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C51B2" w14:textId="4ACCF551" w:rsidR="00B60BBA" w:rsidRDefault="00B60BBA" w:rsidP="00126505">
      <w:pPr>
        <w:jc w:val="center"/>
        <w:rPr>
          <w:rFonts w:ascii="Arial Narrow" w:eastAsia="Arial Narrow" w:hAnsi="Arial Narrow" w:cs="Arial Narrow"/>
          <w:b/>
        </w:rPr>
      </w:pPr>
      <w:r>
        <w:rPr>
          <w:rFonts w:ascii="Arial Narrow" w:eastAsia="Arial Narrow" w:hAnsi="Arial Narrow" w:cs="Arial Narrow"/>
          <w:b/>
        </w:rPr>
        <w:t>FORM</w:t>
      </w:r>
      <w:r w:rsidR="0064643F">
        <w:rPr>
          <w:rFonts w:ascii="Arial Narrow" w:eastAsia="Arial Narrow" w:hAnsi="Arial Narrow" w:cs="Arial Narrow"/>
          <w:b/>
        </w:rPr>
        <w:t>ULARIO 1</w:t>
      </w:r>
    </w:p>
    <w:p w14:paraId="5EA3D16A" w14:textId="77777777" w:rsidR="00362228" w:rsidRDefault="00362228" w:rsidP="00B60BBA">
      <w:pPr>
        <w:jc w:val="center"/>
        <w:rPr>
          <w:rFonts w:ascii="Arial Narrow" w:eastAsia="Arial Narrow" w:hAnsi="Arial Narrow" w:cs="Arial Narrow"/>
          <w:b/>
        </w:rPr>
      </w:pPr>
    </w:p>
    <w:p w14:paraId="54ED59E0" w14:textId="51530BC5" w:rsidR="00B60BBA" w:rsidRDefault="00B60BBA" w:rsidP="00B60BBA">
      <w:pPr>
        <w:jc w:val="center"/>
        <w:rPr>
          <w:rFonts w:ascii="Arial Narrow" w:eastAsia="Arial Narrow" w:hAnsi="Arial Narrow" w:cs="Arial Narrow"/>
          <w:b/>
        </w:rPr>
      </w:pPr>
      <w:r>
        <w:rPr>
          <w:rFonts w:ascii="Arial Narrow" w:eastAsia="Arial Narrow" w:hAnsi="Arial Narrow" w:cs="Arial Narrow"/>
          <w:b/>
        </w:rPr>
        <w:t>PROPUESTA ECONÓMICA</w:t>
      </w:r>
    </w:p>
    <w:tbl>
      <w:tblPr>
        <w:tblW w:w="9771" w:type="dxa"/>
        <w:jc w:val="center"/>
        <w:tblCellMar>
          <w:left w:w="70" w:type="dxa"/>
          <w:right w:w="70" w:type="dxa"/>
        </w:tblCellMar>
        <w:tblLook w:val="04A0" w:firstRow="1" w:lastRow="0" w:firstColumn="1" w:lastColumn="0" w:noHBand="0" w:noVBand="1"/>
      </w:tblPr>
      <w:tblGrid>
        <w:gridCol w:w="834"/>
        <w:gridCol w:w="3710"/>
        <w:gridCol w:w="1335"/>
        <w:gridCol w:w="1057"/>
        <w:gridCol w:w="1418"/>
        <w:gridCol w:w="1417"/>
      </w:tblGrid>
      <w:tr w:rsidR="00D07AF4" w:rsidRPr="0064643F" w14:paraId="5A4B5A16" w14:textId="2DEFED01" w:rsidTr="00D07AF4">
        <w:trPr>
          <w:trHeight w:val="306"/>
          <w:jc w:val="center"/>
        </w:trPr>
        <w:tc>
          <w:tcPr>
            <w:tcW w:w="834" w:type="dxa"/>
            <w:tcBorders>
              <w:top w:val="single" w:sz="8" w:space="0" w:color="auto"/>
              <w:left w:val="single" w:sz="8" w:space="0" w:color="auto"/>
              <w:bottom w:val="single" w:sz="4" w:space="0" w:color="auto"/>
              <w:right w:val="single" w:sz="4" w:space="0" w:color="auto"/>
            </w:tcBorders>
            <w:shd w:val="clear" w:color="000000" w:fill="D0CECE"/>
            <w:noWrap/>
            <w:vAlign w:val="center"/>
            <w:hideMark/>
          </w:tcPr>
          <w:p w14:paraId="7CBCF084" w14:textId="77777777" w:rsidR="00D07AF4" w:rsidRPr="0064643F" w:rsidRDefault="00D07AF4" w:rsidP="0064643F">
            <w:pPr>
              <w:jc w:val="center"/>
              <w:rPr>
                <w:rFonts w:ascii="Calibri" w:eastAsia="Times New Roman" w:hAnsi="Calibri" w:cs="Calibri"/>
                <w:b/>
                <w:bCs/>
                <w:color w:val="000000"/>
                <w:sz w:val="18"/>
                <w:szCs w:val="18"/>
                <w:lang w:val="es-CO" w:eastAsia="es-CO"/>
              </w:rPr>
            </w:pPr>
            <w:r w:rsidRPr="0064643F">
              <w:rPr>
                <w:rFonts w:ascii="Calibri" w:eastAsia="Times New Roman" w:hAnsi="Calibri" w:cs="Calibri"/>
                <w:b/>
                <w:bCs/>
                <w:color w:val="000000"/>
                <w:sz w:val="18"/>
                <w:szCs w:val="18"/>
                <w:lang w:val="es-CO" w:eastAsia="es-CO"/>
              </w:rPr>
              <w:t>ITEM</w:t>
            </w:r>
          </w:p>
        </w:tc>
        <w:tc>
          <w:tcPr>
            <w:tcW w:w="3710" w:type="dxa"/>
            <w:tcBorders>
              <w:top w:val="single" w:sz="8" w:space="0" w:color="auto"/>
              <w:left w:val="nil"/>
              <w:bottom w:val="single" w:sz="4" w:space="0" w:color="auto"/>
              <w:right w:val="single" w:sz="4" w:space="0" w:color="auto"/>
            </w:tcBorders>
            <w:shd w:val="clear" w:color="000000" w:fill="D0CECE"/>
            <w:vAlign w:val="center"/>
            <w:hideMark/>
          </w:tcPr>
          <w:p w14:paraId="7763F6A7"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DESCRIPCION</w:t>
            </w:r>
          </w:p>
        </w:tc>
        <w:tc>
          <w:tcPr>
            <w:tcW w:w="1335" w:type="dxa"/>
            <w:tcBorders>
              <w:top w:val="single" w:sz="8" w:space="0" w:color="auto"/>
              <w:left w:val="nil"/>
              <w:bottom w:val="single" w:sz="4" w:space="0" w:color="auto"/>
              <w:right w:val="nil"/>
            </w:tcBorders>
            <w:shd w:val="clear" w:color="000000" w:fill="D0CECE"/>
            <w:vAlign w:val="center"/>
            <w:hideMark/>
          </w:tcPr>
          <w:p w14:paraId="50FA6ADD"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CANT</w:t>
            </w:r>
          </w:p>
        </w:tc>
        <w:tc>
          <w:tcPr>
            <w:tcW w:w="10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1E2866A" w14:textId="77608CA0" w:rsidR="00D07AF4" w:rsidRPr="00D07AF4" w:rsidRDefault="00D07AF4" w:rsidP="0064643F">
            <w:pPr>
              <w:jc w:val="center"/>
              <w:rPr>
                <w:rFonts w:ascii="Arial Narrow" w:eastAsia="Times New Roman" w:hAnsi="Arial Narrow" w:cs="Calibri"/>
                <w:b/>
                <w:bCs/>
                <w:color w:val="000000"/>
                <w:lang w:val="es-CO" w:eastAsia="es-CO"/>
              </w:rPr>
            </w:pPr>
            <w:r w:rsidRPr="00D07AF4">
              <w:rPr>
                <w:rFonts w:ascii="Arial Narrow" w:eastAsia="Times New Roman" w:hAnsi="Arial Narrow" w:cs="Calibri"/>
                <w:b/>
                <w:bCs/>
                <w:color w:val="000000"/>
                <w:sz w:val="16"/>
                <w:szCs w:val="16"/>
                <w:lang w:val="es-CO" w:eastAsia="es-CO"/>
              </w:rPr>
              <w:t xml:space="preserve">VALOR UNITARIO </w:t>
            </w:r>
          </w:p>
        </w:tc>
        <w:tc>
          <w:tcPr>
            <w:tcW w:w="1418" w:type="dxa"/>
            <w:vMerge w:val="restart"/>
            <w:tcBorders>
              <w:top w:val="single" w:sz="8" w:space="0" w:color="auto"/>
              <w:left w:val="single" w:sz="8" w:space="0" w:color="auto"/>
              <w:right w:val="single" w:sz="8" w:space="0" w:color="auto"/>
            </w:tcBorders>
            <w:shd w:val="clear" w:color="000000" w:fill="D9D9D9"/>
            <w:vAlign w:val="center"/>
          </w:tcPr>
          <w:p w14:paraId="1A036D5E" w14:textId="3880F688" w:rsidR="00D07AF4" w:rsidRPr="00D07AF4" w:rsidRDefault="00D07AF4" w:rsidP="00D07AF4">
            <w:pPr>
              <w:jc w:val="center"/>
              <w:rPr>
                <w:rFonts w:ascii="Arial Narrow" w:eastAsia="Times New Roman" w:hAnsi="Arial Narrow" w:cs="Calibri"/>
                <w:b/>
                <w:bCs/>
                <w:color w:val="000000"/>
                <w:sz w:val="16"/>
                <w:szCs w:val="16"/>
                <w:lang w:val="es-CO" w:eastAsia="es-CO"/>
              </w:rPr>
            </w:pPr>
            <w:r w:rsidRPr="00D07AF4">
              <w:rPr>
                <w:rFonts w:ascii="Arial Narrow" w:eastAsia="Times New Roman" w:hAnsi="Arial Narrow" w:cs="Calibri"/>
                <w:b/>
                <w:bCs/>
                <w:color w:val="000000"/>
                <w:sz w:val="16"/>
                <w:szCs w:val="16"/>
                <w:lang w:val="es-CO" w:eastAsia="es-CO"/>
              </w:rPr>
              <w:t>VALOR IVA (SI APLICA)</w:t>
            </w:r>
          </w:p>
        </w:tc>
        <w:tc>
          <w:tcPr>
            <w:tcW w:w="1417" w:type="dxa"/>
            <w:vMerge w:val="restart"/>
            <w:tcBorders>
              <w:top w:val="single" w:sz="8" w:space="0" w:color="auto"/>
              <w:left w:val="single" w:sz="8" w:space="0" w:color="auto"/>
              <w:right w:val="single" w:sz="8" w:space="0" w:color="auto"/>
            </w:tcBorders>
            <w:shd w:val="clear" w:color="000000" w:fill="D9D9D9"/>
            <w:vAlign w:val="center"/>
          </w:tcPr>
          <w:p w14:paraId="68640079" w14:textId="508ACD41" w:rsidR="00D07AF4" w:rsidRPr="00D07AF4" w:rsidRDefault="00D07AF4" w:rsidP="00D07AF4">
            <w:pPr>
              <w:jc w:val="center"/>
              <w:rPr>
                <w:rFonts w:ascii="Arial Narrow" w:eastAsia="Times New Roman" w:hAnsi="Arial Narrow" w:cs="Calibri"/>
                <w:b/>
                <w:bCs/>
                <w:color w:val="000000"/>
                <w:sz w:val="16"/>
                <w:szCs w:val="16"/>
                <w:lang w:val="es-CO" w:eastAsia="es-CO"/>
              </w:rPr>
            </w:pPr>
            <w:r w:rsidRPr="00D07AF4">
              <w:rPr>
                <w:rFonts w:ascii="Arial Narrow" w:eastAsia="Times New Roman" w:hAnsi="Arial Narrow" w:cs="Calibri"/>
                <w:b/>
                <w:bCs/>
                <w:color w:val="000000"/>
                <w:sz w:val="16"/>
                <w:szCs w:val="16"/>
                <w:lang w:val="es-CO" w:eastAsia="es-CO"/>
              </w:rPr>
              <w:t>TOTAL</w:t>
            </w:r>
          </w:p>
        </w:tc>
      </w:tr>
      <w:tr w:rsidR="00D07AF4" w:rsidRPr="0064643F" w14:paraId="5A160EB3" w14:textId="5F731C3D" w:rsidTr="00D07AF4">
        <w:trPr>
          <w:trHeight w:val="321"/>
          <w:jc w:val="center"/>
        </w:trPr>
        <w:tc>
          <w:tcPr>
            <w:tcW w:w="834" w:type="dxa"/>
            <w:tcBorders>
              <w:top w:val="single" w:sz="8" w:space="0" w:color="auto"/>
              <w:left w:val="single" w:sz="8" w:space="0" w:color="auto"/>
              <w:bottom w:val="nil"/>
              <w:right w:val="single" w:sz="4" w:space="0" w:color="auto"/>
            </w:tcBorders>
            <w:shd w:val="clear" w:color="000000" w:fill="D0CECE"/>
            <w:noWrap/>
            <w:vAlign w:val="center"/>
            <w:hideMark/>
          </w:tcPr>
          <w:p w14:paraId="17CBE612"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3710" w:type="dxa"/>
            <w:tcBorders>
              <w:top w:val="single" w:sz="8" w:space="0" w:color="auto"/>
              <w:left w:val="nil"/>
              <w:bottom w:val="nil"/>
              <w:right w:val="single" w:sz="4" w:space="0" w:color="auto"/>
            </w:tcBorders>
            <w:shd w:val="clear" w:color="000000" w:fill="D0CECE"/>
            <w:vAlign w:val="center"/>
            <w:hideMark/>
          </w:tcPr>
          <w:p w14:paraId="0445FF7C"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CEREMONIA DE GRADUACIÓN</w:t>
            </w:r>
          </w:p>
        </w:tc>
        <w:tc>
          <w:tcPr>
            <w:tcW w:w="1335" w:type="dxa"/>
            <w:tcBorders>
              <w:top w:val="single" w:sz="8" w:space="0" w:color="auto"/>
              <w:left w:val="nil"/>
              <w:bottom w:val="nil"/>
              <w:right w:val="nil"/>
            </w:tcBorders>
            <w:shd w:val="clear" w:color="000000" w:fill="D0CECE"/>
            <w:vAlign w:val="center"/>
            <w:hideMark/>
          </w:tcPr>
          <w:p w14:paraId="0C66DB57"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CANTIDAD</w:t>
            </w:r>
          </w:p>
        </w:tc>
        <w:tc>
          <w:tcPr>
            <w:tcW w:w="1057" w:type="dxa"/>
            <w:vMerge/>
            <w:tcBorders>
              <w:top w:val="single" w:sz="8" w:space="0" w:color="auto"/>
              <w:left w:val="single" w:sz="8" w:space="0" w:color="auto"/>
              <w:bottom w:val="single" w:sz="8" w:space="0" w:color="000000"/>
              <w:right w:val="single" w:sz="8" w:space="0" w:color="auto"/>
            </w:tcBorders>
            <w:vAlign w:val="center"/>
            <w:hideMark/>
          </w:tcPr>
          <w:p w14:paraId="60F96149" w14:textId="77777777" w:rsidR="00D07AF4" w:rsidRPr="0064643F" w:rsidRDefault="00D07AF4" w:rsidP="0064643F">
            <w:pPr>
              <w:rPr>
                <w:rFonts w:ascii="Calibri" w:eastAsia="Times New Roman" w:hAnsi="Calibri" w:cs="Calibri"/>
                <w:b/>
                <w:bCs/>
                <w:color w:val="000000"/>
                <w:lang w:val="es-CO" w:eastAsia="es-CO"/>
              </w:rPr>
            </w:pPr>
          </w:p>
        </w:tc>
        <w:tc>
          <w:tcPr>
            <w:tcW w:w="1418" w:type="dxa"/>
            <w:vMerge/>
            <w:tcBorders>
              <w:left w:val="single" w:sz="8" w:space="0" w:color="auto"/>
              <w:bottom w:val="single" w:sz="8" w:space="0" w:color="000000"/>
              <w:right w:val="single" w:sz="8" w:space="0" w:color="auto"/>
            </w:tcBorders>
          </w:tcPr>
          <w:p w14:paraId="376348D4" w14:textId="77777777" w:rsidR="00D07AF4" w:rsidRPr="0064643F" w:rsidRDefault="00D07AF4" w:rsidP="0064643F">
            <w:pPr>
              <w:rPr>
                <w:rFonts w:ascii="Calibri" w:eastAsia="Times New Roman" w:hAnsi="Calibri" w:cs="Calibri"/>
                <w:b/>
                <w:bCs/>
                <w:color w:val="000000"/>
                <w:lang w:val="es-CO" w:eastAsia="es-CO"/>
              </w:rPr>
            </w:pPr>
          </w:p>
        </w:tc>
        <w:tc>
          <w:tcPr>
            <w:tcW w:w="1417" w:type="dxa"/>
            <w:vMerge/>
            <w:tcBorders>
              <w:left w:val="single" w:sz="8" w:space="0" w:color="auto"/>
              <w:bottom w:val="single" w:sz="8" w:space="0" w:color="000000"/>
              <w:right w:val="single" w:sz="8" w:space="0" w:color="auto"/>
            </w:tcBorders>
          </w:tcPr>
          <w:p w14:paraId="5E0F3AC8" w14:textId="77777777" w:rsidR="00D07AF4" w:rsidRPr="0064643F" w:rsidRDefault="00D07AF4" w:rsidP="0064643F">
            <w:pPr>
              <w:rPr>
                <w:rFonts w:ascii="Calibri" w:eastAsia="Times New Roman" w:hAnsi="Calibri" w:cs="Calibri"/>
                <w:b/>
                <w:bCs/>
                <w:color w:val="000000"/>
                <w:lang w:val="es-CO" w:eastAsia="es-CO"/>
              </w:rPr>
            </w:pPr>
          </w:p>
        </w:tc>
      </w:tr>
      <w:tr w:rsidR="00D07AF4" w:rsidRPr="0064643F" w14:paraId="04D5F216" w14:textId="094EF6B5" w:rsidTr="00126505">
        <w:trPr>
          <w:trHeight w:val="1434"/>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ED96C"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1</w:t>
            </w:r>
          </w:p>
        </w:tc>
        <w:tc>
          <w:tcPr>
            <w:tcW w:w="3710" w:type="dxa"/>
            <w:tcBorders>
              <w:top w:val="single" w:sz="4" w:space="0" w:color="auto"/>
              <w:left w:val="nil"/>
              <w:bottom w:val="single" w:sz="4" w:space="0" w:color="auto"/>
              <w:right w:val="single" w:sz="4" w:space="0" w:color="auto"/>
            </w:tcBorders>
            <w:shd w:val="clear" w:color="auto" w:fill="auto"/>
            <w:vAlign w:val="center"/>
            <w:hideMark/>
          </w:tcPr>
          <w:p w14:paraId="5527C964"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INTERVENCIÓN MUSICAL (SAXOFÓN, CUERDAS, PIANO PARA PARA ACOMPAÑAR CEREMONIA DE GRADUACIÓN INTERPRETAR HIMNOS DE COLOMBIA, MOSQUERA Y DE LA INSTITUCIÓN, ACOMPAÑAMIENTO EN EL INGRESO DE GRADUANDOS MARCHA DA AÍDA, Y REALIZAR UNA INTERVENCIÓN  MUSICAL (INSTRUMENTAL) DURANTE  LOS  INTERMEDIOS)</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14:paraId="7265F444"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1</w:t>
            </w:r>
          </w:p>
        </w:tc>
        <w:tc>
          <w:tcPr>
            <w:tcW w:w="1057" w:type="dxa"/>
            <w:tcBorders>
              <w:top w:val="nil"/>
              <w:left w:val="nil"/>
              <w:bottom w:val="single" w:sz="8" w:space="0" w:color="auto"/>
              <w:right w:val="single" w:sz="8" w:space="0" w:color="auto"/>
            </w:tcBorders>
            <w:shd w:val="clear" w:color="auto" w:fill="auto"/>
            <w:vAlign w:val="center"/>
            <w:hideMark/>
          </w:tcPr>
          <w:p w14:paraId="4C58C6F8" w14:textId="77777777" w:rsidR="00D07AF4" w:rsidRPr="0064643F" w:rsidRDefault="00D07AF4" w:rsidP="0064643F">
            <w:pPr>
              <w:jc w:val="center"/>
              <w:rPr>
                <w:rFonts w:ascii="Calibri" w:eastAsia="Times New Roman" w:hAnsi="Calibri" w:cs="Calibri"/>
                <w:b/>
                <w:bCs/>
                <w:color w:val="000000"/>
                <w:lang w:val="es-CO" w:eastAsia="es-CO"/>
              </w:rPr>
            </w:pPr>
            <w:r w:rsidRPr="0064643F">
              <w:rPr>
                <w:rFonts w:ascii="Calibri" w:eastAsia="Times New Roman" w:hAnsi="Calibri" w:cs="Calibri"/>
                <w:b/>
                <w:bCs/>
                <w:color w:val="000000"/>
                <w:lang w:val="es-CO" w:eastAsia="es-CO"/>
              </w:rPr>
              <w:t> </w:t>
            </w:r>
          </w:p>
        </w:tc>
        <w:tc>
          <w:tcPr>
            <w:tcW w:w="1418" w:type="dxa"/>
            <w:tcBorders>
              <w:top w:val="nil"/>
              <w:left w:val="nil"/>
              <w:bottom w:val="single" w:sz="8" w:space="0" w:color="auto"/>
              <w:right w:val="single" w:sz="8" w:space="0" w:color="auto"/>
            </w:tcBorders>
          </w:tcPr>
          <w:p w14:paraId="1A855626" w14:textId="77777777" w:rsidR="00D07AF4" w:rsidRPr="0064643F" w:rsidRDefault="00D07AF4" w:rsidP="0064643F">
            <w:pPr>
              <w:jc w:val="center"/>
              <w:rPr>
                <w:rFonts w:ascii="Calibri" w:eastAsia="Times New Roman" w:hAnsi="Calibri" w:cs="Calibri"/>
                <w:b/>
                <w:bCs/>
                <w:color w:val="000000"/>
                <w:lang w:val="es-CO" w:eastAsia="es-CO"/>
              </w:rPr>
            </w:pPr>
          </w:p>
        </w:tc>
        <w:tc>
          <w:tcPr>
            <w:tcW w:w="1417" w:type="dxa"/>
            <w:tcBorders>
              <w:top w:val="nil"/>
              <w:left w:val="nil"/>
              <w:bottom w:val="single" w:sz="8" w:space="0" w:color="auto"/>
              <w:right w:val="single" w:sz="8" w:space="0" w:color="auto"/>
            </w:tcBorders>
          </w:tcPr>
          <w:p w14:paraId="355B2E62" w14:textId="77777777" w:rsidR="00D07AF4" w:rsidRPr="0064643F" w:rsidRDefault="00D07AF4" w:rsidP="0064643F">
            <w:pPr>
              <w:jc w:val="center"/>
              <w:rPr>
                <w:rFonts w:ascii="Calibri" w:eastAsia="Times New Roman" w:hAnsi="Calibri" w:cs="Calibri"/>
                <w:b/>
                <w:bCs/>
                <w:color w:val="000000"/>
                <w:lang w:val="es-CO" w:eastAsia="es-CO"/>
              </w:rPr>
            </w:pPr>
          </w:p>
        </w:tc>
      </w:tr>
      <w:tr w:rsidR="00D07AF4" w:rsidRPr="0064643F" w14:paraId="2556F915" w14:textId="060F3B06" w:rsidTr="00D07AF4">
        <w:trPr>
          <w:trHeight w:val="306"/>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1EB4EF3D"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2</w:t>
            </w:r>
          </w:p>
        </w:tc>
        <w:tc>
          <w:tcPr>
            <w:tcW w:w="3710" w:type="dxa"/>
            <w:tcBorders>
              <w:top w:val="nil"/>
              <w:left w:val="nil"/>
              <w:bottom w:val="single" w:sz="4" w:space="0" w:color="auto"/>
              <w:right w:val="single" w:sz="4" w:space="0" w:color="auto"/>
            </w:tcBorders>
            <w:shd w:val="clear" w:color="auto" w:fill="auto"/>
            <w:vAlign w:val="center"/>
            <w:hideMark/>
          </w:tcPr>
          <w:p w14:paraId="1E4AC84F" w14:textId="74B1EFF0"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ARREGLO</w:t>
            </w:r>
            <w:r w:rsidR="00EC21F2">
              <w:rPr>
                <w:rFonts w:ascii="Arial Narrow" w:eastAsia="Times New Roman" w:hAnsi="Arial Narrow" w:cs="Calibri"/>
                <w:color w:val="000000"/>
                <w:sz w:val="16"/>
                <w:szCs w:val="16"/>
                <w:lang w:val="es-CO" w:eastAsia="es-CO"/>
              </w:rPr>
              <w:t>S</w:t>
            </w:r>
            <w:r w:rsidRPr="0064643F">
              <w:rPr>
                <w:rFonts w:ascii="Arial Narrow" w:eastAsia="Times New Roman" w:hAnsi="Arial Narrow" w:cs="Calibri"/>
                <w:color w:val="000000"/>
                <w:sz w:val="16"/>
                <w:szCs w:val="16"/>
                <w:lang w:val="es-CO" w:eastAsia="es-CO"/>
              </w:rPr>
              <w:t xml:space="preserve"> FLORALES GRANDE PARA CEREMONIA</w:t>
            </w:r>
          </w:p>
        </w:tc>
        <w:tc>
          <w:tcPr>
            <w:tcW w:w="1335" w:type="dxa"/>
            <w:tcBorders>
              <w:top w:val="nil"/>
              <w:left w:val="nil"/>
              <w:bottom w:val="single" w:sz="4" w:space="0" w:color="auto"/>
              <w:right w:val="single" w:sz="4" w:space="0" w:color="auto"/>
            </w:tcBorders>
            <w:shd w:val="clear" w:color="auto" w:fill="auto"/>
            <w:vAlign w:val="center"/>
            <w:hideMark/>
          </w:tcPr>
          <w:p w14:paraId="35F34DAD"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1</w:t>
            </w:r>
          </w:p>
        </w:tc>
        <w:tc>
          <w:tcPr>
            <w:tcW w:w="1057" w:type="dxa"/>
            <w:tcBorders>
              <w:top w:val="nil"/>
              <w:left w:val="nil"/>
              <w:bottom w:val="nil"/>
              <w:right w:val="single" w:sz="8" w:space="0" w:color="auto"/>
            </w:tcBorders>
            <w:shd w:val="clear" w:color="auto" w:fill="auto"/>
            <w:noWrap/>
            <w:vAlign w:val="bottom"/>
            <w:hideMark/>
          </w:tcPr>
          <w:p w14:paraId="51F7AA8E"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nil"/>
              <w:right w:val="single" w:sz="8" w:space="0" w:color="auto"/>
            </w:tcBorders>
          </w:tcPr>
          <w:p w14:paraId="195A4E2D"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nil"/>
              <w:right w:val="single" w:sz="8" w:space="0" w:color="auto"/>
            </w:tcBorders>
          </w:tcPr>
          <w:p w14:paraId="11580B5B"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3A5814E0" w14:textId="79B8620B" w:rsidTr="008D7366">
        <w:trPr>
          <w:trHeight w:val="636"/>
          <w:jc w:val="center"/>
        </w:trPr>
        <w:tc>
          <w:tcPr>
            <w:tcW w:w="834" w:type="dxa"/>
            <w:tcBorders>
              <w:top w:val="nil"/>
              <w:left w:val="single" w:sz="4" w:space="0" w:color="auto"/>
              <w:bottom w:val="single" w:sz="4" w:space="0" w:color="auto"/>
              <w:right w:val="single" w:sz="4" w:space="0" w:color="auto"/>
            </w:tcBorders>
            <w:shd w:val="clear" w:color="000000" w:fill="D0CECE"/>
            <w:noWrap/>
            <w:vAlign w:val="center"/>
            <w:hideMark/>
          </w:tcPr>
          <w:p w14:paraId="149E58E6"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3710" w:type="dxa"/>
            <w:tcBorders>
              <w:top w:val="nil"/>
              <w:left w:val="nil"/>
              <w:bottom w:val="single" w:sz="4" w:space="0" w:color="auto"/>
              <w:right w:val="single" w:sz="4" w:space="0" w:color="auto"/>
            </w:tcBorders>
            <w:shd w:val="clear" w:color="000000" w:fill="D0CECE"/>
            <w:noWrap/>
            <w:vAlign w:val="center"/>
            <w:hideMark/>
          </w:tcPr>
          <w:p w14:paraId="19C520DC"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REFRIGERIOS</w:t>
            </w:r>
          </w:p>
        </w:tc>
        <w:tc>
          <w:tcPr>
            <w:tcW w:w="1335" w:type="dxa"/>
            <w:tcBorders>
              <w:top w:val="nil"/>
              <w:left w:val="nil"/>
              <w:bottom w:val="single" w:sz="4" w:space="0" w:color="auto"/>
              <w:right w:val="single" w:sz="4" w:space="0" w:color="auto"/>
            </w:tcBorders>
            <w:shd w:val="clear" w:color="000000" w:fill="D0CECE"/>
            <w:noWrap/>
            <w:vAlign w:val="center"/>
            <w:hideMark/>
          </w:tcPr>
          <w:p w14:paraId="3A8A5F54"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CANTIDAD</w:t>
            </w:r>
          </w:p>
        </w:tc>
        <w:tc>
          <w:tcPr>
            <w:tcW w:w="1057" w:type="dxa"/>
            <w:tcBorders>
              <w:top w:val="single" w:sz="8" w:space="0" w:color="auto"/>
              <w:left w:val="nil"/>
              <w:bottom w:val="single" w:sz="8" w:space="0" w:color="auto"/>
              <w:right w:val="single" w:sz="8" w:space="0" w:color="auto"/>
            </w:tcBorders>
            <w:shd w:val="clear" w:color="000000" w:fill="D9D9D9"/>
            <w:noWrap/>
            <w:vAlign w:val="bottom"/>
            <w:hideMark/>
          </w:tcPr>
          <w:p w14:paraId="6977F753"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single" w:sz="8" w:space="0" w:color="auto"/>
              <w:left w:val="nil"/>
              <w:bottom w:val="single" w:sz="8" w:space="0" w:color="auto"/>
              <w:right w:val="single" w:sz="8" w:space="0" w:color="auto"/>
            </w:tcBorders>
            <w:shd w:val="clear" w:color="000000" w:fill="D9D9D9"/>
          </w:tcPr>
          <w:p w14:paraId="1A31F34F"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single" w:sz="8" w:space="0" w:color="auto"/>
              <w:left w:val="nil"/>
              <w:bottom w:val="single" w:sz="8" w:space="0" w:color="auto"/>
              <w:right w:val="single" w:sz="8" w:space="0" w:color="auto"/>
            </w:tcBorders>
            <w:shd w:val="clear" w:color="000000" w:fill="D9D9D9"/>
          </w:tcPr>
          <w:p w14:paraId="319644D8"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5BD68464" w14:textId="6CDBEE41" w:rsidTr="00D07AF4">
        <w:trPr>
          <w:trHeight w:val="376"/>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6025BA87"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3</w:t>
            </w:r>
          </w:p>
        </w:tc>
        <w:tc>
          <w:tcPr>
            <w:tcW w:w="3710" w:type="dxa"/>
            <w:tcBorders>
              <w:top w:val="nil"/>
              <w:left w:val="nil"/>
              <w:bottom w:val="single" w:sz="4" w:space="0" w:color="auto"/>
              <w:right w:val="single" w:sz="4" w:space="0" w:color="auto"/>
            </w:tcBorders>
            <w:shd w:val="clear" w:color="auto" w:fill="auto"/>
            <w:vAlign w:val="center"/>
            <w:hideMark/>
          </w:tcPr>
          <w:p w14:paraId="2271AF20"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AGUA EN BOLSA  300 ML</w:t>
            </w:r>
          </w:p>
        </w:tc>
        <w:tc>
          <w:tcPr>
            <w:tcW w:w="1335" w:type="dxa"/>
            <w:tcBorders>
              <w:top w:val="nil"/>
              <w:left w:val="nil"/>
              <w:bottom w:val="single" w:sz="4" w:space="0" w:color="auto"/>
              <w:right w:val="single" w:sz="4" w:space="0" w:color="auto"/>
            </w:tcBorders>
            <w:shd w:val="clear" w:color="auto" w:fill="auto"/>
            <w:vAlign w:val="center"/>
            <w:hideMark/>
          </w:tcPr>
          <w:p w14:paraId="7E582F8B"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1</w:t>
            </w:r>
          </w:p>
        </w:tc>
        <w:tc>
          <w:tcPr>
            <w:tcW w:w="1057" w:type="dxa"/>
            <w:tcBorders>
              <w:top w:val="nil"/>
              <w:left w:val="nil"/>
              <w:bottom w:val="single" w:sz="4" w:space="0" w:color="auto"/>
              <w:right w:val="single" w:sz="8" w:space="0" w:color="auto"/>
            </w:tcBorders>
            <w:shd w:val="clear" w:color="auto" w:fill="auto"/>
            <w:noWrap/>
            <w:vAlign w:val="bottom"/>
            <w:hideMark/>
          </w:tcPr>
          <w:p w14:paraId="1824EE4B"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single" w:sz="4" w:space="0" w:color="auto"/>
              <w:right w:val="single" w:sz="8" w:space="0" w:color="auto"/>
            </w:tcBorders>
          </w:tcPr>
          <w:p w14:paraId="57FB674B"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single" w:sz="4" w:space="0" w:color="auto"/>
              <w:right w:val="single" w:sz="8" w:space="0" w:color="auto"/>
            </w:tcBorders>
          </w:tcPr>
          <w:p w14:paraId="4C502102"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7FF638AB" w14:textId="14AE231E" w:rsidTr="00126505">
        <w:trPr>
          <w:trHeight w:val="616"/>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087A54CC" w14:textId="094547E0" w:rsidR="00D07AF4" w:rsidRPr="0064643F" w:rsidRDefault="005C47DB" w:rsidP="0064643F">
            <w:pPr>
              <w:jc w:val="center"/>
              <w:rPr>
                <w:rFonts w:ascii="Calibri" w:eastAsia="Times New Roman" w:hAnsi="Calibri" w:cs="Calibri"/>
                <w:color w:val="000000"/>
                <w:lang w:val="es-CO" w:eastAsia="es-CO"/>
              </w:rPr>
            </w:pPr>
            <w:r>
              <w:rPr>
                <w:rFonts w:ascii="Calibri" w:eastAsia="Times New Roman" w:hAnsi="Calibri" w:cs="Calibri"/>
                <w:color w:val="000000"/>
                <w:lang w:val="es-CO" w:eastAsia="es-CO"/>
              </w:rPr>
              <w:t>4</w:t>
            </w:r>
          </w:p>
        </w:tc>
        <w:tc>
          <w:tcPr>
            <w:tcW w:w="3710" w:type="dxa"/>
            <w:tcBorders>
              <w:top w:val="nil"/>
              <w:left w:val="nil"/>
              <w:bottom w:val="single" w:sz="4" w:space="0" w:color="auto"/>
              <w:right w:val="single" w:sz="4" w:space="0" w:color="auto"/>
            </w:tcBorders>
            <w:shd w:val="clear" w:color="auto" w:fill="auto"/>
            <w:vAlign w:val="center"/>
            <w:hideMark/>
          </w:tcPr>
          <w:p w14:paraId="5813C29E"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REFRIGERIO 7 (EMPANADA CON GASEOSA PERSONAL) (EMPANADA DE 90GR CON CARNE, ARROZ, PAPA Y GASEOSA EN BOTELLA DE 400ML)</w:t>
            </w:r>
          </w:p>
        </w:tc>
        <w:tc>
          <w:tcPr>
            <w:tcW w:w="1335" w:type="dxa"/>
            <w:tcBorders>
              <w:top w:val="nil"/>
              <w:left w:val="nil"/>
              <w:bottom w:val="single" w:sz="4" w:space="0" w:color="auto"/>
              <w:right w:val="single" w:sz="4" w:space="0" w:color="auto"/>
            </w:tcBorders>
            <w:shd w:val="clear" w:color="auto" w:fill="auto"/>
            <w:vAlign w:val="center"/>
            <w:hideMark/>
          </w:tcPr>
          <w:p w14:paraId="091DFD32"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1</w:t>
            </w:r>
          </w:p>
        </w:tc>
        <w:tc>
          <w:tcPr>
            <w:tcW w:w="1057" w:type="dxa"/>
            <w:tcBorders>
              <w:top w:val="nil"/>
              <w:left w:val="nil"/>
              <w:bottom w:val="single" w:sz="4" w:space="0" w:color="auto"/>
              <w:right w:val="single" w:sz="8" w:space="0" w:color="auto"/>
            </w:tcBorders>
            <w:shd w:val="clear" w:color="auto" w:fill="auto"/>
            <w:noWrap/>
            <w:vAlign w:val="bottom"/>
            <w:hideMark/>
          </w:tcPr>
          <w:p w14:paraId="5E8719D0"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single" w:sz="4" w:space="0" w:color="auto"/>
              <w:right w:val="single" w:sz="8" w:space="0" w:color="auto"/>
            </w:tcBorders>
          </w:tcPr>
          <w:p w14:paraId="797400C9"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single" w:sz="4" w:space="0" w:color="auto"/>
              <w:right w:val="single" w:sz="8" w:space="0" w:color="auto"/>
            </w:tcBorders>
          </w:tcPr>
          <w:p w14:paraId="7785F330"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42A47BEF" w14:textId="3C5CB21D" w:rsidTr="00D07AF4">
        <w:trPr>
          <w:trHeight w:val="788"/>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765793E5" w14:textId="3E65758F" w:rsidR="00D07AF4" w:rsidRPr="0064643F" w:rsidRDefault="005C47DB" w:rsidP="0064643F">
            <w:pPr>
              <w:jc w:val="center"/>
              <w:rPr>
                <w:rFonts w:ascii="Calibri" w:eastAsia="Times New Roman" w:hAnsi="Calibri" w:cs="Calibri"/>
                <w:color w:val="000000"/>
                <w:lang w:val="es-CO" w:eastAsia="es-CO"/>
              </w:rPr>
            </w:pPr>
            <w:r>
              <w:rPr>
                <w:rFonts w:ascii="Calibri" w:eastAsia="Times New Roman" w:hAnsi="Calibri" w:cs="Calibri"/>
                <w:color w:val="000000"/>
                <w:lang w:val="es-CO" w:eastAsia="es-CO"/>
              </w:rPr>
              <w:t>5</w:t>
            </w:r>
          </w:p>
        </w:tc>
        <w:tc>
          <w:tcPr>
            <w:tcW w:w="3710" w:type="dxa"/>
            <w:tcBorders>
              <w:top w:val="nil"/>
              <w:left w:val="nil"/>
              <w:bottom w:val="single" w:sz="4" w:space="0" w:color="auto"/>
              <w:right w:val="single" w:sz="4" w:space="0" w:color="auto"/>
            </w:tcBorders>
            <w:shd w:val="clear" w:color="auto" w:fill="auto"/>
            <w:vAlign w:val="center"/>
            <w:hideMark/>
          </w:tcPr>
          <w:p w14:paraId="18D1B1E1"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REFRIGERIOS 11 SÁNDWICH TIPO CUBANO CON GASEOSA PERSONAL (20 GR JAMÓN, 25 GR DE QUESO, 2 PANES DE 25GR C/U, GASEOSA EN VASO DE 7 OZ)</w:t>
            </w:r>
          </w:p>
        </w:tc>
        <w:tc>
          <w:tcPr>
            <w:tcW w:w="1335" w:type="dxa"/>
            <w:tcBorders>
              <w:top w:val="nil"/>
              <w:left w:val="nil"/>
              <w:bottom w:val="single" w:sz="4" w:space="0" w:color="auto"/>
              <w:right w:val="single" w:sz="4" w:space="0" w:color="auto"/>
            </w:tcBorders>
            <w:shd w:val="clear" w:color="auto" w:fill="auto"/>
            <w:vAlign w:val="center"/>
            <w:hideMark/>
          </w:tcPr>
          <w:p w14:paraId="3FA1B79D" w14:textId="77777777" w:rsidR="00D07AF4" w:rsidRPr="0064643F" w:rsidRDefault="00D07AF4" w:rsidP="0064643F">
            <w:pPr>
              <w:jc w:val="cente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1</w:t>
            </w:r>
          </w:p>
        </w:tc>
        <w:tc>
          <w:tcPr>
            <w:tcW w:w="1057" w:type="dxa"/>
            <w:tcBorders>
              <w:top w:val="nil"/>
              <w:left w:val="nil"/>
              <w:bottom w:val="nil"/>
              <w:right w:val="single" w:sz="8" w:space="0" w:color="auto"/>
            </w:tcBorders>
            <w:shd w:val="clear" w:color="auto" w:fill="auto"/>
            <w:noWrap/>
            <w:vAlign w:val="bottom"/>
            <w:hideMark/>
          </w:tcPr>
          <w:p w14:paraId="3A0DE8B0"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nil"/>
              <w:right w:val="single" w:sz="8" w:space="0" w:color="auto"/>
            </w:tcBorders>
          </w:tcPr>
          <w:p w14:paraId="410FF0FB"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nil"/>
              <w:right w:val="single" w:sz="8" w:space="0" w:color="auto"/>
            </w:tcBorders>
          </w:tcPr>
          <w:p w14:paraId="4B29E178"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0C0FDB9C" w14:textId="20BB97C1" w:rsidTr="008D7366">
        <w:trPr>
          <w:trHeight w:val="740"/>
          <w:jc w:val="center"/>
        </w:trPr>
        <w:tc>
          <w:tcPr>
            <w:tcW w:w="834" w:type="dxa"/>
            <w:tcBorders>
              <w:top w:val="nil"/>
              <w:left w:val="single" w:sz="4" w:space="0" w:color="auto"/>
              <w:bottom w:val="single" w:sz="4" w:space="0" w:color="auto"/>
              <w:right w:val="single" w:sz="4" w:space="0" w:color="auto"/>
            </w:tcBorders>
            <w:shd w:val="clear" w:color="000000" w:fill="D0CECE"/>
            <w:noWrap/>
            <w:vAlign w:val="center"/>
            <w:hideMark/>
          </w:tcPr>
          <w:p w14:paraId="3B334B0E" w14:textId="77777777" w:rsidR="00D07AF4" w:rsidRPr="0064643F" w:rsidRDefault="00D07AF4" w:rsidP="0064643F">
            <w:pPr>
              <w:jc w:val="cente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3710" w:type="dxa"/>
            <w:tcBorders>
              <w:top w:val="nil"/>
              <w:left w:val="nil"/>
              <w:bottom w:val="single" w:sz="4" w:space="0" w:color="auto"/>
              <w:right w:val="single" w:sz="4" w:space="0" w:color="auto"/>
            </w:tcBorders>
            <w:shd w:val="clear" w:color="000000" w:fill="D0CECE"/>
            <w:vAlign w:val="center"/>
            <w:hideMark/>
          </w:tcPr>
          <w:p w14:paraId="39D319A6"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 xml:space="preserve">DÍA DEL NIÑO 31 DE OCTUBRE DIRIGIDO A  PRESCOLAR Y PRIMARIA </w:t>
            </w:r>
          </w:p>
        </w:tc>
        <w:tc>
          <w:tcPr>
            <w:tcW w:w="1335" w:type="dxa"/>
            <w:tcBorders>
              <w:top w:val="nil"/>
              <w:left w:val="nil"/>
              <w:bottom w:val="single" w:sz="4" w:space="0" w:color="auto"/>
              <w:right w:val="single" w:sz="4" w:space="0" w:color="auto"/>
            </w:tcBorders>
            <w:shd w:val="clear" w:color="000000" w:fill="D0CECE"/>
            <w:vAlign w:val="center"/>
            <w:hideMark/>
          </w:tcPr>
          <w:p w14:paraId="728BCCAB"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CANTIDAD</w:t>
            </w:r>
          </w:p>
        </w:tc>
        <w:tc>
          <w:tcPr>
            <w:tcW w:w="1057" w:type="dxa"/>
            <w:tcBorders>
              <w:top w:val="single" w:sz="8" w:space="0" w:color="auto"/>
              <w:left w:val="nil"/>
              <w:bottom w:val="single" w:sz="8" w:space="0" w:color="auto"/>
              <w:right w:val="single" w:sz="8" w:space="0" w:color="auto"/>
            </w:tcBorders>
            <w:shd w:val="clear" w:color="000000" w:fill="D9D9D9"/>
            <w:noWrap/>
            <w:vAlign w:val="bottom"/>
            <w:hideMark/>
          </w:tcPr>
          <w:p w14:paraId="7837B461"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single" w:sz="8" w:space="0" w:color="auto"/>
              <w:left w:val="nil"/>
              <w:bottom w:val="single" w:sz="8" w:space="0" w:color="auto"/>
              <w:right w:val="single" w:sz="8" w:space="0" w:color="auto"/>
            </w:tcBorders>
            <w:shd w:val="clear" w:color="000000" w:fill="D9D9D9"/>
          </w:tcPr>
          <w:p w14:paraId="63C062DA"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single" w:sz="8" w:space="0" w:color="auto"/>
              <w:left w:val="nil"/>
              <w:bottom w:val="single" w:sz="8" w:space="0" w:color="auto"/>
              <w:right w:val="single" w:sz="8" w:space="0" w:color="auto"/>
            </w:tcBorders>
            <w:shd w:val="clear" w:color="000000" w:fill="D9D9D9"/>
          </w:tcPr>
          <w:p w14:paraId="57B994D0"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05D66642" w14:textId="058ED744" w:rsidTr="008D7366">
        <w:trPr>
          <w:trHeight w:val="4521"/>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5768B893" w14:textId="3B8F11F0" w:rsidR="00D07AF4" w:rsidRPr="0064643F" w:rsidRDefault="005C47DB" w:rsidP="0064643F">
            <w:pPr>
              <w:jc w:val="center"/>
              <w:rPr>
                <w:rFonts w:ascii="Calibri" w:eastAsia="Times New Roman" w:hAnsi="Calibri" w:cs="Calibri"/>
                <w:color w:val="000000"/>
                <w:lang w:val="es-CO" w:eastAsia="es-CO"/>
              </w:rPr>
            </w:pPr>
            <w:r>
              <w:rPr>
                <w:rFonts w:ascii="Calibri" w:eastAsia="Times New Roman" w:hAnsi="Calibri" w:cs="Calibri"/>
                <w:color w:val="000000"/>
                <w:lang w:val="es-CO" w:eastAsia="es-CO"/>
              </w:rPr>
              <w:t>6</w:t>
            </w:r>
          </w:p>
        </w:tc>
        <w:tc>
          <w:tcPr>
            <w:tcW w:w="3710" w:type="dxa"/>
            <w:tcBorders>
              <w:top w:val="nil"/>
              <w:left w:val="nil"/>
              <w:bottom w:val="single" w:sz="4" w:space="0" w:color="auto"/>
              <w:right w:val="single" w:sz="4" w:space="0" w:color="auto"/>
            </w:tcBorders>
            <w:shd w:val="clear" w:color="auto" w:fill="auto"/>
            <w:vAlign w:val="center"/>
            <w:hideMark/>
          </w:tcPr>
          <w:p w14:paraId="677DD57D" w14:textId="43D2BF19" w:rsidR="00D07AF4" w:rsidRPr="005C47DB" w:rsidRDefault="00D07AF4" w:rsidP="0064643F">
            <w:pPr>
              <w:rPr>
                <w:rFonts w:ascii="Arial Narrow" w:eastAsia="Times New Roman" w:hAnsi="Arial Narrow" w:cs="Calibri"/>
                <w:color w:val="000000"/>
                <w:sz w:val="16"/>
                <w:szCs w:val="16"/>
                <w:lang w:val="es-CO" w:eastAsia="es-CO"/>
              </w:rPr>
            </w:pPr>
            <w:r w:rsidRPr="005C47DB">
              <w:rPr>
                <w:rFonts w:ascii="Arial Narrow" w:eastAsia="Times New Roman" w:hAnsi="Arial Narrow" w:cs="Calibri"/>
                <w:color w:val="000000"/>
                <w:sz w:val="16"/>
                <w:szCs w:val="16"/>
                <w:lang w:val="es-CO" w:eastAsia="es-CO"/>
              </w:rPr>
              <w:t>1 RECREACIÓN DIRIGIDA JUEGOS</w:t>
            </w:r>
            <w:r w:rsidRPr="005C47DB">
              <w:rPr>
                <w:rFonts w:ascii="Arial Narrow" w:eastAsia="Times New Roman" w:hAnsi="Arial Narrow" w:cs="Calibri"/>
                <w:color w:val="000000"/>
                <w:sz w:val="16"/>
                <w:szCs w:val="16"/>
                <w:lang w:val="es-CO" w:eastAsia="es-CO"/>
              </w:rPr>
              <w:br/>
              <w:t>3. DINÁMICAS</w:t>
            </w:r>
            <w:r w:rsidRPr="005C47DB">
              <w:rPr>
                <w:rFonts w:ascii="Arial Narrow" w:eastAsia="Times New Roman" w:hAnsi="Arial Narrow" w:cs="Calibri"/>
                <w:color w:val="000000"/>
                <w:sz w:val="16"/>
                <w:szCs w:val="16"/>
                <w:lang w:val="es-CO" w:eastAsia="es-CO"/>
              </w:rPr>
              <w:br/>
              <w:t>4. ACTIVIDADES</w:t>
            </w:r>
            <w:r w:rsidRPr="005C47DB">
              <w:rPr>
                <w:rFonts w:ascii="Arial Narrow" w:eastAsia="Times New Roman" w:hAnsi="Arial Narrow" w:cs="Calibri"/>
                <w:color w:val="000000"/>
                <w:sz w:val="16"/>
                <w:szCs w:val="16"/>
                <w:lang w:val="es-CO" w:eastAsia="es-CO"/>
              </w:rPr>
              <w:br/>
              <w:t>5. PINTUCARITA  PARA TODOS LOS NIÑOS  POR ESTACIÓN</w:t>
            </w:r>
            <w:r w:rsidRPr="005C47DB">
              <w:rPr>
                <w:rFonts w:ascii="Arial Narrow" w:eastAsia="Times New Roman" w:hAnsi="Arial Narrow" w:cs="Calibri"/>
                <w:color w:val="000000"/>
                <w:sz w:val="16"/>
                <w:szCs w:val="16"/>
                <w:lang w:val="es-CO" w:eastAsia="es-CO"/>
              </w:rPr>
              <w:br/>
              <w:t>6. PERSONAJES DISNEY ALEATORIO (*4)</w:t>
            </w:r>
            <w:r w:rsidRPr="005C47DB">
              <w:rPr>
                <w:rFonts w:ascii="Arial Narrow" w:eastAsia="Times New Roman" w:hAnsi="Arial Narrow" w:cs="Calibri"/>
                <w:color w:val="000000"/>
                <w:sz w:val="16"/>
                <w:szCs w:val="16"/>
                <w:lang w:val="es-CO" w:eastAsia="es-CO"/>
              </w:rPr>
              <w:br/>
              <w:t>7. SONIDO 6000W</w:t>
            </w:r>
            <w:r w:rsidRPr="005C47DB">
              <w:rPr>
                <w:rFonts w:ascii="Arial Narrow" w:eastAsia="Times New Roman" w:hAnsi="Arial Narrow" w:cs="Calibri"/>
                <w:color w:val="000000"/>
                <w:sz w:val="16"/>
                <w:szCs w:val="16"/>
                <w:lang w:val="es-CO" w:eastAsia="es-CO"/>
              </w:rPr>
              <w:br/>
              <w:t>8. LUCES</w:t>
            </w:r>
            <w:r w:rsidRPr="005C47DB">
              <w:rPr>
                <w:rFonts w:ascii="Arial Narrow" w:eastAsia="Times New Roman" w:hAnsi="Arial Narrow" w:cs="Calibri"/>
                <w:color w:val="000000"/>
                <w:sz w:val="16"/>
                <w:szCs w:val="16"/>
                <w:lang w:val="es-CO" w:eastAsia="es-CO"/>
              </w:rPr>
              <w:br/>
              <w:t>9. MÚSICA MIX DE HORA LOCA</w:t>
            </w:r>
            <w:r w:rsidRPr="005C47DB">
              <w:rPr>
                <w:rFonts w:ascii="Arial Narrow" w:eastAsia="Times New Roman" w:hAnsi="Arial Narrow" w:cs="Calibri"/>
                <w:color w:val="000000"/>
                <w:sz w:val="16"/>
                <w:szCs w:val="16"/>
                <w:lang w:val="es-CO" w:eastAsia="es-CO"/>
              </w:rPr>
              <w:br/>
              <w:t>10. SHOW DE PAYASOS</w:t>
            </w:r>
            <w:r w:rsidRPr="005C47DB">
              <w:rPr>
                <w:rFonts w:ascii="Arial Narrow" w:eastAsia="Times New Roman" w:hAnsi="Arial Narrow" w:cs="Calibri"/>
                <w:color w:val="000000"/>
                <w:sz w:val="16"/>
                <w:szCs w:val="16"/>
                <w:lang w:val="es-CO" w:eastAsia="es-CO"/>
              </w:rPr>
              <w:br/>
              <w:t>11. JUEGOS UN MINUTO PARÁ GANAR</w:t>
            </w:r>
            <w:r w:rsidRPr="005C47DB">
              <w:rPr>
                <w:rFonts w:ascii="Arial Narrow" w:eastAsia="Times New Roman" w:hAnsi="Arial Narrow" w:cs="Calibri"/>
                <w:color w:val="000000"/>
                <w:sz w:val="16"/>
                <w:szCs w:val="16"/>
                <w:lang w:val="es-CO" w:eastAsia="es-CO"/>
              </w:rPr>
              <w:br/>
              <w:t>12. DESFILE DE DISFRACES</w:t>
            </w:r>
            <w:r w:rsidRPr="005C47DB">
              <w:rPr>
                <w:rFonts w:ascii="Arial Narrow" w:eastAsia="Times New Roman" w:hAnsi="Arial Narrow" w:cs="Calibri"/>
                <w:color w:val="000000"/>
                <w:sz w:val="16"/>
                <w:szCs w:val="16"/>
                <w:lang w:val="es-CO" w:eastAsia="es-CO"/>
              </w:rPr>
              <w:br/>
              <w:t>13. MICRÓFONO</w:t>
            </w:r>
            <w:r w:rsidRPr="005C47DB">
              <w:rPr>
                <w:rFonts w:ascii="Arial Narrow" w:eastAsia="Times New Roman" w:hAnsi="Arial Narrow" w:cs="Calibri"/>
                <w:color w:val="000000"/>
                <w:sz w:val="16"/>
                <w:szCs w:val="16"/>
                <w:lang w:val="es-CO" w:eastAsia="es-CO"/>
              </w:rPr>
              <w:br/>
              <w:t>14. SHOW DE TÍTERES</w:t>
            </w:r>
            <w:r w:rsidRPr="005C47DB">
              <w:rPr>
                <w:rFonts w:ascii="Arial Narrow" w:eastAsia="Times New Roman" w:hAnsi="Arial Narrow" w:cs="Calibri"/>
                <w:color w:val="000000"/>
                <w:sz w:val="16"/>
                <w:szCs w:val="16"/>
                <w:lang w:val="es-CO" w:eastAsia="es-CO"/>
              </w:rPr>
              <w:br/>
              <w:t>1</w:t>
            </w:r>
            <w:r w:rsidR="005C47DB" w:rsidRPr="005C47DB">
              <w:rPr>
                <w:rFonts w:ascii="Arial Narrow" w:eastAsia="Times New Roman" w:hAnsi="Arial Narrow" w:cs="Calibri"/>
                <w:color w:val="000000"/>
                <w:sz w:val="16"/>
                <w:szCs w:val="16"/>
                <w:lang w:val="es-CO" w:eastAsia="es-CO"/>
              </w:rPr>
              <w:t>5</w:t>
            </w:r>
            <w:r w:rsidRPr="005C47DB">
              <w:rPr>
                <w:rFonts w:ascii="Arial Narrow" w:eastAsia="Times New Roman" w:hAnsi="Arial Narrow" w:cs="Calibri"/>
                <w:color w:val="000000"/>
                <w:sz w:val="16"/>
                <w:szCs w:val="16"/>
                <w:lang w:val="es-CO" w:eastAsia="es-CO"/>
              </w:rPr>
              <w:t>. TRUCO DE MAGIA COMICO</w:t>
            </w:r>
            <w:r w:rsidRPr="005C47DB">
              <w:rPr>
                <w:rFonts w:ascii="Arial Narrow" w:eastAsia="Times New Roman" w:hAnsi="Arial Narrow" w:cs="Calibri"/>
                <w:color w:val="000000"/>
                <w:sz w:val="16"/>
                <w:szCs w:val="16"/>
                <w:lang w:val="es-CO" w:eastAsia="es-CO"/>
              </w:rPr>
              <w:br/>
              <w:t>1</w:t>
            </w:r>
            <w:r w:rsidR="005C47DB" w:rsidRPr="005C47DB">
              <w:rPr>
                <w:rFonts w:ascii="Arial Narrow" w:eastAsia="Times New Roman" w:hAnsi="Arial Narrow" w:cs="Calibri"/>
                <w:color w:val="000000"/>
                <w:sz w:val="16"/>
                <w:szCs w:val="16"/>
                <w:lang w:val="es-CO" w:eastAsia="es-CO"/>
              </w:rPr>
              <w:t>6</w:t>
            </w:r>
            <w:r w:rsidRPr="005C47DB">
              <w:rPr>
                <w:rFonts w:ascii="Arial Narrow" w:eastAsia="Times New Roman" w:hAnsi="Arial Narrow" w:cs="Calibri"/>
                <w:color w:val="000000"/>
                <w:sz w:val="16"/>
                <w:szCs w:val="16"/>
                <w:lang w:val="es-CO" w:eastAsia="es-CO"/>
              </w:rPr>
              <w:t>. LLUVIA CÓSMICA (*10)</w:t>
            </w:r>
            <w:r w:rsidRPr="005C47DB">
              <w:rPr>
                <w:rFonts w:ascii="Arial Narrow" w:eastAsia="Times New Roman" w:hAnsi="Arial Narrow" w:cs="Calibri"/>
                <w:color w:val="000000"/>
                <w:sz w:val="16"/>
                <w:szCs w:val="16"/>
                <w:lang w:val="es-CO" w:eastAsia="es-CO"/>
              </w:rPr>
              <w:br/>
              <w:t>1</w:t>
            </w:r>
            <w:r w:rsidR="005C47DB" w:rsidRPr="005C47DB">
              <w:rPr>
                <w:rFonts w:ascii="Arial Narrow" w:eastAsia="Times New Roman" w:hAnsi="Arial Narrow" w:cs="Calibri"/>
                <w:color w:val="000000"/>
                <w:sz w:val="16"/>
                <w:szCs w:val="16"/>
                <w:lang w:val="es-CO" w:eastAsia="es-CO"/>
              </w:rPr>
              <w:t>7</w:t>
            </w:r>
            <w:r w:rsidRPr="005C47DB">
              <w:rPr>
                <w:rFonts w:ascii="Arial Narrow" w:eastAsia="Times New Roman" w:hAnsi="Arial Narrow" w:cs="Calibri"/>
                <w:color w:val="000000"/>
                <w:sz w:val="16"/>
                <w:szCs w:val="16"/>
                <w:lang w:val="es-CO" w:eastAsia="es-CO"/>
              </w:rPr>
              <w:t>. EXPLOCION DE CONFETI (*10)</w:t>
            </w:r>
            <w:r w:rsidRPr="005C47DB">
              <w:rPr>
                <w:rFonts w:ascii="Arial Narrow" w:eastAsia="Times New Roman" w:hAnsi="Arial Narrow" w:cs="Calibri"/>
                <w:color w:val="000000"/>
                <w:sz w:val="16"/>
                <w:szCs w:val="16"/>
                <w:lang w:val="es-CO" w:eastAsia="es-CO"/>
              </w:rPr>
              <w:br/>
              <w:t>1</w:t>
            </w:r>
            <w:r w:rsidR="005C47DB" w:rsidRPr="005C47DB">
              <w:rPr>
                <w:rFonts w:ascii="Arial Narrow" w:eastAsia="Times New Roman" w:hAnsi="Arial Narrow" w:cs="Calibri"/>
                <w:color w:val="000000"/>
                <w:sz w:val="16"/>
                <w:szCs w:val="16"/>
                <w:lang w:val="es-CO" w:eastAsia="es-CO"/>
              </w:rPr>
              <w:t>8</w:t>
            </w:r>
            <w:r w:rsidRPr="005C47DB">
              <w:rPr>
                <w:rFonts w:ascii="Arial Narrow" w:eastAsia="Times New Roman" w:hAnsi="Arial Narrow" w:cs="Calibri"/>
                <w:color w:val="000000"/>
                <w:sz w:val="16"/>
                <w:szCs w:val="16"/>
                <w:lang w:val="es-CO" w:eastAsia="es-CO"/>
              </w:rPr>
              <w:t>. COORDINADORES  CAPACITADOS (6)</w:t>
            </w:r>
            <w:r w:rsidRPr="005C47DB">
              <w:rPr>
                <w:rFonts w:ascii="Arial Narrow" w:eastAsia="Times New Roman" w:hAnsi="Arial Narrow" w:cs="Calibri"/>
                <w:color w:val="000000"/>
                <w:sz w:val="16"/>
                <w:szCs w:val="16"/>
                <w:lang w:val="es-CO" w:eastAsia="es-CO"/>
              </w:rPr>
              <w:br/>
            </w:r>
            <w:r w:rsidR="005C47DB" w:rsidRPr="005C47DB">
              <w:rPr>
                <w:rFonts w:ascii="Arial Narrow" w:eastAsia="Times New Roman" w:hAnsi="Arial Narrow" w:cs="Calibri"/>
                <w:color w:val="000000"/>
                <w:sz w:val="16"/>
                <w:szCs w:val="16"/>
                <w:lang w:val="es-CO" w:eastAsia="es-CO"/>
              </w:rPr>
              <w:t>19</w:t>
            </w:r>
            <w:r w:rsidRPr="005C47DB">
              <w:rPr>
                <w:rFonts w:ascii="Arial Narrow" w:eastAsia="Times New Roman" w:hAnsi="Arial Narrow" w:cs="Calibri"/>
                <w:color w:val="000000"/>
                <w:sz w:val="16"/>
                <w:szCs w:val="16"/>
                <w:lang w:val="es-CO" w:eastAsia="es-CO"/>
              </w:rPr>
              <w:t>. 3 HORAS DE EVENTO JORNADA TARDE Y 3 HORAS EN LA MAÑANA</w:t>
            </w:r>
            <w:r w:rsidRPr="005C47DB">
              <w:rPr>
                <w:rFonts w:ascii="Arial Narrow" w:eastAsia="Times New Roman" w:hAnsi="Arial Narrow" w:cs="Calibri"/>
                <w:color w:val="000000"/>
                <w:sz w:val="16"/>
                <w:szCs w:val="16"/>
                <w:lang w:val="es-CO" w:eastAsia="es-CO"/>
              </w:rPr>
              <w:br/>
              <w:t>2</w:t>
            </w:r>
            <w:r w:rsidR="005C47DB" w:rsidRPr="005C47DB">
              <w:rPr>
                <w:rFonts w:ascii="Arial Narrow" w:eastAsia="Times New Roman" w:hAnsi="Arial Narrow" w:cs="Calibri"/>
                <w:color w:val="000000"/>
                <w:sz w:val="16"/>
                <w:szCs w:val="16"/>
                <w:lang w:val="es-CO" w:eastAsia="es-CO"/>
              </w:rPr>
              <w:t>0</w:t>
            </w:r>
            <w:r w:rsidRPr="005C47DB">
              <w:rPr>
                <w:rFonts w:ascii="Arial Narrow" w:eastAsia="Times New Roman" w:hAnsi="Arial Narrow" w:cs="Calibri"/>
                <w:color w:val="000000"/>
                <w:sz w:val="16"/>
                <w:szCs w:val="16"/>
                <w:lang w:val="es-CO" w:eastAsia="es-CO"/>
              </w:rPr>
              <w:t xml:space="preserve"> SALTARIN (4*4) MÁS BOMBAS DE GLOBOFLEXIA PARA TODOS LOS NIÑOS (1100) APROX                                                                                                                                                                                          </w:t>
            </w:r>
          </w:p>
        </w:tc>
        <w:tc>
          <w:tcPr>
            <w:tcW w:w="1335" w:type="dxa"/>
            <w:tcBorders>
              <w:top w:val="nil"/>
              <w:left w:val="nil"/>
              <w:bottom w:val="single" w:sz="4" w:space="0" w:color="auto"/>
              <w:right w:val="single" w:sz="4" w:space="0" w:color="auto"/>
            </w:tcBorders>
            <w:shd w:val="clear" w:color="auto" w:fill="auto"/>
            <w:vAlign w:val="center"/>
            <w:hideMark/>
          </w:tcPr>
          <w:p w14:paraId="61740070"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UNIDAD (1100) ESTUDIANTES)</w:t>
            </w:r>
          </w:p>
        </w:tc>
        <w:tc>
          <w:tcPr>
            <w:tcW w:w="1057" w:type="dxa"/>
            <w:tcBorders>
              <w:top w:val="nil"/>
              <w:left w:val="nil"/>
              <w:bottom w:val="single" w:sz="4" w:space="0" w:color="auto"/>
              <w:right w:val="single" w:sz="8" w:space="0" w:color="auto"/>
            </w:tcBorders>
            <w:shd w:val="clear" w:color="auto" w:fill="auto"/>
            <w:noWrap/>
            <w:vAlign w:val="bottom"/>
            <w:hideMark/>
          </w:tcPr>
          <w:p w14:paraId="3A41B556"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single" w:sz="4" w:space="0" w:color="auto"/>
              <w:right w:val="single" w:sz="8" w:space="0" w:color="auto"/>
            </w:tcBorders>
          </w:tcPr>
          <w:p w14:paraId="34AB2EB8"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single" w:sz="4" w:space="0" w:color="auto"/>
              <w:right w:val="single" w:sz="8" w:space="0" w:color="auto"/>
            </w:tcBorders>
          </w:tcPr>
          <w:p w14:paraId="53E50E2A"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61C4FE32" w14:textId="155D3F85" w:rsidTr="008D7366">
        <w:trPr>
          <w:trHeight w:val="1296"/>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0D1DA66E" w14:textId="4ACE39F1" w:rsidR="00D07AF4" w:rsidRPr="0064643F" w:rsidRDefault="005C47DB" w:rsidP="0064643F">
            <w:pPr>
              <w:jc w:val="center"/>
              <w:rPr>
                <w:rFonts w:ascii="Calibri" w:eastAsia="Times New Roman" w:hAnsi="Calibri" w:cs="Calibri"/>
                <w:color w:val="000000"/>
                <w:lang w:val="es-CO" w:eastAsia="es-CO"/>
              </w:rPr>
            </w:pPr>
            <w:r>
              <w:rPr>
                <w:rFonts w:ascii="Calibri" w:eastAsia="Times New Roman" w:hAnsi="Calibri" w:cs="Calibri"/>
                <w:color w:val="000000"/>
                <w:lang w:val="es-CO" w:eastAsia="es-CO"/>
              </w:rPr>
              <w:t>7</w:t>
            </w:r>
          </w:p>
        </w:tc>
        <w:tc>
          <w:tcPr>
            <w:tcW w:w="3710" w:type="dxa"/>
            <w:tcBorders>
              <w:top w:val="nil"/>
              <w:left w:val="nil"/>
              <w:bottom w:val="single" w:sz="4" w:space="0" w:color="auto"/>
              <w:right w:val="single" w:sz="4" w:space="0" w:color="auto"/>
            </w:tcBorders>
            <w:shd w:val="clear" w:color="auto" w:fill="auto"/>
            <w:vAlign w:val="center"/>
            <w:hideMark/>
          </w:tcPr>
          <w:p w14:paraId="45868322" w14:textId="77777777" w:rsidR="00D07AF4" w:rsidRPr="005C47DB" w:rsidRDefault="00D07AF4" w:rsidP="0064643F">
            <w:pPr>
              <w:rPr>
                <w:rFonts w:ascii="Arial Narrow" w:eastAsia="Times New Roman" w:hAnsi="Arial Narrow" w:cs="Calibri"/>
                <w:color w:val="000000"/>
                <w:sz w:val="16"/>
                <w:szCs w:val="16"/>
                <w:lang w:val="es-CO" w:eastAsia="es-CO"/>
              </w:rPr>
            </w:pPr>
            <w:r w:rsidRPr="005C47DB">
              <w:rPr>
                <w:rFonts w:ascii="Arial Narrow" w:eastAsia="Times New Roman" w:hAnsi="Arial Narrow" w:cs="Calibri"/>
                <w:color w:val="000000"/>
                <w:sz w:val="16"/>
                <w:szCs w:val="16"/>
                <w:lang w:val="es-CO" w:eastAsia="es-CO"/>
              </w:rPr>
              <w:t>VASO DE HELADO DE VASO DE HELADO DE LECHE CON GRASA VEGETAL, SABORES DIFERENTES VAINILLA, FRESA, MANDARINA, CHOCOLATE. DE 55GR A 60 GR PARA CADA ESTUDIANTES (CANTIDAD)</w:t>
            </w:r>
          </w:p>
        </w:tc>
        <w:tc>
          <w:tcPr>
            <w:tcW w:w="1335" w:type="dxa"/>
            <w:tcBorders>
              <w:top w:val="nil"/>
              <w:left w:val="nil"/>
              <w:bottom w:val="single" w:sz="4" w:space="0" w:color="auto"/>
              <w:right w:val="single" w:sz="4" w:space="0" w:color="auto"/>
            </w:tcBorders>
            <w:shd w:val="clear" w:color="auto" w:fill="auto"/>
            <w:vAlign w:val="center"/>
            <w:hideMark/>
          </w:tcPr>
          <w:p w14:paraId="54617988"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1</w:t>
            </w:r>
          </w:p>
        </w:tc>
        <w:tc>
          <w:tcPr>
            <w:tcW w:w="1057" w:type="dxa"/>
            <w:tcBorders>
              <w:top w:val="nil"/>
              <w:left w:val="nil"/>
              <w:bottom w:val="nil"/>
              <w:right w:val="single" w:sz="8" w:space="0" w:color="auto"/>
            </w:tcBorders>
            <w:shd w:val="clear" w:color="auto" w:fill="auto"/>
            <w:noWrap/>
            <w:vAlign w:val="bottom"/>
            <w:hideMark/>
          </w:tcPr>
          <w:p w14:paraId="3A802981"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nil"/>
              <w:right w:val="single" w:sz="8" w:space="0" w:color="auto"/>
            </w:tcBorders>
          </w:tcPr>
          <w:p w14:paraId="041EFD90"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nil"/>
              <w:right w:val="single" w:sz="8" w:space="0" w:color="auto"/>
            </w:tcBorders>
          </w:tcPr>
          <w:p w14:paraId="355A9820"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08FA6080" w14:textId="6F8AD00D" w:rsidTr="00D07AF4">
        <w:trPr>
          <w:trHeight w:val="452"/>
          <w:jc w:val="center"/>
        </w:trPr>
        <w:tc>
          <w:tcPr>
            <w:tcW w:w="834" w:type="dxa"/>
            <w:tcBorders>
              <w:top w:val="nil"/>
              <w:left w:val="single" w:sz="4" w:space="0" w:color="auto"/>
              <w:bottom w:val="single" w:sz="4" w:space="0" w:color="auto"/>
              <w:right w:val="single" w:sz="4" w:space="0" w:color="auto"/>
            </w:tcBorders>
            <w:shd w:val="clear" w:color="000000" w:fill="D0CECE"/>
            <w:vAlign w:val="center"/>
            <w:hideMark/>
          </w:tcPr>
          <w:p w14:paraId="5D58B72D"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lastRenderedPageBreak/>
              <w:t> </w:t>
            </w:r>
          </w:p>
        </w:tc>
        <w:tc>
          <w:tcPr>
            <w:tcW w:w="3710" w:type="dxa"/>
            <w:tcBorders>
              <w:top w:val="nil"/>
              <w:left w:val="nil"/>
              <w:bottom w:val="single" w:sz="4" w:space="0" w:color="auto"/>
              <w:right w:val="single" w:sz="4" w:space="0" w:color="auto"/>
            </w:tcBorders>
            <w:shd w:val="clear" w:color="000000" w:fill="D0CECE"/>
            <w:vAlign w:val="center"/>
            <w:hideMark/>
          </w:tcPr>
          <w:p w14:paraId="2F783295" w14:textId="4C07B413"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 xml:space="preserve">DÍA DEL ESTUDIANTE 01 DE </w:t>
            </w:r>
            <w:r w:rsidR="008D7366" w:rsidRPr="0064643F">
              <w:rPr>
                <w:rFonts w:ascii="Arial Narrow" w:eastAsia="Times New Roman" w:hAnsi="Arial Narrow" w:cs="Calibri"/>
                <w:b/>
                <w:bCs/>
                <w:color w:val="000000"/>
                <w:sz w:val="16"/>
                <w:szCs w:val="16"/>
                <w:lang w:val="es-CO" w:eastAsia="es-CO"/>
              </w:rPr>
              <w:t>NOVIEMBRE DIRIGIDO</w:t>
            </w:r>
            <w:r w:rsidRPr="0064643F">
              <w:rPr>
                <w:rFonts w:ascii="Arial Narrow" w:eastAsia="Times New Roman" w:hAnsi="Arial Narrow" w:cs="Calibri"/>
                <w:b/>
                <w:bCs/>
                <w:color w:val="000000"/>
                <w:sz w:val="16"/>
                <w:szCs w:val="16"/>
                <w:lang w:val="es-CO" w:eastAsia="es-CO"/>
              </w:rPr>
              <w:t xml:space="preserve"> A GRADO 6to A 11</w:t>
            </w:r>
          </w:p>
        </w:tc>
        <w:tc>
          <w:tcPr>
            <w:tcW w:w="1335" w:type="dxa"/>
            <w:tcBorders>
              <w:top w:val="nil"/>
              <w:left w:val="nil"/>
              <w:bottom w:val="single" w:sz="4" w:space="0" w:color="auto"/>
              <w:right w:val="single" w:sz="4" w:space="0" w:color="auto"/>
            </w:tcBorders>
            <w:shd w:val="clear" w:color="000000" w:fill="D9D9D9"/>
            <w:vAlign w:val="center"/>
            <w:hideMark/>
          </w:tcPr>
          <w:p w14:paraId="313953EC"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 xml:space="preserve">CANTIDAD </w:t>
            </w:r>
          </w:p>
        </w:tc>
        <w:tc>
          <w:tcPr>
            <w:tcW w:w="1057" w:type="dxa"/>
            <w:tcBorders>
              <w:top w:val="single" w:sz="8" w:space="0" w:color="auto"/>
              <w:left w:val="nil"/>
              <w:bottom w:val="single" w:sz="8" w:space="0" w:color="auto"/>
              <w:right w:val="single" w:sz="8" w:space="0" w:color="auto"/>
            </w:tcBorders>
            <w:shd w:val="clear" w:color="000000" w:fill="D9D9D9"/>
            <w:noWrap/>
            <w:vAlign w:val="bottom"/>
            <w:hideMark/>
          </w:tcPr>
          <w:p w14:paraId="7F555DBF"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single" w:sz="8" w:space="0" w:color="auto"/>
              <w:left w:val="nil"/>
              <w:bottom w:val="single" w:sz="8" w:space="0" w:color="auto"/>
              <w:right w:val="single" w:sz="8" w:space="0" w:color="auto"/>
            </w:tcBorders>
            <w:shd w:val="clear" w:color="000000" w:fill="D9D9D9"/>
          </w:tcPr>
          <w:p w14:paraId="6E54BAE5"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single" w:sz="8" w:space="0" w:color="auto"/>
              <w:left w:val="nil"/>
              <w:bottom w:val="single" w:sz="8" w:space="0" w:color="auto"/>
              <w:right w:val="single" w:sz="8" w:space="0" w:color="auto"/>
            </w:tcBorders>
            <w:shd w:val="clear" w:color="000000" w:fill="D9D9D9"/>
          </w:tcPr>
          <w:p w14:paraId="3B5C670D"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7B1C4A45" w14:textId="62EA3FF4" w:rsidTr="00D07AF4">
        <w:trPr>
          <w:trHeight w:val="1386"/>
          <w:jc w:val="center"/>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14:paraId="0854C893" w14:textId="43C8C76A" w:rsidR="00D07AF4" w:rsidRPr="0064643F" w:rsidRDefault="005C47DB" w:rsidP="0064643F">
            <w:pPr>
              <w:jc w:val="center"/>
              <w:rPr>
                <w:rFonts w:ascii="Calibri" w:eastAsia="Times New Roman" w:hAnsi="Calibri" w:cs="Calibri"/>
                <w:color w:val="000000"/>
                <w:lang w:val="es-CO" w:eastAsia="es-CO"/>
              </w:rPr>
            </w:pPr>
            <w:r>
              <w:rPr>
                <w:rFonts w:ascii="Calibri" w:eastAsia="Times New Roman" w:hAnsi="Calibri" w:cs="Calibri"/>
                <w:color w:val="000000"/>
                <w:lang w:val="es-CO" w:eastAsia="es-CO"/>
              </w:rPr>
              <w:t>8</w:t>
            </w:r>
          </w:p>
        </w:tc>
        <w:tc>
          <w:tcPr>
            <w:tcW w:w="3710" w:type="dxa"/>
            <w:tcBorders>
              <w:top w:val="nil"/>
              <w:left w:val="nil"/>
              <w:bottom w:val="single" w:sz="4" w:space="0" w:color="auto"/>
              <w:right w:val="single" w:sz="4" w:space="0" w:color="auto"/>
            </w:tcBorders>
            <w:shd w:val="clear" w:color="auto" w:fill="auto"/>
            <w:vAlign w:val="center"/>
            <w:hideMark/>
          </w:tcPr>
          <w:p w14:paraId="379F5A1D" w14:textId="77777777" w:rsidR="00D07AF4" w:rsidRPr="0064643F" w:rsidRDefault="00D07AF4" w:rsidP="0064643F">
            <w:pPr>
              <w:rPr>
                <w:rFonts w:ascii="Arial Narrow" w:eastAsia="Times New Roman" w:hAnsi="Arial Narrow" w:cs="Calibri"/>
                <w:color w:val="000000"/>
                <w:sz w:val="16"/>
                <w:szCs w:val="16"/>
                <w:lang w:val="es-CO" w:eastAsia="es-CO"/>
              </w:rPr>
            </w:pPr>
            <w:r w:rsidRPr="0064643F">
              <w:rPr>
                <w:rFonts w:ascii="Arial Narrow" w:eastAsia="Times New Roman" w:hAnsi="Arial Narrow" w:cs="Calibri"/>
                <w:color w:val="000000"/>
                <w:sz w:val="16"/>
                <w:szCs w:val="16"/>
                <w:lang w:val="es-CO" w:eastAsia="es-CO"/>
              </w:rPr>
              <w:t>ENTRADAS A CINE 2D IMPRESAS CON LA INFORMACIÓN CORRESPONDIENTE AL CINEMA LAS CUALES DEBEN CONTENER LA INFORMACIÓN RESPECTO A LA UBICACIÓN DE LA SALA DE CINE, PELÍCULA A PROYECTAR Y HORARIO, CON UNA CAPACIDAD DE 200 PERSONAS POR SALA.</w:t>
            </w:r>
          </w:p>
        </w:tc>
        <w:tc>
          <w:tcPr>
            <w:tcW w:w="1335" w:type="dxa"/>
            <w:tcBorders>
              <w:top w:val="nil"/>
              <w:left w:val="nil"/>
              <w:bottom w:val="single" w:sz="4" w:space="0" w:color="auto"/>
              <w:right w:val="single" w:sz="4" w:space="0" w:color="auto"/>
            </w:tcBorders>
            <w:shd w:val="clear" w:color="auto" w:fill="auto"/>
            <w:vAlign w:val="center"/>
            <w:hideMark/>
          </w:tcPr>
          <w:p w14:paraId="7750D28A" w14:textId="77777777" w:rsidR="00D07AF4" w:rsidRPr="0064643F" w:rsidRDefault="00D07AF4" w:rsidP="0064643F">
            <w:pPr>
              <w:jc w:val="center"/>
              <w:rPr>
                <w:rFonts w:ascii="Arial Narrow" w:eastAsia="Times New Roman" w:hAnsi="Arial Narrow" w:cs="Calibri"/>
                <w:b/>
                <w:bCs/>
                <w:color w:val="000000"/>
                <w:sz w:val="16"/>
                <w:szCs w:val="16"/>
                <w:lang w:val="es-CO" w:eastAsia="es-CO"/>
              </w:rPr>
            </w:pPr>
            <w:r w:rsidRPr="0064643F">
              <w:rPr>
                <w:rFonts w:ascii="Arial Narrow" w:eastAsia="Times New Roman" w:hAnsi="Arial Narrow" w:cs="Calibri"/>
                <w:b/>
                <w:bCs/>
                <w:color w:val="000000"/>
                <w:sz w:val="16"/>
                <w:szCs w:val="16"/>
                <w:lang w:val="es-CO" w:eastAsia="es-CO"/>
              </w:rPr>
              <w:t>1</w:t>
            </w:r>
          </w:p>
        </w:tc>
        <w:tc>
          <w:tcPr>
            <w:tcW w:w="1057" w:type="dxa"/>
            <w:tcBorders>
              <w:top w:val="single" w:sz="8" w:space="0" w:color="auto"/>
              <w:left w:val="nil"/>
              <w:bottom w:val="single" w:sz="4" w:space="0" w:color="auto"/>
              <w:right w:val="single" w:sz="8" w:space="0" w:color="auto"/>
            </w:tcBorders>
            <w:shd w:val="clear" w:color="auto" w:fill="auto"/>
            <w:noWrap/>
            <w:vAlign w:val="bottom"/>
            <w:hideMark/>
          </w:tcPr>
          <w:p w14:paraId="72A9E753" w14:textId="77777777" w:rsidR="00D07AF4" w:rsidRPr="0064643F" w:rsidRDefault="00D07AF4" w:rsidP="0064643F">
            <w:pPr>
              <w:rPr>
                <w:rFonts w:ascii="Calibri" w:eastAsia="Times New Roman" w:hAnsi="Calibri" w:cs="Calibri"/>
                <w:color w:val="000000"/>
                <w:lang w:val="es-CO" w:eastAsia="es-CO"/>
              </w:rPr>
            </w:pPr>
            <w:r w:rsidRPr="0064643F">
              <w:rPr>
                <w:rFonts w:ascii="Calibri" w:eastAsia="Times New Roman" w:hAnsi="Calibri" w:cs="Calibri"/>
                <w:color w:val="000000"/>
                <w:lang w:val="es-CO" w:eastAsia="es-CO"/>
              </w:rPr>
              <w:t> </w:t>
            </w:r>
          </w:p>
        </w:tc>
        <w:tc>
          <w:tcPr>
            <w:tcW w:w="1418" w:type="dxa"/>
            <w:tcBorders>
              <w:top w:val="nil"/>
              <w:left w:val="nil"/>
              <w:bottom w:val="nil"/>
              <w:right w:val="single" w:sz="8" w:space="0" w:color="auto"/>
            </w:tcBorders>
          </w:tcPr>
          <w:p w14:paraId="748972AD" w14:textId="77777777" w:rsidR="00D07AF4" w:rsidRPr="0064643F" w:rsidRDefault="00D07AF4" w:rsidP="0064643F">
            <w:pPr>
              <w:rPr>
                <w:rFonts w:ascii="Calibri" w:eastAsia="Times New Roman" w:hAnsi="Calibri" w:cs="Calibri"/>
                <w:color w:val="000000"/>
                <w:lang w:val="es-CO" w:eastAsia="es-CO"/>
              </w:rPr>
            </w:pPr>
          </w:p>
        </w:tc>
        <w:tc>
          <w:tcPr>
            <w:tcW w:w="1417" w:type="dxa"/>
            <w:tcBorders>
              <w:top w:val="nil"/>
              <w:left w:val="nil"/>
              <w:bottom w:val="nil"/>
              <w:right w:val="single" w:sz="8" w:space="0" w:color="auto"/>
            </w:tcBorders>
          </w:tcPr>
          <w:p w14:paraId="4FA45280"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736CF7E8" w14:textId="6DFDD0B0" w:rsidTr="00D07AF4">
        <w:trPr>
          <w:trHeight w:val="163"/>
          <w:jc w:val="center"/>
        </w:trPr>
        <w:tc>
          <w:tcPr>
            <w:tcW w:w="693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C0733" w14:textId="1AB2BB60" w:rsidR="00D07AF4" w:rsidRPr="00D07AF4" w:rsidRDefault="00D07AF4" w:rsidP="00D07AF4">
            <w:pPr>
              <w:jc w:val="center"/>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SUBTOTAL</w:t>
            </w:r>
          </w:p>
        </w:tc>
        <w:tc>
          <w:tcPr>
            <w:tcW w:w="2835" w:type="dxa"/>
            <w:gridSpan w:val="2"/>
            <w:tcBorders>
              <w:top w:val="single" w:sz="8" w:space="0" w:color="auto"/>
              <w:left w:val="single" w:sz="4" w:space="0" w:color="auto"/>
              <w:bottom w:val="single" w:sz="8" w:space="0" w:color="auto"/>
              <w:right w:val="single" w:sz="8" w:space="0" w:color="auto"/>
            </w:tcBorders>
          </w:tcPr>
          <w:p w14:paraId="3D3BE81F"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1BC6E878" w14:textId="77777777" w:rsidTr="00D07AF4">
        <w:trPr>
          <w:trHeight w:val="163"/>
          <w:jc w:val="center"/>
        </w:trPr>
        <w:tc>
          <w:tcPr>
            <w:tcW w:w="6936" w:type="dxa"/>
            <w:gridSpan w:val="4"/>
            <w:tcBorders>
              <w:top w:val="single" w:sz="4" w:space="0" w:color="auto"/>
              <w:left w:val="single" w:sz="8" w:space="0" w:color="auto"/>
              <w:bottom w:val="single" w:sz="8" w:space="0" w:color="auto"/>
              <w:right w:val="single" w:sz="8" w:space="0" w:color="auto"/>
            </w:tcBorders>
            <w:shd w:val="clear" w:color="auto" w:fill="auto"/>
            <w:noWrap/>
            <w:vAlign w:val="center"/>
          </w:tcPr>
          <w:p w14:paraId="625210E0" w14:textId="2C0805E7" w:rsidR="00D07AF4" w:rsidRPr="0064643F" w:rsidRDefault="00D07AF4" w:rsidP="00D07AF4">
            <w:pPr>
              <w:jc w:val="center"/>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IVA(SI APLICA)</w:t>
            </w:r>
          </w:p>
        </w:tc>
        <w:tc>
          <w:tcPr>
            <w:tcW w:w="2835" w:type="dxa"/>
            <w:gridSpan w:val="2"/>
            <w:tcBorders>
              <w:top w:val="single" w:sz="8" w:space="0" w:color="auto"/>
              <w:left w:val="nil"/>
              <w:bottom w:val="single" w:sz="8" w:space="0" w:color="auto"/>
              <w:right w:val="single" w:sz="8" w:space="0" w:color="auto"/>
            </w:tcBorders>
          </w:tcPr>
          <w:p w14:paraId="015E5A9D" w14:textId="77777777" w:rsidR="00D07AF4" w:rsidRPr="0064643F" w:rsidRDefault="00D07AF4" w:rsidP="0064643F">
            <w:pPr>
              <w:rPr>
                <w:rFonts w:ascii="Calibri" w:eastAsia="Times New Roman" w:hAnsi="Calibri" w:cs="Calibri"/>
                <w:color w:val="000000"/>
                <w:lang w:val="es-CO" w:eastAsia="es-CO"/>
              </w:rPr>
            </w:pPr>
          </w:p>
        </w:tc>
      </w:tr>
      <w:tr w:rsidR="00D07AF4" w:rsidRPr="0064643F" w14:paraId="532E59DF" w14:textId="77777777" w:rsidTr="00D07AF4">
        <w:trPr>
          <w:trHeight w:val="163"/>
          <w:jc w:val="center"/>
        </w:trPr>
        <w:tc>
          <w:tcPr>
            <w:tcW w:w="6936" w:type="dxa"/>
            <w:gridSpan w:val="4"/>
            <w:tcBorders>
              <w:top w:val="nil"/>
              <w:left w:val="single" w:sz="8" w:space="0" w:color="auto"/>
              <w:bottom w:val="single" w:sz="8" w:space="0" w:color="auto"/>
              <w:right w:val="single" w:sz="8" w:space="0" w:color="auto"/>
            </w:tcBorders>
            <w:shd w:val="clear" w:color="auto" w:fill="auto"/>
            <w:noWrap/>
            <w:vAlign w:val="center"/>
          </w:tcPr>
          <w:p w14:paraId="4499E38C" w14:textId="06541C27" w:rsidR="00D07AF4" w:rsidRPr="0064643F" w:rsidRDefault="00D07AF4" w:rsidP="00D07AF4">
            <w:pPr>
              <w:jc w:val="center"/>
              <w:rPr>
                <w:rFonts w:ascii="Calibri" w:eastAsia="Times New Roman" w:hAnsi="Calibri" w:cs="Calibri"/>
                <w:b/>
                <w:bCs/>
                <w:color w:val="000000"/>
                <w:lang w:val="es-CO" w:eastAsia="es-CO"/>
              </w:rPr>
            </w:pPr>
            <w:r>
              <w:rPr>
                <w:rFonts w:ascii="Calibri" w:eastAsia="Times New Roman" w:hAnsi="Calibri" w:cs="Calibri"/>
                <w:b/>
                <w:bCs/>
                <w:color w:val="000000"/>
                <w:lang w:val="es-CO" w:eastAsia="es-CO"/>
              </w:rPr>
              <w:t>TOTAL</w:t>
            </w:r>
          </w:p>
        </w:tc>
        <w:tc>
          <w:tcPr>
            <w:tcW w:w="2835" w:type="dxa"/>
            <w:gridSpan w:val="2"/>
            <w:tcBorders>
              <w:top w:val="single" w:sz="8" w:space="0" w:color="auto"/>
              <w:left w:val="nil"/>
              <w:bottom w:val="single" w:sz="8" w:space="0" w:color="auto"/>
              <w:right w:val="single" w:sz="8" w:space="0" w:color="auto"/>
            </w:tcBorders>
          </w:tcPr>
          <w:p w14:paraId="5EBB5164" w14:textId="77777777" w:rsidR="00D07AF4" w:rsidRPr="0064643F" w:rsidRDefault="00D07AF4" w:rsidP="0064643F">
            <w:pPr>
              <w:rPr>
                <w:rFonts w:ascii="Calibri" w:eastAsia="Times New Roman" w:hAnsi="Calibri" w:cs="Calibri"/>
                <w:color w:val="000000"/>
                <w:lang w:val="es-CO" w:eastAsia="es-CO"/>
              </w:rPr>
            </w:pPr>
          </w:p>
        </w:tc>
      </w:tr>
    </w:tbl>
    <w:p w14:paraId="79F75A48" w14:textId="3A6B64C7" w:rsidR="004B08DC" w:rsidRDefault="004B08DC" w:rsidP="00D07AF4">
      <w:pPr>
        <w:rPr>
          <w:rFonts w:ascii="Arial Narrow" w:eastAsia="Arial Narrow" w:hAnsi="Arial Narrow" w:cs="Arial Narrow"/>
          <w:b/>
        </w:rPr>
      </w:pPr>
    </w:p>
    <w:p w14:paraId="7CB5F9FD" w14:textId="77777777" w:rsidR="00D07AF4" w:rsidRDefault="00D07AF4" w:rsidP="00D07AF4">
      <w:pPr>
        <w:rPr>
          <w:rFonts w:ascii="Arial Narrow" w:eastAsia="Arial Narrow" w:hAnsi="Arial Narrow" w:cs="Arial Narrow"/>
          <w:bCs/>
          <w:sz w:val="20"/>
          <w:szCs w:val="20"/>
        </w:rPr>
      </w:pPr>
    </w:p>
    <w:p w14:paraId="450607ED" w14:textId="6277650A" w:rsidR="00D07AF4" w:rsidRPr="00D07AF4" w:rsidRDefault="008D7366" w:rsidP="00D07AF4">
      <w:pPr>
        <w:rPr>
          <w:rFonts w:ascii="Arial Narrow" w:eastAsia="Arial Narrow" w:hAnsi="Arial Narrow" w:cs="Arial Narrow"/>
          <w:b/>
          <w:sz w:val="20"/>
          <w:szCs w:val="20"/>
        </w:rPr>
      </w:pPr>
      <w:r>
        <w:rPr>
          <w:rFonts w:ascii="Arial Narrow" w:eastAsia="Arial Narrow" w:hAnsi="Arial Narrow" w:cs="Arial Narrow"/>
          <w:bCs/>
          <w:sz w:val="20"/>
          <w:szCs w:val="20"/>
        </w:rPr>
        <w:t>V</w:t>
      </w:r>
      <w:r w:rsidR="00D07AF4" w:rsidRPr="00D07AF4">
        <w:rPr>
          <w:rFonts w:ascii="Arial Narrow" w:eastAsia="Arial Narrow" w:hAnsi="Arial Narrow" w:cs="Arial Narrow"/>
          <w:bCs/>
          <w:sz w:val="20"/>
          <w:szCs w:val="20"/>
        </w:rPr>
        <w:t>alor total de la oferta económica en números y letras</w:t>
      </w:r>
      <w:r w:rsidR="00D07AF4" w:rsidRPr="00D07AF4">
        <w:rPr>
          <w:rFonts w:ascii="Arial Narrow" w:eastAsia="Arial Narrow" w:hAnsi="Arial Narrow" w:cs="Arial Narrow"/>
          <w:b/>
          <w:sz w:val="20"/>
          <w:szCs w:val="20"/>
        </w:rPr>
        <w:t>________________________________________________</w:t>
      </w:r>
    </w:p>
    <w:p w14:paraId="01EF80C3" w14:textId="77777777" w:rsidR="004B08DC" w:rsidRDefault="004B08DC" w:rsidP="00B60BBA">
      <w:pPr>
        <w:jc w:val="center"/>
        <w:rPr>
          <w:rFonts w:ascii="Arial Narrow" w:eastAsia="Arial Narrow" w:hAnsi="Arial Narrow" w:cs="Arial Narrow"/>
          <w:b/>
        </w:rPr>
      </w:pPr>
    </w:p>
    <w:p w14:paraId="13F0C515" w14:textId="77777777" w:rsidR="00D07AF4" w:rsidRDefault="00D07AF4" w:rsidP="0064643F">
      <w:pPr>
        <w:jc w:val="both"/>
        <w:rPr>
          <w:rFonts w:ascii="Arial Narrow" w:hAnsi="Arial Narrow"/>
          <w:b/>
          <w:bCs/>
          <w:sz w:val="20"/>
          <w:szCs w:val="20"/>
        </w:rPr>
      </w:pPr>
    </w:p>
    <w:p w14:paraId="054D81A0" w14:textId="6C445153" w:rsidR="0064643F" w:rsidRPr="00BD4AC5" w:rsidRDefault="0064643F" w:rsidP="0064643F">
      <w:pPr>
        <w:jc w:val="both"/>
        <w:rPr>
          <w:rFonts w:ascii="Arial Narrow" w:hAnsi="Arial Narrow"/>
          <w:b/>
          <w:bCs/>
        </w:rPr>
      </w:pPr>
      <w:r w:rsidRPr="00BD4AC5">
        <w:rPr>
          <w:rFonts w:ascii="Arial Narrow" w:hAnsi="Arial Narrow"/>
          <w:b/>
          <w:bCs/>
          <w:sz w:val="20"/>
          <w:szCs w:val="20"/>
        </w:rPr>
        <w:t>CONDICIONES ESPECIALES DE</w:t>
      </w:r>
      <w:r>
        <w:rPr>
          <w:rFonts w:ascii="Arial Narrow" w:hAnsi="Arial Narrow"/>
          <w:b/>
          <w:bCs/>
          <w:sz w:val="20"/>
          <w:szCs w:val="20"/>
        </w:rPr>
        <w:t>L SERVICIO</w:t>
      </w:r>
      <w:r w:rsidRPr="00BD4AC5">
        <w:rPr>
          <w:rFonts w:ascii="Arial Narrow" w:hAnsi="Arial Narrow"/>
          <w:b/>
          <w:bCs/>
        </w:rPr>
        <w:t>:</w:t>
      </w:r>
    </w:p>
    <w:p w14:paraId="09729C83" w14:textId="77777777" w:rsidR="0064643F" w:rsidRPr="00D14FF7" w:rsidRDefault="0064643F" w:rsidP="0064643F">
      <w:pPr>
        <w:jc w:val="both"/>
        <w:rPr>
          <w:rFonts w:ascii="Arial Narrow" w:hAnsi="Arial Narrow"/>
        </w:rPr>
      </w:pPr>
    </w:p>
    <w:p w14:paraId="0CEB08B6" w14:textId="77777777" w:rsidR="0064643F" w:rsidRPr="00D14FF7" w:rsidRDefault="0064643F" w:rsidP="0064643F">
      <w:pPr>
        <w:pStyle w:val="Prrafodelista"/>
        <w:numPr>
          <w:ilvl w:val="0"/>
          <w:numId w:val="2"/>
        </w:numPr>
        <w:ind w:left="879"/>
        <w:rPr>
          <w:rFonts w:ascii="Arial Narrow" w:hAnsi="Arial Narrow"/>
        </w:rPr>
      </w:pPr>
      <w:r w:rsidRPr="00D14FF7">
        <w:rPr>
          <w:rFonts w:ascii="Arial Narrow" w:hAnsi="Arial Narrow"/>
        </w:rPr>
        <w:t>La alimentación debe ser suministrada en el lugar donde se encuentren los participantes.</w:t>
      </w:r>
    </w:p>
    <w:p w14:paraId="2FB9EDA8"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La alimentación deber ser de calidad garantizando un balance nutritivo.</w:t>
      </w:r>
    </w:p>
    <w:p w14:paraId="0ADF2113"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Las fechas programadas para cada una de las actividades, serán programadas según la Institución Educativa en el tiempo establecido en este proceso.</w:t>
      </w:r>
    </w:p>
    <w:p w14:paraId="2D047D9E"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El lugar donde se requerirán los servicios será indicado por la Institución Educativa con previo aviso.</w:t>
      </w:r>
    </w:p>
    <w:p w14:paraId="2053D437"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Los servicios requeridos se prestaran en los lugares indicados por la Institución</w:t>
      </w:r>
    </w:p>
    <w:p w14:paraId="4B011633"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Mantener los precios contenidos en la propuesta.</w:t>
      </w:r>
    </w:p>
    <w:p w14:paraId="03BD82AA"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Una vez adjudicado el contrato debe hacer llegar a la institución certificado de manipulación de alimentos vigente durante la ejecución del contrato de las personas que van a realizar y transportar  los alimentos.</w:t>
      </w:r>
    </w:p>
    <w:p w14:paraId="184A68F6"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 xml:space="preserve">Todos los refrigerios deben estar debidamente empacado en cajas de icopor.    </w:t>
      </w:r>
    </w:p>
    <w:p w14:paraId="79A9577E"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El lugar donde se requerirán los servicios será indicado por la Institución Educativa con previo aviso.</w:t>
      </w:r>
    </w:p>
    <w:p w14:paraId="708E6A77"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Los servicios requeridos se prestaran en los lugares indicados por la Institución</w:t>
      </w:r>
    </w:p>
    <w:p w14:paraId="22975470" w14:textId="77777777" w:rsidR="0064643F" w:rsidRPr="00D14FF7" w:rsidRDefault="0064643F" w:rsidP="0064643F">
      <w:pPr>
        <w:pStyle w:val="Prrafodelista"/>
        <w:numPr>
          <w:ilvl w:val="0"/>
          <w:numId w:val="2"/>
        </w:numPr>
        <w:ind w:left="879"/>
        <w:jc w:val="both"/>
        <w:rPr>
          <w:rFonts w:ascii="Arial Narrow" w:hAnsi="Arial Narrow"/>
        </w:rPr>
      </w:pPr>
      <w:r w:rsidRPr="00D14FF7">
        <w:rPr>
          <w:rFonts w:ascii="Arial Narrow" w:hAnsi="Arial Narrow"/>
        </w:rPr>
        <w:t>Mantener los precios contenidos en la propuesta.</w:t>
      </w:r>
    </w:p>
    <w:p w14:paraId="228F143F" w14:textId="77777777" w:rsidR="0064643F" w:rsidRPr="003C3071" w:rsidRDefault="0064643F" w:rsidP="0064643F">
      <w:pPr>
        <w:pStyle w:val="Prrafodelista"/>
        <w:numPr>
          <w:ilvl w:val="0"/>
          <w:numId w:val="2"/>
        </w:numPr>
        <w:ind w:left="879"/>
        <w:jc w:val="both"/>
        <w:rPr>
          <w:rFonts w:ascii="Arial Narrow" w:hAnsi="Arial Narrow"/>
        </w:rPr>
      </w:pPr>
      <w:r w:rsidRPr="00D14FF7">
        <w:rPr>
          <w:rFonts w:ascii="Arial Narrow" w:hAnsi="Arial Narrow"/>
        </w:rPr>
        <w:t>Cumplir la totalidad del servicio en los términos y condiciones pactados en el contrato.</w:t>
      </w:r>
    </w:p>
    <w:p w14:paraId="66087A45" w14:textId="77777777" w:rsidR="0064643F" w:rsidRPr="003C3071" w:rsidRDefault="0064643F" w:rsidP="0064643F">
      <w:pPr>
        <w:pStyle w:val="Prrafodelista"/>
        <w:numPr>
          <w:ilvl w:val="0"/>
          <w:numId w:val="2"/>
        </w:numPr>
        <w:ind w:left="880" w:hanging="709"/>
        <w:rPr>
          <w:rFonts w:ascii="Arial Narrow" w:hAnsi="Arial Narrow"/>
        </w:rPr>
      </w:pPr>
      <w:r w:rsidRPr="003C3071">
        <w:rPr>
          <w:rFonts w:ascii="Arial Narrow" w:hAnsi="Arial Narrow"/>
        </w:rPr>
        <w:t>Cumplir con los apoyos logísticos de acuerdo a los días y horarios fijados por el supervisor del contrato.</w:t>
      </w:r>
      <w:r>
        <w:t xml:space="preserve"> </w:t>
      </w:r>
    </w:p>
    <w:p w14:paraId="6E478A8C" w14:textId="77777777" w:rsidR="0064643F" w:rsidRDefault="0064643F" w:rsidP="0064643F">
      <w:pPr>
        <w:pStyle w:val="Prrafodelista"/>
        <w:numPr>
          <w:ilvl w:val="0"/>
          <w:numId w:val="2"/>
        </w:numPr>
        <w:ind w:left="880"/>
        <w:rPr>
          <w:rFonts w:ascii="Arial Narrow" w:hAnsi="Arial Narrow"/>
        </w:rPr>
      </w:pPr>
      <w:r w:rsidRPr="003C3071">
        <w:rPr>
          <w:rFonts w:ascii="Arial Narrow" w:hAnsi="Arial Narrow"/>
        </w:rPr>
        <w:t>El contratista debe asumir a su costo, los gastos de transporte de materiales requeridos y manutención del personal a su cargo, que se requiera para apoyar el evento.</w:t>
      </w:r>
    </w:p>
    <w:p w14:paraId="499B02C3" w14:textId="77777777" w:rsidR="0064643F" w:rsidRPr="00BD4AC5" w:rsidRDefault="0064643F" w:rsidP="0064643F">
      <w:pPr>
        <w:pStyle w:val="Prrafodelista"/>
        <w:numPr>
          <w:ilvl w:val="0"/>
          <w:numId w:val="2"/>
        </w:numPr>
        <w:ind w:left="880"/>
        <w:rPr>
          <w:rFonts w:ascii="Arial Narrow" w:hAnsi="Arial Narrow"/>
        </w:rPr>
      </w:pPr>
      <w:r>
        <w:rPr>
          <w:rFonts w:ascii="Arial Narrow" w:hAnsi="Arial Narrow"/>
        </w:rPr>
        <w:t xml:space="preserve">El contratista debe garantizar que el saltarín cumple con las condiciones mínimas de seguridad </w:t>
      </w:r>
    </w:p>
    <w:p w14:paraId="5AC5CDE0" w14:textId="77777777" w:rsidR="0064643F" w:rsidRDefault="0064643F" w:rsidP="0064643F">
      <w:pPr>
        <w:rPr>
          <w:rFonts w:ascii="Arial Narrow" w:hAnsi="Arial Narrow"/>
        </w:rPr>
      </w:pPr>
    </w:p>
    <w:p w14:paraId="7177FED0" w14:textId="77777777" w:rsidR="0064643F" w:rsidRPr="00BD4AC5" w:rsidRDefault="0064643F" w:rsidP="0064643F">
      <w:pPr>
        <w:rPr>
          <w:rFonts w:ascii="Arial Narrow" w:hAnsi="Arial Narrow"/>
          <w:b/>
          <w:bCs/>
        </w:rPr>
      </w:pPr>
      <w:r w:rsidRPr="00BD4AC5">
        <w:rPr>
          <w:rFonts w:ascii="Arial Narrow" w:hAnsi="Arial Narrow"/>
          <w:b/>
          <w:bCs/>
          <w:sz w:val="20"/>
          <w:szCs w:val="20"/>
        </w:rPr>
        <w:t xml:space="preserve">CONDICIONES PARA LA BOLETERÍA </w:t>
      </w:r>
      <w:r w:rsidRPr="00BD4AC5">
        <w:rPr>
          <w:rFonts w:ascii="Arial Narrow" w:hAnsi="Arial Narrow"/>
          <w:b/>
          <w:bCs/>
        </w:rPr>
        <w:t xml:space="preserve">(cantidad de estudiantes Aprox 1150) </w:t>
      </w:r>
    </w:p>
    <w:p w14:paraId="237755BE" w14:textId="77777777" w:rsidR="0064643F" w:rsidRPr="003C3071" w:rsidRDefault="0064643F" w:rsidP="0064643F">
      <w:pPr>
        <w:rPr>
          <w:rFonts w:ascii="Arial Narrow" w:hAnsi="Arial Narrow"/>
        </w:rPr>
      </w:pPr>
    </w:p>
    <w:p w14:paraId="34212E52"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1. El contratista debe garantizar que lugar del cinema debe ser en un centro comercial con domicilio en Mosquera y se debe presentar disponibilidad de capacidad de la sala de cines, debido a que los estudiantes se desplazarán a pie a las salas de cine.</w:t>
      </w:r>
    </w:p>
    <w:p w14:paraId="77FAC086"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2. El contratista debe garantizar que el cinema debe contar con capacidad mínima para atender 1000 estudiantes por proyección de película, es decir que la proyección de la película no se realizara el mismo día para toda la cantidad solicitada, sino se distribuirán según proyección entregada previamente al contratista en horarios de 8:00 am a 12:00 am.</w:t>
      </w:r>
    </w:p>
    <w:p w14:paraId="69B8D27B"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lastRenderedPageBreak/>
        <w:t>El contratista deberá garantizar la organización de las proyecciones de las películas según el cronograma entregado por la Institución Educativa.</w:t>
      </w:r>
    </w:p>
    <w:p w14:paraId="726FB7FC"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El contratista debe garantizar que las películas a proyectar deben ser de cartelera y/o las ultimas que se encuentren en estreno, aptas para menores de edad 10 a 16 años.</w:t>
      </w:r>
    </w:p>
    <w:p w14:paraId="42F22FB0"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El contratista debe garantizar que las fechas y horarios programadas para las proyecciones de las películas, serán suministradas por la Institución Educativa a la firma del contrato.</w:t>
      </w:r>
    </w:p>
    <w:p w14:paraId="601C5791"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El contratista debe mantener los precios contenidos en la propuesta.</w:t>
      </w:r>
    </w:p>
    <w:p w14:paraId="3A582D58"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Cumplir la totalidad del servicio en los términos y condiciones pactados en el contrato.</w:t>
      </w:r>
    </w:p>
    <w:p w14:paraId="63D05060"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Constituir las respectivas garantías para amparar los riesgos del contrato y mantenerlas vigentes por el tiempo pactado en el contrato, así como de las modificaciones que se presenten en la ejecución del mismo.</w:t>
      </w:r>
    </w:p>
    <w:p w14:paraId="49A850AF"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Atender los requerimientos que efectúe la Entidad relacionados con el objeto del contrato. Así mismo, realizar los actos necesarios y tomar las medidas conducentes para el debido y oportuno cumplimiento de las obligaciones contractuales y la ejecución del contrato.</w:t>
      </w:r>
    </w:p>
    <w:p w14:paraId="592C334C"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El contratista debe garantizar que la entrega</w:t>
      </w:r>
      <w:r>
        <w:rPr>
          <w:rFonts w:ascii="Arial Narrow" w:hAnsi="Arial Narrow"/>
        </w:rPr>
        <w:t xml:space="preserve"> de </w:t>
      </w:r>
      <w:r w:rsidRPr="003C3071">
        <w:rPr>
          <w:rFonts w:ascii="Arial Narrow" w:hAnsi="Arial Narrow"/>
        </w:rPr>
        <w:t>boletos de Cine dentro y garantizar las funciones durante los tres días hábiles siguientes al requerimiento que haga el supervisor del contrato</w:t>
      </w:r>
    </w:p>
    <w:p w14:paraId="0FB8CFC4" w14:textId="77777777" w:rsidR="0064643F" w:rsidRPr="003C3071" w:rsidRDefault="0064643F" w:rsidP="0064643F">
      <w:pPr>
        <w:pStyle w:val="Prrafodelista"/>
        <w:numPr>
          <w:ilvl w:val="0"/>
          <w:numId w:val="3"/>
        </w:numPr>
        <w:rPr>
          <w:rFonts w:ascii="Arial Narrow" w:hAnsi="Arial Narrow"/>
        </w:rPr>
      </w:pPr>
      <w:r w:rsidRPr="003C3071">
        <w:rPr>
          <w:rFonts w:ascii="Arial Narrow" w:hAnsi="Arial Narrow"/>
        </w:rPr>
        <w:t>Las demás obligaciones inherentes a la naturaleza del contrato.</w:t>
      </w:r>
    </w:p>
    <w:p w14:paraId="28D6674B" w14:textId="77777777" w:rsidR="00F01D1C" w:rsidRDefault="00F01D1C" w:rsidP="00F01D1C">
      <w:pPr>
        <w:jc w:val="both"/>
        <w:rPr>
          <w:rFonts w:ascii="Arial Narrow" w:hAnsi="Arial Narrow" w:cs="Arial"/>
          <w:b/>
        </w:rPr>
      </w:pPr>
    </w:p>
    <w:p w14:paraId="69295A2B" w14:textId="77777777" w:rsidR="00F01D1C" w:rsidRPr="00B14DE2" w:rsidRDefault="00F01D1C" w:rsidP="00F01D1C">
      <w:pPr>
        <w:jc w:val="both"/>
        <w:rPr>
          <w:rFonts w:ascii="Arial Narrow" w:hAnsi="Arial Narrow" w:cs="Arial"/>
          <w:b/>
        </w:rPr>
      </w:pPr>
    </w:p>
    <w:p w14:paraId="47E14035" w14:textId="2769101D" w:rsidR="00B60BBA" w:rsidRPr="007D0917" w:rsidRDefault="00B60BBA" w:rsidP="00B60BBA">
      <w:pPr>
        <w:rPr>
          <w:sz w:val="20"/>
          <w:szCs w:val="20"/>
        </w:rPr>
      </w:pPr>
    </w:p>
    <w:p w14:paraId="5B1E1AD3" w14:textId="77777777" w:rsidR="00B60BBA" w:rsidRPr="007D0917" w:rsidRDefault="00B60BBA" w:rsidP="00B60BBA">
      <w:pPr>
        <w:spacing w:after="200"/>
        <w:contextualSpacing/>
        <w:jc w:val="both"/>
        <w:rPr>
          <w:rFonts w:ascii="Arial Narrow" w:eastAsia="Calibri" w:hAnsi="Arial Narrow"/>
          <w:b/>
          <w:sz w:val="20"/>
          <w:szCs w:val="20"/>
          <w:lang w:val="es-CO"/>
        </w:rPr>
      </w:pPr>
      <w:r w:rsidRPr="007D0917">
        <w:rPr>
          <w:rFonts w:ascii="Arial Narrow" w:eastAsia="Calibri" w:hAnsi="Arial Narrow"/>
          <w:b/>
          <w:sz w:val="20"/>
          <w:szCs w:val="20"/>
          <w:lang w:val="es-CO"/>
        </w:rPr>
        <w:t>NOTAS:</w:t>
      </w:r>
    </w:p>
    <w:p w14:paraId="2CF7EEB0" w14:textId="77777777" w:rsidR="00B60BBA" w:rsidRPr="007D0917" w:rsidRDefault="00B60BBA" w:rsidP="00B60BBA">
      <w:pPr>
        <w:spacing w:after="200"/>
        <w:contextualSpacing/>
        <w:jc w:val="both"/>
        <w:rPr>
          <w:rFonts w:ascii="Arial Narrow" w:eastAsia="Calibri" w:hAnsi="Arial Narrow"/>
          <w:sz w:val="18"/>
          <w:szCs w:val="18"/>
          <w:lang w:val="es-CO"/>
        </w:rPr>
      </w:pPr>
    </w:p>
    <w:p w14:paraId="3E8CAE34" w14:textId="77777777" w:rsidR="00B60BBA" w:rsidRPr="007D0917" w:rsidRDefault="00B60BBA" w:rsidP="00B60BBA">
      <w:pPr>
        <w:numPr>
          <w:ilvl w:val="0"/>
          <w:numId w:val="1"/>
        </w:numPr>
        <w:ind w:left="360"/>
        <w:contextualSpacing/>
        <w:jc w:val="both"/>
        <w:rPr>
          <w:rFonts w:ascii="Arial Narrow" w:eastAsia="Calibri" w:hAnsi="Arial Narrow"/>
          <w:sz w:val="20"/>
          <w:szCs w:val="20"/>
          <w:lang w:val="es-CO"/>
        </w:rPr>
      </w:pPr>
      <w:r w:rsidRPr="007D0917">
        <w:rPr>
          <w:rFonts w:ascii="Arial Narrow" w:eastAsia="Calibri" w:hAnsi="Arial Narrow"/>
          <w:sz w:val="20"/>
          <w:szCs w:val="20"/>
          <w:lang w:val="es-CO"/>
        </w:rPr>
        <w:t>Los valores aquí indicados incluyen todos los costos directos e indirectos para la adecuada ejecución, así como   impuestos, tasas y demás contribuciones a que haya lugar.</w:t>
      </w:r>
    </w:p>
    <w:p w14:paraId="3603D9AE" w14:textId="77777777" w:rsidR="00B60BBA" w:rsidRPr="007D0917" w:rsidRDefault="00B60BBA" w:rsidP="00B60BBA">
      <w:pPr>
        <w:numPr>
          <w:ilvl w:val="0"/>
          <w:numId w:val="1"/>
        </w:numPr>
        <w:autoSpaceDE w:val="0"/>
        <w:autoSpaceDN w:val="0"/>
        <w:adjustRightInd w:val="0"/>
        <w:ind w:left="360"/>
        <w:jc w:val="both"/>
        <w:rPr>
          <w:rFonts w:ascii="Arial Narrow" w:eastAsia="Calibri" w:hAnsi="Arial Narrow" w:cs="Arial"/>
          <w:sz w:val="20"/>
          <w:szCs w:val="20"/>
          <w:lang w:val="es-CO" w:eastAsia="es-CO"/>
        </w:rPr>
      </w:pPr>
      <w:r w:rsidRPr="007D0917">
        <w:rPr>
          <w:rFonts w:ascii="Arial Narrow" w:eastAsia="Calibri" w:hAnsi="Arial Narrow" w:cs="Arial"/>
          <w:sz w:val="20"/>
          <w:szCs w:val="20"/>
          <w:lang w:val="es-CO" w:eastAsia="es-CO"/>
        </w:rPr>
        <w:t>El proponente deberá diligenciar el formulario económico cotizando cada uno de los ítems señalados en el Anexo No 3. "Especificaciones Técnicas".</w:t>
      </w:r>
    </w:p>
    <w:p w14:paraId="4CC2CB6A" w14:textId="0AC9F5CD" w:rsidR="00B60BBA" w:rsidRPr="007D0917" w:rsidRDefault="00B60BBA" w:rsidP="00B60BBA">
      <w:pPr>
        <w:numPr>
          <w:ilvl w:val="0"/>
          <w:numId w:val="1"/>
        </w:numPr>
        <w:autoSpaceDE w:val="0"/>
        <w:autoSpaceDN w:val="0"/>
        <w:adjustRightInd w:val="0"/>
        <w:ind w:left="360"/>
        <w:jc w:val="both"/>
        <w:rPr>
          <w:rFonts w:ascii="Arial Narrow" w:eastAsia="Calibri" w:hAnsi="Arial Narrow" w:cs="Arial"/>
          <w:sz w:val="20"/>
          <w:szCs w:val="20"/>
          <w:lang w:val="es-CO" w:eastAsia="es-CO"/>
        </w:rPr>
      </w:pPr>
      <w:r w:rsidRPr="007D0917">
        <w:rPr>
          <w:rFonts w:ascii="Arial Narrow" w:eastAsia="Calibri" w:hAnsi="Arial Narrow" w:cs="Arial"/>
          <w:sz w:val="20"/>
          <w:szCs w:val="20"/>
          <w:lang w:val="es-CO" w:eastAsia="es-CO"/>
        </w:rPr>
        <w:t xml:space="preserve">Los proponentes en la estructuración de sus ofertas económicas deberán tener en cuenta los precios máximos que la entidad cancelara por cada ítem, los cuales no podrán superar el valor establecido para cada ítem en la columna denominada “VALOR MAXIMO A PAGAR POR PARTE DE LA ENTIDAD” valores establecidos en los análisis del estor y </w:t>
      </w:r>
      <w:r w:rsidR="00A7502C" w:rsidRPr="007D0917">
        <w:rPr>
          <w:rFonts w:ascii="Arial Narrow" w:eastAsia="Calibri" w:hAnsi="Arial Narrow" w:cs="Arial"/>
          <w:sz w:val="20"/>
          <w:szCs w:val="20"/>
          <w:lang w:val="es-CO" w:eastAsia="es-CO"/>
        </w:rPr>
        <w:t>estudio de mercado</w:t>
      </w:r>
      <w:r w:rsidRPr="007D0917">
        <w:rPr>
          <w:rFonts w:ascii="Arial Narrow" w:eastAsia="Calibri" w:hAnsi="Arial Narrow" w:cs="Arial"/>
          <w:sz w:val="20"/>
          <w:szCs w:val="20"/>
          <w:u w:val="single"/>
          <w:lang w:val="es-CO" w:eastAsia="es-CO"/>
        </w:rPr>
        <w:t>"</w:t>
      </w:r>
      <w:r w:rsidRPr="007D0917">
        <w:rPr>
          <w:rFonts w:ascii="Arial Narrow" w:eastAsia="Calibri" w:hAnsi="Arial Narrow" w:cs="Arial"/>
          <w:sz w:val="20"/>
          <w:szCs w:val="20"/>
          <w:lang w:val="es-CO" w:eastAsia="es-CO"/>
        </w:rPr>
        <w:t xml:space="preserve"> el cual se encuentra publicado en la presente invitación. Los proponentes que superen los valores máximos a pagar por parte de la entidad incurrirán en causal de rechazo de su oferta. </w:t>
      </w:r>
    </w:p>
    <w:p w14:paraId="68028E3A" w14:textId="77777777" w:rsidR="00B60BBA" w:rsidRPr="007D0917" w:rsidRDefault="00B60BBA" w:rsidP="00B60BBA">
      <w:pPr>
        <w:numPr>
          <w:ilvl w:val="0"/>
          <w:numId w:val="1"/>
        </w:numPr>
        <w:ind w:left="360"/>
        <w:contextualSpacing/>
        <w:jc w:val="both"/>
        <w:rPr>
          <w:rFonts w:ascii="Arial Narrow" w:eastAsia="Calibri" w:hAnsi="Arial Narrow"/>
          <w:b/>
          <w:sz w:val="20"/>
          <w:szCs w:val="20"/>
          <w:lang w:val="es-CO"/>
        </w:rPr>
      </w:pPr>
      <w:r w:rsidRPr="007D0917">
        <w:rPr>
          <w:rFonts w:ascii="Arial Narrow" w:eastAsia="Calibri" w:hAnsi="Arial Narrow" w:cs="Arial"/>
          <w:sz w:val="20"/>
          <w:szCs w:val="20"/>
          <w:lang w:val="es-CO" w:eastAsia="es-CO"/>
        </w:rPr>
        <w:t>El proponente deberá presentar el valor de los ítems por precio unitario, pero totalizando todos los valores.</w:t>
      </w:r>
    </w:p>
    <w:p w14:paraId="2BB2DD22" w14:textId="7AD3A067" w:rsidR="00626305" w:rsidRPr="007D0917" w:rsidRDefault="00626305" w:rsidP="00626305">
      <w:pPr>
        <w:numPr>
          <w:ilvl w:val="0"/>
          <w:numId w:val="1"/>
        </w:numPr>
        <w:ind w:left="360"/>
        <w:contextualSpacing/>
        <w:jc w:val="both"/>
        <w:rPr>
          <w:rFonts w:ascii="Arial Narrow" w:hAnsi="Arial Narrow" w:cs="Arial"/>
          <w:bCs/>
          <w:sz w:val="20"/>
          <w:szCs w:val="20"/>
        </w:rPr>
      </w:pPr>
      <w:r w:rsidRPr="007D0917">
        <w:rPr>
          <w:rFonts w:ascii="Arial Narrow" w:eastAsia="Calibri" w:hAnsi="Arial Narrow"/>
          <w:bCs/>
          <w:sz w:val="20"/>
          <w:szCs w:val="20"/>
          <w:lang w:val="es-CO"/>
        </w:rPr>
        <w:t xml:space="preserve">Al tratarse de un contrato a monto agotable el proponente deberá diligenciar en la plataforma el valor del presupuesto oficial. Para la evaluación del factor económico, la institución tomará como base el valor de la sumatoria </w:t>
      </w:r>
      <w:r w:rsidR="00423884" w:rsidRPr="007D0917">
        <w:rPr>
          <w:rFonts w:ascii="Arial Narrow" w:eastAsia="Calibri" w:hAnsi="Arial Narrow"/>
          <w:bCs/>
          <w:sz w:val="20"/>
          <w:szCs w:val="20"/>
          <w:lang w:val="es-CO"/>
        </w:rPr>
        <w:t>de la totalidad</w:t>
      </w:r>
      <w:r w:rsidRPr="007D0917">
        <w:rPr>
          <w:rFonts w:ascii="Arial Narrow" w:eastAsia="Calibri" w:hAnsi="Arial Narrow"/>
          <w:bCs/>
          <w:sz w:val="20"/>
          <w:szCs w:val="20"/>
          <w:lang w:val="es-CO"/>
        </w:rPr>
        <w:t xml:space="preserve"> de los ítems.</w:t>
      </w:r>
    </w:p>
    <w:p w14:paraId="561B66A4" w14:textId="77777777" w:rsidR="00626305" w:rsidRPr="007D0917" w:rsidRDefault="00626305" w:rsidP="00626305">
      <w:pPr>
        <w:ind w:left="360"/>
        <w:contextualSpacing/>
        <w:jc w:val="both"/>
        <w:rPr>
          <w:rFonts w:ascii="Arial Narrow" w:hAnsi="Arial Narrow" w:cs="Arial"/>
          <w:bCs/>
          <w:sz w:val="20"/>
          <w:szCs w:val="20"/>
        </w:rPr>
      </w:pPr>
    </w:p>
    <w:p w14:paraId="7FEFD257" w14:textId="6E9F2D42" w:rsidR="00B60BBA" w:rsidRPr="007D0917" w:rsidRDefault="00B60BBA" w:rsidP="00626305">
      <w:pPr>
        <w:contextualSpacing/>
        <w:jc w:val="both"/>
        <w:rPr>
          <w:rFonts w:ascii="Arial Narrow" w:hAnsi="Arial Narrow" w:cs="Arial"/>
          <w:bCs/>
          <w:sz w:val="20"/>
          <w:szCs w:val="20"/>
        </w:rPr>
      </w:pPr>
      <w:r w:rsidRPr="007D0917">
        <w:rPr>
          <w:rFonts w:ascii="Arial Narrow" w:hAnsi="Arial Narrow" w:cs="Arial"/>
          <w:bCs/>
          <w:sz w:val="20"/>
          <w:szCs w:val="20"/>
        </w:rPr>
        <w:t xml:space="preserve">Los valores aquí indicados incluyen todos los costos directos e indirectos para la adecuada ejecución del </w:t>
      </w:r>
      <w:r w:rsidR="00423884" w:rsidRPr="007D0917">
        <w:rPr>
          <w:rFonts w:ascii="Arial Narrow" w:hAnsi="Arial Narrow" w:cs="Arial"/>
          <w:bCs/>
          <w:sz w:val="20"/>
          <w:szCs w:val="20"/>
        </w:rPr>
        <w:t>contrato,</w:t>
      </w:r>
      <w:r w:rsidRPr="007D0917">
        <w:rPr>
          <w:rFonts w:ascii="Arial Narrow" w:hAnsi="Arial Narrow" w:cs="Arial"/>
          <w:bCs/>
          <w:sz w:val="20"/>
          <w:szCs w:val="20"/>
        </w:rPr>
        <w:t xml:space="preserve"> así como los impuestos, tasas y demás contribuciones a que haya lugar.</w:t>
      </w:r>
    </w:p>
    <w:p w14:paraId="2E655ED3" w14:textId="77777777" w:rsidR="00B60BBA" w:rsidRPr="007D0917" w:rsidRDefault="00B60BBA" w:rsidP="00B60BBA">
      <w:pPr>
        <w:jc w:val="both"/>
        <w:rPr>
          <w:rFonts w:ascii="Arial Narrow" w:hAnsi="Arial Narrow" w:cs="Arial"/>
          <w:bCs/>
          <w:sz w:val="20"/>
          <w:szCs w:val="20"/>
        </w:rPr>
      </w:pPr>
    </w:p>
    <w:p w14:paraId="7728BB11" w14:textId="77777777" w:rsidR="00B60BBA" w:rsidRPr="007D0917" w:rsidRDefault="00B60BBA" w:rsidP="00B60BBA">
      <w:pPr>
        <w:rPr>
          <w:rFonts w:ascii="Arial Narrow" w:eastAsia="Calibri" w:hAnsi="Arial Narrow"/>
          <w:b/>
          <w:sz w:val="18"/>
          <w:szCs w:val="18"/>
          <w:lang w:val="es-CO"/>
        </w:rPr>
      </w:pPr>
    </w:p>
    <w:p w14:paraId="709D783B" w14:textId="77777777" w:rsidR="00B60BBA" w:rsidRPr="007D0917" w:rsidRDefault="00B60BBA" w:rsidP="00B60BBA">
      <w:pPr>
        <w:rPr>
          <w:rFonts w:ascii="Arial Narrow" w:eastAsia="Calibri" w:hAnsi="Arial Narrow"/>
          <w:b/>
          <w:sz w:val="18"/>
          <w:szCs w:val="18"/>
          <w:lang w:val="es-CO"/>
        </w:rPr>
      </w:pPr>
    </w:p>
    <w:p w14:paraId="641A6658" w14:textId="77777777" w:rsidR="00B60BBA" w:rsidRPr="007D0917" w:rsidRDefault="00B60BBA" w:rsidP="00B60BBA">
      <w:pPr>
        <w:jc w:val="both"/>
        <w:rPr>
          <w:rFonts w:ascii="Arial Narrow" w:hAnsi="Arial Narrow" w:cs="Arial"/>
          <w:sz w:val="20"/>
          <w:szCs w:val="20"/>
          <w:lang w:val="es-CO"/>
        </w:rPr>
      </w:pPr>
      <w:r w:rsidRPr="007D0917">
        <w:rPr>
          <w:rFonts w:ascii="Arial Narrow" w:hAnsi="Arial Narrow" w:cs="Arial"/>
          <w:sz w:val="20"/>
          <w:szCs w:val="20"/>
          <w:lang w:val="es-CO"/>
        </w:rPr>
        <w:t>Atentamente,</w:t>
      </w:r>
    </w:p>
    <w:p w14:paraId="63D521FF" w14:textId="77777777" w:rsidR="00B60BBA" w:rsidRPr="007D0917" w:rsidRDefault="00B60BBA" w:rsidP="00B60BBA">
      <w:pPr>
        <w:jc w:val="both"/>
        <w:rPr>
          <w:rFonts w:ascii="Arial Narrow" w:hAnsi="Arial Narrow" w:cs="Arial"/>
          <w:sz w:val="20"/>
          <w:szCs w:val="20"/>
          <w:lang w:val="es-CO"/>
        </w:rPr>
      </w:pPr>
    </w:p>
    <w:p w14:paraId="02862049" w14:textId="77777777" w:rsidR="00B60BBA" w:rsidRPr="007D0917" w:rsidRDefault="00B60BBA" w:rsidP="00B60BBA">
      <w:pPr>
        <w:jc w:val="both"/>
        <w:rPr>
          <w:rFonts w:ascii="Arial Narrow" w:hAnsi="Arial Narrow" w:cs="Arial"/>
          <w:sz w:val="20"/>
          <w:szCs w:val="20"/>
          <w:lang w:val="es-CO"/>
        </w:rPr>
      </w:pPr>
    </w:p>
    <w:p w14:paraId="6E915287" w14:textId="77777777" w:rsidR="00B60BBA" w:rsidRPr="007D0917" w:rsidRDefault="00B60BBA" w:rsidP="00B60BBA">
      <w:pPr>
        <w:jc w:val="both"/>
        <w:rPr>
          <w:rFonts w:ascii="Arial Narrow" w:hAnsi="Arial Narrow" w:cs="Arial"/>
          <w:sz w:val="20"/>
          <w:szCs w:val="20"/>
          <w:lang w:val="es-CO"/>
        </w:rPr>
      </w:pPr>
      <w:r w:rsidRPr="007D0917">
        <w:rPr>
          <w:rFonts w:ascii="Arial Narrow" w:hAnsi="Arial Narrow" w:cs="Arial"/>
          <w:sz w:val="20"/>
          <w:szCs w:val="20"/>
          <w:lang w:val="es-CO"/>
        </w:rPr>
        <w:t xml:space="preserve">Nombre o Razón Social del Proponente: </w:t>
      </w:r>
    </w:p>
    <w:p w14:paraId="58180638" w14:textId="77777777" w:rsidR="00B60BBA" w:rsidRPr="007D0917" w:rsidRDefault="00B60BBA" w:rsidP="00B60BBA">
      <w:pPr>
        <w:jc w:val="both"/>
        <w:rPr>
          <w:rFonts w:ascii="Arial Narrow" w:hAnsi="Arial Narrow" w:cs="Arial"/>
          <w:sz w:val="20"/>
          <w:szCs w:val="20"/>
          <w:lang w:val="es-CO"/>
        </w:rPr>
      </w:pPr>
      <w:r w:rsidRPr="007D0917">
        <w:rPr>
          <w:rFonts w:ascii="Arial Narrow" w:hAnsi="Arial Narrow" w:cs="Arial"/>
          <w:sz w:val="20"/>
          <w:szCs w:val="20"/>
          <w:lang w:val="es-CO"/>
        </w:rPr>
        <w:t>Régimen al cual pertenece:</w:t>
      </w:r>
    </w:p>
    <w:p w14:paraId="2CB388F5" w14:textId="77777777" w:rsidR="00B60BBA" w:rsidRPr="007D0917" w:rsidRDefault="00B60BBA" w:rsidP="00B60BBA">
      <w:pPr>
        <w:jc w:val="both"/>
        <w:rPr>
          <w:rFonts w:ascii="Arial Narrow" w:hAnsi="Arial Narrow" w:cs="Arial"/>
          <w:sz w:val="20"/>
          <w:szCs w:val="20"/>
          <w:lang w:val="es-CO"/>
        </w:rPr>
      </w:pPr>
      <w:r w:rsidRPr="007D0917">
        <w:rPr>
          <w:rFonts w:ascii="Arial Narrow" w:hAnsi="Arial Narrow" w:cs="Arial"/>
          <w:sz w:val="20"/>
          <w:szCs w:val="20"/>
          <w:lang w:val="es-CO"/>
        </w:rPr>
        <w:t xml:space="preserve">Nombre del Representante Legal: </w:t>
      </w:r>
    </w:p>
    <w:p w14:paraId="7E99E715" w14:textId="77777777" w:rsidR="00B60BBA" w:rsidRPr="007D0917" w:rsidRDefault="00B60BBA" w:rsidP="00B60BBA">
      <w:pPr>
        <w:autoSpaceDE w:val="0"/>
        <w:autoSpaceDN w:val="0"/>
        <w:adjustRightInd w:val="0"/>
        <w:rPr>
          <w:rFonts w:ascii="Arial Narrow" w:hAnsi="Arial Narrow" w:cs="Arial"/>
          <w:sz w:val="20"/>
          <w:szCs w:val="20"/>
        </w:rPr>
      </w:pPr>
      <w:r w:rsidRPr="007D0917">
        <w:rPr>
          <w:rFonts w:ascii="Arial Narrow" w:hAnsi="Arial Narrow" w:cs="Arial"/>
          <w:sz w:val="20"/>
          <w:szCs w:val="20"/>
        </w:rPr>
        <w:t xml:space="preserve">C.C.  </w:t>
      </w:r>
    </w:p>
    <w:p w14:paraId="714306CA" w14:textId="77777777" w:rsidR="00B60BBA" w:rsidRPr="007D0917" w:rsidRDefault="00B60BBA" w:rsidP="00B60BBA">
      <w:pPr>
        <w:jc w:val="both"/>
        <w:rPr>
          <w:rFonts w:ascii="Arial Narrow" w:hAnsi="Arial Narrow" w:cs="Arial"/>
          <w:sz w:val="20"/>
          <w:szCs w:val="20"/>
          <w:lang w:val="es-CO"/>
        </w:rPr>
      </w:pPr>
      <w:r w:rsidRPr="007D0917">
        <w:rPr>
          <w:rFonts w:ascii="Arial Narrow" w:hAnsi="Arial Narrow" w:cs="Arial"/>
          <w:sz w:val="20"/>
          <w:szCs w:val="20"/>
          <w:lang w:val="es-CO"/>
        </w:rPr>
        <w:t>FIRMA: ___________________________________________________________</w:t>
      </w:r>
    </w:p>
    <w:p w14:paraId="0C66D02C" w14:textId="77777777" w:rsidR="00B60BBA" w:rsidRPr="007D0917" w:rsidRDefault="00B60BBA" w:rsidP="00B60BBA">
      <w:pPr>
        <w:rPr>
          <w:sz w:val="20"/>
          <w:szCs w:val="20"/>
        </w:rPr>
      </w:pPr>
    </w:p>
    <w:sectPr w:rsidR="00B60BBA" w:rsidRPr="007D0917" w:rsidSect="00432030">
      <w:headerReference w:type="default" r:id="rId8"/>
      <w:pgSz w:w="12240" w:h="15840" w:code="1"/>
      <w:pgMar w:top="212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10773" w14:textId="77777777" w:rsidR="00FB0626" w:rsidRDefault="00FB0626">
      <w:r>
        <w:separator/>
      </w:r>
    </w:p>
  </w:endnote>
  <w:endnote w:type="continuationSeparator" w:id="0">
    <w:p w14:paraId="557C7049" w14:textId="77777777" w:rsidR="00FB0626" w:rsidRDefault="00FB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11936" w14:textId="77777777" w:rsidR="00FB0626" w:rsidRDefault="00FB0626">
      <w:r>
        <w:separator/>
      </w:r>
    </w:p>
  </w:footnote>
  <w:footnote w:type="continuationSeparator" w:id="0">
    <w:p w14:paraId="3E631405" w14:textId="77777777" w:rsidR="00FB0626" w:rsidRDefault="00FB0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0C54" w14:textId="6E0AA3D3" w:rsidR="004914EA" w:rsidRPr="00880F90" w:rsidRDefault="00626305" w:rsidP="00D74F0F">
    <w:pPr>
      <w:pStyle w:val="Encabezado"/>
      <w:ind w:right="332"/>
      <w:jc w:val="center"/>
      <w:rPr>
        <w:rFonts w:ascii="Bookman Old Style" w:hAnsi="Bookman Old Style"/>
        <w:b/>
        <w:color w:val="996600"/>
        <w:sz w:val="32"/>
        <w:szCs w:val="32"/>
      </w:rPr>
    </w:pPr>
    <w:r>
      <w:rPr>
        <w:noProof/>
        <w:color w:val="4F81BD" w:themeColor="accent1"/>
        <w:lang w:val="es-CO" w:eastAsia="es-CO"/>
      </w:rPr>
      <mc:AlternateContent>
        <mc:Choice Requires="wps">
          <w:drawing>
            <wp:anchor distT="0" distB="0" distL="114300" distR="114300" simplePos="0" relativeHeight="251658240" behindDoc="0" locked="0" layoutInCell="1" allowOverlap="1" wp14:anchorId="51A46674" wp14:editId="769A0E61">
              <wp:simplePos x="0" y="0"/>
              <wp:positionH relativeFrom="margin">
                <wp:posOffset>-895985</wp:posOffset>
              </wp:positionH>
              <wp:positionV relativeFrom="page">
                <wp:posOffset>152400</wp:posOffset>
              </wp:positionV>
              <wp:extent cx="7391400" cy="9690100"/>
              <wp:effectExtent l="0" t="0" r="19050" b="25400"/>
              <wp:wrapNone/>
              <wp:docPr id="452" name="Rectángulo 452"/>
              <wp:cNvGraphicFramePr/>
              <a:graphic xmlns:a="http://schemas.openxmlformats.org/drawingml/2006/main">
                <a:graphicData uri="http://schemas.microsoft.com/office/word/2010/wordprocessingShape">
                  <wps:wsp>
                    <wps:cNvSpPr/>
                    <wps:spPr>
                      <a:xfrm>
                        <a:off x="0" y="0"/>
                        <a:ext cx="7391400" cy="969010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9CA2B7" id="Rectángulo 452" o:spid="_x0000_s1026" style="position:absolute;margin-left:-70.55pt;margin-top:12pt;width:582pt;height:76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" filled="f" strokecolor="#938953 [1614]" strokeweight="1.25pt">
              <w10:wrap anchorx="margin" anchory="page"/>
            </v:rect>
          </w:pict>
        </mc:Fallback>
      </mc:AlternateContent>
    </w:r>
    <w:r w:rsidR="004914EA">
      <w:rPr>
        <w:noProof/>
        <w:lang w:val="es-CO" w:eastAsia="es-CO"/>
      </w:rPr>
      <w:drawing>
        <wp:anchor distT="0" distB="0" distL="114300" distR="114300" simplePos="0" relativeHeight="251656192" behindDoc="0" locked="0" layoutInCell="1" allowOverlap="1" wp14:anchorId="039D0784" wp14:editId="09659798">
          <wp:simplePos x="0" y="0"/>
          <wp:positionH relativeFrom="column">
            <wp:posOffset>-533931</wp:posOffset>
          </wp:positionH>
          <wp:positionV relativeFrom="paragraph">
            <wp:posOffset>9525</wp:posOffset>
          </wp:positionV>
          <wp:extent cx="855023" cy="831509"/>
          <wp:effectExtent l="0" t="0" r="2540" b="698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5023" cy="831509"/>
                  </a:xfrm>
                  <a:prstGeom prst="rect">
                    <a:avLst/>
                  </a:prstGeom>
                  <a:noFill/>
                  <a:ln>
                    <a:noFill/>
                  </a:ln>
                </pic:spPr>
              </pic:pic>
            </a:graphicData>
          </a:graphic>
        </wp:anchor>
      </w:drawing>
    </w:r>
    <w:r w:rsidR="004914EA">
      <w:rPr>
        <w:rFonts w:ascii="Bookman Old Style" w:hAnsi="Bookman Old Style"/>
        <w:b/>
        <w:noProof/>
        <w:color w:val="996600"/>
        <w:sz w:val="32"/>
        <w:szCs w:val="32"/>
        <w:lang w:val="es-CO" w:eastAsia="es-CO"/>
      </w:rPr>
      <w:drawing>
        <wp:anchor distT="0" distB="0" distL="114300" distR="114300" simplePos="0" relativeHeight="251657216" behindDoc="0" locked="0" layoutInCell="1" allowOverlap="1" wp14:anchorId="477326AF" wp14:editId="279FD188">
          <wp:simplePos x="0" y="0"/>
          <wp:positionH relativeFrom="margin">
            <wp:posOffset>5660523</wp:posOffset>
          </wp:positionH>
          <wp:positionV relativeFrom="paragraph">
            <wp:posOffset>9525</wp:posOffset>
          </wp:positionV>
          <wp:extent cx="617517" cy="834914"/>
          <wp:effectExtent l="0" t="0" r="0" b="381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517" cy="8349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21F2">
      <w:rPr>
        <w:rFonts w:ascii="Bookman Old Style" w:hAnsi="Bookman Old Style"/>
        <w:b/>
        <w:noProof/>
        <w:color w:val="996600"/>
        <w:sz w:val="32"/>
        <w:szCs w:val="32"/>
        <w:lang w:eastAsia="es-CO"/>
      </w:rPr>
      <w:pict w14:anchorId="39360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071033" o:spid="_x0000_s2049" type="#_x0000_t75" style="position:absolute;left:0;text-align:left;margin-left:0;margin-top:0;width:441.6pt;height:442.65pt;z-index:-251657216;mso-position-horizontal:center;mso-position-horizontal-relative:margin;mso-position-vertical:center;mso-position-vertical-relative:margin" o:allowincell="f">
          <v:imagedata r:id="rId3" o:title="IMG-20161028-WA0003 (1)" gain="19661f" blacklevel="22938f"/>
          <w10:wrap anchorx="margin" anchory="margin"/>
        </v:shape>
      </w:pict>
    </w:r>
    <w:r w:rsidR="004914EA" w:rsidRPr="00880F90">
      <w:rPr>
        <w:rFonts w:ascii="Bookman Old Style" w:hAnsi="Bookman Old Style"/>
        <w:b/>
        <w:color w:val="996600"/>
        <w:sz w:val="32"/>
        <w:szCs w:val="32"/>
      </w:rPr>
      <w:t>INSTITUCION EDUCATIVA LA ARMONIA</w:t>
    </w:r>
  </w:p>
  <w:p w14:paraId="69A7E9A6" w14:textId="2E5A33B4" w:rsidR="004914EA" w:rsidRDefault="004914EA" w:rsidP="00D74F0F">
    <w:pPr>
      <w:pStyle w:val="Encabezado"/>
      <w:jc w:val="center"/>
      <w:rPr>
        <w:rFonts w:asciiTheme="majorHAnsi" w:hAnsiTheme="majorHAnsi"/>
        <w:b/>
        <w:sz w:val="16"/>
        <w:szCs w:val="16"/>
      </w:rPr>
    </w:pPr>
    <w:r>
      <w:rPr>
        <w:rFonts w:asciiTheme="majorHAnsi" w:hAnsiTheme="majorHAnsi"/>
        <w:b/>
        <w:sz w:val="16"/>
        <w:szCs w:val="16"/>
      </w:rPr>
      <w:t xml:space="preserve">Resolución Número 473 del 04 de Junio del 2015 - Código DANE  IE LA ARMONIA 125473001028 – </w:t>
    </w:r>
  </w:p>
  <w:p w14:paraId="69BB7E50" w14:textId="79E7D5D7" w:rsidR="004914EA" w:rsidRPr="00626305" w:rsidRDefault="004914EA" w:rsidP="00D74F0F">
    <w:pPr>
      <w:pStyle w:val="Encabezado"/>
      <w:jc w:val="center"/>
      <w:rPr>
        <w:rFonts w:asciiTheme="majorHAnsi" w:hAnsiTheme="majorHAnsi"/>
        <w:b/>
        <w:sz w:val="16"/>
        <w:szCs w:val="16"/>
        <w:lang w:val="pt-BR"/>
      </w:rPr>
    </w:pPr>
    <w:r w:rsidRPr="00626305">
      <w:rPr>
        <w:rFonts w:asciiTheme="majorHAnsi" w:hAnsiTheme="majorHAnsi"/>
        <w:b/>
        <w:sz w:val="16"/>
        <w:szCs w:val="16"/>
        <w:lang w:val="pt-BR"/>
      </w:rPr>
      <w:t>Código DANE Sede FRANCISCO DE PAULA SANTANDER 225473000069</w:t>
    </w:r>
  </w:p>
  <w:p w14:paraId="58E9AA50" w14:textId="6061D11A" w:rsidR="004914EA" w:rsidRPr="00626305" w:rsidRDefault="004914EA" w:rsidP="00D74F0F">
    <w:pPr>
      <w:pStyle w:val="Encabezado"/>
      <w:jc w:val="center"/>
      <w:rPr>
        <w:rFonts w:asciiTheme="majorHAnsi" w:hAnsiTheme="majorHAnsi"/>
        <w:b/>
        <w:sz w:val="16"/>
        <w:szCs w:val="16"/>
        <w:lang w:val="pt-BR"/>
      </w:rPr>
    </w:pPr>
    <w:r w:rsidRPr="00626305">
      <w:rPr>
        <w:rFonts w:asciiTheme="majorHAnsi" w:hAnsiTheme="majorHAnsi"/>
        <w:b/>
        <w:sz w:val="16"/>
        <w:szCs w:val="16"/>
        <w:lang w:val="pt-BR"/>
      </w:rPr>
      <w:t xml:space="preserve">E-mail: </w:t>
    </w:r>
    <w:r w:rsidRPr="00626305">
      <w:rPr>
        <w:rFonts w:asciiTheme="majorHAnsi" w:hAnsiTheme="majorHAnsi"/>
        <w:sz w:val="16"/>
        <w:szCs w:val="16"/>
        <w:lang w:val="pt-BR"/>
      </w:rPr>
      <w:t>iearmoniamosquera@gmail.com</w:t>
    </w:r>
    <w:r w:rsidRPr="00626305">
      <w:rPr>
        <w:rFonts w:asciiTheme="majorHAnsi" w:hAnsiTheme="majorHAnsi"/>
        <w:b/>
        <w:sz w:val="16"/>
        <w:szCs w:val="16"/>
        <w:lang w:val="pt-BR"/>
      </w:rPr>
      <w:t xml:space="preserve"> - </w:t>
    </w:r>
    <w:r w:rsidRPr="00626305">
      <w:rPr>
        <w:rFonts w:asciiTheme="majorHAnsi" w:hAnsiTheme="majorHAnsi"/>
        <w:sz w:val="16"/>
        <w:szCs w:val="16"/>
        <w:lang w:val="pt-BR"/>
      </w:rPr>
      <w:t>secrearmonia@gmail.com</w:t>
    </w:r>
    <w:r w:rsidRPr="00626305">
      <w:rPr>
        <w:rFonts w:eastAsia="Times New Roman" w:cs="Calibri"/>
        <w:color w:val="000000"/>
        <w:sz w:val="18"/>
        <w:szCs w:val="18"/>
        <w:lang w:val="pt-BR" w:eastAsia="es-CO"/>
      </w:rPr>
      <w:t xml:space="preserve">  -  pagaduriaielaarmonia@gmail.com</w:t>
    </w:r>
  </w:p>
  <w:p w14:paraId="1737A471" w14:textId="2EEA4FF8" w:rsidR="004914EA" w:rsidRDefault="004914EA" w:rsidP="00D74F0F">
    <w:pPr>
      <w:pStyle w:val="Encabezado"/>
      <w:jc w:val="center"/>
      <w:rPr>
        <w:rFonts w:ascii="Arial" w:hAnsi="Arial" w:cs="Arial"/>
        <w:sz w:val="20"/>
      </w:rPr>
    </w:pPr>
    <w:r>
      <w:rPr>
        <w:rFonts w:asciiTheme="majorHAnsi" w:hAnsiTheme="majorHAnsi"/>
        <w:b/>
        <w:sz w:val="16"/>
        <w:szCs w:val="16"/>
      </w:rPr>
      <w:t>NIT 900.900.742-3</w:t>
    </w:r>
  </w:p>
  <w:p w14:paraId="4CAC53AC" w14:textId="349CC895" w:rsidR="004914EA" w:rsidRPr="0039372A" w:rsidRDefault="004914EA" w:rsidP="006A3BBD">
    <w:pPr>
      <w:pStyle w:val="Encabezado"/>
      <w:rPr>
        <w:color w:val="948A54" w:themeColor="background2" w:themeShade="80"/>
        <w:sz w:val="20"/>
        <w:szCs w:val="20"/>
      </w:rPr>
    </w:pPr>
  </w:p>
  <w:p w14:paraId="0A12D869" w14:textId="1E04FC21" w:rsidR="004914EA" w:rsidRDefault="004914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65F"/>
    <w:multiLevelType w:val="hybridMultilevel"/>
    <w:tmpl w:val="7996D266"/>
    <w:lvl w:ilvl="0" w:tplc="1E1437B4">
      <w:start w:val="1"/>
      <w:numFmt w:val="decimal"/>
      <w:lvlText w:val="%1."/>
      <w:lvlJc w:val="left"/>
      <w:pPr>
        <w:ind w:left="1065" w:hanging="705"/>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B034C3"/>
    <w:multiLevelType w:val="hybridMultilevel"/>
    <w:tmpl w:val="AD0634A8"/>
    <w:lvl w:ilvl="0" w:tplc="A290E9F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07C6F38"/>
    <w:multiLevelType w:val="hybridMultilevel"/>
    <w:tmpl w:val="01847DDC"/>
    <w:lvl w:ilvl="0" w:tplc="1E1437B4">
      <w:start w:val="1"/>
      <w:numFmt w:val="decimal"/>
      <w:lvlText w:val="%1."/>
      <w:lvlJc w:val="left"/>
      <w:pPr>
        <w:ind w:left="1065" w:hanging="705"/>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4120739">
    <w:abstractNumId w:val="1"/>
  </w:num>
  <w:num w:numId="2" w16cid:durableId="2120248218">
    <w:abstractNumId w:val="0"/>
  </w:num>
  <w:num w:numId="3" w16cid:durableId="2051369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9A9"/>
    <w:rsid w:val="00010D70"/>
    <w:rsid w:val="00011004"/>
    <w:rsid w:val="0002393E"/>
    <w:rsid w:val="000276FF"/>
    <w:rsid w:val="00046697"/>
    <w:rsid w:val="00062781"/>
    <w:rsid w:val="0006311C"/>
    <w:rsid w:val="000714E4"/>
    <w:rsid w:val="00080790"/>
    <w:rsid w:val="00093205"/>
    <w:rsid w:val="0009461E"/>
    <w:rsid w:val="000B5968"/>
    <w:rsid w:val="000B708B"/>
    <w:rsid w:val="000C6497"/>
    <w:rsid w:val="00102F4B"/>
    <w:rsid w:val="0011445A"/>
    <w:rsid w:val="001215AE"/>
    <w:rsid w:val="00126505"/>
    <w:rsid w:val="00132C31"/>
    <w:rsid w:val="00132DED"/>
    <w:rsid w:val="00152852"/>
    <w:rsid w:val="00155732"/>
    <w:rsid w:val="0016046C"/>
    <w:rsid w:val="00162218"/>
    <w:rsid w:val="0016241A"/>
    <w:rsid w:val="00164DFB"/>
    <w:rsid w:val="0016583A"/>
    <w:rsid w:val="00166BAD"/>
    <w:rsid w:val="00167568"/>
    <w:rsid w:val="001729B4"/>
    <w:rsid w:val="001778B5"/>
    <w:rsid w:val="001A0DEF"/>
    <w:rsid w:val="001A61D8"/>
    <w:rsid w:val="001A78F8"/>
    <w:rsid w:val="001B4E3E"/>
    <w:rsid w:val="001B6B61"/>
    <w:rsid w:val="001B7EAA"/>
    <w:rsid w:val="001C5D86"/>
    <w:rsid w:val="001C6601"/>
    <w:rsid w:val="001D5343"/>
    <w:rsid w:val="001E492E"/>
    <w:rsid w:val="001E6F38"/>
    <w:rsid w:val="00202094"/>
    <w:rsid w:val="00220862"/>
    <w:rsid w:val="00224405"/>
    <w:rsid w:val="002274FF"/>
    <w:rsid w:val="002467C3"/>
    <w:rsid w:val="00252D75"/>
    <w:rsid w:val="002568DC"/>
    <w:rsid w:val="00262E51"/>
    <w:rsid w:val="002845D3"/>
    <w:rsid w:val="0028504F"/>
    <w:rsid w:val="00287477"/>
    <w:rsid w:val="002D4B85"/>
    <w:rsid w:val="002D4C82"/>
    <w:rsid w:val="002E770F"/>
    <w:rsid w:val="002F090C"/>
    <w:rsid w:val="00302763"/>
    <w:rsid w:val="00306F29"/>
    <w:rsid w:val="0031004E"/>
    <w:rsid w:val="00310B4F"/>
    <w:rsid w:val="003132C5"/>
    <w:rsid w:val="0031707D"/>
    <w:rsid w:val="00327A70"/>
    <w:rsid w:val="00334B5D"/>
    <w:rsid w:val="003436D0"/>
    <w:rsid w:val="00346C8E"/>
    <w:rsid w:val="00353309"/>
    <w:rsid w:val="00362228"/>
    <w:rsid w:val="00390425"/>
    <w:rsid w:val="0039617E"/>
    <w:rsid w:val="003A351C"/>
    <w:rsid w:val="003A3900"/>
    <w:rsid w:val="003C53F9"/>
    <w:rsid w:val="003C7097"/>
    <w:rsid w:val="003D1D73"/>
    <w:rsid w:val="003E41CF"/>
    <w:rsid w:val="003F07FF"/>
    <w:rsid w:val="00410E27"/>
    <w:rsid w:val="004227D7"/>
    <w:rsid w:val="00423884"/>
    <w:rsid w:val="00432030"/>
    <w:rsid w:val="00436FF9"/>
    <w:rsid w:val="004410C9"/>
    <w:rsid w:val="0046187F"/>
    <w:rsid w:val="00472856"/>
    <w:rsid w:val="00486683"/>
    <w:rsid w:val="004914EA"/>
    <w:rsid w:val="004A1A4B"/>
    <w:rsid w:val="004A2E3C"/>
    <w:rsid w:val="004B08DC"/>
    <w:rsid w:val="004B3189"/>
    <w:rsid w:val="004C009E"/>
    <w:rsid w:val="004D5774"/>
    <w:rsid w:val="004E07BA"/>
    <w:rsid w:val="004F08D7"/>
    <w:rsid w:val="004F6F7D"/>
    <w:rsid w:val="00504692"/>
    <w:rsid w:val="00507158"/>
    <w:rsid w:val="005122D1"/>
    <w:rsid w:val="00521A9D"/>
    <w:rsid w:val="00521F91"/>
    <w:rsid w:val="005244CC"/>
    <w:rsid w:val="00541C2F"/>
    <w:rsid w:val="00542CC8"/>
    <w:rsid w:val="00560BF8"/>
    <w:rsid w:val="00561F44"/>
    <w:rsid w:val="00574CEB"/>
    <w:rsid w:val="005763C0"/>
    <w:rsid w:val="005775B7"/>
    <w:rsid w:val="0058654E"/>
    <w:rsid w:val="00593B52"/>
    <w:rsid w:val="00594515"/>
    <w:rsid w:val="005A721C"/>
    <w:rsid w:val="005B4B50"/>
    <w:rsid w:val="005C0276"/>
    <w:rsid w:val="005C47DB"/>
    <w:rsid w:val="005C7469"/>
    <w:rsid w:val="005C7E0F"/>
    <w:rsid w:val="005F3A45"/>
    <w:rsid w:val="006072CE"/>
    <w:rsid w:val="00626305"/>
    <w:rsid w:val="0063746D"/>
    <w:rsid w:val="0064021F"/>
    <w:rsid w:val="0064643F"/>
    <w:rsid w:val="0065480F"/>
    <w:rsid w:val="00657030"/>
    <w:rsid w:val="006705D9"/>
    <w:rsid w:val="00687F24"/>
    <w:rsid w:val="00691500"/>
    <w:rsid w:val="006954EA"/>
    <w:rsid w:val="006A3BBD"/>
    <w:rsid w:val="006A6275"/>
    <w:rsid w:val="006E4E36"/>
    <w:rsid w:val="006E705E"/>
    <w:rsid w:val="006F12BF"/>
    <w:rsid w:val="006F1582"/>
    <w:rsid w:val="00704332"/>
    <w:rsid w:val="00705E1A"/>
    <w:rsid w:val="007126F5"/>
    <w:rsid w:val="00712A60"/>
    <w:rsid w:val="007152FC"/>
    <w:rsid w:val="00744149"/>
    <w:rsid w:val="00744966"/>
    <w:rsid w:val="00757CB5"/>
    <w:rsid w:val="00786648"/>
    <w:rsid w:val="007B68D5"/>
    <w:rsid w:val="007B71D4"/>
    <w:rsid w:val="007C2642"/>
    <w:rsid w:val="007C7202"/>
    <w:rsid w:val="007D0917"/>
    <w:rsid w:val="007D131D"/>
    <w:rsid w:val="007F0BF6"/>
    <w:rsid w:val="007F18E2"/>
    <w:rsid w:val="008151A3"/>
    <w:rsid w:val="00815294"/>
    <w:rsid w:val="0081743E"/>
    <w:rsid w:val="00831B7D"/>
    <w:rsid w:val="008813DF"/>
    <w:rsid w:val="00881490"/>
    <w:rsid w:val="008955DC"/>
    <w:rsid w:val="008A142A"/>
    <w:rsid w:val="008A23B1"/>
    <w:rsid w:val="008A30F3"/>
    <w:rsid w:val="008C4BAA"/>
    <w:rsid w:val="008D1ECD"/>
    <w:rsid w:val="008D5A5F"/>
    <w:rsid w:val="008D7366"/>
    <w:rsid w:val="00907159"/>
    <w:rsid w:val="0091481C"/>
    <w:rsid w:val="0094058A"/>
    <w:rsid w:val="009433B2"/>
    <w:rsid w:val="0096166E"/>
    <w:rsid w:val="00963453"/>
    <w:rsid w:val="009A1035"/>
    <w:rsid w:val="009A6D7A"/>
    <w:rsid w:val="009D5070"/>
    <w:rsid w:val="009E4646"/>
    <w:rsid w:val="00A06649"/>
    <w:rsid w:val="00A1762D"/>
    <w:rsid w:val="00A32CB0"/>
    <w:rsid w:val="00A337EA"/>
    <w:rsid w:val="00A36AD0"/>
    <w:rsid w:val="00A47FEF"/>
    <w:rsid w:val="00A52597"/>
    <w:rsid w:val="00A52C2B"/>
    <w:rsid w:val="00A72882"/>
    <w:rsid w:val="00A7502C"/>
    <w:rsid w:val="00A90367"/>
    <w:rsid w:val="00A94198"/>
    <w:rsid w:val="00AC1F96"/>
    <w:rsid w:val="00AC6F82"/>
    <w:rsid w:val="00AD1D59"/>
    <w:rsid w:val="00AF0C19"/>
    <w:rsid w:val="00B1600B"/>
    <w:rsid w:val="00B347BE"/>
    <w:rsid w:val="00B40A9F"/>
    <w:rsid w:val="00B60BBA"/>
    <w:rsid w:val="00B61C2E"/>
    <w:rsid w:val="00B7388F"/>
    <w:rsid w:val="00B77B9E"/>
    <w:rsid w:val="00B82E25"/>
    <w:rsid w:val="00B85E74"/>
    <w:rsid w:val="00BC1C94"/>
    <w:rsid w:val="00BE1AC4"/>
    <w:rsid w:val="00BF198F"/>
    <w:rsid w:val="00BF68EB"/>
    <w:rsid w:val="00BF713E"/>
    <w:rsid w:val="00C03ADB"/>
    <w:rsid w:val="00C07631"/>
    <w:rsid w:val="00C35126"/>
    <w:rsid w:val="00C36753"/>
    <w:rsid w:val="00C5051B"/>
    <w:rsid w:val="00C53EF2"/>
    <w:rsid w:val="00C65B6B"/>
    <w:rsid w:val="00C65FC3"/>
    <w:rsid w:val="00C77380"/>
    <w:rsid w:val="00CB3658"/>
    <w:rsid w:val="00CB7EE3"/>
    <w:rsid w:val="00CD2CD1"/>
    <w:rsid w:val="00CF10AB"/>
    <w:rsid w:val="00D040EB"/>
    <w:rsid w:val="00D04891"/>
    <w:rsid w:val="00D07AF4"/>
    <w:rsid w:val="00D30595"/>
    <w:rsid w:val="00D319B1"/>
    <w:rsid w:val="00D373F8"/>
    <w:rsid w:val="00D47DAA"/>
    <w:rsid w:val="00D51EC4"/>
    <w:rsid w:val="00D55EB9"/>
    <w:rsid w:val="00D74F0F"/>
    <w:rsid w:val="00D84766"/>
    <w:rsid w:val="00D87B11"/>
    <w:rsid w:val="00DB5076"/>
    <w:rsid w:val="00DC7E1D"/>
    <w:rsid w:val="00DD0255"/>
    <w:rsid w:val="00DF5020"/>
    <w:rsid w:val="00E054FF"/>
    <w:rsid w:val="00E27061"/>
    <w:rsid w:val="00E30D56"/>
    <w:rsid w:val="00E40222"/>
    <w:rsid w:val="00E44334"/>
    <w:rsid w:val="00E57628"/>
    <w:rsid w:val="00E63112"/>
    <w:rsid w:val="00E6570C"/>
    <w:rsid w:val="00E82903"/>
    <w:rsid w:val="00E91C09"/>
    <w:rsid w:val="00EA0BE2"/>
    <w:rsid w:val="00EB6576"/>
    <w:rsid w:val="00EB7223"/>
    <w:rsid w:val="00EC21F2"/>
    <w:rsid w:val="00EC2AE4"/>
    <w:rsid w:val="00EC45FC"/>
    <w:rsid w:val="00EC7C67"/>
    <w:rsid w:val="00EE6C00"/>
    <w:rsid w:val="00EF23E7"/>
    <w:rsid w:val="00EF3810"/>
    <w:rsid w:val="00F019A9"/>
    <w:rsid w:val="00F01D1C"/>
    <w:rsid w:val="00F05094"/>
    <w:rsid w:val="00F15327"/>
    <w:rsid w:val="00F164A8"/>
    <w:rsid w:val="00F168A2"/>
    <w:rsid w:val="00F16C61"/>
    <w:rsid w:val="00F20DB3"/>
    <w:rsid w:val="00F42166"/>
    <w:rsid w:val="00F448C9"/>
    <w:rsid w:val="00F4570C"/>
    <w:rsid w:val="00F45CD8"/>
    <w:rsid w:val="00F51259"/>
    <w:rsid w:val="00F617F5"/>
    <w:rsid w:val="00F70345"/>
    <w:rsid w:val="00F76B19"/>
    <w:rsid w:val="00F907D6"/>
    <w:rsid w:val="00F954AA"/>
    <w:rsid w:val="00FB0626"/>
    <w:rsid w:val="00FC5025"/>
    <w:rsid w:val="00FD2823"/>
    <w:rsid w:val="00FF7F9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9307B0"/>
  <w15:docId w15:val="{A95289C7-A7F7-4F32-9A29-ECCE2DCA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9A9"/>
    <w:pPr>
      <w:spacing w:after="0" w:line="240" w:lineRule="auto"/>
    </w:pPr>
  </w:style>
  <w:style w:type="paragraph" w:styleId="Ttulo1">
    <w:name w:val="heading 1"/>
    <w:basedOn w:val="Normal"/>
    <w:next w:val="Normal"/>
    <w:link w:val="Ttulo1Car"/>
    <w:uiPriority w:val="9"/>
    <w:qFormat/>
    <w:rsid w:val="00B60BBA"/>
    <w:pPr>
      <w:keepNext/>
      <w:keepLines/>
      <w:spacing w:before="480"/>
      <w:outlineLvl w:val="0"/>
    </w:pPr>
    <w:rPr>
      <w:rFonts w:asciiTheme="majorHAnsi" w:eastAsiaTheme="majorEastAsia" w:hAnsiTheme="majorHAnsi" w:cstheme="majorBidi"/>
      <w:b/>
      <w:bCs/>
      <w:color w:val="365F91" w:themeColor="accent1" w:themeShade="BF"/>
      <w:sz w:val="28"/>
      <w:szCs w:val="28"/>
      <w:lang w:eastAsia="es-ES"/>
    </w:rPr>
  </w:style>
  <w:style w:type="paragraph" w:styleId="Ttulo3">
    <w:name w:val="heading 3"/>
    <w:basedOn w:val="Normal"/>
    <w:next w:val="Normal"/>
    <w:link w:val="Ttulo3Car"/>
    <w:qFormat/>
    <w:rsid w:val="00B60BBA"/>
    <w:pPr>
      <w:keepNext/>
      <w:spacing w:after="200" w:line="276" w:lineRule="auto"/>
      <w:jc w:val="both"/>
      <w:outlineLvl w:val="2"/>
    </w:pPr>
    <w:rPr>
      <w:rFonts w:ascii="Calibri" w:eastAsia="Calibri" w:hAnsi="Calibri" w:cs="Times New Roman"/>
      <w:b/>
      <w:bCs/>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01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Colorful List - Accent 111,Bullet List,FooterText,numbered,Paragraphe de liste1"/>
    <w:basedOn w:val="Normal"/>
    <w:link w:val="PrrafodelistaCar"/>
    <w:qFormat/>
    <w:rsid w:val="00F019A9"/>
    <w:pPr>
      <w:ind w:left="720"/>
      <w:contextualSpacing/>
    </w:pPr>
  </w:style>
  <w:style w:type="paragraph" w:styleId="Encabezado">
    <w:name w:val="header"/>
    <w:aliases w:val="h,h8,h9,h10,h18"/>
    <w:basedOn w:val="Normal"/>
    <w:link w:val="EncabezadoCar"/>
    <w:uiPriority w:val="99"/>
    <w:unhideWhenUsed/>
    <w:qFormat/>
    <w:rsid w:val="00F019A9"/>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019A9"/>
  </w:style>
  <w:style w:type="character" w:styleId="Hipervnculo">
    <w:name w:val="Hyperlink"/>
    <w:basedOn w:val="Fuentedeprrafopredeter"/>
    <w:uiPriority w:val="99"/>
    <w:unhideWhenUsed/>
    <w:rsid w:val="00F019A9"/>
    <w:rPr>
      <w:color w:val="0000FF" w:themeColor="hyperlink"/>
      <w:u w:val="single"/>
    </w:rPr>
  </w:style>
  <w:style w:type="paragraph" w:customStyle="1" w:styleId="Default">
    <w:name w:val="Default"/>
    <w:qFormat/>
    <w:rsid w:val="00F019A9"/>
    <w:pPr>
      <w:autoSpaceDE w:val="0"/>
      <w:autoSpaceDN w:val="0"/>
      <w:adjustRightInd w:val="0"/>
      <w:spacing w:after="0" w:line="240" w:lineRule="auto"/>
    </w:pPr>
    <w:rPr>
      <w:rFonts w:ascii="Arial" w:hAnsi="Arial" w:cs="Arial"/>
      <w:color w:val="000000"/>
      <w:sz w:val="24"/>
      <w:szCs w:val="24"/>
    </w:rPr>
  </w:style>
  <w:style w:type="table" w:styleId="Listamedia1">
    <w:name w:val="Medium List 1"/>
    <w:basedOn w:val="Tablanormal"/>
    <w:uiPriority w:val="65"/>
    <w:rsid w:val="00F019A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deglobo">
    <w:name w:val="Balloon Text"/>
    <w:basedOn w:val="Normal"/>
    <w:link w:val="TextodegloboCar"/>
    <w:uiPriority w:val="99"/>
    <w:semiHidden/>
    <w:unhideWhenUsed/>
    <w:rsid w:val="007F18E2"/>
    <w:rPr>
      <w:rFonts w:ascii="Tahoma" w:hAnsi="Tahoma" w:cs="Tahoma"/>
      <w:sz w:val="16"/>
      <w:szCs w:val="16"/>
    </w:rPr>
  </w:style>
  <w:style w:type="character" w:customStyle="1" w:styleId="TextodegloboCar">
    <w:name w:val="Texto de globo Car"/>
    <w:basedOn w:val="Fuentedeprrafopredeter"/>
    <w:link w:val="Textodeglobo"/>
    <w:uiPriority w:val="99"/>
    <w:semiHidden/>
    <w:rsid w:val="007F18E2"/>
    <w:rPr>
      <w:rFonts w:ascii="Tahoma" w:hAnsi="Tahoma" w:cs="Tahoma"/>
      <w:sz w:val="16"/>
      <w:szCs w:val="16"/>
    </w:rPr>
  </w:style>
  <w:style w:type="paragraph" w:styleId="Piedepgina">
    <w:name w:val="footer"/>
    <w:basedOn w:val="Normal"/>
    <w:link w:val="PiedepginaCar"/>
    <w:uiPriority w:val="99"/>
    <w:unhideWhenUsed/>
    <w:rsid w:val="001E492E"/>
    <w:pPr>
      <w:tabs>
        <w:tab w:val="center" w:pos="4252"/>
        <w:tab w:val="right" w:pos="8504"/>
      </w:tabs>
    </w:pPr>
  </w:style>
  <w:style w:type="character" w:customStyle="1" w:styleId="PiedepginaCar">
    <w:name w:val="Pie de página Car"/>
    <w:basedOn w:val="Fuentedeprrafopredeter"/>
    <w:link w:val="Piedepgina"/>
    <w:uiPriority w:val="99"/>
    <w:rsid w:val="001E492E"/>
  </w:style>
  <w:style w:type="paragraph" w:styleId="Sinespaciado">
    <w:name w:val="No Spacing"/>
    <w:link w:val="SinespaciadoCar"/>
    <w:uiPriority w:val="1"/>
    <w:qFormat/>
    <w:rsid w:val="0046187F"/>
    <w:pPr>
      <w:spacing w:after="0" w:line="240" w:lineRule="auto"/>
    </w:pPr>
    <w:rPr>
      <w:rFonts w:ascii="Times New Roman" w:eastAsia="Times New Roman" w:hAnsi="Times New Roman" w:cs="Times New Roman"/>
      <w:sz w:val="24"/>
      <w:szCs w:val="20"/>
      <w:lang w:val="es-CO" w:eastAsia="es-ES"/>
    </w:rPr>
  </w:style>
  <w:style w:type="paragraph" w:styleId="Textoindependiente">
    <w:name w:val="Body Text"/>
    <w:basedOn w:val="Normal"/>
    <w:link w:val="TextoindependienteCar"/>
    <w:rsid w:val="0046187F"/>
    <w:rPr>
      <w:rFonts w:ascii="Arial" w:eastAsia="Times New Roman" w:hAnsi="Arial" w:cs="Times New Roman"/>
      <w:b/>
      <w:sz w:val="28"/>
      <w:szCs w:val="20"/>
      <w:lang w:val="es-ES_tradnl" w:eastAsia="es-MX"/>
    </w:rPr>
  </w:style>
  <w:style w:type="character" w:customStyle="1" w:styleId="TextoindependienteCar">
    <w:name w:val="Texto independiente Car"/>
    <w:basedOn w:val="Fuentedeprrafopredeter"/>
    <w:link w:val="Textoindependiente"/>
    <w:rsid w:val="0046187F"/>
    <w:rPr>
      <w:rFonts w:ascii="Arial" w:eastAsia="Times New Roman" w:hAnsi="Arial" w:cs="Times New Roman"/>
      <w:b/>
      <w:sz w:val="28"/>
      <w:szCs w:val="20"/>
      <w:lang w:val="es-ES_tradnl" w:eastAsia="es-MX"/>
    </w:rPr>
  </w:style>
  <w:style w:type="paragraph" w:customStyle="1" w:styleId="subtitulos">
    <w:name w:val="subtitulos"/>
    <w:basedOn w:val="Normal"/>
    <w:rsid w:val="00C03ADB"/>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locked/>
    <w:rsid w:val="001215AE"/>
  </w:style>
  <w:style w:type="character" w:styleId="Refdecomentario">
    <w:name w:val="annotation reference"/>
    <w:basedOn w:val="Fuentedeprrafopredeter"/>
    <w:uiPriority w:val="99"/>
    <w:semiHidden/>
    <w:unhideWhenUsed/>
    <w:rsid w:val="004914EA"/>
    <w:rPr>
      <w:sz w:val="16"/>
      <w:szCs w:val="16"/>
    </w:rPr>
  </w:style>
  <w:style w:type="paragraph" w:styleId="Textocomentario">
    <w:name w:val="annotation text"/>
    <w:basedOn w:val="Normal"/>
    <w:link w:val="TextocomentarioCar"/>
    <w:uiPriority w:val="99"/>
    <w:semiHidden/>
    <w:unhideWhenUsed/>
    <w:rsid w:val="004914EA"/>
    <w:rPr>
      <w:sz w:val="20"/>
      <w:szCs w:val="20"/>
    </w:rPr>
  </w:style>
  <w:style w:type="character" w:customStyle="1" w:styleId="TextocomentarioCar">
    <w:name w:val="Texto comentario Car"/>
    <w:basedOn w:val="Fuentedeprrafopredeter"/>
    <w:link w:val="Textocomentario"/>
    <w:uiPriority w:val="99"/>
    <w:semiHidden/>
    <w:rsid w:val="004914EA"/>
    <w:rPr>
      <w:sz w:val="20"/>
      <w:szCs w:val="20"/>
    </w:rPr>
  </w:style>
  <w:style w:type="paragraph" w:styleId="Asuntodelcomentario">
    <w:name w:val="annotation subject"/>
    <w:basedOn w:val="Textocomentario"/>
    <w:next w:val="Textocomentario"/>
    <w:link w:val="AsuntodelcomentarioCar"/>
    <w:uiPriority w:val="99"/>
    <w:semiHidden/>
    <w:unhideWhenUsed/>
    <w:rsid w:val="004914EA"/>
    <w:rPr>
      <w:b/>
      <w:bCs/>
    </w:rPr>
  </w:style>
  <w:style w:type="character" w:customStyle="1" w:styleId="AsuntodelcomentarioCar">
    <w:name w:val="Asunto del comentario Car"/>
    <w:basedOn w:val="TextocomentarioCar"/>
    <w:link w:val="Asuntodelcomentario"/>
    <w:uiPriority w:val="99"/>
    <w:semiHidden/>
    <w:rsid w:val="004914EA"/>
    <w:rPr>
      <w:b/>
      <w:bCs/>
      <w:sz w:val="20"/>
      <w:szCs w:val="20"/>
    </w:rPr>
  </w:style>
  <w:style w:type="character" w:customStyle="1" w:styleId="Ttulo1Car">
    <w:name w:val="Título 1 Car"/>
    <w:basedOn w:val="Fuentedeprrafopredeter"/>
    <w:link w:val="Ttulo1"/>
    <w:uiPriority w:val="9"/>
    <w:rsid w:val="00B60BBA"/>
    <w:rPr>
      <w:rFonts w:asciiTheme="majorHAnsi" w:eastAsiaTheme="majorEastAsia" w:hAnsiTheme="majorHAnsi" w:cstheme="majorBidi"/>
      <w:b/>
      <w:bCs/>
      <w:color w:val="365F91" w:themeColor="accent1" w:themeShade="BF"/>
      <w:sz w:val="28"/>
      <w:szCs w:val="28"/>
      <w:lang w:eastAsia="es-ES"/>
    </w:rPr>
  </w:style>
  <w:style w:type="character" w:customStyle="1" w:styleId="Ttulo3Car">
    <w:name w:val="Título 3 Car"/>
    <w:basedOn w:val="Fuentedeprrafopredeter"/>
    <w:link w:val="Ttulo3"/>
    <w:rsid w:val="00B60BBA"/>
    <w:rPr>
      <w:rFonts w:ascii="Calibri" w:eastAsia="Calibri" w:hAnsi="Calibri" w:cs="Times New Roman"/>
      <w:b/>
      <w:bCs/>
      <w:sz w:val="20"/>
      <w:szCs w:val="20"/>
      <w:lang w:val="es-ES_tradnl" w:eastAsia="es-ES"/>
    </w:rPr>
  </w:style>
  <w:style w:type="character" w:customStyle="1" w:styleId="SinespaciadoCar">
    <w:name w:val="Sin espaciado Car"/>
    <w:link w:val="Sinespaciado"/>
    <w:uiPriority w:val="1"/>
    <w:rsid w:val="00B60BBA"/>
    <w:rPr>
      <w:rFonts w:ascii="Times New Roman" w:eastAsia="Times New Roman" w:hAnsi="Times New Roman" w:cs="Times New Roman"/>
      <w:sz w:val="24"/>
      <w:szCs w:val="20"/>
      <w:lang w:val="es-CO" w:eastAsia="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nhideWhenUsed/>
    <w:qFormat/>
    <w:rsid w:val="00B60BBA"/>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rsid w:val="00B60BBA"/>
    <w:rPr>
      <w:rFonts w:ascii="Times New Roman" w:eastAsia="Times New Roman" w:hAnsi="Times New Roman" w:cs="Times New Roman"/>
      <w:sz w:val="24"/>
      <w:szCs w:val="24"/>
      <w:lang w:eastAsia="es-ES"/>
    </w:rPr>
  </w:style>
  <w:style w:type="character" w:styleId="Nmerodepgina">
    <w:name w:val="page number"/>
    <w:basedOn w:val="Fuentedeprrafopredeter"/>
    <w:rsid w:val="00B60BBA"/>
  </w:style>
  <w:style w:type="paragraph" w:customStyle="1" w:styleId="Predeterminado">
    <w:name w:val="Predeterminado"/>
    <w:qFormat/>
    <w:rsid w:val="00B60BBA"/>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qFormat/>
    <w:rsid w:val="00B60BBA"/>
    <w:pPr>
      <w:spacing w:after="0" w:line="240" w:lineRule="auto"/>
    </w:pPr>
    <w:rPr>
      <w:rFonts w:ascii="Calibri" w:eastAsia="Times New Roman" w:hAnsi="Calibri" w:cs="Times New Roman"/>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qFormat/>
    <w:rsid w:val="00B60BBA"/>
    <w:pPr>
      <w:spacing w:after="160" w:line="240" w:lineRule="exact"/>
    </w:pPr>
    <w:rPr>
      <w:rFonts w:ascii="Verdana" w:eastAsia="Times New Roman" w:hAnsi="Verdana" w:cs="Times New Roman"/>
      <w:noProof/>
      <w:sz w:val="20"/>
      <w:szCs w:val="20"/>
    </w:rPr>
  </w:style>
  <w:style w:type="paragraph" w:styleId="Sangra2detindependiente">
    <w:name w:val="Body Text Indent 2"/>
    <w:basedOn w:val="Normal"/>
    <w:link w:val="Sangra2detindependienteCar"/>
    <w:uiPriority w:val="99"/>
    <w:semiHidden/>
    <w:unhideWhenUsed/>
    <w:rsid w:val="00B60BBA"/>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B60BBA"/>
    <w:rPr>
      <w:rFonts w:ascii="Times New Roman" w:eastAsia="Times New Roman" w:hAnsi="Times New Roman" w:cs="Times New Roman"/>
      <w:sz w:val="24"/>
      <w:szCs w:val="24"/>
      <w:lang w:eastAsia="es-ES"/>
    </w:rPr>
  </w:style>
  <w:style w:type="character" w:styleId="Textoennegrita">
    <w:name w:val="Strong"/>
    <w:basedOn w:val="Fuentedeprrafopredeter"/>
    <w:qFormat/>
    <w:rsid w:val="00B60BBA"/>
    <w:rPr>
      <w:b/>
      <w:bCs/>
    </w:rPr>
  </w:style>
  <w:style w:type="character" w:customStyle="1" w:styleId="apple-converted-space">
    <w:name w:val="apple-converted-space"/>
    <w:basedOn w:val="Fuentedeprrafopredeter"/>
    <w:rsid w:val="00B60BBA"/>
  </w:style>
  <w:style w:type="paragraph" w:customStyle="1" w:styleId="yiv79420357msonormal">
    <w:name w:val="yiv79420357msonormal"/>
    <w:basedOn w:val="Normal"/>
    <w:qFormat/>
    <w:rsid w:val="00B60BBA"/>
    <w:pPr>
      <w:spacing w:before="100" w:beforeAutospacing="1" w:after="100" w:afterAutospacing="1"/>
    </w:pPr>
    <w:rPr>
      <w:rFonts w:ascii="Times New Roman" w:eastAsia="Times New Roman" w:hAnsi="Times New Roman" w:cs="Times New Roman"/>
      <w:sz w:val="24"/>
      <w:szCs w:val="24"/>
      <w:lang w:eastAsia="es-ES"/>
    </w:rPr>
  </w:style>
  <w:style w:type="paragraph" w:styleId="Ttulo">
    <w:name w:val="Title"/>
    <w:basedOn w:val="Normal"/>
    <w:link w:val="TtuloCar"/>
    <w:qFormat/>
    <w:rsid w:val="00B60BBA"/>
    <w:pPr>
      <w:jc w:val="center"/>
    </w:pPr>
    <w:rPr>
      <w:rFonts w:ascii="Arial" w:eastAsia="MS Mincho" w:hAnsi="Arial" w:cs="Times New Roman"/>
      <w:b/>
      <w:bCs/>
      <w:sz w:val="24"/>
      <w:szCs w:val="24"/>
      <w:lang w:eastAsia="es-ES"/>
    </w:rPr>
  </w:style>
  <w:style w:type="character" w:customStyle="1" w:styleId="TtuloCar">
    <w:name w:val="Título Car"/>
    <w:basedOn w:val="Fuentedeprrafopredeter"/>
    <w:link w:val="Ttulo"/>
    <w:rsid w:val="00B60BBA"/>
    <w:rPr>
      <w:rFonts w:ascii="Arial" w:eastAsia="MS Mincho" w:hAnsi="Arial" w:cs="Times New Roman"/>
      <w:b/>
      <w:bCs/>
      <w:sz w:val="24"/>
      <w:szCs w:val="24"/>
      <w:lang w:eastAsia="es-ES"/>
    </w:rPr>
  </w:style>
  <w:style w:type="character" w:customStyle="1" w:styleId="FontStyle18">
    <w:name w:val="Font Style18"/>
    <w:uiPriority w:val="99"/>
    <w:rsid w:val="00B60BBA"/>
    <w:rPr>
      <w:rFonts w:ascii="Arial Narrow" w:hAnsi="Arial Narrow" w:cs="Arial Narrow" w:hint="default"/>
      <w:sz w:val="22"/>
      <w:szCs w:val="22"/>
    </w:rPr>
  </w:style>
  <w:style w:type="paragraph" w:customStyle="1" w:styleId="Prrafodelista1">
    <w:name w:val="Párrafo de lista1"/>
    <w:basedOn w:val="Normal"/>
    <w:qFormat/>
    <w:rsid w:val="00B60BBA"/>
    <w:pPr>
      <w:ind w:left="708"/>
    </w:pPr>
    <w:rPr>
      <w:rFonts w:ascii="Times New Roman" w:eastAsia="MS Mincho" w:hAnsi="Times New Roman" w:cs="Times New Roman"/>
      <w:sz w:val="24"/>
      <w:szCs w:val="24"/>
      <w:lang w:eastAsia="es-ES"/>
    </w:rPr>
  </w:style>
  <w:style w:type="paragraph" w:customStyle="1" w:styleId="ecxmsonormal">
    <w:name w:val="ecxmsonormal"/>
    <w:basedOn w:val="Normal"/>
    <w:qFormat/>
    <w:rsid w:val="00B60BBA"/>
    <w:pPr>
      <w:spacing w:after="324"/>
    </w:pPr>
    <w:rPr>
      <w:rFonts w:ascii="Times New Roman" w:eastAsia="Times New Roman" w:hAnsi="Times New Roman" w:cs="Times New Roman"/>
      <w:sz w:val="24"/>
      <w:szCs w:val="24"/>
      <w:lang w:eastAsia="es-ES"/>
    </w:rPr>
  </w:style>
  <w:style w:type="paragraph" w:customStyle="1" w:styleId="xl65">
    <w:name w:val="xl65"/>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qFormat/>
    <w:rsid w:val="00B60BBA"/>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7">
    <w:name w:val="xl67"/>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8">
    <w:name w:val="xl68"/>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70">
    <w:name w:val="xl70"/>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1">
    <w:name w:val="xl71"/>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3">
    <w:name w:val="xl73"/>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76">
    <w:name w:val="xl76"/>
    <w:basedOn w:val="Normal"/>
    <w:qFormat/>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Listavistosa-nfasis11">
    <w:name w:val="Lista vistosa - Énfasis 11"/>
    <w:basedOn w:val="Normal"/>
    <w:qFormat/>
    <w:rsid w:val="00B60BBA"/>
    <w:pPr>
      <w:ind w:left="720"/>
      <w:contextualSpacing/>
    </w:pPr>
    <w:rPr>
      <w:rFonts w:ascii="Calibri" w:eastAsia="Calibri" w:hAnsi="Calibri" w:cs="Times New Roman"/>
    </w:rPr>
  </w:style>
  <w:style w:type="character" w:styleId="Hipervnculovisitado">
    <w:name w:val="FollowedHyperlink"/>
    <w:basedOn w:val="Fuentedeprrafopredeter"/>
    <w:uiPriority w:val="99"/>
    <w:semiHidden/>
    <w:unhideWhenUsed/>
    <w:rsid w:val="00B60BBA"/>
    <w:rPr>
      <w:color w:val="954F72"/>
      <w:u w:val="single"/>
    </w:rPr>
  </w:style>
  <w:style w:type="paragraph" w:customStyle="1" w:styleId="font5">
    <w:name w:val="font5"/>
    <w:basedOn w:val="Normal"/>
    <w:rsid w:val="00B60BBA"/>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77">
    <w:name w:val="xl77"/>
    <w:basedOn w:val="Normal"/>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8">
    <w:name w:val="xl78"/>
    <w:basedOn w:val="Normal"/>
    <w:rsid w:val="00B60BB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79">
    <w:name w:val="xl79"/>
    <w:basedOn w:val="Normal"/>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0">
    <w:name w:val="xl80"/>
    <w:basedOn w:val="Normal"/>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1">
    <w:name w:val="xl81"/>
    <w:basedOn w:val="Normal"/>
    <w:rsid w:val="00B60B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msonormal0">
    <w:name w:val="msonormal"/>
    <w:basedOn w:val="Normal"/>
    <w:rsid w:val="00B60BBA"/>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2">
    <w:name w:val="xl82"/>
    <w:basedOn w:val="Normal"/>
    <w:rsid w:val="00B60BBA"/>
    <w:pPr>
      <w:pBdr>
        <w:top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Century Gothic" w:eastAsia="Times New Roman" w:hAnsi="Century Gothic" w:cs="Times New Roman"/>
      <w:b/>
      <w:bCs/>
      <w:sz w:val="20"/>
      <w:szCs w:val="20"/>
      <w:lang w:val="es-CO" w:eastAsia="es-CO"/>
    </w:rPr>
  </w:style>
  <w:style w:type="paragraph" w:customStyle="1" w:styleId="xl63">
    <w:name w:val="xl63"/>
    <w:basedOn w:val="Normal"/>
    <w:rsid w:val="00B60BBA"/>
    <w:pPr>
      <w:spacing w:before="100" w:beforeAutospacing="1" w:after="100" w:afterAutospacing="1"/>
    </w:pPr>
    <w:rPr>
      <w:rFonts w:ascii="Times New Roman" w:eastAsia="Times New Roman" w:hAnsi="Times New Roman" w:cs="Times New Roman"/>
      <w:sz w:val="16"/>
      <w:szCs w:val="16"/>
      <w:lang w:val="es-MX" w:eastAsia="es-MX"/>
    </w:rPr>
  </w:style>
  <w:style w:type="paragraph" w:customStyle="1" w:styleId="xl64">
    <w:name w:val="xl64"/>
    <w:basedOn w:val="Normal"/>
    <w:rsid w:val="00B60B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color w:val="000000"/>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27285">
      <w:bodyDiv w:val="1"/>
      <w:marLeft w:val="0"/>
      <w:marRight w:val="0"/>
      <w:marTop w:val="0"/>
      <w:marBottom w:val="0"/>
      <w:divBdr>
        <w:top w:val="none" w:sz="0" w:space="0" w:color="auto"/>
        <w:left w:val="none" w:sz="0" w:space="0" w:color="auto"/>
        <w:bottom w:val="none" w:sz="0" w:space="0" w:color="auto"/>
        <w:right w:val="none" w:sz="0" w:space="0" w:color="auto"/>
      </w:divBdr>
      <w:divsChild>
        <w:div w:id="1826703896">
          <w:marLeft w:val="0"/>
          <w:marRight w:val="0"/>
          <w:marTop w:val="0"/>
          <w:marBottom w:val="0"/>
          <w:divBdr>
            <w:top w:val="none" w:sz="0" w:space="0" w:color="auto"/>
            <w:left w:val="none" w:sz="0" w:space="0" w:color="auto"/>
            <w:bottom w:val="none" w:sz="0" w:space="0" w:color="auto"/>
            <w:right w:val="none" w:sz="0" w:space="0" w:color="auto"/>
          </w:divBdr>
        </w:div>
      </w:divsChild>
    </w:div>
    <w:div w:id="126943474">
      <w:bodyDiv w:val="1"/>
      <w:marLeft w:val="0"/>
      <w:marRight w:val="0"/>
      <w:marTop w:val="0"/>
      <w:marBottom w:val="0"/>
      <w:divBdr>
        <w:top w:val="none" w:sz="0" w:space="0" w:color="auto"/>
        <w:left w:val="none" w:sz="0" w:space="0" w:color="auto"/>
        <w:bottom w:val="none" w:sz="0" w:space="0" w:color="auto"/>
        <w:right w:val="none" w:sz="0" w:space="0" w:color="auto"/>
      </w:divBdr>
    </w:div>
    <w:div w:id="159274165">
      <w:bodyDiv w:val="1"/>
      <w:marLeft w:val="0"/>
      <w:marRight w:val="0"/>
      <w:marTop w:val="0"/>
      <w:marBottom w:val="0"/>
      <w:divBdr>
        <w:top w:val="none" w:sz="0" w:space="0" w:color="auto"/>
        <w:left w:val="none" w:sz="0" w:space="0" w:color="auto"/>
        <w:bottom w:val="none" w:sz="0" w:space="0" w:color="auto"/>
        <w:right w:val="none" w:sz="0" w:space="0" w:color="auto"/>
      </w:divBdr>
    </w:div>
    <w:div w:id="195509329">
      <w:bodyDiv w:val="1"/>
      <w:marLeft w:val="0"/>
      <w:marRight w:val="0"/>
      <w:marTop w:val="0"/>
      <w:marBottom w:val="0"/>
      <w:divBdr>
        <w:top w:val="none" w:sz="0" w:space="0" w:color="auto"/>
        <w:left w:val="none" w:sz="0" w:space="0" w:color="auto"/>
        <w:bottom w:val="none" w:sz="0" w:space="0" w:color="auto"/>
        <w:right w:val="none" w:sz="0" w:space="0" w:color="auto"/>
      </w:divBdr>
    </w:div>
    <w:div w:id="202178654">
      <w:bodyDiv w:val="1"/>
      <w:marLeft w:val="0"/>
      <w:marRight w:val="0"/>
      <w:marTop w:val="0"/>
      <w:marBottom w:val="0"/>
      <w:divBdr>
        <w:top w:val="none" w:sz="0" w:space="0" w:color="auto"/>
        <w:left w:val="none" w:sz="0" w:space="0" w:color="auto"/>
        <w:bottom w:val="none" w:sz="0" w:space="0" w:color="auto"/>
        <w:right w:val="none" w:sz="0" w:space="0" w:color="auto"/>
      </w:divBdr>
    </w:div>
    <w:div w:id="259873250">
      <w:bodyDiv w:val="1"/>
      <w:marLeft w:val="0"/>
      <w:marRight w:val="0"/>
      <w:marTop w:val="0"/>
      <w:marBottom w:val="0"/>
      <w:divBdr>
        <w:top w:val="none" w:sz="0" w:space="0" w:color="auto"/>
        <w:left w:val="none" w:sz="0" w:space="0" w:color="auto"/>
        <w:bottom w:val="none" w:sz="0" w:space="0" w:color="auto"/>
        <w:right w:val="none" w:sz="0" w:space="0" w:color="auto"/>
      </w:divBdr>
    </w:div>
    <w:div w:id="305018231">
      <w:bodyDiv w:val="1"/>
      <w:marLeft w:val="0"/>
      <w:marRight w:val="0"/>
      <w:marTop w:val="0"/>
      <w:marBottom w:val="0"/>
      <w:divBdr>
        <w:top w:val="none" w:sz="0" w:space="0" w:color="auto"/>
        <w:left w:val="none" w:sz="0" w:space="0" w:color="auto"/>
        <w:bottom w:val="none" w:sz="0" w:space="0" w:color="auto"/>
        <w:right w:val="none" w:sz="0" w:space="0" w:color="auto"/>
      </w:divBdr>
    </w:div>
    <w:div w:id="356469894">
      <w:bodyDiv w:val="1"/>
      <w:marLeft w:val="0"/>
      <w:marRight w:val="0"/>
      <w:marTop w:val="0"/>
      <w:marBottom w:val="0"/>
      <w:divBdr>
        <w:top w:val="none" w:sz="0" w:space="0" w:color="auto"/>
        <w:left w:val="none" w:sz="0" w:space="0" w:color="auto"/>
        <w:bottom w:val="none" w:sz="0" w:space="0" w:color="auto"/>
        <w:right w:val="none" w:sz="0" w:space="0" w:color="auto"/>
      </w:divBdr>
    </w:div>
    <w:div w:id="409084169">
      <w:bodyDiv w:val="1"/>
      <w:marLeft w:val="0"/>
      <w:marRight w:val="0"/>
      <w:marTop w:val="0"/>
      <w:marBottom w:val="0"/>
      <w:divBdr>
        <w:top w:val="none" w:sz="0" w:space="0" w:color="auto"/>
        <w:left w:val="none" w:sz="0" w:space="0" w:color="auto"/>
        <w:bottom w:val="none" w:sz="0" w:space="0" w:color="auto"/>
        <w:right w:val="none" w:sz="0" w:space="0" w:color="auto"/>
      </w:divBdr>
    </w:div>
    <w:div w:id="452403016">
      <w:bodyDiv w:val="1"/>
      <w:marLeft w:val="0"/>
      <w:marRight w:val="0"/>
      <w:marTop w:val="0"/>
      <w:marBottom w:val="0"/>
      <w:divBdr>
        <w:top w:val="none" w:sz="0" w:space="0" w:color="auto"/>
        <w:left w:val="none" w:sz="0" w:space="0" w:color="auto"/>
        <w:bottom w:val="none" w:sz="0" w:space="0" w:color="auto"/>
        <w:right w:val="none" w:sz="0" w:space="0" w:color="auto"/>
      </w:divBdr>
    </w:div>
    <w:div w:id="472715082">
      <w:bodyDiv w:val="1"/>
      <w:marLeft w:val="0"/>
      <w:marRight w:val="0"/>
      <w:marTop w:val="0"/>
      <w:marBottom w:val="0"/>
      <w:divBdr>
        <w:top w:val="none" w:sz="0" w:space="0" w:color="auto"/>
        <w:left w:val="none" w:sz="0" w:space="0" w:color="auto"/>
        <w:bottom w:val="none" w:sz="0" w:space="0" w:color="auto"/>
        <w:right w:val="none" w:sz="0" w:space="0" w:color="auto"/>
      </w:divBdr>
    </w:div>
    <w:div w:id="532232949">
      <w:bodyDiv w:val="1"/>
      <w:marLeft w:val="0"/>
      <w:marRight w:val="0"/>
      <w:marTop w:val="0"/>
      <w:marBottom w:val="0"/>
      <w:divBdr>
        <w:top w:val="none" w:sz="0" w:space="0" w:color="auto"/>
        <w:left w:val="none" w:sz="0" w:space="0" w:color="auto"/>
        <w:bottom w:val="none" w:sz="0" w:space="0" w:color="auto"/>
        <w:right w:val="none" w:sz="0" w:space="0" w:color="auto"/>
      </w:divBdr>
      <w:divsChild>
        <w:div w:id="1537042447">
          <w:marLeft w:val="0"/>
          <w:marRight w:val="0"/>
          <w:marTop w:val="0"/>
          <w:marBottom w:val="0"/>
          <w:divBdr>
            <w:top w:val="none" w:sz="0" w:space="0" w:color="auto"/>
            <w:left w:val="none" w:sz="0" w:space="0" w:color="auto"/>
            <w:bottom w:val="none" w:sz="0" w:space="0" w:color="auto"/>
            <w:right w:val="none" w:sz="0" w:space="0" w:color="auto"/>
          </w:divBdr>
        </w:div>
      </w:divsChild>
    </w:div>
    <w:div w:id="598488548">
      <w:bodyDiv w:val="1"/>
      <w:marLeft w:val="0"/>
      <w:marRight w:val="0"/>
      <w:marTop w:val="0"/>
      <w:marBottom w:val="0"/>
      <w:divBdr>
        <w:top w:val="none" w:sz="0" w:space="0" w:color="auto"/>
        <w:left w:val="none" w:sz="0" w:space="0" w:color="auto"/>
        <w:bottom w:val="none" w:sz="0" w:space="0" w:color="auto"/>
        <w:right w:val="none" w:sz="0" w:space="0" w:color="auto"/>
      </w:divBdr>
    </w:div>
    <w:div w:id="745492504">
      <w:bodyDiv w:val="1"/>
      <w:marLeft w:val="0"/>
      <w:marRight w:val="0"/>
      <w:marTop w:val="0"/>
      <w:marBottom w:val="0"/>
      <w:divBdr>
        <w:top w:val="none" w:sz="0" w:space="0" w:color="auto"/>
        <w:left w:val="none" w:sz="0" w:space="0" w:color="auto"/>
        <w:bottom w:val="none" w:sz="0" w:space="0" w:color="auto"/>
        <w:right w:val="none" w:sz="0" w:space="0" w:color="auto"/>
      </w:divBdr>
    </w:div>
    <w:div w:id="781999449">
      <w:bodyDiv w:val="1"/>
      <w:marLeft w:val="0"/>
      <w:marRight w:val="0"/>
      <w:marTop w:val="0"/>
      <w:marBottom w:val="0"/>
      <w:divBdr>
        <w:top w:val="none" w:sz="0" w:space="0" w:color="auto"/>
        <w:left w:val="none" w:sz="0" w:space="0" w:color="auto"/>
        <w:bottom w:val="none" w:sz="0" w:space="0" w:color="auto"/>
        <w:right w:val="none" w:sz="0" w:space="0" w:color="auto"/>
      </w:divBdr>
    </w:div>
    <w:div w:id="821045960">
      <w:bodyDiv w:val="1"/>
      <w:marLeft w:val="0"/>
      <w:marRight w:val="0"/>
      <w:marTop w:val="0"/>
      <w:marBottom w:val="0"/>
      <w:divBdr>
        <w:top w:val="none" w:sz="0" w:space="0" w:color="auto"/>
        <w:left w:val="none" w:sz="0" w:space="0" w:color="auto"/>
        <w:bottom w:val="none" w:sz="0" w:space="0" w:color="auto"/>
        <w:right w:val="none" w:sz="0" w:space="0" w:color="auto"/>
      </w:divBdr>
    </w:div>
    <w:div w:id="822544572">
      <w:bodyDiv w:val="1"/>
      <w:marLeft w:val="0"/>
      <w:marRight w:val="0"/>
      <w:marTop w:val="0"/>
      <w:marBottom w:val="0"/>
      <w:divBdr>
        <w:top w:val="none" w:sz="0" w:space="0" w:color="auto"/>
        <w:left w:val="none" w:sz="0" w:space="0" w:color="auto"/>
        <w:bottom w:val="none" w:sz="0" w:space="0" w:color="auto"/>
        <w:right w:val="none" w:sz="0" w:space="0" w:color="auto"/>
      </w:divBdr>
      <w:divsChild>
        <w:div w:id="915630499">
          <w:marLeft w:val="0"/>
          <w:marRight w:val="0"/>
          <w:marTop w:val="0"/>
          <w:marBottom w:val="0"/>
          <w:divBdr>
            <w:top w:val="none" w:sz="0" w:space="0" w:color="auto"/>
            <w:left w:val="none" w:sz="0" w:space="0" w:color="auto"/>
            <w:bottom w:val="none" w:sz="0" w:space="0" w:color="auto"/>
            <w:right w:val="none" w:sz="0" w:space="0" w:color="auto"/>
          </w:divBdr>
        </w:div>
      </w:divsChild>
    </w:div>
    <w:div w:id="835921389">
      <w:bodyDiv w:val="1"/>
      <w:marLeft w:val="0"/>
      <w:marRight w:val="0"/>
      <w:marTop w:val="0"/>
      <w:marBottom w:val="0"/>
      <w:divBdr>
        <w:top w:val="none" w:sz="0" w:space="0" w:color="auto"/>
        <w:left w:val="none" w:sz="0" w:space="0" w:color="auto"/>
        <w:bottom w:val="none" w:sz="0" w:space="0" w:color="auto"/>
        <w:right w:val="none" w:sz="0" w:space="0" w:color="auto"/>
      </w:divBdr>
    </w:div>
    <w:div w:id="948123899">
      <w:bodyDiv w:val="1"/>
      <w:marLeft w:val="0"/>
      <w:marRight w:val="0"/>
      <w:marTop w:val="0"/>
      <w:marBottom w:val="0"/>
      <w:divBdr>
        <w:top w:val="none" w:sz="0" w:space="0" w:color="auto"/>
        <w:left w:val="none" w:sz="0" w:space="0" w:color="auto"/>
        <w:bottom w:val="none" w:sz="0" w:space="0" w:color="auto"/>
        <w:right w:val="none" w:sz="0" w:space="0" w:color="auto"/>
      </w:divBdr>
    </w:div>
    <w:div w:id="991563211">
      <w:bodyDiv w:val="1"/>
      <w:marLeft w:val="0"/>
      <w:marRight w:val="0"/>
      <w:marTop w:val="0"/>
      <w:marBottom w:val="0"/>
      <w:divBdr>
        <w:top w:val="none" w:sz="0" w:space="0" w:color="auto"/>
        <w:left w:val="none" w:sz="0" w:space="0" w:color="auto"/>
        <w:bottom w:val="none" w:sz="0" w:space="0" w:color="auto"/>
        <w:right w:val="none" w:sz="0" w:space="0" w:color="auto"/>
      </w:divBdr>
      <w:divsChild>
        <w:div w:id="1523084107">
          <w:marLeft w:val="0"/>
          <w:marRight w:val="0"/>
          <w:marTop w:val="0"/>
          <w:marBottom w:val="0"/>
          <w:divBdr>
            <w:top w:val="none" w:sz="0" w:space="0" w:color="auto"/>
            <w:left w:val="none" w:sz="0" w:space="0" w:color="auto"/>
            <w:bottom w:val="none" w:sz="0" w:space="0" w:color="auto"/>
            <w:right w:val="none" w:sz="0" w:space="0" w:color="auto"/>
          </w:divBdr>
        </w:div>
      </w:divsChild>
    </w:div>
    <w:div w:id="1122841252">
      <w:bodyDiv w:val="1"/>
      <w:marLeft w:val="0"/>
      <w:marRight w:val="0"/>
      <w:marTop w:val="0"/>
      <w:marBottom w:val="0"/>
      <w:divBdr>
        <w:top w:val="none" w:sz="0" w:space="0" w:color="auto"/>
        <w:left w:val="none" w:sz="0" w:space="0" w:color="auto"/>
        <w:bottom w:val="none" w:sz="0" w:space="0" w:color="auto"/>
        <w:right w:val="none" w:sz="0" w:space="0" w:color="auto"/>
      </w:divBdr>
    </w:div>
    <w:div w:id="1367952237">
      <w:bodyDiv w:val="1"/>
      <w:marLeft w:val="0"/>
      <w:marRight w:val="0"/>
      <w:marTop w:val="0"/>
      <w:marBottom w:val="0"/>
      <w:divBdr>
        <w:top w:val="none" w:sz="0" w:space="0" w:color="auto"/>
        <w:left w:val="none" w:sz="0" w:space="0" w:color="auto"/>
        <w:bottom w:val="none" w:sz="0" w:space="0" w:color="auto"/>
        <w:right w:val="none" w:sz="0" w:space="0" w:color="auto"/>
      </w:divBdr>
    </w:div>
    <w:div w:id="1415250028">
      <w:bodyDiv w:val="1"/>
      <w:marLeft w:val="0"/>
      <w:marRight w:val="0"/>
      <w:marTop w:val="0"/>
      <w:marBottom w:val="0"/>
      <w:divBdr>
        <w:top w:val="none" w:sz="0" w:space="0" w:color="auto"/>
        <w:left w:val="none" w:sz="0" w:space="0" w:color="auto"/>
        <w:bottom w:val="none" w:sz="0" w:space="0" w:color="auto"/>
        <w:right w:val="none" w:sz="0" w:space="0" w:color="auto"/>
      </w:divBdr>
    </w:div>
    <w:div w:id="1427460689">
      <w:bodyDiv w:val="1"/>
      <w:marLeft w:val="0"/>
      <w:marRight w:val="0"/>
      <w:marTop w:val="0"/>
      <w:marBottom w:val="0"/>
      <w:divBdr>
        <w:top w:val="none" w:sz="0" w:space="0" w:color="auto"/>
        <w:left w:val="none" w:sz="0" w:space="0" w:color="auto"/>
        <w:bottom w:val="none" w:sz="0" w:space="0" w:color="auto"/>
        <w:right w:val="none" w:sz="0" w:space="0" w:color="auto"/>
      </w:divBdr>
    </w:div>
    <w:div w:id="1489907764">
      <w:bodyDiv w:val="1"/>
      <w:marLeft w:val="0"/>
      <w:marRight w:val="0"/>
      <w:marTop w:val="0"/>
      <w:marBottom w:val="0"/>
      <w:divBdr>
        <w:top w:val="none" w:sz="0" w:space="0" w:color="auto"/>
        <w:left w:val="none" w:sz="0" w:space="0" w:color="auto"/>
        <w:bottom w:val="none" w:sz="0" w:space="0" w:color="auto"/>
        <w:right w:val="none" w:sz="0" w:space="0" w:color="auto"/>
      </w:divBdr>
    </w:div>
    <w:div w:id="1528182074">
      <w:bodyDiv w:val="1"/>
      <w:marLeft w:val="0"/>
      <w:marRight w:val="0"/>
      <w:marTop w:val="0"/>
      <w:marBottom w:val="0"/>
      <w:divBdr>
        <w:top w:val="none" w:sz="0" w:space="0" w:color="auto"/>
        <w:left w:val="none" w:sz="0" w:space="0" w:color="auto"/>
        <w:bottom w:val="none" w:sz="0" w:space="0" w:color="auto"/>
        <w:right w:val="none" w:sz="0" w:space="0" w:color="auto"/>
      </w:divBdr>
    </w:div>
    <w:div w:id="1633441471">
      <w:bodyDiv w:val="1"/>
      <w:marLeft w:val="0"/>
      <w:marRight w:val="0"/>
      <w:marTop w:val="0"/>
      <w:marBottom w:val="0"/>
      <w:divBdr>
        <w:top w:val="none" w:sz="0" w:space="0" w:color="auto"/>
        <w:left w:val="none" w:sz="0" w:space="0" w:color="auto"/>
        <w:bottom w:val="none" w:sz="0" w:space="0" w:color="auto"/>
        <w:right w:val="none" w:sz="0" w:space="0" w:color="auto"/>
      </w:divBdr>
    </w:div>
    <w:div w:id="1656571828">
      <w:bodyDiv w:val="1"/>
      <w:marLeft w:val="0"/>
      <w:marRight w:val="0"/>
      <w:marTop w:val="0"/>
      <w:marBottom w:val="0"/>
      <w:divBdr>
        <w:top w:val="none" w:sz="0" w:space="0" w:color="auto"/>
        <w:left w:val="none" w:sz="0" w:space="0" w:color="auto"/>
        <w:bottom w:val="none" w:sz="0" w:space="0" w:color="auto"/>
        <w:right w:val="none" w:sz="0" w:space="0" w:color="auto"/>
      </w:divBdr>
    </w:div>
    <w:div w:id="1693610047">
      <w:bodyDiv w:val="1"/>
      <w:marLeft w:val="0"/>
      <w:marRight w:val="0"/>
      <w:marTop w:val="0"/>
      <w:marBottom w:val="0"/>
      <w:divBdr>
        <w:top w:val="none" w:sz="0" w:space="0" w:color="auto"/>
        <w:left w:val="none" w:sz="0" w:space="0" w:color="auto"/>
        <w:bottom w:val="none" w:sz="0" w:space="0" w:color="auto"/>
        <w:right w:val="none" w:sz="0" w:space="0" w:color="auto"/>
      </w:divBdr>
    </w:div>
    <w:div w:id="1753119531">
      <w:bodyDiv w:val="1"/>
      <w:marLeft w:val="0"/>
      <w:marRight w:val="0"/>
      <w:marTop w:val="0"/>
      <w:marBottom w:val="0"/>
      <w:divBdr>
        <w:top w:val="none" w:sz="0" w:space="0" w:color="auto"/>
        <w:left w:val="none" w:sz="0" w:space="0" w:color="auto"/>
        <w:bottom w:val="none" w:sz="0" w:space="0" w:color="auto"/>
        <w:right w:val="none" w:sz="0" w:space="0" w:color="auto"/>
      </w:divBdr>
    </w:div>
    <w:div w:id="1786147307">
      <w:bodyDiv w:val="1"/>
      <w:marLeft w:val="0"/>
      <w:marRight w:val="0"/>
      <w:marTop w:val="0"/>
      <w:marBottom w:val="0"/>
      <w:divBdr>
        <w:top w:val="none" w:sz="0" w:space="0" w:color="auto"/>
        <w:left w:val="none" w:sz="0" w:space="0" w:color="auto"/>
        <w:bottom w:val="none" w:sz="0" w:space="0" w:color="auto"/>
        <w:right w:val="none" w:sz="0" w:space="0" w:color="auto"/>
      </w:divBdr>
    </w:div>
    <w:div w:id="1878615446">
      <w:bodyDiv w:val="1"/>
      <w:marLeft w:val="0"/>
      <w:marRight w:val="0"/>
      <w:marTop w:val="0"/>
      <w:marBottom w:val="0"/>
      <w:divBdr>
        <w:top w:val="none" w:sz="0" w:space="0" w:color="auto"/>
        <w:left w:val="none" w:sz="0" w:space="0" w:color="auto"/>
        <w:bottom w:val="none" w:sz="0" w:space="0" w:color="auto"/>
        <w:right w:val="none" w:sz="0" w:space="0" w:color="auto"/>
      </w:divBdr>
    </w:div>
    <w:div w:id="1892185196">
      <w:bodyDiv w:val="1"/>
      <w:marLeft w:val="0"/>
      <w:marRight w:val="0"/>
      <w:marTop w:val="0"/>
      <w:marBottom w:val="0"/>
      <w:divBdr>
        <w:top w:val="none" w:sz="0" w:space="0" w:color="auto"/>
        <w:left w:val="none" w:sz="0" w:space="0" w:color="auto"/>
        <w:bottom w:val="none" w:sz="0" w:space="0" w:color="auto"/>
        <w:right w:val="none" w:sz="0" w:space="0" w:color="auto"/>
      </w:divBdr>
    </w:div>
    <w:div w:id="1901286131">
      <w:bodyDiv w:val="1"/>
      <w:marLeft w:val="0"/>
      <w:marRight w:val="0"/>
      <w:marTop w:val="0"/>
      <w:marBottom w:val="0"/>
      <w:divBdr>
        <w:top w:val="none" w:sz="0" w:space="0" w:color="auto"/>
        <w:left w:val="none" w:sz="0" w:space="0" w:color="auto"/>
        <w:bottom w:val="none" w:sz="0" w:space="0" w:color="auto"/>
        <w:right w:val="none" w:sz="0" w:space="0" w:color="auto"/>
      </w:divBdr>
    </w:div>
    <w:div w:id="1920401790">
      <w:bodyDiv w:val="1"/>
      <w:marLeft w:val="0"/>
      <w:marRight w:val="0"/>
      <w:marTop w:val="0"/>
      <w:marBottom w:val="0"/>
      <w:divBdr>
        <w:top w:val="none" w:sz="0" w:space="0" w:color="auto"/>
        <w:left w:val="none" w:sz="0" w:space="0" w:color="auto"/>
        <w:bottom w:val="none" w:sz="0" w:space="0" w:color="auto"/>
        <w:right w:val="none" w:sz="0" w:space="0" w:color="auto"/>
      </w:divBdr>
    </w:div>
    <w:div w:id="2000649680">
      <w:bodyDiv w:val="1"/>
      <w:marLeft w:val="0"/>
      <w:marRight w:val="0"/>
      <w:marTop w:val="0"/>
      <w:marBottom w:val="0"/>
      <w:divBdr>
        <w:top w:val="none" w:sz="0" w:space="0" w:color="auto"/>
        <w:left w:val="none" w:sz="0" w:space="0" w:color="auto"/>
        <w:bottom w:val="none" w:sz="0" w:space="0" w:color="auto"/>
        <w:right w:val="none" w:sz="0" w:space="0" w:color="auto"/>
      </w:divBdr>
    </w:div>
    <w:div w:id="2082480087">
      <w:bodyDiv w:val="1"/>
      <w:marLeft w:val="0"/>
      <w:marRight w:val="0"/>
      <w:marTop w:val="0"/>
      <w:marBottom w:val="0"/>
      <w:divBdr>
        <w:top w:val="none" w:sz="0" w:space="0" w:color="auto"/>
        <w:left w:val="none" w:sz="0" w:space="0" w:color="auto"/>
        <w:bottom w:val="none" w:sz="0" w:space="0" w:color="auto"/>
        <w:right w:val="none" w:sz="0" w:space="0" w:color="auto"/>
      </w:divBdr>
      <w:divsChild>
        <w:div w:id="1360862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212B8-EBAC-42F5-B091-76FCBC1FF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1164</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 ANTONIO NARIÑO</dc:creator>
  <cp:lastModifiedBy>Jose Mangones Cala</cp:lastModifiedBy>
  <cp:revision>14</cp:revision>
  <cp:lastPrinted>2020-10-26T13:13:00Z</cp:lastPrinted>
  <dcterms:created xsi:type="dcterms:W3CDTF">2022-08-12T20:26:00Z</dcterms:created>
  <dcterms:modified xsi:type="dcterms:W3CDTF">2022-10-13T20:16:00Z</dcterms:modified>
</cp:coreProperties>
</file>