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985"/>
        <w:gridCol w:w="2268"/>
        <w:gridCol w:w="425"/>
        <w:gridCol w:w="709"/>
        <w:gridCol w:w="611"/>
      </w:tblGrid>
      <w:tr w:rsidR="006F6085" w:rsidRPr="00A17B08" w14:paraId="46853CD4" w14:textId="77777777" w:rsidTr="006F6085">
        <w:tc>
          <w:tcPr>
            <w:tcW w:w="8828" w:type="dxa"/>
            <w:gridSpan w:val="6"/>
            <w:shd w:val="clear" w:color="auto" w:fill="44546A" w:themeFill="text2"/>
          </w:tcPr>
          <w:p w14:paraId="48B44343" w14:textId="60BE71B8" w:rsidR="006F6085" w:rsidRPr="00A17B08" w:rsidRDefault="000B690B" w:rsidP="000B690B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6F6085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CONTRATISTA</w:t>
            </w:r>
          </w:p>
        </w:tc>
      </w:tr>
      <w:tr w:rsidR="006F6085" w:rsidRPr="00A17B08" w14:paraId="2D316B64" w14:textId="77777777" w:rsidTr="006F6085">
        <w:tc>
          <w:tcPr>
            <w:tcW w:w="2830" w:type="dxa"/>
            <w:shd w:val="clear" w:color="auto" w:fill="E7E6E6" w:themeFill="background2"/>
          </w:tcPr>
          <w:p w14:paraId="01B738F3" w14:textId="19555FA7" w:rsidR="006F6085" w:rsidRPr="00A17B08" w:rsidRDefault="006F6085">
            <w:pPr>
              <w:rPr>
                <w:rFonts w:ascii="Geomanist Book" w:hAnsi="Geomanist Book"/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Nombre:</w:t>
            </w:r>
          </w:p>
        </w:tc>
        <w:tc>
          <w:tcPr>
            <w:tcW w:w="5998" w:type="dxa"/>
            <w:gridSpan w:val="5"/>
          </w:tcPr>
          <w:p w14:paraId="6D1080FD" w14:textId="4774C356" w:rsidR="006F6085" w:rsidRPr="00A17B08" w:rsidRDefault="00D53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Yenny Katherine Murillo Gómez</w:t>
            </w:r>
          </w:p>
        </w:tc>
      </w:tr>
      <w:tr w:rsidR="00A17B08" w:rsidRPr="00A17B08" w14:paraId="09BAAFF1" w14:textId="77777777" w:rsidTr="00A17B08">
        <w:tc>
          <w:tcPr>
            <w:tcW w:w="4815" w:type="dxa"/>
            <w:gridSpan w:val="2"/>
            <w:shd w:val="clear" w:color="auto" w:fill="E7E6E6" w:themeFill="background2"/>
          </w:tcPr>
          <w:p w14:paraId="5BF1A116" w14:textId="696B30F5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Tipo de identificación</w:t>
            </w:r>
            <w:r w:rsidRPr="00A17B08">
              <w:rPr>
                <w:sz w:val="20"/>
                <w:szCs w:val="20"/>
              </w:rPr>
              <w:t xml:space="preserve"> (</w:t>
            </w:r>
            <w:r w:rsidRPr="00A17B08">
              <w:rPr>
                <w:sz w:val="16"/>
                <w:szCs w:val="16"/>
              </w:rPr>
              <w:t>marque X según corresponda</w:t>
            </w:r>
            <w:r w:rsidRPr="00A17B08">
              <w:rPr>
                <w:sz w:val="20"/>
                <w:szCs w:val="20"/>
              </w:rPr>
              <w:t>):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00A8093" w14:textId="4D97DADF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Cédula de ciudadanía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6E82" w14:textId="520FB53A" w:rsidR="006F6085" w:rsidRPr="00A17B08" w:rsidRDefault="00D53759" w:rsidP="00D53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E3224E" w14:textId="54446556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N.I.T.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DA6F3" w14:textId="47C808E8" w:rsidR="006F6085" w:rsidRPr="00A17B08" w:rsidRDefault="006F6085">
            <w:pPr>
              <w:rPr>
                <w:sz w:val="20"/>
                <w:szCs w:val="20"/>
              </w:rPr>
            </w:pPr>
          </w:p>
        </w:tc>
      </w:tr>
      <w:tr w:rsidR="006F6085" w:rsidRPr="00A17B08" w14:paraId="405836E3" w14:textId="77777777" w:rsidTr="006F6085">
        <w:tc>
          <w:tcPr>
            <w:tcW w:w="2830" w:type="dxa"/>
            <w:shd w:val="clear" w:color="auto" w:fill="E7E6E6" w:themeFill="background2"/>
          </w:tcPr>
          <w:p w14:paraId="59FC6719" w14:textId="524E2780" w:rsidR="006F6085" w:rsidRPr="00A17B08" w:rsidRDefault="006F6085">
            <w:pPr>
              <w:rPr>
                <w:rFonts w:ascii="Geomanist Book" w:hAnsi="Geomanist Book"/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Número de identificación:</w:t>
            </w:r>
          </w:p>
        </w:tc>
        <w:tc>
          <w:tcPr>
            <w:tcW w:w="5998" w:type="dxa"/>
            <w:gridSpan w:val="5"/>
          </w:tcPr>
          <w:p w14:paraId="430C0CEA" w14:textId="13B1737F" w:rsidR="006F6085" w:rsidRPr="00A17B08" w:rsidRDefault="00D53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1019108516</w:t>
            </w:r>
          </w:p>
        </w:tc>
      </w:tr>
    </w:tbl>
    <w:p w14:paraId="68D16009" w14:textId="77777777" w:rsidR="006F6085" w:rsidRDefault="006F6085"/>
    <w:tbl>
      <w:tblPr>
        <w:tblStyle w:val="Tablaconcuadrcula"/>
        <w:tblW w:w="5000" w:type="pct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719"/>
        <w:gridCol w:w="530"/>
        <w:gridCol w:w="520"/>
        <w:gridCol w:w="177"/>
        <w:gridCol w:w="2962"/>
        <w:gridCol w:w="419"/>
        <w:gridCol w:w="419"/>
        <w:gridCol w:w="693"/>
      </w:tblGrid>
      <w:tr w:rsidR="000B690B" w:rsidRPr="00A17B08" w14:paraId="44CB9BDD" w14:textId="77777777" w:rsidTr="000B690B">
        <w:tc>
          <w:tcPr>
            <w:tcW w:w="5000" w:type="pct"/>
            <w:gridSpan w:val="9"/>
            <w:shd w:val="clear" w:color="auto" w:fill="44546A" w:themeFill="text2"/>
          </w:tcPr>
          <w:p w14:paraId="213336D7" w14:textId="5C62362C" w:rsidR="000B690B" w:rsidRPr="00A17B08" w:rsidRDefault="00023CC4" w:rsidP="00023CC4">
            <w:pPr>
              <w:pStyle w:val="Prrafodelista"/>
              <w:numPr>
                <w:ilvl w:val="0"/>
                <w:numId w:val="1"/>
              </w:numPr>
              <w:rPr>
                <w:rFonts w:ascii="Arial Nova" w:hAnsi="Arial Nova" w:cs="Calibri"/>
                <w:b/>
                <w:color w:val="FFFFFF"/>
                <w:sz w:val="20"/>
                <w:szCs w:val="20"/>
                <w:lang w:val="es-ES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0B690B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CONTRATO</w:t>
            </w:r>
          </w:p>
        </w:tc>
      </w:tr>
      <w:tr w:rsidR="000B690B" w:rsidRPr="00A17B08" w14:paraId="382EC4FC" w14:textId="77777777" w:rsidTr="000B690B">
        <w:tc>
          <w:tcPr>
            <w:tcW w:w="1355" w:type="pct"/>
            <w:shd w:val="clear" w:color="auto" w:fill="F2F2F2"/>
          </w:tcPr>
          <w:p w14:paraId="52274B3F" w14:textId="77777777" w:rsidR="000B690B" w:rsidRPr="00A17B08" w:rsidRDefault="000B690B" w:rsidP="00591E71">
            <w:pPr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Número de contrato:</w:t>
            </w:r>
          </w:p>
        </w:tc>
        <w:tc>
          <w:tcPr>
            <w:tcW w:w="3645" w:type="pct"/>
            <w:gridSpan w:val="8"/>
          </w:tcPr>
          <w:p w14:paraId="487E812F" w14:textId="2B70002B" w:rsidR="000B690B" w:rsidRPr="00A17B08" w:rsidRDefault="000B690B" w:rsidP="000B690B">
            <w:pPr>
              <w:rPr>
                <w:rFonts w:cs="Calibri"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CCE-</w:t>
            </w:r>
            <w:r w:rsidRPr="00A17B08">
              <w:rPr>
                <w:rFonts w:ascii="Geomanist Bold" w:hAnsi="Geomanist Bold"/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rFonts w:ascii="Geomanist Bold" w:hAnsi="Geomanist Bold"/>
                <w:noProof/>
                <w:sz w:val="20"/>
                <w:szCs w:val="20"/>
                <w:lang w:val="es-ES"/>
              </w:rPr>
              <w:t>22</w:t>
            </w:r>
            <w:r w:rsidRPr="00A17B08">
              <w:rPr>
                <w:noProof/>
                <w:sz w:val="20"/>
                <w:szCs w:val="20"/>
                <w:lang w:val="es-ES"/>
              </w:rPr>
              <w:t>-4H-2022</w:t>
            </w:r>
          </w:p>
        </w:tc>
      </w:tr>
      <w:tr w:rsidR="000B690B" w:rsidRPr="00A17B08" w14:paraId="5B167D01" w14:textId="77777777" w:rsidTr="000B690B">
        <w:tc>
          <w:tcPr>
            <w:tcW w:w="1355" w:type="pct"/>
            <w:shd w:val="clear" w:color="auto" w:fill="F2F2F2"/>
          </w:tcPr>
          <w:p w14:paraId="7547DA60" w14:textId="30224942" w:rsidR="000B690B" w:rsidRPr="00A17B08" w:rsidRDefault="000B690B" w:rsidP="00591E71">
            <w:pPr>
              <w:rPr>
                <w:rFonts w:ascii="Arial Nova" w:hAnsi="Arial Nova" w:cs="Arial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 xml:space="preserve">Fecha de Inicio </w:t>
            </w:r>
          </w:p>
        </w:tc>
        <w:tc>
          <w:tcPr>
            <w:tcW w:w="409" w:type="pct"/>
            <w:vAlign w:val="center"/>
          </w:tcPr>
          <w:p w14:paraId="6091851E" w14:textId="148CB515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noProof/>
                <w:sz w:val="20"/>
                <w:szCs w:val="20"/>
                <w:lang w:val="es-ES"/>
              </w:rPr>
              <w:t>4</w:t>
            </w:r>
          </w:p>
        </w:tc>
        <w:tc>
          <w:tcPr>
            <w:tcW w:w="302" w:type="pct"/>
            <w:vAlign w:val="center"/>
          </w:tcPr>
          <w:p w14:paraId="49ACADA2" w14:textId="5BCA47F6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noProof/>
                <w:sz w:val="20"/>
                <w:szCs w:val="20"/>
                <w:lang w:val="es-ES"/>
              </w:rPr>
              <w:t>1</w:t>
            </w:r>
          </w:p>
        </w:tc>
        <w:tc>
          <w:tcPr>
            <w:tcW w:w="398" w:type="pct"/>
            <w:gridSpan w:val="2"/>
            <w:vAlign w:val="center"/>
          </w:tcPr>
          <w:p w14:paraId="008E029C" w14:textId="34104EEC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2022</w:t>
            </w:r>
          </w:p>
        </w:tc>
        <w:tc>
          <w:tcPr>
            <w:tcW w:w="1679" w:type="pct"/>
            <w:shd w:val="clear" w:color="auto" w:fill="DBDBDB"/>
            <w:vAlign w:val="center"/>
          </w:tcPr>
          <w:p w14:paraId="6306DD95" w14:textId="2E612E49" w:rsidR="000B690B" w:rsidRPr="00A17B08" w:rsidRDefault="000B690B" w:rsidP="00591E71">
            <w:pPr>
              <w:rPr>
                <w:rFonts w:ascii="Arial Nova" w:hAnsi="Arial Nova" w:cs="Calibri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238" w:type="pct"/>
            <w:vAlign w:val="center"/>
          </w:tcPr>
          <w:p w14:paraId="196F7ED7" w14:textId="0C13B869" w:rsidR="000B690B" w:rsidRPr="00A17B08" w:rsidRDefault="00D53759" w:rsidP="000B690B">
            <w:pPr>
              <w:jc w:val="center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15</w:t>
            </w:r>
          </w:p>
        </w:tc>
        <w:tc>
          <w:tcPr>
            <w:tcW w:w="225" w:type="pct"/>
            <w:vAlign w:val="center"/>
          </w:tcPr>
          <w:p w14:paraId="6561B7A6" w14:textId="77777777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sz w:val="20"/>
                <w:szCs w:val="20"/>
                <w:lang w:val="es-ES"/>
              </w:rPr>
              <w:t>12</w:t>
            </w:r>
          </w:p>
        </w:tc>
        <w:tc>
          <w:tcPr>
            <w:tcW w:w="395" w:type="pct"/>
            <w:vAlign w:val="center"/>
          </w:tcPr>
          <w:p w14:paraId="70CF4853" w14:textId="0AFE7E3A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sz w:val="20"/>
                <w:szCs w:val="20"/>
                <w:lang w:val="es-ES"/>
              </w:rPr>
              <w:t>2022</w:t>
            </w:r>
          </w:p>
        </w:tc>
      </w:tr>
      <w:tr w:rsidR="000B690B" w:rsidRPr="00A17B08" w14:paraId="45781F23" w14:textId="77777777" w:rsidTr="000B690B">
        <w:tc>
          <w:tcPr>
            <w:tcW w:w="1355" w:type="pct"/>
            <w:shd w:val="clear" w:color="auto" w:fill="F2F2F2"/>
          </w:tcPr>
          <w:p w14:paraId="08C67C17" w14:textId="77777777" w:rsidR="000B690B" w:rsidRPr="00A17B08" w:rsidRDefault="000B690B" w:rsidP="00591E71">
            <w:pPr>
              <w:rPr>
                <w:rFonts w:ascii="Arial Nova" w:hAnsi="Arial Nova" w:cs="Arial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Valor total del contrato:</w:t>
            </w:r>
          </w:p>
        </w:tc>
        <w:tc>
          <w:tcPr>
            <w:tcW w:w="1007" w:type="pct"/>
            <w:gridSpan w:val="3"/>
            <w:vAlign w:val="center"/>
          </w:tcPr>
          <w:p w14:paraId="419320F9" w14:textId="6BCB3899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b/>
                <w:sz w:val="20"/>
                <w:szCs w:val="20"/>
                <w:lang w:val="es-ES"/>
              </w:rPr>
              <w:t>$</w:t>
            </w:r>
            <w:r w:rsidRPr="00A17B08">
              <w:rPr>
                <w:sz w:val="20"/>
                <w:szCs w:val="20"/>
                <w:lang w:val="es-ES"/>
              </w:rPr>
              <w:t xml:space="preserve"> </w:t>
            </w:r>
            <w:r w:rsidR="00851ED9" w:rsidRPr="00851ED9">
              <w:rPr>
                <w:sz w:val="20"/>
                <w:szCs w:val="20"/>
                <w:lang w:val="es-ES"/>
              </w:rPr>
              <w:t>53.428.258</w:t>
            </w:r>
          </w:p>
        </w:tc>
        <w:tc>
          <w:tcPr>
            <w:tcW w:w="1781" w:type="pct"/>
            <w:gridSpan w:val="2"/>
            <w:shd w:val="clear" w:color="auto" w:fill="DBDBDB"/>
          </w:tcPr>
          <w:p w14:paraId="4464C726" w14:textId="77777777" w:rsidR="000B690B" w:rsidRPr="00A17B08" w:rsidRDefault="000B690B" w:rsidP="00591E71">
            <w:pPr>
              <w:rPr>
                <w:rFonts w:ascii="Arial Nova" w:hAnsi="Arial Nova" w:cs="Calibri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Número de compromiso presupuestal- RP:</w:t>
            </w:r>
          </w:p>
        </w:tc>
        <w:tc>
          <w:tcPr>
            <w:tcW w:w="857" w:type="pct"/>
            <w:gridSpan w:val="3"/>
            <w:vAlign w:val="center"/>
          </w:tcPr>
          <w:p w14:paraId="6938DCB6" w14:textId="6649DA4E" w:rsidR="000B690B" w:rsidRPr="00A17B08" w:rsidRDefault="00851ED9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851ED9">
              <w:rPr>
                <w:sz w:val="20"/>
                <w:szCs w:val="20"/>
                <w:lang w:val="es-ES"/>
              </w:rPr>
              <w:t>3222</w:t>
            </w:r>
          </w:p>
        </w:tc>
      </w:tr>
      <w:tr w:rsidR="000B690B" w:rsidRPr="00A17B08" w14:paraId="120FDADF" w14:textId="77777777" w:rsidTr="000B690B">
        <w:trPr>
          <w:trHeight w:val="510"/>
        </w:trPr>
        <w:tc>
          <w:tcPr>
            <w:tcW w:w="1355" w:type="pct"/>
            <w:shd w:val="clear" w:color="auto" w:fill="F2F2F2"/>
            <w:vAlign w:val="center"/>
          </w:tcPr>
          <w:p w14:paraId="2C4F6692" w14:textId="77777777" w:rsidR="000B690B" w:rsidRPr="00A17B08" w:rsidRDefault="000B690B" w:rsidP="000B690B">
            <w:pPr>
              <w:rPr>
                <w:rFonts w:ascii="Arial Nova" w:hAnsi="Arial Nova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Objeto del contrato:</w:t>
            </w:r>
          </w:p>
        </w:tc>
        <w:tc>
          <w:tcPr>
            <w:tcW w:w="3645" w:type="pct"/>
            <w:gridSpan w:val="8"/>
            <w:vAlign w:val="center"/>
          </w:tcPr>
          <w:p w14:paraId="361D032E" w14:textId="1FB85384" w:rsidR="000B690B" w:rsidRPr="00A17B08" w:rsidRDefault="00851ED9" w:rsidP="000B690B">
            <w:pPr>
              <w:rPr>
                <w:sz w:val="20"/>
                <w:szCs w:val="20"/>
                <w:lang w:val="es-ES"/>
              </w:rPr>
            </w:pPr>
            <w:r w:rsidRPr="0092029A">
              <w:rPr>
                <w:sz w:val="18"/>
                <w:szCs w:val="18"/>
                <w:lang w:val="es-ES"/>
              </w:rPr>
              <w:t>Asesorar y acompañar al grupo interno de uso y apropiación de la Subdirección de Información y Desarrollo Tecnológico como formador en el área el servicio de educación informal en el uso y apropiación del SECOP dirigido al comprador público y a los partícipes del Sistema de Compra Pública para la ANCP-CCE.</w:t>
            </w:r>
          </w:p>
        </w:tc>
      </w:tr>
    </w:tbl>
    <w:p w14:paraId="7A476DEC" w14:textId="3EC525DA" w:rsidR="006F6085" w:rsidRDefault="006F6085"/>
    <w:tbl>
      <w:tblPr>
        <w:tblStyle w:val="Tablaconcuadrcula1"/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72"/>
        <w:gridCol w:w="186"/>
        <w:gridCol w:w="324"/>
        <w:gridCol w:w="468"/>
        <w:gridCol w:w="691"/>
        <w:gridCol w:w="372"/>
        <w:gridCol w:w="250"/>
        <w:gridCol w:w="1213"/>
        <w:gridCol w:w="604"/>
        <w:gridCol w:w="45"/>
        <w:gridCol w:w="1159"/>
        <w:gridCol w:w="644"/>
      </w:tblGrid>
      <w:tr w:rsidR="00023CC4" w:rsidRPr="00A17B08" w14:paraId="3CF07E56" w14:textId="77777777" w:rsidTr="007B185D">
        <w:trPr>
          <w:trHeight w:val="20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546A" w:themeFill="text2"/>
          </w:tcPr>
          <w:p w14:paraId="2D875C66" w14:textId="2BB13C6C" w:rsidR="00023CC4" w:rsidRPr="00A17B08" w:rsidRDefault="00023CC4" w:rsidP="00023CC4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 w:cstheme="minorBidi"/>
                <w:color w:val="FFFFFF" w:themeColor="background1"/>
                <w:lang w:val="es-CO" w:eastAsia="en-US"/>
              </w:rPr>
              <w:t>DETALLE PARA PAGO</w:t>
            </w:r>
          </w:p>
        </w:tc>
      </w:tr>
      <w:tr w:rsidR="00E13449" w:rsidRPr="00A17B08" w14:paraId="2E8FAB1D" w14:textId="77777777" w:rsidTr="00A17B08">
        <w:trPr>
          <w:trHeight w:val="20"/>
          <w:jc w:val="center"/>
        </w:trPr>
        <w:tc>
          <w:tcPr>
            <w:tcW w:w="2727" w:type="pct"/>
            <w:gridSpan w:val="6"/>
            <w:tcBorders>
              <w:left w:val="single" w:sz="4" w:space="0" w:color="auto"/>
            </w:tcBorders>
            <w:shd w:val="clear" w:color="auto" w:fill="E7E6E6" w:themeFill="background2"/>
          </w:tcPr>
          <w:p w14:paraId="0FA1DC91" w14:textId="1078D23E" w:rsidR="00E13449" w:rsidRPr="00A17B08" w:rsidRDefault="00E13449" w:rsidP="00E13449">
            <w:pPr>
              <w:rPr>
                <w:rFonts w:ascii="Geomanist Bold" w:hAnsi="Geomanist Bold"/>
                <w:color w:val="FFFFFF" w:themeColor="background1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Medio de cobro</w:t>
            </w:r>
            <w:r w:rsidRPr="00A17B08">
              <w:t xml:space="preserve"> (</w:t>
            </w:r>
            <w:r w:rsidRPr="00A17B08">
              <w:rPr>
                <w:rFonts w:eastAsiaTheme="minorHAnsi" w:cstheme="minorBidi"/>
                <w:sz w:val="16"/>
                <w:szCs w:val="16"/>
                <w:lang w:val="es-CO" w:eastAsia="en-US"/>
              </w:rPr>
              <w:t>escriba consecutivo según corresponda</w:t>
            </w:r>
            <w:r w:rsidRPr="00A17B08">
              <w:t>):</w:t>
            </w:r>
          </w:p>
        </w:tc>
        <w:tc>
          <w:tcPr>
            <w:tcW w:w="969" w:type="pct"/>
            <w:gridSpan w:val="2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75355" w14:textId="2E102ED9" w:rsidR="00E13449" w:rsidRPr="00A17B08" w:rsidRDefault="00E13449" w:rsidP="00E13449">
            <w:pPr>
              <w:rPr>
                <w:rFonts w:ascii="Geomanist Bold" w:hAnsi="Geomanist Bold"/>
                <w:color w:val="FFFFFF" w:themeColor="background1"/>
              </w:rPr>
            </w:pPr>
            <w:r w:rsidRPr="00A17B08">
              <w:t>Cuenta de cobro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C79B" w14:textId="5848B245" w:rsidR="00E13449" w:rsidRPr="00A17B08" w:rsidRDefault="00382301" w:rsidP="002E1563">
            <w:pPr>
              <w:jc w:val="center"/>
            </w:pPr>
            <w:r>
              <w:t>0</w:t>
            </w:r>
            <w:r w:rsidR="0051059C">
              <w:t>9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4A7C71" w14:textId="3DE2187E" w:rsidR="00E13449" w:rsidRPr="00A17B08" w:rsidRDefault="00E13449" w:rsidP="002E1563">
            <w:pPr>
              <w:jc w:val="center"/>
              <w:rPr>
                <w:rFonts w:ascii="Geomanist Bold" w:hAnsi="Geomanist Bold"/>
                <w:color w:val="FFFFFF" w:themeColor="background1"/>
              </w:rPr>
            </w:pPr>
            <w:r w:rsidRPr="00A17B08">
              <w:t>Factura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E505" w14:textId="0E8140DB" w:rsidR="00E13449" w:rsidRPr="00A17B08" w:rsidRDefault="00E13449" w:rsidP="002E1563">
            <w:pPr>
              <w:jc w:val="center"/>
            </w:pPr>
          </w:p>
        </w:tc>
      </w:tr>
      <w:tr w:rsidR="0051059C" w:rsidRPr="00A17B08" w14:paraId="46D0DB68" w14:textId="77777777" w:rsidTr="007B185D">
        <w:trPr>
          <w:trHeight w:val="20"/>
          <w:jc w:val="center"/>
        </w:trPr>
        <w:tc>
          <w:tcPr>
            <w:tcW w:w="168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8FAD6" w14:textId="2275138E" w:rsidR="00E13449" w:rsidRPr="00A17B08" w:rsidRDefault="00E13449" w:rsidP="00023CC4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Periodo informado desde: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A707" w14:textId="749CC847" w:rsidR="00E13449" w:rsidRPr="00A17B08" w:rsidRDefault="00851ED9" w:rsidP="007D53CA">
            <w:pPr>
              <w:jc w:val="center"/>
            </w:pPr>
            <w:r>
              <w:t>0</w:t>
            </w:r>
            <w:r w:rsidR="0023258C">
              <w:t>1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95BA" w14:textId="5022BB75" w:rsidR="00E13449" w:rsidRPr="00A17B08" w:rsidRDefault="0051059C" w:rsidP="007D53CA">
            <w:r>
              <w:t>Septiembre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E6C6" w14:textId="6361CC3A" w:rsidR="00E13449" w:rsidRPr="00A17B08" w:rsidRDefault="007D53CA" w:rsidP="007D53CA">
            <w:r w:rsidRPr="00A17B08">
              <w:t>2022</w:t>
            </w:r>
          </w:p>
        </w:tc>
        <w:tc>
          <w:tcPr>
            <w:tcW w:w="807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1890A7A" w14:textId="5D8DE922" w:rsidR="00E13449" w:rsidRPr="00A17B08" w:rsidRDefault="007D53CA" w:rsidP="007D53CA">
            <w:pPr>
              <w:jc w:val="center"/>
            </w:pPr>
            <w:r w:rsidRPr="00A17B08">
              <w:t>hasta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CE46" w14:textId="0A5FC187" w:rsidR="00E13449" w:rsidRPr="00A17B08" w:rsidRDefault="00BA20C9" w:rsidP="002E1563">
            <w:pPr>
              <w:jc w:val="center"/>
            </w:pPr>
            <w:r>
              <w:t>3</w:t>
            </w:r>
            <w:r w:rsidR="0051059C"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391C" w14:textId="6E5A19FD" w:rsidR="00E13449" w:rsidRPr="00A17B08" w:rsidRDefault="0051059C" w:rsidP="002E1563">
            <w:pPr>
              <w:jc w:val="center"/>
            </w:pPr>
            <w:r>
              <w:t>Septiembre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006" w14:textId="41A62383" w:rsidR="00E13449" w:rsidRPr="00A17B08" w:rsidRDefault="002E1563" w:rsidP="002E1563">
            <w:pPr>
              <w:jc w:val="center"/>
            </w:pPr>
            <w:r w:rsidRPr="00A17B08">
              <w:t>2022</w:t>
            </w:r>
          </w:p>
        </w:tc>
      </w:tr>
      <w:tr w:rsidR="007D53CA" w:rsidRPr="00A17B08" w14:paraId="267867D1" w14:textId="77777777" w:rsidTr="007B185D">
        <w:trPr>
          <w:trHeight w:val="20"/>
          <w:jc w:val="center"/>
        </w:trPr>
        <w:tc>
          <w:tcPr>
            <w:tcW w:w="1845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DA872" w14:textId="5CB4B896" w:rsidR="007D53CA" w:rsidRPr="00A17B08" w:rsidRDefault="007D53CA" w:rsidP="00023CC4"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Valor por cobrar en número</w:t>
            </w:r>
            <w:r w:rsidR="002E1563" w:rsidRPr="00A17B08">
              <w:rPr>
                <w:rFonts w:ascii="Geomanist Book" w:eastAsiaTheme="minorHAnsi" w:hAnsi="Geomanist Book" w:cs="Arial"/>
                <w:bCs/>
                <w:lang w:eastAsia="en-US"/>
              </w:rPr>
              <w:t>:</w:t>
            </w: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63F921" w14:textId="110F1B79" w:rsidR="007D53CA" w:rsidRPr="00A17B08" w:rsidRDefault="007D53CA" w:rsidP="007D53CA">
            <w:pPr>
              <w:jc w:val="center"/>
            </w:pPr>
            <w:r w:rsidRPr="00A17B08">
              <w:t>$</w:t>
            </w:r>
          </w:p>
        </w:tc>
        <w:tc>
          <w:tcPr>
            <w:tcW w:w="2753" w:type="pct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C175" w14:textId="0E080B70" w:rsidR="007D53CA" w:rsidRPr="00A17B08" w:rsidRDefault="005B71F1" w:rsidP="007D53CA">
            <w:pPr>
              <w:jc w:val="center"/>
            </w:pPr>
            <w:r w:rsidRPr="005B71F1">
              <w:t>4.692.000</w:t>
            </w:r>
          </w:p>
        </w:tc>
      </w:tr>
    </w:tbl>
    <w:p w14:paraId="2C49FD4E" w14:textId="2F9D9C7F" w:rsidR="00023CC4" w:rsidRDefault="00023CC4" w:rsidP="007D53CA"/>
    <w:tbl>
      <w:tblPr>
        <w:tblStyle w:val="Tablaconcuadrcula1"/>
        <w:tblW w:w="5000" w:type="pct"/>
        <w:jc w:val="center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2142"/>
        <w:gridCol w:w="2142"/>
        <w:gridCol w:w="2140"/>
      </w:tblGrid>
      <w:tr w:rsidR="002E1563" w:rsidRPr="00A17B08" w14:paraId="657106A2" w14:textId="77777777" w:rsidTr="007B185D">
        <w:trPr>
          <w:trHeight w:val="2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44546A" w:themeFill="text2"/>
          </w:tcPr>
          <w:p w14:paraId="2346928E" w14:textId="11A33869" w:rsidR="007D53CA" w:rsidRPr="00A17B08" w:rsidRDefault="007D53CA" w:rsidP="002E1563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>INFORMACIÓN DE APORTE AL SISTEMA DE</w:t>
            </w:r>
            <w:r w:rsidR="002E1563"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 xml:space="preserve"> SEGURIDAD SOCIAL</w:t>
            </w:r>
          </w:p>
        </w:tc>
      </w:tr>
      <w:tr w:rsidR="002E1563" w:rsidRPr="00A17B08" w14:paraId="61FD4A0D" w14:textId="77777777" w:rsidTr="007A77D9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72FA57B" w14:textId="1FBF5241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Número de planilla</w:t>
            </w:r>
          </w:p>
        </w:tc>
        <w:tc>
          <w:tcPr>
            <w:tcW w:w="3638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E1DA" w14:textId="7FAD82B2" w:rsidR="002E1563" w:rsidRPr="00A17B08" w:rsidRDefault="0051059C" w:rsidP="00734643">
            <w:pPr>
              <w:jc w:val="center"/>
            </w:pPr>
            <w:r w:rsidRPr="0051059C">
              <w:t>1048288115</w:t>
            </w:r>
          </w:p>
        </w:tc>
      </w:tr>
      <w:tr w:rsidR="002E1563" w:rsidRPr="00A17B08" w14:paraId="0CA088D7" w14:textId="77777777" w:rsidTr="007B185D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A7B0A15" w14:textId="44408D2E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Fecha de pago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BFBF39" w14:textId="336B77C7" w:rsidR="002E1563" w:rsidRPr="00A17B08" w:rsidRDefault="00326054" w:rsidP="002E1563">
            <w:pPr>
              <w:jc w:val="center"/>
            </w:pPr>
            <w:r>
              <w:t>1</w:t>
            </w:r>
            <w:r w:rsidR="0051059C">
              <w:t>4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17DD46" w14:textId="7EBC5B91" w:rsidR="002E1563" w:rsidRPr="00A17B08" w:rsidRDefault="0051059C" w:rsidP="002E1563">
            <w:pPr>
              <w:jc w:val="center"/>
            </w:pPr>
            <w:r>
              <w:t>Octubre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2F8" w14:textId="636D1158" w:rsidR="002E1563" w:rsidRPr="00A17B08" w:rsidRDefault="008F62E8" w:rsidP="002E1563">
            <w:pPr>
              <w:jc w:val="center"/>
            </w:pPr>
            <w:r>
              <w:t>2022</w:t>
            </w:r>
          </w:p>
        </w:tc>
      </w:tr>
    </w:tbl>
    <w:p w14:paraId="4C8975B3" w14:textId="1ADA8615" w:rsidR="007D53CA" w:rsidRDefault="007D53CA" w:rsidP="007D53CA"/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6662"/>
        <w:gridCol w:w="470"/>
      </w:tblGrid>
      <w:tr w:rsidR="007B185D" w14:paraId="3FA7F720" w14:textId="77777777" w:rsidTr="00DA3CE1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546A" w:themeFill="text2"/>
          </w:tcPr>
          <w:p w14:paraId="01D76770" w14:textId="54540415" w:rsidR="007B185D" w:rsidRDefault="007B185D" w:rsidP="007B185D">
            <w:pPr>
              <w:pStyle w:val="Prrafodelista"/>
              <w:numPr>
                <w:ilvl w:val="0"/>
                <w:numId w:val="1"/>
              </w:numPr>
            </w:pPr>
            <w:r w:rsidRPr="007B185D">
              <w:rPr>
                <w:rFonts w:ascii="Geomanist Bold" w:hAnsi="Geomanist Bold" w:cs="Times New Roman"/>
                <w:color w:val="FFFFFF" w:themeColor="background1"/>
              </w:rPr>
              <w:t>PRODUCTO ESTRATÉG</w:t>
            </w:r>
            <w:r w:rsidR="006151FF">
              <w:rPr>
                <w:rFonts w:ascii="Geomanist Bold" w:hAnsi="Geomanist Bold" w:cs="Times New Roman"/>
                <w:color w:val="FFFFFF" w:themeColor="background1"/>
              </w:rPr>
              <w:t>I</w:t>
            </w:r>
            <w:r w:rsidRPr="007B185D">
              <w:rPr>
                <w:rFonts w:ascii="Geomanist Bold" w:hAnsi="Geomanist Bold" w:cs="Times New Roman"/>
                <w:color w:val="FFFFFF" w:themeColor="background1"/>
              </w:rPr>
              <w:t>CO ASOCIADO</w:t>
            </w:r>
            <w:r>
              <w:t xml:space="preserve"> </w:t>
            </w:r>
          </w:p>
        </w:tc>
      </w:tr>
      <w:tr w:rsidR="007B185D" w14:paraId="029CC2E9" w14:textId="77777777" w:rsidTr="00DA3CE1">
        <w:tc>
          <w:tcPr>
            <w:tcW w:w="882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3F4090" w14:textId="70F85BDC" w:rsidR="007B185D" w:rsidRDefault="006151FF" w:rsidP="0064740F">
            <w:pPr>
              <w:jc w:val="center"/>
            </w:pPr>
            <w:r w:rsidRPr="0064740F">
              <w:rPr>
                <w:sz w:val="14"/>
                <w:szCs w:val="14"/>
              </w:rPr>
              <w:t>Seleccione</w:t>
            </w:r>
            <w:r w:rsidR="00DA3CE1" w:rsidRPr="0064740F">
              <w:rPr>
                <w:sz w:val="14"/>
                <w:szCs w:val="14"/>
              </w:rPr>
              <w:t xml:space="preserve"> marcando X en</w:t>
            </w:r>
            <w:r w:rsidRPr="0064740F">
              <w:rPr>
                <w:sz w:val="14"/>
                <w:szCs w:val="14"/>
              </w:rPr>
              <w:t xml:space="preserve"> los productos estratégicos</w:t>
            </w:r>
            <w:r w:rsidR="00DA3CE1" w:rsidRPr="0064740F">
              <w:rPr>
                <w:sz w:val="14"/>
                <w:szCs w:val="14"/>
              </w:rPr>
              <w:t xml:space="preserve"> de catálogo de oferta institucional</w:t>
            </w:r>
            <w:r w:rsidRPr="0064740F">
              <w:rPr>
                <w:sz w:val="14"/>
                <w:szCs w:val="14"/>
              </w:rPr>
              <w:t xml:space="preserve"> asociados a su contrato</w:t>
            </w:r>
            <w:r w:rsidR="00DA3CE1" w:rsidRPr="0064740F">
              <w:rPr>
                <w:sz w:val="14"/>
                <w:szCs w:val="14"/>
              </w:rPr>
              <w:t xml:space="preserve"> y su quehacer institucional.</w:t>
            </w:r>
          </w:p>
        </w:tc>
      </w:tr>
      <w:tr w:rsidR="00060416" w:rsidRPr="00060416" w14:paraId="710A8DFE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8561A6" w14:textId="6F103A5C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Instrumentos de agregación de demanda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FF3B2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F461EEE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F64415" w14:textId="2A6F0D23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 xml:space="preserve">Documentos normativos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A861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90F53" w:rsidRPr="00060416" w14:paraId="76AB476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C02531" w14:textId="206B2DA2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Instrumentos para la compra pública / manuales - guías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F78D4" w14:textId="77777777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2059A" w:rsidRPr="00060416" w14:paraId="2665D10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F53D71" w14:textId="6612684C" w:rsidR="0092059A" w:rsidRP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Conceptos en materia de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000C" w14:textId="77777777" w:rsidR="0092059A" w:rsidRP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21965905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1D990E" w14:textId="6DF66C7A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 xml:space="preserve">Documentos técnicos – Análisis de información o Estudios del SCP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858D05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59E7FA2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E1E2BE" w14:textId="4E847794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Soporte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060416">
              <w:rPr>
                <w:rFonts w:ascii="Geomanist Light" w:hAnsi="Geomanist Light"/>
                <w:sz w:val="20"/>
                <w:szCs w:val="20"/>
              </w:rPr>
              <w:t xml:space="preserve">mejora 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o desarrollo </w:t>
            </w:r>
            <w:r w:rsidRPr="00060416">
              <w:rPr>
                <w:rFonts w:ascii="Geomanist Light" w:hAnsi="Geomanist Light"/>
                <w:sz w:val="20"/>
                <w:szCs w:val="20"/>
              </w:rPr>
              <w:t>de los sistemas electrónicos para contratación pública (SECOP / TVEC)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944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4013C40C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75B86A" w14:textId="3F90197A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Servicio de educación informal dirigido al comprador público</w:t>
            </w:r>
            <w:r>
              <w:rPr>
                <w:rFonts w:ascii="Geomanist Light" w:hAnsi="Geomanist Light"/>
                <w:sz w:val="20"/>
                <w:szCs w:val="20"/>
              </w:rPr>
              <w:t>/ Despliegue – Capacitaciones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308C7B" w14:textId="51838934" w:rsidR="00060416" w:rsidRPr="00060416" w:rsidRDefault="002163AB" w:rsidP="002163AB">
            <w:pPr>
              <w:jc w:val="center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X</w:t>
            </w:r>
          </w:p>
        </w:tc>
      </w:tr>
      <w:tr w:rsidR="00060416" w:rsidRPr="00060416" w14:paraId="71E0B7F4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D326DE" w14:textId="0CD78295" w:rsid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Herramientas digitales para el análisis / transparencia en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E3DF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2E5CFF1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86AC0F" w14:textId="168645F4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Componentes de plan estratégico de comunicaciones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837644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DDBFC86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F5AB59" w14:textId="114F824C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Transparencia y seguimiento a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4F40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7E49B66A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A0550F" w14:textId="79FA9489" w:rsidR="00552562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de atención, servicio y soporte del sistema electrónico de contratación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EBFCB0" w14:textId="77777777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0D414DF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D413CCE" w14:textId="1CB8A3C3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transversales para el incremento de índice de desempeño institucional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874C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012BD6BD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CDB898" w14:textId="0C86926B" w:rsidR="00552562" w:rsidRDefault="00AE21F7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</w:t>
            </w:r>
            <w:r w:rsidR="00DA3CE1">
              <w:rPr>
                <w:rFonts w:ascii="Geomanist Light" w:hAnsi="Geomanist Light"/>
                <w:sz w:val="20"/>
                <w:szCs w:val="20"/>
              </w:rPr>
              <w:t>transversales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administrativas, jurídicas, judiciales </w:t>
            </w:r>
            <w:r w:rsidR="00DA3CE1">
              <w:rPr>
                <w:rFonts w:ascii="Geomanist Light" w:hAnsi="Geomanist Light"/>
                <w:sz w:val="20"/>
                <w:szCs w:val="20"/>
              </w:rPr>
              <w:t>del SCP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FA724" w14:textId="3E336708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2B9D28B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E5ACDA" w14:textId="5BC5C59F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transversales de la atención al ciudadano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FAE4" w14:textId="55048143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90F53" w:rsidRPr="00060416" w14:paraId="59BFF7E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CC8725" w14:textId="6814185E" w:rsidR="00A90F53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transversales para </w:t>
            </w:r>
            <w:r w:rsidR="00552562">
              <w:rPr>
                <w:rFonts w:ascii="Geomanist Light" w:hAnsi="Geomanist Light"/>
                <w:sz w:val="20"/>
                <w:szCs w:val="20"/>
              </w:rPr>
              <w:t>la participación ciudadana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697BD2" w14:textId="77777777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2F370C8A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A02CF9" w14:textId="4852E417" w:rsidR="00552562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de administración de riesgos institucionales y de gestión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0E64" w14:textId="77777777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DA3CE1" w:rsidRPr="00060416" w14:paraId="2C75A37C" w14:textId="77777777" w:rsidTr="000765F5"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BC6082E" w14:textId="13048CFC" w:rsidR="00DA3CE1" w:rsidRDefault="00DA3CE1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Otra / Cual</w:t>
            </w:r>
          </w:p>
        </w:tc>
        <w:tc>
          <w:tcPr>
            <w:tcW w:w="713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34B7A3" w14:textId="77777777" w:rsidR="00DA3CE1" w:rsidRPr="00060416" w:rsidRDefault="00DA3CE1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</w:tbl>
    <w:p w14:paraId="56D6DBD2" w14:textId="77777777" w:rsidR="000765F5" w:rsidRDefault="000765F5" w:rsidP="007D53CA">
      <w:pPr>
        <w:sectPr w:rsidR="000765F5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13036" w:type="dxa"/>
        <w:tblBorders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8363"/>
      </w:tblGrid>
      <w:tr w:rsidR="007A77D9" w:rsidRPr="005F2357" w14:paraId="3E7E23BB" w14:textId="77777777" w:rsidTr="005A4D45">
        <w:trPr>
          <w:tblHeader/>
        </w:trPr>
        <w:tc>
          <w:tcPr>
            <w:tcW w:w="13036" w:type="dxa"/>
            <w:gridSpan w:val="3"/>
            <w:tcBorders>
              <w:bottom w:val="dotted" w:sz="4" w:space="0" w:color="auto"/>
            </w:tcBorders>
            <w:shd w:val="clear" w:color="auto" w:fill="44546A" w:themeFill="text2"/>
            <w:vAlign w:val="center"/>
          </w:tcPr>
          <w:p w14:paraId="34B27D50" w14:textId="7D961D93" w:rsidR="007A77D9" w:rsidRPr="005F2357" w:rsidRDefault="007A77D9" w:rsidP="00AB5028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color w:val="FFFFFF" w:themeColor="background1"/>
                <w:sz w:val="20"/>
                <w:szCs w:val="20"/>
              </w:rPr>
            </w:pPr>
            <w:r w:rsidRPr="005F2357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lastRenderedPageBreak/>
              <w:t>DETALLE DE INFORME DE ACTIVIDADES DE CONFORNE A LA OBLIGACIÓN</w:t>
            </w:r>
          </w:p>
        </w:tc>
      </w:tr>
      <w:tr w:rsidR="007A77D9" w:rsidRPr="005F2357" w14:paraId="57E026DF" w14:textId="77777777" w:rsidTr="005A4D45">
        <w:trPr>
          <w:tblHeader/>
        </w:trPr>
        <w:tc>
          <w:tcPr>
            <w:tcW w:w="562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1F591966" w14:textId="44BB9D6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No.</w:t>
            </w:r>
          </w:p>
        </w:tc>
        <w:tc>
          <w:tcPr>
            <w:tcW w:w="4111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082D8338" w14:textId="6623A9B3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OBLIGACIÓN</w:t>
            </w:r>
          </w:p>
        </w:tc>
        <w:tc>
          <w:tcPr>
            <w:tcW w:w="8363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550FBD5B" w14:textId="7095E362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ACTIVIDADES</w:t>
            </w:r>
          </w:p>
        </w:tc>
      </w:tr>
      <w:tr w:rsidR="007A77D9" w:rsidRPr="0014485A" w14:paraId="5A9BBBBA" w14:textId="77777777" w:rsidTr="005A4D45">
        <w:trPr>
          <w:tblHeader/>
        </w:trPr>
        <w:tc>
          <w:tcPr>
            <w:tcW w:w="562" w:type="dxa"/>
            <w:tcBorders>
              <w:top w:val="double" w:sz="4" w:space="0" w:color="7F7F7F" w:themeColor="text1" w:themeTint="80"/>
            </w:tcBorders>
            <w:vAlign w:val="center"/>
          </w:tcPr>
          <w:p w14:paraId="2B2B1165" w14:textId="6077A1FB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double" w:sz="4" w:space="0" w:color="7F7F7F" w:themeColor="text1" w:themeTint="80"/>
            </w:tcBorders>
            <w:vAlign w:val="center"/>
          </w:tcPr>
          <w:p w14:paraId="4D40188B" w14:textId="00D63F87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Acordar con el coordinador del grupo de uso y apropiación y el supervisor, el plan de trabajo para la ejecución del objeto contractual, el cual deberá ser actualizado mensualmente de acuerdo con las necesidades.</w:t>
            </w:r>
          </w:p>
        </w:tc>
        <w:tc>
          <w:tcPr>
            <w:tcW w:w="8363" w:type="dxa"/>
            <w:tcBorders>
              <w:top w:val="double" w:sz="4" w:space="0" w:color="7F7F7F" w:themeColor="text1" w:themeTint="80"/>
            </w:tcBorders>
            <w:vAlign w:val="center"/>
          </w:tcPr>
          <w:p w14:paraId="4091F203" w14:textId="68F27362" w:rsidR="00130DB2" w:rsidRPr="002C0271" w:rsidRDefault="0049310A" w:rsidP="002C0271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r</w:t>
            </w:r>
            <w:r w:rsidR="00F90BCB" w:rsidRPr="005F2357">
              <w:rPr>
                <w:rFonts w:ascii="Geomanist Light" w:hAnsi="Geomanist Light"/>
                <w:sz w:val="20"/>
                <w:szCs w:val="20"/>
              </w:rPr>
              <w:t>eali</w:t>
            </w:r>
            <w:r>
              <w:rPr>
                <w:rFonts w:ascii="Geomanist Light" w:hAnsi="Geomanist Light"/>
                <w:sz w:val="20"/>
                <w:szCs w:val="20"/>
              </w:rPr>
              <w:t>zó</w:t>
            </w:r>
            <w:r w:rsidR="0038301E">
              <w:rPr>
                <w:rFonts w:ascii="Geomanist Light" w:hAnsi="Geomanist Light"/>
                <w:sz w:val="20"/>
                <w:szCs w:val="20"/>
              </w:rPr>
              <w:t xml:space="preserve"> presentación del</w:t>
            </w:r>
            <w:r w:rsidR="00F90BCB" w:rsidRPr="005F2357">
              <w:rPr>
                <w:rFonts w:ascii="Geomanist Light" w:hAnsi="Geomanist Light"/>
                <w:sz w:val="20"/>
                <w:szCs w:val="20"/>
              </w:rPr>
              <w:t xml:space="preserve"> plan de trabajo para la ejecución del objeto contractual</w:t>
            </w:r>
            <w:r w:rsidR="0038301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F90BCB"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503005">
              <w:rPr>
                <w:rFonts w:ascii="Geomanist Light" w:hAnsi="Geomanist Light"/>
                <w:sz w:val="20"/>
                <w:szCs w:val="20"/>
              </w:rPr>
              <w:t>20</w:t>
            </w:r>
            <w:r w:rsidR="00433D92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F90BCB" w:rsidRPr="005F2357">
              <w:rPr>
                <w:rFonts w:ascii="Geomanist Light" w:hAnsi="Geomanist Light"/>
                <w:sz w:val="20"/>
                <w:szCs w:val="20"/>
              </w:rPr>
              <w:t>de</w:t>
            </w:r>
            <w:r w:rsidR="00503005">
              <w:rPr>
                <w:rFonts w:ascii="Geomanist Light" w:hAnsi="Geomanist Light"/>
                <w:sz w:val="20"/>
                <w:szCs w:val="20"/>
              </w:rPr>
              <w:t xml:space="preserve"> septiembre</w:t>
            </w:r>
            <w:r w:rsidR="00F90BCB" w:rsidRPr="002C0271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DFFE3A2" w14:textId="77777777" w:rsidR="00130DB2" w:rsidRPr="005F2357" w:rsidRDefault="00130DB2" w:rsidP="00130DB2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7441CBA5" w14:textId="731AC8A2" w:rsidR="00F90BCB" w:rsidRPr="0014485A" w:rsidRDefault="00F90BCB" w:rsidP="00AB5028">
            <w:pPr>
              <w:rPr>
                <w:rFonts w:ascii="Geomanist Light" w:hAnsi="Geomanist Light"/>
                <w:b/>
                <w:bCs/>
                <w:sz w:val="20"/>
                <w:szCs w:val="20"/>
                <w:lang w:val="en-US"/>
              </w:rPr>
            </w:pPr>
            <w:r w:rsidRPr="0014485A">
              <w:rPr>
                <w:rFonts w:ascii="Geomanist Light" w:hAnsi="Geomanist Light"/>
                <w:b/>
                <w:bCs/>
                <w:sz w:val="20"/>
                <w:szCs w:val="20"/>
                <w:lang w:val="en-US"/>
              </w:rPr>
              <w:t>URL:</w:t>
            </w:r>
            <w:r w:rsidR="00DA3CEC" w:rsidRPr="0014485A">
              <w:rPr>
                <w:rFonts w:ascii="Geomanist Light" w:hAnsi="Geomanist Light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14:paraId="658FEB75" w14:textId="25039D0F" w:rsidR="00DA3CEC" w:rsidRPr="0014485A" w:rsidRDefault="00000000" w:rsidP="00AB5028">
            <w:pPr>
              <w:rPr>
                <w:rFonts w:ascii="Geomanist Light" w:hAnsi="Geomanist Light"/>
                <w:sz w:val="20"/>
                <w:szCs w:val="20"/>
                <w:lang w:val="en-US"/>
              </w:rPr>
            </w:pPr>
            <w:hyperlink r:id="rId10" w:history="1">
              <w:r w:rsidR="00DA3CEC" w:rsidRPr="0014485A">
                <w:rPr>
                  <w:rStyle w:val="Hipervnculo"/>
                  <w:rFonts w:ascii="Geomanist Light" w:hAnsi="Geomanist Light"/>
                  <w:sz w:val="20"/>
                  <w:szCs w:val="20"/>
                  <w:lang w:val="en-US"/>
                </w:rPr>
                <w:t>https://cceficiente.sharepoint.com/:f:/r/cce/Documentos%20compartidos/SG/02.GESTI%C3%93N%20CONTRACTUAL/2022/002.%20CONTRATOS/CCE-022-4H-2022%20YENNY%20KATHERINE%20MURILLO%20GOMEZ/EJECUCI%C3%93N%20CONTRACTUAL/SEPTIEMBRE%202022/01.%20Obligaci%C3%B3n%20contractual%20No.%201?csf=1&amp;web=1&amp;e=OLRGof</w:t>
              </w:r>
            </w:hyperlink>
          </w:p>
          <w:p w14:paraId="2EFA7D0A" w14:textId="6FA8740F" w:rsidR="006117DE" w:rsidRPr="0014485A" w:rsidRDefault="006117DE" w:rsidP="009B370F">
            <w:pPr>
              <w:rPr>
                <w:rFonts w:ascii="Geomanist Light" w:hAnsi="Geomanist Light"/>
                <w:sz w:val="20"/>
                <w:szCs w:val="20"/>
                <w:lang w:val="en-US"/>
              </w:rPr>
            </w:pPr>
          </w:p>
        </w:tc>
      </w:tr>
      <w:tr w:rsidR="007A77D9" w:rsidRPr="005F2357" w14:paraId="180D5DB8" w14:textId="77777777" w:rsidTr="005A4D45">
        <w:trPr>
          <w:tblHeader/>
        </w:trPr>
        <w:tc>
          <w:tcPr>
            <w:tcW w:w="562" w:type="dxa"/>
            <w:vAlign w:val="center"/>
          </w:tcPr>
          <w:p w14:paraId="7684EC74" w14:textId="688E054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2</w:t>
            </w:r>
          </w:p>
        </w:tc>
        <w:tc>
          <w:tcPr>
            <w:tcW w:w="4111" w:type="dxa"/>
            <w:vAlign w:val="center"/>
          </w:tcPr>
          <w:p w14:paraId="237DB945" w14:textId="2B4C40DB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realización del reparto, seguimiento y reporte de las PQRSD asignadas al grupo de uso y apropiación de SECOP de la Subdirección de Información y Desarrollo Tecnológico de la ANCP-CCE.</w:t>
            </w:r>
          </w:p>
        </w:tc>
        <w:tc>
          <w:tcPr>
            <w:tcW w:w="8363" w:type="dxa"/>
            <w:vAlign w:val="center"/>
          </w:tcPr>
          <w:p w14:paraId="3F9DA029" w14:textId="739744C3" w:rsidR="00F4280C" w:rsidRPr="00503005" w:rsidRDefault="00503005" w:rsidP="00F4280C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503005">
              <w:rPr>
                <w:rFonts w:ascii="Geomanist Light" w:hAnsi="Geomanist Light"/>
                <w:sz w:val="20"/>
                <w:szCs w:val="20"/>
              </w:rPr>
              <w:t>No fue requerida ninguna actividad correspondiente a esta obligación en este mes, sin embargo, se ha ejecutado en la vigencia y se seguirá ejecutando cuanto sea requerido.</w:t>
            </w:r>
          </w:p>
          <w:p w14:paraId="293958B8" w14:textId="417D79C2" w:rsidR="00E70636" w:rsidRPr="005F2357" w:rsidRDefault="006117DE" w:rsidP="00326054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429CC829" w14:textId="77777777" w:rsidTr="005A4D45">
        <w:trPr>
          <w:tblHeader/>
        </w:trPr>
        <w:tc>
          <w:tcPr>
            <w:tcW w:w="562" w:type="dxa"/>
            <w:vAlign w:val="center"/>
          </w:tcPr>
          <w:p w14:paraId="39606923" w14:textId="2B6C7E1C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3</w:t>
            </w:r>
          </w:p>
        </w:tc>
        <w:tc>
          <w:tcPr>
            <w:tcW w:w="4111" w:type="dxa"/>
            <w:vAlign w:val="center"/>
          </w:tcPr>
          <w:p w14:paraId="53D10B46" w14:textId="6F04944C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la consolidación y reporte de la información requerida en cuanto al programa de formación complementaria E-learning impartidos por los profesionales del grupo de uso y apropiación cuando sea requerido.</w:t>
            </w:r>
          </w:p>
        </w:tc>
        <w:tc>
          <w:tcPr>
            <w:tcW w:w="8363" w:type="dxa"/>
            <w:vAlign w:val="center"/>
          </w:tcPr>
          <w:p w14:paraId="5292BBC5" w14:textId="18A86430" w:rsidR="005F13BC" w:rsidRPr="005F2357" w:rsidRDefault="0049310A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r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eali</w:t>
            </w:r>
            <w:r>
              <w:rPr>
                <w:rFonts w:ascii="Geomanist Light" w:hAnsi="Geomanist Light"/>
                <w:sz w:val="20"/>
                <w:szCs w:val="20"/>
              </w:rPr>
              <w:t>zó</w:t>
            </w:r>
            <w:r w:rsidR="000E491E" w:rsidRPr="005F2357">
              <w:rPr>
                <w:rFonts w:ascii="Geomanist Light" w:hAnsi="Geomanist Light"/>
                <w:sz w:val="20"/>
                <w:szCs w:val="20"/>
              </w:rPr>
              <w:t xml:space="preserve"> reporte de indicadores frente al servicio de E-learning los días</w:t>
            </w:r>
            <w:r w:rsidR="004A7B5F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8E3976">
              <w:rPr>
                <w:rFonts w:ascii="Geomanist Light" w:hAnsi="Geomanist Light"/>
                <w:sz w:val="20"/>
                <w:szCs w:val="20"/>
              </w:rPr>
              <w:t>6</w:t>
            </w:r>
            <w:r w:rsidR="004A7B5F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503005">
              <w:rPr>
                <w:rFonts w:ascii="Geomanist Light" w:hAnsi="Geomanist Light"/>
                <w:sz w:val="20"/>
                <w:szCs w:val="20"/>
              </w:rPr>
              <w:t>1</w:t>
            </w:r>
            <w:r w:rsidR="008E3976">
              <w:rPr>
                <w:rFonts w:ascii="Geomanist Light" w:hAnsi="Geomanist Light"/>
                <w:sz w:val="20"/>
                <w:szCs w:val="20"/>
              </w:rPr>
              <w:t>3</w:t>
            </w:r>
            <w:r w:rsidR="004A7B5F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="008E3976">
              <w:rPr>
                <w:rFonts w:ascii="Geomanist Light" w:hAnsi="Geomanist Light"/>
                <w:sz w:val="20"/>
                <w:szCs w:val="20"/>
              </w:rPr>
              <w:t>20 y</w:t>
            </w:r>
            <w:r w:rsidR="004A7B5F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503005">
              <w:rPr>
                <w:rFonts w:ascii="Geomanist Light" w:hAnsi="Geomanist Light"/>
                <w:sz w:val="20"/>
                <w:szCs w:val="20"/>
              </w:rPr>
              <w:t>2</w:t>
            </w:r>
            <w:r w:rsidR="008E3976">
              <w:rPr>
                <w:rFonts w:ascii="Geomanist Light" w:hAnsi="Geomanist Light"/>
                <w:sz w:val="20"/>
                <w:szCs w:val="20"/>
              </w:rPr>
              <w:t>7</w:t>
            </w:r>
            <w:r w:rsidR="004A7B5F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503005">
              <w:rPr>
                <w:rFonts w:ascii="Geomanist Light" w:hAnsi="Geomanist Light"/>
                <w:sz w:val="20"/>
                <w:szCs w:val="20"/>
              </w:rPr>
              <w:t>septiembre</w:t>
            </w:r>
            <w:r w:rsidR="005F13BC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6DF2883" w14:textId="7A76B04B" w:rsidR="005F13BC" w:rsidRPr="005F2357" w:rsidRDefault="005F13BC" w:rsidP="00AB502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4AF29950" w14:textId="77777777" w:rsidR="00643F68" w:rsidRDefault="008D33C6" w:rsidP="0080436C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15AA5573" w14:textId="68BF7FD6" w:rsidR="00E70636" w:rsidRPr="005F2357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1" w:history="1">
              <w:r w:rsidR="00DA3CEC" w:rsidRPr="004715D3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SEPTIEMBRE%202022/02.%20Obligaci%C3%B3n%20contractual%20No.%203?csf=1&amp;web=1&amp;e=4lwQv1</w:t>
              </w:r>
            </w:hyperlink>
            <w:r w:rsidR="00DA3CEC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04B7E875" w14:textId="77777777" w:rsidTr="005A4D45">
        <w:trPr>
          <w:tblHeader/>
        </w:trPr>
        <w:tc>
          <w:tcPr>
            <w:tcW w:w="562" w:type="dxa"/>
            <w:vAlign w:val="center"/>
          </w:tcPr>
          <w:p w14:paraId="5E16342D" w14:textId="7C2EB66F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4</w:t>
            </w:r>
          </w:p>
        </w:tc>
        <w:tc>
          <w:tcPr>
            <w:tcW w:w="4111" w:type="dxa"/>
            <w:vAlign w:val="center"/>
          </w:tcPr>
          <w:p w14:paraId="14DC7C44" w14:textId="5E359C9A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atención y tramite de PQRSD formuladas por la ciudadanía a Colombia Compra Eficiente que sean competencia de la Subdirección de Información y Desarrollo Tecnológico relacionadas con el uso y apropiación de las herramientas que componen el SECOP.</w:t>
            </w:r>
          </w:p>
        </w:tc>
        <w:tc>
          <w:tcPr>
            <w:tcW w:w="8363" w:type="dxa"/>
            <w:vAlign w:val="center"/>
          </w:tcPr>
          <w:p w14:paraId="47FFFBE5" w14:textId="0307F2A1" w:rsidR="002503C4" w:rsidRDefault="0049310A" w:rsidP="002503C4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="002503C4"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="00C46050" w:rsidRPr="00C46050">
              <w:rPr>
                <w:rFonts w:ascii="Geomanist Light" w:hAnsi="Geomanist Light"/>
                <w:sz w:val="20"/>
                <w:szCs w:val="20"/>
              </w:rPr>
              <w:t>P20220817008161</w:t>
            </w:r>
            <w:r w:rsidR="0014485A">
              <w:rPr>
                <w:rFonts w:ascii="Geomanist Light" w:hAnsi="Geomanist Light"/>
                <w:sz w:val="20"/>
                <w:szCs w:val="20"/>
              </w:rPr>
              <w:t>,</w:t>
            </w:r>
            <w:r w:rsidR="002503C4" w:rsidRPr="005F2357">
              <w:rPr>
                <w:rFonts w:ascii="Geomanist Light" w:hAnsi="Geomanist Light"/>
                <w:sz w:val="20"/>
                <w:szCs w:val="20"/>
              </w:rPr>
              <w:t xml:space="preserve"> envié a revisión, realicé ajustes de acuerdo con revisión y trámite de firma y aprobación para respuesta al usuario en POXTA el día </w:t>
            </w:r>
            <w:r w:rsidR="00C46050">
              <w:rPr>
                <w:rFonts w:ascii="Geomanist Light" w:hAnsi="Geomanist Light"/>
                <w:sz w:val="20"/>
                <w:szCs w:val="20"/>
              </w:rPr>
              <w:t>7</w:t>
            </w:r>
            <w:r w:rsidR="002503C4" w:rsidRPr="005F2357">
              <w:rPr>
                <w:rFonts w:ascii="Geomanist Light" w:hAnsi="Geomanist Light"/>
                <w:sz w:val="20"/>
                <w:szCs w:val="20"/>
              </w:rPr>
              <w:t xml:space="preserve"> de</w:t>
            </w:r>
            <w:r w:rsidR="006C159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C46050">
              <w:rPr>
                <w:rFonts w:ascii="Geomanist Light" w:hAnsi="Geomanist Light"/>
                <w:sz w:val="20"/>
                <w:szCs w:val="20"/>
              </w:rPr>
              <w:t>septiembre</w:t>
            </w:r>
            <w:r w:rsidR="002503C4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DFFC6A5" w14:textId="77777777" w:rsidR="00C46050" w:rsidRDefault="00C46050" w:rsidP="00C4605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Pr="00C46050">
              <w:rPr>
                <w:rFonts w:ascii="Geomanist Light" w:hAnsi="Geomanist Light"/>
                <w:sz w:val="20"/>
                <w:szCs w:val="20"/>
              </w:rPr>
              <w:t>P20220901008752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y envié a revisión, realicé ajustes de acuerdo con revisión y trámite de firma y aprobación para respuesta al usuario en POXTA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15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de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septiembre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39FD70B" w14:textId="36D7FDA1" w:rsidR="0010361E" w:rsidRDefault="0049310A" w:rsidP="0010361E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="0010361E" w:rsidRPr="005F2357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</w:t>
            </w:r>
            <w:r w:rsidR="006C159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C46050" w:rsidRPr="00C46050">
              <w:rPr>
                <w:rFonts w:ascii="Geomanist Light" w:hAnsi="Geomanist Light"/>
                <w:sz w:val="20"/>
                <w:szCs w:val="20"/>
              </w:rPr>
              <w:t>P20220808007838</w:t>
            </w:r>
            <w:r w:rsidR="006C159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>y envié a revisió</w:t>
            </w:r>
            <w:r w:rsidR="00C46050">
              <w:rPr>
                <w:rFonts w:ascii="Geomanist Light" w:hAnsi="Geomanist Light"/>
                <w:sz w:val="20"/>
                <w:szCs w:val="20"/>
              </w:rPr>
              <w:t>n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>, realicé ajustes de acuerdo con revisión y trámite de firma y aprobación para respuesta al usuario en POXTA el dí</w:t>
            </w:r>
            <w:r w:rsidR="00C46050">
              <w:rPr>
                <w:rFonts w:ascii="Geomanist Light" w:hAnsi="Geomanist Light"/>
                <w:sz w:val="20"/>
                <w:szCs w:val="20"/>
              </w:rPr>
              <w:t>a 20 de septiembre</w:t>
            </w:r>
            <w:r w:rsidR="00C20DBD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5283F8C" w14:textId="77777777" w:rsidR="00C46050" w:rsidRPr="00A62A33" w:rsidRDefault="00C46050" w:rsidP="00C4605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383D3F">
              <w:rPr>
                <w:rFonts w:ascii="Geomanist Light" w:hAnsi="Geomanist Light"/>
                <w:sz w:val="20"/>
                <w:szCs w:val="20"/>
              </w:rPr>
              <w:t xml:space="preserve">Se proyectó la respuesta a la PQRSD con número de radicado </w:t>
            </w:r>
            <w:r w:rsidRPr="00C46050">
              <w:rPr>
                <w:rFonts w:ascii="Geomanist Light" w:hAnsi="Geomanist Light"/>
                <w:sz w:val="20"/>
                <w:szCs w:val="20"/>
              </w:rPr>
              <w:t>P20220831008677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383D3F">
              <w:rPr>
                <w:rFonts w:ascii="Geomanist Light" w:hAnsi="Geomanist Light"/>
                <w:sz w:val="20"/>
                <w:szCs w:val="20"/>
              </w:rPr>
              <w:t>y envié a revisión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el 20 de septiembre</w:t>
            </w:r>
            <w:r w:rsidRPr="00383D3F">
              <w:rPr>
                <w:rFonts w:ascii="Geomanist Light" w:hAnsi="Geomanist Light"/>
                <w:sz w:val="20"/>
                <w:szCs w:val="20"/>
              </w:rPr>
              <w:t>, realicé ajustes de acuerdo con revisión y trámite de firma y aprobación para respuesta al usuario en POXTA el día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21 de septiembre.</w:t>
            </w:r>
          </w:p>
          <w:p w14:paraId="73D0697E" w14:textId="30B2F398" w:rsidR="0010361E" w:rsidRDefault="0049310A" w:rsidP="00B920FB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383D3F">
              <w:rPr>
                <w:rFonts w:ascii="Geomanist Light" w:hAnsi="Geomanist Light"/>
                <w:sz w:val="20"/>
                <w:szCs w:val="20"/>
              </w:rPr>
              <w:t>Se proyectó</w:t>
            </w:r>
            <w:r w:rsidR="0010361E" w:rsidRPr="00383D3F">
              <w:rPr>
                <w:rFonts w:ascii="Geomanist Light" w:hAnsi="Geomanist Light"/>
                <w:sz w:val="20"/>
                <w:szCs w:val="20"/>
              </w:rPr>
              <w:t xml:space="preserve"> la respuesta a la PQRSD con número de radicado </w:t>
            </w:r>
            <w:r w:rsidR="00C46050" w:rsidRPr="00C46050">
              <w:rPr>
                <w:rFonts w:ascii="Geomanist Light" w:hAnsi="Geomanist Light"/>
                <w:sz w:val="20"/>
                <w:szCs w:val="20"/>
              </w:rPr>
              <w:t>P20220811007966</w:t>
            </w:r>
            <w:r w:rsidR="006C159E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10361E" w:rsidRPr="00383D3F">
              <w:rPr>
                <w:rFonts w:ascii="Geomanist Light" w:hAnsi="Geomanist Light"/>
                <w:sz w:val="20"/>
                <w:szCs w:val="20"/>
              </w:rPr>
              <w:t>y envié a revisión</w:t>
            </w:r>
            <w:r w:rsidR="006C159E">
              <w:rPr>
                <w:rFonts w:ascii="Geomanist Light" w:hAnsi="Geomanist Light"/>
                <w:sz w:val="20"/>
                <w:szCs w:val="20"/>
              </w:rPr>
              <w:t xml:space="preserve"> el </w:t>
            </w:r>
            <w:r w:rsidR="00C46050">
              <w:rPr>
                <w:rFonts w:ascii="Geomanist Light" w:hAnsi="Geomanist Light"/>
                <w:sz w:val="20"/>
                <w:szCs w:val="20"/>
              </w:rPr>
              <w:t>20</w:t>
            </w:r>
            <w:r w:rsidR="006C159E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C46050">
              <w:rPr>
                <w:rFonts w:ascii="Geomanist Light" w:hAnsi="Geomanist Light"/>
                <w:sz w:val="20"/>
                <w:szCs w:val="20"/>
              </w:rPr>
              <w:t>septiembre</w:t>
            </w:r>
            <w:r w:rsidR="0010361E" w:rsidRPr="00383D3F">
              <w:rPr>
                <w:rFonts w:ascii="Geomanist Light" w:hAnsi="Geomanist Light"/>
                <w:sz w:val="20"/>
                <w:szCs w:val="20"/>
              </w:rPr>
              <w:t xml:space="preserve">, realicé ajustes de acuerdo con revisión y trámite de firma y aprobación para respuesta al usuario en POXTA el día </w:t>
            </w:r>
            <w:r w:rsidR="00C46050">
              <w:rPr>
                <w:rFonts w:ascii="Geomanist Light" w:hAnsi="Geomanist Light"/>
                <w:sz w:val="20"/>
                <w:szCs w:val="20"/>
              </w:rPr>
              <w:t>23</w:t>
            </w:r>
            <w:r w:rsidR="006C159E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C46050">
              <w:rPr>
                <w:rFonts w:ascii="Geomanist Light" w:hAnsi="Geomanist Light"/>
                <w:sz w:val="20"/>
                <w:szCs w:val="20"/>
              </w:rPr>
              <w:t>septiembre</w:t>
            </w:r>
            <w:r w:rsidR="006C159E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4B3EDF0" w14:textId="77777777" w:rsidR="005B71F1" w:rsidRPr="00BE1B2A" w:rsidRDefault="005B71F1" w:rsidP="00BE1B2A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59EF284F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17D7BAA2" w14:textId="726B8E8C" w:rsidR="00E70636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2" w:history="1">
              <w:r w:rsidR="00DA3CEC" w:rsidRPr="004715D3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SEPTIEMBRE%202022/03.%20Obligaci%C3%B3n%20contractual%20No.%204?csf=1&amp;web=1&amp;e=Zsnpr2</w:t>
              </w:r>
            </w:hyperlink>
          </w:p>
          <w:p w14:paraId="6997EEFA" w14:textId="11D79E11" w:rsidR="00DA3CEC" w:rsidRPr="005F2357" w:rsidRDefault="00DA3CEC" w:rsidP="0080436C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4226AAEA" w14:textId="77777777" w:rsidTr="005A4D45">
        <w:trPr>
          <w:tblHeader/>
        </w:trPr>
        <w:tc>
          <w:tcPr>
            <w:tcW w:w="562" w:type="dxa"/>
            <w:vAlign w:val="center"/>
          </w:tcPr>
          <w:p w14:paraId="1A46E918" w14:textId="2719BE5B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5</w:t>
            </w:r>
          </w:p>
        </w:tc>
        <w:tc>
          <w:tcPr>
            <w:tcW w:w="4111" w:type="dxa"/>
            <w:vAlign w:val="center"/>
          </w:tcPr>
          <w:p w14:paraId="2D68F159" w14:textId="194C7746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ejecución de formación de formadores, acompañamientos presenciales o virtuales, talleres, eventos y/o eventualmente capacitaciones generalizadas, así como, cursos mediante la metodología e-learning en el uso y apropiación de las herramientas que componen el Sistema de Compra Pública.</w:t>
            </w:r>
          </w:p>
        </w:tc>
        <w:tc>
          <w:tcPr>
            <w:tcW w:w="8363" w:type="dxa"/>
            <w:vAlign w:val="center"/>
          </w:tcPr>
          <w:p w14:paraId="59056CDE" w14:textId="77777777" w:rsidR="00C46050" w:rsidRPr="005F2357" w:rsidRDefault="00C46050" w:rsidP="00C46050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Talleres</w:t>
            </w: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:</w:t>
            </w:r>
          </w:p>
          <w:p w14:paraId="402E5325" w14:textId="5761B4FC" w:rsidR="00C46050" w:rsidRDefault="00C46050" w:rsidP="00C46050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F05109">
              <w:rPr>
                <w:rFonts w:ascii="Geomanist Light" w:hAnsi="Geomanist Light"/>
                <w:sz w:val="20"/>
                <w:szCs w:val="20"/>
              </w:rPr>
              <w:t>Se impartió capacitación a 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a Institución Educativa INEM Jorge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junto con 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na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Ortiz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en el tema </w:t>
            </w:r>
            <w:r w:rsidR="002E7A97">
              <w:rPr>
                <w:rFonts w:ascii="Geomanist Light" w:hAnsi="Geomanist Light"/>
                <w:sz w:val="20"/>
                <w:szCs w:val="20"/>
              </w:rPr>
              <w:t>Introducción y Registro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2E7A97">
              <w:rPr>
                <w:rFonts w:ascii="Geomanist Light" w:hAnsi="Geomanist Light"/>
                <w:sz w:val="20"/>
                <w:szCs w:val="20"/>
              </w:rPr>
              <w:t xml:space="preserve">6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2E7A97"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CC55DD8" w14:textId="672EDBC5" w:rsidR="002E7A97" w:rsidRPr="00F05109" w:rsidRDefault="002E7A97" w:rsidP="002E7A97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F05109">
              <w:rPr>
                <w:rFonts w:ascii="Geomanist Light" w:hAnsi="Geomanist Light"/>
                <w:sz w:val="20"/>
                <w:szCs w:val="20"/>
              </w:rPr>
              <w:t>Se impartió capacitación a 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a Institución Educativa INEM Jorge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junto con 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na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Ortiz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en el tema </w:t>
            </w:r>
            <w:r>
              <w:rPr>
                <w:rFonts w:ascii="Geomanist Light" w:hAnsi="Geomanist Light"/>
                <w:sz w:val="20"/>
                <w:szCs w:val="20"/>
              </w:rPr>
              <w:t>Plan Anual de Adquisiciones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8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AADD1CF" w14:textId="08D52C61" w:rsidR="002E7A97" w:rsidRPr="00F05109" w:rsidRDefault="002E7A97" w:rsidP="002E7A97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F05109">
              <w:rPr>
                <w:rFonts w:ascii="Geomanist Light" w:hAnsi="Geomanist Light"/>
                <w:sz w:val="20"/>
                <w:szCs w:val="20"/>
              </w:rPr>
              <w:t>Se impartió capacitación a 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a Institución Educativa INEM Jorge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junto con 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na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Ortiz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en el tema Régimen Especial </w:t>
            </w:r>
            <w:r>
              <w:rPr>
                <w:rFonts w:ascii="Geomanist Light" w:hAnsi="Geomanist Light"/>
                <w:sz w:val="20"/>
                <w:szCs w:val="20"/>
              </w:rPr>
              <w:t>sin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Ofertas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12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956975D" w14:textId="226FBB4B" w:rsidR="002E7A97" w:rsidRPr="00F05109" w:rsidRDefault="002E7A97" w:rsidP="002E7A97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F05109">
              <w:rPr>
                <w:rFonts w:ascii="Geomanist Light" w:hAnsi="Geomanist Light"/>
                <w:sz w:val="20"/>
                <w:szCs w:val="20"/>
              </w:rPr>
              <w:t>Se impartió capacitación a 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a Institución Educativa INEM Jorge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junto con 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na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Ortiz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en el tema Régimen Especial con Ofertas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I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16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9F9A839" w14:textId="68F4252E" w:rsidR="002E7A97" w:rsidRPr="00F05109" w:rsidRDefault="002E7A97" w:rsidP="002E7A97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F05109">
              <w:rPr>
                <w:rFonts w:ascii="Geomanist Light" w:hAnsi="Geomanist Light"/>
                <w:sz w:val="20"/>
                <w:szCs w:val="20"/>
              </w:rPr>
              <w:t>Se impartió capacitación a 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a Institución Educativa INEM Jorge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junto con 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na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Ortiz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en el tema Régimen Especial con Ofertas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II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20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9B75998" w14:textId="59A1471E" w:rsidR="002E7A97" w:rsidRPr="00F05109" w:rsidRDefault="002E7A97" w:rsidP="002E7A97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F05109">
              <w:rPr>
                <w:rFonts w:ascii="Geomanist Light" w:hAnsi="Geomanist Light"/>
                <w:sz w:val="20"/>
                <w:szCs w:val="20"/>
              </w:rPr>
              <w:t>Se impartió capacitación a 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a Institución Educativa INEM Jorge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junto con 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na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Ortiz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en el tema </w:t>
            </w:r>
            <w:r>
              <w:rPr>
                <w:rFonts w:ascii="Geomanist Light" w:hAnsi="Geomanist Light"/>
                <w:sz w:val="20"/>
                <w:szCs w:val="20"/>
              </w:rPr>
              <w:t>Configuración de la Cuenta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I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22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29F4C941" w14:textId="6DADCE45" w:rsidR="002E7A97" w:rsidRPr="00F05109" w:rsidRDefault="002E7A97" w:rsidP="002E7A97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F05109">
              <w:rPr>
                <w:rFonts w:ascii="Geomanist Light" w:hAnsi="Geomanist Light"/>
                <w:sz w:val="20"/>
                <w:szCs w:val="20"/>
              </w:rPr>
              <w:t>Se impartió capacitación a l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a Institución Educativa INEM Jorge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 junto con 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na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Ortiz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en el tema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Configuración de la Cuenta II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28 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F0510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A6917DD" w14:textId="6CEA2160" w:rsidR="002E7A97" w:rsidRDefault="002E7A97" w:rsidP="002E7A97">
            <w:pPr>
              <w:pStyle w:val="Prrafodelista"/>
              <w:ind w:left="319"/>
              <w:rPr>
                <w:rFonts w:ascii="Geomanist Light" w:hAnsi="Geomanist Light"/>
                <w:sz w:val="20"/>
                <w:szCs w:val="20"/>
              </w:rPr>
            </w:pPr>
          </w:p>
          <w:p w14:paraId="005622EB" w14:textId="77777777" w:rsidR="002E7A97" w:rsidRPr="005F2357" w:rsidRDefault="002E7A97" w:rsidP="002E7A97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Capacitación Generalizada:</w:t>
            </w:r>
          </w:p>
          <w:p w14:paraId="038641DB" w14:textId="4362C239" w:rsidR="002E7A97" w:rsidRDefault="002E7A97" w:rsidP="002E7A9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generalizada en conjunto con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Jessica Carrero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Entidades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en el tema de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SECOP II para Entidades de Régimen Especial – Modulo sin ofertas</w:t>
            </w:r>
            <w:r w:rsidRPr="00DA7A6F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6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0990FAD" w14:textId="5627793B" w:rsidR="002E7A97" w:rsidRDefault="002E7A97" w:rsidP="002E7A9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068B8">
              <w:rPr>
                <w:rFonts w:ascii="Geomanist Light" w:hAnsi="Geomanist Light"/>
                <w:sz w:val="20"/>
                <w:szCs w:val="20"/>
              </w:rPr>
              <w:lastRenderedPageBreak/>
              <w:t xml:space="preserve">Se impartió capacitación generalizada en conjunto con </w:t>
            </w:r>
            <w:r>
              <w:rPr>
                <w:rFonts w:ascii="Geomanist Light" w:hAnsi="Geomanist Light"/>
                <w:sz w:val="20"/>
                <w:szCs w:val="20"/>
              </w:rPr>
              <w:t>Diego Bacca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 a Entidades en el tema de </w:t>
            </w:r>
            <w:r w:rsidRPr="002E7A97">
              <w:rPr>
                <w:rFonts w:ascii="Geomanist Light" w:hAnsi="Geomanist Light"/>
                <w:sz w:val="20"/>
                <w:szCs w:val="20"/>
              </w:rPr>
              <w:t>¿Cómo dar Apertura a un Proceso de Contratación en el SECOP II?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9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 d</w:t>
            </w:r>
            <w:r>
              <w:rPr>
                <w:rFonts w:ascii="Geomanist Light" w:hAnsi="Geomanist Light"/>
                <w:sz w:val="20"/>
                <w:szCs w:val="20"/>
              </w:rPr>
              <w:t>e septiembre.</w:t>
            </w:r>
          </w:p>
          <w:p w14:paraId="1AFB5300" w14:textId="710B1EE7" w:rsidR="002E7A97" w:rsidRDefault="002E7A97" w:rsidP="002E7A9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068B8">
              <w:rPr>
                <w:rFonts w:ascii="Geomanist Light" w:hAnsi="Geomanist Light"/>
                <w:sz w:val="20"/>
                <w:szCs w:val="20"/>
              </w:rPr>
              <w:t xml:space="preserve">Se impartió capacitación generalizada en conjunto con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Mateo Avila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>
              <w:rPr>
                <w:rFonts w:ascii="Geomanist Light" w:hAnsi="Geomanist Light"/>
                <w:sz w:val="20"/>
                <w:szCs w:val="20"/>
              </w:rPr>
              <w:t>Entidades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 en el tema de </w:t>
            </w:r>
            <w:r w:rsidR="00FA3CF3">
              <w:rPr>
                <w:rFonts w:ascii="Geomanist Light" w:hAnsi="Geomanist Light"/>
                <w:sz w:val="20"/>
                <w:szCs w:val="20"/>
              </w:rPr>
              <w:t xml:space="preserve">Uso del SECOP II para Entidades – Modulo de Subasta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12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 d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septiembre</w:t>
            </w:r>
            <w:r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6ABF0F5" w14:textId="5C0666E4" w:rsidR="002E7A97" w:rsidRDefault="002E7A97" w:rsidP="002E7A9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068B8">
              <w:rPr>
                <w:rFonts w:ascii="Geomanist Light" w:hAnsi="Geomanist Light"/>
                <w:sz w:val="20"/>
                <w:szCs w:val="20"/>
              </w:rPr>
              <w:t xml:space="preserve">Se impartió capacitación generalizada en conjunto con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Ana Ortiz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a </w:t>
            </w:r>
            <w:r w:rsidR="00FA3CF3">
              <w:rPr>
                <w:rFonts w:ascii="Geomanist Light" w:hAnsi="Geomanist Light"/>
                <w:sz w:val="20"/>
                <w:szCs w:val="20"/>
              </w:rPr>
              <w:t xml:space="preserve">Entidades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FA3CF3" w:rsidRPr="00FA3CF3">
              <w:rPr>
                <w:rFonts w:ascii="Geomanist Light" w:hAnsi="Geomanist Light"/>
                <w:sz w:val="20"/>
                <w:szCs w:val="20"/>
              </w:rPr>
              <w:t>¿Cómo funciona el SECOP II para Entidades Estatales? - Generalidades y Registro</w:t>
            </w:r>
            <w:r w:rsidR="00FA3CF3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16</w:t>
            </w:r>
            <w:r w:rsidRPr="002068B8">
              <w:rPr>
                <w:rFonts w:ascii="Geomanist Light" w:hAnsi="Geomanist Light"/>
                <w:sz w:val="20"/>
                <w:szCs w:val="20"/>
              </w:rPr>
              <w:t xml:space="preserve"> d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septiembre</w:t>
            </w:r>
            <w:r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D47A531" w14:textId="7925F768" w:rsidR="002E7A97" w:rsidRDefault="002E7A97" w:rsidP="002E7A9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C73554">
              <w:rPr>
                <w:rFonts w:ascii="Geomanist Light" w:hAnsi="Geomanist Light"/>
                <w:sz w:val="20"/>
                <w:szCs w:val="20"/>
              </w:rPr>
              <w:t xml:space="preserve">Se impartió capacitación generalizada en conjunto con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Gabriela Góngora</w:t>
            </w:r>
            <w:r w:rsidRPr="00C73554">
              <w:rPr>
                <w:rFonts w:ascii="Geomanist Light" w:hAnsi="Geomanist Light"/>
                <w:sz w:val="20"/>
                <w:szCs w:val="20"/>
              </w:rPr>
              <w:t xml:space="preserve"> a Entidades en el tema de </w:t>
            </w:r>
            <w:proofErr w:type="spellStart"/>
            <w:r w:rsidR="00FA3CF3" w:rsidRPr="00FA3CF3">
              <w:rPr>
                <w:rFonts w:ascii="Geomanist Light" w:hAnsi="Geomanist Light"/>
                <w:sz w:val="20"/>
                <w:szCs w:val="20"/>
              </w:rPr>
              <w:t>Aprende</w:t>
            </w:r>
            <w:proofErr w:type="spellEnd"/>
            <w:r w:rsidR="00FA3CF3" w:rsidRPr="00FA3CF3">
              <w:rPr>
                <w:rFonts w:ascii="Geomanist Light" w:hAnsi="Geomanist Light"/>
                <w:sz w:val="20"/>
                <w:szCs w:val="20"/>
              </w:rPr>
              <w:t xml:space="preserve"> a Adjudicar Procesos de Contratación en el SECOP II</w:t>
            </w:r>
            <w:r w:rsidR="00FA3CF3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C73554">
              <w:rPr>
                <w:rFonts w:ascii="Geomanist Light" w:hAnsi="Geomanist Light"/>
                <w:sz w:val="20"/>
                <w:szCs w:val="20"/>
              </w:rPr>
              <w:t>el día 2</w:t>
            </w:r>
            <w:r w:rsidR="00FA3CF3">
              <w:rPr>
                <w:rFonts w:ascii="Geomanist Light" w:hAnsi="Geomanist Light"/>
                <w:sz w:val="20"/>
                <w:szCs w:val="20"/>
              </w:rPr>
              <w:t>7</w:t>
            </w:r>
            <w:r w:rsidRPr="00C73554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C73554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D0F55A9" w14:textId="77777777" w:rsidR="002E7A97" w:rsidRPr="00F05109" w:rsidRDefault="002E7A97" w:rsidP="002E7A97">
            <w:pPr>
              <w:pStyle w:val="Prrafodelista"/>
              <w:ind w:left="319"/>
              <w:rPr>
                <w:rFonts w:ascii="Geomanist Light" w:hAnsi="Geomanist Light"/>
                <w:sz w:val="20"/>
                <w:szCs w:val="20"/>
              </w:rPr>
            </w:pPr>
          </w:p>
          <w:p w14:paraId="35023424" w14:textId="77777777" w:rsidR="00BE1B2A" w:rsidRPr="005F2357" w:rsidRDefault="00BE1B2A" w:rsidP="00BE1B2A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Acompañamiento:</w:t>
            </w:r>
          </w:p>
          <w:p w14:paraId="309709AB" w14:textId="3754CE42" w:rsidR="00BE1B2A" w:rsidRDefault="00BE1B2A" w:rsidP="00BE1B2A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2E7A97">
              <w:rPr>
                <w:rFonts w:ascii="Geomanist Light" w:hAnsi="Geomanist Light"/>
                <w:sz w:val="20"/>
                <w:szCs w:val="20"/>
              </w:rPr>
              <w:t xml:space="preserve">la Contraloría General del Cauca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Introducción y </w:t>
            </w:r>
            <w:r w:rsidR="002E7A97">
              <w:rPr>
                <w:rFonts w:ascii="Geomanist Light" w:hAnsi="Geomanist Light"/>
                <w:sz w:val="20"/>
                <w:szCs w:val="20"/>
              </w:rPr>
              <w:t xml:space="preserve">Generalidades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el día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2E7A97">
              <w:rPr>
                <w:rFonts w:ascii="Geomanist Light" w:hAnsi="Geomanist Light"/>
                <w:sz w:val="20"/>
                <w:szCs w:val="20"/>
              </w:rPr>
              <w:t>7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E7A97"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81BAEC2" w14:textId="79AA8565" w:rsidR="002E7A97" w:rsidRDefault="002E7A97" w:rsidP="002E7A9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la Contraloría General del Cauca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Estructuración de Procesos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el día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13 de septiembre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4977062" w14:textId="4C21EEF8" w:rsidR="002E7A97" w:rsidRDefault="002E7A97" w:rsidP="002E7A9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la Contraloría General del Cauca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Contrato Electrónico 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el día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15 de septiembre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FCFD140" w14:textId="15BE2140" w:rsidR="00F032FD" w:rsidRPr="002E7A97" w:rsidRDefault="002E7A97" w:rsidP="001C799A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E7A97">
              <w:rPr>
                <w:rFonts w:ascii="Geomanist Light" w:hAnsi="Geomanist Light"/>
                <w:sz w:val="20"/>
                <w:szCs w:val="20"/>
              </w:rPr>
              <w:t>Se impartió capacitación a la Contraloría General del Cauca en el tema de Búsqueda SECOP y Datos Abiertos el día 21 de septiembre.</w:t>
            </w:r>
          </w:p>
          <w:p w14:paraId="12B9C5E3" w14:textId="3B7FFE02" w:rsidR="00C73554" w:rsidRDefault="00C73554" w:rsidP="00C73554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00C97AAD" w14:textId="15046FE9" w:rsidR="00C73554" w:rsidRPr="005F2357" w:rsidRDefault="00FA3CF3" w:rsidP="00C73554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 xml:space="preserve">E – </w:t>
            </w:r>
            <w:proofErr w:type="spellStart"/>
            <w:r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Learning</w:t>
            </w:r>
            <w:proofErr w:type="spellEnd"/>
            <w:r w:rsidR="00C73554"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:</w:t>
            </w:r>
          </w:p>
          <w:p w14:paraId="4C73EDAD" w14:textId="50B29ED1" w:rsidR="00C73554" w:rsidRDefault="00C73554" w:rsidP="00C73554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a la Alcaldía de Maicao en el tema Introducción Curso E-learning</w:t>
            </w:r>
            <w:r w:rsidRPr="00DA7A6F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FA3CF3">
              <w:rPr>
                <w:rFonts w:ascii="Geomanist Light" w:hAnsi="Geomanist Light"/>
                <w:sz w:val="20"/>
                <w:szCs w:val="20"/>
              </w:rPr>
              <w:t>29 de septiembre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0132B9D" w14:textId="689E52CD" w:rsidR="00FA3CF3" w:rsidRDefault="00FA3CF3" w:rsidP="00FA3CF3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mpart</w:t>
            </w:r>
            <w:r>
              <w:rPr>
                <w:rFonts w:ascii="Geomanist Light" w:hAnsi="Geomanist Light"/>
                <w:sz w:val="20"/>
                <w:szCs w:val="20"/>
              </w:rPr>
              <w:t>ió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capacitación </w:t>
            </w:r>
            <w:r>
              <w:rPr>
                <w:rFonts w:ascii="Geomanist Light" w:hAnsi="Geomanist Light"/>
                <w:sz w:val="20"/>
                <w:szCs w:val="20"/>
              </w:rPr>
              <w:t>a la Contraloría General de la Republica en el tema Introducción Curso E-learning</w:t>
            </w:r>
            <w:r w:rsidRPr="00DA7A6F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29 de septiembre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0EBB347" w14:textId="77777777" w:rsidR="00D51383" w:rsidRPr="008206AD" w:rsidRDefault="00D51383" w:rsidP="008206AD">
            <w:pPr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</w:p>
          <w:p w14:paraId="46EA4EA4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2DFF9C94" w14:textId="75959C69" w:rsidR="00E70636" w:rsidRPr="005F2357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3" w:history="1">
              <w:r w:rsidR="00DA3CEC" w:rsidRPr="004715D3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SEPTIEMBRE%202022/04.%20Obligaci%C3%B3n%20contractual%20No.%205?csf=1&amp;web=1&amp;e=vZO5Sp</w:t>
              </w:r>
            </w:hyperlink>
            <w:r w:rsidR="00DA3CEC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73513EF8" w14:textId="77777777" w:rsidTr="005A4D45">
        <w:trPr>
          <w:tblHeader/>
        </w:trPr>
        <w:tc>
          <w:tcPr>
            <w:tcW w:w="562" w:type="dxa"/>
            <w:vAlign w:val="center"/>
          </w:tcPr>
          <w:p w14:paraId="30656ECE" w14:textId="21A8709E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6</w:t>
            </w:r>
          </w:p>
        </w:tc>
        <w:tc>
          <w:tcPr>
            <w:tcW w:w="4111" w:type="dxa"/>
            <w:vAlign w:val="center"/>
          </w:tcPr>
          <w:p w14:paraId="13B7AD41" w14:textId="4F009D9F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realización de pruebas de experiencia de usuario (UX) y reportar los hallazgos a la Subdirección de Información y Desarrollo Tecnológico de Colombia Compra Eficiente, con el fin de mejorar las plataformas SECOP y aumentar el índice de satisfacción del usuario, cuando sea requerida.</w:t>
            </w:r>
          </w:p>
        </w:tc>
        <w:tc>
          <w:tcPr>
            <w:tcW w:w="8363" w:type="dxa"/>
            <w:vAlign w:val="center"/>
          </w:tcPr>
          <w:p w14:paraId="087E60B9" w14:textId="7A483D55" w:rsidR="00975C1A" w:rsidRPr="00D04F33" w:rsidRDefault="00D04F33" w:rsidP="00975C1A">
            <w:pPr>
              <w:pStyle w:val="Prrafodelista"/>
              <w:numPr>
                <w:ilvl w:val="0"/>
                <w:numId w:val="6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No fue requerida ninguna actividad correspondiente a esta obligación en este mes, sin embargo, se ha ejecutado en la vigencia y se seguirá ejecutando cuanto sea requerido.</w:t>
            </w:r>
          </w:p>
        </w:tc>
      </w:tr>
      <w:tr w:rsidR="007A77D9" w:rsidRPr="005F2357" w14:paraId="275EFDC9" w14:textId="77777777" w:rsidTr="005A4D45">
        <w:trPr>
          <w:tblHeader/>
        </w:trPr>
        <w:tc>
          <w:tcPr>
            <w:tcW w:w="562" w:type="dxa"/>
            <w:vAlign w:val="center"/>
          </w:tcPr>
          <w:p w14:paraId="67CAFBB4" w14:textId="55F522C8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7</w:t>
            </w:r>
          </w:p>
        </w:tc>
        <w:tc>
          <w:tcPr>
            <w:tcW w:w="4111" w:type="dxa"/>
            <w:vAlign w:val="center"/>
          </w:tcPr>
          <w:p w14:paraId="0EE99EEB" w14:textId="55DB008D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las mesas de trabajo orientadas al proceso de consolidación de conocimientos y aptitudes de los profesionales del grupo de uso y apropiación sobre las funcionalidades de las herramientas o para los temas que sean requeridos.</w:t>
            </w:r>
          </w:p>
        </w:tc>
        <w:tc>
          <w:tcPr>
            <w:tcW w:w="8363" w:type="dxa"/>
            <w:vAlign w:val="center"/>
          </w:tcPr>
          <w:p w14:paraId="25A6D57F" w14:textId="3917E0B9" w:rsidR="00CE74C4" w:rsidRDefault="00CE74C4" w:rsidP="00EA778D">
            <w:pPr>
              <w:pStyle w:val="Prrafodelista"/>
              <w:numPr>
                <w:ilvl w:val="0"/>
                <w:numId w:val="6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participó en la reunión “</w:t>
            </w:r>
            <w:r w:rsidR="004C22F5">
              <w:rPr>
                <w:rFonts w:ascii="Geomanist Light" w:hAnsi="Geomanist Light"/>
                <w:sz w:val="20"/>
                <w:szCs w:val="20"/>
              </w:rPr>
              <w:t>Proceso PQRSD – Plan de Acción 2022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” dirigida por Sergio Caballero el día </w:t>
            </w:r>
            <w:r w:rsidR="004C22F5">
              <w:rPr>
                <w:rFonts w:ascii="Geomanist Light" w:hAnsi="Geomanist Light"/>
                <w:sz w:val="20"/>
                <w:szCs w:val="20"/>
              </w:rPr>
              <w:t xml:space="preserve">7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4C22F5">
              <w:rPr>
                <w:rFonts w:ascii="Geomanist Light" w:hAnsi="Geomanist Light"/>
                <w:sz w:val="20"/>
                <w:szCs w:val="20"/>
              </w:rPr>
              <w:t>septiembre</w:t>
            </w:r>
            <w:r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B6E80CA" w14:textId="3B04FEED" w:rsidR="00A32897" w:rsidRDefault="006E7143" w:rsidP="00A32897">
            <w:pPr>
              <w:pStyle w:val="Prrafodelista"/>
              <w:numPr>
                <w:ilvl w:val="0"/>
                <w:numId w:val="6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participó</w:t>
            </w:r>
            <w:r w:rsidR="00A32897">
              <w:rPr>
                <w:rFonts w:ascii="Geomanist Light" w:hAnsi="Geomanist Light"/>
                <w:sz w:val="20"/>
                <w:szCs w:val="20"/>
              </w:rPr>
              <w:t xml:space="preserve"> en la “</w:t>
            </w:r>
            <w:r w:rsidR="00500DE7">
              <w:rPr>
                <w:rFonts w:ascii="Geomanist Light" w:hAnsi="Geomanist Light"/>
                <w:sz w:val="20"/>
                <w:szCs w:val="20"/>
              </w:rPr>
              <w:t>Reunión Retroalimentación gestión</w:t>
            </w:r>
            <w:r w:rsidR="00A32897">
              <w:rPr>
                <w:rFonts w:ascii="Geomanist Light" w:hAnsi="Geomanist Light"/>
                <w:sz w:val="20"/>
                <w:szCs w:val="20"/>
              </w:rPr>
              <w:t xml:space="preserve">” desarrollada el </w:t>
            </w:r>
            <w:r w:rsidR="00500DE7">
              <w:rPr>
                <w:rFonts w:ascii="Geomanist Light" w:hAnsi="Geomanist Light"/>
                <w:sz w:val="20"/>
                <w:szCs w:val="20"/>
              </w:rPr>
              <w:t>26</w:t>
            </w:r>
            <w:r w:rsidR="00A32897">
              <w:rPr>
                <w:rFonts w:ascii="Geomanist Light" w:hAnsi="Geomanist Light"/>
                <w:sz w:val="20"/>
                <w:szCs w:val="20"/>
              </w:rPr>
              <w:t xml:space="preserve"> de</w:t>
            </w:r>
            <w:r w:rsidR="00500DE7">
              <w:rPr>
                <w:rFonts w:ascii="Geomanist Light" w:hAnsi="Geomanist Light"/>
                <w:sz w:val="20"/>
                <w:szCs w:val="20"/>
              </w:rPr>
              <w:t xml:space="preserve"> septiembre</w:t>
            </w:r>
            <w:r w:rsidR="00A3289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AB41747" w14:textId="4B65F94A" w:rsidR="00975C1A" w:rsidRPr="00500DE7" w:rsidRDefault="006E7143" w:rsidP="00500DE7">
            <w:pPr>
              <w:pStyle w:val="Prrafodelista"/>
              <w:numPr>
                <w:ilvl w:val="0"/>
                <w:numId w:val="6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participó</w:t>
            </w:r>
            <w:r w:rsidR="00A3289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y desarrolló </w:t>
            </w:r>
            <w:r w:rsidR="00A32897">
              <w:rPr>
                <w:rFonts w:ascii="Geomanist Light" w:hAnsi="Geomanist Light"/>
                <w:sz w:val="20"/>
                <w:szCs w:val="20"/>
              </w:rPr>
              <w:t>la “</w:t>
            </w:r>
            <w:r w:rsidR="00500DE7">
              <w:rPr>
                <w:rFonts w:ascii="Geomanist Light" w:hAnsi="Geomanist Light"/>
                <w:sz w:val="20"/>
                <w:szCs w:val="20"/>
              </w:rPr>
              <w:t>Reunión de seguimiento</w:t>
            </w:r>
            <w:r w:rsidR="00A32897">
              <w:rPr>
                <w:rFonts w:ascii="Geomanist Light" w:hAnsi="Geomanist Light"/>
                <w:sz w:val="20"/>
                <w:szCs w:val="20"/>
              </w:rPr>
              <w:t xml:space="preserve">” desarrollada el </w:t>
            </w:r>
            <w:r w:rsidR="00500DE7">
              <w:rPr>
                <w:rFonts w:ascii="Geomanist Light" w:hAnsi="Geomanist Light"/>
                <w:sz w:val="20"/>
                <w:szCs w:val="20"/>
              </w:rPr>
              <w:t>2</w:t>
            </w:r>
            <w:r w:rsidR="00A32897">
              <w:rPr>
                <w:rFonts w:ascii="Geomanist Light" w:hAnsi="Geomanist Light"/>
                <w:sz w:val="20"/>
                <w:szCs w:val="20"/>
              </w:rPr>
              <w:t xml:space="preserve">9 de </w:t>
            </w:r>
            <w:r w:rsidR="00500DE7">
              <w:rPr>
                <w:rFonts w:ascii="Geomanist Light" w:hAnsi="Geomanist Light"/>
                <w:sz w:val="20"/>
                <w:szCs w:val="20"/>
              </w:rPr>
              <w:t>septiembre</w:t>
            </w:r>
            <w:r w:rsidR="00A3289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0A300DE" w14:textId="77777777" w:rsidR="00A32897" w:rsidRDefault="00A32897" w:rsidP="00A32897">
            <w:pPr>
              <w:pStyle w:val="Prrafodelista"/>
              <w:ind w:left="319"/>
              <w:rPr>
                <w:rFonts w:ascii="Geomanist Light" w:hAnsi="Geomanist Light"/>
                <w:sz w:val="20"/>
                <w:szCs w:val="20"/>
              </w:rPr>
            </w:pPr>
          </w:p>
          <w:p w14:paraId="19FD3579" w14:textId="77777777" w:rsidR="00A32897" w:rsidRPr="005F2357" w:rsidRDefault="00A32897" w:rsidP="00A32897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3382435C" w14:textId="4130393A" w:rsidR="00E70636" w:rsidRPr="00A32897" w:rsidRDefault="00000000" w:rsidP="00DA3CEC">
            <w:pPr>
              <w:rPr>
                <w:rFonts w:ascii="Geomanist Light" w:hAnsi="Geomanist Light"/>
                <w:sz w:val="20"/>
                <w:szCs w:val="20"/>
              </w:rPr>
            </w:pPr>
            <w:hyperlink r:id="rId14" w:history="1">
              <w:r w:rsidR="00DA3CEC" w:rsidRPr="004715D3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SEPTIEMBRE%202022/05.%20Obligaci%C3%B3n%20contractual%20No.%207?csf=1&amp;web=1&amp;e=hoMgWs</w:t>
              </w:r>
            </w:hyperlink>
            <w:r w:rsidR="00DA3CEC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52C83071" w14:textId="77777777" w:rsidTr="005A4D45">
        <w:trPr>
          <w:tblHeader/>
        </w:trPr>
        <w:tc>
          <w:tcPr>
            <w:tcW w:w="562" w:type="dxa"/>
            <w:vAlign w:val="center"/>
          </w:tcPr>
          <w:p w14:paraId="03A3DF8B" w14:textId="38443424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8</w:t>
            </w:r>
          </w:p>
        </w:tc>
        <w:tc>
          <w:tcPr>
            <w:tcW w:w="4111" w:type="dxa"/>
            <w:vAlign w:val="center"/>
          </w:tcPr>
          <w:p w14:paraId="023AC7F0" w14:textId="6C56048E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realización de encuestas, entrevistas o cualquier otro instrumento para la evaluación de los servicios presenciales y/o virtuales de capacitación sobre el uso y apropiación del SECOP que tenga a cargo.</w:t>
            </w:r>
          </w:p>
        </w:tc>
        <w:tc>
          <w:tcPr>
            <w:tcW w:w="8363" w:type="dxa"/>
            <w:vAlign w:val="center"/>
          </w:tcPr>
          <w:p w14:paraId="5D854751" w14:textId="7A64C319" w:rsidR="00765058" w:rsidRDefault="00B71CD4" w:rsidP="00080833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pli</w:t>
            </w:r>
            <w:r>
              <w:rPr>
                <w:rFonts w:ascii="Geomanist Light" w:hAnsi="Geomanist Light"/>
                <w:sz w:val="20"/>
                <w:szCs w:val="20"/>
              </w:rPr>
              <w:t>có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 encuesta de satisfacción de la capacitación y los capacitadores en las capacitaciones generalizadas impartidas el </w:t>
            </w:r>
            <w:r w:rsidR="00500DE7">
              <w:rPr>
                <w:rFonts w:ascii="Geomanist Light" w:hAnsi="Geomanist Light"/>
                <w:sz w:val="20"/>
                <w:szCs w:val="20"/>
              </w:rPr>
              <w:t>6, 9, 12, 16 y 27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500DE7">
              <w:rPr>
                <w:rFonts w:ascii="Geomanist Light" w:hAnsi="Geomanist Light"/>
                <w:sz w:val="20"/>
                <w:szCs w:val="20"/>
              </w:rPr>
              <w:t>septiembre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69D8FD8" w14:textId="19089C6E" w:rsidR="00500DE7" w:rsidRDefault="00500DE7" w:rsidP="00080833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pli</w:t>
            </w:r>
            <w:r>
              <w:rPr>
                <w:rFonts w:ascii="Geomanist Light" w:hAnsi="Geomanist Light"/>
                <w:sz w:val="20"/>
                <w:szCs w:val="20"/>
              </w:rPr>
              <w:t>có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 encuesta de satisfacción de la capacitación y los capacitadores en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la sesión final del acompañamiento a la Contraloria General del Cauca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impartida el </w:t>
            </w:r>
            <w:r>
              <w:rPr>
                <w:rFonts w:ascii="Geomanist Light" w:hAnsi="Geomanist Light"/>
                <w:sz w:val="20"/>
                <w:szCs w:val="20"/>
              </w:rPr>
              <w:t>21 de septiembre.</w:t>
            </w:r>
          </w:p>
          <w:p w14:paraId="7A65D4B1" w14:textId="4AAD33C2" w:rsidR="00500DE7" w:rsidRDefault="00500DE7" w:rsidP="00080833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pli</w:t>
            </w:r>
            <w:r>
              <w:rPr>
                <w:rFonts w:ascii="Geomanist Light" w:hAnsi="Geomanist Light"/>
                <w:sz w:val="20"/>
                <w:szCs w:val="20"/>
              </w:rPr>
              <w:t>có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 encuesta de satisfacción de la capacitación y los capacitadores en </w:t>
            </w:r>
            <w:r>
              <w:rPr>
                <w:rFonts w:ascii="Geomanist Light" w:hAnsi="Geomanist Light"/>
                <w:sz w:val="20"/>
                <w:szCs w:val="20"/>
              </w:rPr>
              <w:t>la sesión final del taller a l</w:t>
            </w:r>
            <w:r w:rsidR="002D13AD">
              <w:rPr>
                <w:rFonts w:ascii="Geomanist Light" w:hAnsi="Geomanist Light"/>
                <w:sz w:val="20"/>
                <w:szCs w:val="20"/>
              </w:rPr>
              <w:t xml:space="preserve">a Institución Educativa INEM Jorge </w:t>
            </w:r>
            <w:proofErr w:type="spellStart"/>
            <w:r w:rsidR="002D13AD"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 w:rsidR="002D13AD"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 w:rsidR="002D13AD"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 w:rsidR="002D13AD"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impartida el </w:t>
            </w:r>
            <w:r w:rsidR="002D13AD">
              <w:rPr>
                <w:rFonts w:ascii="Geomanist Light" w:hAnsi="Geomanist Light"/>
                <w:sz w:val="20"/>
                <w:szCs w:val="20"/>
              </w:rPr>
              <w:t>28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de septiembre.</w:t>
            </w:r>
          </w:p>
          <w:p w14:paraId="3F02C77B" w14:textId="2650B729" w:rsidR="00B65EDC" w:rsidRDefault="00B65EDC" w:rsidP="00B65EDC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pli</w:t>
            </w:r>
            <w:r>
              <w:rPr>
                <w:rFonts w:ascii="Geomanist Light" w:hAnsi="Geomanist Light"/>
                <w:sz w:val="20"/>
                <w:szCs w:val="20"/>
              </w:rPr>
              <w:t>có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la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evaluación de Uso SECOP II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la sesión final del taller a la Institución Educativa INEM Jorge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Isaacs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 Cali, Institución Educativa Giovanni </w:t>
            </w:r>
            <w:proofErr w:type="spellStart"/>
            <w:r>
              <w:rPr>
                <w:rFonts w:ascii="Geomanist Light" w:hAnsi="Geomanist Light"/>
                <w:sz w:val="20"/>
                <w:szCs w:val="20"/>
              </w:rPr>
              <w:t>Cristini</w:t>
            </w:r>
            <w:proofErr w:type="spellEnd"/>
            <w:r>
              <w:rPr>
                <w:rFonts w:ascii="Geomanist Light" w:hAnsi="Geomanist Light"/>
                <w:sz w:val="20"/>
                <w:szCs w:val="20"/>
              </w:rPr>
              <w:t xml:space="preserve"> del Carmen de Bolivar y la Institución Educativa Los Laureles de Barrancabermeja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impartida el </w:t>
            </w:r>
            <w:r>
              <w:rPr>
                <w:rFonts w:ascii="Geomanist Light" w:hAnsi="Geomanist Light"/>
                <w:sz w:val="20"/>
                <w:szCs w:val="20"/>
              </w:rPr>
              <w:t>28 de septiembre.</w:t>
            </w:r>
          </w:p>
          <w:p w14:paraId="31D11247" w14:textId="77777777" w:rsidR="00080833" w:rsidRPr="00080833" w:rsidRDefault="00080833" w:rsidP="00DA3CEC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139A921D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2414F358" w14:textId="1034CAE7" w:rsidR="00E70636" w:rsidRPr="005F2357" w:rsidRDefault="00000000" w:rsidP="0080436C">
            <w:pPr>
              <w:rPr>
                <w:rFonts w:ascii="Geomanist Light" w:hAnsi="Geomanist Light"/>
                <w:sz w:val="20"/>
                <w:szCs w:val="20"/>
              </w:rPr>
            </w:pPr>
            <w:hyperlink r:id="rId15" w:history="1">
              <w:r w:rsidR="00DA3CEC" w:rsidRPr="004715D3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-2022%20YENNY%20KATHERINE%20MURILLO%20GOMEZ/EJECUCI%C3%93N%20CONTRACTUAL/SEPTIEMBRE%202022/06.%20Obligaci%C3%B3n%20contractual%20No.%208?csf=1&amp;web=1&amp;e=sRQweT</w:t>
              </w:r>
            </w:hyperlink>
            <w:r w:rsidR="00DA3CEC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</w:tr>
      <w:tr w:rsidR="007A77D9" w:rsidRPr="005F2357" w14:paraId="0BE874FF" w14:textId="77777777" w:rsidTr="005A4D45">
        <w:trPr>
          <w:tblHeader/>
        </w:trPr>
        <w:tc>
          <w:tcPr>
            <w:tcW w:w="562" w:type="dxa"/>
            <w:vAlign w:val="center"/>
          </w:tcPr>
          <w:p w14:paraId="476EF42F" w14:textId="57C2E03E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9</w:t>
            </w:r>
          </w:p>
        </w:tc>
        <w:tc>
          <w:tcPr>
            <w:tcW w:w="4111" w:type="dxa"/>
            <w:vAlign w:val="center"/>
          </w:tcPr>
          <w:p w14:paraId="069A8B64" w14:textId="19C40BA2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consolidación y organización de archivos físicos y electrónicos para la gestión documental del grupo de uso y apropiación del SECOP y las herramientas del Sistema de Compra Pública. Así como, llevar registro de toda la información relacionada con los servicios de formación ofertados por la ANCP-CCE y reportarla periódicamente o a solicitud del supervisor y/o coordinador de grupo.</w:t>
            </w:r>
          </w:p>
        </w:tc>
        <w:tc>
          <w:tcPr>
            <w:tcW w:w="8363" w:type="dxa"/>
            <w:vAlign w:val="center"/>
          </w:tcPr>
          <w:p w14:paraId="03D0DC63" w14:textId="560CC56E" w:rsidR="002D13AD" w:rsidRPr="00503005" w:rsidRDefault="006117DE" w:rsidP="002D13AD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2D13AD" w:rsidRPr="00503005">
              <w:rPr>
                <w:rFonts w:ascii="Geomanist Light" w:hAnsi="Geomanist Light"/>
                <w:sz w:val="20"/>
                <w:szCs w:val="20"/>
              </w:rPr>
              <w:t xml:space="preserve">No fue </w:t>
            </w:r>
            <w:r w:rsidR="002D13AD">
              <w:rPr>
                <w:rFonts w:ascii="Geomanist Light" w:hAnsi="Geomanist Light"/>
                <w:sz w:val="20"/>
                <w:szCs w:val="20"/>
              </w:rPr>
              <w:t>realizada</w:t>
            </w:r>
            <w:r w:rsidR="002D13AD" w:rsidRPr="00503005">
              <w:rPr>
                <w:rFonts w:ascii="Geomanist Light" w:hAnsi="Geomanist Light"/>
                <w:sz w:val="20"/>
                <w:szCs w:val="20"/>
              </w:rPr>
              <w:t xml:space="preserve"> actividad correspondiente a esta obligación en este mes, sin embargo, se ha ejecutado en la vigencia y se seguirá ejecutando </w:t>
            </w:r>
            <w:r w:rsidR="002D13AD">
              <w:rPr>
                <w:rFonts w:ascii="Geomanist Light" w:hAnsi="Geomanist Light"/>
                <w:sz w:val="20"/>
                <w:szCs w:val="20"/>
              </w:rPr>
              <w:t>en los siguientes meses</w:t>
            </w:r>
            <w:r w:rsidR="002D13AD" w:rsidRPr="00503005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1E22669" w14:textId="7EA37D88" w:rsidR="00E70636" w:rsidRPr="005F2357" w:rsidRDefault="00E70636" w:rsidP="0080436C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772CA9AB" w14:textId="77777777" w:rsidTr="005A4D45">
        <w:trPr>
          <w:tblHeader/>
        </w:trPr>
        <w:tc>
          <w:tcPr>
            <w:tcW w:w="562" w:type="dxa"/>
            <w:vAlign w:val="center"/>
          </w:tcPr>
          <w:p w14:paraId="5E05AC57" w14:textId="24DC7E9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10</w:t>
            </w:r>
          </w:p>
        </w:tc>
        <w:tc>
          <w:tcPr>
            <w:tcW w:w="4111" w:type="dxa"/>
            <w:vAlign w:val="center"/>
          </w:tcPr>
          <w:p w14:paraId="1AB16B96" w14:textId="4ED88EE5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Si el contratista está obligado a facturar electrónicamente, deberá presentar la factura electrónica validada previamente por la DIAN, como requisito necesario para el pago de los bienes y/o servicios contratados, conforme con las disposiciones señaladas en el Decreto 358 del 5 de marzo de 2020, en concordancia, con lo dispuesto en la Resolución No. 000042 del 5 de mayo de 2020.</w:t>
            </w:r>
          </w:p>
        </w:tc>
        <w:tc>
          <w:tcPr>
            <w:tcW w:w="8363" w:type="dxa"/>
            <w:vAlign w:val="center"/>
          </w:tcPr>
          <w:p w14:paraId="23791523" w14:textId="5CC96308" w:rsidR="007A77D9" w:rsidRPr="003F7E32" w:rsidRDefault="002567CC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La contratista no se </w:t>
            </w:r>
            <w:r w:rsidR="00001EB9" w:rsidRPr="005F2357">
              <w:rPr>
                <w:rFonts w:ascii="Geomanist Light" w:hAnsi="Geomanist Light"/>
                <w:sz w:val="20"/>
                <w:szCs w:val="20"/>
              </w:rPr>
              <w:t>encuentr</w:t>
            </w:r>
            <w:r>
              <w:rPr>
                <w:rFonts w:ascii="Geomanist Light" w:hAnsi="Geomanist Light"/>
                <w:sz w:val="20"/>
                <w:szCs w:val="20"/>
              </w:rPr>
              <w:t>a</w:t>
            </w:r>
            <w:r w:rsidR="00001EB9" w:rsidRPr="005F2357">
              <w:rPr>
                <w:rFonts w:ascii="Geomanist Light" w:hAnsi="Geomanist Light"/>
                <w:sz w:val="20"/>
                <w:szCs w:val="20"/>
              </w:rPr>
              <w:t xml:space="preserve"> obligada a facturar electrónicamente.</w:t>
            </w:r>
          </w:p>
        </w:tc>
      </w:tr>
      <w:tr w:rsidR="00106D2D" w:rsidRPr="005F2357" w14:paraId="2CEB59FF" w14:textId="77777777" w:rsidTr="005A4D45">
        <w:trPr>
          <w:tblHeader/>
        </w:trPr>
        <w:tc>
          <w:tcPr>
            <w:tcW w:w="562" w:type="dxa"/>
            <w:vAlign w:val="center"/>
          </w:tcPr>
          <w:p w14:paraId="23BCF637" w14:textId="7BFA3CF7" w:rsidR="00106D2D" w:rsidRPr="005F2357" w:rsidRDefault="00106D2D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11</w:t>
            </w:r>
          </w:p>
        </w:tc>
        <w:tc>
          <w:tcPr>
            <w:tcW w:w="4111" w:type="dxa"/>
            <w:vAlign w:val="center"/>
          </w:tcPr>
          <w:p w14:paraId="233E5F0B" w14:textId="21B45359" w:rsidR="00106D2D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Nota: las demás obligaciones generales se encuentran en el literal c) del numeral 2 del estudio previo.</w:t>
            </w:r>
          </w:p>
        </w:tc>
        <w:tc>
          <w:tcPr>
            <w:tcW w:w="8363" w:type="dxa"/>
            <w:vAlign w:val="center"/>
          </w:tcPr>
          <w:p w14:paraId="2AD0F247" w14:textId="0D81066E" w:rsidR="002C0271" w:rsidRPr="00743637" w:rsidRDefault="00743637" w:rsidP="0074363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Obligaciones cumplidas a cabalidad</w:t>
            </w:r>
            <w:r w:rsidR="00681E5F">
              <w:rPr>
                <w:rFonts w:ascii="Geomanist Light" w:hAnsi="Geomanist Light"/>
                <w:sz w:val="20"/>
                <w:szCs w:val="20"/>
              </w:rPr>
              <w:t xml:space="preserve"> por parte de la contratista</w:t>
            </w:r>
            <w:r w:rsidR="009D16D9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</w:tc>
      </w:tr>
    </w:tbl>
    <w:p w14:paraId="5AEDE638" w14:textId="73A5D6D2" w:rsidR="007A77D9" w:rsidRDefault="007A77D9" w:rsidP="007D53CA"/>
    <w:p w14:paraId="2284DB5B" w14:textId="77777777" w:rsidR="007A77D9" w:rsidRDefault="007A77D9" w:rsidP="007D53CA">
      <w:pPr>
        <w:sectPr w:rsidR="007A77D9" w:rsidSect="000765F5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36A04382" w14:textId="3D4AB61B" w:rsidR="007A77D9" w:rsidRDefault="007A77D9" w:rsidP="007D53C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21"/>
        <w:gridCol w:w="1005"/>
        <w:gridCol w:w="186"/>
        <w:gridCol w:w="5116"/>
      </w:tblGrid>
      <w:tr w:rsidR="00A87626" w:rsidRPr="00A17B08" w14:paraId="1F036D7E" w14:textId="77777777" w:rsidTr="00E22A30">
        <w:tc>
          <w:tcPr>
            <w:tcW w:w="8828" w:type="dxa"/>
            <w:gridSpan w:val="4"/>
            <w:shd w:val="clear" w:color="auto" w:fill="44546A" w:themeFill="text2"/>
          </w:tcPr>
          <w:p w14:paraId="461E99EA" w14:textId="60AE2317" w:rsidR="00A87626" w:rsidRPr="00A17B08" w:rsidRDefault="00B115CE" w:rsidP="00A87626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OBSERVACIONES DE</w:t>
            </w:r>
            <w:r w:rsidR="00A87626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 xml:space="preserve"> SUPERVISIÓN AL CONTRATO</w:t>
            </w:r>
          </w:p>
        </w:tc>
      </w:tr>
      <w:tr w:rsidR="00A87626" w:rsidRPr="00A17B08" w14:paraId="10F2812A" w14:textId="77777777" w:rsidTr="00734643">
        <w:tc>
          <w:tcPr>
            <w:tcW w:w="2972" w:type="dxa"/>
          </w:tcPr>
          <w:p w14:paraId="618C3930" w14:textId="1DFA5AC5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Nombre del supervisor:</w:t>
            </w:r>
          </w:p>
        </w:tc>
        <w:tc>
          <w:tcPr>
            <w:tcW w:w="5856" w:type="dxa"/>
            <w:gridSpan w:val="3"/>
            <w:vAlign w:val="center"/>
          </w:tcPr>
          <w:p w14:paraId="5B7ACC0A" w14:textId="61377C83" w:rsidR="00A87626" w:rsidRPr="00A17B08" w:rsidRDefault="00C00B0F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Laura </w:t>
            </w:r>
            <w:r w:rsidR="00B00235">
              <w:rPr>
                <w:rFonts w:ascii="Geomanist Light" w:hAnsi="Geomanist Light"/>
                <w:sz w:val="20"/>
                <w:szCs w:val="20"/>
              </w:rPr>
              <w:t xml:space="preserve">Melissa </w:t>
            </w:r>
            <w:r>
              <w:rPr>
                <w:rFonts w:ascii="Geomanist Light" w:hAnsi="Geomanist Light"/>
                <w:sz w:val="20"/>
                <w:szCs w:val="20"/>
              </w:rPr>
              <w:t>Sierra</w:t>
            </w:r>
            <w:r w:rsidR="00B00235">
              <w:rPr>
                <w:rFonts w:ascii="Geomanist Light" w:hAnsi="Geomanist Light"/>
                <w:sz w:val="20"/>
                <w:szCs w:val="20"/>
              </w:rPr>
              <w:t xml:space="preserve"> Carvajal</w:t>
            </w:r>
          </w:p>
        </w:tc>
      </w:tr>
      <w:tr w:rsidR="00A87626" w:rsidRPr="00A17B08" w14:paraId="17EBEE99" w14:textId="77777777" w:rsidTr="00734643">
        <w:tc>
          <w:tcPr>
            <w:tcW w:w="2972" w:type="dxa"/>
          </w:tcPr>
          <w:p w14:paraId="4251E074" w14:textId="310466EF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Cargo del supervisor:</w:t>
            </w:r>
          </w:p>
        </w:tc>
        <w:tc>
          <w:tcPr>
            <w:tcW w:w="5856" w:type="dxa"/>
            <w:gridSpan w:val="3"/>
            <w:vAlign w:val="center"/>
          </w:tcPr>
          <w:p w14:paraId="5A1CA4D2" w14:textId="22E2195E" w:rsidR="00A87626" w:rsidRPr="00A17B08" w:rsidRDefault="00B00235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Analista T02 Grado 06</w:t>
            </w:r>
          </w:p>
        </w:tc>
      </w:tr>
      <w:tr w:rsidR="00A87626" w:rsidRPr="00A17B08" w14:paraId="4774E928" w14:textId="77777777" w:rsidTr="00734643">
        <w:tc>
          <w:tcPr>
            <w:tcW w:w="2972" w:type="dxa"/>
          </w:tcPr>
          <w:p w14:paraId="512D230C" w14:textId="038DC769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Observaciones del supervisor:</w:t>
            </w:r>
          </w:p>
        </w:tc>
        <w:tc>
          <w:tcPr>
            <w:tcW w:w="5856" w:type="dxa"/>
            <w:gridSpan w:val="3"/>
            <w:vAlign w:val="center"/>
          </w:tcPr>
          <w:p w14:paraId="2A194533" w14:textId="4F39DE12" w:rsidR="00655902" w:rsidRDefault="0014485A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adjunta verificación de aportes parafiscales de la contratista:</w:t>
            </w:r>
          </w:p>
          <w:p w14:paraId="401EBA2F" w14:textId="5BD938F9" w:rsidR="00655902" w:rsidRDefault="0014485A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14485A">
              <w:rPr>
                <w:rFonts w:ascii="Geomanist Light" w:hAnsi="Geomanist Light"/>
                <w:noProof/>
                <w:sz w:val="20"/>
                <w:szCs w:val="20"/>
              </w:rPr>
              <w:drawing>
                <wp:inline distT="0" distB="0" distL="0" distR="0" wp14:anchorId="376B7DF3" wp14:editId="43FC052C">
                  <wp:extent cx="3860800" cy="1353333"/>
                  <wp:effectExtent l="0" t="0" r="635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511" cy="135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A6576E" w14:textId="072E9333" w:rsidR="00655902" w:rsidRPr="00A17B08" w:rsidRDefault="00655902" w:rsidP="00B115CE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87626" w:rsidRPr="00A17B08" w14:paraId="5C2522FF" w14:textId="77777777" w:rsidTr="00B115CE">
        <w:tc>
          <w:tcPr>
            <w:tcW w:w="3964" w:type="dxa"/>
            <w:gridSpan w:val="2"/>
          </w:tcPr>
          <w:p w14:paraId="6B218755" w14:textId="02A3A226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Revisado y aprobado para pago (si/no):</w:t>
            </w:r>
          </w:p>
        </w:tc>
        <w:tc>
          <w:tcPr>
            <w:tcW w:w="4864" w:type="dxa"/>
            <w:gridSpan w:val="2"/>
            <w:vAlign w:val="center"/>
          </w:tcPr>
          <w:p w14:paraId="0051C5FD" w14:textId="7A194996" w:rsidR="00A87626" w:rsidRPr="00A17B08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Si</w:t>
            </w:r>
          </w:p>
        </w:tc>
      </w:tr>
      <w:tr w:rsidR="00A87626" w:rsidRPr="00A17B08" w14:paraId="1B95C3E3" w14:textId="77777777" w:rsidTr="00734643">
        <w:tc>
          <w:tcPr>
            <w:tcW w:w="2972" w:type="dxa"/>
          </w:tcPr>
          <w:p w14:paraId="17BC714C" w14:textId="4077B7FD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Se ha materializado algún riesgo de contratación</w:t>
            </w:r>
            <w:r w:rsidR="00B115CE" w:rsidRPr="00A17B08">
              <w:rPr>
                <w:sz w:val="20"/>
                <w:szCs w:val="20"/>
              </w:rPr>
              <w:t xml:space="preserve"> (si/no):</w:t>
            </w:r>
          </w:p>
        </w:tc>
        <w:tc>
          <w:tcPr>
            <w:tcW w:w="5856" w:type="dxa"/>
            <w:gridSpan w:val="3"/>
            <w:vAlign w:val="center"/>
          </w:tcPr>
          <w:p w14:paraId="33533E9C" w14:textId="3728ED7D" w:rsidR="00A87626" w:rsidRPr="00A17B08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No</w:t>
            </w:r>
          </w:p>
        </w:tc>
      </w:tr>
      <w:tr w:rsidR="00B115CE" w:rsidRPr="00A17B08" w14:paraId="47B1F1AB" w14:textId="77777777" w:rsidTr="00B115CE">
        <w:tc>
          <w:tcPr>
            <w:tcW w:w="4106" w:type="dxa"/>
            <w:gridSpan w:val="3"/>
          </w:tcPr>
          <w:p w14:paraId="0DE62B02" w14:textId="1D386E0D" w:rsidR="00B115CE" w:rsidRPr="00A17B08" w:rsidRDefault="00B115CE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Justificación en caso afirmativo de materialización de riesgos del contrato:</w:t>
            </w:r>
          </w:p>
        </w:tc>
        <w:tc>
          <w:tcPr>
            <w:tcW w:w="4722" w:type="dxa"/>
            <w:vAlign w:val="center"/>
          </w:tcPr>
          <w:p w14:paraId="520C94B6" w14:textId="03D81887" w:rsidR="00B115CE" w:rsidRPr="00A17B08" w:rsidRDefault="00B115CE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N.A.</w:t>
            </w:r>
          </w:p>
        </w:tc>
      </w:tr>
    </w:tbl>
    <w:p w14:paraId="76390884" w14:textId="14319EE1" w:rsidR="007A77D9" w:rsidRDefault="007A77D9" w:rsidP="007D53CA"/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982"/>
      </w:tblGrid>
      <w:tr w:rsidR="00B115CE" w:rsidRPr="00A17B08" w14:paraId="6ECDE4E6" w14:textId="77777777" w:rsidTr="0064740F">
        <w:tc>
          <w:tcPr>
            <w:tcW w:w="8828" w:type="dxa"/>
            <w:gridSpan w:val="2"/>
            <w:shd w:val="clear" w:color="auto" w:fill="44546A" w:themeFill="text2"/>
          </w:tcPr>
          <w:p w14:paraId="05036888" w14:textId="3785372B" w:rsidR="00B115CE" w:rsidRPr="00A17B08" w:rsidRDefault="00B115CE" w:rsidP="00B115CE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FIRMA DEL SUPERVISOR</w:t>
            </w:r>
          </w:p>
        </w:tc>
      </w:tr>
      <w:tr w:rsidR="00B115CE" w:rsidRPr="00A17B08" w14:paraId="5BF181A8" w14:textId="77777777" w:rsidTr="0064740F">
        <w:tc>
          <w:tcPr>
            <w:tcW w:w="8828" w:type="dxa"/>
            <w:gridSpan w:val="2"/>
          </w:tcPr>
          <w:p w14:paraId="490C9651" w14:textId="6A5BFDEB" w:rsidR="0064740F" w:rsidRPr="00A17B08" w:rsidRDefault="00B115CE" w:rsidP="0064740F">
            <w:pPr>
              <w:jc w:val="center"/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El supervisor certifica que</w:t>
            </w:r>
            <w:r w:rsidR="0064740F"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:</w:t>
            </w:r>
          </w:p>
          <w:p w14:paraId="3766DE6D" w14:textId="64A95F0B" w:rsidR="0064740F" w:rsidRPr="00A17B08" w:rsidRDefault="0064740F" w:rsidP="007D53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cumplió a satisfacción y dentro de los términos contractuales con las obligaciones establecidas en el periodo.</w:t>
            </w:r>
          </w:p>
          <w:p w14:paraId="1F9616B3" w14:textId="56D7665C" w:rsidR="0064740F" w:rsidRPr="00A17B08" w:rsidRDefault="0064740F" w:rsidP="0064740F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dio cumplimiento con las disposiciones legales vigentes sobre el régimen de seguridad social y cumplió con los aportes</w:t>
            </w:r>
            <w:r w:rsidR="00B115CE" w:rsidRPr="00A17B08">
              <w:rPr>
                <w:rFonts w:ascii="Cambria" w:hAnsi="Cambria" w:cs="Cambria"/>
                <w:bCs/>
                <w:sz w:val="16"/>
                <w:szCs w:val="16"/>
                <w:lang w:val="es-ES"/>
              </w:rPr>
              <w:t> 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Sistema General de Seguridad Social</w:t>
            </w:r>
            <w:r w:rsidR="00B115CE" w:rsidRPr="00A17B08">
              <w:rPr>
                <w:rFonts w:ascii="Geomanist Light" w:hAnsi="Geomanist Light" w:cs="Arial"/>
                <w:i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el cual fue verificado en el aplicativo dispuesto por el Ministerio de Salud y Protección Social en cumplimiento del parágrafo 4º del artículo 24 del Decreto Ley 2106 de 2019.</w:t>
            </w:r>
          </w:p>
        </w:tc>
      </w:tr>
      <w:tr w:rsidR="00B115CE" w:rsidRPr="00A17B08" w14:paraId="1668B26B" w14:textId="77777777" w:rsidTr="0064740F">
        <w:trPr>
          <w:trHeight w:val="907"/>
        </w:trPr>
        <w:tc>
          <w:tcPr>
            <w:tcW w:w="846" w:type="dxa"/>
            <w:shd w:val="clear" w:color="auto" w:fill="E7E6E6" w:themeFill="background2"/>
            <w:vAlign w:val="center"/>
          </w:tcPr>
          <w:p w14:paraId="5B07DF73" w14:textId="783FE250" w:rsidR="00B115CE" w:rsidRPr="00A17B08" w:rsidRDefault="0064740F" w:rsidP="0064740F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Firma:</w:t>
            </w:r>
          </w:p>
        </w:tc>
        <w:tc>
          <w:tcPr>
            <w:tcW w:w="7982" w:type="dxa"/>
            <w:vAlign w:val="center"/>
          </w:tcPr>
          <w:p w14:paraId="58141B50" w14:textId="77777777" w:rsidR="00B115CE" w:rsidRPr="00A17B08" w:rsidRDefault="00B115CE" w:rsidP="0064740F">
            <w:pPr>
              <w:rPr>
                <w:sz w:val="20"/>
                <w:szCs w:val="20"/>
              </w:rPr>
            </w:pPr>
          </w:p>
        </w:tc>
      </w:tr>
    </w:tbl>
    <w:p w14:paraId="4EA8DB2E" w14:textId="79D1553C" w:rsidR="00B115CE" w:rsidRDefault="00B115CE" w:rsidP="007D53CA"/>
    <w:p w14:paraId="2F7A0A58" w14:textId="6EBFC7FE" w:rsidR="00A17B08" w:rsidRDefault="00A17B08" w:rsidP="007D53CA">
      <w:pPr>
        <w:rPr>
          <w:rFonts w:cs="Calibri"/>
          <w:color w:val="4E4D4D"/>
          <w:lang w:val="es-E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26402A" wp14:editId="1850DD75">
                <wp:simplePos x="0" y="0"/>
                <wp:positionH relativeFrom="margin">
                  <wp:align>center</wp:align>
                </wp:positionH>
                <wp:positionV relativeFrom="paragraph">
                  <wp:posOffset>5181</wp:posOffset>
                </wp:positionV>
                <wp:extent cx="4447540" cy="1404620"/>
                <wp:effectExtent l="0" t="0" r="10160" b="1143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75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EA5F1" w14:textId="73D5D862" w:rsidR="00A17B08" w:rsidRPr="00A17B08" w:rsidRDefault="00A17B08" w:rsidP="00A17B08">
                            <w:pPr>
                              <w:shd w:val="clear" w:color="auto" w:fill="DEEAF6" w:themeFill="accent5" w:themeFillTint="33"/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A17B08">
                              <w:rPr>
                                <w:rFonts w:ascii="Geomanist Book" w:hAnsi="Geomanist Book"/>
                                <w:color w:val="7F7F7F" w:themeColor="text1" w:themeTint="80"/>
                                <w:sz w:val="18"/>
                                <w:szCs w:val="18"/>
                              </w:rPr>
                              <w:t xml:space="preserve">Nota: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Estimado supervisor; recuerde cargar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b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este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 documento en versión pdf en el SECOP</w:t>
                            </w:r>
                            <w:r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II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, para la aprobación del pago del contratista.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26402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.4pt;width:350.2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">
                <v:textbox style="mso-fit-shape-to-text:t">
                  <w:txbxContent>
                    <w:p w14:paraId="0EFEA5F1" w14:textId="73D5D862" w:rsidR="00A17B08" w:rsidRPr="00A17B08" w:rsidRDefault="00A17B08" w:rsidP="00A17B08">
                      <w:pPr>
                        <w:shd w:val="clear" w:color="auto" w:fill="DEEAF6" w:themeFill="accent5" w:themeFillTint="33"/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</w:pPr>
                      <w:r w:rsidRPr="00A17B08">
                        <w:rPr>
                          <w:rFonts w:ascii="Geomanist Book" w:hAnsi="Geomanist Book"/>
                          <w:color w:val="7F7F7F" w:themeColor="text1" w:themeTint="80"/>
                          <w:sz w:val="18"/>
                          <w:szCs w:val="18"/>
                        </w:rPr>
                        <w:t xml:space="preserve">Nota: 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Estimado supervisor; recuerde cargar </w:t>
                      </w:r>
                      <w:r w:rsidRPr="00A17B08">
                        <w:rPr>
                          <w:rFonts w:ascii="Geomanist Book" w:hAnsi="Geomanist Book" w:cs="Calibri"/>
                          <w:b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este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 documento en versión pdf en el SECOP</w:t>
                      </w:r>
                      <w:r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II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, para la aprobación del pago del contratista.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CF5108" w14:textId="0C4BADEE" w:rsidR="00A17B08" w:rsidRDefault="00A17B08" w:rsidP="007D53CA"/>
    <w:sectPr w:rsidR="00A17B08" w:rsidSect="007A77D9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85183" w14:textId="77777777" w:rsidR="00BC6657" w:rsidRDefault="00BC6657" w:rsidP="005F712A">
      <w:r>
        <w:separator/>
      </w:r>
    </w:p>
  </w:endnote>
  <w:endnote w:type="continuationSeparator" w:id="0">
    <w:p w14:paraId="200A42CF" w14:textId="77777777" w:rsidR="00BC6657" w:rsidRDefault="00BC6657" w:rsidP="005F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ok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6"/>
      <w:gridCol w:w="421"/>
      <w:gridCol w:w="844"/>
      <w:gridCol w:w="2052"/>
      <w:gridCol w:w="641"/>
      <w:gridCol w:w="2607"/>
      <w:gridCol w:w="1407"/>
    </w:tblGrid>
    <w:tr w:rsidR="000765F5" w:rsidRPr="000765F5" w14:paraId="43ED1B06" w14:textId="77777777" w:rsidTr="0064740F">
      <w:trPr>
        <w:jc w:val="center"/>
      </w:trPr>
      <w:tc>
        <w:tcPr>
          <w:tcW w:w="8504" w:type="dxa"/>
          <w:gridSpan w:val="7"/>
          <w:tcBorders>
            <w:top w:val="double" w:sz="4" w:space="0" w:color="7F7F7F" w:themeColor="text1" w:themeTint="80"/>
          </w:tcBorders>
          <w:shd w:val="clear" w:color="auto" w:fill="auto"/>
        </w:tcPr>
        <w:p w14:paraId="683B3F02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noProof/>
              <w:sz w:val="16"/>
              <w:szCs w:val="16"/>
            </w:rPr>
            <w:drawing>
              <wp:inline distT="0" distB="0" distL="0" distR="0" wp14:anchorId="5109A1C0" wp14:editId="622961AC">
                <wp:extent cx="3964025" cy="555269"/>
                <wp:effectExtent l="0" t="0" r="0" b="0"/>
                <wp:docPr id="36" name="Imagen 36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61199" cy="5688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765F5" w:rsidRPr="000765F5" w14:paraId="00337484" w14:textId="77777777" w:rsidTr="00591E71">
      <w:trPr>
        <w:trHeight w:val="229"/>
        <w:jc w:val="center"/>
      </w:trPr>
      <w:tc>
        <w:tcPr>
          <w:tcW w:w="8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7A329336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01467D40" w14:textId="2347D54B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0</w:t>
          </w:r>
          <w:r w:rsidR="0064740F">
            <w:rPr>
              <w:rFonts w:ascii="Geomanist Light" w:hAnsi="Geomanist Light"/>
              <w:sz w:val="16"/>
              <w:szCs w:val="16"/>
            </w:rPr>
            <w:t>6</w:t>
          </w:r>
        </w:p>
      </w:tc>
      <w:tc>
        <w:tcPr>
          <w:tcW w:w="84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083FB2D5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Código:</w:t>
          </w:r>
        </w:p>
      </w:tc>
      <w:tc>
        <w:tcPr>
          <w:tcW w:w="207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  <w:vAlign w:val="center"/>
        </w:tcPr>
        <w:p w14:paraId="0EBC39CC" w14:textId="177C046C" w:rsidR="000765F5" w:rsidRPr="000765F5" w:rsidRDefault="000765F5" w:rsidP="000765F5">
          <w:pPr>
            <w:pStyle w:val="Encabezado"/>
            <w:tabs>
              <w:tab w:val="center" w:pos="5400"/>
            </w:tabs>
            <w:jc w:val="center"/>
            <w:rPr>
              <w:rFonts w:ascii="Geomanist Light" w:hAnsi="Geomanist Light"/>
              <w:color w:val="404040" w:themeColor="text1" w:themeTint="BF"/>
              <w:sz w:val="16"/>
              <w:szCs w:val="16"/>
            </w:rPr>
          </w:pPr>
          <w:r w:rsidRPr="000765F5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CCE-GCO-FM-</w:t>
          </w:r>
          <w:r w:rsidR="0064740F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03</w:t>
          </w:r>
        </w:p>
      </w:tc>
      <w:tc>
        <w:tcPr>
          <w:tcW w:w="241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660210B9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Fecha:</w:t>
          </w:r>
        </w:p>
      </w:tc>
      <w:tc>
        <w:tcPr>
          <w:tcW w:w="264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784887F2" w14:textId="7BA415E8" w:rsidR="000765F5" w:rsidRPr="000765F5" w:rsidRDefault="0064740F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sz w:val="16"/>
              <w:szCs w:val="16"/>
            </w:rPr>
            <w:t>25</w:t>
          </w:r>
          <w:r w:rsidR="000765F5" w:rsidRPr="000765F5">
            <w:rPr>
              <w:rFonts w:ascii="Geomanist Light" w:hAnsi="Geomanist Light"/>
              <w:sz w:val="16"/>
              <w:szCs w:val="16"/>
            </w:rPr>
            <w:t xml:space="preserve"> de enero de 2022</w:t>
          </w:r>
        </w:p>
      </w:tc>
      <w:tc>
        <w:tcPr>
          <w:tcW w:w="141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1194454E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t>1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0765F5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t>2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14:paraId="7789C83D" w14:textId="77777777" w:rsidR="000765F5" w:rsidRDefault="000765F5" w:rsidP="000765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D1878" w14:textId="77777777" w:rsidR="00BC6657" w:rsidRDefault="00BC6657" w:rsidP="005F712A">
      <w:r>
        <w:separator/>
      </w:r>
    </w:p>
  </w:footnote>
  <w:footnote w:type="continuationSeparator" w:id="0">
    <w:p w14:paraId="4E870624" w14:textId="77777777" w:rsidR="00BC6657" w:rsidRDefault="00BC6657" w:rsidP="005F7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098"/>
      <w:gridCol w:w="3730"/>
    </w:tblGrid>
    <w:tr w:rsidR="005F712A" w14:paraId="6D0A2100" w14:textId="77777777" w:rsidTr="005F712A">
      <w:tc>
        <w:tcPr>
          <w:tcW w:w="5098" w:type="dxa"/>
        </w:tcPr>
        <w:p w14:paraId="5F4465D7" w14:textId="77777777" w:rsidR="005F712A" w:rsidRPr="005F712A" w:rsidRDefault="005F712A">
          <w:pPr>
            <w:pStyle w:val="Encabezado"/>
            <w:rPr>
              <w:rFonts w:ascii="Geomanist Bold" w:hAnsi="Geomanist Bold"/>
              <w:color w:val="002060"/>
              <w:sz w:val="18"/>
              <w:szCs w:val="18"/>
            </w:rPr>
          </w:pP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 xml:space="preserve">INFORME DE SUPERVISIÓN </w:t>
          </w:r>
        </w:p>
        <w:p w14:paraId="4356DD3E" w14:textId="0AF4200E" w:rsidR="005F712A" w:rsidRDefault="005F712A">
          <w:pPr>
            <w:pStyle w:val="Encabezado"/>
            <w:rPr>
              <w:rFonts w:ascii="Geomanist Bold" w:hAnsi="Geomanist Bold"/>
              <w:color w:val="002060"/>
              <w:sz w:val="18"/>
              <w:szCs w:val="18"/>
            </w:rPr>
          </w:pP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>CONTRATO DE PRESTACIÓN DE SERVICIOS PRO</w:t>
          </w:r>
          <w:r w:rsidR="006F6085">
            <w:rPr>
              <w:rFonts w:ascii="Geomanist Bold" w:hAnsi="Geomanist Bold"/>
              <w:color w:val="002060"/>
              <w:sz w:val="18"/>
              <w:szCs w:val="18"/>
            </w:rPr>
            <w:t>F</w:t>
          </w: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>ESIONALES</w:t>
          </w:r>
        </w:p>
        <w:p w14:paraId="4CD865B8" w14:textId="77777777" w:rsidR="005F712A" w:rsidRDefault="005F712A">
          <w:pPr>
            <w:pStyle w:val="Encabezado"/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</w:pPr>
          <w:r w:rsidRPr="005F712A"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Código CCE-GCO-FM-03</w:t>
          </w:r>
        </w:p>
        <w:p w14:paraId="7D90899E" w14:textId="34BF2280" w:rsidR="005F712A" w:rsidRPr="005F712A" w:rsidRDefault="005F712A">
          <w:pPr>
            <w:pStyle w:val="Encabezado"/>
            <w:rPr>
              <w:rFonts w:ascii="Geomanist Light" w:hAnsi="Geomanist Light"/>
            </w:rPr>
          </w:pPr>
          <w:r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Versión 06 de 25 de enero de 2022</w:t>
          </w:r>
        </w:p>
      </w:tc>
      <w:tc>
        <w:tcPr>
          <w:tcW w:w="3730" w:type="dxa"/>
        </w:tcPr>
        <w:p w14:paraId="2CFC7B12" w14:textId="4A74AA86" w:rsidR="005F712A" w:rsidRDefault="005F712A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8BEC1AD" wp14:editId="48001A5D">
                <wp:simplePos x="0" y="0"/>
                <wp:positionH relativeFrom="column">
                  <wp:posOffset>17806</wp:posOffset>
                </wp:positionH>
                <wp:positionV relativeFrom="paragraph">
                  <wp:posOffset>73152</wp:posOffset>
                </wp:positionV>
                <wp:extent cx="2197822" cy="438912"/>
                <wp:effectExtent l="0" t="0" r="0" b="0"/>
                <wp:wrapSquare wrapText="bothSides"/>
                <wp:docPr id="1" name="Imagen 1" descr="Text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Texto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82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E2045DC" w14:textId="192FCB44" w:rsidR="005F712A" w:rsidRDefault="005F712A">
    <w:pPr>
      <w:pStyle w:val="Encabezado"/>
    </w:pPr>
    <w:r>
      <w:rPr>
        <w:noProof/>
      </w:rPr>
      <w:drawing>
        <wp:inline distT="0" distB="0" distL="0" distR="0" wp14:anchorId="5995ACC5" wp14:editId="1C879657">
          <wp:extent cx="3262579" cy="73831"/>
          <wp:effectExtent l="0" t="0" r="0" b="254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3319495" cy="751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468A5"/>
    <w:multiLevelType w:val="hybridMultilevel"/>
    <w:tmpl w:val="F85A1A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B123E"/>
    <w:multiLevelType w:val="hybridMultilevel"/>
    <w:tmpl w:val="671E63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E3714"/>
    <w:multiLevelType w:val="hybridMultilevel"/>
    <w:tmpl w:val="9A74FB3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D1E9F"/>
    <w:multiLevelType w:val="hybridMultilevel"/>
    <w:tmpl w:val="3B4EA3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3314E"/>
    <w:multiLevelType w:val="hybridMultilevel"/>
    <w:tmpl w:val="6A4EA86A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894742">
    <w:abstractNumId w:val="4"/>
  </w:num>
  <w:num w:numId="2" w16cid:durableId="1921718372">
    <w:abstractNumId w:val="2"/>
  </w:num>
  <w:num w:numId="3" w16cid:durableId="1894778632">
    <w:abstractNumId w:val="1"/>
  </w:num>
  <w:num w:numId="4" w16cid:durableId="1840346558">
    <w:abstractNumId w:val="3"/>
  </w:num>
  <w:num w:numId="5" w16cid:durableId="570237894">
    <w:abstractNumId w:val="0"/>
  </w:num>
  <w:num w:numId="6" w16cid:durableId="1439714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12A"/>
    <w:rsid w:val="00001EB9"/>
    <w:rsid w:val="00023CC4"/>
    <w:rsid w:val="00035DF4"/>
    <w:rsid w:val="00037A1E"/>
    <w:rsid w:val="00041641"/>
    <w:rsid w:val="00060416"/>
    <w:rsid w:val="0006060E"/>
    <w:rsid w:val="00070AC0"/>
    <w:rsid w:val="000765F5"/>
    <w:rsid w:val="000771B4"/>
    <w:rsid w:val="00080833"/>
    <w:rsid w:val="00085238"/>
    <w:rsid w:val="00086E31"/>
    <w:rsid w:val="000B63B6"/>
    <w:rsid w:val="000B690B"/>
    <w:rsid w:val="000C5745"/>
    <w:rsid w:val="000E07CD"/>
    <w:rsid w:val="000E491E"/>
    <w:rsid w:val="0010361E"/>
    <w:rsid w:val="00106D2D"/>
    <w:rsid w:val="00130DB2"/>
    <w:rsid w:val="00137F57"/>
    <w:rsid w:val="0014485A"/>
    <w:rsid w:val="00144DAE"/>
    <w:rsid w:val="00160509"/>
    <w:rsid w:val="001A415E"/>
    <w:rsid w:val="001B6D24"/>
    <w:rsid w:val="001C056E"/>
    <w:rsid w:val="001E24B6"/>
    <w:rsid w:val="001F68AA"/>
    <w:rsid w:val="002068B8"/>
    <w:rsid w:val="002163AB"/>
    <w:rsid w:val="0022492C"/>
    <w:rsid w:val="0023258C"/>
    <w:rsid w:val="002435C9"/>
    <w:rsid w:val="002503C4"/>
    <w:rsid w:val="002567CC"/>
    <w:rsid w:val="002623F4"/>
    <w:rsid w:val="002670E2"/>
    <w:rsid w:val="002741DA"/>
    <w:rsid w:val="00282EDC"/>
    <w:rsid w:val="00294A07"/>
    <w:rsid w:val="002C0271"/>
    <w:rsid w:val="002C1581"/>
    <w:rsid w:val="002D13AD"/>
    <w:rsid w:val="002D2A0E"/>
    <w:rsid w:val="002E1563"/>
    <w:rsid w:val="002E7A97"/>
    <w:rsid w:val="002F041A"/>
    <w:rsid w:val="002F5E8E"/>
    <w:rsid w:val="00306265"/>
    <w:rsid w:val="00314F3C"/>
    <w:rsid w:val="00326054"/>
    <w:rsid w:val="00332707"/>
    <w:rsid w:val="00366A46"/>
    <w:rsid w:val="00382301"/>
    <w:rsid w:val="0038301E"/>
    <w:rsid w:val="00383D3F"/>
    <w:rsid w:val="003F7E32"/>
    <w:rsid w:val="0041541C"/>
    <w:rsid w:val="00423D3E"/>
    <w:rsid w:val="00426299"/>
    <w:rsid w:val="00433D92"/>
    <w:rsid w:val="004503FA"/>
    <w:rsid w:val="00450B5F"/>
    <w:rsid w:val="004743D2"/>
    <w:rsid w:val="00475B02"/>
    <w:rsid w:val="0048694D"/>
    <w:rsid w:val="0049310A"/>
    <w:rsid w:val="0049424C"/>
    <w:rsid w:val="004A3FBF"/>
    <w:rsid w:val="004A7B5F"/>
    <w:rsid w:val="004C22F5"/>
    <w:rsid w:val="004F69AF"/>
    <w:rsid w:val="00500DE7"/>
    <w:rsid w:val="00501822"/>
    <w:rsid w:val="00503005"/>
    <w:rsid w:val="00503432"/>
    <w:rsid w:val="0051059C"/>
    <w:rsid w:val="0051716E"/>
    <w:rsid w:val="00523F21"/>
    <w:rsid w:val="00552562"/>
    <w:rsid w:val="00553C1B"/>
    <w:rsid w:val="00560F2A"/>
    <w:rsid w:val="005618E3"/>
    <w:rsid w:val="00581C60"/>
    <w:rsid w:val="00585B84"/>
    <w:rsid w:val="005957CC"/>
    <w:rsid w:val="005A4D45"/>
    <w:rsid w:val="005B06AC"/>
    <w:rsid w:val="005B28E0"/>
    <w:rsid w:val="005B71F1"/>
    <w:rsid w:val="005C400E"/>
    <w:rsid w:val="005D6505"/>
    <w:rsid w:val="005E50B9"/>
    <w:rsid w:val="005F13BC"/>
    <w:rsid w:val="005F2357"/>
    <w:rsid w:val="005F3DB0"/>
    <w:rsid w:val="005F712A"/>
    <w:rsid w:val="006100B6"/>
    <w:rsid w:val="006117DE"/>
    <w:rsid w:val="006151FF"/>
    <w:rsid w:val="00627665"/>
    <w:rsid w:val="00632896"/>
    <w:rsid w:val="006368E5"/>
    <w:rsid w:val="00640F66"/>
    <w:rsid w:val="00642233"/>
    <w:rsid w:val="00643F68"/>
    <w:rsid w:val="0064740F"/>
    <w:rsid w:val="0065388D"/>
    <w:rsid w:val="00655902"/>
    <w:rsid w:val="0067758F"/>
    <w:rsid w:val="00681E5F"/>
    <w:rsid w:val="00683C00"/>
    <w:rsid w:val="006B57F6"/>
    <w:rsid w:val="006C159E"/>
    <w:rsid w:val="006D1BA9"/>
    <w:rsid w:val="006D4DB8"/>
    <w:rsid w:val="006E7143"/>
    <w:rsid w:val="006F30AF"/>
    <w:rsid w:val="006F6085"/>
    <w:rsid w:val="00700B50"/>
    <w:rsid w:val="00710EFC"/>
    <w:rsid w:val="00734643"/>
    <w:rsid w:val="00740F91"/>
    <w:rsid w:val="00743637"/>
    <w:rsid w:val="00761F03"/>
    <w:rsid w:val="00765019"/>
    <w:rsid w:val="00765058"/>
    <w:rsid w:val="00766621"/>
    <w:rsid w:val="0077495C"/>
    <w:rsid w:val="007858F9"/>
    <w:rsid w:val="007864AD"/>
    <w:rsid w:val="0079249B"/>
    <w:rsid w:val="007A77D9"/>
    <w:rsid w:val="007B0BF5"/>
    <w:rsid w:val="007B185D"/>
    <w:rsid w:val="007C343D"/>
    <w:rsid w:val="007D3229"/>
    <w:rsid w:val="007D53CA"/>
    <w:rsid w:val="007F2C75"/>
    <w:rsid w:val="0080436C"/>
    <w:rsid w:val="00806FF5"/>
    <w:rsid w:val="008206AD"/>
    <w:rsid w:val="00821B96"/>
    <w:rsid w:val="008243C3"/>
    <w:rsid w:val="00827655"/>
    <w:rsid w:val="008323A5"/>
    <w:rsid w:val="00845AC6"/>
    <w:rsid w:val="00847F33"/>
    <w:rsid w:val="00851ED9"/>
    <w:rsid w:val="0087486D"/>
    <w:rsid w:val="008A6C16"/>
    <w:rsid w:val="008D257E"/>
    <w:rsid w:val="008D33C6"/>
    <w:rsid w:val="008E3976"/>
    <w:rsid w:val="008E3D25"/>
    <w:rsid w:val="008F62E8"/>
    <w:rsid w:val="00906B14"/>
    <w:rsid w:val="0092029A"/>
    <w:rsid w:val="0092059A"/>
    <w:rsid w:val="009279D4"/>
    <w:rsid w:val="00975C1A"/>
    <w:rsid w:val="00985D51"/>
    <w:rsid w:val="009968BA"/>
    <w:rsid w:val="009B370F"/>
    <w:rsid w:val="009D16D9"/>
    <w:rsid w:val="009F5269"/>
    <w:rsid w:val="009F55F1"/>
    <w:rsid w:val="00A17B08"/>
    <w:rsid w:val="00A20987"/>
    <w:rsid w:val="00A32897"/>
    <w:rsid w:val="00A5486C"/>
    <w:rsid w:val="00A62A33"/>
    <w:rsid w:val="00A64C24"/>
    <w:rsid w:val="00A7019A"/>
    <w:rsid w:val="00A86EF7"/>
    <w:rsid w:val="00A87626"/>
    <w:rsid w:val="00A90C73"/>
    <w:rsid w:val="00A90F53"/>
    <w:rsid w:val="00A91BE9"/>
    <w:rsid w:val="00A92DF6"/>
    <w:rsid w:val="00A9737C"/>
    <w:rsid w:val="00AB369B"/>
    <w:rsid w:val="00AB5028"/>
    <w:rsid w:val="00AD2A7F"/>
    <w:rsid w:val="00AE21F7"/>
    <w:rsid w:val="00AF59EB"/>
    <w:rsid w:val="00B00235"/>
    <w:rsid w:val="00B115CE"/>
    <w:rsid w:val="00B30B52"/>
    <w:rsid w:val="00B65EDC"/>
    <w:rsid w:val="00B71CD4"/>
    <w:rsid w:val="00B775E6"/>
    <w:rsid w:val="00B8450D"/>
    <w:rsid w:val="00BA03B5"/>
    <w:rsid w:val="00BA20C9"/>
    <w:rsid w:val="00BB54AF"/>
    <w:rsid w:val="00BC6657"/>
    <w:rsid w:val="00BD3043"/>
    <w:rsid w:val="00BE1B2A"/>
    <w:rsid w:val="00BE59E6"/>
    <w:rsid w:val="00BE6659"/>
    <w:rsid w:val="00BF1B69"/>
    <w:rsid w:val="00C00B0F"/>
    <w:rsid w:val="00C01C3C"/>
    <w:rsid w:val="00C04C88"/>
    <w:rsid w:val="00C20DBD"/>
    <w:rsid w:val="00C21172"/>
    <w:rsid w:val="00C223AD"/>
    <w:rsid w:val="00C3123D"/>
    <w:rsid w:val="00C3353D"/>
    <w:rsid w:val="00C46050"/>
    <w:rsid w:val="00C50C01"/>
    <w:rsid w:val="00C52132"/>
    <w:rsid w:val="00C53481"/>
    <w:rsid w:val="00C73554"/>
    <w:rsid w:val="00C83494"/>
    <w:rsid w:val="00C9016D"/>
    <w:rsid w:val="00CD0FE3"/>
    <w:rsid w:val="00CE74C4"/>
    <w:rsid w:val="00D04F33"/>
    <w:rsid w:val="00D15225"/>
    <w:rsid w:val="00D177F2"/>
    <w:rsid w:val="00D25C29"/>
    <w:rsid w:val="00D51383"/>
    <w:rsid w:val="00D53759"/>
    <w:rsid w:val="00D6126D"/>
    <w:rsid w:val="00D87314"/>
    <w:rsid w:val="00DA032B"/>
    <w:rsid w:val="00DA1004"/>
    <w:rsid w:val="00DA3CE1"/>
    <w:rsid w:val="00DA3CEC"/>
    <w:rsid w:val="00DA7A6F"/>
    <w:rsid w:val="00E13449"/>
    <w:rsid w:val="00E15843"/>
    <w:rsid w:val="00E358A0"/>
    <w:rsid w:val="00E431E0"/>
    <w:rsid w:val="00E45182"/>
    <w:rsid w:val="00E46AEB"/>
    <w:rsid w:val="00E55FE6"/>
    <w:rsid w:val="00E70636"/>
    <w:rsid w:val="00E750FF"/>
    <w:rsid w:val="00E807A4"/>
    <w:rsid w:val="00E94F6B"/>
    <w:rsid w:val="00EA2BF0"/>
    <w:rsid w:val="00EA778D"/>
    <w:rsid w:val="00ED4E8B"/>
    <w:rsid w:val="00F032FD"/>
    <w:rsid w:val="00F05109"/>
    <w:rsid w:val="00F1186A"/>
    <w:rsid w:val="00F13973"/>
    <w:rsid w:val="00F24612"/>
    <w:rsid w:val="00F4280C"/>
    <w:rsid w:val="00F518E4"/>
    <w:rsid w:val="00F61E7B"/>
    <w:rsid w:val="00F62E25"/>
    <w:rsid w:val="00F67384"/>
    <w:rsid w:val="00F7128E"/>
    <w:rsid w:val="00F809A9"/>
    <w:rsid w:val="00F81CC3"/>
    <w:rsid w:val="00F90BCB"/>
    <w:rsid w:val="00FA3CF3"/>
    <w:rsid w:val="00FC53E8"/>
    <w:rsid w:val="00FE0449"/>
    <w:rsid w:val="00FF6BA1"/>
    <w:rsid w:val="00F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75F68"/>
  <w15:chartTrackingRefBased/>
  <w15:docId w15:val="{9C9014D2-ADB0-478D-9087-096880C5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085"/>
    <w:pPr>
      <w:spacing w:after="0" w:line="240" w:lineRule="auto"/>
    </w:pPr>
    <w:rPr>
      <w:rFonts w:ascii="Geomanist" w:hAnsi="Geomanis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12A"/>
  </w:style>
  <w:style w:type="paragraph" w:styleId="Piedepgina">
    <w:name w:val="footer"/>
    <w:basedOn w:val="Normal"/>
    <w:link w:val="Piedepgina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12A"/>
  </w:style>
  <w:style w:type="table" w:styleId="Tablaconcuadrcula">
    <w:name w:val="Table Grid"/>
    <w:basedOn w:val="Tablanormal"/>
    <w:uiPriority w:val="59"/>
    <w:rsid w:val="005F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B69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s-ES_tradnl"/>
    </w:rPr>
  </w:style>
  <w:style w:type="paragraph" w:styleId="Prrafodelista">
    <w:name w:val="List Paragraph"/>
    <w:basedOn w:val="Normal"/>
    <w:link w:val="PrrafodelistaCar"/>
    <w:uiPriority w:val="34"/>
    <w:qFormat/>
    <w:rsid w:val="000B690B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023CC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177F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77F2"/>
    <w:rPr>
      <w:color w:val="605E5C"/>
      <w:shd w:val="clear" w:color="auto" w:fill="E1DFDD"/>
    </w:rPr>
  </w:style>
  <w:style w:type="character" w:customStyle="1" w:styleId="PrrafodelistaCar">
    <w:name w:val="Párrafo de lista Car"/>
    <w:link w:val="Prrafodelista"/>
    <w:uiPriority w:val="34"/>
    <w:locked/>
    <w:rsid w:val="005B28E0"/>
    <w:rPr>
      <w:rFonts w:ascii="Geomanist" w:hAnsi="Geomanist"/>
    </w:rPr>
  </w:style>
  <w:style w:type="character" w:styleId="Hipervnculovisitado">
    <w:name w:val="FollowedHyperlink"/>
    <w:basedOn w:val="Fuentedeprrafopredeter"/>
    <w:uiPriority w:val="99"/>
    <w:semiHidden/>
    <w:unhideWhenUsed/>
    <w:rsid w:val="00433D92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7D3229"/>
    <w:pPr>
      <w:spacing w:after="0" w:line="240" w:lineRule="auto"/>
    </w:pPr>
    <w:rPr>
      <w:rFonts w:ascii="Geomanist" w:hAnsi="Geomanist"/>
    </w:rPr>
  </w:style>
  <w:style w:type="character" w:styleId="Refdecomentario">
    <w:name w:val="annotation reference"/>
    <w:basedOn w:val="Fuentedeprrafopredeter"/>
    <w:uiPriority w:val="99"/>
    <w:semiHidden/>
    <w:unhideWhenUsed/>
    <w:rsid w:val="008243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3C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3C3"/>
    <w:rPr>
      <w:rFonts w:ascii="Geomanist" w:hAnsi="Geomanis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3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3C3"/>
    <w:rPr>
      <w:rFonts w:ascii="Geomanist" w:hAnsi="Geomanis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8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3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75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06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SEPTIEMBRE%202022/04.%20Obligaci%C3%B3n%20contractual%20No.%205?csf=1&amp;web=1&amp;e=vZO5Sp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SEPTIEMBRE%202022/03.%20Obligaci%C3%B3n%20contractual%20No.%204?csf=1&amp;web=1&amp;e=Zsnpr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SEPTIEMBRE%202022/02.%20Obligaci%C3%B3n%20contractual%20No.%203?csf=1&amp;web=1&amp;e=4lwQv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SEPTIEMBRE%202022/06.%20Obligaci%C3%B3n%20contractual%20No.%208?csf=1&amp;web=1&amp;e=sRQweT" TargetMode="External"/><Relationship Id="rId10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SEPTIEMBRE%202022/01.%20Obligaci%C3%B3n%20contractual%20No.%201?csf=1&amp;web=1&amp;e=OLRGo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cceficiente.sharepoint.com/:f:/r/cce/Documentos%20compartidos/SG/02.GESTI%C3%93N%20CONTRACTUAL/2022/002.%20CONTRATOS/CCE-022-4H-2022%20YENNY%20KATHERINE%20MURILLO%20GOMEZ/EJECUCI%C3%93N%20CONTRACTUAL/SEPTIEMBRE%202022/05.%20Obligaci%C3%B3n%20contractual%20No.%207?csf=1&amp;web=1&amp;e=hoMgW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55898-4C12-4015-8112-519803A5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2589</Words>
  <Characters>14244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Blanco Marín</dc:creator>
  <cp:keywords/>
  <dc:description/>
  <cp:lastModifiedBy>Yenny Katherine Murillo Gomez</cp:lastModifiedBy>
  <cp:revision>2</cp:revision>
  <dcterms:created xsi:type="dcterms:W3CDTF">2022-10-20T14:45:00Z</dcterms:created>
  <dcterms:modified xsi:type="dcterms:W3CDTF">2022-10-20T14:45:00Z</dcterms:modified>
</cp:coreProperties>
</file>