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5BEB58" w14:textId="77777777" w:rsidR="00915391" w:rsidRDefault="00915391" w:rsidP="00915391">
      <w:pPr>
        <w:pStyle w:val="Default"/>
        <w:ind w:left="2160" w:right="900" w:hanging="1440"/>
        <w:jc w:val="center"/>
        <w:rPr>
          <w:rFonts w:ascii="Garamond" w:hAnsi="Garamond"/>
          <w:b/>
          <w:u w:val="single"/>
          <w:lang w:val="es-CO"/>
        </w:rPr>
      </w:pPr>
    </w:p>
    <w:p w14:paraId="7C606C07" w14:textId="0458D389" w:rsidR="00915391" w:rsidRPr="00A36FA8" w:rsidRDefault="00294346" w:rsidP="00915391">
      <w:pPr>
        <w:pStyle w:val="Default"/>
        <w:ind w:left="2160" w:right="900" w:hanging="1440"/>
        <w:jc w:val="center"/>
        <w:rPr>
          <w:rFonts w:ascii="Garamond" w:hAnsi="Garamond"/>
          <w:b/>
          <w:color w:val="auto"/>
          <w:u w:val="single"/>
          <w:lang w:val="es-CO"/>
        </w:rPr>
      </w:pPr>
      <w:r w:rsidRPr="00A36FA8">
        <w:rPr>
          <w:rFonts w:ascii="Garamond" w:hAnsi="Garamond"/>
          <w:b/>
          <w:color w:val="auto"/>
          <w:u w:val="single"/>
          <w:lang w:val="es-CO"/>
        </w:rPr>
        <w:t xml:space="preserve">FORMATO </w:t>
      </w:r>
      <w:r w:rsidR="00A36FA8" w:rsidRPr="00A36FA8">
        <w:rPr>
          <w:rFonts w:ascii="Garamond" w:hAnsi="Garamond"/>
          <w:b/>
          <w:color w:val="auto"/>
          <w:u w:val="single"/>
          <w:lang w:val="es-CO"/>
        </w:rPr>
        <w:t>11</w:t>
      </w:r>
      <w:r w:rsidRPr="00A36FA8">
        <w:rPr>
          <w:rFonts w:ascii="Garamond" w:hAnsi="Garamond"/>
          <w:b/>
          <w:color w:val="auto"/>
          <w:u w:val="single"/>
          <w:lang w:val="es-CO"/>
        </w:rPr>
        <w:t xml:space="preserve"> </w:t>
      </w:r>
      <w:r w:rsidR="00915391" w:rsidRPr="00A36FA8">
        <w:rPr>
          <w:rFonts w:ascii="Garamond" w:hAnsi="Garamond"/>
          <w:b/>
          <w:color w:val="auto"/>
          <w:u w:val="single"/>
          <w:lang w:val="es-CO"/>
        </w:rPr>
        <w:t xml:space="preserve"> </w:t>
      </w:r>
    </w:p>
    <w:p w14:paraId="7150554C" w14:textId="77777777" w:rsidR="00294346" w:rsidRPr="00A36FA8" w:rsidRDefault="00294346" w:rsidP="00915391">
      <w:pPr>
        <w:pStyle w:val="Default"/>
        <w:ind w:left="2160" w:right="900" w:hanging="1440"/>
        <w:jc w:val="center"/>
        <w:rPr>
          <w:rFonts w:ascii="Garamond" w:hAnsi="Garamond"/>
          <w:b/>
          <w:color w:val="auto"/>
          <w:u w:val="single"/>
          <w:lang w:val="es-CO"/>
        </w:rPr>
      </w:pPr>
    </w:p>
    <w:p w14:paraId="1A1D3950" w14:textId="2F2DFCA0" w:rsidR="00915391" w:rsidRPr="00A36FA8" w:rsidRDefault="00915391" w:rsidP="00915391">
      <w:pPr>
        <w:pStyle w:val="Default"/>
        <w:ind w:left="2160" w:right="900" w:hanging="1440"/>
        <w:jc w:val="center"/>
        <w:rPr>
          <w:rFonts w:ascii="Garamond" w:hAnsi="Garamond"/>
          <w:b/>
          <w:u w:val="single"/>
          <w:lang w:val="es-CO"/>
        </w:rPr>
      </w:pPr>
      <w:r w:rsidRPr="00A36FA8">
        <w:rPr>
          <w:rFonts w:ascii="Garamond" w:hAnsi="Garamond"/>
          <w:b/>
          <w:u w:val="single"/>
          <w:lang w:val="es-CO"/>
        </w:rPr>
        <w:t>EXPERIENCIA DEL PROPONENTE</w:t>
      </w:r>
    </w:p>
    <w:p w14:paraId="6E2C73C6" w14:textId="77777777" w:rsidR="000C6E22" w:rsidRDefault="000C6E22" w:rsidP="000C6E22">
      <w:pPr>
        <w:pStyle w:val="Default"/>
        <w:ind w:left="2160" w:hanging="1440"/>
        <w:jc w:val="both"/>
        <w:rPr>
          <w:rFonts w:ascii="Garamond" w:hAnsi="Garamond"/>
          <w:b/>
          <w:sz w:val="22"/>
          <w:szCs w:val="22"/>
        </w:rPr>
      </w:pPr>
    </w:p>
    <w:p w14:paraId="3A62583C" w14:textId="6DEA5959" w:rsidR="000D07AB" w:rsidRDefault="000D07AB" w:rsidP="000D07AB">
      <w:pPr>
        <w:pStyle w:val="Default"/>
        <w:ind w:left="1134" w:hanging="1167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>Referencia:</w:t>
      </w:r>
      <w:r>
        <w:rPr>
          <w:rFonts w:ascii="Garamond" w:hAnsi="Garamond"/>
          <w:b/>
          <w:sz w:val="22"/>
          <w:szCs w:val="22"/>
        </w:rPr>
        <w:tab/>
      </w:r>
      <w:r w:rsidR="009B5B9B" w:rsidRPr="00115FFB">
        <w:rPr>
          <w:rFonts w:ascii="Garamond" w:hAnsi="Garamond"/>
          <w:sz w:val="22"/>
          <w:szCs w:val="22"/>
        </w:rPr>
        <w:t xml:space="preserve">Proceso de Selección Abreviada de Menor Cuantía No. </w:t>
      </w:r>
      <w:r w:rsidR="009B5B9B" w:rsidRPr="00115FFB">
        <w:rPr>
          <w:rFonts w:ascii="Garamond" w:eastAsia="Arial Narrow" w:hAnsi="Garamond" w:cs="Arial Narrow"/>
          <w:sz w:val="22"/>
          <w:szCs w:val="22"/>
        </w:rPr>
        <w:t xml:space="preserve">FDLCB-PSAMC-(   </w:t>
      </w:r>
      <w:proofErr w:type="gramStart"/>
      <w:r w:rsidR="009B5B9B" w:rsidRPr="00115FFB">
        <w:rPr>
          <w:rFonts w:ascii="Garamond" w:eastAsia="Arial Narrow" w:hAnsi="Garamond" w:cs="Arial Narrow"/>
          <w:sz w:val="22"/>
          <w:szCs w:val="22"/>
        </w:rPr>
        <w:t xml:space="preserve">  )</w:t>
      </w:r>
      <w:proofErr w:type="gramEnd"/>
      <w:r w:rsidR="009B5B9B" w:rsidRPr="00115FFB">
        <w:rPr>
          <w:rFonts w:ascii="Garamond" w:eastAsia="Arial Narrow" w:hAnsi="Garamond" w:cs="Arial Narrow"/>
          <w:sz w:val="22"/>
          <w:szCs w:val="22"/>
        </w:rPr>
        <w:t>-2022</w:t>
      </w:r>
      <w:bookmarkStart w:id="0" w:name="_GoBack"/>
      <w:bookmarkEnd w:id="0"/>
      <w:r>
        <w:rPr>
          <w:rFonts w:ascii="Garamond" w:eastAsia="Arial Narrow" w:hAnsi="Garamond" w:cs="Arial Narrow"/>
          <w:sz w:val="22"/>
          <w:szCs w:val="22"/>
        </w:rPr>
        <w:t>.</w:t>
      </w:r>
    </w:p>
    <w:p w14:paraId="69DFBF73" w14:textId="77777777" w:rsidR="000C6E22" w:rsidRPr="000C6E22" w:rsidRDefault="000C6E22" w:rsidP="000D07AB">
      <w:pPr>
        <w:pStyle w:val="Default"/>
        <w:jc w:val="both"/>
        <w:rPr>
          <w:rFonts w:ascii="Garamond" w:hAnsi="Garamond"/>
          <w:sz w:val="22"/>
          <w:szCs w:val="22"/>
        </w:rPr>
      </w:pPr>
    </w:p>
    <w:p w14:paraId="47C08DD2" w14:textId="77777777" w:rsidR="00550D0E" w:rsidRPr="000D07AB" w:rsidRDefault="00550D0E" w:rsidP="00550D0E">
      <w:pPr>
        <w:tabs>
          <w:tab w:val="left" w:pos="1755"/>
        </w:tabs>
        <w:jc w:val="both"/>
        <w:rPr>
          <w:rFonts w:ascii="Garamond" w:hAnsi="Garamond"/>
          <w:b/>
        </w:rPr>
      </w:pPr>
      <w:r w:rsidRPr="0070167B">
        <w:rPr>
          <w:rFonts w:ascii="Garamond" w:hAnsi="Garamond"/>
          <w:b/>
        </w:rPr>
        <w:t>Nombre del Oferente: ______________________________</w:t>
      </w:r>
      <w:r w:rsidR="0070167B">
        <w:rPr>
          <w:rFonts w:ascii="Garamond" w:hAnsi="Garamond"/>
          <w:b/>
        </w:rPr>
        <w:t>______________________________</w:t>
      </w: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639"/>
        <w:gridCol w:w="1332"/>
        <w:gridCol w:w="1295"/>
        <w:gridCol w:w="1205"/>
        <w:gridCol w:w="1438"/>
        <w:gridCol w:w="1598"/>
        <w:gridCol w:w="1560"/>
      </w:tblGrid>
      <w:tr w:rsidR="00A843BB" w14:paraId="3946FD9B" w14:textId="77777777" w:rsidTr="00F752D6">
        <w:tc>
          <w:tcPr>
            <w:tcW w:w="639" w:type="dxa"/>
            <w:vMerge w:val="restart"/>
          </w:tcPr>
          <w:p w14:paraId="410D9279" w14:textId="77777777" w:rsidR="00A843BB" w:rsidRPr="00DD0AFA" w:rsidRDefault="00A843BB" w:rsidP="00DD0AFA">
            <w:pPr>
              <w:tabs>
                <w:tab w:val="left" w:pos="1755"/>
              </w:tabs>
              <w:jc w:val="center"/>
              <w:rPr>
                <w:rFonts w:ascii="Garamond" w:hAnsi="Garamond"/>
                <w:b/>
              </w:rPr>
            </w:pPr>
            <w:r w:rsidRPr="00DD0AFA">
              <w:rPr>
                <w:rFonts w:ascii="Garamond" w:hAnsi="Garamond"/>
                <w:b/>
              </w:rPr>
              <w:t>No.</w:t>
            </w:r>
          </w:p>
        </w:tc>
        <w:tc>
          <w:tcPr>
            <w:tcW w:w="1332" w:type="dxa"/>
            <w:vMerge w:val="restart"/>
          </w:tcPr>
          <w:p w14:paraId="40B8F5FD" w14:textId="77777777" w:rsidR="00A843BB" w:rsidRPr="00DD0AFA" w:rsidRDefault="00A843BB" w:rsidP="00DD0AFA">
            <w:pPr>
              <w:tabs>
                <w:tab w:val="left" w:pos="1755"/>
              </w:tabs>
              <w:jc w:val="center"/>
              <w:rPr>
                <w:rFonts w:ascii="Garamond" w:hAnsi="Garamond"/>
                <w:b/>
              </w:rPr>
            </w:pPr>
            <w:r w:rsidRPr="00DD0AFA">
              <w:rPr>
                <w:rFonts w:ascii="Garamond" w:hAnsi="Garamond"/>
                <w:b/>
              </w:rPr>
              <w:t>Contratista</w:t>
            </w:r>
          </w:p>
        </w:tc>
        <w:tc>
          <w:tcPr>
            <w:tcW w:w="2500" w:type="dxa"/>
            <w:gridSpan w:val="2"/>
          </w:tcPr>
          <w:p w14:paraId="12C1B012" w14:textId="77777777" w:rsidR="00A843BB" w:rsidRPr="00DD0AFA" w:rsidRDefault="00A843BB" w:rsidP="00DD0AFA">
            <w:pPr>
              <w:tabs>
                <w:tab w:val="left" w:pos="1755"/>
              </w:tabs>
              <w:jc w:val="center"/>
              <w:rPr>
                <w:rFonts w:ascii="Garamond" w:hAnsi="Garamond"/>
                <w:b/>
              </w:rPr>
            </w:pPr>
            <w:r w:rsidRPr="00DD0AFA">
              <w:rPr>
                <w:rFonts w:ascii="Garamond" w:hAnsi="Garamond"/>
                <w:b/>
              </w:rPr>
              <w:t>Contrato</w:t>
            </w:r>
          </w:p>
        </w:tc>
        <w:tc>
          <w:tcPr>
            <w:tcW w:w="1438" w:type="dxa"/>
            <w:vMerge w:val="restart"/>
          </w:tcPr>
          <w:p w14:paraId="2B8C6F1E" w14:textId="77777777" w:rsidR="00A843BB" w:rsidRPr="00DD0AFA" w:rsidRDefault="00A843BB" w:rsidP="00DD0AFA">
            <w:pPr>
              <w:tabs>
                <w:tab w:val="left" w:pos="1755"/>
              </w:tabs>
              <w:jc w:val="center"/>
              <w:rPr>
                <w:rFonts w:ascii="Garamond" w:hAnsi="Garamond"/>
                <w:b/>
              </w:rPr>
            </w:pPr>
            <w:r w:rsidRPr="00DD0AFA">
              <w:rPr>
                <w:rFonts w:ascii="Garamond" w:hAnsi="Garamond"/>
                <w:b/>
              </w:rPr>
              <w:t>Contratante (Razón social)</w:t>
            </w:r>
          </w:p>
        </w:tc>
        <w:tc>
          <w:tcPr>
            <w:tcW w:w="1598" w:type="dxa"/>
            <w:vMerge w:val="restart"/>
          </w:tcPr>
          <w:p w14:paraId="458F9DCD" w14:textId="77777777" w:rsidR="00A843BB" w:rsidRPr="00DD0AFA" w:rsidRDefault="00A843BB" w:rsidP="00DD0AFA">
            <w:pPr>
              <w:tabs>
                <w:tab w:val="left" w:pos="1755"/>
              </w:tabs>
              <w:jc w:val="center"/>
              <w:rPr>
                <w:rFonts w:ascii="Garamond" w:hAnsi="Garamond"/>
                <w:b/>
              </w:rPr>
            </w:pPr>
            <w:r w:rsidRPr="00DD0AFA">
              <w:rPr>
                <w:rFonts w:ascii="Garamond" w:hAnsi="Garamond"/>
                <w:b/>
              </w:rPr>
              <w:t>Valor total del contrato (SMMLV)</w:t>
            </w:r>
          </w:p>
        </w:tc>
        <w:tc>
          <w:tcPr>
            <w:tcW w:w="1560" w:type="dxa"/>
            <w:vMerge w:val="restart"/>
          </w:tcPr>
          <w:p w14:paraId="31A59B63" w14:textId="77777777" w:rsidR="00A843BB" w:rsidRPr="00DD0AFA" w:rsidRDefault="00F752D6" w:rsidP="00DD0AFA">
            <w:pPr>
              <w:tabs>
                <w:tab w:val="left" w:pos="1755"/>
              </w:tabs>
              <w:jc w:val="center"/>
              <w:rPr>
                <w:rFonts w:ascii="Garamond" w:hAnsi="Garamond"/>
                <w:b/>
              </w:rPr>
            </w:pPr>
            <w:r w:rsidRPr="00F752D6">
              <w:rPr>
                <w:rFonts w:ascii="Garamond" w:hAnsi="Garamond"/>
                <w:b/>
              </w:rPr>
              <w:t>N° consecutivo de reporte del contrato ejecutado</w:t>
            </w:r>
            <w:r w:rsidRPr="00A843BB">
              <w:rPr>
                <w:rFonts w:ascii="Garamond" w:hAnsi="Garamond"/>
                <w:b/>
                <w:sz w:val="18"/>
              </w:rPr>
              <w:t xml:space="preserve"> </w:t>
            </w:r>
            <w:r w:rsidR="00A843BB" w:rsidRPr="00A843BB">
              <w:rPr>
                <w:rFonts w:ascii="Garamond" w:hAnsi="Garamond"/>
                <w:b/>
                <w:sz w:val="18"/>
              </w:rPr>
              <w:t>(RUP)</w:t>
            </w:r>
          </w:p>
        </w:tc>
      </w:tr>
      <w:tr w:rsidR="00A843BB" w14:paraId="2B88715D" w14:textId="77777777" w:rsidTr="00F752D6">
        <w:tc>
          <w:tcPr>
            <w:tcW w:w="639" w:type="dxa"/>
            <w:vMerge/>
          </w:tcPr>
          <w:p w14:paraId="737BF893" w14:textId="77777777" w:rsidR="00A843BB" w:rsidRDefault="00A843BB" w:rsidP="00550D0E">
            <w:pPr>
              <w:tabs>
                <w:tab w:val="left" w:pos="1755"/>
              </w:tabs>
              <w:jc w:val="both"/>
              <w:rPr>
                <w:rFonts w:ascii="Garamond" w:hAnsi="Garamond"/>
              </w:rPr>
            </w:pPr>
          </w:p>
        </w:tc>
        <w:tc>
          <w:tcPr>
            <w:tcW w:w="1332" w:type="dxa"/>
            <w:vMerge/>
          </w:tcPr>
          <w:p w14:paraId="75FC145D" w14:textId="77777777" w:rsidR="00A843BB" w:rsidRDefault="00A843BB" w:rsidP="00550D0E">
            <w:pPr>
              <w:tabs>
                <w:tab w:val="left" w:pos="1755"/>
              </w:tabs>
              <w:jc w:val="both"/>
              <w:rPr>
                <w:rFonts w:ascii="Garamond" w:hAnsi="Garamond"/>
              </w:rPr>
            </w:pPr>
          </w:p>
        </w:tc>
        <w:tc>
          <w:tcPr>
            <w:tcW w:w="1295" w:type="dxa"/>
          </w:tcPr>
          <w:p w14:paraId="62A62274" w14:textId="77777777" w:rsidR="00A843BB" w:rsidRPr="00DD0AFA" w:rsidRDefault="00A843BB" w:rsidP="00DD0AFA">
            <w:pPr>
              <w:tabs>
                <w:tab w:val="left" w:pos="1755"/>
              </w:tabs>
              <w:jc w:val="center"/>
              <w:rPr>
                <w:rFonts w:ascii="Garamond" w:hAnsi="Garamond"/>
                <w:b/>
              </w:rPr>
            </w:pPr>
            <w:r w:rsidRPr="00DD0AFA">
              <w:rPr>
                <w:rFonts w:ascii="Garamond" w:hAnsi="Garamond"/>
                <w:b/>
              </w:rPr>
              <w:t>No. Contrato</w:t>
            </w:r>
          </w:p>
        </w:tc>
        <w:tc>
          <w:tcPr>
            <w:tcW w:w="1205" w:type="dxa"/>
          </w:tcPr>
          <w:p w14:paraId="1A84A0EC" w14:textId="77777777" w:rsidR="00A843BB" w:rsidRPr="00DD0AFA" w:rsidRDefault="00A843BB" w:rsidP="00DD0AFA">
            <w:pPr>
              <w:tabs>
                <w:tab w:val="left" w:pos="1755"/>
              </w:tabs>
              <w:jc w:val="center"/>
              <w:rPr>
                <w:rFonts w:ascii="Garamond" w:hAnsi="Garamond"/>
                <w:b/>
              </w:rPr>
            </w:pPr>
            <w:r w:rsidRPr="00DD0AFA">
              <w:rPr>
                <w:rFonts w:ascii="Garamond" w:hAnsi="Garamond"/>
                <w:b/>
              </w:rPr>
              <w:t>Objeto</w:t>
            </w:r>
          </w:p>
        </w:tc>
        <w:tc>
          <w:tcPr>
            <w:tcW w:w="1438" w:type="dxa"/>
            <w:vMerge/>
          </w:tcPr>
          <w:p w14:paraId="6D1E3CF9" w14:textId="77777777" w:rsidR="00A843BB" w:rsidRDefault="00A843BB" w:rsidP="00550D0E">
            <w:pPr>
              <w:tabs>
                <w:tab w:val="left" w:pos="1755"/>
              </w:tabs>
              <w:jc w:val="both"/>
              <w:rPr>
                <w:rFonts w:ascii="Garamond" w:hAnsi="Garamond"/>
              </w:rPr>
            </w:pPr>
          </w:p>
        </w:tc>
        <w:tc>
          <w:tcPr>
            <w:tcW w:w="1598" w:type="dxa"/>
            <w:vMerge/>
          </w:tcPr>
          <w:p w14:paraId="3C1601FC" w14:textId="77777777" w:rsidR="00A843BB" w:rsidRDefault="00A843BB" w:rsidP="00550D0E">
            <w:pPr>
              <w:tabs>
                <w:tab w:val="left" w:pos="1755"/>
              </w:tabs>
              <w:jc w:val="both"/>
              <w:rPr>
                <w:rFonts w:ascii="Garamond" w:hAnsi="Garamond"/>
              </w:rPr>
            </w:pPr>
          </w:p>
        </w:tc>
        <w:tc>
          <w:tcPr>
            <w:tcW w:w="1560" w:type="dxa"/>
            <w:vMerge/>
          </w:tcPr>
          <w:p w14:paraId="3356FF2F" w14:textId="77777777" w:rsidR="00A843BB" w:rsidRDefault="00A843BB" w:rsidP="00550D0E">
            <w:pPr>
              <w:tabs>
                <w:tab w:val="left" w:pos="1755"/>
              </w:tabs>
              <w:jc w:val="both"/>
              <w:rPr>
                <w:rFonts w:ascii="Garamond" w:hAnsi="Garamond"/>
              </w:rPr>
            </w:pPr>
          </w:p>
        </w:tc>
      </w:tr>
      <w:tr w:rsidR="00F752D6" w14:paraId="794E1DD8" w14:textId="77777777" w:rsidTr="00F752D6">
        <w:tc>
          <w:tcPr>
            <w:tcW w:w="639" w:type="dxa"/>
          </w:tcPr>
          <w:p w14:paraId="2C71B49C" w14:textId="77777777" w:rsidR="00A843BB" w:rsidRPr="00DD0AFA" w:rsidRDefault="00A843BB" w:rsidP="00DD0AFA">
            <w:pPr>
              <w:tabs>
                <w:tab w:val="left" w:pos="1755"/>
              </w:tabs>
              <w:jc w:val="center"/>
              <w:rPr>
                <w:rFonts w:ascii="Garamond" w:hAnsi="Garamond"/>
                <w:b/>
              </w:rPr>
            </w:pPr>
            <w:r w:rsidRPr="00DD0AFA">
              <w:rPr>
                <w:rFonts w:ascii="Garamond" w:hAnsi="Garamond"/>
                <w:b/>
              </w:rPr>
              <w:t>1</w:t>
            </w:r>
          </w:p>
        </w:tc>
        <w:tc>
          <w:tcPr>
            <w:tcW w:w="1332" w:type="dxa"/>
          </w:tcPr>
          <w:p w14:paraId="212A8483" w14:textId="77777777" w:rsidR="00A843BB" w:rsidRDefault="00A843BB" w:rsidP="00550D0E">
            <w:pPr>
              <w:tabs>
                <w:tab w:val="left" w:pos="1755"/>
              </w:tabs>
              <w:jc w:val="both"/>
              <w:rPr>
                <w:rFonts w:ascii="Garamond" w:hAnsi="Garamond"/>
              </w:rPr>
            </w:pPr>
          </w:p>
        </w:tc>
        <w:tc>
          <w:tcPr>
            <w:tcW w:w="1295" w:type="dxa"/>
          </w:tcPr>
          <w:p w14:paraId="772A6622" w14:textId="77777777" w:rsidR="00A843BB" w:rsidRPr="00DD0AFA" w:rsidRDefault="00A843BB" w:rsidP="00DD0AFA">
            <w:pPr>
              <w:tabs>
                <w:tab w:val="left" w:pos="1755"/>
              </w:tabs>
              <w:jc w:val="center"/>
              <w:rPr>
                <w:rFonts w:ascii="Garamond" w:hAnsi="Garamond"/>
                <w:b/>
              </w:rPr>
            </w:pPr>
          </w:p>
        </w:tc>
        <w:tc>
          <w:tcPr>
            <w:tcW w:w="1205" w:type="dxa"/>
          </w:tcPr>
          <w:p w14:paraId="309D30AC" w14:textId="77777777" w:rsidR="00A843BB" w:rsidRPr="00DD0AFA" w:rsidRDefault="00A843BB" w:rsidP="00DD0AFA">
            <w:pPr>
              <w:tabs>
                <w:tab w:val="left" w:pos="1755"/>
              </w:tabs>
              <w:jc w:val="center"/>
              <w:rPr>
                <w:rFonts w:ascii="Garamond" w:hAnsi="Garamond"/>
                <w:b/>
              </w:rPr>
            </w:pPr>
          </w:p>
        </w:tc>
        <w:tc>
          <w:tcPr>
            <w:tcW w:w="1438" w:type="dxa"/>
          </w:tcPr>
          <w:p w14:paraId="1960F5F4" w14:textId="77777777" w:rsidR="00A843BB" w:rsidRDefault="00A843BB" w:rsidP="00550D0E">
            <w:pPr>
              <w:tabs>
                <w:tab w:val="left" w:pos="1755"/>
              </w:tabs>
              <w:jc w:val="both"/>
              <w:rPr>
                <w:rFonts w:ascii="Garamond" w:hAnsi="Garamond"/>
              </w:rPr>
            </w:pPr>
          </w:p>
        </w:tc>
        <w:tc>
          <w:tcPr>
            <w:tcW w:w="1598" w:type="dxa"/>
          </w:tcPr>
          <w:p w14:paraId="37C83F59" w14:textId="77777777" w:rsidR="00A843BB" w:rsidRDefault="00A843BB" w:rsidP="00550D0E">
            <w:pPr>
              <w:tabs>
                <w:tab w:val="left" w:pos="1755"/>
              </w:tabs>
              <w:jc w:val="both"/>
              <w:rPr>
                <w:rFonts w:ascii="Garamond" w:hAnsi="Garamond"/>
              </w:rPr>
            </w:pPr>
          </w:p>
        </w:tc>
        <w:tc>
          <w:tcPr>
            <w:tcW w:w="1560" w:type="dxa"/>
          </w:tcPr>
          <w:p w14:paraId="18330B88" w14:textId="77777777" w:rsidR="00A843BB" w:rsidRDefault="00A843BB" w:rsidP="00550D0E">
            <w:pPr>
              <w:tabs>
                <w:tab w:val="left" w:pos="1755"/>
              </w:tabs>
              <w:jc w:val="both"/>
              <w:rPr>
                <w:rFonts w:ascii="Garamond" w:hAnsi="Garamond"/>
              </w:rPr>
            </w:pPr>
          </w:p>
        </w:tc>
      </w:tr>
      <w:tr w:rsidR="00F752D6" w14:paraId="03D618D4" w14:textId="77777777" w:rsidTr="00F752D6">
        <w:tc>
          <w:tcPr>
            <w:tcW w:w="639" w:type="dxa"/>
          </w:tcPr>
          <w:p w14:paraId="44DBE593" w14:textId="77777777" w:rsidR="00A843BB" w:rsidRPr="00DD0AFA" w:rsidRDefault="00A843BB" w:rsidP="00DD0AFA">
            <w:pPr>
              <w:tabs>
                <w:tab w:val="left" w:pos="1755"/>
              </w:tabs>
              <w:jc w:val="center"/>
              <w:rPr>
                <w:rFonts w:ascii="Garamond" w:hAnsi="Garamond"/>
                <w:b/>
              </w:rPr>
            </w:pPr>
            <w:r w:rsidRPr="00DD0AFA">
              <w:rPr>
                <w:rFonts w:ascii="Garamond" w:hAnsi="Garamond"/>
                <w:b/>
              </w:rPr>
              <w:t>2</w:t>
            </w:r>
          </w:p>
        </w:tc>
        <w:tc>
          <w:tcPr>
            <w:tcW w:w="1332" w:type="dxa"/>
          </w:tcPr>
          <w:p w14:paraId="430306DA" w14:textId="77777777" w:rsidR="00A843BB" w:rsidRDefault="00A843BB" w:rsidP="00550D0E">
            <w:pPr>
              <w:tabs>
                <w:tab w:val="left" w:pos="1755"/>
              </w:tabs>
              <w:jc w:val="both"/>
              <w:rPr>
                <w:rFonts w:ascii="Garamond" w:hAnsi="Garamond"/>
              </w:rPr>
            </w:pPr>
          </w:p>
        </w:tc>
        <w:tc>
          <w:tcPr>
            <w:tcW w:w="1295" w:type="dxa"/>
          </w:tcPr>
          <w:p w14:paraId="662AB9DA" w14:textId="77777777" w:rsidR="00A843BB" w:rsidRDefault="00A843BB" w:rsidP="00550D0E">
            <w:pPr>
              <w:tabs>
                <w:tab w:val="left" w:pos="1755"/>
              </w:tabs>
              <w:jc w:val="both"/>
              <w:rPr>
                <w:rFonts w:ascii="Garamond" w:hAnsi="Garamond"/>
              </w:rPr>
            </w:pPr>
          </w:p>
        </w:tc>
        <w:tc>
          <w:tcPr>
            <w:tcW w:w="1205" w:type="dxa"/>
          </w:tcPr>
          <w:p w14:paraId="1028C62D" w14:textId="77777777" w:rsidR="00A843BB" w:rsidRDefault="00A843BB" w:rsidP="00550D0E">
            <w:pPr>
              <w:tabs>
                <w:tab w:val="left" w:pos="1755"/>
              </w:tabs>
              <w:jc w:val="both"/>
              <w:rPr>
                <w:rFonts w:ascii="Garamond" w:hAnsi="Garamond"/>
              </w:rPr>
            </w:pPr>
          </w:p>
        </w:tc>
        <w:tc>
          <w:tcPr>
            <w:tcW w:w="1438" w:type="dxa"/>
          </w:tcPr>
          <w:p w14:paraId="074767FF" w14:textId="77777777" w:rsidR="00A843BB" w:rsidRDefault="00A843BB" w:rsidP="00550D0E">
            <w:pPr>
              <w:tabs>
                <w:tab w:val="left" w:pos="1755"/>
              </w:tabs>
              <w:jc w:val="both"/>
              <w:rPr>
                <w:rFonts w:ascii="Garamond" w:hAnsi="Garamond"/>
              </w:rPr>
            </w:pPr>
          </w:p>
        </w:tc>
        <w:tc>
          <w:tcPr>
            <w:tcW w:w="1598" w:type="dxa"/>
          </w:tcPr>
          <w:p w14:paraId="596D453A" w14:textId="77777777" w:rsidR="00A843BB" w:rsidRDefault="00A843BB" w:rsidP="00550D0E">
            <w:pPr>
              <w:tabs>
                <w:tab w:val="left" w:pos="1755"/>
              </w:tabs>
              <w:jc w:val="both"/>
              <w:rPr>
                <w:rFonts w:ascii="Garamond" w:hAnsi="Garamond"/>
              </w:rPr>
            </w:pPr>
          </w:p>
        </w:tc>
        <w:tc>
          <w:tcPr>
            <w:tcW w:w="1560" w:type="dxa"/>
          </w:tcPr>
          <w:p w14:paraId="5005A6A0" w14:textId="77777777" w:rsidR="00A843BB" w:rsidRDefault="00A843BB" w:rsidP="00550D0E">
            <w:pPr>
              <w:tabs>
                <w:tab w:val="left" w:pos="1755"/>
              </w:tabs>
              <w:jc w:val="both"/>
              <w:rPr>
                <w:rFonts w:ascii="Garamond" w:hAnsi="Garamond"/>
              </w:rPr>
            </w:pPr>
          </w:p>
        </w:tc>
      </w:tr>
      <w:tr w:rsidR="00F752D6" w14:paraId="1FFAE54D" w14:textId="77777777" w:rsidTr="00F752D6">
        <w:trPr>
          <w:trHeight w:val="60"/>
        </w:trPr>
        <w:tc>
          <w:tcPr>
            <w:tcW w:w="639" w:type="dxa"/>
          </w:tcPr>
          <w:p w14:paraId="4783222E" w14:textId="77777777" w:rsidR="00A843BB" w:rsidRPr="00DD0AFA" w:rsidRDefault="00A843BB" w:rsidP="00DD0AFA">
            <w:pPr>
              <w:tabs>
                <w:tab w:val="left" w:pos="1755"/>
              </w:tabs>
              <w:jc w:val="center"/>
              <w:rPr>
                <w:rFonts w:ascii="Garamond" w:hAnsi="Garamond"/>
                <w:b/>
              </w:rPr>
            </w:pPr>
            <w:r w:rsidRPr="00DD0AFA">
              <w:rPr>
                <w:rFonts w:ascii="Garamond" w:hAnsi="Garamond"/>
                <w:b/>
              </w:rPr>
              <w:t>3</w:t>
            </w:r>
          </w:p>
        </w:tc>
        <w:tc>
          <w:tcPr>
            <w:tcW w:w="1332" w:type="dxa"/>
          </w:tcPr>
          <w:p w14:paraId="0CC31C26" w14:textId="77777777" w:rsidR="00A843BB" w:rsidRDefault="00A843BB" w:rsidP="00550D0E">
            <w:pPr>
              <w:tabs>
                <w:tab w:val="left" w:pos="1755"/>
              </w:tabs>
              <w:jc w:val="both"/>
              <w:rPr>
                <w:rFonts w:ascii="Garamond" w:hAnsi="Garamond"/>
              </w:rPr>
            </w:pPr>
          </w:p>
        </w:tc>
        <w:tc>
          <w:tcPr>
            <w:tcW w:w="1295" w:type="dxa"/>
          </w:tcPr>
          <w:p w14:paraId="341BA4B0" w14:textId="77777777" w:rsidR="00A843BB" w:rsidRDefault="00A843BB" w:rsidP="00550D0E">
            <w:pPr>
              <w:tabs>
                <w:tab w:val="left" w:pos="1755"/>
              </w:tabs>
              <w:jc w:val="both"/>
              <w:rPr>
                <w:rFonts w:ascii="Garamond" w:hAnsi="Garamond"/>
              </w:rPr>
            </w:pPr>
          </w:p>
        </w:tc>
        <w:tc>
          <w:tcPr>
            <w:tcW w:w="1205" w:type="dxa"/>
          </w:tcPr>
          <w:p w14:paraId="2389C756" w14:textId="77777777" w:rsidR="00A843BB" w:rsidRDefault="00A843BB" w:rsidP="00550D0E">
            <w:pPr>
              <w:tabs>
                <w:tab w:val="left" w:pos="1755"/>
              </w:tabs>
              <w:jc w:val="both"/>
              <w:rPr>
                <w:rFonts w:ascii="Garamond" w:hAnsi="Garamond"/>
              </w:rPr>
            </w:pPr>
          </w:p>
        </w:tc>
        <w:tc>
          <w:tcPr>
            <w:tcW w:w="1438" w:type="dxa"/>
          </w:tcPr>
          <w:p w14:paraId="77B0E815" w14:textId="77777777" w:rsidR="00A843BB" w:rsidRDefault="00A843BB" w:rsidP="00550D0E">
            <w:pPr>
              <w:tabs>
                <w:tab w:val="left" w:pos="1755"/>
              </w:tabs>
              <w:jc w:val="both"/>
              <w:rPr>
                <w:rFonts w:ascii="Garamond" w:hAnsi="Garamond"/>
              </w:rPr>
            </w:pPr>
          </w:p>
        </w:tc>
        <w:tc>
          <w:tcPr>
            <w:tcW w:w="1598" w:type="dxa"/>
          </w:tcPr>
          <w:p w14:paraId="58C47686" w14:textId="77777777" w:rsidR="00A843BB" w:rsidRDefault="00A843BB" w:rsidP="00550D0E">
            <w:pPr>
              <w:tabs>
                <w:tab w:val="left" w:pos="1755"/>
              </w:tabs>
              <w:jc w:val="both"/>
              <w:rPr>
                <w:rFonts w:ascii="Garamond" w:hAnsi="Garamond"/>
              </w:rPr>
            </w:pPr>
          </w:p>
        </w:tc>
        <w:tc>
          <w:tcPr>
            <w:tcW w:w="1560" w:type="dxa"/>
          </w:tcPr>
          <w:p w14:paraId="0403C721" w14:textId="77777777" w:rsidR="00A843BB" w:rsidRDefault="00A843BB" w:rsidP="00550D0E">
            <w:pPr>
              <w:tabs>
                <w:tab w:val="left" w:pos="1755"/>
              </w:tabs>
              <w:jc w:val="both"/>
              <w:rPr>
                <w:rFonts w:ascii="Garamond" w:hAnsi="Garamond"/>
              </w:rPr>
            </w:pPr>
          </w:p>
        </w:tc>
      </w:tr>
    </w:tbl>
    <w:p w14:paraId="773B8A2B" w14:textId="77777777" w:rsidR="00DD0AFA" w:rsidRDefault="00DD0AFA" w:rsidP="00550D0E">
      <w:pPr>
        <w:tabs>
          <w:tab w:val="left" w:pos="1755"/>
        </w:tabs>
        <w:jc w:val="both"/>
        <w:rPr>
          <w:rFonts w:ascii="Garamond" w:hAnsi="Garamond"/>
        </w:rPr>
      </w:pPr>
    </w:p>
    <w:p w14:paraId="42309399" w14:textId="4D3E98C6" w:rsidR="00DD0AFA" w:rsidRPr="00DD0AFA" w:rsidRDefault="00DD0AFA" w:rsidP="00DD0AFA">
      <w:pPr>
        <w:pStyle w:val="Prrafodelista"/>
        <w:numPr>
          <w:ilvl w:val="0"/>
          <w:numId w:val="3"/>
        </w:numPr>
        <w:tabs>
          <w:tab w:val="left" w:pos="1755"/>
        </w:tabs>
        <w:spacing w:after="0" w:line="240" w:lineRule="auto"/>
        <w:ind w:left="284" w:hanging="284"/>
        <w:jc w:val="both"/>
        <w:rPr>
          <w:rFonts w:ascii="Garamond" w:hAnsi="Garamond"/>
        </w:rPr>
      </w:pPr>
      <w:r>
        <w:rPr>
          <w:rFonts w:ascii="Garamond" w:hAnsi="Garamond"/>
        </w:rPr>
        <w:t>E</w:t>
      </w:r>
      <w:r w:rsidRPr="00DD0AFA">
        <w:rPr>
          <w:rFonts w:ascii="Garamond" w:hAnsi="Garamond"/>
        </w:rPr>
        <w:t>n este cuadro debe incluirse únicamente el valor (incluido IVA) correspondiente a las actividades</w:t>
      </w:r>
      <w:r w:rsidR="00A36FA8">
        <w:rPr>
          <w:rFonts w:ascii="Garamond" w:hAnsi="Garamond"/>
        </w:rPr>
        <w:t xml:space="preserve"> </w:t>
      </w:r>
      <w:r w:rsidRPr="00DD0AFA">
        <w:rPr>
          <w:rFonts w:ascii="Garamond" w:hAnsi="Garamond"/>
        </w:rPr>
        <w:t>exigidas</w:t>
      </w:r>
      <w:r>
        <w:rPr>
          <w:rFonts w:ascii="Garamond" w:hAnsi="Garamond"/>
        </w:rPr>
        <w:t xml:space="preserve"> como experiencia específica. S</w:t>
      </w:r>
      <w:r w:rsidRPr="00DD0AFA">
        <w:rPr>
          <w:rFonts w:ascii="Garamond" w:hAnsi="Garamond"/>
        </w:rPr>
        <w:t>i el contr</w:t>
      </w:r>
      <w:r>
        <w:rPr>
          <w:rFonts w:ascii="Garamond" w:hAnsi="Garamond"/>
        </w:rPr>
        <w:t xml:space="preserve">ato está entre los presentados </w:t>
      </w:r>
      <w:r w:rsidRPr="00DD0AFA">
        <w:rPr>
          <w:rFonts w:ascii="Garamond" w:hAnsi="Garamond"/>
        </w:rPr>
        <w:t>en la experie</w:t>
      </w:r>
      <w:r>
        <w:rPr>
          <w:rFonts w:ascii="Garamond" w:hAnsi="Garamond"/>
        </w:rPr>
        <w:t xml:space="preserve">ncia, basta que el proponente </w:t>
      </w:r>
      <w:r w:rsidRPr="00DD0AFA">
        <w:rPr>
          <w:rFonts w:ascii="Garamond" w:hAnsi="Garamond"/>
        </w:rPr>
        <w:t>así lo indique identificándolo sin necesidad de repetirlo en este anexo.</w:t>
      </w:r>
    </w:p>
    <w:p w14:paraId="5C9B37B6" w14:textId="77777777" w:rsidR="00DD0AFA" w:rsidRPr="00DD0AFA" w:rsidRDefault="00DD0AFA" w:rsidP="00DD0AFA">
      <w:pPr>
        <w:pStyle w:val="Prrafodelista"/>
        <w:numPr>
          <w:ilvl w:val="0"/>
          <w:numId w:val="3"/>
        </w:numPr>
        <w:tabs>
          <w:tab w:val="left" w:pos="1755"/>
        </w:tabs>
        <w:spacing w:after="0" w:line="240" w:lineRule="auto"/>
        <w:ind w:left="284" w:hanging="284"/>
        <w:jc w:val="both"/>
        <w:rPr>
          <w:rFonts w:ascii="Garamond" w:hAnsi="Garamond"/>
        </w:rPr>
      </w:pPr>
      <w:r>
        <w:rPr>
          <w:rFonts w:ascii="Garamond" w:hAnsi="Garamond"/>
        </w:rPr>
        <w:t>P</w:t>
      </w:r>
      <w:r w:rsidRPr="00DD0AFA">
        <w:rPr>
          <w:rFonts w:ascii="Garamond" w:hAnsi="Garamond"/>
        </w:rPr>
        <w:t>ara el contrato se debe indicar si se ejecutó en forma individual (I), en consorcio (C) o en unión temporal (UT)</w:t>
      </w:r>
      <w:r>
        <w:rPr>
          <w:rFonts w:ascii="Garamond" w:hAnsi="Garamond"/>
        </w:rPr>
        <w:t>.</w:t>
      </w:r>
    </w:p>
    <w:p w14:paraId="49B526DF" w14:textId="172BB8A6" w:rsidR="00DD0AFA" w:rsidRPr="00DD0AFA" w:rsidRDefault="00DD0AFA" w:rsidP="00DD0AFA">
      <w:pPr>
        <w:pStyle w:val="Prrafodelista"/>
        <w:numPr>
          <w:ilvl w:val="0"/>
          <w:numId w:val="3"/>
        </w:numPr>
        <w:tabs>
          <w:tab w:val="left" w:pos="1755"/>
        </w:tabs>
        <w:spacing w:after="0" w:line="240" w:lineRule="auto"/>
        <w:ind w:left="284" w:hanging="284"/>
        <w:jc w:val="both"/>
        <w:rPr>
          <w:rFonts w:ascii="Garamond" w:hAnsi="Garamond"/>
        </w:rPr>
      </w:pPr>
      <w:r>
        <w:rPr>
          <w:rFonts w:ascii="Garamond" w:hAnsi="Garamond"/>
        </w:rPr>
        <w:t>E</w:t>
      </w:r>
      <w:r w:rsidRPr="00DD0AFA">
        <w:rPr>
          <w:rFonts w:ascii="Garamond" w:hAnsi="Garamond"/>
        </w:rPr>
        <w:t>n caso de que el contrato se haya realizado en consorcio o unión temporal</w:t>
      </w:r>
      <w:r>
        <w:rPr>
          <w:rFonts w:ascii="Garamond" w:hAnsi="Garamond"/>
        </w:rPr>
        <w:t>,</w:t>
      </w:r>
      <w:r w:rsidRPr="00DD0AFA">
        <w:rPr>
          <w:rFonts w:ascii="Garamond" w:hAnsi="Garamond"/>
        </w:rPr>
        <w:t xml:space="preserve"> se deberá informar únicamente el valor ejecutado o facturado (incluido IVA) correspondiente a su porcentaje de participación.</w:t>
      </w:r>
    </w:p>
    <w:p w14:paraId="45A1061D" w14:textId="03577560" w:rsidR="00DD0AFA" w:rsidRPr="00DD0AFA" w:rsidRDefault="00DD0AFA" w:rsidP="00DD0AFA">
      <w:pPr>
        <w:pStyle w:val="Prrafodelista"/>
        <w:numPr>
          <w:ilvl w:val="0"/>
          <w:numId w:val="3"/>
        </w:numPr>
        <w:tabs>
          <w:tab w:val="left" w:pos="1755"/>
        </w:tabs>
        <w:spacing w:after="0" w:line="240" w:lineRule="auto"/>
        <w:ind w:left="284" w:hanging="284"/>
        <w:jc w:val="both"/>
        <w:rPr>
          <w:rFonts w:ascii="Garamond" w:hAnsi="Garamond"/>
        </w:rPr>
      </w:pPr>
      <w:r>
        <w:rPr>
          <w:rFonts w:ascii="Garamond" w:hAnsi="Garamond"/>
        </w:rPr>
        <w:t>E</w:t>
      </w:r>
      <w:r w:rsidRPr="00DD0AFA">
        <w:rPr>
          <w:rFonts w:ascii="Garamond" w:hAnsi="Garamond"/>
        </w:rPr>
        <w:t>l valor anual ejecutado o facturado (incluido IVA) deberá expresarse en SMMLV del año de ejecución</w:t>
      </w:r>
      <w:r>
        <w:rPr>
          <w:rFonts w:ascii="Garamond" w:hAnsi="Garamond"/>
        </w:rPr>
        <w:t>.</w:t>
      </w:r>
    </w:p>
    <w:p w14:paraId="4D745CDA" w14:textId="1096340F" w:rsidR="00DD0AFA" w:rsidRPr="00DD0AFA" w:rsidRDefault="00DD0AFA" w:rsidP="00DD0AFA">
      <w:pPr>
        <w:pStyle w:val="Prrafodelista"/>
        <w:numPr>
          <w:ilvl w:val="0"/>
          <w:numId w:val="3"/>
        </w:numPr>
        <w:tabs>
          <w:tab w:val="left" w:pos="1755"/>
        </w:tabs>
        <w:spacing w:after="0" w:line="240" w:lineRule="auto"/>
        <w:ind w:left="284" w:hanging="284"/>
        <w:jc w:val="both"/>
        <w:rPr>
          <w:rFonts w:ascii="Garamond" w:hAnsi="Garamond"/>
        </w:rPr>
      </w:pPr>
      <w:r>
        <w:rPr>
          <w:rFonts w:ascii="Garamond" w:hAnsi="Garamond"/>
        </w:rPr>
        <w:t>E</w:t>
      </w:r>
      <w:r w:rsidRPr="00DD0AFA">
        <w:rPr>
          <w:rFonts w:ascii="Garamond" w:hAnsi="Garamond"/>
        </w:rPr>
        <w:t>n caso de existir diferencias entre el valor total ejec</w:t>
      </w:r>
      <w:r>
        <w:rPr>
          <w:rFonts w:ascii="Garamond" w:hAnsi="Garamond"/>
        </w:rPr>
        <w:t xml:space="preserve">utado o facturado relacionado </w:t>
      </w:r>
      <w:r w:rsidRPr="00DD0AFA">
        <w:rPr>
          <w:rFonts w:ascii="Garamond" w:hAnsi="Garamond"/>
        </w:rPr>
        <w:t>en est</w:t>
      </w:r>
      <w:r>
        <w:rPr>
          <w:rFonts w:ascii="Garamond" w:hAnsi="Garamond"/>
        </w:rPr>
        <w:t xml:space="preserve">e anexo y el valor establecido en el documento </w:t>
      </w:r>
      <w:r w:rsidRPr="00DD0AFA">
        <w:rPr>
          <w:rFonts w:ascii="Garamond" w:hAnsi="Garamond"/>
        </w:rPr>
        <w:t>que permite acreditar la experiencia del contrato, prevalecerá el valor señalado en pesos en el documento que acredite la experiencia para calcular el valor en salarios y dicho valor será el que se u</w:t>
      </w:r>
      <w:r>
        <w:rPr>
          <w:rFonts w:ascii="Garamond" w:hAnsi="Garamond"/>
        </w:rPr>
        <w:t>tilizará para la calificación de este factor. L</w:t>
      </w:r>
      <w:r w:rsidRPr="00DD0AFA">
        <w:rPr>
          <w:rFonts w:ascii="Garamond" w:hAnsi="Garamond"/>
        </w:rPr>
        <w:t>os demás errores u omisiones en la información del contrato relacionado en este anexo, que aparezcan al comparar esta información</w:t>
      </w:r>
      <w:r w:rsidR="00A36FA8">
        <w:rPr>
          <w:rFonts w:ascii="Garamond" w:hAnsi="Garamond"/>
        </w:rPr>
        <w:t xml:space="preserve"> </w:t>
      </w:r>
      <w:r w:rsidRPr="00DD0AFA">
        <w:rPr>
          <w:rFonts w:ascii="Garamond" w:hAnsi="Garamond"/>
        </w:rPr>
        <w:t xml:space="preserve">con la contenida en el documento que acredite la experiencia, serán subsanables en el término que para el efecto le señale el </w:t>
      </w:r>
      <w:r w:rsidR="00B81B3B">
        <w:rPr>
          <w:rFonts w:ascii="Garamond" w:hAnsi="Garamond"/>
        </w:rPr>
        <w:t>Fondo de Desarrollo Local d</w:t>
      </w:r>
      <w:r w:rsidR="00B81B3B" w:rsidRPr="00DD0AFA">
        <w:rPr>
          <w:rFonts w:ascii="Garamond" w:hAnsi="Garamond"/>
        </w:rPr>
        <w:t xml:space="preserve">e </w:t>
      </w:r>
      <w:r w:rsidR="00B81B3B">
        <w:rPr>
          <w:rFonts w:ascii="Garamond" w:hAnsi="Garamond"/>
        </w:rPr>
        <w:t>Ciudad Bolívar</w:t>
      </w:r>
      <w:r w:rsidRPr="00DD0AFA">
        <w:rPr>
          <w:rFonts w:ascii="Garamond" w:hAnsi="Garamond"/>
        </w:rPr>
        <w:t>.</w:t>
      </w:r>
    </w:p>
    <w:p w14:paraId="041AFAA1" w14:textId="77777777" w:rsidR="00DD0AFA" w:rsidRPr="00DD0AFA" w:rsidRDefault="00DD0AFA" w:rsidP="00DD0AFA">
      <w:pPr>
        <w:tabs>
          <w:tab w:val="left" w:pos="1755"/>
        </w:tabs>
        <w:spacing w:after="0" w:line="240" w:lineRule="auto"/>
        <w:ind w:left="284" w:hanging="284"/>
        <w:jc w:val="both"/>
        <w:rPr>
          <w:rFonts w:ascii="Garamond" w:hAnsi="Garamond"/>
        </w:rPr>
      </w:pPr>
    </w:p>
    <w:p w14:paraId="1A0DA764" w14:textId="77777777" w:rsidR="0070167B" w:rsidRPr="00B81B3B" w:rsidRDefault="00B81B3B" w:rsidP="00B81B3B">
      <w:pPr>
        <w:tabs>
          <w:tab w:val="left" w:pos="1755"/>
        </w:tabs>
        <w:spacing w:after="0" w:line="240" w:lineRule="auto"/>
        <w:jc w:val="both"/>
        <w:rPr>
          <w:rFonts w:ascii="Garamond" w:hAnsi="Garamond"/>
        </w:rPr>
      </w:pPr>
      <w:r w:rsidRPr="00B81B3B">
        <w:rPr>
          <w:rFonts w:ascii="Garamond" w:hAnsi="Garamond"/>
          <w:b/>
        </w:rPr>
        <w:t>Observaciones:</w:t>
      </w:r>
      <w:r>
        <w:rPr>
          <w:rFonts w:ascii="Garamond" w:hAnsi="Garamond"/>
        </w:rPr>
        <w:t xml:space="preserve"> E</w:t>
      </w:r>
      <w:r w:rsidR="00DD0AFA" w:rsidRPr="00B81B3B">
        <w:rPr>
          <w:rFonts w:ascii="Garamond" w:hAnsi="Garamond"/>
        </w:rPr>
        <w:t xml:space="preserve">ste anexo </w:t>
      </w:r>
      <w:r w:rsidRPr="00B81B3B">
        <w:rPr>
          <w:rFonts w:ascii="Garamond" w:hAnsi="Garamond"/>
        </w:rPr>
        <w:t>deberá</w:t>
      </w:r>
      <w:r w:rsidR="00DD0AFA" w:rsidRPr="00B81B3B">
        <w:rPr>
          <w:rFonts w:ascii="Garamond" w:hAnsi="Garamond"/>
        </w:rPr>
        <w:t xml:space="preserve"> dilige</w:t>
      </w:r>
      <w:r>
        <w:rPr>
          <w:rFonts w:ascii="Garamond" w:hAnsi="Garamond"/>
        </w:rPr>
        <w:t>nciarse en todas las columnas. L</w:t>
      </w:r>
      <w:r w:rsidR="00DD0AFA" w:rsidRPr="00B81B3B">
        <w:rPr>
          <w:rFonts w:ascii="Garamond" w:hAnsi="Garamond"/>
        </w:rPr>
        <w:t xml:space="preserve">a </w:t>
      </w:r>
      <w:r w:rsidRPr="00B81B3B">
        <w:rPr>
          <w:rFonts w:ascii="Garamond" w:hAnsi="Garamond"/>
        </w:rPr>
        <w:t>información</w:t>
      </w:r>
      <w:r>
        <w:rPr>
          <w:rFonts w:ascii="Garamond" w:hAnsi="Garamond"/>
        </w:rPr>
        <w:t xml:space="preserve"> incluida en é</w:t>
      </w:r>
      <w:r w:rsidR="00DD0AFA" w:rsidRPr="00B81B3B">
        <w:rPr>
          <w:rFonts w:ascii="Garamond" w:hAnsi="Garamond"/>
        </w:rPr>
        <w:t>l</w:t>
      </w:r>
      <w:r>
        <w:rPr>
          <w:rFonts w:ascii="Garamond" w:hAnsi="Garamond"/>
        </w:rPr>
        <w:t>,</w:t>
      </w:r>
      <w:r w:rsidR="00DD0AFA" w:rsidRPr="00B81B3B">
        <w:rPr>
          <w:rFonts w:ascii="Garamond" w:hAnsi="Garamond"/>
        </w:rPr>
        <w:t xml:space="preserve"> </w:t>
      </w:r>
      <w:r w:rsidRPr="00B81B3B">
        <w:rPr>
          <w:rFonts w:ascii="Garamond" w:hAnsi="Garamond"/>
        </w:rPr>
        <w:t>será</w:t>
      </w:r>
      <w:r w:rsidR="00DD0AFA" w:rsidRPr="00B81B3B">
        <w:rPr>
          <w:rFonts w:ascii="Garamond" w:hAnsi="Garamond"/>
        </w:rPr>
        <w:t xml:space="preserve"> re</w:t>
      </w:r>
      <w:r>
        <w:rPr>
          <w:rFonts w:ascii="Garamond" w:hAnsi="Garamond"/>
        </w:rPr>
        <w:t xml:space="preserve">sponsabilidad </w:t>
      </w:r>
      <w:r w:rsidR="00DD0AFA" w:rsidRPr="00B81B3B">
        <w:rPr>
          <w:rFonts w:ascii="Garamond" w:hAnsi="Garamond"/>
        </w:rPr>
        <w:t>del proponente, so pena de las acciones legales pertinentes</w:t>
      </w:r>
      <w:r>
        <w:rPr>
          <w:rFonts w:ascii="Garamond" w:hAnsi="Garamond"/>
        </w:rPr>
        <w:t>.</w:t>
      </w:r>
    </w:p>
    <w:p w14:paraId="18DB63F3" w14:textId="77777777" w:rsidR="0070167B" w:rsidRDefault="0070167B" w:rsidP="00550D0E">
      <w:pPr>
        <w:tabs>
          <w:tab w:val="left" w:pos="1755"/>
        </w:tabs>
        <w:jc w:val="both"/>
        <w:rPr>
          <w:rFonts w:ascii="Garamond" w:hAnsi="Garamond"/>
          <w:b/>
        </w:rPr>
      </w:pPr>
    </w:p>
    <w:p w14:paraId="339612BB" w14:textId="77777777" w:rsidR="005174DD" w:rsidRPr="00B94A28" w:rsidRDefault="005174DD" w:rsidP="005174DD">
      <w:pPr>
        <w:pStyle w:val="Default"/>
        <w:jc w:val="both"/>
        <w:rPr>
          <w:rFonts w:ascii="Garamond" w:hAnsi="Garamond"/>
          <w:sz w:val="22"/>
          <w:szCs w:val="22"/>
        </w:rPr>
      </w:pPr>
      <w:r w:rsidRPr="00B94A28">
        <w:rPr>
          <w:rFonts w:ascii="Garamond" w:hAnsi="Garamond"/>
          <w:sz w:val="22"/>
          <w:szCs w:val="22"/>
        </w:rPr>
        <w:t>____________________________</w:t>
      </w:r>
      <w:r>
        <w:rPr>
          <w:rFonts w:ascii="Garamond" w:hAnsi="Garamond"/>
          <w:sz w:val="22"/>
          <w:szCs w:val="22"/>
        </w:rPr>
        <w:t>________________________________</w:t>
      </w:r>
    </w:p>
    <w:p w14:paraId="1F596547" w14:textId="77777777" w:rsidR="005174DD" w:rsidRPr="00B94A28" w:rsidRDefault="005174DD" w:rsidP="005174DD">
      <w:pPr>
        <w:pStyle w:val="Default"/>
        <w:jc w:val="both"/>
        <w:rPr>
          <w:rFonts w:ascii="Garamond" w:hAnsi="Garamond"/>
          <w:sz w:val="22"/>
          <w:szCs w:val="22"/>
        </w:rPr>
      </w:pPr>
      <w:r w:rsidRPr="00B94A28">
        <w:rPr>
          <w:rFonts w:ascii="Garamond" w:hAnsi="Garamond"/>
          <w:sz w:val="22"/>
          <w:szCs w:val="22"/>
        </w:rPr>
        <w:t xml:space="preserve">[Firma representante legal del Proponente o del Proponente persona natural] </w:t>
      </w:r>
    </w:p>
    <w:p w14:paraId="438F2A5C" w14:textId="77777777" w:rsidR="005174DD" w:rsidRPr="00B94A28" w:rsidRDefault="005174DD" w:rsidP="005174DD">
      <w:pPr>
        <w:pStyle w:val="Default"/>
        <w:jc w:val="both"/>
        <w:rPr>
          <w:rFonts w:ascii="Garamond" w:hAnsi="Garamond"/>
          <w:sz w:val="22"/>
          <w:szCs w:val="22"/>
        </w:rPr>
      </w:pPr>
      <w:r w:rsidRPr="00B94A28">
        <w:rPr>
          <w:rFonts w:ascii="Garamond" w:hAnsi="Garamond"/>
          <w:sz w:val="22"/>
          <w:szCs w:val="22"/>
        </w:rPr>
        <w:t xml:space="preserve">Nombre: [Insertar información] </w:t>
      </w:r>
    </w:p>
    <w:p w14:paraId="6658F5E5" w14:textId="77777777" w:rsidR="005174DD" w:rsidRPr="00B94A28" w:rsidRDefault="005174DD" w:rsidP="005174DD">
      <w:pPr>
        <w:pStyle w:val="Default"/>
        <w:jc w:val="both"/>
        <w:rPr>
          <w:rFonts w:ascii="Garamond" w:hAnsi="Garamond"/>
          <w:sz w:val="22"/>
          <w:szCs w:val="22"/>
        </w:rPr>
      </w:pPr>
      <w:r w:rsidRPr="00B94A28">
        <w:rPr>
          <w:rFonts w:ascii="Garamond" w:hAnsi="Garamond"/>
          <w:sz w:val="22"/>
          <w:szCs w:val="22"/>
        </w:rPr>
        <w:t xml:space="preserve">Cargo: [Insertar información] </w:t>
      </w:r>
    </w:p>
    <w:p w14:paraId="7DDE304C" w14:textId="77777777" w:rsidR="005174DD" w:rsidRPr="00B94A28" w:rsidRDefault="005174DD" w:rsidP="005174DD">
      <w:pPr>
        <w:jc w:val="both"/>
        <w:rPr>
          <w:rFonts w:ascii="Garamond" w:hAnsi="Garamond"/>
        </w:rPr>
      </w:pPr>
      <w:r w:rsidRPr="00B94A28">
        <w:rPr>
          <w:rFonts w:ascii="Garamond" w:hAnsi="Garamond"/>
        </w:rPr>
        <w:t>Documento de Identidad: [Insertar información]</w:t>
      </w:r>
    </w:p>
    <w:p w14:paraId="4FEFD935" w14:textId="77777777" w:rsidR="005174DD" w:rsidRPr="0070167B" w:rsidRDefault="005174DD" w:rsidP="00550D0E">
      <w:pPr>
        <w:tabs>
          <w:tab w:val="left" w:pos="1755"/>
        </w:tabs>
        <w:jc w:val="both"/>
        <w:rPr>
          <w:rFonts w:ascii="Garamond" w:hAnsi="Garamond"/>
          <w:b/>
        </w:rPr>
      </w:pPr>
    </w:p>
    <w:sectPr w:rsidR="005174DD" w:rsidRPr="0070167B" w:rsidSect="00555E98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13E771" w14:textId="77777777" w:rsidR="00BA4B17" w:rsidRDefault="00BA4B17" w:rsidP="000C6E22">
      <w:pPr>
        <w:spacing w:after="0" w:line="240" w:lineRule="auto"/>
      </w:pPr>
      <w:r>
        <w:separator/>
      </w:r>
    </w:p>
  </w:endnote>
  <w:endnote w:type="continuationSeparator" w:id="0">
    <w:p w14:paraId="611DC981" w14:textId="77777777" w:rsidR="00BA4B17" w:rsidRDefault="00BA4B17" w:rsidP="000C6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5A8CA9" w14:textId="77777777" w:rsidR="000C6E22" w:rsidRPr="006C085B" w:rsidRDefault="000C6E22" w:rsidP="000C6E22">
    <w:pPr>
      <w:spacing w:after="0"/>
      <w:jc w:val="center"/>
      <w:rPr>
        <w:rFonts w:ascii="Tahoma" w:hAnsi="Tahoma" w:cs="Tahoma"/>
        <w:sz w:val="14"/>
        <w:szCs w:val="16"/>
      </w:rPr>
    </w:pPr>
    <w:r>
      <w:rPr>
        <w:rFonts w:ascii="Tahoma" w:hAnsi="Tahoma" w:cs="Tahoma"/>
        <w:sz w:val="14"/>
        <w:szCs w:val="16"/>
      </w:rPr>
      <w:t>Diagonal 62 Sur No. 20 F 20</w:t>
    </w:r>
    <w:r w:rsidRPr="006C085B">
      <w:rPr>
        <w:rFonts w:ascii="Tahoma" w:hAnsi="Tahoma" w:cs="Tahoma"/>
        <w:sz w:val="14"/>
        <w:szCs w:val="16"/>
      </w:rPr>
      <w:t xml:space="preserve"> - Conmutador: 7799280 – Información Línea 195</w:t>
    </w:r>
  </w:p>
  <w:p w14:paraId="18D31573" w14:textId="77777777" w:rsidR="000C6E22" w:rsidRPr="00412A69" w:rsidRDefault="000C6E22" w:rsidP="000C6E22">
    <w:pPr>
      <w:pStyle w:val="Piedepgina"/>
      <w:jc w:val="center"/>
      <w:rPr>
        <w:rFonts w:ascii="Tahoma" w:hAnsi="Tahoma" w:cs="Tahoma"/>
        <w:sz w:val="14"/>
        <w:szCs w:val="16"/>
      </w:rPr>
    </w:pPr>
    <w:r w:rsidRPr="006C085B">
      <w:rPr>
        <w:rFonts w:ascii="Tahoma" w:hAnsi="Tahoma" w:cs="Tahoma"/>
        <w:sz w:val="14"/>
        <w:szCs w:val="16"/>
      </w:rPr>
      <w:t>Bogotá D.C. – Colombia</w:t>
    </w:r>
    <w:r>
      <w:rPr>
        <w:rFonts w:ascii="Tahoma" w:hAnsi="Tahoma" w:cs="Tahoma"/>
        <w:sz w:val="14"/>
        <w:szCs w:val="16"/>
      </w:rPr>
      <w:t xml:space="preserve">. </w:t>
    </w:r>
    <w:r w:rsidRPr="006C085B">
      <w:rPr>
        <w:rFonts w:ascii="Tahoma" w:hAnsi="Tahoma" w:cs="Tahoma"/>
        <w:sz w:val="14"/>
        <w:szCs w:val="16"/>
      </w:rPr>
      <w:t>Página Web:</w:t>
    </w:r>
    <w:r>
      <w:rPr>
        <w:rFonts w:ascii="Tahoma" w:hAnsi="Tahoma" w:cs="Tahoma"/>
        <w:sz w:val="14"/>
        <w:szCs w:val="16"/>
      </w:rPr>
      <w:t xml:space="preserve"> </w:t>
    </w:r>
    <w:r w:rsidRPr="00412A69">
      <w:rPr>
        <w:rStyle w:val="Hipervnculo"/>
        <w:rFonts w:ascii="Tahoma" w:hAnsi="Tahoma" w:cs="Tahoma"/>
        <w:sz w:val="14"/>
        <w:szCs w:val="16"/>
      </w:rPr>
      <w:t>www.gobiernobogota.gov.co</w:t>
    </w:r>
  </w:p>
  <w:p w14:paraId="74EA9F63" w14:textId="77777777" w:rsidR="000C6E22" w:rsidRDefault="000C6E2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D3E9A4" w14:textId="77777777" w:rsidR="00BA4B17" w:rsidRDefault="00BA4B17" w:rsidP="000C6E22">
      <w:pPr>
        <w:spacing w:after="0" w:line="240" w:lineRule="auto"/>
      </w:pPr>
      <w:r>
        <w:separator/>
      </w:r>
    </w:p>
  </w:footnote>
  <w:footnote w:type="continuationSeparator" w:id="0">
    <w:p w14:paraId="579A32F5" w14:textId="77777777" w:rsidR="00BA4B17" w:rsidRDefault="00BA4B17" w:rsidP="000C6E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36EAE0" w14:textId="0D911E3E" w:rsidR="000C6E22" w:rsidRDefault="00D240F8">
    <w:pPr>
      <w:pStyle w:val="Encabezado"/>
      <w:rPr>
        <w:rFonts w:ascii="Arial" w:hAnsi="Arial" w:cs="Arial"/>
        <w:b/>
        <w:noProof/>
        <w:sz w:val="16"/>
        <w:szCs w:val="16"/>
      </w:rPr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8240" behindDoc="1" locked="0" layoutInCell="1" allowOverlap="1" wp14:anchorId="55D85486" wp14:editId="632BC70A">
          <wp:simplePos x="0" y="0"/>
          <wp:positionH relativeFrom="margin">
            <wp:align>center</wp:align>
          </wp:positionH>
          <wp:positionV relativeFrom="paragraph">
            <wp:posOffset>4445</wp:posOffset>
          </wp:positionV>
          <wp:extent cx="2346960" cy="685800"/>
          <wp:effectExtent l="0" t="0" r="0" b="0"/>
          <wp:wrapTight wrapText="bothSides">
            <wp:wrapPolygon edited="0">
              <wp:start x="0" y="0"/>
              <wp:lineTo x="0" y="21000"/>
              <wp:lineTo x="21390" y="21000"/>
              <wp:lineTo x="21390" y="0"/>
              <wp:lineTo x="0" y="0"/>
            </wp:wrapPolygon>
          </wp:wrapTight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696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  <w:p w14:paraId="1E1699E1" w14:textId="7B588271" w:rsidR="00D240F8" w:rsidRDefault="00D240F8">
    <w:pPr>
      <w:pStyle w:val="Encabezado"/>
      <w:rPr>
        <w:rFonts w:ascii="Arial" w:hAnsi="Arial" w:cs="Arial"/>
        <w:b/>
        <w:noProof/>
        <w:sz w:val="16"/>
        <w:szCs w:val="16"/>
      </w:rPr>
    </w:pPr>
  </w:p>
  <w:p w14:paraId="22BB19F6" w14:textId="09E0C7B5" w:rsidR="00D240F8" w:rsidRDefault="00D240F8">
    <w:pPr>
      <w:pStyle w:val="Encabezado"/>
      <w:rPr>
        <w:rFonts w:ascii="Arial" w:hAnsi="Arial" w:cs="Arial"/>
        <w:b/>
        <w:noProof/>
        <w:sz w:val="16"/>
        <w:szCs w:val="16"/>
      </w:rPr>
    </w:pPr>
  </w:p>
  <w:p w14:paraId="7EDFC5C2" w14:textId="77777777" w:rsidR="00D240F8" w:rsidRDefault="00D240F8">
    <w:pPr>
      <w:pStyle w:val="Encabezado"/>
      <w:rPr>
        <w:rFonts w:ascii="Arial" w:hAnsi="Arial" w:cs="Arial"/>
        <w:b/>
        <w:noProof/>
        <w:sz w:val="16"/>
        <w:szCs w:val="16"/>
      </w:rPr>
    </w:pPr>
  </w:p>
  <w:p w14:paraId="69B2AA0C" w14:textId="77777777" w:rsidR="00D240F8" w:rsidRDefault="00D240F8">
    <w:pPr>
      <w:pStyle w:val="Encabezado"/>
      <w:rPr>
        <w:rFonts w:ascii="Arial" w:hAnsi="Arial" w:cs="Arial"/>
        <w:b/>
        <w:noProof/>
        <w:sz w:val="16"/>
        <w:szCs w:val="16"/>
      </w:rPr>
    </w:pPr>
  </w:p>
  <w:p w14:paraId="063270E5" w14:textId="77777777" w:rsidR="00D240F8" w:rsidRDefault="00D240F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76263"/>
    <w:multiLevelType w:val="hybridMultilevel"/>
    <w:tmpl w:val="AE1CE1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D19E7"/>
    <w:multiLevelType w:val="hybridMultilevel"/>
    <w:tmpl w:val="C33A414E"/>
    <w:lvl w:ilvl="0" w:tplc="085ACF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811E3"/>
    <w:multiLevelType w:val="hybridMultilevel"/>
    <w:tmpl w:val="7D885162"/>
    <w:lvl w:ilvl="0" w:tplc="83222A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D0E"/>
    <w:rsid w:val="0002263D"/>
    <w:rsid w:val="00026B3D"/>
    <w:rsid w:val="000437DB"/>
    <w:rsid w:val="00053B2E"/>
    <w:rsid w:val="000C6E22"/>
    <w:rsid w:val="000D07AB"/>
    <w:rsid w:val="0020351E"/>
    <w:rsid w:val="00207799"/>
    <w:rsid w:val="00272E24"/>
    <w:rsid w:val="0028596A"/>
    <w:rsid w:val="00294346"/>
    <w:rsid w:val="0037553A"/>
    <w:rsid w:val="00384FF9"/>
    <w:rsid w:val="004E65AF"/>
    <w:rsid w:val="00510817"/>
    <w:rsid w:val="005174DD"/>
    <w:rsid w:val="00550D0E"/>
    <w:rsid w:val="00555E98"/>
    <w:rsid w:val="005A568D"/>
    <w:rsid w:val="006A5ED4"/>
    <w:rsid w:val="0070167B"/>
    <w:rsid w:val="007B4100"/>
    <w:rsid w:val="007E414D"/>
    <w:rsid w:val="008940BF"/>
    <w:rsid w:val="008D5594"/>
    <w:rsid w:val="00915391"/>
    <w:rsid w:val="00970F0E"/>
    <w:rsid w:val="009A29D4"/>
    <w:rsid w:val="009B17B9"/>
    <w:rsid w:val="009B5B9B"/>
    <w:rsid w:val="00A36FA8"/>
    <w:rsid w:val="00A64056"/>
    <w:rsid w:val="00A843BB"/>
    <w:rsid w:val="00B6410D"/>
    <w:rsid w:val="00B7071C"/>
    <w:rsid w:val="00B81B3B"/>
    <w:rsid w:val="00BA4B17"/>
    <w:rsid w:val="00BF3D3A"/>
    <w:rsid w:val="00C404CF"/>
    <w:rsid w:val="00C84ED9"/>
    <w:rsid w:val="00D240F8"/>
    <w:rsid w:val="00DD0AFA"/>
    <w:rsid w:val="00E75A54"/>
    <w:rsid w:val="00E9006E"/>
    <w:rsid w:val="00E94AAA"/>
    <w:rsid w:val="00EA1B52"/>
    <w:rsid w:val="00EF1978"/>
    <w:rsid w:val="00F008B9"/>
    <w:rsid w:val="00F33036"/>
    <w:rsid w:val="00F347E9"/>
    <w:rsid w:val="00F6765D"/>
    <w:rsid w:val="00F7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32E88D"/>
  <w15:docId w15:val="{0F7E9036-44E5-42C6-B8E9-3D7A4A0D6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50D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0D0E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550D0E"/>
    <w:pPr>
      <w:ind w:left="720"/>
      <w:contextualSpacing/>
    </w:pPr>
  </w:style>
  <w:style w:type="paragraph" w:styleId="Encabezado">
    <w:name w:val="header"/>
    <w:aliases w:val="Encabezado 2,encabezado"/>
    <w:basedOn w:val="Normal"/>
    <w:link w:val="EncabezadoCar"/>
    <w:unhideWhenUsed/>
    <w:rsid w:val="000C6E2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2 Car,encabezado Car"/>
    <w:basedOn w:val="Fuentedeprrafopredeter"/>
    <w:link w:val="Encabezado"/>
    <w:rsid w:val="000C6E22"/>
  </w:style>
  <w:style w:type="paragraph" w:styleId="Piedepgina">
    <w:name w:val="footer"/>
    <w:aliases w:val="pie de página,footer odd,footer odd1,footer odd2,footer odd3,footer odd4,footer odd5,footer"/>
    <w:basedOn w:val="Normal"/>
    <w:link w:val="PiedepginaCar"/>
    <w:uiPriority w:val="99"/>
    <w:unhideWhenUsed/>
    <w:rsid w:val="000C6E2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footer odd Car,footer odd1 Car,footer odd2 Car,footer odd3 Car,footer odd4 Car,footer odd5 Car,footer Car"/>
    <w:basedOn w:val="Fuentedeprrafopredeter"/>
    <w:link w:val="Piedepgina"/>
    <w:uiPriority w:val="99"/>
    <w:rsid w:val="000C6E22"/>
  </w:style>
  <w:style w:type="paragraph" w:customStyle="1" w:styleId="Default">
    <w:name w:val="Default"/>
    <w:link w:val="DefaultCar"/>
    <w:rsid w:val="000C6E2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0C6E22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styleId="Hipervnculo">
    <w:name w:val="Hyperlink"/>
    <w:uiPriority w:val="99"/>
    <w:rsid w:val="000C6E22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59"/>
    <w:rsid w:val="00DD0A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1">
    <w:name w:val="Encabezado Car1"/>
    <w:basedOn w:val="Fuentedeprrafopredeter"/>
    <w:rsid w:val="005174DD"/>
    <w:rPr>
      <w:rFonts w:ascii="Times New Roman" w:eastAsia="Times New Roman" w:hAnsi="Times New Roman" w:cs="Times New Roman"/>
      <w:sz w:val="20"/>
      <w:szCs w:val="20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366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345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Apolo</dc:creator>
  <cp:lastModifiedBy>Usuario de Windows</cp:lastModifiedBy>
  <cp:revision>29</cp:revision>
  <cp:lastPrinted>2019-09-30T20:59:00Z</cp:lastPrinted>
  <dcterms:created xsi:type="dcterms:W3CDTF">2020-10-20T15:42:00Z</dcterms:created>
  <dcterms:modified xsi:type="dcterms:W3CDTF">2022-10-24T12:27:00Z</dcterms:modified>
</cp:coreProperties>
</file>