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065" w:rsidRPr="00B312EF" w:rsidRDefault="009779AC" w:rsidP="00F60065">
      <w:pPr>
        <w:pStyle w:val="WW-Textoindependiente2"/>
        <w:suppressAutoHyphens w:val="0"/>
        <w:jc w:val="center"/>
        <w:rPr>
          <w:rFonts w:cs="Arial"/>
          <w:b/>
          <w:sz w:val="20"/>
        </w:rPr>
      </w:pPr>
      <w:r w:rsidRPr="00B312EF">
        <w:rPr>
          <w:rFonts w:cs="Arial"/>
          <w:b/>
          <w:sz w:val="20"/>
        </w:rPr>
        <w:t xml:space="preserve">ANEXO </w:t>
      </w:r>
      <w:r w:rsidR="00F77905" w:rsidRPr="00B312EF">
        <w:rPr>
          <w:rFonts w:cs="Arial"/>
          <w:b/>
          <w:sz w:val="20"/>
        </w:rPr>
        <w:t>3</w:t>
      </w:r>
      <w:r w:rsidRPr="00B312EF">
        <w:rPr>
          <w:rFonts w:cs="Arial"/>
          <w:b/>
          <w:sz w:val="20"/>
        </w:rPr>
        <w:t xml:space="preserve">: </w:t>
      </w:r>
      <w:r w:rsidR="00F60065" w:rsidRPr="00B312EF">
        <w:rPr>
          <w:rFonts w:cs="Arial"/>
          <w:b/>
          <w:sz w:val="20"/>
        </w:rPr>
        <w:t>OFERTA ECONÓMICA</w:t>
      </w:r>
    </w:p>
    <w:p w:rsidR="00F60065" w:rsidRPr="00B312EF" w:rsidRDefault="00F60065" w:rsidP="00F60065">
      <w:pPr>
        <w:jc w:val="both"/>
        <w:rPr>
          <w:rFonts w:ascii="Arial" w:hAnsi="Arial" w:cs="Arial"/>
          <w:b/>
          <w:sz w:val="20"/>
          <w:szCs w:val="20"/>
        </w:rPr>
      </w:pPr>
    </w:p>
    <w:p w:rsidR="00B312EF" w:rsidRPr="00B312EF" w:rsidRDefault="000C6AA8" w:rsidP="00B312EF">
      <w:pPr>
        <w:pStyle w:val="Encabezado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B312EF">
        <w:rPr>
          <w:rFonts w:ascii="Arial" w:hAnsi="Arial" w:cs="Arial"/>
          <w:b/>
          <w:sz w:val="20"/>
          <w:szCs w:val="20"/>
        </w:rPr>
        <w:t>OBJETO:</w:t>
      </w:r>
      <w:r w:rsidRPr="00B312EF">
        <w:rPr>
          <w:rFonts w:ascii="Arial" w:hAnsi="Arial" w:cs="Arial"/>
          <w:color w:val="000000"/>
          <w:sz w:val="20"/>
          <w:szCs w:val="20"/>
        </w:rPr>
        <w:t xml:space="preserve"> </w:t>
      </w:r>
      <w:r w:rsidR="00B312EF" w:rsidRPr="00B312EF">
        <w:rPr>
          <w:rFonts w:ascii="Arial" w:hAnsi="Arial" w:cs="Arial"/>
          <w:b/>
          <w:iCs/>
          <w:color w:val="000000"/>
          <w:sz w:val="20"/>
          <w:szCs w:val="20"/>
        </w:rPr>
        <w:t>“PRESTACION DE SERVICIOS DE ASEO EXTERNO DEL EDIFICIO DE LA GOBERNACION DE RISARALDA UBICADO EN EL PARQUE OLAYA HERRERA DE LA CIUDAD DE PEREIRA”</w:t>
      </w:r>
    </w:p>
    <w:p w:rsidR="000C6AA8" w:rsidRPr="00B312EF" w:rsidRDefault="000C6AA8" w:rsidP="00F60065">
      <w:pPr>
        <w:jc w:val="both"/>
        <w:rPr>
          <w:rFonts w:ascii="Arial" w:hAnsi="Arial" w:cs="Arial"/>
          <w:b/>
          <w:sz w:val="20"/>
          <w:szCs w:val="20"/>
        </w:rPr>
      </w:pPr>
    </w:p>
    <w:p w:rsidR="00B312EF" w:rsidRPr="00B312EF" w:rsidRDefault="00B312EF" w:rsidP="00B312EF">
      <w:pPr>
        <w:jc w:val="both"/>
        <w:rPr>
          <w:rFonts w:ascii="Arial" w:hAnsi="Arial" w:cs="Arial"/>
          <w:sz w:val="20"/>
          <w:szCs w:val="20"/>
        </w:rPr>
      </w:pPr>
      <w:r w:rsidRPr="00B312EF">
        <w:rPr>
          <w:rFonts w:ascii="Arial" w:hAnsi="Arial" w:cs="Arial"/>
          <w:sz w:val="20"/>
          <w:szCs w:val="20"/>
        </w:rPr>
        <w:t>La prestación del servicio contratado se ajustará a lo dispuesto en las condiciones técnicas:</w:t>
      </w:r>
    </w:p>
    <w:p w:rsidR="00B312EF" w:rsidRPr="00B312EF" w:rsidRDefault="00B312EF" w:rsidP="00B312EF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455" w:type="dxa"/>
        <w:tblLayout w:type="fixed"/>
        <w:tblLook w:val="04A0" w:firstRow="1" w:lastRow="0" w:firstColumn="1" w:lastColumn="0" w:noHBand="0" w:noVBand="1"/>
      </w:tblPr>
      <w:tblGrid>
        <w:gridCol w:w="810"/>
        <w:gridCol w:w="4572"/>
        <w:gridCol w:w="803"/>
        <w:gridCol w:w="1417"/>
        <w:gridCol w:w="1843"/>
        <w:gridCol w:w="10"/>
      </w:tblGrid>
      <w:tr w:rsidR="00B312EF" w:rsidRPr="00B312EF" w:rsidTr="00C524D9">
        <w:trPr>
          <w:trHeight w:val="415"/>
        </w:trPr>
        <w:tc>
          <w:tcPr>
            <w:tcW w:w="9455" w:type="dxa"/>
            <w:gridSpan w:val="6"/>
            <w:vAlign w:val="center"/>
            <w:hideMark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12EF">
              <w:rPr>
                <w:rFonts w:ascii="Arial" w:hAnsi="Arial" w:cs="Arial"/>
                <w:b/>
                <w:bCs/>
                <w:sz w:val="20"/>
                <w:szCs w:val="20"/>
              </w:rPr>
              <w:t>"PRESTACION DE SERVICIOS DE ASEO EXTERNO DEL EDIFICIO DE LA GOBERNACIÓN DE RISARALDA UBICADO EN EL PARQUE OLAYA HERRERA DE LA CIUDAD DE PEREIRA"</w:t>
            </w:r>
          </w:p>
        </w:tc>
      </w:tr>
      <w:tr w:rsidR="00B312EF" w:rsidRPr="00B312EF" w:rsidTr="00C524D9">
        <w:trPr>
          <w:gridAfter w:val="1"/>
          <w:wAfter w:w="10" w:type="dxa"/>
          <w:trHeight w:val="107"/>
        </w:trPr>
        <w:tc>
          <w:tcPr>
            <w:tcW w:w="810" w:type="dxa"/>
            <w:noWrap/>
            <w:vAlign w:val="center"/>
            <w:hideMark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12EF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572" w:type="dxa"/>
            <w:noWrap/>
            <w:vAlign w:val="center"/>
            <w:hideMark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12EF">
              <w:rPr>
                <w:rFonts w:ascii="Arial" w:hAnsi="Arial" w:cs="Arial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803" w:type="dxa"/>
            <w:noWrap/>
            <w:vAlign w:val="center"/>
            <w:hideMark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12EF">
              <w:rPr>
                <w:rFonts w:ascii="Arial" w:hAnsi="Arial" w:cs="Arial"/>
                <w:b/>
                <w:bCs/>
                <w:sz w:val="20"/>
                <w:szCs w:val="20"/>
              </w:rPr>
              <w:t>UNIDAD</w:t>
            </w:r>
          </w:p>
        </w:tc>
        <w:tc>
          <w:tcPr>
            <w:tcW w:w="1417" w:type="dxa"/>
            <w:noWrap/>
            <w:vAlign w:val="center"/>
            <w:hideMark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12EF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843" w:type="dxa"/>
            <w:vAlign w:val="center"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12EF">
              <w:rPr>
                <w:rFonts w:ascii="Arial" w:hAnsi="Arial" w:cs="Arial"/>
                <w:b/>
                <w:bCs/>
                <w:sz w:val="20"/>
                <w:szCs w:val="20"/>
              </w:rPr>
              <w:t>TOTAL SERVICIO INCLUIDO IVA</w:t>
            </w:r>
          </w:p>
        </w:tc>
      </w:tr>
      <w:tr w:rsidR="00B312EF" w:rsidRPr="00B312EF" w:rsidTr="00C524D9">
        <w:trPr>
          <w:gridAfter w:val="1"/>
          <w:wAfter w:w="10" w:type="dxa"/>
          <w:trHeight w:val="215"/>
        </w:trPr>
        <w:tc>
          <w:tcPr>
            <w:tcW w:w="810" w:type="dxa"/>
            <w:noWrap/>
            <w:vAlign w:val="center"/>
            <w:hideMark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72" w:type="dxa"/>
            <w:hideMark/>
          </w:tcPr>
          <w:p w:rsidR="00B312EF" w:rsidRPr="00B312EF" w:rsidRDefault="00B312EF" w:rsidP="00C524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 xml:space="preserve">Limpieza de superficies de moho, lavado a presión y desmanchado de la fachada de grafitis, rayones.  </w:t>
            </w:r>
          </w:p>
        </w:tc>
        <w:tc>
          <w:tcPr>
            <w:tcW w:w="803" w:type="dxa"/>
            <w:noWrap/>
            <w:vAlign w:val="center"/>
            <w:hideMark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1417" w:type="dxa"/>
            <w:noWrap/>
            <w:vAlign w:val="center"/>
            <w:hideMark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4.689</w:t>
            </w:r>
          </w:p>
        </w:tc>
        <w:tc>
          <w:tcPr>
            <w:tcW w:w="1843" w:type="dxa"/>
            <w:vAlign w:val="center"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2EF" w:rsidRPr="00B312EF" w:rsidTr="00C524D9">
        <w:trPr>
          <w:gridAfter w:val="1"/>
          <w:wAfter w:w="10" w:type="dxa"/>
          <w:trHeight w:val="107"/>
        </w:trPr>
        <w:tc>
          <w:tcPr>
            <w:tcW w:w="810" w:type="dxa"/>
            <w:noWrap/>
            <w:vAlign w:val="center"/>
            <w:hideMark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572" w:type="dxa"/>
            <w:hideMark/>
          </w:tcPr>
          <w:p w:rsidR="00B312EF" w:rsidRPr="00B312EF" w:rsidRDefault="00B312EF" w:rsidP="00C524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 xml:space="preserve">Limpieza y desmanchada de vidrios.  </w:t>
            </w:r>
          </w:p>
        </w:tc>
        <w:tc>
          <w:tcPr>
            <w:tcW w:w="803" w:type="dxa"/>
            <w:noWrap/>
            <w:vAlign w:val="center"/>
            <w:hideMark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1417" w:type="dxa"/>
            <w:noWrap/>
            <w:vAlign w:val="center"/>
            <w:hideMark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1760</w:t>
            </w:r>
          </w:p>
        </w:tc>
        <w:tc>
          <w:tcPr>
            <w:tcW w:w="1843" w:type="dxa"/>
            <w:vAlign w:val="center"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2EF" w:rsidRPr="00B312EF" w:rsidTr="00C524D9">
        <w:trPr>
          <w:gridAfter w:val="1"/>
          <w:wAfter w:w="10" w:type="dxa"/>
          <w:trHeight w:val="869"/>
        </w:trPr>
        <w:tc>
          <w:tcPr>
            <w:tcW w:w="810" w:type="dxa"/>
            <w:noWrap/>
            <w:vAlign w:val="center"/>
            <w:hideMark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72" w:type="dxa"/>
            <w:hideMark/>
          </w:tcPr>
          <w:p w:rsidR="00B312EF" w:rsidRPr="00B312EF" w:rsidRDefault="00B312EF" w:rsidP="00C524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 xml:space="preserve">Aplicación de limpiador e </w:t>
            </w:r>
            <w:r w:rsidR="006149CB" w:rsidRPr="00B312EF">
              <w:rPr>
                <w:rFonts w:ascii="Arial" w:hAnsi="Arial" w:cs="Arial"/>
                <w:sz w:val="20"/>
                <w:szCs w:val="20"/>
              </w:rPr>
              <w:t>hidrófugo</w:t>
            </w:r>
            <w:r w:rsidRPr="00B312EF">
              <w:rPr>
                <w:rFonts w:ascii="Arial" w:hAnsi="Arial" w:cs="Arial"/>
                <w:sz w:val="20"/>
                <w:szCs w:val="20"/>
              </w:rPr>
              <w:t xml:space="preserve"> tipo transparente. (Impermeabilización Superficial)  plazoleta.</w:t>
            </w:r>
          </w:p>
        </w:tc>
        <w:tc>
          <w:tcPr>
            <w:tcW w:w="803" w:type="dxa"/>
            <w:noWrap/>
            <w:vAlign w:val="center"/>
            <w:hideMark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1417" w:type="dxa"/>
            <w:noWrap/>
            <w:vAlign w:val="center"/>
            <w:hideMark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2034</w:t>
            </w:r>
          </w:p>
        </w:tc>
        <w:tc>
          <w:tcPr>
            <w:tcW w:w="1843" w:type="dxa"/>
            <w:vAlign w:val="center"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2EF" w:rsidRPr="00B312EF" w:rsidTr="00C524D9">
        <w:trPr>
          <w:gridAfter w:val="1"/>
          <w:wAfter w:w="10" w:type="dxa"/>
          <w:trHeight w:val="869"/>
        </w:trPr>
        <w:tc>
          <w:tcPr>
            <w:tcW w:w="810" w:type="dxa"/>
            <w:noWrap/>
            <w:vAlign w:val="center"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72" w:type="dxa"/>
          </w:tcPr>
          <w:p w:rsidR="00B312EF" w:rsidRPr="00B312EF" w:rsidRDefault="00B312EF" w:rsidP="00C524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Lavada y desmanchada de pisos externos, plazoleta, parqueadero interno, escaleras rampas, y andenes alrededor del edificio de la Gobernación de Risaralda. </w:t>
            </w:r>
          </w:p>
        </w:tc>
        <w:tc>
          <w:tcPr>
            <w:tcW w:w="803" w:type="dxa"/>
            <w:noWrap/>
            <w:vAlign w:val="center"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1417" w:type="dxa"/>
            <w:noWrap/>
            <w:vAlign w:val="center"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2850</w:t>
            </w:r>
          </w:p>
        </w:tc>
        <w:tc>
          <w:tcPr>
            <w:tcW w:w="1843" w:type="dxa"/>
            <w:vAlign w:val="center"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2EF" w:rsidRPr="00B312EF" w:rsidTr="00C524D9">
        <w:trPr>
          <w:gridAfter w:val="1"/>
          <w:wAfter w:w="10" w:type="dxa"/>
          <w:trHeight w:val="323"/>
        </w:trPr>
        <w:tc>
          <w:tcPr>
            <w:tcW w:w="810" w:type="dxa"/>
            <w:noWrap/>
            <w:vAlign w:val="center"/>
            <w:hideMark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2" w:type="dxa"/>
            <w:gridSpan w:val="3"/>
            <w:hideMark/>
          </w:tcPr>
          <w:p w:rsidR="00B312EF" w:rsidRPr="00B312EF" w:rsidRDefault="00B312EF" w:rsidP="00B312EF">
            <w:pPr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 xml:space="preserve">Presupuesto </w:t>
            </w:r>
            <w:r w:rsidRPr="00B312EF">
              <w:rPr>
                <w:rFonts w:ascii="Arial" w:hAnsi="Arial" w:cs="Arial"/>
                <w:sz w:val="20"/>
                <w:szCs w:val="20"/>
              </w:rPr>
              <w:t>(Bolsa) suministro</w:t>
            </w:r>
            <w:r w:rsidRPr="00B312EF">
              <w:rPr>
                <w:rFonts w:ascii="Arial" w:hAnsi="Arial" w:cs="Arial"/>
                <w:sz w:val="20"/>
                <w:szCs w:val="20"/>
              </w:rPr>
              <w:t xml:space="preserve"> de materiales </w:t>
            </w:r>
            <w:r w:rsidRPr="00B312EF">
              <w:rPr>
                <w:rFonts w:ascii="Arial" w:hAnsi="Arial" w:cs="Arial"/>
                <w:sz w:val="20"/>
                <w:szCs w:val="20"/>
              </w:rPr>
              <w:t>equivalentes para</w:t>
            </w:r>
            <w:r w:rsidRPr="00B312EF">
              <w:rPr>
                <w:rFonts w:ascii="Arial" w:hAnsi="Arial" w:cs="Arial"/>
                <w:sz w:val="20"/>
                <w:szCs w:val="20"/>
              </w:rPr>
              <w:t xml:space="preserve"> recuperación de áreas, posterior a cada actividad (desprendimiento de pintura, silicona, limpiador </w:t>
            </w:r>
            <w:r w:rsidR="006149CB">
              <w:rPr>
                <w:rFonts w:ascii="Arial" w:hAnsi="Arial" w:cs="Arial"/>
                <w:sz w:val="20"/>
                <w:szCs w:val="20"/>
              </w:rPr>
              <w:t>hidró</w:t>
            </w:r>
            <w:r w:rsidR="006149CB" w:rsidRPr="00B312EF">
              <w:rPr>
                <w:rFonts w:ascii="Arial" w:hAnsi="Arial" w:cs="Arial"/>
                <w:sz w:val="20"/>
                <w:szCs w:val="20"/>
              </w:rPr>
              <w:t>fugo</w:t>
            </w:r>
            <w:r w:rsidRPr="00B312EF">
              <w:rPr>
                <w:rFonts w:ascii="Arial" w:hAnsi="Arial" w:cs="Arial"/>
                <w:sz w:val="20"/>
                <w:szCs w:val="20"/>
              </w:rPr>
              <w:t>, alfajía entre otros.</w:t>
            </w:r>
          </w:p>
          <w:p w:rsidR="00B312EF" w:rsidRPr="00B312EF" w:rsidRDefault="00B312EF" w:rsidP="00B312EF">
            <w:pPr>
              <w:rPr>
                <w:rFonts w:ascii="Arial" w:hAnsi="Arial" w:cs="Arial"/>
                <w:sz w:val="20"/>
                <w:szCs w:val="20"/>
              </w:rPr>
            </w:pPr>
          </w:p>
          <w:p w:rsidR="00B312EF" w:rsidRPr="00B312EF" w:rsidRDefault="00B312EF" w:rsidP="00B312EF">
            <w:pPr>
              <w:tabs>
                <w:tab w:val="left" w:pos="1889"/>
              </w:tabs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843" w:type="dxa"/>
            <w:vAlign w:val="center"/>
          </w:tcPr>
          <w:p w:rsidR="00B312EF" w:rsidRPr="00B312EF" w:rsidRDefault="00B312EF" w:rsidP="00C524D9">
            <w:pPr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 xml:space="preserve">      $15.000.000</w:t>
            </w:r>
          </w:p>
        </w:tc>
      </w:tr>
      <w:tr w:rsidR="00B312EF" w:rsidRPr="00B312EF" w:rsidTr="00C524D9">
        <w:trPr>
          <w:gridAfter w:val="1"/>
          <w:wAfter w:w="10" w:type="dxa"/>
          <w:trHeight w:val="323"/>
        </w:trPr>
        <w:tc>
          <w:tcPr>
            <w:tcW w:w="5382" w:type="dxa"/>
            <w:gridSpan w:val="2"/>
            <w:noWrap/>
            <w:vAlign w:val="center"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Valor total materiales</w:t>
            </w:r>
            <w:r>
              <w:rPr>
                <w:rFonts w:ascii="Arial" w:hAnsi="Arial" w:cs="Arial"/>
                <w:sz w:val="20"/>
                <w:szCs w:val="20"/>
              </w:rPr>
              <w:t xml:space="preserve"> ( bolsa) Ítem 5</w:t>
            </w:r>
          </w:p>
        </w:tc>
        <w:tc>
          <w:tcPr>
            <w:tcW w:w="4063" w:type="dxa"/>
            <w:gridSpan w:val="3"/>
            <w:noWrap/>
            <w:vAlign w:val="center"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 xml:space="preserve">                              $15.000.000</w:t>
            </w:r>
          </w:p>
        </w:tc>
      </w:tr>
      <w:tr w:rsidR="00B312EF" w:rsidRPr="00B312EF" w:rsidTr="00C524D9">
        <w:trPr>
          <w:gridAfter w:val="1"/>
          <w:wAfter w:w="10" w:type="dxa"/>
          <w:trHeight w:val="323"/>
        </w:trPr>
        <w:tc>
          <w:tcPr>
            <w:tcW w:w="5382" w:type="dxa"/>
            <w:gridSpan w:val="2"/>
            <w:noWrap/>
            <w:vAlign w:val="center"/>
          </w:tcPr>
          <w:p w:rsidR="00B312EF" w:rsidRPr="00B312EF" w:rsidRDefault="00B312EF" w:rsidP="00C524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12EF">
              <w:rPr>
                <w:rFonts w:ascii="Arial" w:hAnsi="Arial" w:cs="Arial"/>
                <w:sz w:val="20"/>
                <w:szCs w:val="20"/>
              </w:rPr>
              <w:t>Valor total mano de obra</w:t>
            </w:r>
          </w:p>
        </w:tc>
        <w:tc>
          <w:tcPr>
            <w:tcW w:w="4063" w:type="dxa"/>
            <w:gridSpan w:val="3"/>
            <w:noWrap/>
            <w:vAlign w:val="center"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2EF" w:rsidRPr="00B312EF" w:rsidTr="00C524D9">
        <w:trPr>
          <w:trHeight w:val="246"/>
        </w:trPr>
        <w:tc>
          <w:tcPr>
            <w:tcW w:w="5382" w:type="dxa"/>
            <w:gridSpan w:val="2"/>
            <w:vAlign w:val="center"/>
            <w:hideMark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12EF">
              <w:rPr>
                <w:rFonts w:ascii="Arial" w:hAnsi="Arial" w:cs="Arial"/>
                <w:b/>
                <w:bCs/>
                <w:sz w:val="20"/>
                <w:szCs w:val="20"/>
              </w:rPr>
              <w:t>TOTAL SERVICIO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INTEGRAL </w:t>
            </w:r>
            <w:r w:rsidRPr="00B312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INCLUIDO IVA</w:t>
            </w:r>
          </w:p>
        </w:tc>
        <w:tc>
          <w:tcPr>
            <w:tcW w:w="4073" w:type="dxa"/>
            <w:gridSpan w:val="4"/>
            <w:noWrap/>
            <w:vAlign w:val="center"/>
            <w:hideMark/>
          </w:tcPr>
          <w:p w:rsidR="00B312EF" w:rsidRPr="00B312EF" w:rsidRDefault="00B312EF" w:rsidP="00C524D9">
            <w:pPr>
              <w:ind w:firstLine="7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312EF" w:rsidRPr="00012A2A" w:rsidRDefault="00B312EF" w:rsidP="00B312EF">
      <w:pPr>
        <w:ind w:firstLine="708"/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B312EF" w:rsidRDefault="00B312EF" w:rsidP="00F60065">
      <w:pPr>
        <w:jc w:val="both"/>
        <w:rPr>
          <w:rFonts w:ascii="Arial" w:hAnsi="Arial" w:cs="Arial"/>
        </w:rPr>
      </w:pPr>
    </w:p>
    <w:p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_________________</w:t>
      </w:r>
    </w:p>
    <w:p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FIRMA REPRESENTANTE LEGAL</w:t>
      </w:r>
    </w:p>
    <w:p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NOMBRE </w:t>
      </w:r>
    </w:p>
    <w:p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IDENTIFICACIÓN</w:t>
      </w:r>
    </w:p>
    <w:p w:rsidR="00F60065" w:rsidRPr="006C58B4" w:rsidRDefault="00F60065" w:rsidP="00F60065">
      <w:pPr>
        <w:jc w:val="both"/>
        <w:rPr>
          <w:rFonts w:ascii="Arial" w:hAnsi="Arial" w:cs="Arial"/>
          <w:lang w:val="es-CO"/>
        </w:rPr>
      </w:pPr>
    </w:p>
    <w:p w:rsidR="00F60065" w:rsidRPr="00F60065" w:rsidRDefault="00F60065" w:rsidP="00F60065">
      <w:pPr>
        <w:tabs>
          <w:tab w:val="left" w:pos="5460"/>
        </w:tabs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(Firma del proponente o de su representante legal)</w:t>
      </w:r>
      <w:r>
        <w:rPr>
          <w:rFonts w:ascii="Arial" w:hAnsi="Arial" w:cs="Arial"/>
          <w:sz w:val="20"/>
          <w:lang w:val="es-CO"/>
        </w:rPr>
        <w:tab/>
      </w:r>
    </w:p>
    <w:p w:rsidR="00F60065" w:rsidRPr="00F60065" w:rsidRDefault="00F60065" w:rsidP="00F60065">
      <w:pPr>
        <w:rPr>
          <w:rFonts w:ascii="Arial" w:hAnsi="Arial" w:cs="Arial"/>
          <w:sz w:val="20"/>
        </w:rPr>
      </w:pPr>
    </w:p>
    <w:p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</w:p>
    <w:p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  <w:r w:rsidRPr="00F60065">
        <w:rPr>
          <w:rFonts w:ascii="Arial" w:hAnsi="Arial" w:cs="Arial"/>
          <w:b/>
          <w:sz w:val="20"/>
          <w:lang w:val="es-CO"/>
        </w:rPr>
        <w:t>NOTAS:</w:t>
      </w:r>
    </w:p>
    <w:p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</w:p>
    <w:p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El presente anexo debe ser diligenciado en su totalidad y no podrá ser modificado, suprimido, adicionado, alterado, lo cual podría generar en causal de rechazo.</w:t>
      </w:r>
    </w:p>
    <w:p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Los ítems, valores y cantidades ofertados por el oferente deben permitir la comparación de las propuestas de lo contrario la propuesta será rechazada.</w:t>
      </w:r>
    </w:p>
    <w:p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:rsid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En cualquier caso, el valor total y los valores unitarios de la propuesta, no deben superar los valores promedio establecidos ni el valor estimado del contrato, lo que conllevaría al rechazo de la propuesta.</w:t>
      </w:r>
    </w:p>
    <w:p w:rsidR="006B1D63" w:rsidRDefault="006B1D63" w:rsidP="006B1D63">
      <w:pPr>
        <w:pStyle w:val="Prrafodelista"/>
        <w:rPr>
          <w:rFonts w:ascii="Arial" w:hAnsi="Arial" w:cs="Arial"/>
          <w:lang w:val="es-CO"/>
        </w:rPr>
      </w:pPr>
    </w:p>
    <w:p w:rsidR="006B1D63" w:rsidRPr="00F60065" w:rsidRDefault="006B1D63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>
        <w:rPr>
          <w:rFonts w:ascii="Arial" w:hAnsi="Arial" w:cs="Arial"/>
          <w:sz w:val="20"/>
          <w:lang w:val="es-CO"/>
        </w:rPr>
        <w:t xml:space="preserve">Los valores descritos deben exactamente iguales a la oferta económica de la plataforma del SECOP II. </w:t>
      </w:r>
    </w:p>
    <w:p w:rsidR="00F60065" w:rsidRPr="00F60065" w:rsidRDefault="00F60065" w:rsidP="00F60065">
      <w:pPr>
        <w:pStyle w:val="Prrafodelista"/>
        <w:rPr>
          <w:rFonts w:ascii="Arial" w:hAnsi="Arial" w:cs="Arial"/>
          <w:sz w:val="16"/>
          <w:lang w:val="es-CO"/>
        </w:rPr>
      </w:pPr>
    </w:p>
    <w:p w:rsidR="00F60065" w:rsidRPr="006C58B4" w:rsidRDefault="00F60065" w:rsidP="00C978EA">
      <w:pPr>
        <w:numPr>
          <w:ilvl w:val="0"/>
          <w:numId w:val="1"/>
        </w:numPr>
        <w:jc w:val="both"/>
        <w:rPr>
          <w:rFonts w:ascii="Arial" w:hAnsi="Arial" w:cs="Arial"/>
          <w:lang w:val="es-CO"/>
        </w:rPr>
      </w:pPr>
      <w:r w:rsidRPr="00B312EF">
        <w:rPr>
          <w:rFonts w:ascii="Arial" w:hAnsi="Arial" w:cs="Arial"/>
          <w:sz w:val="20"/>
          <w:lang w:val="es-CO"/>
        </w:rPr>
        <w:t>La firma del propo</w:t>
      </w:r>
      <w:bookmarkStart w:id="0" w:name="_GoBack"/>
      <w:bookmarkEnd w:id="0"/>
      <w:r w:rsidRPr="00B312EF">
        <w:rPr>
          <w:rFonts w:ascii="Arial" w:hAnsi="Arial" w:cs="Arial"/>
          <w:sz w:val="20"/>
          <w:lang w:val="es-CO"/>
        </w:rPr>
        <w:t>nente en la presente se considera como carta de intención</w:t>
      </w:r>
      <w:r w:rsidRPr="00B312EF">
        <w:rPr>
          <w:rFonts w:ascii="Arial" w:hAnsi="Arial" w:cs="Arial"/>
          <w:lang w:val="es-CO"/>
        </w:rPr>
        <w:t>.</w:t>
      </w:r>
    </w:p>
    <w:sectPr w:rsidR="00F60065" w:rsidRPr="006C58B4" w:rsidSect="00B312EF">
      <w:headerReference w:type="default" r:id="rId7"/>
      <w:footerReference w:type="default" r:id="rId8"/>
      <w:pgSz w:w="12240" w:h="15840"/>
      <w:pgMar w:top="1417" w:right="1701" w:bottom="1417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C47" w:rsidRDefault="00354C47" w:rsidP="00F60065">
      <w:r>
        <w:separator/>
      </w:r>
    </w:p>
  </w:endnote>
  <w:endnote w:type="continuationSeparator" w:id="0">
    <w:p w:rsidR="00354C47" w:rsidRDefault="00354C47" w:rsidP="00F60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062" w:rsidRDefault="00C855E6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691A768" wp14:editId="3CD00F62">
              <wp:simplePos x="0" y="0"/>
              <wp:positionH relativeFrom="page">
                <wp:posOffset>51435</wp:posOffset>
              </wp:positionH>
              <wp:positionV relativeFrom="page">
                <wp:posOffset>8764905</wp:posOffset>
              </wp:positionV>
              <wp:extent cx="7658100" cy="0"/>
              <wp:effectExtent l="0" t="0" r="0" b="0"/>
              <wp:wrapNone/>
              <wp:docPr id="44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noFill/>
                      <a:ln w="10160">
                        <a:solidFill>
                          <a:srgbClr val="333333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84D886" id="Line 30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05pt,690.15pt" to="607.05pt,6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" strokecolor="#333" strokeweight=".8pt">
              <w10:wrap anchorx="page" anchory="page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4EAEAD6" wp14:editId="133FCB1E">
              <wp:simplePos x="0" y="0"/>
              <wp:positionH relativeFrom="page">
                <wp:posOffset>6533515</wp:posOffset>
              </wp:positionH>
              <wp:positionV relativeFrom="page">
                <wp:posOffset>8582025</wp:posOffset>
              </wp:positionV>
              <wp:extent cx="154305" cy="181610"/>
              <wp:effectExtent l="0" t="0" r="0" b="0"/>
              <wp:wrapNone/>
              <wp:docPr id="4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062" w:rsidRDefault="00C855E6">
                          <w:pPr>
                            <w:spacing w:before="13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75521">
                            <w:rPr>
                              <w:rFonts w:ascii="Arial"/>
                              <w:noProof/>
                              <w:w w:val="99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EAEAD6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514.45pt;margin-top:675.75pt;width:12.15pt;height:14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" filled="f" stroked="f">
              <v:textbox inset="0,0,0,0">
                <w:txbxContent>
                  <w:p w:rsidR="00740062" w:rsidRDefault="00C855E6">
                    <w:pPr>
                      <w:spacing w:before="13"/>
                      <w:ind w:left="60"/>
                      <w:rPr>
                        <w:rFonts w:ascii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75521">
                      <w:rPr>
                        <w:rFonts w:ascii="Arial"/>
                        <w:noProof/>
                        <w:w w:val="99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15FFA4B" wp14:editId="2A11D229">
              <wp:simplePos x="0" y="0"/>
              <wp:positionH relativeFrom="page">
                <wp:posOffset>1067435</wp:posOffset>
              </wp:positionH>
              <wp:positionV relativeFrom="page">
                <wp:posOffset>8834755</wp:posOffset>
              </wp:positionV>
              <wp:extent cx="4161155" cy="193040"/>
              <wp:effectExtent l="0" t="0" r="0" b="0"/>
              <wp:wrapNone/>
              <wp:docPr id="4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115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062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Gobernación de Risaralda - Parque Olaya Herrera Calle 19 No. </w:t>
                          </w:r>
                          <w:r>
                            <w:rPr>
                              <w:rFonts w:ascii="Microsoft YaHei" w:hAnsi="Microsoft YaHei"/>
                              <w:spacing w:val="-3"/>
                              <w:sz w:val="20"/>
                            </w:rPr>
                            <w:t>13-17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5FFA4B" id="Text Box 28" o:spid="_x0000_s1027" type="#_x0000_t202" style="position:absolute;margin-left:84.05pt;margin-top:695.65pt;width:327.65pt;height:15.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" filled="f" stroked="f">
              <v:textbox inset="0,0,0,0">
                <w:txbxContent>
                  <w:p w:rsidR="00740062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Gobernación de Risaralda - Parque Olaya Herrera Calle 19 No. </w:t>
                    </w:r>
                    <w:r>
                      <w:rPr>
                        <w:rFonts w:ascii="Microsoft YaHei" w:hAnsi="Microsoft YaHei"/>
                        <w:spacing w:val="-3"/>
                        <w:sz w:val="20"/>
                      </w:rPr>
                      <w:t>13-17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8B82A3E" wp14:editId="1C393A9B">
              <wp:simplePos x="0" y="0"/>
              <wp:positionH relativeFrom="page">
                <wp:posOffset>1067435</wp:posOffset>
              </wp:positionH>
              <wp:positionV relativeFrom="page">
                <wp:posOffset>9009380</wp:posOffset>
              </wp:positionV>
              <wp:extent cx="1353820" cy="193040"/>
              <wp:effectExtent l="0" t="0" r="0" b="0"/>
              <wp:wrapNone/>
              <wp:docPr id="41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382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062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r>
                            <w:rPr>
                              <w:rFonts w:ascii="Microsoft YaHei"/>
                              <w:sz w:val="20"/>
                            </w:rPr>
                            <w:t>PBX: 3398300 Ext. 328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B82A3E" id="Text Box 27" o:spid="_x0000_s1028" type="#_x0000_t202" style="position:absolute;margin-left:84.05pt;margin-top:709.4pt;width:106.6pt;height:15.2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ozlsw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" filled="f" stroked="f">
              <v:textbox inset="0,0,0,0">
                <w:txbxContent>
                  <w:p w:rsidR="00740062" w:rsidRDefault="00C855E6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r>
                      <w:rPr>
                        <w:rFonts w:ascii="Microsoft YaHei"/>
                        <w:sz w:val="20"/>
                      </w:rPr>
                      <w:t>PBX: 3398300 Ext. 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5A8A1AFB" wp14:editId="7F3A04BE">
              <wp:simplePos x="0" y="0"/>
              <wp:positionH relativeFrom="page">
                <wp:posOffset>2553970</wp:posOffset>
              </wp:positionH>
              <wp:positionV relativeFrom="page">
                <wp:posOffset>9009380</wp:posOffset>
              </wp:positionV>
              <wp:extent cx="1308735" cy="193040"/>
              <wp:effectExtent l="0" t="0" r="0" b="0"/>
              <wp:wrapNone/>
              <wp:docPr id="40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873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062" w:rsidRDefault="00275521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hyperlink r:id="rId1">
                            <w:r w:rsidR="00C855E6">
                              <w:rPr>
                                <w:rFonts w:ascii="Microsoft YaHei"/>
                                <w:sz w:val="20"/>
                              </w:rPr>
                              <w:t>www.risaralda.gov.co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8A1AFB" id="Text Box 26" o:spid="_x0000_s1029" type="#_x0000_t202" style="position:absolute;margin-left:201.1pt;margin-top:709.4pt;width:103.05pt;height:15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" filled="f" stroked="f">
              <v:textbox inset="0,0,0,0">
                <w:txbxContent>
                  <w:p w:rsidR="00740062" w:rsidRDefault="00275521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hyperlink r:id="rId2">
                      <w:r w:rsidR="00C855E6">
                        <w:rPr>
                          <w:rFonts w:ascii="Microsoft YaHei"/>
                          <w:sz w:val="20"/>
                        </w:rPr>
                        <w:t>www.risaralda.gov.co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6FD4ED00" wp14:editId="5694FC21">
              <wp:simplePos x="0" y="0"/>
              <wp:positionH relativeFrom="page">
                <wp:posOffset>1067435</wp:posOffset>
              </wp:positionH>
              <wp:positionV relativeFrom="page">
                <wp:posOffset>9215755</wp:posOffset>
              </wp:positionV>
              <wp:extent cx="2620645" cy="193040"/>
              <wp:effectExtent l="0" t="0" r="0" b="0"/>
              <wp:wrapNone/>
              <wp:docPr id="3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064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062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Pereira – Risaralda – </w:t>
                          </w:r>
                          <w:r w:rsidR="000C6AA8">
                            <w:rPr>
                              <w:rFonts w:ascii="Microsoft YaHei" w:hAnsi="Microsoft YaHei"/>
                              <w:sz w:val="20"/>
                            </w:rPr>
                            <w:t>Código</w:t>
                          </w: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 postal 660004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D4ED00" id="Text Box 25" o:spid="_x0000_s1030" type="#_x0000_t202" style="position:absolute;margin-left:84.05pt;margin-top:725.65pt;width:206.35pt;height:15.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" filled="f" stroked="f">
              <v:textbox inset="0,0,0,0">
                <w:txbxContent>
                  <w:p w:rsidR="00740062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Pereira – Risaralda – </w:t>
                    </w:r>
                    <w:r w:rsidR="000C6AA8">
                      <w:rPr>
                        <w:rFonts w:ascii="Microsoft YaHei" w:hAnsi="Microsoft YaHei"/>
                        <w:sz w:val="20"/>
                      </w:rPr>
                      <w:t>Código</w:t>
                    </w:r>
                    <w:r>
                      <w:rPr>
                        <w:rFonts w:ascii="Microsoft YaHei" w:hAnsi="Microsoft YaHei"/>
                        <w:sz w:val="20"/>
                      </w:rPr>
                      <w:t xml:space="preserve"> postal 660004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C47" w:rsidRDefault="00354C47" w:rsidP="00F60065">
      <w:r>
        <w:separator/>
      </w:r>
    </w:p>
  </w:footnote>
  <w:footnote w:type="continuationSeparator" w:id="0">
    <w:p w:rsidR="00354C47" w:rsidRDefault="00354C47" w:rsidP="00F60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45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94"/>
      <w:gridCol w:w="5751"/>
    </w:tblGrid>
    <w:tr w:rsidR="00B312EF" w:rsidTr="00C524D9">
      <w:trPr>
        <w:trHeight w:val="1170"/>
      </w:trPr>
      <w:tc>
        <w:tcPr>
          <w:tcW w:w="379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B312EF" w:rsidRDefault="00B312EF" w:rsidP="00B312EF">
          <w:pPr>
            <w:pStyle w:val="Encabezado"/>
            <w:snapToGrid w:val="0"/>
            <w:jc w:val="center"/>
            <w:rPr>
              <w:b/>
              <w:sz w:val="13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1053465" cy="1053465"/>
                <wp:effectExtent l="0" t="0" r="0" b="0"/>
                <wp:docPr id="2" name="Imagen 2" descr="Escudo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3465" cy="10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B312EF" w:rsidRPr="00765B08" w:rsidRDefault="00B312EF" w:rsidP="00B312EF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765B08">
            <w:rPr>
              <w:rFonts w:ascii="Arial" w:hAnsi="Arial" w:cs="Arial"/>
              <w:b/>
              <w:caps/>
            </w:rPr>
            <w:t>Departamento de Risaralda</w:t>
          </w:r>
        </w:p>
        <w:p w:rsidR="00B312EF" w:rsidRDefault="00B312EF" w:rsidP="00B312EF">
          <w:pPr>
            <w:pStyle w:val="Encabezado"/>
            <w:jc w:val="center"/>
            <w:rPr>
              <w:rFonts w:ascii="Arial" w:hAnsi="Arial" w:cs="Arial"/>
              <w:b/>
              <w:i/>
            </w:rPr>
          </w:pPr>
          <w:r w:rsidRPr="005C354B">
            <w:rPr>
              <w:rFonts w:ascii="Arial" w:hAnsi="Arial" w:cs="Arial"/>
              <w:b/>
              <w:i/>
            </w:rPr>
            <w:t xml:space="preserve"> </w:t>
          </w:r>
          <w:r>
            <w:rPr>
              <w:rFonts w:ascii="Arial" w:hAnsi="Arial" w:cs="Arial"/>
              <w:b/>
              <w:i/>
            </w:rPr>
            <w:t xml:space="preserve">Secretaria Administrativa </w:t>
          </w:r>
        </w:p>
        <w:p w:rsidR="00B312EF" w:rsidRDefault="00B312EF" w:rsidP="00B312EF">
          <w:pPr>
            <w:pStyle w:val="Encabezado"/>
            <w:jc w:val="center"/>
            <w:rPr>
              <w:rFonts w:ascii="Arial" w:hAnsi="Arial" w:cs="Arial"/>
              <w:i/>
            </w:rPr>
          </w:pPr>
        </w:p>
        <w:p w:rsidR="00B312EF" w:rsidRPr="00765B08" w:rsidRDefault="00B312EF" w:rsidP="00B312EF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:rsidR="00B312EF" w:rsidRDefault="00B312EF" w:rsidP="00B312EF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>
            <w:rPr>
              <w:rFonts w:ascii="Arial" w:hAnsi="Arial" w:cs="Arial"/>
              <w:b/>
              <w:caps/>
            </w:rPr>
            <w:t>GESTIóN JURíDICA</w:t>
          </w:r>
        </w:p>
        <w:p w:rsidR="00B312EF" w:rsidRPr="00765B08" w:rsidRDefault="00B312EF" w:rsidP="00B312EF">
          <w:pPr>
            <w:pStyle w:val="Encabezado"/>
            <w:jc w:val="center"/>
            <w:rPr>
              <w:rFonts w:ascii="Arial" w:hAnsi="Arial" w:cs="Arial"/>
              <w:b/>
              <w:caps/>
              <w:color w:val="FF0000"/>
            </w:rPr>
          </w:pPr>
          <w:r>
            <w:rPr>
              <w:rFonts w:ascii="Arial" w:hAnsi="Arial" w:cs="Arial"/>
              <w:b/>
              <w:caps/>
            </w:rPr>
            <w:t>CONTRATACIóN</w:t>
          </w:r>
        </w:p>
        <w:p w:rsidR="00B312EF" w:rsidRPr="00765B08" w:rsidRDefault="00B312EF" w:rsidP="00B312EF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:rsidR="00B312EF" w:rsidRDefault="00B312EF" w:rsidP="00B312EF">
          <w:pPr>
            <w:jc w:val="center"/>
            <w:rPr>
              <w:rFonts w:ascii="Arial Black" w:hAnsi="Arial Black"/>
              <w:i/>
              <w:sz w:val="16"/>
              <w:szCs w:val="16"/>
            </w:rPr>
          </w:pPr>
          <w:r>
            <w:rPr>
              <w:rFonts w:ascii="Arial" w:hAnsi="Arial" w:cs="Arial"/>
              <w:b/>
            </w:rPr>
            <w:t>SA-IPMC-74-2022</w:t>
          </w:r>
        </w:p>
      </w:tc>
    </w:tr>
    <w:tr w:rsidR="00B312EF" w:rsidTr="00C524D9">
      <w:trPr>
        <w:trHeight w:val="242"/>
      </w:trPr>
      <w:tc>
        <w:tcPr>
          <w:tcW w:w="379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B312EF" w:rsidRDefault="00B312EF" w:rsidP="00B312EF">
          <w:pPr>
            <w:pStyle w:val="Encabezado"/>
            <w:snapToGrid w:val="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Versión: 8</w:t>
          </w:r>
        </w:p>
      </w:tc>
      <w:tc>
        <w:tcPr>
          <w:tcW w:w="5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B312EF" w:rsidRDefault="00B312EF" w:rsidP="00B312EF">
          <w:pPr>
            <w:pStyle w:val="Encabezado"/>
            <w:snapToGrid w:val="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Vigencia: 5-2022</w:t>
          </w:r>
        </w:p>
      </w:tc>
    </w:tr>
  </w:tbl>
  <w:p w:rsidR="00740062" w:rsidRPr="00B312EF" w:rsidRDefault="00275521" w:rsidP="00B312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E35C6"/>
    <w:multiLevelType w:val="hybridMultilevel"/>
    <w:tmpl w:val="6110320C"/>
    <w:lvl w:ilvl="0" w:tplc="240A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065"/>
    <w:rsid w:val="000C47A2"/>
    <w:rsid w:val="000C6AA8"/>
    <w:rsid w:val="00275521"/>
    <w:rsid w:val="00354C47"/>
    <w:rsid w:val="004C2C06"/>
    <w:rsid w:val="004C53D3"/>
    <w:rsid w:val="006149CB"/>
    <w:rsid w:val="006B1D63"/>
    <w:rsid w:val="007F5992"/>
    <w:rsid w:val="008107E4"/>
    <w:rsid w:val="008B3D8A"/>
    <w:rsid w:val="009779AC"/>
    <w:rsid w:val="00A13274"/>
    <w:rsid w:val="00B312EF"/>
    <w:rsid w:val="00B4160C"/>
    <w:rsid w:val="00B518B3"/>
    <w:rsid w:val="00C855E6"/>
    <w:rsid w:val="00D324D7"/>
    <w:rsid w:val="00ED3012"/>
    <w:rsid w:val="00F60065"/>
    <w:rsid w:val="00F77905"/>
    <w:rsid w:val="00FE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2EB5CC0"/>
  <w15:chartTrackingRefBased/>
  <w15:docId w15:val="{670A6221-33B2-438E-8533-057E039E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W-Textoindependiente2">
    <w:name w:val="WW-Texto independiente 2"/>
    <w:basedOn w:val="Normal"/>
    <w:rsid w:val="00F60065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F60065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link w:val="Prrafodelista"/>
    <w:uiPriority w:val="34"/>
    <w:rsid w:val="00F600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F600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60065"/>
    <w:pPr>
      <w:widowControl w:val="0"/>
      <w:autoSpaceDE w:val="0"/>
      <w:autoSpaceDN w:val="0"/>
    </w:pPr>
    <w:rPr>
      <w:rFonts w:ascii="Nirmala UI" w:eastAsia="Nirmala UI" w:hAnsi="Nirmala UI" w:cs="Nirmala U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0065"/>
    <w:rPr>
      <w:rFonts w:ascii="Nirmala UI" w:eastAsia="Nirmala UI" w:hAnsi="Nirmala UI" w:cs="Nirmala UI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F6006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F600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301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3012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39"/>
    <w:rsid w:val="00B31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saralda.gov.co/" TargetMode="External"/><Relationship Id="rId1" Type="http://schemas.openxmlformats.org/officeDocument/2006/relationships/hyperlink" Target="http://www.risarald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Martha Lorena Henao Pineda</cp:lastModifiedBy>
  <cp:revision>2</cp:revision>
  <cp:lastPrinted>2022-06-08T20:32:00Z</cp:lastPrinted>
  <dcterms:created xsi:type="dcterms:W3CDTF">2022-10-12T21:16:00Z</dcterms:created>
  <dcterms:modified xsi:type="dcterms:W3CDTF">2022-10-12T21:16:00Z</dcterms:modified>
</cp:coreProperties>
</file>