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69414" w14:textId="77777777" w:rsidR="00B211A4" w:rsidRPr="00EF156B" w:rsidRDefault="00B211A4" w:rsidP="00B211A4">
      <w:pPr>
        <w:rPr>
          <w:rFonts w:cs="Arial"/>
          <w:szCs w:val="20"/>
        </w:rPr>
      </w:pPr>
    </w:p>
    <w:p w14:paraId="0C7EF000" w14:textId="7A204E02" w:rsidR="00B211A4" w:rsidRPr="00EF156B" w:rsidRDefault="00B211A4" w:rsidP="00B211A4">
      <w:pPr>
        <w:rPr>
          <w:rFonts w:cs="Arial"/>
          <w:szCs w:val="20"/>
        </w:rPr>
      </w:pPr>
      <w:r w:rsidRPr="00EF156B">
        <w:rPr>
          <w:rFonts w:cs="Arial"/>
          <w:noProof/>
          <w:szCs w:val="20"/>
          <w:highlight w:val="yellow"/>
          <w:lang w:eastAsia="es-CO"/>
        </w:rPr>
        <w:drawing>
          <wp:anchor distT="0" distB="0" distL="114300" distR="114300" simplePos="0" relativeHeight="251659264" behindDoc="0" locked="0" layoutInCell="0" allowOverlap="1" wp14:anchorId="2572F3BD" wp14:editId="5E828D3F">
            <wp:simplePos x="0" y="0"/>
            <wp:positionH relativeFrom="margin">
              <wp:align>center</wp:align>
            </wp:positionH>
            <wp:positionV relativeFrom="paragraph">
              <wp:posOffset>169545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0BA39" w14:textId="77777777" w:rsidR="00EF156B" w:rsidRDefault="00EF156B" w:rsidP="00B211A4">
      <w:pPr>
        <w:jc w:val="center"/>
        <w:rPr>
          <w:rFonts w:cs="Arial"/>
          <w:b/>
          <w:bCs/>
          <w:szCs w:val="20"/>
          <w:highlight w:val="yellow"/>
        </w:rPr>
      </w:pPr>
    </w:p>
    <w:p w14:paraId="669BBB7D" w14:textId="77777777" w:rsidR="00EF156B" w:rsidRDefault="00EF156B" w:rsidP="00B211A4">
      <w:pPr>
        <w:jc w:val="center"/>
        <w:rPr>
          <w:rFonts w:cs="Arial"/>
          <w:b/>
          <w:bCs/>
          <w:szCs w:val="20"/>
          <w:highlight w:val="yellow"/>
        </w:rPr>
      </w:pPr>
    </w:p>
    <w:p w14:paraId="464D96EF" w14:textId="69011F09" w:rsidR="00B211A4" w:rsidRPr="00EF156B" w:rsidRDefault="00B211A4" w:rsidP="00B211A4">
      <w:pPr>
        <w:jc w:val="center"/>
        <w:rPr>
          <w:rFonts w:cs="Arial"/>
          <w:b/>
          <w:bCs/>
          <w:szCs w:val="20"/>
        </w:rPr>
      </w:pPr>
      <w:r w:rsidRPr="00350D26">
        <w:rPr>
          <w:rFonts w:cs="Arial"/>
          <w:b/>
          <w:bCs/>
          <w:szCs w:val="20"/>
        </w:rPr>
        <w:t>CONCURSO DE MÉRITOS ABIERTO No.</w:t>
      </w:r>
      <w:r w:rsidR="00350D26" w:rsidRPr="00350D26">
        <w:rPr>
          <w:rFonts w:cs="Arial"/>
          <w:b/>
          <w:bCs/>
          <w:szCs w:val="20"/>
        </w:rPr>
        <w:t>IDU-CMA-SGDU-024-2022</w:t>
      </w:r>
    </w:p>
    <w:p w14:paraId="1914FACE" w14:textId="77777777" w:rsidR="00B211A4" w:rsidRPr="00EF156B" w:rsidRDefault="00B211A4" w:rsidP="00B211A4">
      <w:pPr>
        <w:jc w:val="center"/>
        <w:rPr>
          <w:rFonts w:cs="Arial"/>
          <w:b/>
          <w:bCs/>
          <w:szCs w:val="20"/>
        </w:rPr>
      </w:pPr>
    </w:p>
    <w:p w14:paraId="54E66895" w14:textId="77777777" w:rsidR="00B211A4" w:rsidRPr="00EF156B" w:rsidRDefault="00B211A4" w:rsidP="00B211A4">
      <w:pPr>
        <w:jc w:val="center"/>
        <w:rPr>
          <w:rFonts w:cs="Arial"/>
          <w:b/>
          <w:bCs/>
          <w:szCs w:val="20"/>
        </w:rPr>
      </w:pPr>
    </w:p>
    <w:p w14:paraId="6D029CDC" w14:textId="2E8A682E" w:rsidR="00B211A4" w:rsidRDefault="00350D26" w:rsidP="00B211A4">
      <w:pPr>
        <w:jc w:val="center"/>
        <w:rPr>
          <w:rFonts w:cs="Arial"/>
          <w:b/>
          <w:bCs/>
          <w:szCs w:val="20"/>
        </w:rPr>
      </w:pPr>
      <w:r w:rsidRPr="00350D26">
        <w:rPr>
          <w:rFonts w:cs="Arial"/>
          <w:b/>
          <w:bCs/>
          <w:szCs w:val="20"/>
        </w:rPr>
        <w:t>ELABORACIÓN DE FACTIBILIDAD PARA EL INTERCAMBIADOR VIAL EN LA INTERSECCIÓN DE LA AVENIDA MEDELLÍN (CALLE 80) CON AVENIDA LAS QUINTAS (CARRERA 119) Y LA CARRERA 120 EN BOGOTÁ D.C.</w:t>
      </w:r>
    </w:p>
    <w:p w14:paraId="1F56F404" w14:textId="77777777" w:rsidR="00350D26" w:rsidRPr="00EF156B" w:rsidRDefault="00350D26" w:rsidP="00B211A4">
      <w:pPr>
        <w:jc w:val="center"/>
        <w:rPr>
          <w:rFonts w:cs="Arial"/>
          <w:b/>
          <w:bCs/>
          <w:szCs w:val="20"/>
        </w:rPr>
      </w:pPr>
    </w:p>
    <w:p w14:paraId="507AD88E" w14:textId="2C3517A2" w:rsidR="00B211A4" w:rsidRPr="00EF156B" w:rsidRDefault="00B211A4" w:rsidP="00B211A4">
      <w:pPr>
        <w:jc w:val="center"/>
        <w:rPr>
          <w:rFonts w:cs="Arial"/>
          <w:b/>
          <w:bCs/>
          <w:szCs w:val="20"/>
        </w:rPr>
      </w:pPr>
      <w:r w:rsidRPr="00350D26">
        <w:rPr>
          <w:rFonts w:cs="Arial"/>
          <w:b/>
          <w:bCs/>
          <w:szCs w:val="20"/>
        </w:rPr>
        <w:t>PROYECTO DE PLIEGO DE CONDICIONES</w:t>
      </w:r>
    </w:p>
    <w:p w14:paraId="13D2AB56" w14:textId="77777777" w:rsidR="00B211A4" w:rsidRPr="00EF156B" w:rsidRDefault="00B211A4" w:rsidP="00B211A4">
      <w:pPr>
        <w:jc w:val="center"/>
        <w:rPr>
          <w:rFonts w:cs="Arial"/>
          <w:b/>
          <w:bCs/>
          <w:szCs w:val="20"/>
        </w:rPr>
      </w:pPr>
    </w:p>
    <w:p w14:paraId="1403BD5D" w14:textId="77777777" w:rsidR="00B211A4" w:rsidRPr="00EF156B" w:rsidRDefault="00B211A4" w:rsidP="00B211A4">
      <w:pPr>
        <w:jc w:val="center"/>
        <w:rPr>
          <w:rFonts w:cs="Arial"/>
          <w:b/>
          <w:bCs/>
          <w:szCs w:val="20"/>
        </w:rPr>
      </w:pPr>
    </w:p>
    <w:p w14:paraId="6E845852" w14:textId="53E5EB55" w:rsidR="00B211A4" w:rsidRPr="00F701D0" w:rsidRDefault="00B211A4" w:rsidP="00B211A4">
      <w:pPr>
        <w:rPr>
          <w:rFonts w:cs="Arial"/>
          <w:b/>
          <w:bCs/>
          <w:szCs w:val="20"/>
        </w:rPr>
      </w:pPr>
      <w:r w:rsidRPr="00F701D0">
        <w:rPr>
          <w:rFonts w:cs="Arial"/>
          <w:b/>
          <w:bCs/>
          <w:szCs w:val="20"/>
        </w:rPr>
        <w:t xml:space="preserve">ESTE PROYECTO DE PLIEGO DE CONDICIONES SE PUBLICA EN SECOP II DURANTE EL TÉRMINO DE 5 DÍAS HÁBILES COMPRENDIDOS ENTRE EL </w:t>
      </w:r>
      <w:r w:rsidR="00F701D0">
        <w:rPr>
          <w:rFonts w:cs="Arial"/>
          <w:b/>
          <w:bCs/>
          <w:szCs w:val="20"/>
        </w:rPr>
        <w:t>28 DE OCTUBRE</w:t>
      </w:r>
      <w:r w:rsidRPr="00F701D0">
        <w:rPr>
          <w:rFonts w:cs="Arial"/>
          <w:b/>
          <w:bCs/>
          <w:szCs w:val="20"/>
        </w:rPr>
        <w:t xml:space="preserve"> Y EL </w:t>
      </w:r>
      <w:r w:rsidR="00F701D0">
        <w:rPr>
          <w:rFonts w:cs="Arial"/>
          <w:b/>
          <w:bCs/>
          <w:szCs w:val="20"/>
        </w:rPr>
        <w:t>3</w:t>
      </w:r>
      <w:r w:rsidRPr="00F701D0">
        <w:rPr>
          <w:rFonts w:cs="Arial"/>
          <w:b/>
          <w:bCs/>
          <w:szCs w:val="20"/>
        </w:rPr>
        <w:t xml:space="preserve"> DE </w:t>
      </w:r>
      <w:r w:rsidR="00F701D0">
        <w:rPr>
          <w:rFonts w:cs="Arial"/>
          <w:b/>
          <w:bCs/>
          <w:szCs w:val="20"/>
        </w:rPr>
        <w:t>NOVIEMBRE</w:t>
      </w:r>
      <w:r w:rsidRPr="00F701D0">
        <w:rPr>
          <w:rFonts w:cs="Arial"/>
          <w:b/>
          <w:bCs/>
          <w:szCs w:val="20"/>
        </w:rPr>
        <w:t xml:space="preserve"> DE </w:t>
      </w:r>
      <w:r w:rsidR="00F701D0">
        <w:rPr>
          <w:rFonts w:cs="Arial"/>
          <w:b/>
          <w:bCs/>
          <w:szCs w:val="20"/>
        </w:rPr>
        <w:t>2022</w:t>
      </w:r>
      <w:r w:rsidRPr="00F701D0">
        <w:rPr>
          <w:rFonts w:cs="Arial"/>
          <w:b/>
          <w:bCs/>
          <w:szCs w:val="20"/>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9" w:history="1">
        <w:r w:rsidR="000A114C" w:rsidRPr="00F701D0">
          <w:rPr>
            <w:rStyle w:val="Hipervnculo"/>
            <w:rFonts w:cs="Arial"/>
            <w:b/>
            <w:bCs/>
            <w:szCs w:val="20"/>
          </w:rPr>
          <w:t>https://www.colombiacompra.gov.co/secop-ii</w:t>
        </w:r>
      </w:hyperlink>
      <w:r w:rsidRPr="00F701D0">
        <w:rPr>
          <w:rFonts w:cs="Arial"/>
          <w:b/>
          <w:bCs/>
          <w:szCs w:val="20"/>
        </w:rPr>
        <w:t>).</w:t>
      </w:r>
    </w:p>
    <w:p w14:paraId="663D4330" w14:textId="77777777" w:rsidR="00B211A4" w:rsidRPr="00F701D0" w:rsidRDefault="00B211A4" w:rsidP="00B211A4">
      <w:pPr>
        <w:rPr>
          <w:rFonts w:cs="Arial"/>
          <w:b/>
          <w:bCs/>
          <w:szCs w:val="20"/>
        </w:rPr>
      </w:pPr>
    </w:p>
    <w:p w14:paraId="57477CF3" w14:textId="6EA43064" w:rsidR="00B211A4" w:rsidRPr="00EF156B" w:rsidRDefault="00B211A4" w:rsidP="00B211A4">
      <w:pPr>
        <w:rPr>
          <w:rFonts w:cs="Arial"/>
          <w:b/>
          <w:bCs/>
          <w:szCs w:val="20"/>
        </w:rPr>
      </w:pPr>
      <w:r w:rsidRPr="00F701D0">
        <w:rPr>
          <w:rFonts w:cs="Arial"/>
          <w:b/>
          <w:bCs/>
          <w:szCs w:val="20"/>
        </w:rPr>
        <w:t xml:space="preserve">LA PUBLICACIÓN DE ESTE PROYECTO DE PLIEGO DE CONDICIONES NO GENERA OBLIGACIÓN PARA EL IDU DE DAR APERTURA AL PROCESO DE SELECCIÓN (INCISO 2, ARTÍCULO 8º, LEY 1150 DE 2007 Y </w:t>
      </w:r>
      <w:proofErr w:type="gramStart"/>
      <w:r w:rsidRPr="00F701D0">
        <w:rPr>
          <w:rFonts w:cs="Arial"/>
          <w:b/>
          <w:bCs/>
          <w:szCs w:val="20"/>
        </w:rPr>
        <w:t>DE ACUERDO AL</w:t>
      </w:r>
      <w:proofErr w:type="gramEnd"/>
      <w:r w:rsidRPr="00F701D0">
        <w:rPr>
          <w:rFonts w:cs="Arial"/>
          <w:b/>
          <w:bCs/>
          <w:szCs w:val="20"/>
        </w:rPr>
        <w:t xml:space="preserve"> REGLAMENTO VIGENTE). SI EL IDU RESUELVE ADELANTAR EL PROCESO, EL TEXTO DEFINITIVO PODRÁ SER CONSULTADO A PARTIR DE LA FECHA DE APERTURA RESPECTIVA, EN LA PAGINA WEB </w:t>
      </w:r>
      <w:hyperlink r:id="rId10" w:history="1">
        <w:r w:rsidR="000A114C" w:rsidRPr="00F701D0">
          <w:rPr>
            <w:rStyle w:val="Hipervnculo"/>
            <w:rFonts w:cs="Arial"/>
            <w:b/>
            <w:bCs/>
            <w:szCs w:val="20"/>
          </w:rPr>
          <w:t>https://www.colombiacompra.gov.co/secop-ii</w:t>
        </w:r>
      </w:hyperlink>
      <w:r w:rsidRPr="00F701D0">
        <w:rPr>
          <w:rFonts w:cs="Arial"/>
          <w:b/>
          <w:bCs/>
          <w:szCs w:val="20"/>
        </w:rPr>
        <w:t>.</w:t>
      </w:r>
    </w:p>
    <w:p w14:paraId="66347AE5" w14:textId="565B2F1F" w:rsidR="00B211A4" w:rsidRPr="00EF156B" w:rsidRDefault="00B211A4" w:rsidP="00B211A4">
      <w:pPr>
        <w:jc w:val="center"/>
        <w:rPr>
          <w:rFonts w:cs="Arial"/>
          <w:b/>
          <w:bCs/>
          <w:szCs w:val="20"/>
        </w:rPr>
      </w:pPr>
    </w:p>
    <w:p w14:paraId="032BAA9B" w14:textId="79D49DE1" w:rsidR="000A114C" w:rsidRPr="00EF156B" w:rsidRDefault="000A114C" w:rsidP="00B211A4">
      <w:pPr>
        <w:jc w:val="center"/>
        <w:rPr>
          <w:rFonts w:cs="Arial"/>
          <w:b/>
          <w:bCs/>
          <w:szCs w:val="20"/>
        </w:rPr>
      </w:pPr>
    </w:p>
    <w:p w14:paraId="6CB9C1EA" w14:textId="77777777" w:rsidR="000A114C" w:rsidRPr="00EF156B" w:rsidRDefault="000A114C" w:rsidP="00B211A4">
      <w:pPr>
        <w:jc w:val="center"/>
        <w:rPr>
          <w:rFonts w:cs="Arial"/>
          <w:b/>
          <w:bCs/>
          <w:szCs w:val="20"/>
        </w:rPr>
      </w:pPr>
    </w:p>
    <w:p w14:paraId="3412854A" w14:textId="627EC782" w:rsidR="00B211A4" w:rsidRPr="00EF156B" w:rsidRDefault="00B211A4" w:rsidP="00B211A4">
      <w:pPr>
        <w:jc w:val="center"/>
        <w:rPr>
          <w:rFonts w:cs="Arial"/>
          <w:szCs w:val="20"/>
        </w:rPr>
      </w:pPr>
      <w:r w:rsidRPr="00350D26">
        <w:rPr>
          <w:rFonts w:cs="Arial"/>
          <w:b/>
          <w:bCs/>
          <w:szCs w:val="20"/>
        </w:rPr>
        <w:t xml:space="preserve">BOGOTÁ, </w:t>
      </w:r>
      <w:r w:rsidR="00350D26" w:rsidRPr="00350D26">
        <w:rPr>
          <w:rFonts w:cs="Arial"/>
          <w:b/>
          <w:bCs/>
          <w:szCs w:val="20"/>
        </w:rPr>
        <w:t>OCTUBRE</w:t>
      </w:r>
      <w:r w:rsidRPr="00350D26">
        <w:rPr>
          <w:rFonts w:cs="Arial"/>
          <w:b/>
          <w:bCs/>
          <w:szCs w:val="20"/>
        </w:rPr>
        <w:t xml:space="preserve"> 202</w:t>
      </w:r>
      <w:r w:rsidR="00350D26" w:rsidRPr="00350D26">
        <w:rPr>
          <w:rFonts w:cs="Arial"/>
          <w:b/>
          <w:bCs/>
          <w:szCs w:val="20"/>
        </w:rPr>
        <w:t>2</w:t>
      </w:r>
    </w:p>
    <w:p w14:paraId="459036B5" w14:textId="77777777" w:rsidR="00B211A4" w:rsidRPr="00EF156B" w:rsidRDefault="00B211A4" w:rsidP="00B211A4">
      <w:pPr>
        <w:rPr>
          <w:rFonts w:cs="Arial"/>
          <w:szCs w:val="20"/>
        </w:rPr>
      </w:pPr>
    </w:p>
    <w:p w14:paraId="355B4D67" w14:textId="77777777" w:rsidR="00EF156B" w:rsidRDefault="00EF156B">
      <w:pPr>
        <w:rPr>
          <w:rFonts w:cs="Arial"/>
          <w:b/>
          <w:bCs/>
          <w:szCs w:val="20"/>
        </w:rPr>
      </w:pPr>
      <w:r>
        <w:rPr>
          <w:rFonts w:cs="Arial"/>
          <w:b/>
          <w:bCs/>
          <w:szCs w:val="20"/>
        </w:rPr>
        <w:br w:type="page"/>
      </w:r>
    </w:p>
    <w:p w14:paraId="1B5D28B0" w14:textId="7F748D3D" w:rsidR="00EF156B" w:rsidRPr="00EF156B" w:rsidRDefault="00EF156B" w:rsidP="00EF156B">
      <w:pPr>
        <w:jc w:val="center"/>
        <w:outlineLvl w:val="0"/>
        <w:rPr>
          <w:rFonts w:cs="Arial"/>
          <w:b/>
          <w:bCs/>
          <w:szCs w:val="20"/>
        </w:rPr>
      </w:pPr>
      <w:bookmarkStart w:id="0" w:name="_Toc111105039"/>
      <w:r w:rsidRPr="00EF156B">
        <w:rPr>
          <w:rFonts w:cs="Arial"/>
          <w:b/>
          <w:bCs/>
          <w:szCs w:val="20"/>
        </w:rPr>
        <w:lastRenderedPageBreak/>
        <w:t>INTRODUCCIÓN</w:t>
      </w:r>
      <w:bookmarkEnd w:id="0"/>
    </w:p>
    <w:p w14:paraId="5FEE9AAA" w14:textId="77777777" w:rsidR="00EF156B" w:rsidRPr="00EF156B" w:rsidRDefault="00EF156B" w:rsidP="00EF156B">
      <w:pPr>
        <w:rPr>
          <w:rFonts w:cs="Arial"/>
          <w:szCs w:val="20"/>
        </w:rPr>
      </w:pPr>
    </w:p>
    <w:p w14:paraId="42A06C8C" w14:textId="77777777" w:rsidR="00EF156B" w:rsidRPr="00EF156B" w:rsidRDefault="00EF156B" w:rsidP="00EF156B">
      <w:pPr>
        <w:rPr>
          <w:rFonts w:cs="Arial"/>
          <w:szCs w:val="20"/>
        </w:rPr>
      </w:pPr>
    </w:p>
    <w:p w14:paraId="1F711113" w14:textId="713961AE" w:rsidR="00EF156B" w:rsidRPr="00EF156B" w:rsidRDefault="005422A0" w:rsidP="00EF156B">
      <w:pPr>
        <w:rPr>
          <w:rFonts w:cs="Arial"/>
          <w:szCs w:val="20"/>
        </w:rPr>
      </w:pPr>
      <w:r w:rsidRPr="00350D26">
        <w:rPr>
          <w:rFonts w:cs="Arial"/>
          <w:szCs w:val="20"/>
        </w:rPr>
        <w:t xml:space="preserve">El </w:t>
      </w:r>
      <w:r w:rsidRPr="00350D26">
        <w:rPr>
          <w:rFonts w:cs="Arial"/>
          <w:b/>
          <w:bCs/>
          <w:szCs w:val="20"/>
        </w:rPr>
        <w:t>INSTITUTO DE DESARROLLO URBANO - IDU</w:t>
      </w:r>
      <w:r w:rsidR="00EF156B" w:rsidRPr="00350D26">
        <w:rPr>
          <w:rFonts w:cs="Arial"/>
          <w:szCs w:val="20"/>
        </w:rPr>
        <w:t>, en</w:t>
      </w:r>
      <w:r w:rsidR="00EF156B" w:rsidRPr="00EF156B">
        <w:rPr>
          <w:rFonts w:cs="Arial"/>
          <w:szCs w:val="20"/>
        </w:rPr>
        <w:t xml:space="preserve"> adelante la “Entidad”, pone a disposición de los interesados el Pliego de Condiciones para la selección del Contratista encargado de ejecutar el Contrato de Consultoría de estudios de ingeniería de infraestructura de transporte para </w:t>
      </w:r>
      <w:r w:rsidR="00350D26" w:rsidRPr="00350D26">
        <w:rPr>
          <w:rFonts w:cs="Arial"/>
          <w:szCs w:val="20"/>
        </w:rPr>
        <w:t>ELABORACIÓN DE FACTIBILIDAD PARA EL INTERCAMBIADOR VIAL EN LA INTERSECCIÓN DE LA AVENIDA MEDELLÍN (CALLE 80) CON AVENIDA LAS QUINTAS (CARRERA 119) Y LA CARRERA 120 EN BOGOTÁ D.C</w:t>
      </w:r>
      <w:r w:rsidR="00EF156B" w:rsidRPr="00EF156B">
        <w:rPr>
          <w:rFonts w:cs="Arial"/>
          <w:szCs w:val="20"/>
        </w:rPr>
        <w:t xml:space="preserve">, en adelante el “Contrato”. </w:t>
      </w:r>
    </w:p>
    <w:p w14:paraId="4FA8D40D" w14:textId="77777777" w:rsidR="00EF156B" w:rsidRPr="00EF156B" w:rsidRDefault="00EF156B" w:rsidP="00EF156B">
      <w:pPr>
        <w:rPr>
          <w:rFonts w:cs="Arial"/>
          <w:szCs w:val="20"/>
        </w:rPr>
      </w:pPr>
    </w:p>
    <w:p w14:paraId="1ADBE1DF" w14:textId="77777777" w:rsidR="00EF156B" w:rsidRPr="00EF156B" w:rsidRDefault="00EF156B" w:rsidP="00EF156B">
      <w:pPr>
        <w:rPr>
          <w:rFonts w:cs="Arial"/>
          <w:szCs w:val="20"/>
        </w:rPr>
      </w:pPr>
      <w:r w:rsidRPr="00EF156B">
        <w:rPr>
          <w:rFonts w:cs="Arial"/>
          <w:szCs w:val="20"/>
        </w:rPr>
        <w:t xml:space="preserve">Los documentos del proceso, que incluyen los estudios y documentos previos, el estudio de sector, así como cualquiera de sus anexos, están a disposición del público en el Sistema Electrónico de Contratación Pública –SECOP–. </w:t>
      </w:r>
    </w:p>
    <w:p w14:paraId="0074F81D" w14:textId="77777777" w:rsidR="00EF156B" w:rsidRPr="00EF156B" w:rsidRDefault="00EF156B" w:rsidP="00EF156B">
      <w:pPr>
        <w:rPr>
          <w:rFonts w:cs="Arial"/>
          <w:szCs w:val="20"/>
        </w:rPr>
      </w:pPr>
    </w:p>
    <w:p w14:paraId="225F2AAF" w14:textId="092B5D1E" w:rsidR="00EF156B" w:rsidRPr="00EF156B" w:rsidRDefault="00EF156B" w:rsidP="00EF156B">
      <w:pPr>
        <w:rPr>
          <w:rFonts w:cs="Arial"/>
          <w:szCs w:val="20"/>
        </w:rPr>
      </w:pPr>
      <w:r w:rsidRPr="00EF156B">
        <w:rPr>
          <w:rFonts w:cs="Arial"/>
          <w:szCs w:val="20"/>
        </w:rPr>
        <w:t>La selección del Contratista se realizará a través del Proceso de Contratación No.</w:t>
      </w:r>
      <w:r w:rsidR="00195A69" w:rsidRPr="00195A69">
        <w:t xml:space="preserve"> </w:t>
      </w:r>
      <w:r w:rsidR="00195A69" w:rsidRPr="00195A69">
        <w:rPr>
          <w:rFonts w:cs="Arial"/>
          <w:szCs w:val="20"/>
        </w:rPr>
        <w:t>IDU-CMA-SGDU-024-2022</w:t>
      </w:r>
      <w:r w:rsidR="00195A69">
        <w:rPr>
          <w:rFonts w:cs="Arial"/>
          <w:szCs w:val="20"/>
        </w:rPr>
        <w:t>.</w:t>
      </w:r>
    </w:p>
    <w:p w14:paraId="37F52D41" w14:textId="77777777" w:rsidR="00EF156B" w:rsidRPr="00EF156B" w:rsidRDefault="00EF156B" w:rsidP="00EF156B">
      <w:pPr>
        <w:rPr>
          <w:rFonts w:cs="Arial"/>
          <w:szCs w:val="20"/>
        </w:rPr>
      </w:pPr>
    </w:p>
    <w:p w14:paraId="53D5E600" w14:textId="77777777" w:rsidR="00EF156B" w:rsidRPr="00EF156B" w:rsidRDefault="00EF156B" w:rsidP="00EF156B">
      <w:pPr>
        <w:rPr>
          <w:rFonts w:cs="Arial"/>
          <w:szCs w:val="20"/>
        </w:rPr>
      </w:pPr>
      <w:r w:rsidRPr="00EF156B">
        <w:rPr>
          <w:rFonts w:cs="Arial"/>
          <w:szCs w:val="20"/>
        </w:rPr>
        <w:t>La Entidad evaluará las ofertas conforme con las reglas establecidas en el Pliego de Condiciones y la normativa aplicable.</w:t>
      </w:r>
    </w:p>
    <w:p w14:paraId="4FE565D1" w14:textId="77777777" w:rsidR="00EF156B" w:rsidRPr="00EF156B" w:rsidRDefault="00EF156B" w:rsidP="00EF156B">
      <w:pPr>
        <w:rPr>
          <w:rFonts w:cs="Arial"/>
          <w:szCs w:val="20"/>
        </w:rPr>
      </w:pPr>
    </w:p>
    <w:p w14:paraId="2E7FD845" w14:textId="77777777" w:rsidR="00EF156B" w:rsidRPr="00EF156B" w:rsidRDefault="00EF156B" w:rsidP="00EF156B">
      <w:pPr>
        <w:rPr>
          <w:rFonts w:cs="Arial"/>
          <w:szCs w:val="20"/>
        </w:rPr>
      </w:pPr>
      <w:r w:rsidRPr="00EF156B">
        <w:rPr>
          <w:rFonts w:cs="Arial"/>
          <w:szCs w:val="20"/>
        </w:rPr>
        <w:t>El uso de los Documentos Tipo no exime a la Entidad Estatal de la obligación de tener en cuenta la normativa y la jurisprudencia aplicable al Proceso de Contratación, así como de cumplir lo ordenado por sentencia judicial.</w:t>
      </w:r>
    </w:p>
    <w:p w14:paraId="7998A4A2" w14:textId="77777777" w:rsidR="00EF156B" w:rsidRPr="00EF156B" w:rsidRDefault="00EF156B" w:rsidP="00EF156B">
      <w:pPr>
        <w:rPr>
          <w:rFonts w:cs="Arial"/>
          <w:szCs w:val="20"/>
        </w:rPr>
      </w:pPr>
    </w:p>
    <w:p w14:paraId="6FF0C552" w14:textId="77777777" w:rsidR="00EF156B" w:rsidRPr="00EF156B" w:rsidRDefault="00EF156B" w:rsidP="00EF156B">
      <w:pPr>
        <w:rPr>
          <w:rFonts w:cs="Arial"/>
          <w:szCs w:val="20"/>
        </w:rPr>
      </w:pPr>
      <w:r w:rsidRPr="00EF156B">
        <w:rPr>
          <w:rFonts w:cs="Arial"/>
          <w:szCs w:val="20"/>
        </w:rPr>
        <w:t>La Entidad no podrá modificar los Formatos, Anexos, Matrices y Formularios, ni solicitar soportes o requisitos adicionales a los establecidos en el Documento Tipo</w:t>
      </w:r>
    </w:p>
    <w:p w14:paraId="02CEDF57" w14:textId="77777777" w:rsidR="00EF156B" w:rsidRPr="00EF156B" w:rsidRDefault="00EF156B" w:rsidP="00EF156B">
      <w:pPr>
        <w:rPr>
          <w:rFonts w:cs="Arial"/>
          <w:szCs w:val="20"/>
        </w:rPr>
      </w:pPr>
    </w:p>
    <w:p w14:paraId="555ACC85" w14:textId="77777777" w:rsidR="00EF156B" w:rsidRPr="00EF156B" w:rsidRDefault="00EF156B" w:rsidP="00EF156B">
      <w:pPr>
        <w:rPr>
          <w:rFonts w:cs="Arial"/>
          <w:szCs w:val="20"/>
        </w:rPr>
      </w:pPr>
      <w:r w:rsidRPr="00EF156B">
        <w:rPr>
          <w:rFonts w:cs="Arial"/>
          <w:szCs w:val="20"/>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1764E1D6" w14:textId="77777777" w:rsidR="00EF156B" w:rsidRPr="00EF156B" w:rsidRDefault="00EF156B" w:rsidP="00EF156B">
      <w:pPr>
        <w:rPr>
          <w:rFonts w:cs="Arial"/>
          <w:szCs w:val="20"/>
        </w:rPr>
      </w:pPr>
    </w:p>
    <w:p w14:paraId="14389F38" w14:textId="2EA96956" w:rsidR="00EF156B" w:rsidRPr="00EF156B" w:rsidRDefault="00EF156B" w:rsidP="00EF156B">
      <w:pPr>
        <w:rPr>
          <w:rFonts w:cs="Arial"/>
          <w:szCs w:val="20"/>
        </w:rPr>
      </w:pPr>
      <w:r w:rsidRPr="00EF156B">
        <w:rPr>
          <w:rFonts w:cs="Arial"/>
          <w:szCs w:val="20"/>
        </w:rPr>
        <w:t>Este Documento Tipo aplica a los procesos de consultoría de estudios de ingeniería de infraestructura de transporte</w:t>
      </w:r>
      <w:r w:rsidR="00526F1C">
        <w:rPr>
          <w:rStyle w:val="Refdenotaalpie"/>
          <w:rFonts w:cs="Arial"/>
          <w:szCs w:val="20"/>
        </w:rPr>
        <w:footnoteReference w:id="1"/>
      </w:r>
      <w:r w:rsidRPr="00EF156B">
        <w:rPr>
          <w:rFonts w:cs="Arial"/>
          <w:szCs w:val="20"/>
        </w:rPr>
        <w:t xml:space="preserve"> celebrados en la modalidad de concurso de méritos abierto, que correspondan con las actividades definidas en la “Matriz 1 – Experiencia”. En los términos del numeral</w:t>
      </w:r>
      <w:r w:rsidR="005D5924">
        <w:rPr>
          <w:rFonts w:cs="Arial"/>
          <w:szCs w:val="20"/>
        </w:rPr>
        <w:t xml:space="preserve"> </w:t>
      </w:r>
      <w:r w:rsidR="005D5924">
        <w:rPr>
          <w:rFonts w:cs="Arial"/>
          <w:szCs w:val="20"/>
        </w:rPr>
        <w:fldChar w:fldCharType="begin"/>
      </w:r>
      <w:r w:rsidR="005D5924">
        <w:rPr>
          <w:rFonts w:cs="Arial"/>
          <w:szCs w:val="20"/>
        </w:rPr>
        <w:instrText xml:space="preserve"> REF _Ref111103355 \n \h </w:instrText>
      </w:r>
      <w:r w:rsidR="005D5924">
        <w:rPr>
          <w:rFonts w:cs="Arial"/>
          <w:szCs w:val="20"/>
        </w:rPr>
      </w:r>
      <w:r w:rsidR="005D5924">
        <w:rPr>
          <w:rFonts w:cs="Arial"/>
          <w:szCs w:val="20"/>
        </w:rPr>
        <w:fldChar w:fldCharType="separate"/>
      </w:r>
      <w:r w:rsidR="005D5924">
        <w:rPr>
          <w:rFonts w:cs="Arial"/>
          <w:szCs w:val="20"/>
        </w:rPr>
        <w:t>10.1.1</w:t>
      </w:r>
      <w:r w:rsidR="005D5924">
        <w:rPr>
          <w:rFonts w:cs="Arial"/>
          <w:szCs w:val="20"/>
        </w:rPr>
        <w:fldChar w:fldCharType="end"/>
      </w:r>
      <w:r w:rsidRPr="00EF156B">
        <w:rPr>
          <w:rFonts w:cs="Arial"/>
          <w:szCs w:val="20"/>
        </w:rPr>
        <w:t xml:space="preserve">, literal B, también aplica a los componentes de consultorías integrales (predial, ambiental, social y seguridad y salud en el trabajo) que tengan otros componentes aparte del técnico descrito en la mencionada Matriz. Por tanto, no son aplicables en las actividades de consultoría de estudios de ingeniería de infraestructura de transporte no contempladas en la “Matriz 1 – Experiencia”, sin perjuicio de lo previsto en el artículo 4 de la resolución que adopta estos Documentos Tipo. </w:t>
      </w:r>
    </w:p>
    <w:p w14:paraId="5B40DDF7" w14:textId="77777777" w:rsidR="00EF156B" w:rsidRPr="00EF156B" w:rsidRDefault="00EF156B" w:rsidP="00EF156B">
      <w:pPr>
        <w:rPr>
          <w:rFonts w:cs="Arial"/>
          <w:szCs w:val="20"/>
        </w:rPr>
      </w:pPr>
    </w:p>
    <w:p w14:paraId="488F9AE4" w14:textId="22A883E0" w:rsidR="00526F1C" w:rsidRDefault="00EF156B" w:rsidP="00EF156B">
      <w:r w:rsidRPr="00EF156B">
        <w:rPr>
          <w:rFonts w:cs="Arial"/>
          <w:szCs w:val="20"/>
        </w:rPr>
        <w:t xml:space="preserve">Se aclara que este Documento Tipo no aplica a las Consultorías de los Contratos de que trata la Ley 1508 de 2012, esto es, para las Asociaciones </w:t>
      </w:r>
      <w:r w:rsidR="002B7D32" w:rsidRPr="00EF156B">
        <w:rPr>
          <w:rFonts w:cs="Arial"/>
          <w:szCs w:val="20"/>
        </w:rPr>
        <w:t>Público-Privadas</w:t>
      </w:r>
      <w:r w:rsidRPr="00EF156B">
        <w:rPr>
          <w:rFonts w:cs="Arial"/>
          <w:szCs w:val="20"/>
        </w:rPr>
        <w:t>, debido a la naturaleza y especialidad de dichos Contratos.</w:t>
      </w:r>
    </w:p>
    <w:p w14:paraId="1BA95985" w14:textId="77777777" w:rsidR="00526F1C" w:rsidRDefault="00526F1C">
      <w:r>
        <w:br w:type="page"/>
      </w:r>
    </w:p>
    <w:sdt>
      <w:sdtPr>
        <w:rPr>
          <w:rFonts w:eastAsiaTheme="minorHAnsi" w:cstheme="minorBidi"/>
          <w:b w:val="0"/>
          <w:sz w:val="20"/>
          <w:szCs w:val="22"/>
          <w:lang w:val="es-ES" w:eastAsia="en-US"/>
        </w:rPr>
        <w:id w:val="1433322125"/>
        <w:docPartObj>
          <w:docPartGallery w:val="Table of Contents"/>
          <w:docPartUnique/>
        </w:docPartObj>
      </w:sdtPr>
      <w:sdtEndPr>
        <w:rPr>
          <w:bCs/>
        </w:rPr>
      </w:sdtEndPr>
      <w:sdtContent>
        <w:p w14:paraId="04D53263" w14:textId="7F604A57" w:rsidR="00160A26" w:rsidRDefault="00160A26" w:rsidP="00160A26">
          <w:pPr>
            <w:pStyle w:val="TtuloTDC"/>
            <w:numPr>
              <w:ilvl w:val="0"/>
              <w:numId w:val="0"/>
            </w:numPr>
            <w:rPr>
              <w:lang w:val="es-ES"/>
            </w:rPr>
          </w:pPr>
          <w:r>
            <w:rPr>
              <w:lang w:val="es-ES"/>
            </w:rPr>
            <w:t>TABLA DE CONTENIDO</w:t>
          </w:r>
        </w:p>
        <w:p w14:paraId="2C10F493" w14:textId="77777777" w:rsidR="00160A26" w:rsidRPr="00160A26" w:rsidRDefault="00160A26" w:rsidP="00160A26">
          <w:pPr>
            <w:rPr>
              <w:lang w:val="es-ES" w:eastAsia="es-CO"/>
            </w:rPr>
          </w:pPr>
        </w:p>
        <w:p w14:paraId="2EC77A0C" w14:textId="24CBCEA6" w:rsidR="00D5299E" w:rsidRDefault="00160A26">
          <w:pPr>
            <w:pStyle w:val="TDC1"/>
            <w:rPr>
              <w:rFonts w:asciiTheme="minorHAnsi" w:eastAsiaTheme="minorEastAsia" w:hAnsiTheme="minorHAnsi"/>
              <w:noProof/>
              <w:sz w:val="22"/>
              <w:lang w:eastAsia="es-CO"/>
            </w:rPr>
          </w:pPr>
          <w:r>
            <w:fldChar w:fldCharType="begin"/>
          </w:r>
          <w:r>
            <w:instrText xml:space="preserve"> TOC \o "1-3" \h \z \u </w:instrText>
          </w:r>
          <w:r>
            <w:fldChar w:fldCharType="separate"/>
          </w:r>
          <w:hyperlink w:anchor="_Toc111105039" w:history="1">
            <w:r w:rsidR="00D5299E" w:rsidRPr="004D1C47">
              <w:rPr>
                <w:rStyle w:val="Hipervnculo"/>
                <w:rFonts w:cs="Arial"/>
                <w:b/>
                <w:bCs/>
                <w:noProof/>
              </w:rPr>
              <w:t>INTRODUCCIÓN</w:t>
            </w:r>
            <w:r w:rsidR="00D5299E">
              <w:rPr>
                <w:noProof/>
                <w:webHidden/>
              </w:rPr>
              <w:tab/>
            </w:r>
            <w:r w:rsidR="00D5299E">
              <w:rPr>
                <w:noProof/>
                <w:webHidden/>
              </w:rPr>
              <w:fldChar w:fldCharType="begin"/>
            </w:r>
            <w:r w:rsidR="00D5299E">
              <w:rPr>
                <w:noProof/>
                <w:webHidden/>
              </w:rPr>
              <w:instrText xml:space="preserve"> PAGEREF _Toc111105039 \h </w:instrText>
            </w:r>
            <w:r w:rsidR="00D5299E">
              <w:rPr>
                <w:noProof/>
                <w:webHidden/>
              </w:rPr>
            </w:r>
            <w:r w:rsidR="00D5299E">
              <w:rPr>
                <w:noProof/>
                <w:webHidden/>
              </w:rPr>
              <w:fldChar w:fldCharType="separate"/>
            </w:r>
            <w:r w:rsidR="00D5299E">
              <w:rPr>
                <w:noProof/>
                <w:webHidden/>
              </w:rPr>
              <w:t>2</w:t>
            </w:r>
            <w:r w:rsidR="00D5299E">
              <w:rPr>
                <w:noProof/>
                <w:webHidden/>
              </w:rPr>
              <w:fldChar w:fldCharType="end"/>
            </w:r>
          </w:hyperlink>
        </w:p>
        <w:p w14:paraId="35A1E9AA" w14:textId="629544DD" w:rsidR="00D5299E" w:rsidRDefault="00000000">
          <w:pPr>
            <w:pStyle w:val="TDC1"/>
            <w:tabs>
              <w:tab w:val="left" w:pos="1540"/>
            </w:tabs>
            <w:rPr>
              <w:rFonts w:asciiTheme="minorHAnsi" w:eastAsiaTheme="minorEastAsia" w:hAnsiTheme="minorHAnsi"/>
              <w:noProof/>
              <w:sz w:val="22"/>
              <w:lang w:eastAsia="es-CO"/>
            </w:rPr>
          </w:pPr>
          <w:hyperlink w:anchor="_Toc111105040" w:history="1">
            <w:r w:rsidR="00D5299E" w:rsidRPr="004D1C47">
              <w:rPr>
                <w:rStyle w:val="Hipervnculo"/>
                <w:noProof/>
              </w:rPr>
              <w:t>CAPÍTULO I.</w:t>
            </w:r>
            <w:r w:rsidR="00D5299E">
              <w:rPr>
                <w:rFonts w:asciiTheme="minorHAnsi" w:eastAsiaTheme="minorEastAsia" w:hAnsiTheme="minorHAnsi"/>
                <w:noProof/>
                <w:sz w:val="22"/>
                <w:lang w:eastAsia="es-CO"/>
              </w:rPr>
              <w:tab/>
            </w:r>
            <w:r w:rsidR="00D5299E" w:rsidRPr="004D1C47">
              <w:rPr>
                <w:rStyle w:val="Hipervnculo"/>
                <w:rFonts w:cs="Arial"/>
                <w:noProof/>
              </w:rPr>
              <w:t>INFORMACIÓN</w:t>
            </w:r>
            <w:r w:rsidR="00D5299E" w:rsidRPr="004D1C47">
              <w:rPr>
                <w:rStyle w:val="Hipervnculo"/>
                <w:noProof/>
              </w:rPr>
              <w:t xml:space="preserve"> GENERAL</w:t>
            </w:r>
            <w:r w:rsidR="00D5299E">
              <w:rPr>
                <w:noProof/>
                <w:webHidden/>
              </w:rPr>
              <w:tab/>
            </w:r>
            <w:r w:rsidR="00D5299E">
              <w:rPr>
                <w:noProof/>
                <w:webHidden/>
              </w:rPr>
              <w:fldChar w:fldCharType="begin"/>
            </w:r>
            <w:r w:rsidR="00D5299E">
              <w:rPr>
                <w:noProof/>
                <w:webHidden/>
              </w:rPr>
              <w:instrText xml:space="preserve"> PAGEREF _Toc111105040 \h </w:instrText>
            </w:r>
            <w:r w:rsidR="00D5299E">
              <w:rPr>
                <w:noProof/>
                <w:webHidden/>
              </w:rPr>
            </w:r>
            <w:r w:rsidR="00D5299E">
              <w:rPr>
                <w:noProof/>
                <w:webHidden/>
              </w:rPr>
              <w:fldChar w:fldCharType="separate"/>
            </w:r>
            <w:r w:rsidR="00D5299E">
              <w:rPr>
                <w:noProof/>
                <w:webHidden/>
              </w:rPr>
              <w:t>6</w:t>
            </w:r>
            <w:r w:rsidR="00D5299E">
              <w:rPr>
                <w:noProof/>
                <w:webHidden/>
              </w:rPr>
              <w:fldChar w:fldCharType="end"/>
            </w:r>
          </w:hyperlink>
        </w:p>
        <w:p w14:paraId="1F8DE74A" w14:textId="2128E2AE"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1" w:history="1">
            <w:r w:rsidR="00D5299E" w:rsidRPr="004D1C47">
              <w:rPr>
                <w:rStyle w:val="Hipervnculo"/>
                <w:noProof/>
              </w:rPr>
              <w:t>1.1.</w:t>
            </w:r>
            <w:r w:rsidR="00D5299E">
              <w:rPr>
                <w:rFonts w:asciiTheme="minorHAnsi" w:eastAsiaTheme="minorEastAsia" w:hAnsiTheme="minorHAnsi"/>
                <w:noProof/>
                <w:sz w:val="22"/>
                <w:lang w:eastAsia="es-CO"/>
              </w:rPr>
              <w:tab/>
            </w:r>
            <w:r w:rsidR="00D5299E" w:rsidRPr="004D1C47">
              <w:rPr>
                <w:rStyle w:val="Hipervnculo"/>
                <w:noProof/>
              </w:rPr>
              <w:t>OBJETO, PRESUPUESTO OFICIAL, PLAZO Y UBICACIÓN</w:t>
            </w:r>
            <w:r w:rsidR="00D5299E">
              <w:rPr>
                <w:noProof/>
                <w:webHidden/>
              </w:rPr>
              <w:tab/>
            </w:r>
            <w:r w:rsidR="00D5299E">
              <w:rPr>
                <w:noProof/>
                <w:webHidden/>
              </w:rPr>
              <w:fldChar w:fldCharType="begin"/>
            </w:r>
            <w:r w:rsidR="00D5299E">
              <w:rPr>
                <w:noProof/>
                <w:webHidden/>
              </w:rPr>
              <w:instrText xml:space="preserve"> PAGEREF _Toc111105041 \h </w:instrText>
            </w:r>
            <w:r w:rsidR="00D5299E">
              <w:rPr>
                <w:noProof/>
                <w:webHidden/>
              </w:rPr>
            </w:r>
            <w:r w:rsidR="00D5299E">
              <w:rPr>
                <w:noProof/>
                <w:webHidden/>
              </w:rPr>
              <w:fldChar w:fldCharType="separate"/>
            </w:r>
            <w:r w:rsidR="00D5299E">
              <w:rPr>
                <w:noProof/>
                <w:webHidden/>
              </w:rPr>
              <w:t>6</w:t>
            </w:r>
            <w:r w:rsidR="00D5299E">
              <w:rPr>
                <w:noProof/>
                <w:webHidden/>
              </w:rPr>
              <w:fldChar w:fldCharType="end"/>
            </w:r>
          </w:hyperlink>
        </w:p>
        <w:p w14:paraId="21EED521" w14:textId="7151008B"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2" w:history="1">
            <w:r w:rsidR="00D5299E" w:rsidRPr="004D1C47">
              <w:rPr>
                <w:rStyle w:val="Hipervnculo"/>
                <w:noProof/>
              </w:rPr>
              <w:t>1.2.</w:t>
            </w:r>
            <w:r w:rsidR="00D5299E">
              <w:rPr>
                <w:rFonts w:asciiTheme="minorHAnsi" w:eastAsiaTheme="minorEastAsia" w:hAnsiTheme="minorHAnsi"/>
                <w:noProof/>
                <w:sz w:val="22"/>
                <w:lang w:eastAsia="es-CO"/>
              </w:rPr>
              <w:tab/>
            </w:r>
            <w:r w:rsidR="00D5299E" w:rsidRPr="004D1C47">
              <w:rPr>
                <w:rStyle w:val="Hipervnculo"/>
                <w:noProof/>
              </w:rPr>
              <w:t>DOCUMENTOS DEL PROCESO</w:t>
            </w:r>
            <w:r w:rsidR="00D5299E">
              <w:rPr>
                <w:noProof/>
                <w:webHidden/>
              </w:rPr>
              <w:tab/>
            </w:r>
            <w:r w:rsidR="00D5299E">
              <w:rPr>
                <w:noProof/>
                <w:webHidden/>
              </w:rPr>
              <w:fldChar w:fldCharType="begin"/>
            </w:r>
            <w:r w:rsidR="00D5299E">
              <w:rPr>
                <w:noProof/>
                <w:webHidden/>
              </w:rPr>
              <w:instrText xml:space="preserve"> PAGEREF _Toc111105042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62732542" w14:textId="0604D135"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3" w:history="1">
            <w:r w:rsidR="00D5299E" w:rsidRPr="004D1C47">
              <w:rPr>
                <w:rStyle w:val="Hipervnculo"/>
                <w:noProof/>
              </w:rPr>
              <w:t>1.3.</w:t>
            </w:r>
            <w:r w:rsidR="00D5299E">
              <w:rPr>
                <w:rFonts w:asciiTheme="minorHAnsi" w:eastAsiaTheme="minorEastAsia" w:hAnsiTheme="minorHAnsi"/>
                <w:noProof/>
                <w:sz w:val="22"/>
                <w:lang w:eastAsia="es-CO"/>
              </w:rPr>
              <w:tab/>
            </w:r>
            <w:r w:rsidR="00D5299E" w:rsidRPr="004D1C47">
              <w:rPr>
                <w:rStyle w:val="Hipervnculo"/>
                <w:noProof/>
              </w:rPr>
              <w:t>COMUNICACIONES Y OBSERVACIONES AL PROCESO</w:t>
            </w:r>
            <w:r w:rsidR="00D5299E">
              <w:rPr>
                <w:noProof/>
                <w:webHidden/>
              </w:rPr>
              <w:tab/>
            </w:r>
            <w:r w:rsidR="00D5299E">
              <w:rPr>
                <w:noProof/>
                <w:webHidden/>
              </w:rPr>
              <w:fldChar w:fldCharType="begin"/>
            </w:r>
            <w:r w:rsidR="00D5299E">
              <w:rPr>
                <w:noProof/>
                <w:webHidden/>
              </w:rPr>
              <w:instrText xml:space="preserve"> PAGEREF _Toc111105043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76693FBF" w14:textId="0D65BCEE"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4" w:history="1">
            <w:r w:rsidR="00D5299E" w:rsidRPr="004D1C47">
              <w:rPr>
                <w:rStyle w:val="Hipervnculo"/>
                <w:noProof/>
              </w:rPr>
              <w:t>1.4.</w:t>
            </w:r>
            <w:r w:rsidR="00D5299E">
              <w:rPr>
                <w:rFonts w:asciiTheme="minorHAnsi" w:eastAsiaTheme="minorEastAsia" w:hAnsiTheme="minorHAnsi"/>
                <w:noProof/>
                <w:sz w:val="22"/>
                <w:lang w:eastAsia="es-CO"/>
              </w:rPr>
              <w:tab/>
            </w:r>
            <w:r w:rsidR="00D5299E" w:rsidRPr="004D1C47">
              <w:rPr>
                <w:rStyle w:val="Hipervnculo"/>
                <w:noProof/>
              </w:rPr>
              <w:t>CLASIFICADOR DE BIENES Y SERVICIOS DE NACIONES UNIDAS (UNSPSC)</w:t>
            </w:r>
            <w:r w:rsidR="00D5299E">
              <w:rPr>
                <w:noProof/>
                <w:webHidden/>
              </w:rPr>
              <w:tab/>
            </w:r>
            <w:r w:rsidR="00D5299E">
              <w:rPr>
                <w:noProof/>
                <w:webHidden/>
              </w:rPr>
              <w:fldChar w:fldCharType="begin"/>
            </w:r>
            <w:r w:rsidR="00D5299E">
              <w:rPr>
                <w:noProof/>
                <w:webHidden/>
              </w:rPr>
              <w:instrText xml:space="preserve"> PAGEREF _Toc111105044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3EBF7C5F" w14:textId="3995C01B"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5" w:history="1">
            <w:r w:rsidR="00D5299E" w:rsidRPr="004D1C47">
              <w:rPr>
                <w:rStyle w:val="Hipervnculo"/>
                <w:noProof/>
              </w:rPr>
              <w:t>1.5.</w:t>
            </w:r>
            <w:r w:rsidR="00D5299E">
              <w:rPr>
                <w:rFonts w:asciiTheme="minorHAnsi" w:eastAsiaTheme="minorEastAsia" w:hAnsiTheme="minorHAnsi"/>
                <w:noProof/>
                <w:sz w:val="22"/>
                <w:lang w:eastAsia="es-CO"/>
              </w:rPr>
              <w:tab/>
            </w:r>
            <w:r w:rsidR="00D5299E" w:rsidRPr="004D1C47">
              <w:rPr>
                <w:rStyle w:val="Hipervnculo"/>
                <w:noProof/>
              </w:rPr>
              <w:t>RECURSOS QUE RESPALDAN LA CONTRATACIÓN</w:t>
            </w:r>
            <w:r w:rsidR="00D5299E">
              <w:rPr>
                <w:noProof/>
                <w:webHidden/>
              </w:rPr>
              <w:tab/>
            </w:r>
            <w:r w:rsidR="00D5299E">
              <w:rPr>
                <w:noProof/>
                <w:webHidden/>
              </w:rPr>
              <w:fldChar w:fldCharType="begin"/>
            </w:r>
            <w:r w:rsidR="00D5299E">
              <w:rPr>
                <w:noProof/>
                <w:webHidden/>
              </w:rPr>
              <w:instrText xml:space="preserve"> PAGEREF _Toc111105045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53131743" w14:textId="44C42060"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6" w:history="1">
            <w:r w:rsidR="00D5299E" w:rsidRPr="004D1C47">
              <w:rPr>
                <w:rStyle w:val="Hipervnculo"/>
                <w:noProof/>
              </w:rPr>
              <w:t>1.6.</w:t>
            </w:r>
            <w:r w:rsidR="00D5299E">
              <w:rPr>
                <w:rFonts w:asciiTheme="minorHAnsi" w:eastAsiaTheme="minorEastAsia" w:hAnsiTheme="minorHAnsi"/>
                <w:noProof/>
                <w:sz w:val="22"/>
                <w:lang w:eastAsia="es-CO"/>
              </w:rPr>
              <w:tab/>
            </w:r>
            <w:r w:rsidR="00D5299E" w:rsidRPr="004D1C47">
              <w:rPr>
                <w:rStyle w:val="Hipervnculo"/>
                <w:noProof/>
              </w:rPr>
              <w:t>REGLAS DE SUBSANABILIDAD, EXPLICACIONES Y ACLARACIONES</w:t>
            </w:r>
            <w:r w:rsidR="00D5299E">
              <w:rPr>
                <w:noProof/>
                <w:webHidden/>
              </w:rPr>
              <w:tab/>
            </w:r>
            <w:r w:rsidR="00D5299E">
              <w:rPr>
                <w:noProof/>
                <w:webHidden/>
              </w:rPr>
              <w:fldChar w:fldCharType="begin"/>
            </w:r>
            <w:r w:rsidR="00D5299E">
              <w:rPr>
                <w:noProof/>
                <w:webHidden/>
              </w:rPr>
              <w:instrText xml:space="preserve"> PAGEREF _Toc111105046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1E703B82" w14:textId="0EBBC85B"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7" w:history="1">
            <w:r w:rsidR="00D5299E" w:rsidRPr="004D1C47">
              <w:rPr>
                <w:rStyle w:val="Hipervnculo"/>
                <w:noProof/>
              </w:rPr>
              <w:t>1.7.</w:t>
            </w:r>
            <w:r w:rsidR="00D5299E">
              <w:rPr>
                <w:rFonts w:asciiTheme="minorHAnsi" w:eastAsiaTheme="minorEastAsia" w:hAnsiTheme="minorHAnsi"/>
                <w:noProof/>
                <w:sz w:val="22"/>
                <w:lang w:eastAsia="es-CO"/>
              </w:rPr>
              <w:tab/>
            </w:r>
            <w:r w:rsidR="00D5299E" w:rsidRPr="004D1C47">
              <w:rPr>
                <w:rStyle w:val="Hipervnculo"/>
                <w:noProof/>
              </w:rPr>
              <w:t>CRONOGRAMA DEL PROCESO</w:t>
            </w:r>
            <w:r w:rsidR="00D5299E">
              <w:rPr>
                <w:noProof/>
                <w:webHidden/>
              </w:rPr>
              <w:tab/>
            </w:r>
            <w:r w:rsidR="00D5299E">
              <w:rPr>
                <w:noProof/>
                <w:webHidden/>
              </w:rPr>
              <w:fldChar w:fldCharType="begin"/>
            </w:r>
            <w:r w:rsidR="00D5299E">
              <w:rPr>
                <w:noProof/>
                <w:webHidden/>
              </w:rPr>
              <w:instrText xml:space="preserve"> PAGEREF _Toc111105047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52A7BFB8" w14:textId="208D3052"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8" w:history="1">
            <w:r w:rsidR="00D5299E" w:rsidRPr="004D1C47">
              <w:rPr>
                <w:rStyle w:val="Hipervnculo"/>
                <w:noProof/>
              </w:rPr>
              <w:t>1.8.</w:t>
            </w:r>
            <w:r w:rsidR="00D5299E">
              <w:rPr>
                <w:rFonts w:asciiTheme="minorHAnsi" w:eastAsiaTheme="minorEastAsia" w:hAnsiTheme="minorHAnsi"/>
                <w:noProof/>
                <w:sz w:val="22"/>
                <w:lang w:eastAsia="es-CO"/>
              </w:rPr>
              <w:tab/>
            </w:r>
            <w:r w:rsidR="00D5299E" w:rsidRPr="004D1C47">
              <w:rPr>
                <w:rStyle w:val="Hipervnculo"/>
                <w:noProof/>
              </w:rPr>
              <w:t>IDIOMA</w:t>
            </w:r>
            <w:r w:rsidR="00D5299E">
              <w:rPr>
                <w:noProof/>
                <w:webHidden/>
              </w:rPr>
              <w:tab/>
            </w:r>
            <w:r w:rsidR="00D5299E">
              <w:rPr>
                <w:noProof/>
                <w:webHidden/>
              </w:rPr>
              <w:fldChar w:fldCharType="begin"/>
            </w:r>
            <w:r w:rsidR="00D5299E">
              <w:rPr>
                <w:noProof/>
                <w:webHidden/>
              </w:rPr>
              <w:instrText xml:space="preserve"> PAGEREF _Toc111105048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0872D95A" w14:textId="32B349E4"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49" w:history="1">
            <w:r w:rsidR="00D5299E" w:rsidRPr="004D1C47">
              <w:rPr>
                <w:rStyle w:val="Hipervnculo"/>
                <w:noProof/>
              </w:rPr>
              <w:t>1.9.</w:t>
            </w:r>
            <w:r w:rsidR="00D5299E">
              <w:rPr>
                <w:rFonts w:asciiTheme="minorHAnsi" w:eastAsiaTheme="minorEastAsia" w:hAnsiTheme="minorHAnsi"/>
                <w:noProof/>
                <w:sz w:val="22"/>
                <w:lang w:eastAsia="es-CO"/>
              </w:rPr>
              <w:tab/>
            </w:r>
            <w:r w:rsidR="00D5299E" w:rsidRPr="004D1C47">
              <w:rPr>
                <w:rStyle w:val="Hipervnculo"/>
                <w:noProof/>
              </w:rPr>
              <w:t>DOCUMENTOS OTORGADOS EN EL EXTERIOR</w:t>
            </w:r>
            <w:r w:rsidR="00D5299E">
              <w:rPr>
                <w:noProof/>
                <w:webHidden/>
              </w:rPr>
              <w:tab/>
            </w:r>
            <w:r w:rsidR="00D5299E">
              <w:rPr>
                <w:noProof/>
                <w:webHidden/>
              </w:rPr>
              <w:fldChar w:fldCharType="begin"/>
            </w:r>
            <w:r w:rsidR="00D5299E">
              <w:rPr>
                <w:noProof/>
                <w:webHidden/>
              </w:rPr>
              <w:instrText xml:space="preserve"> PAGEREF _Toc111105049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39090D90" w14:textId="4A0A5370"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0" w:history="1">
            <w:r w:rsidR="00D5299E" w:rsidRPr="004D1C47">
              <w:rPr>
                <w:rStyle w:val="Hipervnculo"/>
                <w:noProof/>
              </w:rPr>
              <w:t>1.10.</w:t>
            </w:r>
            <w:r w:rsidR="00D5299E">
              <w:rPr>
                <w:rFonts w:asciiTheme="minorHAnsi" w:eastAsiaTheme="minorEastAsia" w:hAnsiTheme="minorHAnsi"/>
                <w:noProof/>
                <w:sz w:val="22"/>
                <w:lang w:eastAsia="es-CO"/>
              </w:rPr>
              <w:tab/>
            </w:r>
            <w:r w:rsidR="00D5299E" w:rsidRPr="004D1C47">
              <w:rPr>
                <w:rStyle w:val="Hipervnculo"/>
                <w:noProof/>
              </w:rPr>
              <w:t>GLOSARIO</w:t>
            </w:r>
            <w:r w:rsidR="00D5299E">
              <w:rPr>
                <w:noProof/>
                <w:webHidden/>
              </w:rPr>
              <w:tab/>
            </w:r>
            <w:r w:rsidR="00D5299E">
              <w:rPr>
                <w:noProof/>
                <w:webHidden/>
              </w:rPr>
              <w:fldChar w:fldCharType="begin"/>
            </w:r>
            <w:r w:rsidR="00D5299E">
              <w:rPr>
                <w:noProof/>
                <w:webHidden/>
              </w:rPr>
              <w:instrText xml:space="preserve"> PAGEREF _Toc111105050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2B5A2C2C" w14:textId="715ABCBA"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1" w:history="1">
            <w:r w:rsidR="00D5299E" w:rsidRPr="004D1C47">
              <w:rPr>
                <w:rStyle w:val="Hipervnculo"/>
                <w:noProof/>
              </w:rPr>
              <w:t>1.11.</w:t>
            </w:r>
            <w:r w:rsidR="00D5299E">
              <w:rPr>
                <w:rFonts w:asciiTheme="minorHAnsi" w:eastAsiaTheme="minorEastAsia" w:hAnsiTheme="minorHAnsi"/>
                <w:noProof/>
                <w:sz w:val="22"/>
                <w:lang w:eastAsia="es-CO"/>
              </w:rPr>
              <w:tab/>
            </w:r>
            <w:r w:rsidR="00D5299E" w:rsidRPr="004D1C47">
              <w:rPr>
                <w:rStyle w:val="Hipervnculo"/>
                <w:noProof/>
              </w:rPr>
              <w:t>INFORMACIÓN INEXACTA</w:t>
            </w:r>
            <w:r w:rsidR="00D5299E">
              <w:rPr>
                <w:noProof/>
                <w:webHidden/>
              </w:rPr>
              <w:tab/>
            </w:r>
            <w:r w:rsidR="00D5299E">
              <w:rPr>
                <w:noProof/>
                <w:webHidden/>
              </w:rPr>
              <w:fldChar w:fldCharType="begin"/>
            </w:r>
            <w:r w:rsidR="00D5299E">
              <w:rPr>
                <w:noProof/>
                <w:webHidden/>
              </w:rPr>
              <w:instrText xml:space="preserve"> PAGEREF _Toc111105051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3D5D6C2D" w14:textId="60FCE358"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2" w:history="1">
            <w:r w:rsidR="00D5299E" w:rsidRPr="004D1C47">
              <w:rPr>
                <w:rStyle w:val="Hipervnculo"/>
                <w:noProof/>
              </w:rPr>
              <w:t>1.12.</w:t>
            </w:r>
            <w:r w:rsidR="00D5299E">
              <w:rPr>
                <w:rFonts w:asciiTheme="minorHAnsi" w:eastAsiaTheme="minorEastAsia" w:hAnsiTheme="minorHAnsi"/>
                <w:noProof/>
                <w:sz w:val="22"/>
                <w:lang w:eastAsia="es-CO"/>
              </w:rPr>
              <w:tab/>
            </w:r>
            <w:r w:rsidR="00D5299E" w:rsidRPr="004D1C47">
              <w:rPr>
                <w:rStyle w:val="Hipervnculo"/>
                <w:noProof/>
              </w:rPr>
              <w:t>INFORMACIÓN RESERVADA</w:t>
            </w:r>
            <w:r w:rsidR="00D5299E">
              <w:rPr>
                <w:noProof/>
                <w:webHidden/>
              </w:rPr>
              <w:tab/>
            </w:r>
            <w:r w:rsidR="00D5299E">
              <w:rPr>
                <w:noProof/>
                <w:webHidden/>
              </w:rPr>
              <w:fldChar w:fldCharType="begin"/>
            </w:r>
            <w:r w:rsidR="00D5299E">
              <w:rPr>
                <w:noProof/>
                <w:webHidden/>
              </w:rPr>
              <w:instrText xml:space="preserve"> PAGEREF _Toc111105052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440BCC2B" w14:textId="201C776A"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3" w:history="1">
            <w:r w:rsidR="00D5299E" w:rsidRPr="004D1C47">
              <w:rPr>
                <w:rStyle w:val="Hipervnculo"/>
                <w:noProof/>
              </w:rPr>
              <w:t>1.13.</w:t>
            </w:r>
            <w:r w:rsidR="00D5299E">
              <w:rPr>
                <w:rFonts w:asciiTheme="minorHAnsi" w:eastAsiaTheme="minorEastAsia" w:hAnsiTheme="minorHAnsi"/>
                <w:noProof/>
                <w:sz w:val="22"/>
                <w:lang w:eastAsia="es-CO"/>
              </w:rPr>
              <w:tab/>
            </w:r>
            <w:r w:rsidR="00D5299E" w:rsidRPr="004D1C47">
              <w:rPr>
                <w:rStyle w:val="Hipervnculo"/>
                <w:noProof/>
              </w:rPr>
              <w:t>MONEDA</w:t>
            </w:r>
            <w:r w:rsidR="00D5299E">
              <w:rPr>
                <w:noProof/>
                <w:webHidden/>
              </w:rPr>
              <w:tab/>
            </w:r>
            <w:r w:rsidR="00D5299E">
              <w:rPr>
                <w:noProof/>
                <w:webHidden/>
              </w:rPr>
              <w:fldChar w:fldCharType="begin"/>
            </w:r>
            <w:r w:rsidR="00D5299E">
              <w:rPr>
                <w:noProof/>
                <w:webHidden/>
              </w:rPr>
              <w:instrText xml:space="preserve"> PAGEREF _Toc111105053 \h </w:instrText>
            </w:r>
            <w:r w:rsidR="00D5299E">
              <w:rPr>
                <w:noProof/>
                <w:webHidden/>
              </w:rPr>
            </w:r>
            <w:r w:rsidR="00D5299E">
              <w:rPr>
                <w:noProof/>
                <w:webHidden/>
              </w:rPr>
              <w:fldChar w:fldCharType="separate"/>
            </w:r>
            <w:r w:rsidR="00D5299E">
              <w:rPr>
                <w:noProof/>
                <w:webHidden/>
              </w:rPr>
              <w:t>10</w:t>
            </w:r>
            <w:r w:rsidR="00D5299E">
              <w:rPr>
                <w:noProof/>
                <w:webHidden/>
              </w:rPr>
              <w:fldChar w:fldCharType="end"/>
            </w:r>
          </w:hyperlink>
        </w:p>
        <w:p w14:paraId="13A474F3" w14:textId="3C5CCA87"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4" w:history="1">
            <w:r w:rsidR="00D5299E" w:rsidRPr="004D1C47">
              <w:rPr>
                <w:rStyle w:val="Hipervnculo"/>
                <w:noProof/>
              </w:rPr>
              <w:t>1.14.</w:t>
            </w:r>
            <w:r w:rsidR="00D5299E">
              <w:rPr>
                <w:rFonts w:asciiTheme="minorHAnsi" w:eastAsiaTheme="minorEastAsia" w:hAnsiTheme="minorHAnsi"/>
                <w:noProof/>
                <w:sz w:val="22"/>
                <w:lang w:eastAsia="es-CO"/>
              </w:rPr>
              <w:tab/>
            </w:r>
            <w:r w:rsidR="00D5299E" w:rsidRPr="004D1C47">
              <w:rPr>
                <w:rStyle w:val="Hipervnculo"/>
                <w:noProof/>
              </w:rPr>
              <w:t>CONFLICTO DE INTERÉS DE ORIGEN CONSTITUCIONAL O LEGAL</w:t>
            </w:r>
            <w:r w:rsidR="00D5299E">
              <w:rPr>
                <w:noProof/>
                <w:webHidden/>
              </w:rPr>
              <w:tab/>
            </w:r>
            <w:r w:rsidR="00D5299E">
              <w:rPr>
                <w:noProof/>
                <w:webHidden/>
              </w:rPr>
              <w:fldChar w:fldCharType="begin"/>
            </w:r>
            <w:r w:rsidR="00D5299E">
              <w:rPr>
                <w:noProof/>
                <w:webHidden/>
              </w:rPr>
              <w:instrText xml:space="preserve"> PAGEREF _Toc111105054 \h </w:instrText>
            </w:r>
            <w:r w:rsidR="00D5299E">
              <w:rPr>
                <w:noProof/>
                <w:webHidden/>
              </w:rPr>
            </w:r>
            <w:r w:rsidR="00D5299E">
              <w:rPr>
                <w:noProof/>
                <w:webHidden/>
              </w:rPr>
              <w:fldChar w:fldCharType="separate"/>
            </w:r>
            <w:r w:rsidR="00D5299E">
              <w:rPr>
                <w:noProof/>
                <w:webHidden/>
              </w:rPr>
              <w:t>11</w:t>
            </w:r>
            <w:r w:rsidR="00D5299E">
              <w:rPr>
                <w:noProof/>
                <w:webHidden/>
              </w:rPr>
              <w:fldChar w:fldCharType="end"/>
            </w:r>
          </w:hyperlink>
        </w:p>
        <w:p w14:paraId="27275443" w14:textId="35045896"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5" w:history="1">
            <w:r w:rsidR="00D5299E" w:rsidRPr="004D1C47">
              <w:rPr>
                <w:rStyle w:val="Hipervnculo"/>
                <w:noProof/>
              </w:rPr>
              <w:t>1.15.</w:t>
            </w:r>
            <w:r w:rsidR="00D5299E">
              <w:rPr>
                <w:rFonts w:asciiTheme="minorHAnsi" w:eastAsiaTheme="minorEastAsia" w:hAnsiTheme="minorHAnsi"/>
                <w:noProof/>
                <w:sz w:val="22"/>
                <w:lang w:eastAsia="es-CO"/>
              </w:rPr>
              <w:tab/>
            </w:r>
            <w:r w:rsidR="00D5299E" w:rsidRPr="004D1C47">
              <w:rPr>
                <w:rStyle w:val="Hipervnculo"/>
                <w:noProof/>
              </w:rPr>
              <w:t>CAUSALES DE RECHAZO</w:t>
            </w:r>
            <w:r w:rsidR="00D5299E">
              <w:rPr>
                <w:noProof/>
                <w:webHidden/>
              </w:rPr>
              <w:tab/>
            </w:r>
            <w:r w:rsidR="00D5299E">
              <w:rPr>
                <w:noProof/>
                <w:webHidden/>
              </w:rPr>
              <w:fldChar w:fldCharType="begin"/>
            </w:r>
            <w:r w:rsidR="00D5299E">
              <w:rPr>
                <w:noProof/>
                <w:webHidden/>
              </w:rPr>
              <w:instrText xml:space="preserve"> PAGEREF _Toc111105055 \h </w:instrText>
            </w:r>
            <w:r w:rsidR="00D5299E">
              <w:rPr>
                <w:noProof/>
                <w:webHidden/>
              </w:rPr>
            </w:r>
            <w:r w:rsidR="00D5299E">
              <w:rPr>
                <w:noProof/>
                <w:webHidden/>
              </w:rPr>
              <w:fldChar w:fldCharType="separate"/>
            </w:r>
            <w:r w:rsidR="00D5299E">
              <w:rPr>
                <w:noProof/>
                <w:webHidden/>
              </w:rPr>
              <w:t>11</w:t>
            </w:r>
            <w:r w:rsidR="00D5299E">
              <w:rPr>
                <w:noProof/>
                <w:webHidden/>
              </w:rPr>
              <w:fldChar w:fldCharType="end"/>
            </w:r>
          </w:hyperlink>
        </w:p>
        <w:p w14:paraId="2AD85AD8" w14:textId="7557678F"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6" w:history="1">
            <w:r w:rsidR="00D5299E" w:rsidRPr="004D1C47">
              <w:rPr>
                <w:rStyle w:val="Hipervnculo"/>
                <w:noProof/>
              </w:rPr>
              <w:t>1.16.</w:t>
            </w:r>
            <w:r w:rsidR="00D5299E">
              <w:rPr>
                <w:rFonts w:asciiTheme="minorHAnsi" w:eastAsiaTheme="minorEastAsia" w:hAnsiTheme="minorHAnsi"/>
                <w:noProof/>
                <w:sz w:val="22"/>
                <w:lang w:eastAsia="es-CO"/>
              </w:rPr>
              <w:tab/>
            </w:r>
            <w:r w:rsidR="00D5299E" w:rsidRPr="004D1C47">
              <w:rPr>
                <w:rStyle w:val="Hipervnculo"/>
                <w:noProof/>
              </w:rPr>
              <w:t>CAUSALES PARA DECLARAR DESIERTO EL PROCESO DE SELECCIÓN</w:t>
            </w:r>
            <w:r w:rsidR="00D5299E">
              <w:rPr>
                <w:noProof/>
                <w:webHidden/>
              </w:rPr>
              <w:tab/>
            </w:r>
            <w:r w:rsidR="00D5299E">
              <w:rPr>
                <w:noProof/>
                <w:webHidden/>
              </w:rPr>
              <w:fldChar w:fldCharType="begin"/>
            </w:r>
            <w:r w:rsidR="00D5299E">
              <w:rPr>
                <w:noProof/>
                <w:webHidden/>
              </w:rPr>
              <w:instrText xml:space="preserve"> PAGEREF _Toc111105056 \h </w:instrText>
            </w:r>
            <w:r w:rsidR="00D5299E">
              <w:rPr>
                <w:noProof/>
                <w:webHidden/>
              </w:rPr>
            </w:r>
            <w:r w:rsidR="00D5299E">
              <w:rPr>
                <w:noProof/>
                <w:webHidden/>
              </w:rPr>
              <w:fldChar w:fldCharType="separate"/>
            </w:r>
            <w:r w:rsidR="00D5299E">
              <w:rPr>
                <w:noProof/>
                <w:webHidden/>
              </w:rPr>
              <w:t>12</w:t>
            </w:r>
            <w:r w:rsidR="00D5299E">
              <w:rPr>
                <w:noProof/>
                <w:webHidden/>
              </w:rPr>
              <w:fldChar w:fldCharType="end"/>
            </w:r>
          </w:hyperlink>
        </w:p>
        <w:p w14:paraId="4921D567" w14:textId="223CE886"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7" w:history="1">
            <w:r w:rsidR="00D5299E" w:rsidRPr="004D1C47">
              <w:rPr>
                <w:rStyle w:val="Hipervnculo"/>
                <w:noProof/>
              </w:rPr>
              <w:t>1.17.</w:t>
            </w:r>
            <w:r w:rsidR="00D5299E">
              <w:rPr>
                <w:rFonts w:asciiTheme="minorHAnsi" w:eastAsiaTheme="minorEastAsia" w:hAnsiTheme="minorHAnsi"/>
                <w:noProof/>
                <w:sz w:val="22"/>
                <w:lang w:eastAsia="es-CO"/>
              </w:rPr>
              <w:tab/>
            </w:r>
            <w:r w:rsidR="00D5299E" w:rsidRPr="004D1C47">
              <w:rPr>
                <w:rStyle w:val="Hipervnculo"/>
                <w:noProof/>
              </w:rPr>
              <w:t>NORMAS DE INTERPRETACIÓN DEL PLIEGO DE CONDICIONES</w:t>
            </w:r>
            <w:r w:rsidR="00D5299E">
              <w:rPr>
                <w:noProof/>
                <w:webHidden/>
              </w:rPr>
              <w:tab/>
            </w:r>
            <w:r w:rsidR="00D5299E">
              <w:rPr>
                <w:noProof/>
                <w:webHidden/>
              </w:rPr>
              <w:fldChar w:fldCharType="begin"/>
            </w:r>
            <w:r w:rsidR="00D5299E">
              <w:rPr>
                <w:noProof/>
                <w:webHidden/>
              </w:rPr>
              <w:instrText xml:space="preserve"> PAGEREF _Toc111105057 \h </w:instrText>
            </w:r>
            <w:r w:rsidR="00D5299E">
              <w:rPr>
                <w:noProof/>
                <w:webHidden/>
              </w:rPr>
            </w:r>
            <w:r w:rsidR="00D5299E">
              <w:rPr>
                <w:noProof/>
                <w:webHidden/>
              </w:rPr>
              <w:fldChar w:fldCharType="separate"/>
            </w:r>
            <w:r w:rsidR="00D5299E">
              <w:rPr>
                <w:noProof/>
                <w:webHidden/>
              </w:rPr>
              <w:t>13</w:t>
            </w:r>
            <w:r w:rsidR="00D5299E">
              <w:rPr>
                <w:noProof/>
                <w:webHidden/>
              </w:rPr>
              <w:fldChar w:fldCharType="end"/>
            </w:r>
          </w:hyperlink>
        </w:p>
        <w:p w14:paraId="3204AE74" w14:textId="04F9E5DD"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8" w:history="1">
            <w:r w:rsidR="00D5299E" w:rsidRPr="004D1C47">
              <w:rPr>
                <w:rStyle w:val="Hipervnculo"/>
                <w:noProof/>
              </w:rPr>
              <w:t>1.18.</w:t>
            </w:r>
            <w:r w:rsidR="00D5299E">
              <w:rPr>
                <w:rFonts w:asciiTheme="minorHAnsi" w:eastAsiaTheme="minorEastAsia" w:hAnsiTheme="minorHAnsi"/>
                <w:noProof/>
                <w:sz w:val="22"/>
                <w:lang w:eastAsia="es-CO"/>
              </w:rPr>
              <w:tab/>
            </w:r>
            <w:r w:rsidR="00D5299E" w:rsidRPr="004D1C47">
              <w:rPr>
                <w:rStyle w:val="Hipervnculo"/>
                <w:noProof/>
              </w:rPr>
              <w:t>RETIRO DE LA PROPUESTA</w:t>
            </w:r>
            <w:r w:rsidR="00D5299E">
              <w:rPr>
                <w:noProof/>
                <w:webHidden/>
              </w:rPr>
              <w:tab/>
            </w:r>
            <w:r w:rsidR="00D5299E">
              <w:rPr>
                <w:noProof/>
                <w:webHidden/>
              </w:rPr>
              <w:fldChar w:fldCharType="begin"/>
            </w:r>
            <w:r w:rsidR="00D5299E">
              <w:rPr>
                <w:noProof/>
                <w:webHidden/>
              </w:rPr>
              <w:instrText xml:space="preserve"> PAGEREF _Toc111105058 \h </w:instrText>
            </w:r>
            <w:r w:rsidR="00D5299E">
              <w:rPr>
                <w:noProof/>
                <w:webHidden/>
              </w:rPr>
            </w:r>
            <w:r w:rsidR="00D5299E">
              <w:rPr>
                <w:noProof/>
                <w:webHidden/>
              </w:rPr>
              <w:fldChar w:fldCharType="separate"/>
            </w:r>
            <w:r w:rsidR="00D5299E">
              <w:rPr>
                <w:noProof/>
                <w:webHidden/>
              </w:rPr>
              <w:t>13</w:t>
            </w:r>
            <w:r w:rsidR="00D5299E">
              <w:rPr>
                <w:noProof/>
                <w:webHidden/>
              </w:rPr>
              <w:fldChar w:fldCharType="end"/>
            </w:r>
          </w:hyperlink>
        </w:p>
        <w:p w14:paraId="78A57067" w14:textId="2362425E"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59" w:history="1">
            <w:r w:rsidR="00D5299E" w:rsidRPr="004D1C47">
              <w:rPr>
                <w:rStyle w:val="Hipervnculo"/>
                <w:noProof/>
              </w:rPr>
              <w:t>1.19.</w:t>
            </w:r>
            <w:r w:rsidR="00D5299E">
              <w:rPr>
                <w:rFonts w:asciiTheme="minorHAnsi" w:eastAsiaTheme="minorEastAsia" w:hAnsiTheme="minorHAnsi"/>
                <w:noProof/>
                <w:sz w:val="22"/>
                <w:lang w:eastAsia="es-CO"/>
              </w:rPr>
              <w:tab/>
            </w:r>
            <w:r w:rsidR="00D5299E" w:rsidRPr="004D1C47">
              <w:rPr>
                <w:rStyle w:val="Hipervnculo"/>
                <w:noProof/>
              </w:rPr>
              <w:t>CONFIDENCIALIDAD DE LA INFORMACIÓN RELACIONADA CON DATOS SENSIBLES</w:t>
            </w:r>
            <w:r w:rsidR="00D5299E">
              <w:rPr>
                <w:noProof/>
                <w:webHidden/>
              </w:rPr>
              <w:tab/>
            </w:r>
            <w:r w:rsidR="00D5299E">
              <w:rPr>
                <w:noProof/>
                <w:webHidden/>
              </w:rPr>
              <w:fldChar w:fldCharType="begin"/>
            </w:r>
            <w:r w:rsidR="00D5299E">
              <w:rPr>
                <w:noProof/>
                <w:webHidden/>
              </w:rPr>
              <w:instrText xml:space="preserve"> PAGEREF _Toc111105059 \h </w:instrText>
            </w:r>
            <w:r w:rsidR="00D5299E">
              <w:rPr>
                <w:noProof/>
                <w:webHidden/>
              </w:rPr>
            </w:r>
            <w:r w:rsidR="00D5299E">
              <w:rPr>
                <w:noProof/>
                <w:webHidden/>
              </w:rPr>
              <w:fldChar w:fldCharType="separate"/>
            </w:r>
            <w:r w:rsidR="00D5299E">
              <w:rPr>
                <w:noProof/>
                <w:webHidden/>
              </w:rPr>
              <w:t>14</w:t>
            </w:r>
            <w:r w:rsidR="00D5299E">
              <w:rPr>
                <w:noProof/>
                <w:webHidden/>
              </w:rPr>
              <w:fldChar w:fldCharType="end"/>
            </w:r>
          </w:hyperlink>
        </w:p>
        <w:p w14:paraId="7DD61E91" w14:textId="68085E25" w:rsidR="00D5299E" w:rsidRDefault="00000000">
          <w:pPr>
            <w:pStyle w:val="TDC1"/>
            <w:tabs>
              <w:tab w:val="left" w:pos="1540"/>
            </w:tabs>
            <w:rPr>
              <w:rFonts w:asciiTheme="minorHAnsi" w:eastAsiaTheme="minorEastAsia" w:hAnsiTheme="minorHAnsi"/>
              <w:noProof/>
              <w:sz w:val="22"/>
              <w:lang w:eastAsia="es-CO"/>
            </w:rPr>
          </w:pPr>
          <w:hyperlink w:anchor="_Toc111105060" w:history="1">
            <w:r w:rsidR="00D5299E" w:rsidRPr="004D1C47">
              <w:rPr>
                <w:rStyle w:val="Hipervnculo"/>
                <w:noProof/>
              </w:rPr>
              <w:t>CAPÍTULO II.</w:t>
            </w:r>
            <w:r w:rsidR="00D5299E">
              <w:rPr>
                <w:rFonts w:asciiTheme="minorHAnsi" w:eastAsiaTheme="minorEastAsia" w:hAnsiTheme="minorHAnsi"/>
                <w:noProof/>
                <w:sz w:val="22"/>
                <w:lang w:eastAsia="es-CO"/>
              </w:rPr>
              <w:tab/>
            </w:r>
            <w:r w:rsidR="00D5299E" w:rsidRPr="004D1C47">
              <w:rPr>
                <w:rStyle w:val="Hipervnculo"/>
                <w:rFonts w:cs="Arial"/>
                <w:noProof/>
              </w:rPr>
              <w:t>ELABORACIÓN</w:t>
            </w:r>
            <w:r w:rsidR="00D5299E" w:rsidRPr="004D1C47">
              <w:rPr>
                <w:rStyle w:val="Hipervnculo"/>
                <w:noProof/>
              </w:rPr>
              <w:t>, PRESENTACIÓN DE LA OFERTA Y EVALUACIÓN</w:t>
            </w:r>
            <w:r w:rsidR="00D5299E">
              <w:rPr>
                <w:noProof/>
                <w:webHidden/>
              </w:rPr>
              <w:tab/>
            </w:r>
            <w:r w:rsidR="00D5299E">
              <w:rPr>
                <w:noProof/>
                <w:webHidden/>
              </w:rPr>
              <w:fldChar w:fldCharType="begin"/>
            </w:r>
            <w:r w:rsidR="00D5299E">
              <w:rPr>
                <w:noProof/>
                <w:webHidden/>
              </w:rPr>
              <w:instrText xml:space="preserve"> PAGEREF _Toc111105060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1A5FAA52" w14:textId="0F2485C8"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2" w:history="1">
            <w:r w:rsidR="00D5299E" w:rsidRPr="004D1C47">
              <w:rPr>
                <w:rStyle w:val="Hipervnculo"/>
                <w:noProof/>
              </w:rPr>
              <w:t>2.1.</w:t>
            </w:r>
            <w:r w:rsidR="00D5299E">
              <w:rPr>
                <w:rFonts w:asciiTheme="minorHAnsi" w:eastAsiaTheme="minorEastAsia" w:hAnsiTheme="minorHAnsi"/>
                <w:noProof/>
                <w:sz w:val="22"/>
                <w:lang w:eastAsia="es-CO"/>
              </w:rPr>
              <w:tab/>
            </w:r>
            <w:r w:rsidR="00D5299E" w:rsidRPr="004D1C47">
              <w:rPr>
                <w:rStyle w:val="Hipervnculo"/>
                <w:noProof/>
              </w:rPr>
              <w:t>CARTA DE PRESENTACIÓN DE LA OFERTA</w:t>
            </w:r>
            <w:r w:rsidR="00D5299E">
              <w:rPr>
                <w:noProof/>
                <w:webHidden/>
              </w:rPr>
              <w:tab/>
            </w:r>
            <w:r w:rsidR="00D5299E">
              <w:rPr>
                <w:noProof/>
                <w:webHidden/>
              </w:rPr>
              <w:fldChar w:fldCharType="begin"/>
            </w:r>
            <w:r w:rsidR="00D5299E">
              <w:rPr>
                <w:noProof/>
                <w:webHidden/>
              </w:rPr>
              <w:instrText xml:space="preserve"> PAGEREF _Toc111105062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6315D930" w14:textId="6395E2C5"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3" w:history="1">
            <w:r w:rsidR="00D5299E" w:rsidRPr="004D1C47">
              <w:rPr>
                <w:rStyle w:val="Hipervnculo"/>
                <w:noProof/>
              </w:rPr>
              <w:t>2.2.</w:t>
            </w:r>
            <w:r w:rsidR="00D5299E">
              <w:rPr>
                <w:rFonts w:asciiTheme="minorHAnsi" w:eastAsiaTheme="minorEastAsia" w:hAnsiTheme="minorHAnsi"/>
                <w:noProof/>
                <w:sz w:val="22"/>
                <w:lang w:eastAsia="es-CO"/>
              </w:rPr>
              <w:tab/>
            </w:r>
            <w:r w:rsidR="00D5299E" w:rsidRPr="004D1C47">
              <w:rPr>
                <w:rStyle w:val="Hipervnculo"/>
                <w:noProof/>
              </w:rPr>
              <w:t>APODERADO</w:t>
            </w:r>
            <w:r w:rsidR="00D5299E">
              <w:rPr>
                <w:noProof/>
                <w:webHidden/>
              </w:rPr>
              <w:tab/>
            </w:r>
            <w:r w:rsidR="00D5299E">
              <w:rPr>
                <w:noProof/>
                <w:webHidden/>
              </w:rPr>
              <w:fldChar w:fldCharType="begin"/>
            </w:r>
            <w:r w:rsidR="00D5299E">
              <w:rPr>
                <w:noProof/>
                <w:webHidden/>
              </w:rPr>
              <w:instrText xml:space="preserve"> PAGEREF _Toc111105063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5839F8A1" w14:textId="3831667E"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4" w:history="1">
            <w:r w:rsidR="00D5299E" w:rsidRPr="004D1C47">
              <w:rPr>
                <w:rStyle w:val="Hipervnculo"/>
                <w:noProof/>
              </w:rPr>
              <w:t>2.3.</w:t>
            </w:r>
            <w:r w:rsidR="00D5299E">
              <w:rPr>
                <w:rFonts w:asciiTheme="minorHAnsi" w:eastAsiaTheme="minorEastAsia" w:hAnsiTheme="minorHAnsi"/>
                <w:noProof/>
                <w:sz w:val="22"/>
                <w:lang w:eastAsia="es-CO"/>
              </w:rPr>
              <w:tab/>
            </w:r>
            <w:r w:rsidR="00D5299E" w:rsidRPr="004D1C47">
              <w:rPr>
                <w:rStyle w:val="Hipervnculo"/>
                <w:noProof/>
              </w:rPr>
              <w:t>LIMITACIÓN A MIPYME</w:t>
            </w:r>
            <w:r w:rsidR="00D5299E">
              <w:rPr>
                <w:noProof/>
                <w:webHidden/>
              </w:rPr>
              <w:tab/>
            </w:r>
            <w:r w:rsidR="00D5299E">
              <w:rPr>
                <w:noProof/>
                <w:webHidden/>
              </w:rPr>
              <w:fldChar w:fldCharType="begin"/>
            </w:r>
            <w:r w:rsidR="00D5299E">
              <w:rPr>
                <w:noProof/>
                <w:webHidden/>
              </w:rPr>
              <w:instrText xml:space="preserve"> PAGEREF _Toc111105064 \h </w:instrText>
            </w:r>
            <w:r w:rsidR="00D5299E">
              <w:rPr>
                <w:noProof/>
                <w:webHidden/>
              </w:rPr>
            </w:r>
            <w:r w:rsidR="00D5299E">
              <w:rPr>
                <w:noProof/>
                <w:webHidden/>
              </w:rPr>
              <w:fldChar w:fldCharType="separate"/>
            </w:r>
            <w:r w:rsidR="00D5299E">
              <w:rPr>
                <w:noProof/>
                <w:webHidden/>
              </w:rPr>
              <w:t>16</w:t>
            </w:r>
            <w:r w:rsidR="00D5299E">
              <w:rPr>
                <w:noProof/>
                <w:webHidden/>
              </w:rPr>
              <w:fldChar w:fldCharType="end"/>
            </w:r>
          </w:hyperlink>
        </w:p>
        <w:p w14:paraId="43040B6F" w14:textId="062583CE"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5" w:history="1">
            <w:r w:rsidR="00D5299E" w:rsidRPr="004D1C47">
              <w:rPr>
                <w:rStyle w:val="Hipervnculo"/>
                <w:noProof/>
              </w:rPr>
              <w:t>2.4.</w:t>
            </w:r>
            <w:r w:rsidR="00D5299E">
              <w:rPr>
                <w:rFonts w:asciiTheme="minorHAnsi" w:eastAsiaTheme="minorEastAsia" w:hAnsiTheme="minorHAnsi"/>
                <w:noProof/>
                <w:sz w:val="22"/>
                <w:lang w:eastAsia="es-CO"/>
              </w:rPr>
              <w:tab/>
            </w:r>
            <w:r w:rsidR="00D5299E" w:rsidRPr="004D1C47">
              <w:rPr>
                <w:rStyle w:val="Hipervnculo"/>
                <w:noProof/>
              </w:rPr>
              <w:t>ELABORACIÓN Y PRESENTACIÓN DE LA OFERTA</w:t>
            </w:r>
            <w:r w:rsidR="00D5299E">
              <w:rPr>
                <w:noProof/>
                <w:webHidden/>
              </w:rPr>
              <w:tab/>
            </w:r>
            <w:r w:rsidR="00D5299E">
              <w:rPr>
                <w:noProof/>
                <w:webHidden/>
              </w:rPr>
              <w:fldChar w:fldCharType="begin"/>
            </w:r>
            <w:r w:rsidR="00D5299E">
              <w:rPr>
                <w:noProof/>
                <w:webHidden/>
              </w:rPr>
              <w:instrText xml:space="preserve"> PAGEREF _Toc111105065 \h </w:instrText>
            </w:r>
            <w:r w:rsidR="00D5299E">
              <w:rPr>
                <w:noProof/>
                <w:webHidden/>
              </w:rPr>
            </w:r>
            <w:r w:rsidR="00D5299E">
              <w:rPr>
                <w:noProof/>
                <w:webHidden/>
              </w:rPr>
              <w:fldChar w:fldCharType="separate"/>
            </w:r>
            <w:r w:rsidR="00D5299E">
              <w:rPr>
                <w:noProof/>
                <w:webHidden/>
              </w:rPr>
              <w:t>16</w:t>
            </w:r>
            <w:r w:rsidR="00D5299E">
              <w:rPr>
                <w:noProof/>
                <w:webHidden/>
              </w:rPr>
              <w:fldChar w:fldCharType="end"/>
            </w:r>
          </w:hyperlink>
        </w:p>
        <w:p w14:paraId="0D377E17" w14:textId="1945AB2D"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6" w:history="1">
            <w:r w:rsidR="00D5299E" w:rsidRPr="004D1C47">
              <w:rPr>
                <w:rStyle w:val="Hipervnculo"/>
                <w:noProof/>
              </w:rPr>
              <w:t>2.5.</w:t>
            </w:r>
            <w:r w:rsidR="00D5299E">
              <w:rPr>
                <w:rFonts w:asciiTheme="minorHAnsi" w:eastAsiaTheme="minorEastAsia" w:hAnsiTheme="minorHAnsi"/>
                <w:noProof/>
                <w:sz w:val="22"/>
                <w:lang w:eastAsia="es-CO"/>
              </w:rPr>
              <w:tab/>
            </w:r>
            <w:r w:rsidR="00D5299E" w:rsidRPr="004D1C47">
              <w:rPr>
                <w:rStyle w:val="Hipervnculo"/>
                <w:noProof/>
              </w:rPr>
              <w:t>CIERRE DEL PROCESO Y APERTURA DE LAS OFERTAS</w:t>
            </w:r>
            <w:r w:rsidR="00D5299E">
              <w:rPr>
                <w:noProof/>
                <w:webHidden/>
              </w:rPr>
              <w:tab/>
            </w:r>
            <w:r w:rsidR="00D5299E">
              <w:rPr>
                <w:noProof/>
                <w:webHidden/>
              </w:rPr>
              <w:fldChar w:fldCharType="begin"/>
            </w:r>
            <w:r w:rsidR="00D5299E">
              <w:rPr>
                <w:noProof/>
                <w:webHidden/>
              </w:rPr>
              <w:instrText xml:space="preserve"> PAGEREF _Toc111105066 \h </w:instrText>
            </w:r>
            <w:r w:rsidR="00D5299E">
              <w:rPr>
                <w:noProof/>
                <w:webHidden/>
              </w:rPr>
            </w:r>
            <w:r w:rsidR="00D5299E">
              <w:rPr>
                <w:noProof/>
                <w:webHidden/>
              </w:rPr>
              <w:fldChar w:fldCharType="separate"/>
            </w:r>
            <w:r w:rsidR="00D5299E">
              <w:rPr>
                <w:noProof/>
                <w:webHidden/>
              </w:rPr>
              <w:t>17</w:t>
            </w:r>
            <w:r w:rsidR="00D5299E">
              <w:rPr>
                <w:noProof/>
                <w:webHidden/>
              </w:rPr>
              <w:fldChar w:fldCharType="end"/>
            </w:r>
          </w:hyperlink>
        </w:p>
        <w:p w14:paraId="24ECE6E3" w14:textId="50351EB2"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7" w:history="1">
            <w:r w:rsidR="00D5299E" w:rsidRPr="004D1C47">
              <w:rPr>
                <w:rStyle w:val="Hipervnculo"/>
                <w:noProof/>
              </w:rPr>
              <w:t>2.6.</w:t>
            </w:r>
            <w:r w:rsidR="00D5299E">
              <w:rPr>
                <w:rFonts w:asciiTheme="minorHAnsi" w:eastAsiaTheme="minorEastAsia" w:hAnsiTheme="minorHAnsi"/>
                <w:noProof/>
                <w:sz w:val="22"/>
                <w:lang w:eastAsia="es-CO"/>
              </w:rPr>
              <w:tab/>
            </w:r>
            <w:r w:rsidR="00D5299E" w:rsidRPr="004D1C47">
              <w:rPr>
                <w:rStyle w:val="Hipervnculo"/>
                <w:noProof/>
              </w:rPr>
              <w:t>INFORME DE EVALUACIÓN</w:t>
            </w:r>
            <w:r w:rsidR="00D5299E">
              <w:rPr>
                <w:noProof/>
                <w:webHidden/>
              </w:rPr>
              <w:tab/>
            </w:r>
            <w:r w:rsidR="00D5299E">
              <w:rPr>
                <w:noProof/>
                <w:webHidden/>
              </w:rPr>
              <w:fldChar w:fldCharType="begin"/>
            </w:r>
            <w:r w:rsidR="00D5299E">
              <w:rPr>
                <w:noProof/>
                <w:webHidden/>
              </w:rPr>
              <w:instrText xml:space="preserve"> PAGEREF _Toc111105067 \h </w:instrText>
            </w:r>
            <w:r w:rsidR="00D5299E">
              <w:rPr>
                <w:noProof/>
                <w:webHidden/>
              </w:rPr>
            </w:r>
            <w:r w:rsidR="00D5299E">
              <w:rPr>
                <w:noProof/>
                <w:webHidden/>
              </w:rPr>
              <w:fldChar w:fldCharType="separate"/>
            </w:r>
            <w:r w:rsidR="00D5299E">
              <w:rPr>
                <w:noProof/>
                <w:webHidden/>
              </w:rPr>
              <w:t>17</w:t>
            </w:r>
            <w:r w:rsidR="00D5299E">
              <w:rPr>
                <w:noProof/>
                <w:webHidden/>
              </w:rPr>
              <w:fldChar w:fldCharType="end"/>
            </w:r>
          </w:hyperlink>
        </w:p>
        <w:p w14:paraId="2F626496" w14:textId="7E24AC77"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8" w:history="1">
            <w:r w:rsidR="00D5299E" w:rsidRPr="004D1C47">
              <w:rPr>
                <w:rStyle w:val="Hipervnculo"/>
                <w:noProof/>
              </w:rPr>
              <w:t>2.7.</w:t>
            </w:r>
            <w:r w:rsidR="00D5299E">
              <w:rPr>
                <w:rFonts w:asciiTheme="minorHAnsi" w:eastAsiaTheme="minorEastAsia" w:hAnsiTheme="minorHAnsi"/>
                <w:noProof/>
                <w:sz w:val="22"/>
                <w:lang w:eastAsia="es-CO"/>
              </w:rPr>
              <w:tab/>
            </w:r>
            <w:r w:rsidR="00D5299E" w:rsidRPr="004D1C47">
              <w:rPr>
                <w:rStyle w:val="Hipervnculo"/>
                <w:noProof/>
              </w:rPr>
              <w:t>ADJUDICACIÓN</w:t>
            </w:r>
            <w:r w:rsidR="00D5299E">
              <w:rPr>
                <w:noProof/>
                <w:webHidden/>
              </w:rPr>
              <w:tab/>
            </w:r>
            <w:r w:rsidR="00D5299E">
              <w:rPr>
                <w:noProof/>
                <w:webHidden/>
              </w:rPr>
              <w:fldChar w:fldCharType="begin"/>
            </w:r>
            <w:r w:rsidR="00D5299E">
              <w:rPr>
                <w:noProof/>
                <w:webHidden/>
              </w:rPr>
              <w:instrText xml:space="preserve"> PAGEREF _Toc111105068 \h </w:instrText>
            </w:r>
            <w:r w:rsidR="00D5299E">
              <w:rPr>
                <w:noProof/>
                <w:webHidden/>
              </w:rPr>
            </w:r>
            <w:r w:rsidR="00D5299E">
              <w:rPr>
                <w:noProof/>
                <w:webHidden/>
              </w:rPr>
              <w:fldChar w:fldCharType="separate"/>
            </w:r>
            <w:r w:rsidR="00D5299E">
              <w:rPr>
                <w:noProof/>
                <w:webHidden/>
              </w:rPr>
              <w:t>18</w:t>
            </w:r>
            <w:r w:rsidR="00D5299E">
              <w:rPr>
                <w:noProof/>
                <w:webHidden/>
              </w:rPr>
              <w:fldChar w:fldCharType="end"/>
            </w:r>
          </w:hyperlink>
        </w:p>
        <w:p w14:paraId="6CB9AB53" w14:textId="2E7A6796"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69" w:history="1">
            <w:r w:rsidR="00D5299E" w:rsidRPr="004D1C47">
              <w:rPr>
                <w:rStyle w:val="Hipervnculo"/>
                <w:noProof/>
              </w:rPr>
              <w:t>2.8.</w:t>
            </w:r>
            <w:r w:rsidR="00D5299E">
              <w:rPr>
                <w:rFonts w:asciiTheme="minorHAnsi" w:eastAsiaTheme="minorEastAsia" w:hAnsiTheme="minorHAnsi"/>
                <w:noProof/>
                <w:sz w:val="22"/>
                <w:lang w:eastAsia="es-CO"/>
              </w:rPr>
              <w:tab/>
            </w:r>
            <w:r w:rsidR="00D5299E" w:rsidRPr="004D1C47">
              <w:rPr>
                <w:rStyle w:val="Hipervnculo"/>
                <w:noProof/>
              </w:rPr>
              <w:t>PROPUESTAS PARCIALES</w:t>
            </w:r>
            <w:r w:rsidR="00D5299E">
              <w:rPr>
                <w:noProof/>
                <w:webHidden/>
              </w:rPr>
              <w:tab/>
            </w:r>
            <w:r w:rsidR="00D5299E">
              <w:rPr>
                <w:noProof/>
                <w:webHidden/>
              </w:rPr>
              <w:fldChar w:fldCharType="begin"/>
            </w:r>
            <w:r w:rsidR="00D5299E">
              <w:rPr>
                <w:noProof/>
                <w:webHidden/>
              </w:rPr>
              <w:instrText xml:space="preserve"> PAGEREF _Toc111105069 \h </w:instrText>
            </w:r>
            <w:r w:rsidR="00D5299E">
              <w:rPr>
                <w:noProof/>
                <w:webHidden/>
              </w:rPr>
            </w:r>
            <w:r w:rsidR="00D5299E">
              <w:rPr>
                <w:noProof/>
                <w:webHidden/>
              </w:rPr>
              <w:fldChar w:fldCharType="separate"/>
            </w:r>
            <w:r w:rsidR="00D5299E">
              <w:rPr>
                <w:noProof/>
                <w:webHidden/>
              </w:rPr>
              <w:t>19</w:t>
            </w:r>
            <w:r w:rsidR="00D5299E">
              <w:rPr>
                <w:noProof/>
                <w:webHidden/>
              </w:rPr>
              <w:fldChar w:fldCharType="end"/>
            </w:r>
          </w:hyperlink>
        </w:p>
        <w:p w14:paraId="29EE9161" w14:textId="600BD308"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70" w:history="1">
            <w:r w:rsidR="00D5299E" w:rsidRPr="004D1C47">
              <w:rPr>
                <w:rStyle w:val="Hipervnculo"/>
                <w:noProof/>
              </w:rPr>
              <w:t>2.9.</w:t>
            </w:r>
            <w:r w:rsidR="00D5299E">
              <w:rPr>
                <w:rFonts w:asciiTheme="minorHAnsi" w:eastAsiaTheme="minorEastAsia" w:hAnsiTheme="minorHAnsi"/>
                <w:noProof/>
                <w:sz w:val="22"/>
                <w:lang w:eastAsia="es-CO"/>
              </w:rPr>
              <w:tab/>
            </w:r>
            <w:r w:rsidR="00D5299E" w:rsidRPr="004D1C47">
              <w:rPr>
                <w:rStyle w:val="Hipervnculo"/>
                <w:noProof/>
              </w:rPr>
              <w:t>PROPUESTAS ALTERNATIVAS</w:t>
            </w:r>
            <w:r w:rsidR="00D5299E">
              <w:rPr>
                <w:noProof/>
                <w:webHidden/>
              </w:rPr>
              <w:tab/>
            </w:r>
            <w:r w:rsidR="00D5299E">
              <w:rPr>
                <w:noProof/>
                <w:webHidden/>
              </w:rPr>
              <w:fldChar w:fldCharType="begin"/>
            </w:r>
            <w:r w:rsidR="00D5299E">
              <w:rPr>
                <w:noProof/>
                <w:webHidden/>
              </w:rPr>
              <w:instrText xml:space="preserve"> PAGEREF _Toc111105070 \h </w:instrText>
            </w:r>
            <w:r w:rsidR="00D5299E">
              <w:rPr>
                <w:noProof/>
                <w:webHidden/>
              </w:rPr>
            </w:r>
            <w:r w:rsidR="00D5299E">
              <w:rPr>
                <w:noProof/>
                <w:webHidden/>
              </w:rPr>
              <w:fldChar w:fldCharType="separate"/>
            </w:r>
            <w:r w:rsidR="00D5299E">
              <w:rPr>
                <w:noProof/>
                <w:webHidden/>
              </w:rPr>
              <w:t>19</w:t>
            </w:r>
            <w:r w:rsidR="00D5299E">
              <w:rPr>
                <w:noProof/>
                <w:webHidden/>
              </w:rPr>
              <w:fldChar w:fldCharType="end"/>
            </w:r>
          </w:hyperlink>
        </w:p>
        <w:p w14:paraId="3F51351D" w14:textId="3DE62E6B" w:rsidR="00D5299E" w:rsidRDefault="00000000">
          <w:pPr>
            <w:pStyle w:val="TDC1"/>
            <w:tabs>
              <w:tab w:val="left" w:pos="1540"/>
            </w:tabs>
            <w:rPr>
              <w:rFonts w:asciiTheme="minorHAnsi" w:eastAsiaTheme="minorEastAsia" w:hAnsiTheme="minorHAnsi"/>
              <w:noProof/>
              <w:sz w:val="22"/>
              <w:lang w:eastAsia="es-CO"/>
            </w:rPr>
          </w:pPr>
          <w:hyperlink w:anchor="_Toc111105072" w:history="1">
            <w:r w:rsidR="00D5299E" w:rsidRPr="004D1C47">
              <w:rPr>
                <w:rStyle w:val="Hipervnculo"/>
                <w:noProof/>
              </w:rPr>
              <w:t>CAPÍTULO III.</w:t>
            </w:r>
            <w:r w:rsidR="00D5299E">
              <w:rPr>
                <w:rFonts w:asciiTheme="minorHAnsi" w:eastAsiaTheme="minorEastAsia" w:hAnsiTheme="minorHAnsi"/>
                <w:noProof/>
                <w:sz w:val="22"/>
                <w:lang w:eastAsia="es-CO"/>
              </w:rPr>
              <w:tab/>
            </w:r>
            <w:r w:rsidR="00D5299E" w:rsidRPr="004D1C47">
              <w:rPr>
                <w:rStyle w:val="Hipervnculo"/>
                <w:noProof/>
              </w:rPr>
              <w:t xml:space="preserve">REQUISITOS </w:t>
            </w:r>
            <w:r w:rsidR="00D5299E" w:rsidRPr="004D1C47">
              <w:rPr>
                <w:rStyle w:val="Hipervnculo"/>
                <w:rFonts w:cs="Arial"/>
                <w:noProof/>
              </w:rPr>
              <w:t>HABILITANTES</w:t>
            </w:r>
            <w:r w:rsidR="00D5299E" w:rsidRPr="004D1C47">
              <w:rPr>
                <w:rStyle w:val="Hipervnculo"/>
                <w:noProof/>
              </w:rPr>
              <w:t xml:space="preserve"> Y SU VERIFICACIÓN</w:t>
            </w:r>
            <w:r w:rsidR="00D5299E">
              <w:rPr>
                <w:noProof/>
                <w:webHidden/>
              </w:rPr>
              <w:tab/>
            </w:r>
            <w:r w:rsidR="00D5299E">
              <w:rPr>
                <w:noProof/>
                <w:webHidden/>
              </w:rPr>
              <w:fldChar w:fldCharType="begin"/>
            </w:r>
            <w:r w:rsidR="00D5299E">
              <w:rPr>
                <w:noProof/>
                <w:webHidden/>
              </w:rPr>
              <w:instrText xml:space="preserve"> PAGEREF _Toc111105072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296F69A3" w14:textId="00B73CC6"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74" w:history="1">
            <w:r w:rsidR="00D5299E" w:rsidRPr="004D1C47">
              <w:rPr>
                <w:rStyle w:val="Hipervnculo"/>
                <w:noProof/>
              </w:rPr>
              <w:t>3.1.</w:t>
            </w:r>
            <w:r w:rsidR="00D5299E">
              <w:rPr>
                <w:rFonts w:asciiTheme="minorHAnsi" w:eastAsiaTheme="minorEastAsia" w:hAnsiTheme="minorHAnsi"/>
                <w:noProof/>
                <w:sz w:val="22"/>
                <w:lang w:eastAsia="es-CO"/>
              </w:rPr>
              <w:tab/>
            </w:r>
            <w:r w:rsidR="00D5299E" w:rsidRPr="004D1C47">
              <w:rPr>
                <w:rStyle w:val="Hipervnculo"/>
                <w:noProof/>
              </w:rPr>
              <w:t>GENERALIDADES</w:t>
            </w:r>
            <w:r w:rsidR="00D5299E">
              <w:rPr>
                <w:noProof/>
                <w:webHidden/>
              </w:rPr>
              <w:tab/>
            </w:r>
            <w:r w:rsidR="00D5299E">
              <w:rPr>
                <w:noProof/>
                <w:webHidden/>
              </w:rPr>
              <w:fldChar w:fldCharType="begin"/>
            </w:r>
            <w:r w:rsidR="00D5299E">
              <w:rPr>
                <w:noProof/>
                <w:webHidden/>
              </w:rPr>
              <w:instrText xml:space="preserve"> PAGEREF _Toc111105074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32344C5C" w14:textId="35A205DC"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75" w:history="1">
            <w:r w:rsidR="00D5299E" w:rsidRPr="004D1C47">
              <w:rPr>
                <w:rStyle w:val="Hipervnculo"/>
                <w:rFonts w:cs="Arial"/>
                <w:noProof/>
              </w:rPr>
              <w:t>3.2.</w:t>
            </w:r>
            <w:r w:rsidR="00D5299E">
              <w:rPr>
                <w:rFonts w:asciiTheme="minorHAnsi" w:eastAsiaTheme="minorEastAsia" w:hAnsiTheme="minorHAnsi"/>
                <w:noProof/>
                <w:sz w:val="22"/>
                <w:lang w:eastAsia="es-CO"/>
              </w:rPr>
              <w:tab/>
            </w:r>
            <w:r w:rsidR="00D5299E" w:rsidRPr="004D1C47">
              <w:rPr>
                <w:rStyle w:val="Hipervnculo"/>
                <w:rFonts w:cs="Arial"/>
                <w:noProof/>
              </w:rPr>
              <w:t xml:space="preserve">CAPACIDAD </w:t>
            </w:r>
            <w:r w:rsidR="00D5299E" w:rsidRPr="004D1C47">
              <w:rPr>
                <w:rStyle w:val="Hipervnculo"/>
                <w:noProof/>
              </w:rPr>
              <w:t>JURÍDICA</w:t>
            </w:r>
            <w:r w:rsidR="00D5299E">
              <w:rPr>
                <w:noProof/>
                <w:webHidden/>
              </w:rPr>
              <w:tab/>
            </w:r>
            <w:r w:rsidR="00D5299E">
              <w:rPr>
                <w:noProof/>
                <w:webHidden/>
              </w:rPr>
              <w:fldChar w:fldCharType="begin"/>
            </w:r>
            <w:r w:rsidR="00D5299E">
              <w:rPr>
                <w:noProof/>
                <w:webHidden/>
              </w:rPr>
              <w:instrText xml:space="preserve"> PAGEREF _Toc111105075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1B623D77" w14:textId="0DF54E6A"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76" w:history="1">
            <w:r w:rsidR="00D5299E" w:rsidRPr="004D1C47">
              <w:rPr>
                <w:rStyle w:val="Hipervnculo"/>
                <w:rFonts w:cs="Arial"/>
                <w:noProof/>
              </w:rPr>
              <w:t>3.3.</w:t>
            </w:r>
            <w:r w:rsidR="00D5299E">
              <w:rPr>
                <w:rFonts w:asciiTheme="minorHAnsi" w:eastAsiaTheme="minorEastAsia" w:hAnsiTheme="minorHAnsi"/>
                <w:noProof/>
                <w:sz w:val="22"/>
                <w:lang w:eastAsia="es-CO"/>
              </w:rPr>
              <w:tab/>
            </w:r>
            <w:r w:rsidR="00D5299E" w:rsidRPr="004D1C47">
              <w:rPr>
                <w:rStyle w:val="Hipervnculo"/>
                <w:rFonts w:cs="Arial"/>
                <w:noProof/>
              </w:rPr>
              <w:t>EXISTENCIA Y REPRESENTACIÓN LEGAL</w:t>
            </w:r>
            <w:r w:rsidR="00D5299E">
              <w:rPr>
                <w:noProof/>
                <w:webHidden/>
              </w:rPr>
              <w:tab/>
            </w:r>
            <w:r w:rsidR="00D5299E">
              <w:rPr>
                <w:noProof/>
                <w:webHidden/>
              </w:rPr>
              <w:fldChar w:fldCharType="begin"/>
            </w:r>
            <w:r w:rsidR="00D5299E">
              <w:rPr>
                <w:noProof/>
                <w:webHidden/>
              </w:rPr>
              <w:instrText xml:space="preserve"> PAGEREF _Toc111105076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22DCC21E" w14:textId="36B4492E"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77" w:history="1">
            <w:r w:rsidR="00D5299E" w:rsidRPr="004D1C47">
              <w:rPr>
                <w:rStyle w:val="Hipervnculo"/>
                <w:noProof/>
              </w:rPr>
              <w:t>3.3.1.</w:t>
            </w:r>
            <w:r w:rsidR="00D5299E">
              <w:rPr>
                <w:rFonts w:asciiTheme="minorHAnsi" w:eastAsiaTheme="minorEastAsia" w:hAnsiTheme="minorHAnsi"/>
                <w:noProof/>
                <w:sz w:val="22"/>
                <w:lang w:eastAsia="es-CO"/>
              </w:rPr>
              <w:tab/>
            </w:r>
            <w:r w:rsidR="00D5299E" w:rsidRPr="004D1C47">
              <w:rPr>
                <w:rStyle w:val="Hipervnculo"/>
                <w:noProof/>
              </w:rPr>
              <w:t>PERSONAS NATURALES</w:t>
            </w:r>
            <w:r w:rsidR="00D5299E">
              <w:rPr>
                <w:noProof/>
                <w:webHidden/>
              </w:rPr>
              <w:tab/>
            </w:r>
            <w:r w:rsidR="00D5299E">
              <w:rPr>
                <w:noProof/>
                <w:webHidden/>
              </w:rPr>
              <w:fldChar w:fldCharType="begin"/>
            </w:r>
            <w:r w:rsidR="00D5299E">
              <w:rPr>
                <w:noProof/>
                <w:webHidden/>
              </w:rPr>
              <w:instrText xml:space="preserve"> PAGEREF _Toc111105077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0A0FC21B" w14:textId="071DCA5C"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78" w:history="1">
            <w:r w:rsidR="00D5299E" w:rsidRPr="004D1C47">
              <w:rPr>
                <w:rStyle w:val="Hipervnculo"/>
                <w:noProof/>
              </w:rPr>
              <w:t>3.3.2.</w:t>
            </w:r>
            <w:r w:rsidR="00D5299E">
              <w:rPr>
                <w:rFonts w:asciiTheme="minorHAnsi" w:eastAsiaTheme="minorEastAsia" w:hAnsiTheme="minorHAnsi"/>
                <w:noProof/>
                <w:sz w:val="22"/>
                <w:lang w:eastAsia="es-CO"/>
              </w:rPr>
              <w:tab/>
            </w:r>
            <w:r w:rsidR="00D5299E" w:rsidRPr="004D1C47">
              <w:rPr>
                <w:rStyle w:val="Hipervnculo"/>
                <w:noProof/>
              </w:rPr>
              <w:t>PERSONAS JURÍDICAS</w:t>
            </w:r>
            <w:r w:rsidR="00D5299E">
              <w:rPr>
                <w:noProof/>
                <w:webHidden/>
              </w:rPr>
              <w:tab/>
            </w:r>
            <w:r w:rsidR="00D5299E">
              <w:rPr>
                <w:noProof/>
                <w:webHidden/>
              </w:rPr>
              <w:fldChar w:fldCharType="begin"/>
            </w:r>
            <w:r w:rsidR="00D5299E">
              <w:rPr>
                <w:noProof/>
                <w:webHidden/>
              </w:rPr>
              <w:instrText xml:space="preserve"> PAGEREF _Toc111105078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19964B0C" w14:textId="4B2330B0"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79" w:history="1">
            <w:r w:rsidR="00D5299E" w:rsidRPr="004D1C47">
              <w:rPr>
                <w:rStyle w:val="Hipervnculo"/>
                <w:noProof/>
              </w:rPr>
              <w:t>3.3.3.</w:t>
            </w:r>
            <w:r w:rsidR="00D5299E">
              <w:rPr>
                <w:rFonts w:asciiTheme="minorHAnsi" w:eastAsiaTheme="minorEastAsia" w:hAnsiTheme="minorHAnsi"/>
                <w:noProof/>
                <w:sz w:val="22"/>
                <w:lang w:eastAsia="es-CO"/>
              </w:rPr>
              <w:tab/>
            </w:r>
            <w:r w:rsidR="00D5299E" w:rsidRPr="004D1C47">
              <w:rPr>
                <w:rStyle w:val="Hipervnculo"/>
                <w:noProof/>
              </w:rPr>
              <w:t>PROPONENTES PLURALES</w:t>
            </w:r>
            <w:r w:rsidR="00D5299E">
              <w:rPr>
                <w:noProof/>
                <w:webHidden/>
              </w:rPr>
              <w:tab/>
            </w:r>
            <w:r w:rsidR="00D5299E">
              <w:rPr>
                <w:noProof/>
                <w:webHidden/>
              </w:rPr>
              <w:fldChar w:fldCharType="begin"/>
            </w:r>
            <w:r w:rsidR="00D5299E">
              <w:rPr>
                <w:noProof/>
                <w:webHidden/>
              </w:rPr>
              <w:instrText xml:space="preserve"> PAGEREF _Toc111105079 \h </w:instrText>
            </w:r>
            <w:r w:rsidR="00D5299E">
              <w:rPr>
                <w:noProof/>
                <w:webHidden/>
              </w:rPr>
            </w:r>
            <w:r w:rsidR="00D5299E">
              <w:rPr>
                <w:noProof/>
                <w:webHidden/>
              </w:rPr>
              <w:fldChar w:fldCharType="separate"/>
            </w:r>
            <w:r w:rsidR="00D5299E">
              <w:rPr>
                <w:noProof/>
                <w:webHidden/>
              </w:rPr>
              <w:t>24</w:t>
            </w:r>
            <w:r w:rsidR="00D5299E">
              <w:rPr>
                <w:noProof/>
                <w:webHidden/>
              </w:rPr>
              <w:fldChar w:fldCharType="end"/>
            </w:r>
          </w:hyperlink>
        </w:p>
        <w:p w14:paraId="35C9B88B" w14:textId="0F42E2BD"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80" w:history="1">
            <w:r w:rsidR="00D5299E" w:rsidRPr="004D1C47">
              <w:rPr>
                <w:rStyle w:val="Hipervnculo"/>
                <w:rFonts w:cs="Arial"/>
                <w:noProof/>
              </w:rPr>
              <w:t>3.4.</w:t>
            </w:r>
            <w:r w:rsidR="00D5299E">
              <w:rPr>
                <w:rFonts w:asciiTheme="minorHAnsi" w:eastAsiaTheme="minorEastAsia" w:hAnsiTheme="minorHAnsi"/>
                <w:noProof/>
                <w:sz w:val="22"/>
                <w:lang w:eastAsia="es-CO"/>
              </w:rPr>
              <w:tab/>
            </w:r>
            <w:r w:rsidR="00D5299E" w:rsidRPr="004D1C47">
              <w:rPr>
                <w:rStyle w:val="Hipervnculo"/>
                <w:rFonts w:cs="Arial"/>
                <w:noProof/>
              </w:rPr>
              <w:t>CERTIFICACIÓN DE PAGOS DE SEGURIDAD SOCIAL Y APORTES LEGALES</w:t>
            </w:r>
            <w:r w:rsidR="00D5299E">
              <w:rPr>
                <w:noProof/>
                <w:webHidden/>
              </w:rPr>
              <w:tab/>
            </w:r>
            <w:r w:rsidR="00D5299E">
              <w:rPr>
                <w:noProof/>
                <w:webHidden/>
              </w:rPr>
              <w:fldChar w:fldCharType="begin"/>
            </w:r>
            <w:r w:rsidR="00D5299E">
              <w:rPr>
                <w:noProof/>
                <w:webHidden/>
              </w:rPr>
              <w:instrText xml:space="preserve"> PAGEREF _Toc111105080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16B97448" w14:textId="6411CD23"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81" w:history="1">
            <w:r w:rsidR="00D5299E" w:rsidRPr="004D1C47">
              <w:rPr>
                <w:rStyle w:val="Hipervnculo"/>
                <w:noProof/>
              </w:rPr>
              <w:t>3.4.1.</w:t>
            </w:r>
            <w:r w:rsidR="00D5299E">
              <w:rPr>
                <w:rFonts w:asciiTheme="minorHAnsi" w:eastAsiaTheme="minorEastAsia" w:hAnsiTheme="minorHAnsi"/>
                <w:noProof/>
                <w:sz w:val="22"/>
                <w:lang w:eastAsia="es-CO"/>
              </w:rPr>
              <w:tab/>
            </w:r>
            <w:r w:rsidR="00D5299E" w:rsidRPr="004D1C47">
              <w:rPr>
                <w:rStyle w:val="Hipervnculo"/>
                <w:noProof/>
              </w:rPr>
              <w:t>PERSONAS JURÍDICAS</w:t>
            </w:r>
            <w:r w:rsidR="00D5299E">
              <w:rPr>
                <w:noProof/>
                <w:webHidden/>
              </w:rPr>
              <w:tab/>
            </w:r>
            <w:r w:rsidR="00D5299E">
              <w:rPr>
                <w:noProof/>
                <w:webHidden/>
              </w:rPr>
              <w:fldChar w:fldCharType="begin"/>
            </w:r>
            <w:r w:rsidR="00D5299E">
              <w:rPr>
                <w:noProof/>
                <w:webHidden/>
              </w:rPr>
              <w:instrText xml:space="preserve"> PAGEREF _Toc111105081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63AEA214" w14:textId="6A6C2635"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82" w:history="1">
            <w:r w:rsidR="00D5299E" w:rsidRPr="004D1C47">
              <w:rPr>
                <w:rStyle w:val="Hipervnculo"/>
                <w:noProof/>
              </w:rPr>
              <w:t>3.4.2.</w:t>
            </w:r>
            <w:r w:rsidR="00D5299E">
              <w:rPr>
                <w:rFonts w:asciiTheme="minorHAnsi" w:eastAsiaTheme="minorEastAsia" w:hAnsiTheme="minorHAnsi"/>
                <w:noProof/>
                <w:sz w:val="22"/>
                <w:lang w:eastAsia="es-CO"/>
              </w:rPr>
              <w:tab/>
            </w:r>
            <w:r w:rsidR="00D5299E" w:rsidRPr="004D1C47">
              <w:rPr>
                <w:rStyle w:val="Hipervnculo"/>
                <w:noProof/>
              </w:rPr>
              <w:t>PERSONAS NATURALES</w:t>
            </w:r>
            <w:r w:rsidR="00D5299E">
              <w:rPr>
                <w:noProof/>
                <w:webHidden/>
              </w:rPr>
              <w:tab/>
            </w:r>
            <w:r w:rsidR="00D5299E">
              <w:rPr>
                <w:noProof/>
                <w:webHidden/>
              </w:rPr>
              <w:fldChar w:fldCharType="begin"/>
            </w:r>
            <w:r w:rsidR="00D5299E">
              <w:rPr>
                <w:noProof/>
                <w:webHidden/>
              </w:rPr>
              <w:instrText xml:space="preserve"> PAGEREF _Toc111105082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3D8CD4BF" w14:textId="5B579A8B"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83" w:history="1">
            <w:r w:rsidR="00D5299E" w:rsidRPr="004D1C47">
              <w:rPr>
                <w:rStyle w:val="Hipervnculo"/>
                <w:noProof/>
              </w:rPr>
              <w:t>3.4.3.</w:t>
            </w:r>
            <w:r w:rsidR="00D5299E">
              <w:rPr>
                <w:rFonts w:asciiTheme="minorHAnsi" w:eastAsiaTheme="minorEastAsia" w:hAnsiTheme="minorHAnsi"/>
                <w:noProof/>
                <w:sz w:val="22"/>
                <w:lang w:eastAsia="es-CO"/>
              </w:rPr>
              <w:tab/>
            </w:r>
            <w:r w:rsidR="00D5299E" w:rsidRPr="004D1C47">
              <w:rPr>
                <w:rStyle w:val="Hipervnculo"/>
                <w:noProof/>
              </w:rPr>
              <w:t>PROPONENTES PLURALES</w:t>
            </w:r>
            <w:r w:rsidR="00D5299E">
              <w:rPr>
                <w:noProof/>
                <w:webHidden/>
              </w:rPr>
              <w:tab/>
            </w:r>
            <w:r w:rsidR="00D5299E">
              <w:rPr>
                <w:noProof/>
                <w:webHidden/>
              </w:rPr>
              <w:fldChar w:fldCharType="begin"/>
            </w:r>
            <w:r w:rsidR="00D5299E">
              <w:rPr>
                <w:noProof/>
                <w:webHidden/>
              </w:rPr>
              <w:instrText xml:space="preserve"> PAGEREF _Toc111105083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5ECA8A69" w14:textId="42D7EC63"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84" w:history="1">
            <w:r w:rsidR="00D5299E" w:rsidRPr="004D1C47">
              <w:rPr>
                <w:rStyle w:val="Hipervnculo"/>
                <w:noProof/>
              </w:rPr>
              <w:t>3.4.4.</w:t>
            </w:r>
            <w:r w:rsidR="00D5299E">
              <w:rPr>
                <w:rFonts w:asciiTheme="minorHAnsi" w:eastAsiaTheme="minorEastAsia" w:hAnsiTheme="minorHAnsi"/>
                <w:noProof/>
                <w:sz w:val="22"/>
                <w:lang w:eastAsia="es-CO"/>
              </w:rPr>
              <w:tab/>
            </w:r>
            <w:r w:rsidR="00D5299E" w:rsidRPr="004D1C47">
              <w:rPr>
                <w:rStyle w:val="Hipervnculo"/>
                <w:noProof/>
              </w:rPr>
              <w:t>SEGURIDAD SOCIAL PARA LA SUSCRIPCIÓN DEL CONTRATO</w:t>
            </w:r>
            <w:r w:rsidR="00D5299E">
              <w:rPr>
                <w:noProof/>
                <w:webHidden/>
              </w:rPr>
              <w:tab/>
            </w:r>
            <w:r w:rsidR="00D5299E">
              <w:rPr>
                <w:noProof/>
                <w:webHidden/>
              </w:rPr>
              <w:fldChar w:fldCharType="begin"/>
            </w:r>
            <w:r w:rsidR="00D5299E">
              <w:rPr>
                <w:noProof/>
                <w:webHidden/>
              </w:rPr>
              <w:instrText xml:space="preserve"> PAGEREF _Toc111105084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1B2CD4FC" w14:textId="67690BF0"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85" w:history="1">
            <w:r w:rsidR="00D5299E" w:rsidRPr="004D1C47">
              <w:rPr>
                <w:rStyle w:val="Hipervnculo"/>
                <w:rFonts w:cs="Arial"/>
                <w:noProof/>
              </w:rPr>
              <w:t>3.5.</w:t>
            </w:r>
            <w:r w:rsidR="00D5299E">
              <w:rPr>
                <w:rFonts w:asciiTheme="minorHAnsi" w:eastAsiaTheme="minorEastAsia" w:hAnsiTheme="minorHAnsi"/>
                <w:noProof/>
                <w:sz w:val="22"/>
                <w:lang w:eastAsia="es-CO"/>
              </w:rPr>
              <w:tab/>
            </w:r>
            <w:r w:rsidR="00D5299E" w:rsidRPr="004D1C47">
              <w:rPr>
                <w:rStyle w:val="Hipervnculo"/>
                <w:rFonts w:cs="Arial"/>
                <w:noProof/>
              </w:rPr>
              <w:t>CAPACIDAD FINANCIERA</w:t>
            </w:r>
            <w:r w:rsidR="00D5299E">
              <w:rPr>
                <w:noProof/>
                <w:webHidden/>
              </w:rPr>
              <w:tab/>
            </w:r>
            <w:r w:rsidR="00D5299E">
              <w:rPr>
                <w:noProof/>
                <w:webHidden/>
              </w:rPr>
              <w:fldChar w:fldCharType="begin"/>
            </w:r>
            <w:r w:rsidR="00D5299E">
              <w:rPr>
                <w:noProof/>
                <w:webHidden/>
              </w:rPr>
              <w:instrText xml:space="preserve"> PAGEREF _Toc111105085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21F37E2C" w14:textId="43FB970F"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86" w:history="1">
            <w:r w:rsidR="00D5299E" w:rsidRPr="004D1C47">
              <w:rPr>
                <w:rStyle w:val="Hipervnculo"/>
                <w:rFonts w:cs="Arial"/>
                <w:noProof/>
              </w:rPr>
              <w:t>3.6.</w:t>
            </w:r>
            <w:r w:rsidR="00D5299E">
              <w:rPr>
                <w:rFonts w:asciiTheme="minorHAnsi" w:eastAsiaTheme="minorEastAsia" w:hAnsiTheme="minorHAnsi"/>
                <w:noProof/>
                <w:sz w:val="22"/>
                <w:lang w:eastAsia="es-CO"/>
              </w:rPr>
              <w:tab/>
            </w:r>
            <w:r w:rsidR="00D5299E" w:rsidRPr="004D1C47">
              <w:rPr>
                <w:rStyle w:val="Hipervnculo"/>
                <w:rFonts w:cs="Arial"/>
                <w:noProof/>
              </w:rPr>
              <w:t>CAPITAL DE TRABAJO</w:t>
            </w:r>
            <w:r w:rsidR="00D5299E">
              <w:rPr>
                <w:noProof/>
                <w:webHidden/>
              </w:rPr>
              <w:tab/>
            </w:r>
            <w:r w:rsidR="00D5299E">
              <w:rPr>
                <w:noProof/>
                <w:webHidden/>
              </w:rPr>
              <w:fldChar w:fldCharType="begin"/>
            </w:r>
            <w:r w:rsidR="00D5299E">
              <w:rPr>
                <w:noProof/>
                <w:webHidden/>
              </w:rPr>
              <w:instrText xml:space="preserve"> PAGEREF _Toc111105086 \h </w:instrText>
            </w:r>
            <w:r w:rsidR="00D5299E">
              <w:rPr>
                <w:noProof/>
                <w:webHidden/>
              </w:rPr>
            </w:r>
            <w:r w:rsidR="00D5299E">
              <w:rPr>
                <w:noProof/>
                <w:webHidden/>
              </w:rPr>
              <w:fldChar w:fldCharType="separate"/>
            </w:r>
            <w:r w:rsidR="00D5299E">
              <w:rPr>
                <w:noProof/>
                <w:webHidden/>
              </w:rPr>
              <w:t>27</w:t>
            </w:r>
            <w:r w:rsidR="00D5299E">
              <w:rPr>
                <w:noProof/>
                <w:webHidden/>
              </w:rPr>
              <w:fldChar w:fldCharType="end"/>
            </w:r>
          </w:hyperlink>
        </w:p>
        <w:p w14:paraId="153C216C" w14:textId="79248472"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87" w:history="1">
            <w:r w:rsidR="00D5299E" w:rsidRPr="004D1C47">
              <w:rPr>
                <w:rStyle w:val="Hipervnculo"/>
                <w:rFonts w:cs="Arial"/>
                <w:noProof/>
              </w:rPr>
              <w:t>3.7.</w:t>
            </w:r>
            <w:r w:rsidR="00D5299E">
              <w:rPr>
                <w:rFonts w:asciiTheme="minorHAnsi" w:eastAsiaTheme="minorEastAsia" w:hAnsiTheme="minorHAnsi"/>
                <w:noProof/>
                <w:sz w:val="22"/>
                <w:lang w:eastAsia="es-CO"/>
              </w:rPr>
              <w:tab/>
            </w:r>
            <w:r w:rsidR="00D5299E" w:rsidRPr="004D1C47">
              <w:rPr>
                <w:rStyle w:val="Hipervnculo"/>
                <w:rFonts w:cs="Arial"/>
                <w:noProof/>
              </w:rPr>
              <w:t>CAPACIDAD ORGANIZACIONAL</w:t>
            </w:r>
            <w:r w:rsidR="00D5299E">
              <w:rPr>
                <w:noProof/>
                <w:webHidden/>
              </w:rPr>
              <w:tab/>
            </w:r>
            <w:r w:rsidR="00D5299E">
              <w:rPr>
                <w:noProof/>
                <w:webHidden/>
              </w:rPr>
              <w:fldChar w:fldCharType="begin"/>
            </w:r>
            <w:r w:rsidR="00D5299E">
              <w:rPr>
                <w:noProof/>
                <w:webHidden/>
              </w:rPr>
              <w:instrText xml:space="preserve"> PAGEREF _Toc111105087 \h </w:instrText>
            </w:r>
            <w:r w:rsidR="00D5299E">
              <w:rPr>
                <w:noProof/>
                <w:webHidden/>
              </w:rPr>
            </w:r>
            <w:r w:rsidR="00D5299E">
              <w:rPr>
                <w:noProof/>
                <w:webHidden/>
              </w:rPr>
              <w:fldChar w:fldCharType="separate"/>
            </w:r>
            <w:r w:rsidR="00D5299E">
              <w:rPr>
                <w:noProof/>
                <w:webHidden/>
              </w:rPr>
              <w:t>28</w:t>
            </w:r>
            <w:r w:rsidR="00D5299E">
              <w:rPr>
                <w:noProof/>
                <w:webHidden/>
              </w:rPr>
              <w:fldChar w:fldCharType="end"/>
            </w:r>
          </w:hyperlink>
        </w:p>
        <w:p w14:paraId="3EDAF1FE" w14:textId="13743A03"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88" w:history="1">
            <w:r w:rsidR="00D5299E" w:rsidRPr="004D1C47">
              <w:rPr>
                <w:rStyle w:val="Hipervnculo"/>
                <w:noProof/>
              </w:rPr>
              <w:t>3.7.1.</w:t>
            </w:r>
            <w:r w:rsidR="00D5299E">
              <w:rPr>
                <w:rFonts w:asciiTheme="minorHAnsi" w:eastAsiaTheme="minorEastAsia" w:hAnsiTheme="minorHAnsi"/>
                <w:noProof/>
                <w:sz w:val="22"/>
                <w:lang w:eastAsia="es-CO"/>
              </w:rPr>
              <w:tab/>
            </w:r>
            <w:r w:rsidR="00D5299E" w:rsidRPr="004D1C47">
              <w:rPr>
                <w:rStyle w:val="Hipervnculo"/>
                <w:noProof/>
              </w:rPr>
              <w:t>ACREDITACIÓN DE LA CAPACIDAD FINANCIERA Y ORGANIZACIONAL</w:t>
            </w:r>
            <w:r w:rsidR="00D5299E">
              <w:rPr>
                <w:noProof/>
                <w:webHidden/>
              </w:rPr>
              <w:tab/>
            </w:r>
            <w:r w:rsidR="00D5299E">
              <w:rPr>
                <w:noProof/>
                <w:webHidden/>
              </w:rPr>
              <w:fldChar w:fldCharType="begin"/>
            </w:r>
            <w:r w:rsidR="00D5299E">
              <w:rPr>
                <w:noProof/>
                <w:webHidden/>
              </w:rPr>
              <w:instrText xml:space="preserve"> PAGEREF _Toc111105088 \h </w:instrText>
            </w:r>
            <w:r w:rsidR="00D5299E">
              <w:rPr>
                <w:noProof/>
                <w:webHidden/>
              </w:rPr>
            </w:r>
            <w:r w:rsidR="00D5299E">
              <w:rPr>
                <w:noProof/>
                <w:webHidden/>
              </w:rPr>
              <w:fldChar w:fldCharType="separate"/>
            </w:r>
            <w:r w:rsidR="00D5299E">
              <w:rPr>
                <w:noProof/>
                <w:webHidden/>
              </w:rPr>
              <w:t>29</w:t>
            </w:r>
            <w:r w:rsidR="00D5299E">
              <w:rPr>
                <w:noProof/>
                <w:webHidden/>
              </w:rPr>
              <w:fldChar w:fldCharType="end"/>
            </w:r>
          </w:hyperlink>
        </w:p>
        <w:p w14:paraId="70827B3B" w14:textId="3750C49D"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89" w:history="1">
            <w:r w:rsidR="00D5299E" w:rsidRPr="004D1C47">
              <w:rPr>
                <w:rStyle w:val="Hipervnculo"/>
                <w:rFonts w:cs="Arial"/>
                <w:noProof/>
              </w:rPr>
              <w:t>3.8.</w:t>
            </w:r>
            <w:r w:rsidR="00D5299E">
              <w:rPr>
                <w:rFonts w:asciiTheme="minorHAnsi" w:eastAsiaTheme="minorEastAsia" w:hAnsiTheme="minorHAnsi"/>
                <w:noProof/>
                <w:sz w:val="22"/>
                <w:lang w:eastAsia="es-CO"/>
              </w:rPr>
              <w:tab/>
            </w:r>
            <w:r w:rsidR="00D5299E" w:rsidRPr="004D1C47">
              <w:rPr>
                <w:rStyle w:val="Hipervnculo"/>
                <w:rFonts w:cs="Arial"/>
                <w:noProof/>
              </w:rPr>
              <w:t>EXIGENCIAS MÍNIMAS DE LA EXPERIENCIA DEL PROPONENTE Y LA EXPERIENCIA Y FORMACIÓN ACADÉMICA DEL EQUIPO DE TRABAJO (Personal Clave Evaluable)</w:t>
            </w:r>
            <w:r w:rsidR="00D5299E">
              <w:rPr>
                <w:noProof/>
                <w:webHidden/>
              </w:rPr>
              <w:tab/>
            </w:r>
            <w:r w:rsidR="00D5299E">
              <w:rPr>
                <w:noProof/>
                <w:webHidden/>
              </w:rPr>
              <w:fldChar w:fldCharType="begin"/>
            </w:r>
            <w:r w:rsidR="00D5299E">
              <w:rPr>
                <w:noProof/>
                <w:webHidden/>
              </w:rPr>
              <w:instrText xml:space="preserve"> PAGEREF _Toc111105089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58BE7E18" w14:textId="19946383"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90" w:history="1">
            <w:r w:rsidR="00D5299E" w:rsidRPr="004D1C47">
              <w:rPr>
                <w:rStyle w:val="Hipervnculo"/>
                <w:noProof/>
              </w:rPr>
              <w:t>3.8.1.</w:t>
            </w:r>
            <w:r w:rsidR="00D5299E">
              <w:rPr>
                <w:rFonts w:asciiTheme="minorHAnsi" w:eastAsiaTheme="minorEastAsia" w:hAnsiTheme="minorHAnsi"/>
                <w:noProof/>
                <w:sz w:val="22"/>
                <w:lang w:eastAsia="es-CO"/>
              </w:rPr>
              <w:tab/>
            </w:r>
            <w:r w:rsidR="00D5299E" w:rsidRPr="004D1C47">
              <w:rPr>
                <w:rStyle w:val="Hipervnculo"/>
                <w:noProof/>
              </w:rPr>
              <w:t>EXIGENCIA MÍNIMA DE LA EXPERIENCIA DEL PROPONENTE</w:t>
            </w:r>
            <w:r w:rsidR="00D5299E">
              <w:rPr>
                <w:noProof/>
                <w:webHidden/>
              </w:rPr>
              <w:tab/>
            </w:r>
            <w:r w:rsidR="00D5299E">
              <w:rPr>
                <w:noProof/>
                <w:webHidden/>
              </w:rPr>
              <w:fldChar w:fldCharType="begin"/>
            </w:r>
            <w:r w:rsidR="00D5299E">
              <w:rPr>
                <w:noProof/>
                <w:webHidden/>
              </w:rPr>
              <w:instrText xml:space="preserve"> PAGEREF _Toc111105090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1EF83BB5" w14:textId="0A6D288A"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91" w:history="1">
            <w:r w:rsidR="00D5299E" w:rsidRPr="004D1C47">
              <w:rPr>
                <w:rStyle w:val="Hipervnculo"/>
                <w:noProof/>
              </w:rPr>
              <w:t>3.8.2.</w:t>
            </w:r>
            <w:r w:rsidR="00D5299E">
              <w:rPr>
                <w:rFonts w:asciiTheme="minorHAnsi" w:eastAsiaTheme="minorEastAsia" w:hAnsiTheme="minorHAnsi"/>
                <w:noProof/>
                <w:sz w:val="22"/>
                <w:lang w:eastAsia="es-CO"/>
              </w:rPr>
              <w:tab/>
            </w:r>
            <w:r w:rsidR="00D5299E" w:rsidRPr="004D1C47">
              <w:rPr>
                <w:rStyle w:val="Hipervnculo"/>
                <w:noProof/>
              </w:rPr>
              <w:t>EXIGENCIAS MÍNIMAS DE EXPERIENCIA Y FORMACIÓN ACADÉMICA DEL EQUIPO DE TRABAJO (Personal Clave Evaluable)</w:t>
            </w:r>
            <w:r w:rsidR="00D5299E">
              <w:rPr>
                <w:noProof/>
                <w:webHidden/>
              </w:rPr>
              <w:tab/>
            </w:r>
            <w:r w:rsidR="00D5299E">
              <w:rPr>
                <w:noProof/>
                <w:webHidden/>
              </w:rPr>
              <w:fldChar w:fldCharType="begin"/>
            </w:r>
            <w:r w:rsidR="00D5299E">
              <w:rPr>
                <w:noProof/>
                <w:webHidden/>
              </w:rPr>
              <w:instrText xml:space="preserve"> PAGEREF _Toc111105091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34175231" w14:textId="63BDA369" w:rsidR="00D5299E" w:rsidRDefault="00000000">
          <w:pPr>
            <w:pStyle w:val="TDC1"/>
            <w:tabs>
              <w:tab w:val="left" w:pos="1760"/>
            </w:tabs>
            <w:rPr>
              <w:rFonts w:asciiTheme="minorHAnsi" w:eastAsiaTheme="minorEastAsia" w:hAnsiTheme="minorHAnsi"/>
              <w:noProof/>
              <w:sz w:val="22"/>
              <w:lang w:eastAsia="es-CO"/>
            </w:rPr>
          </w:pPr>
          <w:hyperlink w:anchor="_Toc111105092" w:history="1">
            <w:r w:rsidR="00D5299E" w:rsidRPr="004D1C47">
              <w:rPr>
                <w:rStyle w:val="Hipervnculo"/>
                <w:noProof/>
              </w:rPr>
              <w:t>CAPÍTULO IV.</w:t>
            </w:r>
            <w:r w:rsidR="00D5299E">
              <w:rPr>
                <w:rFonts w:asciiTheme="minorHAnsi" w:eastAsiaTheme="minorEastAsia" w:hAnsiTheme="minorHAnsi"/>
                <w:noProof/>
                <w:sz w:val="22"/>
                <w:lang w:eastAsia="es-CO"/>
              </w:rPr>
              <w:tab/>
            </w:r>
            <w:r w:rsidR="00D5299E" w:rsidRPr="004D1C47">
              <w:rPr>
                <w:rStyle w:val="Hipervnculo"/>
                <w:noProof/>
              </w:rPr>
              <w:t xml:space="preserve">CRITERIOS DE EVALUACIÓN, ASIGNACIÓN DE </w:t>
            </w:r>
            <w:r w:rsidR="00D5299E" w:rsidRPr="004D1C47">
              <w:rPr>
                <w:rStyle w:val="Hipervnculo"/>
                <w:rFonts w:cs="Arial"/>
                <w:noProof/>
              </w:rPr>
              <w:t>PUNTAJE</w:t>
            </w:r>
            <w:r w:rsidR="00D5299E" w:rsidRPr="004D1C47">
              <w:rPr>
                <w:rStyle w:val="Hipervnculo"/>
                <w:noProof/>
              </w:rPr>
              <w:t xml:space="preserve"> Y CRITERIOS DE DESEMPATE</w:t>
            </w:r>
            <w:r w:rsidR="00D5299E">
              <w:rPr>
                <w:noProof/>
                <w:webHidden/>
              </w:rPr>
              <w:tab/>
            </w:r>
            <w:r w:rsidR="00D5299E">
              <w:rPr>
                <w:noProof/>
                <w:webHidden/>
              </w:rPr>
              <w:fldChar w:fldCharType="begin"/>
            </w:r>
            <w:r w:rsidR="00D5299E">
              <w:rPr>
                <w:noProof/>
                <w:webHidden/>
              </w:rPr>
              <w:instrText xml:space="preserve"> PAGEREF _Toc111105092 \h </w:instrText>
            </w:r>
            <w:r w:rsidR="00D5299E">
              <w:rPr>
                <w:noProof/>
                <w:webHidden/>
              </w:rPr>
            </w:r>
            <w:r w:rsidR="00D5299E">
              <w:rPr>
                <w:noProof/>
                <w:webHidden/>
              </w:rPr>
              <w:fldChar w:fldCharType="separate"/>
            </w:r>
            <w:r w:rsidR="00D5299E">
              <w:rPr>
                <w:noProof/>
                <w:webHidden/>
              </w:rPr>
              <w:t>33</w:t>
            </w:r>
            <w:r w:rsidR="00D5299E">
              <w:rPr>
                <w:noProof/>
                <w:webHidden/>
              </w:rPr>
              <w:fldChar w:fldCharType="end"/>
            </w:r>
          </w:hyperlink>
        </w:p>
        <w:p w14:paraId="7DB8E78E" w14:textId="5296EDE8"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94" w:history="1">
            <w:r w:rsidR="00D5299E" w:rsidRPr="004D1C47">
              <w:rPr>
                <w:rStyle w:val="Hipervnculo"/>
                <w:rFonts w:cs="Arial"/>
                <w:noProof/>
              </w:rPr>
              <w:t>4.1.</w:t>
            </w:r>
            <w:r w:rsidR="00D5299E">
              <w:rPr>
                <w:rFonts w:asciiTheme="minorHAnsi" w:eastAsiaTheme="minorEastAsia" w:hAnsiTheme="minorHAnsi"/>
                <w:noProof/>
                <w:sz w:val="22"/>
                <w:lang w:eastAsia="es-CO"/>
              </w:rPr>
              <w:tab/>
            </w:r>
            <w:r w:rsidR="00D5299E" w:rsidRPr="004D1C47">
              <w:rPr>
                <w:rStyle w:val="Hipervnculo"/>
                <w:rFonts w:cs="Arial"/>
                <w:noProof/>
              </w:rPr>
              <w:t>FORMA DE VERIFICACIÓN Y ASIGNACIÓN DE PUNTAJE POR LA EXPERIENCIA DEL PROPONENTE</w:t>
            </w:r>
            <w:r w:rsidR="00D5299E">
              <w:rPr>
                <w:noProof/>
                <w:webHidden/>
              </w:rPr>
              <w:tab/>
            </w:r>
            <w:r w:rsidR="00D5299E">
              <w:rPr>
                <w:noProof/>
                <w:webHidden/>
              </w:rPr>
              <w:fldChar w:fldCharType="begin"/>
            </w:r>
            <w:r w:rsidR="00D5299E">
              <w:rPr>
                <w:noProof/>
                <w:webHidden/>
              </w:rPr>
              <w:instrText xml:space="preserve"> PAGEREF _Toc111105094 \h </w:instrText>
            </w:r>
            <w:r w:rsidR="00D5299E">
              <w:rPr>
                <w:noProof/>
                <w:webHidden/>
              </w:rPr>
            </w:r>
            <w:r w:rsidR="00D5299E">
              <w:rPr>
                <w:noProof/>
                <w:webHidden/>
              </w:rPr>
              <w:fldChar w:fldCharType="separate"/>
            </w:r>
            <w:r w:rsidR="00D5299E">
              <w:rPr>
                <w:noProof/>
                <w:webHidden/>
              </w:rPr>
              <w:t>33</w:t>
            </w:r>
            <w:r w:rsidR="00D5299E">
              <w:rPr>
                <w:noProof/>
                <w:webHidden/>
              </w:rPr>
              <w:fldChar w:fldCharType="end"/>
            </w:r>
          </w:hyperlink>
        </w:p>
        <w:p w14:paraId="399836E9" w14:textId="04BA946D"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95" w:history="1">
            <w:r w:rsidR="00D5299E" w:rsidRPr="004D1C47">
              <w:rPr>
                <w:rStyle w:val="Hipervnculo"/>
                <w:rFonts w:cs="Arial"/>
                <w:noProof/>
              </w:rPr>
              <w:t>4.2.</w:t>
            </w:r>
            <w:r w:rsidR="00D5299E">
              <w:rPr>
                <w:rFonts w:asciiTheme="minorHAnsi" w:eastAsiaTheme="minorEastAsia" w:hAnsiTheme="minorHAnsi"/>
                <w:noProof/>
                <w:sz w:val="22"/>
                <w:lang w:eastAsia="es-CO"/>
              </w:rPr>
              <w:tab/>
            </w:r>
            <w:r w:rsidR="00D5299E" w:rsidRPr="004D1C47">
              <w:rPr>
                <w:rStyle w:val="Hipervnculo"/>
                <w:rFonts w:cs="Arial"/>
                <w:noProof/>
              </w:rPr>
              <w:t>EQUIPOS DE TRABAJO (Personal Clave Evaluable)</w:t>
            </w:r>
            <w:r w:rsidR="00D5299E">
              <w:rPr>
                <w:noProof/>
                <w:webHidden/>
              </w:rPr>
              <w:tab/>
            </w:r>
            <w:r w:rsidR="00D5299E">
              <w:rPr>
                <w:noProof/>
                <w:webHidden/>
              </w:rPr>
              <w:fldChar w:fldCharType="begin"/>
            </w:r>
            <w:r w:rsidR="00D5299E">
              <w:rPr>
                <w:noProof/>
                <w:webHidden/>
              </w:rPr>
              <w:instrText xml:space="preserve"> PAGEREF _Toc111105095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1F7F5A18" w14:textId="3F088598"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96" w:history="1">
            <w:r w:rsidR="00D5299E" w:rsidRPr="004D1C47">
              <w:rPr>
                <w:rStyle w:val="Hipervnculo"/>
                <w:noProof/>
              </w:rPr>
              <w:t>4.2.1.</w:t>
            </w:r>
            <w:r w:rsidR="00D5299E">
              <w:rPr>
                <w:rFonts w:asciiTheme="minorHAnsi" w:eastAsiaTheme="minorEastAsia" w:hAnsiTheme="minorHAnsi"/>
                <w:noProof/>
                <w:sz w:val="22"/>
                <w:lang w:eastAsia="es-CO"/>
              </w:rPr>
              <w:tab/>
            </w:r>
            <w:r w:rsidR="00D5299E" w:rsidRPr="004D1C47">
              <w:rPr>
                <w:rStyle w:val="Hipervnculo"/>
                <w:noProof/>
              </w:rPr>
              <w:t>EXPERIENCIA ESPECÍFICA ADICIONAL</w:t>
            </w:r>
            <w:r w:rsidR="00D5299E">
              <w:rPr>
                <w:noProof/>
                <w:webHidden/>
              </w:rPr>
              <w:tab/>
            </w:r>
            <w:r w:rsidR="00D5299E">
              <w:rPr>
                <w:noProof/>
                <w:webHidden/>
              </w:rPr>
              <w:fldChar w:fldCharType="begin"/>
            </w:r>
            <w:r w:rsidR="00D5299E">
              <w:rPr>
                <w:noProof/>
                <w:webHidden/>
              </w:rPr>
              <w:instrText xml:space="preserve"> PAGEREF _Toc111105096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73B00F33" w14:textId="7F7D155C"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97" w:history="1">
            <w:r w:rsidR="00D5299E" w:rsidRPr="004D1C47">
              <w:rPr>
                <w:rStyle w:val="Hipervnculo"/>
                <w:noProof/>
              </w:rPr>
              <w:t>4.2.2.</w:t>
            </w:r>
            <w:r w:rsidR="00D5299E">
              <w:rPr>
                <w:rFonts w:asciiTheme="minorHAnsi" w:eastAsiaTheme="minorEastAsia" w:hAnsiTheme="minorHAnsi"/>
                <w:noProof/>
                <w:sz w:val="22"/>
                <w:lang w:eastAsia="es-CO"/>
              </w:rPr>
              <w:tab/>
            </w:r>
            <w:r w:rsidR="00D5299E" w:rsidRPr="004D1C47">
              <w:rPr>
                <w:rStyle w:val="Hipervnculo"/>
                <w:noProof/>
              </w:rPr>
              <w:t>FORMACIÓN ACADÉMICA ADICIONAL</w:t>
            </w:r>
            <w:r w:rsidR="00D5299E">
              <w:rPr>
                <w:noProof/>
                <w:webHidden/>
              </w:rPr>
              <w:tab/>
            </w:r>
            <w:r w:rsidR="00D5299E">
              <w:rPr>
                <w:noProof/>
                <w:webHidden/>
              </w:rPr>
              <w:fldChar w:fldCharType="begin"/>
            </w:r>
            <w:r w:rsidR="00D5299E">
              <w:rPr>
                <w:noProof/>
                <w:webHidden/>
              </w:rPr>
              <w:instrText xml:space="preserve"> PAGEREF _Toc111105097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4444187B" w14:textId="0A5DCBBB"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098" w:history="1">
            <w:r w:rsidR="00D5299E" w:rsidRPr="004D1C47">
              <w:rPr>
                <w:rStyle w:val="Hipervnculo"/>
                <w:noProof/>
              </w:rPr>
              <w:t>4.2.3.</w:t>
            </w:r>
            <w:r w:rsidR="00D5299E">
              <w:rPr>
                <w:rFonts w:asciiTheme="minorHAnsi" w:eastAsiaTheme="minorEastAsia" w:hAnsiTheme="minorHAnsi"/>
                <w:noProof/>
                <w:sz w:val="22"/>
                <w:lang w:eastAsia="es-CO"/>
              </w:rPr>
              <w:tab/>
            </w:r>
            <w:r w:rsidR="00D5299E" w:rsidRPr="004D1C47">
              <w:rPr>
                <w:rStyle w:val="Hipervnculo"/>
                <w:noProof/>
              </w:rPr>
              <w:t>CAMBIO DEL PERSONAL CLAVE EVALUABLE</w:t>
            </w:r>
            <w:r w:rsidR="00D5299E">
              <w:rPr>
                <w:noProof/>
                <w:webHidden/>
              </w:rPr>
              <w:tab/>
            </w:r>
            <w:r w:rsidR="00D5299E">
              <w:rPr>
                <w:noProof/>
                <w:webHidden/>
              </w:rPr>
              <w:fldChar w:fldCharType="begin"/>
            </w:r>
            <w:r w:rsidR="00D5299E">
              <w:rPr>
                <w:noProof/>
                <w:webHidden/>
              </w:rPr>
              <w:instrText xml:space="preserve"> PAGEREF _Toc111105098 \h </w:instrText>
            </w:r>
            <w:r w:rsidR="00D5299E">
              <w:rPr>
                <w:noProof/>
                <w:webHidden/>
              </w:rPr>
            </w:r>
            <w:r w:rsidR="00D5299E">
              <w:rPr>
                <w:noProof/>
                <w:webHidden/>
              </w:rPr>
              <w:fldChar w:fldCharType="separate"/>
            </w:r>
            <w:r w:rsidR="00D5299E">
              <w:rPr>
                <w:noProof/>
                <w:webHidden/>
              </w:rPr>
              <w:t>38</w:t>
            </w:r>
            <w:r w:rsidR="00D5299E">
              <w:rPr>
                <w:noProof/>
                <w:webHidden/>
              </w:rPr>
              <w:fldChar w:fldCharType="end"/>
            </w:r>
          </w:hyperlink>
        </w:p>
        <w:p w14:paraId="036BF164" w14:textId="6356B2CA"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099" w:history="1">
            <w:r w:rsidR="00D5299E" w:rsidRPr="004D1C47">
              <w:rPr>
                <w:rStyle w:val="Hipervnculo"/>
                <w:rFonts w:cs="Arial"/>
                <w:noProof/>
              </w:rPr>
              <w:t>4.3.</w:t>
            </w:r>
            <w:r w:rsidR="00D5299E">
              <w:rPr>
                <w:rFonts w:asciiTheme="minorHAnsi" w:eastAsiaTheme="minorEastAsia" w:hAnsiTheme="minorHAnsi"/>
                <w:noProof/>
                <w:sz w:val="22"/>
                <w:lang w:eastAsia="es-CO"/>
              </w:rPr>
              <w:tab/>
            </w:r>
            <w:r w:rsidR="00D5299E" w:rsidRPr="004D1C47">
              <w:rPr>
                <w:rStyle w:val="Hipervnculo"/>
                <w:rFonts w:cs="Arial"/>
                <w:noProof/>
              </w:rPr>
              <w:t>FACTOR DE SOSTENIBILIDAD</w:t>
            </w:r>
            <w:r w:rsidR="00D5299E">
              <w:rPr>
                <w:noProof/>
                <w:webHidden/>
              </w:rPr>
              <w:tab/>
            </w:r>
            <w:r w:rsidR="00D5299E">
              <w:rPr>
                <w:noProof/>
                <w:webHidden/>
              </w:rPr>
              <w:fldChar w:fldCharType="begin"/>
            </w:r>
            <w:r w:rsidR="00D5299E">
              <w:rPr>
                <w:noProof/>
                <w:webHidden/>
              </w:rPr>
              <w:instrText xml:space="preserve"> PAGEREF _Toc111105099 \h </w:instrText>
            </w:r>
            <w:r w:rsidR="00D5299E">
              <w:rPr>
                <w:noProof/>
                <w:webHidden/>
              </w:rPr>
            </w:r>
            <w:r w:rsidR="00D5299E">
              <w:rPr>
                <w:noProof/>
                <w:webHidden/>
              </w:rPr>
              <w:fldChar w:fldCharType="separate"/>
            </w:r>
            <w:r w:rsidR="00D5299E">
              <w:rPr>
                <w:noProof/>
                <w:webHidden/>
              </w:rPr>
              <w:t>38</w:t>
            </w:r>
            <w:r w:rsidR="00D5299E">
              <w:rPr>
                <w:noProof/>
                <w:webHidden/>
              </w:rPr>
              <w:fldChar w:fldCharType="end"/>
            </w:r>
          </w:hyperlink>
        </w:p>
        <w:p w14:paraId="5F184079" w14:textId="6EE372AB"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00" w:history="1">
            <w:r w:rsidR="00D5299E" w:rsidRPr="004D1C47">
              <w:rPr>
                <w:rStyle w:val="Hipervnculo"/>
                <w:rFonts w:cs="Arial"/>
                <w:noProof/>
              </w:rPr>
              <w:t>4.4.</w:t>
            </w:r>
            <w:r w:rsidR="00D5299E">
              <w:rPr>
                <w:rFonts w:asciiTheme="minorHAnsi" w:eastAsiaTheme="minorEastAsia" w:hAnsiTheme="minorHAnsi"/>
                <w:noProof/>
                <w:sz w:val="22"/>
                <w:lang w:eastAsia="es-CO"/>
              </w:rPr>
              <w:tab/>
            </w:r>
            <w:r w:rsidR="00D5299E" w:rsidRPr="004D1C47">
              <w:rPr>
                <w:rStyle w:val="Hipervnculo"/>
                <w:rFonts w:cs="Arial"/>
                <w:noProof/>
              </w:rPr>
              <w:t>APOYO A LA INDUSTRIA NACIONAL</w:t>
            </w:r>
            <w:r w:rsidR="00D5299E">
              <w:rPr>
                <w:noProof/>
                <w:webHidden/>
              </w:rPr>
              <w:tab/>
            </w:r>
            <w:r w:rsidR="00D5299E">
              <w:rPr>
                <w:noProof/>
                <w:webHidden/>
              </w:rPr>
              <w:fldChar w:fldCharType="begin"/>
            </w:r>
            <w:r w:rsidR="00D5299E">
              <w:rPr>
                <w:noProof/>
                <w:webHidden/>
              </w:rPr>
              <w:instrText xml:space="preserve"> PAGEREF _Toc111105100 \h </w:instrText>
            </w:r>
            <w:r w:rsidR="00D5299E">
              <w:rPr>
                <w:noProof/>
                <w:webHidden/>
              </w:rPr>
            </w:r>
            <w:r w:rsidR="00D5299E">
              <w:rPr>
                <w:noProof/>
                <w:webHidden/>
              </w:rPr>
              <w:fldChar w:fldCharType="separate"/>
            </w:r>
            <w:r w:rsidR="00D5299E">
              <w:rPr>
                <w:noProof/>
                <w:webHidden/>
              </w:rPr>
              <w:t>39</w:t>
            </w:r>
            <w:r w:rsidR="00D5299E">
              <w:rPr>
                <w:noProof/>
                <w:webHidden/>
              </w:rPr>
              <w:fldChar w:fldCharType="end"/>
            </w:r>
          </w:hyperlink>
        </w:p>
        <w:p w14:paraId="406E562C" w14:textId="3CC7DA71"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01" w:history="1">
            <w:r w:rsidR="00D5299E" w:rsidRPr="004D1C47">
              <w:rPr>
                <w:rStyle w:val="Hipervnculo"/>
                <w:noProof/>
              </w:rPr>
              <w:t>4.4.1.</w:t>
            </w:r>
            <w:r w:rsidR="00D5299E">
              <w:rPr>
                <w:rFonts w:asciiTheme="minorHAnsi" w:eastAsiaTheme="minorEastAsia" w:hAnsiTheme="minorHAnsi"/>
                <w:noProof/>
                <w:sz w:val="22"/>
                <w:lang w:eastAsia="es-CO"/>
              </w:rPr>
              <w:tab/>
            </w:r>
            <w:r w:rsidR="00D5299E" w:rsidRPr="004D1C47">
              <w:rPr>
                <w:rStyle w:val="Hipervnculo"/>
                <w:noProof/>
              </w:rPr>
              <w:t>PROMOCIÓN DE SERVICIOS NACIONALES O CON TRATO NACIONAL</w:t>
            </w:r>
            <w:r w:rsidR="00D5299E">
              <w:rPr>
                <w:noProof/>
                <w:webHidden/>
              </w:rPr>
              <w:tab/>
            </w:r>
            <w:r w:rsidR="00D5299E">
              <w:rPr>
                <w:noProof/>
                <w:webHidden/>
              </w:rPr>
              <w:fldChar w:fldCharType="begin"/>
            </w:r>
            <w:r w:rsidR="00D5299E">
              <w:rPr>
                <w:noProof/>
                <w:webHidden/>
              </w:rPr>
              <w:instrText xml:space="preserve"> PAGEREF _Toc111105101 \h </w:instrText>
            </w:r>
            <w:r w:rsidR="00D5299E">
              <w:rPr>
                <w:noProof/>
                <w:webHidden/>
              </w:rPr>
            </w:r>
            <w:r w:rsidR="00D5299E">
              <w:rPr>
                <w:noProof/>
                <w:webHidden/>
              </w:rPr>
              <w:fldChar w:fldCharType="separate"/>
            </w:r>
            <w:r w:rsidR="00D5299E">
              <w:rPr>
                <w:noProof/>
                <w:webHidden/>
              </w:rPr>
              <w:t>39</w:t>
            </w:r>
            <w:r w:rsidR="00D5299E">
              <w:rPr>
                <w:noProof/>
                <w:webHidden/>
              </w:rPr>
              <w:fldChar w:fldCharType="end"/>
            </w:r>
          </w:hyperlink>
        </w:p>
        <w:p w14:paraId="63ECA542" w14:textId="077884DD"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02" w:history="1">
            <w:r w:rsidR="00D5299E" w:rsidRPr="004D1C47">
              <w:rPr>
                <w:rStyle w:val="Hipervnculo"/>
                <w:noProof/>
              </w:rPr>
              <w:t>4.4.2.</w:t>
            </w:r>
            <w:r w:rsidR="00D5299E">
              <w:rPr>
                <w:rFonts w:asciiTheme="minorHAnsi" w:eastAsiaTheme="minorEastAsia" w:hAnsiTheme="minorHAnsi"/>
                <w:noProof/>
                <w:sz w:val="22"/>
                <w:lang w:eastAsia="es-CO"/>
              </w:rPr>
              <w:tab/>
            </w:r>
            <w:r w:rsidR="00D5299E" w:rsidRPr="004D1C47">
              <w:rPr>
                <w:rStyle w:val="Hipervnculo"/>
                <w:noProof/>
              </w:rPr>
              <w:t>INCORPORACIÓN DE COMPONENTE NACIONAL EN SERVICIOS EXTRANJEROS</w:t>
            </w:r>
            <w:r w:rsidR="00D5299E">
              <w:rPr>
                <w:noProof/>
                <w:webHidden/>
              </w:rPr>
              <w:tab/>
            </w:r>
            <w:r w:rsidR="00D5299E">
              <w:rPr>
                <w:noProof/>
                <w:webHidden/>
              </w:rPr>
              <w:fldChar w:fldCharType="begin"/>
            </w:r>
            <w:r w:rsidR="00D5299E">
              <w:rPr>
                <w:noProof/>
                <w:webHidden/>
              </w:rPr>
              <w:instrText xml:space="preserve"> PAGEREF _Toc111105102 \h </w:instrText>
            </w:r>
            <w:r w:rsidR="00D5299E">
              <w:rPr>
                <w:noProof/>
                <w:webHidden/>
              </w:rPr>
            </w:r>
            <w:r w:rsidR="00D5299E">
              <w:rPr>
                <w:noProof/>
                <w:webHidden/>
              </w:rPr>
              <w:fldChar w:fldCharType="separate"/>
            </w:r>
            <w:r w:rsidR="00D5299E">
              <w:rPr>
                <w:noProof/>
                <w:webHidden/>
              </w:rPr>
              <w:t>41</w:t>
            </w:r>
            <w:r w:rsidR="00D5299E">
              <w:rPr>
                <w:noProof/>
                <w:webHidden/>
              </w:rPr>
              <w:fldChar w:fldCharType="end"/>
            </w:r>
          </w:hyperlink>
        </w:p>
        <w:p w14:paraId="088CB590" w14:textId="5EB5332B"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03" w:history="1">
            <w:r w:rsidR="00D5299E" w:rsidRPr="004D1C47">
              <w:rPr>
                <w:rStyle w:val="Hipervnculo"/>
                <w:rFonts w:cs="Arial"/>
                <w:noProof/>
              </w:rPr>
              <w:t>4.5.</w:t>
            </w:r>
            <w:r w:rsidR="00D5299E">
              <w:rPr>
                <w:rFonts w:asciiTheme="minorHAnsi" w:eastAsiaTheme="minorEastAsia" w:hAnsiTheme="minorHAnsi"/>
                <w:noProof/>
                <w:sz w:val="22"/>
                <w:lang w:eastAsia="es-CO"/>
              </w:rPr>
              <w:tab/>
            </w:r>
            <w:r w:rsidR="00D5299E" w:rsidRPr="004D1C47">
              <w:rPr>
                <w:rStyle w:val="Hipervnculo"/>
                <w:rFonts w:cs="Arial"/>
                <w:noProof/>
              </w:rPr>
              <w:t>VINCULACIÓN DE PERSONAS CON DISCAPACIDAD</w:t>
            </w:r>
            <w:r w:rsidR="00D5299E">
              <w:rPr>
                <w:noProof/>
                <w:webHidden/>
              </w:rPr>
              <w:tab/>
            </w:r>
            <w:r w:rsidR="00D5299E">
              <w:rPr>
                <w:noProof/>
                <w:webHidden/>
              </w:rPr>
              <w:fldChar w:fldCharType="begin"/>
            </w:r>
            <w:r w:rsidR="00D5299E">
              <w:rPr>
                <w:noProof/>
                <w:webHidden/>
              </w:rPr>
              <w:instrText xml:space="preserve"> PAGEREF _Toc111105103 \h </w:instrText>
            </w:r>
            <w:r w:rsidR="00D5299E">
              <w:rPr>
                <w:noProof/>
                <w:webHidden/>
              </w:rPr>
            </w:r>
            <w:r w:rsidR="00D5299E">
              <w:rPr>
                <w:noProof/>
                <w:webHidden/>
              </w:rPr>
              <w:fldChar w:fldCharType="separate"/>
            </w:r>
            <w:r w:rsidR="00D5299E">
              <w:rPr>
                <w:noProof/>
                <w:webHidden/>
              </w:rPr>
              <w:t>42</w:t>
            </w:r>
            <w:r w:rsidR="00D5299E">
              <w:rPr>
                <w:noProof/>
                <w:webHidden/>
              </w:rPr>
              <w:fldChar w:fldCharType="end"/>
            </w:r>
          </w:hyperlink>
        </w:p>
        <w:p w14:paraId="191E0DF6" w14:textId="6E74A3CF"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04" w:history="1">
            <w:r w:rsidR="00D5299E" w:rsidRPr="004D1C47">
              <w:rPr>
                <w:rStyle w:val="Hipervnculo"/>
                <w:rFonts w:cs="Arial"/>
                <w:noProof/>
              </w:rPr>
              <w:t>4.6.</w:t>
            </w:r>
            <w:r w:rsidR="00D5299E">
              <w:rPr>
                <w:rFonts w:asciiTheme="minorHAnsi" w:eastAsiaTheme="minorEastAsia" w:hAnsiTheme="minorHAnsi"/>
                <w:noProof/>
                <w:sz w:val="22"/>
                <w:lang w:eastAsia="es-CO"/>
              </w:rPr>
              <w:tab/>
            </w:r>
            <w:r w:rsidR="00D5299E" w:rsidRPr="004D1C47">
              <w:rPr>
                <w:rStyle w:val="Hipervnculo"/>
                <w:rFonts w:cs="Arial"/>
                <w:noProof/>
              </w:rPr>
              <w:t>EMPRENDIMIENTOS Y EMPRESAS DE MUJERES</w:t>
            </w:r>
            <w:r w:rsidR="00D5299E">
              <w:rPr>
                <w:noProof/>
                <w:webHidden/>
              </w:rPr>
              <w:tab/>
            </w:r>
            <w:r w:rsidR="00D5299E">
              <w:rPr>
                <w:noProof/>
                <w:webHidden/>
              </w:rPr>
              <w:fldChar w:fldCharType="begin"/>
            </w:r>
            <w:r w:rsidR="00D5299E">
              <w:rPr>
                <w:noProof/>
                <w:webHidden/>
              </w:rPr>
              <w:instrText xml:space="preserve"> PAGEREF _Toc111105104 \h </w:instrText>
            </w:r>
            <w:r w:rsidR="00D5299E">
              <w:rPr>
                <w:noProof/>
                <w:webHidden/>
              </w:rPr>
            </w:r>
            <w:r w:rsidR="00D5299E">
              <w:rPr>
                <w:noProof/>
                <w:webHidden/>
              </w:rPr>
              <w:fldChar w:fldCharType="separate"/>
            </w:r>
            <w:r w:rsidR="00D5299E">
              <w:rPr>
                <w:noProof/>
                <w:webHidden/>
              </w:rPr>
              <w:t>42</w:t>
            </w:r>
            <w:r w:rsidR="00D5299E">
              <w:rPr>
                <w:noProof/>
                <w:webHidden/>
              </w:rPr>
              <w:fldChar w:fldCharType="end"/>
            </w:r>
          </w:hyperlink>
        </w:p>
        <w:p w14:paraId="310A5622" w14:textId="5633D672"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05" w:history="1">
            <w:r w:rsidR="00D5299E" w:rsidRPr="004D1C47">
              <w:rPr>
                <w:rStyle w:val="Hipervnculo"/>
                <w:rFonts w:cs="Arial"/>
                <w:noProof/>
              </w:rPr>
              <w:t>4.7.</w:t>
            </w:r>
            <w:r w:rsidR="00D5299E">
              <w:rPr>
                <w:rFonts w:asciiTheme="minorHAnsi" w:eastAsiaTheme="minorEastAsia" w:hAnsiTheme="minorHAnsi"/>
                <w:noProof/>
                <w:sz w:val="22"/>
                <w:lang w:eastAsia="es-CO"/>
              </w:rPr>
              <w:tab/>
            </w:r>
            <w:r w:rsidR="00D5299E" w:rsidRPr="004D1C47">
              <w:rPr>
                <w:rStyle w:val="Hipervnculo"/>
                <w:rFonts w:cs="Arial"/>
                <w:noProof/>
              </w:rPr>
              <w:t>MIPYME DOMICILIADA EN COLOMBIA</w:t>
            </w:r>
            <w:r w:rsidR="00D5299E">
              <w:rPr>
                <w:noProof/>
                <w:webHidden/>
              </w:rPr>
              <w:tab/>
            </w:r>
            <w:r w:rsidR="00D5299E">
              <w:rPr>
                <w:noProof/>
                <w:webHidden/>
              </w:rPr>
              <w:fldChar w:fldCharType="begin"/>
            </w:r>
            <w:r w:rsidR="00D5299E">
              <w:rPr>
                <w:noProof/>
                <w:webHidden/>
              </w:rPr>
              <w:instrText xml:space="preserve"> PAGEREF _Toc111105105 \h </w:instrText>
            </w:r>
            <w:r w:rsidR="00D5299E">
              <w:rPr>
                <w:noProof/>
                <w:webHidden/>
              </w:rPr>
            </w:r>
            <w:r w:rsidR="00D5299E">
              <w:rPr>
                <w:noProof/>
                <w:webHidden/>
              </w:rPr>
              <w:fldChar w:fldCharType="separate"/>
            </w:r>
            <w:r w:rsidR="00D5299E">
              <w:rPr>
                <w:noProof/>
                <w:webHidden/>
              </w:rPr>
              <w:t>43</w:t>
            </w:r>
            <w:r w:rsidR="00D5299E">
              <w:rPr>
                <w:noProof/>
                <w:webHidden/>
              </w:rPr>
              <w:fldChar w:fldCharType="end"/>
            </w:r>
          </w:hyperlink>
        </w:p>
        <w:p w14:paraId="74971FEE" w14:textId="2AEE4EB3"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06" w:history="1">
            <w:r w:rsidR="00D5299E" w:rsidRPr="004D1C47">
              <w:rPr>
                <w:rStyle w:val="Hipervnculo"/>
                <w:rFonts w:cs="Arial"/>
                <w:noProof/>
              </w:rPr>
              <w:t>4.8.</w:t>
            </w:r>
            <w:r w:rsidR="00D5299E">
              <w:rPr>
                <w:rFonts w:asciiTheme="minorHAnsi" w:eastAsiaTheme="minorEastAsia" w:hAnsiTheme="minorHAnsi"/>
                <w:noProof/>
                <w:sz w:val="22"/>
                <w:lang w:eastAsia="es-CO"/>
              </w:rPr>
              <w:tab/>
            </w:r>
            <w:r w:rsidR="00D5299E" w:rsidRPr="004D1C47">
              <w:rPr>
                <w:rStyle w:val="Hipervnculo"/>
                <w:rFonts w:cs="Arial"/>
                <w:noProof/>
              </w:rPr>
              <w:t>CRITERIOS DE DESEMPATE</w:t>
            </w:r>
            <w:r w:rsidR="00D5299E">
              <w:rPr>
                <w:noProof/>
                <w:webHidden/>
              </w:rPr>
              <w:tab/>
            </w:r>
            <w:r w:rsidR="00D5299E">
              <w:rPr>
                <w:noProof/>
                <w:webHidden/>
              </w:rPr>
              <w:fldChar w:fldCharType="begin"/>
            </w:r>
            <w:r w:rsidR="00D5299E">
              <w:rPr>
                <w:noProof/>
                <w:webHidden/>
              </w:rPr>
              <w:instrText xml:space="preserve"> PAGEREF _Toc111105106 \h </w:instrText>
            </w:r>
            <w:r w:rsidR="00D5299E">
              <w:rPr>
                <w:noProof/>
                <w:webHidden/>
              </w:rPr>
            </w:r>
            <w:r w:rsidR="00D5299E">
              <w:rPr>
                <w:noProof/>
                <w:webHidden/>
              </w:rPr>
              <w:fldChar w:fldCharType="separate"/>
            </w:r>
            <w:r w:rsidR="00D5299E">
              <w:rPr>
                <w:noProof/>
                <w:webHidden/>
              </w:rPr>
              <w:t>43</w:t>
            </w:r>
            <w:r w:rsidR="00D5299E">
              <w:rPr>
                <w:noProof/>
                <w:webHidden/>
              </w:rPr>
              <w:fldChar w:fldCharType="end"/>
            </w:r>
          </w:hyperlink>
        </w:p>
        <w:p w14:paraId="64B0D589" w14:textId="321548F5" w:rsidR="00D5299E" w:rsidRDefault="00000000">
          <w:pPr>
            <w:pStyle w:val="TDC1"/>
            <w:tabs>
              <w:tab w:val="left" w:pos="1540"/>
            </w:tabs>
            <w:rPr>
              <w:rFonts w:asciiTheme="minorHAnsi" w:eastAsiaTheme="minorEastAsia" w:hAnsiTheme="minorHAnsi"/>
              <w:noProof/>
              <w:sz w:val="22"/>
              <w:lang w:eastAsia="es-CO"/>
            </w:rPr>
          </w:pPr>
          <w:hyperlink w:anchor="_Toc111105107" w:history="1">
            <w:r w:rsidR="00D5299E" w:rsidRPr="004D1C47">
              <w:rPr>
                <w:rStyle w:val="Hipervnculo"/>
                <w:noProof/>
              </w:rPr>
              <w:t>CAPÍTULO V.</w:t>
            </w:r>
            <w:r w:rsidR="00D5299E">
              <w:rPr>
                <w:rFonts w:asciiTheme="minorHAnsi" w:eastAsiaTheme="minorEastAsia" w:hAnsiTheme="minorHAnsi"/>
                <w:noProof/>
                <w:sz w:val="22"/>
                <w:lang w:eastAsia="es-CO"/>
              </w:rPr>
              <w:tab/>
            </w:r>
            <w:r w:rsidR="00D5299E" w:rsidRPr="004D1C47">
              <w:rPr>
                <w:rStyle w:val="Hipervnculo"/>
                <w:rFonts w:cs="Arial"/>
                <w:noProof/>
              </w:rPr>
              <w:t>OFERTA</w:t>
            </w:r>
            <w:r w:rsidR="00D5299E" w:rsidRPr="004D1C47">
              <w:rPr>
                <w:rStyle w:val="Hipervnculo"/>
                <w:noProof/>
              </w:rPr>
              <w:t xml:space="preserve"> ECONÓMICA</w:t>
            </w:r>
            <w:r w:rsidR="00D5299E">
              <w:rPr>
                <w:noProof/>
                <w:webHidden/>
              </w:rPr>
              <w:tab/>
            </w:r>
            <w:r w:rsidR="00D5299E">
              <w:rPr>
                <w:noProof/>
                <w:webHidden/>
              </w:rPr>
              <w:fldChar w:fldCharType="begin"/>
            </w:r>
            <w:r w:rsidR="00D5299E">
              <w:rPr>
                <w:noProof/>
                <w:webHidden/>
              </w:rPr>
              <w:instrText xml:space="preserve"> PAGEREF _Toc111105107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6EFCCE25" w14:textId="0624A054"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09" w:history="1">
            <w:r w:rsidR="00D5299E" w:rsidRPr="004D1C47">
              <w:rPr>
                <w:rStyle w:val="Hipervnculo"/>
                <w:rFonts w:cs="Arial"/>
                <w:noProof/>
              </w:rPr>
              <w:t>5.1.</w:t>
            </w:r>
            <w:r w:rsidR="00D5299E">
              <w:rPr>
                <w:rFonts w:asciiTheme="minorHAnsi" w:eastAsiaTheme="minorEastAsia" w:hAnsiTheme="minorHAnsi"/>
                <w:noProof/>
                <w:sz w:val="22"/>
                <w:lang w:eastAsia="es-CO"/>
              </w:rPr>
              <w:tab/>
            </w:r>
            <w:r w:rsidR="00D5299E" w:rsidRPr="004D1C47">
              <w:rPr>
                <w:rStyle w:val="Hipervnculo"/>
                <w:rFonts w:cs="Arial"/>
                <w:noProof/>
              </w:rPr>
              <w:t>CORRECCIONES ARITMÉTICAS</w:t>
            </w:r>
            <w:r w:rsidR="00D5299E">
              <w:rPr>
                <w:noProof/>
                <w:webHidden/>
              </w:rPr>
              <w:tab/>
            </w:r>
            <w:r w:rsidR="00D5299E">
              <w:rPr>
                <w:noProof/>
                <w:webHidden/>
              </w:rPr>
              <w:fldChar w:fldCharType="begin"/>
            </w:r>
            <w:r w:rsidR="00D5299E">
              <w:rPr>
                <w:noProof/>
                <w:webHidden/>
              </w:rPr>
              <w:instrText xml:space="preserve"> PAGEREF _Toc111105109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737D586D" w14:textId="2DFFA6B0"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10" w:history="1">
            <w:r w:rsidR="00D5299E" w:rsidRPr="004D1C47">
              <w:rPr>
                <w:rStyle w:val="Hipervnculo"/>
                <w:rFonts w:cs="Arial"/>
                <w:noProof/>
              </w:rPr>
              <w:t>5.2.</w:t>
            </w:r>
            <w:r w:rsidR="00D5299E">
              <w:rPr>
                <w:rFonts w:asciiTheme="minorHAnsi" w:eastAsiaTheme="minorEastAsia" w:hAnsiTheme="minorHAnsi"/>
                <w:noProof/>
                <w:sz w:val="22"/>
                <w:lang w:eastAsia="es-CO"/>
              </w:rPr>
              <w:tab/>
            </w:r>
            <w:r w:rsidR="00D5299E" w:rsidRPr="004D1C47">
              <w:rPr>
                <w:rStyle w:val="Hipervnculo"/>
                <w:rFonts w:cs="Arial"/>
                <w:noProof/>
              </w:rPr>
              <w:t>PRECIO ARTIFICIALMENTE BAJO</w:t>
            </w:r>
            <w:r w:rsidR="00D5299E">
              <w:rPr>
                <w:noProof/>
                <w:webHidden/>
              </w:rPr>
              <w:tab/>
            </w:r>
            <w:r w:rsidR="00D5299E">
              <w:rPr>
                <w:noProof/>
                <w:webHidden/>
              </w:rPr>
              <w:fldChar w:fldCharType="begin"/>
            </w:r>
            <w:r w:rsidR="00D5299E">
              <w:rPr>
                <w:noProof/>
                <w:webHidden/>
              </w:rPr>
              <w:instrText xml:space="preserve"> PAGEREF _Toc111105110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2AB63886" w14:textId="069FE78D" w:rsidR="00D5299E" w:rsidRDefault="00000000">
          <w:pPr>
            <w:pStyle w:val="TDC1"/>
            <w:tabs>
              <w:tab w:val="left" w:pos="1760"/>
            </w:tabs>
            <w:rPr>
              <w:rFonts w:asciiTheme="minorHAnsi" w:eastAsiaTheme="minorEastAsia" w:hAnsiTheme="minorHAnsi"/>
              <w:noProof/>
              <w:sz w:val="22"/>
              <w:lang w:eastAsia="es-CO"/>
            </w:rPr>
          </w:pPr>
          <w:hyperlink w:anchor="_Toc111105111" w:history="1">
            <w:r w:rsidR="00D5299E" w:rsidRPr="004D1C47">
              <w:rPr>
                <w:rStyle w:val="Hipervnculo"/>
                <w:noProof/>
              </w:rPr>
              <w:t>CAPÍTULO VI.</w:t>
            </w:r>
            <w:r w:rsidR="00D5299E">
              <w:rPr>
                <w:rFonts w:asciiTheme="minorHAnsi" w:eastAsiaTheme="minorEastAsia" w:hAnsiTheme="minorHAnsi"/>
                <w:noProof/>
                <w:sz w:val="22"/>
                <w:lang w:eastAsia="es-CO"/>
              </w:rPr>
              <w:tab/>
            </w:r>
            <w:r w:rsidR="00D5299E" w:rsidRPr="004D1C47">
              <w:rPr>
                <w:rStyle w:val="Hipervnculo"/>
                <w:rFonts w:cs="Arial"/>
                <w:noProof/>
              </w:rPr>
              <w:t xml:space="preserve">RIESGOS ASOCIADOS AL </w:t>
            </w:r>
            <w:r w:rsidR="00D5299E" w:rsidRPr="004D1C47">
              <w:rPr>
                <w:rStyle w:val="Hipervnculo"/>
                <w:noProof/>
              </w:rPr>
              <w:t>CONTRATO</w:t>
            </w:r>
            <w:r w:rsidR="00D5299E" w:rsidRPr="004D1C47">
              <w:rPr>
                <w:rStyle w:val="Hipervnculo"/>
                <w:rFonts w:cs="Arial"/>
                <w:noProof/>
              </w:rPr>
              <w:t>, FORMA DE MITIGARLOS Y ASIGNACIÓN DE RIESGOS</w:t>
            </w:r>
            <w:r w:rsidR="00D5299E">
              <w:rPr>
                <w:noProof/>
                <w:webHidden/>
              </w:rPr>
              <w:tab/>
            </w:r>
            <w:r w:rsidR="00D5299E">
              <w:rPr>
                <w:noProof/>
                <w:webHidden/>
              </w:rPr>
              <w:fldChar w:fldCharType="begin"/>
            </w:r>
            <w:r w:rsidR="00D5299E">
              <w:rPr>
                <w:noProof/>
                <w:webHidden/>
              </w:rPr>
              <w:instrText xml:space="preserve"> PAGEREF _Toc111105111 \h </w:instrText>
            </w:r>
            <w:r w:rsidR="00D5299E">
              <w:rPr>
                <w:noProof/>
                <w:webHidden/>
              </w:rPr>
            </w:r>
            <w:r w:rsidR="00D5299E">
              <w:rPr>
                <w:noProof/>
                <w:webHidden/>
              </w:rPr>
              <w:fldChar w:fldCharType="separate"/>
            </w:r>
            <w:r w:rsidR="00D5299E">
              <w:rPr>
                <w:noProof/>
                <w:webHidden/>
              </w:rPr>
              <w:t>53</w:t>
            </w:r>
            <w:r w:rsidR="00D5299E">
              <w:rPr>
                <w:noProof/>
                <w:webHidden/>
              </w:rPr>
              <w:fldChar w:fldCharType="end"/>
            </w:r>
          </w:hyperlink>
        </w:p>
        <w:p w14:paraId="2BA327F3" w14:textId="0C606B65"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13" w:history="1">
            <w:r w:rsidR="00D5299E" w:rsidRPr="004D1C47">
              <w:rPr>
                <w:rStyle w:val="Hipervnculo"/>
                <w:rFonts w:cs="Arial"/>
                <w:noProof/>
              </w:rPr>
              <w:t>6.1.</w:t>
            </w:r>
            <w:r w:rsidR="00D5299E">
              <w:rPr>
                <w:rFonts w:asciiTheme="minorHAnsi" w:eastAsiaTheme="minorEastAsia" w:hAnsiTheme="minorHAnsi"/>
                <w:noProof/>
                <w:sz w:val="22"/>
                <w:lang w:eastAsia="es-CO"/>
              </w:rPr>
              <w:tab/>
            </w:r>
            <w:r w:rsidR="00D5299E" w:rsidRPr="004D1C47">
              <w:rPr>
                <w:rStyle w:val="Hipervnculo"/>
                <w:rFonts w:cs="Arial"/>
                <w:noProof/>
              </w:rPr>
              <w:t>ASIGNACIÓN DE RIESGOS</w:t>
            </w:r>
            <w:r w:rsidR="00D5299E">
              <w:rPr>
                <w:noProof/>
                <w:webHidden/>
              </w:rPr>
              <w:tab/>
            </w:r>
            <w:r w:rsidR="00D5299E">
              <w:rPr>
                <w:noProof/>
                <w:webHidden/>
              </w:rPr>
              <w:fldChar w:fldCharType="begin"/>
            </w:r>
            <w:r w:rsidR="00D5299E">
              <w:rPr>
                <w:noProof/>
                <w:webHidden/>
              </w:rPr>
              <w:instrText xml:space="preserve"> PAGEREF _Toc111105113 \h </w:instrText>
            </w:r>
            <w:r w:rsidR="00D5299E">
              <w:rPr>
                <w:noProof/>
                <w:webHidden/>
              </w:rPr>
            </w:r>
            <w:r w:rsidR="00D5299E">
              <w:rPr>
                <w:noProof/>
                <w:webHidden/>
              </w:rPr>
              <w:fldChar w:fldCharType="separate"/>
            </w:r>
            <w:r w:rsidR="00D5299E">
              <w:rPr>
                <w:noProof/>
                <w:webHidden/>
              </w:rPr>
              <w:t>53</w:t>
            </w:r>
            <w:r w:rsidR="00D5299E">
              <w:rPr>
                <w:noProof/>
                <w:webHidden/>
              </w:rPr>
              <w:fldChar w:fldCharType="end"/>
            </w:r>
          </w:hyperlink>
        </w:p>
        <w:p w14:paraId="2D4062C1" w14:textId="1D3A8C47" w:rsidR="00D5299E" w:rsidRDefault="00000000">
          <w:pPr>
            <w:pStyle w:val="TDC1"/>
            <w:tabs>
              <w:tab w:val="left" w:pos="1760"/>
            </w:tabs>
            <w:rPr>
              <w:rFonts w:asciiTheme="minorHAnsi" w:eastAsiaTheme="minorEastAsia" w:hAnsiTheme="minorHAnsi"/>
              <w:noProof/>
              <w:sz w:val="22"/>
              <w:lang w:eastAsia="es-CO"/>
            </w:rPr>
          </w:pPr>
          <w:hyperlink w:anchor="_Toc111105114" w:history="1">
            <w:r w:rsidR="00D5299E" w:rsidRPr="004D1C47">
              <w:rPr>
                <w:rStyle w:val="Hipervnculo"/>
                <w:noProof/>
              </w:rPr>
              <w:t>CAPÍTULO VII.</w:t>
            </w:r>
            <w:r w:rsidR="00D5299E">
              <w:rPr>
                <w:rFonts w:asciiTheme="minorHAnsi" w:eastAsiaTheme="minorEastAsia" w:hAnsiTheme="minorHAnsi"/>
                <w:noProof/>
                <w:sz w:val="22"/>
                <w:lang w:eastAsia="es-CO"/>
              </w:rPr>
              <w:tab/>
            </w:r>
            <w:r w:rsidR="00D5299E" w:rsidRPr="004D1C47">
              <w:rPr>
                <w:rStyle w:val="Hipervnculo"/>
                <w:noProof/>
              </w:rPr>
              <w:t>ACUERDOS</w:t>
            </w:r>
            <w:r w:rsidR="00D5299E" w:rsidRPr="004D1C47">
              <w:rPr>
                <w:rStyle w:val="Hipervnculo"/>
                <w:rFonts w:cs="Arial"/>
                <w:noProof/>
              </w:rPr>
              <w:t xml:space="preserve"> </w:t>
            </w:r>
            <w:r w:rsidR="00D5299E" w:rsidRPr="004D1C47">
              <w:rPr>
                <w:rStyle w:val="Hipervnculo"/>
                <w:noProof/>
              </w:rPr>
              <w:t>COMERCIALES</w:t>
            </w:r>
            <w:r w:rsidR="00D5299E">
              <w:rPr>
                <w:noProof/>
                <w:webHidden/>
              </w:rPr>
              <w:tab/>
            </w:r>
            <w:r w:rsidR="00D5299E">
              <w:rPr>
                <w:noProof/>
                <w:webHidden/>
              </w:rPr>
              <w:fldChar w:fldCharType="begin"/>
            </w:r>
            <w:r w:rsidR="00D5299E">
              <w:rPr>
                <w:noProof/>
                <w:webHidden/>
              </w:rPr>
              <w:instrText xml:space="preserve"> PAGEREF _Toc111105114 \h </w:instrText>
            </w:r>
            <w:r w:rsidR="00D5299E">
              <w:rPr>
                <w:noProof/>
                <w:webHidden/>
              </w:rPr>
            </w:r>
            <w:r w:rsidR="00D5299E">
              <w:rPr>
                <w:noProof/>
                <w:webHidden/>
              </w:rPr>
              <w:fldChar w:fldCharType="separate"/>
            </w:r>
            <w:r w:rsidR="00D5299E">
              <w:rPr>
                <w:noProof/>
                <w:webHidden/>
              </w:rPr>
              <w:t>54</w:t>
            </w:r>
            <w:r w:rsidR="00D5299E">
              <w:rPr>
                <w:noProof/>
                <w:webHidden/>
              </w:rPr>
              <w:fldChar w:fldCharType="end"/>
            </w:r>
          </w:hyperlink>
        </w:p>
        <w:p w14:paraId="1A1958E9" w14:textId="4DA39C82" w:rsidR="00D5299E" w:rsidRDefault="00000000">
          <w:pPr>
            <w:pStyle w:val="TDC1"/>
            <w:tabs>
              <w:tab w:val="left" w:pos="1760"/>
            </w:tabs>
            <w:rPr>
              <w:rFonts w:asciiTheme="minorHAnsi" w:eastAsiaTheme="minorEastAsia" w:hAnsiTheme="minorHAnsi"/>
              <w:noProof/>
              <w:sz w:val="22"/>
              <w:lang w:eastAsia="es-CO"/>
            </w:rPr>
          </w:pPr>
          <w:hyperlink w:anchor="_Toc111105115" w:history="1">
            <w:r w:rsidR="00D5299E" w:rsidRPr="004D1C47">
              <w:rPr>
                <w:rStyle w:val="Hipervnculo"/>
                <w:noProof/>
              </w:rPr>
              <w:t>CAPÍTULO VIII.</w:t>
            </w:r>
            <w:r w:rsidR="00D5299E">
              <w:rPr>
                <w:rFonts w:asciiTheme="minorHAnsi" w:eastAsiaTheme="minorEastAsia" w:hAnsiTheme="minorHAnsi"/>
                <w:noProof/>
                <w:sz w:val="22"/>
                <w:lang w:eastAsia="es-CO"/>
              </w:rPr>
              <w:tab/>
            </w:r>
            <w:r w:rsidR="00D5299E" w:rsidRPr="004D1C47">
              <w:rPr>
                <w:rStyle w:val="Hipervnculo"/>
                <w:noProof/>
              </w:rPr>
              <w:t>GARANTÍAS</w:t>
            </w:r>
            <w:r w:rsidR="00D5299E">
              <w:rPr>
                <w:noProof/>
                <w:webHidden/>
              </w:rPr>
              <w:tab/>
            </w:r>
            <w:r w:rsidR="00D5299E">
              <w:rPr>
                <w:noProof/>
                <w:webHidden/>
              </w:rPr>
              <w:fldChar w:fldCharType="begin"/>
            </w:r>
            <w:r w:rsidR="00D5299E">
              <w:rPr>
                <w:noProof/>
                <w:webHidden/>
              </w:rPr>
              <w:instrText xml:space="preserve"> PAGEREF _Toc111105115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5974B178" w14:textId="45F0E452"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18" w:history="1">
            <w:r w:rsidR="00D5299E" w:rsidRPr="004D1C47">
              <w:rPr>
                <w:rStyle w:val="Hipervnculo"/>
                <w:rFonts w:cs="Arial"/>
                <w:noProof/>
              </w:rPr>
              <w:t>8.1.</w:t>
            </w:r>
            <w:r w:rsidR="00D5299E">
              <w:rPr>
                <w:rFonts w:asciiTheme="minorHAnsi" w:eastAsiaTheme="minorEastAsia" w:hAnsiTheme="minorHAnsi"/>
                <w:noProof/>
                <w:sz w:val="22"/>
                <w:lang w:eastAsia="es-CO"/>
              </w:rPr>
              <w:tab/>
            </w:r>
            <w:r w:rsidR="00D5299E" w:rsidRPr="004D1C47">
              <w:rPr>
                <w:rStyle w:val="Hipervnculo"/>
                <w:rFonts w:cs="Arial"/>
                <w:noProof/>
              </w:rPr>
              <w:t>GARANTÍA DE SERIEDAD DE LA OFERTA</w:t>
            </w:r>
            <w:r w:rsidR="00D5299E">
              <w:rPr>
                <w:noProof/>
                <w:webHidden/>
              </w:rPr>
              <w:tab/>
            </w:r>
            <w:r w:rsidR="00D5299E">
              <w:rPr>
                <w:noProof/>
                <w:webHidden/>
              </w:rPr>
              <w:fldChar w:fldCharType="begin"/>
            </w:r>
            <w:r w:rsidR="00D5299E">
              <w:rPr>
                <w:noProof/>
                <w:webHidden/>
              </w:rPr>
              <w:instrText xml:space="preserve"> PAGEREF _Toc111105118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6CC925BA" w14:textId="57333C26"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19" w:history="1">
            <w:r w:rsidR="00D5299E" w:rsidRPr="004D1C47">
              <w:rPr>
                <w:rStyle w:val="Hipervnculo"/>
                <w:rFonts w:cs="Arial"/>
                <w:noProof/>
              </w:rPr>
              <w:t>8.2.</w:t>
            </w:r>
            <w:r w:rsidR="00D5299E">
              <w:rPr>
                <w:rFonts w:asciiTheme="minorHAnsi" w:eastAsiaTheme="minorEastAsia" w:hAnsiTheme="minorHAnsi"/>
                <w:noProof/>
                <w:sz w:val="22"/>
                <w:lang w:eastAsia="es-CO"/>
              </w:rPr>
              <w:tab/>
            </w:r>
            <w:r w:rsidR="00D5299E" w:rsidRPr="004D1C47">
              <w:rPr>
                <w:rStyle w:val="Hipervnculo"/>
                <w:rFonts w:cs="Arial"/>
                <w:noProof/>
              </w:rPr>
              <w:t>GARANTÍAS DEL CONTRATO</w:t>
            </w:r>
            <w:r w:rsidR="00D5299E">
              <w:rPr>
                <w:noProof/>
                <w:webHidden/>
              </w:rPr>
              <w:tab/>
            </w:r>
            <w:r w:rsidR="00D5299E">
              <w:rPr>
                <w:noProof/>
                <w:webHidden/>
              </w:rPr>
              <w:fldChar w:fldCharType="begin"/>
            </w:r>
            <w:r w:rsidR="00D5299E">
              <w:rPr>
                <w:noProof/>
                <w:webHidden/>
              </w:rPr>
              <w:instrText xml:space="preserve"> PAGEREF _Toc111105119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7BB9484D" w14:textId="51C10353"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20" w:history="1">
            <w:r w:rsidR="00D5299E" w:rsidRPr="004D1C47">
              <w:rPr>
                <w:rStyle w:val="Hipervnculo"/>
                <w:noProof/>
              </w:rPr>
              <w:t>8.2.1.</w:t>
            </w:r>
            <w:r w:rsidR="00D5299E">
              <w:rPr>
                <w:rFonts w:asciiTheme="minorHAnsi" w:eastAsiaTheme="minorEastAsia" w:hAnsiTheme="minorHAnsi"/>
                <w:noProof/>
                <w:sz w:val="22"/>
                <w:lang w:eastAsia="es-CO"/>
              </w:rPr>
              <w:tab/>
            </w:r>
            <w:r w:rsidR="00D5299E" w:rsidRPr="004D1C47">
              <w:rPr>
                <w:rStyle w:val="Hipervnculo"/>
                <w:noProof/>
              </w:rPr>
              <w:t>GARANTÍA DE CUMPLIMIENTO</w:t>
            </w:r>
            <w:r w:rsidR="00D5299E">
              <w:rPr>
                <w:noProof/>
                <w:webHidden/>
              </w:rPr>
              <w:tab/>
            </w:r>
            <w:r w:rsidR="00D5299E">
              <w:rPr>
                <w:noProof/>
                <w:webHidden/>
              </w:rPr>
              <w:fldChar w:fldCharType="begin"/>
            </w:r>
            <w:r w:rsidR="00D5299E">
              <w:rPr>
                <w:noProof/>
                <w:webHidden/>
              </w:rPr>
              <w:instrText xml:space="preserve"> PAGEREF _Toc111105120 \h </w:instrText>
            </w:r>
            <w:r w:rsidR="00D5299E">
              <w:rPr>
                <w:noProof/>
                <w:webHidden/>
              </w:rPr>
            </w:r>
            <w:r w:rsidR="00D5299E">
              <w:rPr>
                <w:noProof/>
                <w:webHidden/>
              </w:rPr>
              <w:fldChar w:fldCharType="separate"/>
            </w:r>
            <w:r w:rsidR="00D5299E">
              <w:rPr>
                <w:noProof/>
                <w:webHidden/>
              </w:rPr>
              <w:t>56</w:t>
            </w:r>
            <w:r w:rsidR="00D5299E">
              <w:rPr>
                <w:noProof/>
                <w:webHidden/>
              </w:rPr>
              <w:fldChar w:fldCharType="end"/>
            </w:r>
          </w:hyperlink>
        </w:p>
        <w:p w14:paraId="0E17BC5E" w14:textId="76A12163"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21" w:history="1">
            <w:r w:rsidR="00D5299E" w:rsidRPr="004D1C47">
              <w:rPr>
                <w:rStyle w:val="Hipervnculo"/>
                <w:noProof/>
              </w:rPr>
              <w:t>8.2.2.</w:t>
            </w:r>
            <w:r w:rsidR="00D5299E">
              <w:rPr>
                <w:rFonts w:asciiTheme="minorHAnsi" w:eastAsiaTheme="minorEastAsia" w:hAnsiTheme="minorHAnsi"/>
                <w:noProof/>
                <w:sz w:val="22"/>
                <w:lang w:eastAsia="es-CO"/>
              </w:rPr>
              <w:tab/>
            </w:r>
            <w:r w:rsidR="00D5299E" w:rsidRPr="004D1C47">
              <w:rPr>
                <w:rStyle w:val="Hipervnculo"/>
                <w:noProof/>
              </w:rPr>
              <w:t>DEL AMPARO DE CALIDAD DEL SERVICIO EN LA GARANTÍA ÚNICA DE CUMPLIMIENTO</w:t>
            </w:r>
            <w:r w:rsidR="00D5299E">
              <w:rPr>
                <w:noProof/>
                <w:webHidden/>
              </w:rPr>
              <w:tab/>
            </w:r>
            <w:r w:rsidR="00D5299E">
              <w:rPr>
                <w:noProof/>
                <w:webHidden/>
              </w:rPr>
              <w:fldChar w:fldCharType="begin"/>
            </w:r>
            <w:r w:rsidR="00D5299E">
              <w:rPr>
                <w:noProof/>
                <w:webHidden/>
              </w:rPr>
              <w:instrText xml:space="preserve"> PAGEREF _Toc111105121 \h </w:instrText>
            </w:r>
            <w:r w:rsidR="00D5299E">
              <w:rPr>
                <w:noProof/>
                <w:webHidden/>
              </w:rPr>
            </w:r>
            <w:r w:rsidR="00D5299E">
              <w:rPr>
                <w:noProof/>
                <w:webHidden/>
              </w:rPr>
              <w:fldChar w:fldCharType="separate"/>
            </w:r>
            <w:r w:rsidR="00D5299E">
              <w:rPr>
                <w:noProof/>
                <w:webHidden/>
              </w:rPr>
              <w:t>57</w:t>
            </w:r>
            <w:r w:rsidR="00D5299E">
              <w:rPr>
                <w:noProof/>
                <w:webHidden/>
              </w:rPr>
              <w:fldChar w:fldCharType="end"/>
            </w:r>
          </w:hyperlink>
        </w:p>
        <w:p w14:paraId="3FA22882" w14:textId="32FFA5B5" w:rsidR="00D5299E" w:rsidRDefault="00000000">
          <w:pPr>
            <w:pStyle w:val="TDC1"/>
            <w:tabs>
              <w:tab w:val="left" w:pos="1540"/>
            </w:tabs>
            <w:rPr>
              <w:rFonts w:asciiTheme="minorHAnsi" w:eastAsiaTheme="minorEastAsia" w:hAnsiTheme="minorHAnsi"/>
              <w:noProof/>
              <w:sz w:val="22"/>
              <w:lang w:eastAsia="es-CO"/>
            </w:rPr>
          </w:pPr>
          <w:hyperlink w:anchor="_Toc111105122" w:history="1">
            <w:r w:rsidR="00D5299E" w:rsidRPr="004D1C47">
              <w:rPr>
                <w:rStyle w:val="Hipervnculo"/>
                <w:noProof/>
              </w:rPr>
              <w:t>CAPÍTULO IX.</w:t>
            </w:r>
            <w:r w:rsidR="00D5299E">
              <w:rPr>
                <w:rFonts w:asciiTheme="minorHAnsi" w:eastAsiaTheme="minorEastAsia" w:hAnsiTheme="minorHAnsi"/>
                <w:noProof/>
                <w:sz w:val="22"/>
                <w:lang w:eastAsia="es-CO"/>
              </w:rPr>
              <w:tab/>
            </w:r>
            <w:r w:rsidR="00D5299E" w:rsidRPr="004D1C47">
              <w:rPr>
                <w:rStyle w:val="Hipervnculo"/>
                <w:rFonts w:cs="Arial"/>
                <w:noProof/>
              </w:rPr>
              <w:t xml:space="preserve">MINUTA Y </w:t>
            </w:r>
            <w:r w:rsidR="00D5299E" w:rsidRPr="004D1C47">
              <w:rPr>
                <w:rStyle w:val="Hipervnculo"/>
                <w:noProof/>
              </w:rPr>
              <w:t>CONDICIONES</w:t>
            </w:r>
            <w:r w:rsidR="00D5299E" w:rsidRPr="004D1C47">
              <w:rPr>
                <w:rStyle w:val="Hipervnculo"/>
                <w:rFonts w:cs="Arial"/>
                <w:noProof/>
              </w:rPr>
              <w:t xml:space="preserve"> DEL CONTRATO</w:t>
            </w:r>
            <w:r w:rsidR="00D5299E">
              <w:rPr>
                <w:noProof/>
                <w:webHidden/>
              </w:rPr>
              <w:tab/>
            </w:r>
            <w:r w:rsidR="00D5299E">
              <w:rPr>
                <w:noProof/>
                <w:webHidden/>
              </w:rPr>
              <w:fldChar w:fldCharType="begin"/>
            </w:r>
            <w:r w:rsidR="00D5299E">
              <w:rPr>
                <w:noProof/>
                <w:webHidden/>
              </w:rPr>
              <w:instrText xml:space="preserve"> PAGEREF _Toc111105122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AF8CC35" w14:textId="6C9CF355"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24" w:history="1">
            <w:r w:rsidR="00D5299E" w:rsidRPr="004D1C47">
              <w:rPr>
                <w:rStyle w:val="Hipervnculo"/>
                <w:rFonts w:cs="Arial"/>
                <w:noProof/>
              </w:rPr>
              <w:t>9.1.</w:t>
            </w:r>
            <w:r w:rsidR="00D5299E">
              <w:rPr>
                <w:rFonts w:asciiTheme="minorHAnsi" w:eastAsiaTheme="minorEastAsia" w:hAnsiTheme="minorHAnsi"/>
                <w:noProof/>
                <w:sz w:val="22"/>
                <w:lang w:eastAsia="es-CO"/>
              </w:rPr>
              <w:tab/>
            </w:r>
            <w:r w:rsidR="00D5299E" w:rsidRPr="004D1C47">
              <w:rPr>
                <w:rStyle w:val="Hipervnculo"/>
                <w:rFonts w:cs="Arial"/>
                <w:noProof/>
              </w:rPr>
              <w:t>INFORMACIÓN PARA EL CONTROL DE LA EJECUCIÓN DE LA CONSULTORÍA</w:t>
            </w:r>
            <w:r w:rsidR="00D5299E">
              <w:rPr>
                <w:noProof/>
                <w:webHidden/>
              </w:rPr>
              <w:tab/>
            </w:r>
            <w:r w:rsidR="00D5299E">
              <w:rPr>
                <w:noProof/>
                <w:webHidden/>
              </w:rPr>
              <w:fldChar w:fldCharType="begin"/>
            </w:r>
            <w:r w:rsidR="00D5299E">
              <w:rPr>
                <w:noProof/>
                <w:webHidden/>
              </w:rPr>
              <w:instrText xml:space="preserve"> PAGEREF _Toc111105124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5BEE3F2" w14:textId="63842FA9"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25" w:history="1">
            <w:r w:rsidR="00D5299E" w:rsidRPr="004D1C47">
              <w:rPr>
                <w:rStyle w:val="Hipervnculo"/>
                <w:rFonts w:cs="Arial"/>
                <w:noProof/>
              </w:rPr>
              <w:t>9.2.</w:t>
            </w:r>
            <w:r w:rsidR="00D5299E">
              <w:rPr>
                <w:rFonts w:asciiTheme="minorHAnsi" w:eastAsiaTheme="minorEastAsia" w:hAnsiTheme="minorHAnsi"/>
                <w:noProof/>
                <w:sz w:val="22"/>
                <w:lang w:eastAsia="es-CO"/>
              </w:rPr>
              <w:tab/>
            </w:r>
            <w:r w:rsidR="00D5299E" w:rsidRPr="004D1C47">
              <w:rPr>
                <w:rStyle w:val="Hipervnculo"/>
                <w:rFonts w:cs="Arial"/>
                <w:noProof/>
              </w:rPr>
              <w:t>ANTICIPO Y/O PAGO ANTICIPADO</w:t>
            </w:r>
            <w:r w:rsidR="00D5299E">
              <w:rPr>
                <w:noProof/>
                <w:webHidden/>
              </w:rPr>
              <w:tab/>
            </w:r>
            <w:r w:rsidR="00D5299E">
              <w:rPr>
                <w:noProof/>
                <w:webHidden/>
              </w:rPr>
              <w:fldChar w:fldCharType="begin"/>
            </w:r>
            <w:r w:rsidR="00D5299E">
              <w:rPr>
                <w:noProof/>
                <w:webHidden/>
              </w:rPr>
              <w:instrText xml:space="preserve"> PAGEREF _Toc111105125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73B9AD2" w14:textId="6D02B416" w:rsidR="00D5299E" w:rsidRDefault="00000000">
          <w:pPr>
            <w:pStyle w:val="TDC1"/>
            <w:tabs>
              <w:tab w:val="left" w:pos="1540"/>
            </w:tabs>
            <w:rPr>
              <w:rFonts w:asciiTheme="minorHAnsi" w:eastAsiaTheme="minorEastAsia" w:hAnsiTheme="minorHAnsi"/>
              <w:noProof/>
              <w:sz w:val="22"/>
              <w:lang w:eastAsia="es-CO"/>
            </w:rPr>
          </w:pPr>
          <w:hyperlink w:anchor="_Toc111105126" w:history="1">
            <w:r w:rsidR="00D5299E" w:rsidRPr="004D1C47">
              <w:rPr>
                <w:rStyle w:val="Hipervnculo"/>
                <w:noProof/>
              </w:rPr>
              <w:t>CAPÍTULO X.</w:t>
            </w:r>
            <w:r w:rsidR="00D5299E">
              <w:rPr>
                <w:rFonts w:asciiTheme="minorHAnsi" w:eastAsiaTheme="minorEastAsia" w:hAnsiTheme="minorHAnsi"/>
                <w:noProof/>
                <w:sz w:val="22"/>
                <w:lang w:eastAsia="es-CO"/>
              </w:rPr>
              <w:tab/>
            </w:r>
            <w:r w:rsidR="00D5299E" w:rsidRPr="004D1C47">
              <w:rPr>
                <w:rStyle w:val="Hipervnculo"/>
                <w:noProof/>
              </w:rPr>
              <w:t>CONDICIONES</w:t>
            </w:r>
            <w:r w:rsidR="00D5299E" w:rsidRPr="004D1C47">
              <w:rPr>
                <w:rStyle w:val="Hipervnculo"/>
                <w:rFonts w:cs="Arial"/>
                <w:noProof/>
              </w:rPr>
              <w:t xml:space="preserve"> DE ACREDITACIÓN DE LA EXPERIENCIA DEL PROPONENTE, Y LA EXPERIENCIA Y FORMACIÓN ACADÉMICA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_Toc111105126 \h </w:instrText>
            </w:r>
            <w:r w:rsidR="00D5299E">
              <w:rPr>
                <w:noProof/>
                <w:webHidden/>
              </w:rPr>
            </w:r>
            <w:r w:rsidR="00D5299E">
              <w:rPr>
                <w:noProof/>
                <w:webHidden/>
              </w:rPr>
              <w:fldChar w:fldCharType="separate"/>
            </w:r>
            <w:r w:rsidR="00D5299E">
              <w:rPr>
                <w:noProof/>
                <w:webHidden/>
              </w:rPr>
              <w:t>59</w:t>
            </w:r>
            <w:r w:rsidR="00D5299E">
              <w:rPr>
                <w:noProof/>
                <w:webHidden/>
              </w:rPr>
              <w:fldChar w:fldCharType="end"/>
            </w:r>
          </w:hyperlink>
        </w:p>
        <w:p w14:paraId="54AF574F" w14:textId="50D6BA5D"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28" w:history="1">
            <w:r w:rsidR="00D5299E" w:rsidRPr="004D1C47">
              <w:rPr>
                <w:rStyle w:val="Hipervnculo"/>
                <w:rFonts w:cs="Arial"/>
                <w:noProof/>
              </w:rPr>
              <w:t>10.1.</w:t>
            </w:r>
            <w:r w:rsidR="00D5299E">
              <w:rPr>
                <w:rFonts w:asciiTheme="minorHAnsi" w:eastAsiaTheme="minorEastAsia" w:hAnsiTheme="minorHAnsi"/>
                <w:noProof/>
                <w:sz w:val="22"/>
                <w:lang w:eastAsia="es-CO"/>
              </w:rPr>
              <w:tab/>
            </w:r>
            <w:r w:rsidR="00D5299E" w:rsidRPr="004D1C47">
              <w:rPr>
                <w:rStyle w:val="Hipervnculo"/>
                <w:rFonts w:cs="Arial"/>
                <w:noProof/>
              </w:rPr>
              <w:t>ACREDITACIÓN DE LA EXPERIENCIA DEL PROPONENTE</w:t>
            </w:r>
            <w:r w:rsidR="00D5299E">
              <w:rPr>
                <w:noProof/>
                <w:webHidden/>
              </w:rPr>
              <w:tab/>
            </w:r>
            <w:r w:rsidR="00D5299E">
              <w:rPr>
                <w:noProof/>
                <w:webHidden/>
              </w:rPr>
              <w:fldChar w:fldCharType="begin"/>
            </w:r>
            <w:r w:rsidR="00D5299E">
              <w:rPr>
                <w:noProof/>
                <w:webHidden/>
              </w:rPr>
              <w:instrText xml:space="preserve"> PAGEREF _Toc111105128 \h </w:instrText>
            </w:r>
            <w:r w:rsidR="00D5299E">
              <w:rPr>
                <w:noProof/>
                <w:webHidden/>
              </w:rPr>
            </w:r>
            <w:r w:rsidR="00D5299E">
              <w:rPr>
                <w:noProof/>
                <w:webHidden/>
              </w:rPr>
              <w:fldChar w:fldCharType="separate"/>
            </w:r>
            <w:r w:rsidR="00D5299E">
              <w:rPr>
                <w:noProof/>
                <w:webHidden/>
              </w:rPr>
              <w:t>59</w:t>
            </w:r>
            <w:r w:rsidR="00D5299E">
              <w:rPr>
                <w:noProof/>
                <w:webHidden/>
              </w:rPr>
              <w:fldChar w:fldCharType="end"/>
            </w:r>
          </w:hyperlink>
        </w:p>
        <w:p w14:paraId="65B5568D" w14:textId="7202022E"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29" w:history="1">
            <w:r w:rsidR="00D5299E" w:rsidRPr="004D1C47">
              <w:rPr>
                <w:rStyle w:val="Hipervnculo"/>
                <w:noProof/>
              </w:rPr>
              <w:t>10.1.1.</w:t>
            </w:r>
            <w:r w:rsidR="00D5299E">
              <w:rPr>
                <w:rFonts w:asciiTheme="minorHAnsi" w:eastAsiaTheme="minorEastAsia" w:hAnsiTheme="minorHAnsi"/>
                <w:noProof/>
                <w:sz w:val="22"/>
                <w:lang w:eastAsia="es-CO"/>
              </w:rPr>
              <w:tab/>
            </w:r>
            <w:r w:rsidR="00D5299E" w:rsidRPr="004D1C47">
              <w:rPr>
                <w:rStyle w:val="Hipervnculo"/>
                <w:noProof/>
              </w:rPr>
              <w:t>CARACTERÍSTICAS DE LOS CONTRATOS PRESENTADOS PARA ACREDITAR LA EXPERIENCIA DEL PROPONENTE</w:t>
            </w:r>
            <w:r w:rsidR="00D5299E">
              <w:rPr>
                <w:noProof/>
                <w:webHidden/>
              </w:rPr>
              <w:tab/>
            </w:r>
            <w:r w:rsidR="00D5299E">
              <w:rPr>
                <w:noProof/>
                <w:webHidden/>
              </w:rPr>
              <w:fldChar w:fldCharType="begin"/>
            </w:r>
            <w:r w:rsidR="00D5299E">
              <w:rPr>
                <w:noProof/>
                <w:webHidden/>
              </w:rPr>
              <w:instrText xml:space="preserve"> PAGEREF _Toc111105129 \h </w:instrText>
            </w:r>
            <w:r w:rsidR="00D5299E">
              <w:rPr>
                <w:noProof/>
                <w:webHidden/>
              </w:rPr>
            </w:r>
            <w:r w:rsidR="00D5299E">
              <w:rPr>
                <w:noProof/>
                <w:webHidden/>
              </w:rPr>
              <w:fldChar w:fldCharType="separate"/>
            </w:r>
            <w:r w:rsidR="00D5299E">
              <w:rPr>
                <w:noProof/>
                <w:webHidden/>
              </w:rPr>
              <w:t>60</w:t>
            </w:r>
            <w:r w:rsidR="00D5299E">
              <w:rPr>
                <w:noProof/>
                <w:webHidden/>
              </w:rPr>
              <w:fldChar w:fldCharType="end"/>
            </w:r>
          </w:hyperlink>
        </w:p>
        <w:p w14:paraId="78C64BCA" w14:textId="5D7EC5AE"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30" w:history="1">
            <w:r w:rsidR="00D5299E" w:rsidRPr="004D1C47">
              <w:rPr>
                <w:rStyle w:val="Hipervnculo"/>
                <w:noProof/>
              </w:rPr>
              <w:t>10.1.2.</w:t>
            </w:r>
            <w:r w:rsidR="00D5299E">
              <w:rPr>
                <w:rFonts w:asciiTheme="minorHAnsi" w:eastAsiaTheme="minorEastAsia" w:hAnsiTheme="minorHAnsi"/>
                <w:noProof/>
                <w:sz w:val="22"/>
                <w:lang w:eastAsia="es-CO"/>
              </w:rPr>
              <w:tab/>
            </w:r>
            <w:r w:rsidR="00D5299E" w:rsidRPr="004D1C47">
              <w:rPr>
                <w:rStyle w:val="Hipervnculo"/>
                <w:noProof/>
              </w:rPr>
              <w:t>CONSIDERACIONES PARA LA VALIDEZ DE LA EXPERIENCIA DEL PROPONENTE</w:t>
            </w:r>
            <w:r w:rsidR="00D5299E">
              <w:rPr>
                <w:noProof/>
                <w:webHidden/>
              </w:rPr>
              <w:tab/>
            </w:r>
            <w:r w:rsidR="00D5299E">
              <w:rPr>
                <w:noProof/>
                <w:webHidden/>
              </w:rPr>
              <w:fldChar w:fldCharType="begin"/>
            </w:r>
            <w:r w:rsidR="00D5299E">
              <w:rPr>
                <w:noProof/>
                <w:webHidden/>
              </w:rPr>
              <w:instrText xml:space="preserve"> PAGEREF _Toc111105130 \h </w:instrText>
            </w:r>
            <w:r w:rsidR="00D5299E">
              <w:rPr>
                <w:noProof/>
                <w:webHidden/>
              </w:rPr>
            </w:r>
            <w:r w:rsidR="00D5299E">
              <w:rPr>
                <w:noProof/>
                <w:webHidden/>
              </w:rPr>
              <w:fldChar w:fldCharType="separate"/>
            </w:r>
            <w:r w:rsidR="00D5299E">
              <w:rPr>
                <w:noProof/>
                <w:webHidden/>
              </w:rPr>
              <w:t>65</w:t>
            </w:r>
            <w:r w:rsidR="00D5299E">
              <w:rPr>
                <w:noProof/>
                <w:webHidden/>
              </w:rPr>
              <w:fldChar w:fldCharType="end"/>
            </w:r>
          </w:hyperlink>
        </w:p>
        <w:p w14:paraId="6A568C27" w14:textId="37828BBA"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31" w:history="1">
            <w:r w:rsidR="00D5299E" w:rsidRPr="004D1C47">
              <w:rPr>
                <w:rStyle w:val="Hipervnculo"/>
                <w:noProof/>
              </w:rPr>
              <w:t>10.1.3.</w:t>
            </w:r>
            <w:r w:rsidR="00D5299E">
              <w:rPr>
                <w:rFonts w:asciiTheme="minorHAnsi" w:eastAsiaTheme="minorEastAsia" w:hAnsiTheme="minorHAnsi"/>
                <w:noProof/>
                <w:sz w:val="22"/>
                <w:lang w:eastAsia="es-CO"/>
              </w:rPr>
              <w:tab/>
            </w:r>
            <w:r w:rsidR="00D5299E" w:rsidRPr="004D1C47">
              <w:rPr>
                <w:rStyle w:val="Hipervnculo"/>
                <w:noProof/>
              </w:rPr>
              <w:t>CLASIFICACIÓN DE LA EXPERIENCIA EN EL “CLASIFICADOR DE BIENES, OBRAS Y SERVICIOS DE LAS NACIONES UNIDAS”</w:t>
            </w:r>
            <w:r w:rsidR="00D5299E">
              <w:rPr>
                <w:noProof/>
                <w:webHidden/>
              </w:rPr>
              <w:tab/>
            </w:r>
            <w:r w:rsidR="00D5299E">
              <w:rPr>
                <w:noProof/>
                <w:webHidden/>
              </w:rPr>
              <w:fldChar w:fldCharType="begin"/>
            </w:r>
            <w:r w:rsidR="00D5299E">
              <w:rPr>
                <w:noProof/>
                <w:webHidden/>
              </w:rPr>
              <w:instrText xml:space="preserve"> PAGEREF _Toc111105131 \h </w:instrText>
            </w:r>
            <w:r w:rsidR="00D5299E">
              <w:rPr>
                <w:noProof/>
                <w:webHidden/>
              </w:rPr>
            </w:r>
            <w:r w:rsidR="00D5299E">
              <w:rPr>
                <w:noProof/>
                <w:webHidden/>
              </w:rPr>
              <w:fldChar w:fldCharType="separate"/>
            </w:r>
            <w:r w:rsidR="00D5299E">
              <w:rPr>
                <w:noProof/>
                <w:webHidden/>
              </w:rPr>
              <w:t>68</w:t>
            </w:r>
            <w:r w:rsidR="00D5299E">
              <w:rPr>
                <w:noProof/>
                <w:webHidden/>
              </w:rPr>
              <w:fldChar w:fldCharType="end"/>
            </w:r>
          </w:hyperlink>
        </w:p>
        <w:p w14:paraId="154B931B" w14:textId="0BD77689"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32" w:history="1">
            <w:r w:rsidR="00D5299E" w:rsidRPr="004D1C47">
              <w:rPr>
                <w:rStyle w:val="Hipervnculo"/>
                <w:noProof/>
              </w:rPr>
              <w:t>10.1.4.</w:t>
            </w:r>
            <w:r w:rsidR="00D5299E">
              <w:rPr>
                <w:rFonts w:asciiTheme="minorHAnsi" w:eastAsiaTheme="minorEastAsia" w:hAnsiTheme="minorHAnsi"/>
                <w:noProof/>
                <w:sz w:val="22"/>
                <w:lang w:eastAsia="es-CO"/>
              </w:rPr>
              <w:tab/>
            </w:r>
            <w:r w:rsidR="00D5299E" w:rsidRPr="004D1C47">
              <w:rPr>
                <w:rStyle w:val="Hipervnculo"/>
                <w:noProof/>
              </w:rPr>
              <w:t>ACREDITACIÓN DE LA EXPERIENCIA REQUERIDA</w:t>
            </w:r>
            <w:r w:rsidR="00D5299E">
              <w:rPr>
                <w:noProof/>
                <w:webHidden/>
              </w:rPr>
              <w:tab/>
            </w:r>
            <w:r w:rsidR="00D5299E">
              <w:rPr>
                <w:noProof/>
                <w:webHidden/>
              </w:rPr>
              <w:fldChar w:fldCharType="begin"/>
            </w:r>
            <w:r w:rsidR="00D5299E">
              <w:rPr>
                <w:noProof/>
                <w:webHidden/>
              </w:rPr>
              <w:instrText xml:space="preserve"> PAGEREF _Toc111105132 \h </w:instrText>
            </w:r>
            <w:r w:rsidR="00D5299E">
              <w:rPr>
                <w:noProof/>
                <w:webHidden/>
              </w:rPr>
            </w:r>
            <w:r w:rsidR="00D5299E">
              <w:rPr>
                <w:noProof/>
                <w:webHidden/>
              </w:rPr>
              <w:fldChar w:fldCharType="separate"/>
            </w:r>
            <w:r w:rsidR="00D5299E">
              <w:rPr>
                <w:noProof/>
                <w:webHidden/>
              </w:rPr>
              <w:t>68</w:t>
            </w:r>
            <w:r w:rsidR="00D5299E">
              <w:rPr>
                <w:noProof/>
                <w:webHidden/>
              </w:rPr>
              <w:fldChar w:fldCharType="end"/>
            </w:r>
          </w:hyperlink>
        </w:p>
        <w:p w14:paraId="0F572B9C" w14:textId="644A856F"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33" w:history="1">
            <w:r w:rsidR="00D5299E" w:rsidRPr="004D1C47">
              <w:rPr>
                <w:rStyle w:val="Hipervnculo"/>
                <w:noProof/>
              </w:rPr>
              <w:t>10.1.5.</w:t>
            </w:r>
            <w:r w:rsidR="00D5299E">
              <w:rPr>
                <w:rFonts w:asciiTheme="minorHAnsi" w:eastAsiaTheme="minorEastAsia" w:hAnsiTheme="minorHAnsi"/>
                <w:noProof/>
                <w:sz w:val="22"/>
                <w:lang w:eastAsia="es-CO"/>
              </w:rPr>
              <w:tab/>
            </w:r>
            <w:r w:rsidR="00D5299E" w:rsidRPr="004D1C47">
              <w:rPr>
                <w:rStyle w:val="Hipervnculo"/>
                <w:noProof/>
              </w:rPr>
              <w:t>DOCUMENTOS VÁLIDOS PARA LA ACREDITACIÓN DE LA EXPERIENCIA REQUERIDA</w:t>
            </w:r>
            <w:r w:rsidR="00D5299E">
              <w:rPr>
                <w:noProof/>
                <w:webHidden/>
              </w:rPr>
              <w:tab/>
            </w:r>
            <w:r w:rsidR="00D5299E">
              <w:rPr>
                <w:noProof/>
                <w:webHidden/>
              </w:rPr>
              <w:fldChar w:fldCharType="begin"/>
            </w:r>
            <w:r w:rsidR="00D5299E">
              <w:rPr>
                <w:noProof/>
                <w:webHidden/>
              </w:rPr>
              <w:instrText xml:space="preserve"> PAGEREF _Toc111105133 \h </w:instrText>
            </w:r>
            <w:r w:rsidR="00D5299E">
              <w:rPr>
                <w:noProof/>
                <w:webHidden/>
              </w:rPr>
            </w:r>
            <w:r w:rsidR="00D5299E">
              <w:rPr>
                <w:noProof/>
                <w:webHidden/>
              </w:rPr>
              <w:fldChar w:fldCharType="separate"/>
            </w:r>
            <w:r w:rsidR="00D5299E">
              <w:rPr>
                <w:noProof/>
                <w:webHidden/>
              </w:rPr>
              <w:t>69</w:t>
            </w:r>
            <w:r w:rsidR="00D5299E">
              <w:rPr>
                <w:noProof/>
                <w:webHidden/>
              </w:rPr>
              <w:fldChar w:fldCharType="end"/>
            </w:r>
          </w:hyperlink>
        </w:p>
        <w:p w14:paraId="1E30A703" w14:textId="78652B9E" w:rsidR="00D5299E" w:rsidRDefault="00000000">
          <w:pPr>
            <w:pStyle w:val="TDC3"/>
            <w:tabs>
              <w:tab w:val="left" w:pos="880"/>
              <w:tab w:val="right" w:leader="dot" w:pos="8919"/>
            </w:tabs>
            <w:rPr>
              <w:rFonts w:asciiTheme="minorHAnsi" w:eastAsiaTheme="minorEastAsia" w:hAnsiTheme="minorHAnsi"/>
              <w:noProof/>
              <w:sz w:val="22"/>
              <w:lang w:eastAsia="es-CO"/>
            </w:rPr>
          </w:pPr>
          <w:hyperlink w:anchor="_Toc111105134" w:history="1">
            <w:r w:rsidR="00D5299E" w:rsidRPr="004D1C47">
              <w:rPr>
                <w:rStyle w:val="Hipervnculo"/>
                <w:noProof/>
              </w:rPr>
              <w:t>10.1.6.</w:t>
            </w:r>
            <w:r w:rsidR="00D5299E">
              <w:rPr>
                <w:rFonts w:asciiTheme="minorHAnsi" w:eastAsiaTheme="minorEastAsia" w:hAnsiTheme="minorHAnsi"/>
                <w:noProof/>
                <w:sz w:val="22"/>
                <w:lang w:eastAsia="es-CO"/>
              </w:rPr>
              <w:tab/>
            </w:r>
            <w:r w:rsidR="00D5299E" w:rsidRPr="004D1C47">
              <w:rPr>
                <w:rStyle w:val="Hipervnculo"/>
                <w:noProof/>
              </w:rPr>
              <w:t>PARA SUBCONTRATOS</w:t>
            </w:r>
            <w:r w:rsidR="00D5299E">
              <w:rPr>
                <w:noProof/>
                <w:webHidden/>
              </w:rPr>
              <w:tab/>
            </w:r>
            <w:r w:rsidR="00D5299E">
              <w:rPr>
                <w:noProof/>
                <w:webHidden/>
              </w:rPr>
              <w:fldChar w:fldCharType="begin"/>
            </w:r>
            <w:r w:rsidR="00D5299E">
              <w:rPr>
                <w:noProof/>
                <w:webHidden/>
              </w:rPr>
              <w:instrText xml:space="preserve"> PAGEREF _Toc111105134 \h </w:instrText>
            </w:r>
            <w:r w:rsidR="00D5299E">
              <w:rPr>
                <w:noProof/>
                <w:webHidden/>
              </w:rPr>
            </w:r>
            <w:r w:rsidR="00D5299E">
              <w:rPr>
                <w:noProof/>
                <w:webHidden/>
              </w:rPr>
              <w:fldChar w:fldCharType="separate"/>
            </w:r>
            <w:r w:rsidR="00D5299E">
              <w:rPr>
                <w:noProof/>
                <w:webHidden/>
              </w:rPr>
              <w:t>69</w:t>
            </w:r>
            <w:r w:rsidR="00D5299E">
              <w:rPr>
                <w:noProof/>
                <w:webHidden/>
              </w:rPr>
              <w:fldChar w:fldCharType="end"/>
            </w:r>
          </w:hyperlink>
        </w:p>
        <w:p w14:paraId="4B83DF6D" w14:textId="10355E23"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35" w:history="1">
            <w:r w:rsidR="00D5299E" w:rsidRPr="004D1C47">
              <w:rPr>
                <w:rStyle w:val="Hipervnculo"/>
                <w:rFonts w:cs="Arial"/>
                <w:noProof/>
              </w:rPr>
              <w:t>10.2.</w:t>
            </w:r>
            <w:r w:rsidR="00D5299E">
              <w:rPr>
                <w:rFonts w:asciiTheme="minorHAnsi" w:eastAsiaTheme="minorEastAsia" w:hAnsiTheme="minorHAnsi"/>
                <w:noProof/>
                <w:sz w:val="22"/>
                <w:lang w:eastAsia="es-CO"/>
              </w:rPr>
              <w:tab/>
            </w:r>
            <w:r w:rsidR="00D5299E" w:rsidRPr="004D1C47">
              <w:rPr>
                <w:rStyle w:val="Hipervnculo"/>
                <w:rFonts w:cs="Arial"/>
                <w:noProof/>
              </w:rPr>
              <w:t>ACREDITACIÓN DE EXPERIENCIA Y FORMACIÓN ACADÉMICA DEL EQUIPO DE TRABAJO Y DEL PERSONAL CLAVE EVALUABLE</w:t>
            </w:r>
            <w:r w:rsidR="00D5299E">
              <w:rPr>
                <w:noProof/>
                <w:webHidden/>
              </w:rPr>
              <w:tab/>
            </w:r>
            <w:r w:rsidR="00D5299E">
              <w:rPr>
                <w:noProof/>
                <w:webHidden/>
              </w:rPr>
              <w:fldChar w:fldCharType="begin"/>
            </w:r>
            <w:r w:rsidR="00D5299E">
              <w:rPr>
                <w:noProof/>
                <w:webHidden/>
              </w:rPr>
              <w:instrText xml:space="preserve"> PAGEREF _Toc111105135 \h </w:instrText>
            </w:r>
            <w:r w:rsidR="00D5299E">
              <w:rPr>
                <w:noProof/>
                <w:webHidden/>
              </w:rPr>
            </w:r>
            <w:r w:rsidR="00D5299E">
              <w:rPr>
                <w:noProof/>
                <w:webHidden/>
              </w:rPr>
              <w:fldChar w:fldCharType="separate"/>
            </w:r>
            <w:r w:rsidR="00D5299E">
              <w:rPr>
                <w:noProof/>
                <w:webHidden/>
              </w:rPr>
              <w:t>70</w:t>
            </w:r>
            <w:r w:rsidR="00D5299E">
              <w:rPr>
                <w:noProof/>
                <w:webHidden/>
              </w:rPr>
              <w:fldChar w:fldCharType="end"/>
            </w:r>
          </w:hyperlink>
        </w:p>
        <w:p w14:paraId="1D1F416D" w14:textId="773CB5BE"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38" w:history="1">
            <w:r w:rsidR="00D5299E" w:rsidRPr="004D1C47">
              <w:rPr>
                <w:rStyle w:val="Hipervnculo"/>
                <w:noProof/>
              </w:rPr>
              <w:t>10.2.1.</w:t>
            </w:r>
            <w:r w:rsidR="00D5299E">
              <w:rPr>
                <w:rFonts w:asciiTheme="minorHAnsi" w:eastAsiaTheme="minorEastAsia" w:hAnsiTheme="minorHAnsi"/>
                <w:noProof/>
                <w:sz w:val="22"/>
                <w:lang w:eastAsia="es-CO"/>
              </w:rPr>
              <w:tab/>
            </w:r>
            <w:r w:rsidR="00D5299E" w:rsidRPr="004D1C47">
              <w:rPr>
                <w:rStyle w:val="Hipervnculo"/>
                <w:noProof/>
              </w:rPr>
              <w:t>DISPOSICIONES GENERALES PARA LA VALIDEZ DE LA EXPERIENCIA DEL EQUIPO DE TRABAJO Y DEL PERSONAL CLAVE EVALUABLE</w:t>
            </w:r>
            <w:r w:rsidR="00D5299E">
              <w:rPr>
                <w:noProof/>
                <w:webHidden/>
              </w:rPr>
              <w:tab/>
            </w:r>
            <w:r w:rsidR="00D5299E">
              <w:rPr>
                <w:noProof/>
                <w:webHidden/>
              </w:rPr>
              <w:fldChar w:fldCharType="begin"/>
            </w:r>
            <w:r w:rsidR="00D5299E">
              <w:rPr>
                <w:noProof/>
                <w:webHidden/>
              </w:rPr>
              <w:instrText xml:space="preserve"> PAGEREF _Toc111105138 \h </w:instrText>
            </w:r>
            <w:r w:rsidR="00D5299E">
              <w:rPr>
                <w:noProof/>
                <w:webHidden/>
              </w:rPr>
            </w:r>
            <w:r w:rsidR="00D5299E">
              <w:rPr>
                <w:noProof/>
                <w:webHidden/>
              </w:rPr>
              <w:fldChar w:fldCharType="separate"/>
            </w:r>
            <w:r w:rsidR="00D5299E">
              <w:rPr>
                <w:noProof/>
                <w:webHidden/>
              </w:rPr>
              <w:t>71</w:t>
            </w:r>
            <w:r w:rsidR="00D5299E">
              <w:rPr>
                <w:noProof/>
                <w:webHidden/>
              </w:rPr>
              <w:fldChar w:fldCharType="end"/>
            </w:r>
          </w:hyperlink>
        </w:p>
        <w:p w14:paraId="531DAA7E" w14:textId="3BC6FB08"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39" w:history="1">
            <w:r w:rsidR="00D5299E" w:rsidRPr="004D1C47">
              <w:rPr>
                <w:rStyle w:val="Hipervnculo"/>
                <w:noProof/>
              </w:rPr>
              <w:t>10.2.2.</w:t>
            </w:r>
            <w:r w:rsidR="00D5299E">
              <w:rPr>
                <w:rFonts w:asciiTheme="minorHAnsi" w:eastAsiaTheme="minorEastAsia" w:hAnsiTheme="minorHAnsi"/>
                <w:noProof/>
                <w:sz w:val="22"/>
                <w:lang w:eastAsia="es-CO"/>
              </w:rPr>
              <w:tab/>
            </w:r>
            <w:r w:rsidR="00D5299E" w:rsidRPr="004D1C47">
              <w:rPr>
                <w:rStyle w:val="Hipervnculo"/>
                <w:noProof/>
              </w:rPr>
              <w:t>DOCUMENTOS SOPORTE VÁLIDOS PARA ACREDITAR LA EXPERIENCIA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_Toc111105139 \h </w:instrText>
            </w:r>
            <w:r w:rsidR="00D5299E">
              <w:rPr>
                <w:noProof/>
                <w:webHidden/>
              </w:rPr>
            </w:r>
            <w:r w:rsidR="00D5299E">
              <w:rPr>
                <w:noProof/>
                <w:webHidden/>
              </w:rPr>
              <w:fldChar w:fldCharType="separate"/>
            </w:r>
            <w:r w:rsidR="00D5299E">
              <w:rPr>
                <w:noProof/>
                <w:webHidden/>
              </w:rPr>
              <w:t>71</w:t>
            </w:r>
            <w:r w:rsidR="00D5299E">
              <w:rPr>
                <w:noProof/>
                <w:webHidden/>
              </w:rPr>
              <w:fldChar w:fldCharType="end"/>
            </w:r>
          </w:hyperlink>
        </w:p>
        <w:p w14:paraId="342290F2" w14:textId="179D3AAC"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40" w:history="1">
            <w:r w:rsidR="00D5299E" w:rsidRPr="004D1C47">
              <w:rPr>
                <w:rStyle w:val="Hipervnculo"/>
                <w:noProof/>
              </w:rPr>
              <w:t>10.2.3.</w:t>
            </w:r>
            <w:r w:rsidR="00D5299E">
              <w:rPr>
                <w:rFonts w:asciiTheme="minorHAnsi" w:eastAsiaTheme="minorEastAsia" w:hAnsiTheme="minorHAnsi"/>
                <w:noProof/>
                <w:sz w:val="22"/>
                <w:lang w:eastAsia="es-CO"/>
              </w:rPr>
              <w:tab/>
            </w:r>
            <w:r w:rsidR="00D5299E" w:rsidRPr="004D1C47">
              <w:rPr>
                <w:rStyle w:val="Hipervnculo"/>
                <w:noProof/>
              </w:rPr>
              <w:t>ACREDITACIÓN DE LA FORMACIÓN ACADÉMICA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_Toc111105140 \h </w:instrText>
            </w:r>
            <w:r w:rsidR="00D5299E">
              <w:rPr>
                <w:noProof/>
                <w:webHidden/>
              </w:rPr>
            </w:r>
            <w:r w:rsidR="00D5299E">
              <w:rPr>
                <w:noProof/>
                <w:webHidden/>
              </w:rPr>
              <w:fldChar w:fldCharType="separate"/>
            </w:r>
            <w:r w:rsidR="00D5299E">
              <w:rPr>
                <w:noProof/>
                <w:webHidden/>
              </w:rPr>
              <w:t>72</w:t>
            </w:r>
            <w:r w:rsidR="00D5299E">
              <w:rPr>
                <w:noProof/>
                <w:webHidden/>
              </w:rPr>
              <w:fldChar w:fldCharType="end"/>
            </w:r>
          </w:hyperlink>
        </w:p>
        <w:p w14:paraId="2D1F6058" w14:textId="0D02E345" w:rsidR="00D5299E" w:rsidRDefault="00000000">
          <w:pPr>
            <w:pStyle w:val="TDC1"/>
            <w:tabs>
              <w:tab w:val="left" w:pos="1540"/>
            </w:tabs>
            <w:rPr>
              <w:rFonts w:asciiTheme="minorHAnsi" w:eastAsiaTheme="minorEastAsia" w:hAnsiTheme="minorHAnsi"/>
              <w:noProof/>
              <w:sz w:val="22"/>
              <w:lang w:eastAsia="es-CO"/>
            </w:rPr>
          </w:pPr>
          <w:hyperlink w:anchor="_Toc111105141" w:history="1">
            <w:r w:rsidR="00D5299E" w:rsidRPr="004D1C47">
              <w:rPr>
                <w:rStyle w:val="Hipervnculo"/>
                <w:noProof/>
              </w:rPr>
              <w:t>CAPÍTULO XI.</w:t>
            </w:r>
            <w:r w:rsidR="00D5299E">
              <w:rPr>
                <w:rFonts w:asciiTheme="minorHAnsi" w:eastAsiaTheme="minorEastAsia" w:hAnsiTheme="minorHAnsi"/>
                <w:noProof/>
                <w:sz w:val="22"/>
                <w:lang w:eastAsia="es-CO"/>
              </w:rPr>
              <w:tab/>
            </w:r>
            <w:r w:rsidR="00D5299E" w:rsidRPr="004D1C47">
              <w:rPr>
                <w:rStyle w:val="Hipervnculo"/>
                <w:rFonts w:cs="Arial"/>
                <w:noProof/>
              </w:rPr>
              <w:t xml:space="preserve">LISTADO DE </w:t>
            </w:r>
            <w:r w:rsidR="00D5299E" w:rsidRPr="004D1C47">
              <w:rPr>
                <w:rStyle w:val="Hipervnculo"/>
                <w:noProof/>
              </w:rPr>
              <w:t>ANEXOS</w:t>
            </w:r>
            <w:r w:rsidR="00D5299E" w:rsidRPr="004D1C47">
              <w:rPr>
                <w:rStyle w:val="Hipervnculo"/>
                <w:rFonts w:cs="Arial"/>
                <w:noProof/>
              </w:rPr>
              <w:t>, FORMATOS, MATRICES Y FORMULARIOS</w:t>
            </w:r>
            <w:r w:rsidR="00D5299E">
              <w:rPr>
                <w:noProof/>
                <w:webHidden/>
              </w:rPr>
              <w:tab/>
            </w:r>
            <w:r w:rsidR="00D5299E">
              <w:rPr>
                <w:noProof/>
                <w:webHidden/>
              </w:rPr>
              <w:fldChar w:fldCharType="begin"/>
            </w:r>
            <w:r w:rsidR="00D5299E">
              <w:rPr>
                <w:noProof/>
                <w:webHidden/>
              </w:rPr>
              <w:instrText xml:space="preserve"> PAGEREF _Toc111105141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27BFCDF0" w14:textId="2372E184"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43" w:history="1">
            <w:r w:rsidR="00D5299E" w:rsidRPr="004D1C47">
              <w:rPr>
                <w:rStyle w:val="Hipervnculo"/>
                <w:noProof/>
              </w:rPr>
              <w:t>11.1.</w:t>
            </w:r>
            <w:r w:rsidR="00D5299E">
              <w:rPr>
                <w:rFonts w:asciiTheme="minorHAnsi" w:eastAsiaTheme="minorEastAsia" w:hAnsiTheme="minorHAnsi"/>
                <w:noProof/>
                <w:sz w:val="22"/>
                <w:lang w:eastAsia="es-CO"/>
              </w:rPr>
              <w:tab/>
            </w:r>
            <w:r w:rsidR="00D5299E" w:rsidRPr="004D1C47">
              <w:rPr>
                <w:rStyle w:val="Hipervnculo"/>
                <w:noProof/>
              </w:rPr>
              <w:t>ANEXOS</w:t>
            </w:r>
            <w:r w:rsidR="00D5299E">
              <w:rPr>
                <w:noProof/>
                <w:webHidden/>
              </w:rPr>
              <w:tab/>
            </w:r>
            <w:r w:rsidR="00D5299E">
              <w:rPr>
                <w:noProof/>
                <w:webHidden/>
              </w:rPr>
              <w:fldChar w:fldCharType="begin"/>
            </w:r>
            <w:r w:rsidR="00D5299E">
              <w:rPr>
                <w:noProof/>
                <w:webHidden/>
              </w:rPr>
              <w:instrText xml:space="preserve"> PAGEREF _Toc111105143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044C2BFC" w14:textId="5DF1912C"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44" w:history="1">
            <w:r w:rsidR="00D5299E" w:rsidRPr="004D1C47">
              <w:rPr>
                <w:rStyle w:val="Hipervnculo"/>
                <w:noProof/>
              </w:rPr>
              <w:t>11.2.</w:t>
            </w:r>
            <w:r w:rsidR="00D5299E">
              <w:rPr>
                <w:rFonts w:asciiTheme="minorHAnsi" w:eastAsiaTheme="minorEastAsia" w:hAnsiTheme="minorHAnsi"/>
                <w:noProof/>
                <w:sz w:val="22"/>
                <w:lang w:eastAsia="es-CO"/>
              </w:rPr>
              <w:tab/>
            </w:r>
            <w:r w:rsidR="00D5299E" w:rsidRPr="004D1C47">
              <w:rPr>
                <w:rStyle w:val="Hipervnculo"/>
                <w:noProof/>
              </w:rPr>
              <w:t>FORMATOS</w:t>
            </w:r>
            <w:r w:rsidR="00D5299E">
              <w:rPr>
                <w:noProof/>
                <w:webHidden/>
              </w:rPr>
              <w:tab/>
            </w:r>
            <w:r w:rsidR="00D5299E">
              <w:rPr>
                <w:noProof/>
                <w:webHidden/>
              </w:rPr>
              <w:fldChar w:fldCharType="begin"/>
            </w:r>
            <w:r w:rsidR="00D5299E">
              <w:rPr>
                <w:noProof/>
                <w:webHidden/>
              </w:rPr>
              <w:instrText xml:space="preserve"> PAGEREF _Toc111105144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79401412" w14:textId="61B0E8CB"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45" w:history="1">
            <w:r w:rsidR="00D5299E" w:rsidRPr="004D1C47">
              <w:rPr>
                <w:rStyle w:val="Hipervnculo"/>
                <w:noProof/>
              </w:rPr>
              <w:t>11.3.</w:t>
            </w:r>
            <w:r w:rsidR="00D5299E">
              <w:rPr>
                <w:rFonts w:asciiTheme="minorHAnsi" w:eastAsiaTheme="minorEastAsia" w:hAnsiTheme="minorHAnsi"/>
                <w:noProof/>
                <w:sz w:val="22"/>
                <w:lang w:eastAsia="es-CO"/>
              </w:rPr>
              <w:tab/>
            </w:r>
            <w:r w:rsidR="00D5299E" w:rsidRPr="004D1C47">
              <w:rPr>
                <w:rStyle w:val="Hipervnculo"/>
                <w:noProof/>
              </w:rPr>
              <w:t>MATRICES</w:t>
            </w:r>
            <w:r w:rsidR="00D5299E">
              <w:rPr>
                <w:noProof/>
                <w:webHidden/>
              </w:rPr>
              <w:tab/>
            </w:r>
            <w:r w:rsidR="00D5299E">
              <w:rPr>
                <w:noProof/>
                <w:webHidden/>
              </w:rPr>
              <w:fldChar w:fldCharType="begin"/>
            </w:r>
            <w:r w:rsidR="00D5299E">
              <w:rPr>
                <w:noProof/>
                <w:webHidden/>
              </w:rPr>
              <w:instrText xml:space="preserve"> PAGEREF _Toc111105145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2A4EF937" w14:textId="505FC6F9" w:rsidR="00D5299E" w:rsidRDefault="00000000">
          <w:pPr>
            <w:pStyle w:val="TDC2"/>
            <w:tabs>
              <w:tab w:val="left" w:pos="880"/>
              <w:tab w:val="right" w:leader="dot" w:pos="8919"/>
            </w:tabs>
            <w:rPr>
              <w:rFonts w:asciiTheme="minorHAnsi" w:eastAsiaTheme="minorEastAsia" w:hAnsiTheme="minorHAnsi"/>
              <w:noProof/>
              <w:sz w:val="22"/>
              <w:lang w:eastAsia="es-CO"/>
            </w:rPr>
          </w:pPr>
          <w:hyperlink w:anchor="_Toc111105146" w:history="1">
            <w:r w:rsidR="00D5299E" w:rsidRPr="004D1C47">
              <w:rPr>
                <w:rStyle w:val="Hipervnculo"/>
                <w:noProof/>
              </w:rPr>
              <w:t>11.4.</w:t>
            </w:r>
            <w:r w:rsidR="00D5299E">
              <w:rPr>
                <w:rFonts w:asciiTheme="minorHAnsi" w:eastAsiaTheme="minorEastAsia" w:hAnsiTheme="minorHAnsi"/>
                <w:noProof/>
                <w:sz w:val="22"/>
                <w:lang w:eastAsia="es-CO"/>
              </w:rPr>
              <w:tab/>
            </w:r>
            <w:r w:rsidR="00D5299E" w:rsidRPr="004D1C47">
              <w:rPr>
                <w:rStyle w:val="Hipervnculo"/>
                <w:noProof/>
              </w:rPr>
              <w:t>FORMULARIOS</w:t>
            </w:r>
            <w:r w:rsidR="00D5299E">
              <w:rPr>
                <w:noProof/>
                <w:webHidden/>
              </w:rPr>
              <w:tab/>
            </w:r>
            <w:r w:rsidR="00D5299E">
              <w:rPr>
                <w:noProof/>
                <w:webHidden/>
              </w:rPr>
              <w:fldChar w:fldCharType="begin"/>
            </w:r>
            <w:r w:rsidR="00D5299E">
              <w:rPr>
                <w:noProof/>
                <w:webHidden/>
              </w:rPr>
              <w:instrText xml:space="preserve"> PAGEREF _Toc111105146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01FAC368" w14:textId="32BB846E" w:rsidR="00160A26" w:rsidRDefault="00160A26">
          <w:r>
            <w:rPr>
              <w:b/>
              <w:bCs/>
              <w:lang w:val="es-ES"/>
            </w:rPr>
            <w:fldChar w:fldCharType="end"/>
          </w:r>
        </w:p>
      </w:sdtContent>
    </w:sdt>
    <w:p w14:paraId="098CF077" w14:textId="77777777" w:rsidR="00B211A4" w:rsidRPr="00526F1C" w:rsidRDefault="00B211A4" w:rsidP="00EF156B"/>
    <w:p w14:paraId="4835EE33" w14:textId="77777777" w:rsidR="00B211A4" w:rsidRPr="00EF156B" w:rsidRDefault="00B211A4" w:rsidP="00B211A4">
      <w:pPr>
        <w:rPr>
          <w:rFonts w:cs="Arial"/>
          <w:szCs w:val="20"/>
        </w:rPr>
      </w:pPr>
    </w:p>
    <w:p w14:paraId="57FFFE68" w14:textId="58D6072B" w:rsidR="00526F1C" w:rsidRDefault="00526F1C">
      <w:pPr>
        <w:spacing w:after="160" w:line="259" w:lineRule="auto"/>
        <w:jc w:val="left"/>
      </w:pPr>
      <w:r>
        <w:br w:type="page"/>
      </w:r>
    </w:p>
    <w:p w14:paraId="25DDD710" w14:textId="77777777" w:rsidR="00B211A4" w:rsidRPr="00526F1C" w:rsidRDefault="00B211A4" w:rsidP="00B211A4"/>
    <w:p w14:paraId="2492225E" w14:textId="77777777" w:rsidR="00A959A1" w:rsidRPr="00526F1C" w:rsidRDefault="00A959A1" w:rsidP="00526F1C">
      <w:pPr>
        <w:jc w:val="center"/>
        <w:rPr>
          <w:rFonts w:cs="Arial"/>
          <w:b/>
          <w:bCs/>
          <w:szCs w:val="20"/>
        </w:rPr>
      </w:pPr>
    </w:p>
    <w:p w14:paraId="12CFBA7E" w14:textId="6B23CB55" w:rsidR="00B211A4" w:rsidRPr="00F00A02" w:rsidRDefault="00526F1C">
      <w:pPr>
        <w:pStyle w:val="Ttulo1"/>
        <w:ind w:left="1531" w:firstLine="0"/>
      </w:pPr>
      <w:bookmarkStart w:id="1" w:name="_Toc111105040"/>
      <w:r w:rsidRPr="001A72C2">
        <w:rPr>
          <w:rFonts w:cs="Arial"/>
          <w:szCs w:val="20"/>
        </w:rPr>
        <w:t>INFORMACIÓN</w:t>
      </w:r>
      <w:r w:rsidRPr="00F00A02">
        <w:t xml:space="preserve"> GENERA</w:t>
      </w:r>
      <w:r w:rsidR="00160A26">
        <w:t>L</w:t>
      </w:r>
      <w:bookmarkEnd w:id="1"/>
    </w:p>
    <w:p w14:paraId="768D5CE2" w14:textId="19954F78" w:rsidR="00B211A4" w:rsidRDefault="00B211A4" w:rsidP="00B211A4">
      <w:pPr>
        <w:rPr>
          <w:rFonts w:cs="Arial"/>
          <w:szCs w:val="20"/>
        </w:rPr>
      </w:pPr>
    </w:p>
    <w:p w14:paraId="101674E1" w14:textId="3C0946E1" w:rsidR="00FD1C5B" w:rsidRPr="00F00A02" w:rsidRDefault="00FD1C5B">
      <w:pPr>
        <w:pStyle w:val="Ttulo2"/>
        <w:numPr>
          <w:ilvl w:val="1"/>
          <w:numId w:val="2"/>
        </w:numPr>
        <w:ind w:left="709" w:hanging="709"/>
      </w:pPr>
      <w:bookmarkStart w:id="2" w:name="_Ref111103850"/>
      <w:bookmarkStart w:id="3" w:name="_Ref111103855"/>
      <w:bookmarkStart w:id="4" w:name="_Toc111105041"/>
      <w:r w:rsidRPr="00F00A02">
        <w:t>OBJETO, PRESUPUESTO OFICIAL, PLAZO Y UBICACIÓN</w:t>
      </w:r>
      <w:bookmarkEnd w:id="2"/>
      <w:bookmarkEnd w:id="3"/>
      <w:bookmarkEnd w:id="4"/>
    </w:p>
    <w:p w14:paraId="2246A991" w14:textId="0BE3D8D9" w:rsidR="00FD1C5B" w:rsidRDefault="00FD1C5B" w:rsidP="00B211A4">
      <w:pPr>
        <w:rPr>
          <w:rFonts w:cs="Arial"/>
          <w:szCs w:val="20"/>
        </w:rPr>
      </w:pPr>
    </w:p>
    <w:p w14:paraId="3F02C703" w14:textId="05E94ADB" w:rsidR="00FD1C5B" w:rsidRPr="00EF156B" w:rsidRDefault="00FD1C5B" w:rsidP="00B211A4">
      <w:pPr>
        <w:rPr>
          <w:rFonts w:cs="Arial"/>
          <w:szCs w:val="20"/>
        </w:rPr>
      </w:pPr>
      <w:r w:rsidRPr="00FD1C5B">
        <w:rPr>
          <w:rFonts w:cs="Arial"/>
          <w:szCs w:val="20"/>
        </w:rPr>
        <w:t>El objeto, Presupuesto Oficial, plazo y ubicación del proyecto objeto del Proceso de Contratación se identifican en la siguiente tabla:</w:t>
      </w:r>
    </w:p>
    <w:p w14:paraId="28313D7E" w14:textId="028C1BA0" w:rsidR="00B211A4" w:rsidRDefault="00B211A4" w:rsidP="00B211A4">
      <w:pPr>
        <w:rPr>
          <w:rFonts w:cs="Arial"/>
          <w:szCs w:val="20"/>
        </w:rPr>
      </w:pPr>
    </w:p>
    <w:tbl>
      <w:tblPr>
        <w:tblStyle w:val="Tablaconcuadrcula"/>
        <w:tblW w:w="0" w:type="auto"/>
        <w:tblLook w:val="04A0" w:firstRow="1" w:lastRow="0" w:firstColumn="1" w:lastColumn="0" w:noHBand="0" w:noVBand="1"/>
      </w:tblPr>
      <w:tblGrid>
        <w:gridCol w:w="2119"/>
        <w:gridCol w:w="1321"/>
        <w:gridCol w:w="1980"/>
        <w:gridCol w:w="3499"/>
      </w:tblGrid>
      <w:tr w:rsidR="00160A26" w:rsidRPr="00160A26" w14:paraId="1281BA78" w14:textId="77777777" w:rsidTr="004873C7">
        <w:trPr>
          <w:trHeight w:val="737"/>
        </w:trPr>
        <w:tc>
          <w:tcPr>
            <w:tcW w:w="2122" w:type="dxa"/>
            <w:shd w:val="clear" w:color="auto" w:fill="3B3838" w:themeFill="background2" w:themeFillShade="40"/>
            <w:vAlign w:val="center"/>
          </w:tcPr>
          <w:p w14:paraId="58241E93" w14:textId="1355C0D5" w:rsidR="00160A26" w:rsidRPr="00160A26" w:rsidRDefault="00160A26" w:rsidP="00160A26">
            <w:pPr>
              <w:jc w:val="center"/>
              <w:rPr>
                <w:rFonts w:cs="Arial"/>
                <w:b/>
                <w:bCs/>
                <w:sz w:val="18"/>
                <w:szCs w:val="18"/>
              </w:rPr>
            </w:pPr>
            <w:r w:rsidRPr="00160A26">
              <w:rPr>
                <w:rFonts w:cs="Arial"/>
                <w:b/>
                <w:bCs/>
                <w:sz w:val="18"/>
                <w:szCs w:val="18"/>
              </w:rPr>
              <w:t>Objeto del proyecto</w:t>
            </w:r>
          </w:p>
        </w:tc>
        <w:tc>
          <w:tcPr>
            <w:tcW w:w="1275" w:type="dxa"/>
            <w:shd w:val="clear" w:color="auto" w:fill="3B3838" w:themeFill="background2" w:themeFillShade="40"/>
            <w:vAlign w:val="center"/>
          </w:tcPr>
          <w:p w14:paraId="7CB5BF72" w14:textId="46AE8CBE" w:rsidR="00160A26" w:rsidRPr="00160A26" w:rsidRDefault="00160A26" w:rsidP="00160A26">
            <w:pPr>
              <w:jc w:val="center"/>
              <w:rPr>
                <w:rFonts w:cs="Arial"/>
                <w:b/>
                <w:bCs/>
                <w:sz w:val="18"/>
                <w:szCs w:val="18"/>
              </w:rPr>
            </w:pPr>
            <w:r w:rsidRPr="00160A26">
              <w:rPr>
                <w:rFonts w:cs="Arial"/>
                <w:b/>
                <w:bCs/>
                <w:sz w:val="18"/>
                <w:szCs w:val="18"/>
              </w:rPr>
              <w:t>Plazo del contrato (meses)</w:t>
            </w:r>
          </w:p>
        </w:tc>
        <w:tc>
          <w:tcPr>
            <w:tcW w:w="1985" w:type="dxa"/>
            <w:shd w:val="clear" w:color="auto" w:fill="3B3838" w:themeFill="background2" w:themeFillShade="40"/>
            <w:vAlign w:val="center"/>
          </w:tcPr>
          <w:p w14:paraId="637E74A5" w14:textId="2932F0CA" w:rsidR="00160A26" w:rsidRPr="00160A26" w:rsidRDefault="00160A26" w:rsidP="00160A26">
            <w:pPr>
              <w:jc w:val="center"/>
              <w:rPr>
                <w:rFonts w:cs="Arial"/>
                <w:b/>
                <w:bCs/>
                <w:sz w:val="18"/>
                <w:szCs w:val="18"/>
              </w:rPr>
            </w:pPr>
            <w:r w:rsidRPr="00160A26">
              <w:rPr>
                <w:rFonts w:cs="Arial"/>
                <w:b/>
                <w:bCs/>
                <w:sz w:val="18"/>
                <w:szCs w:val="18"/>
              </w:rPr>
              <w:t>Valor Presupuesto Oficial (pesos incluido IVA)</w:t>
            </w:r>
          </w:p>
        </w:tc>
        <w:tc>
          <w:tcPr>
            <w:tcW w:w="3537" w:type="dxa"/>
            <w:shd w:val="clear" w:color="auto" w:fill="3B3838" w:themeFill="background2" w:themeFillShade="40"/>
            <w:vAlign w:val="center"/>
          </w:tcPr>
          <w:p w14:paraId="054DBE14" w14:textId="5F4AF104" w:rsidR="00160A26" w:rsidRPr="00160A26" w:rsidRDefault="00160A26" w:rsidP="00160A26">
            <w:pPr>
              <w:jc w:val="center"/>
              <w:rPr>
                <w:rFonts w:cs="Arial"/>
                <w:b/>
                <w:bCs/>
                <w:sz w:val="18"/>
                <w:szCs w:val="18"/>
              </w:rPr>
            </w:pPr>
            <w:r w:rsidRPr="00160A26">
              <w:rPr>
                <w:rFonts w:cs="Arial"/>
                <w:b/>
                <w:bCs/>
                <w:sz w:val="18"/>
                <w:szCs w:val="18"/>
              </w:rPr>
              <w:t>Lugar(es) de ejecución del contrato</w:t>
            </w:r>
          </w:p>
        </w:tc>
      </w:tr>
      <w:tr w:rsidR="00160A26" w:rsidRPr="00160A26" w14:paraId="137387C1" w14:textId="77777777" w:rsidTr="004873C7">
        <w:trPr>
          <w:trHeight w:val="964"/>
        </w:trPr>
        <w:tc>
          <w:tcPr>
            <w:tcW w:w="2122" w:type="dxa"/>
            <w:vAlign w:val="center"/>
          </w:tcPr>
          <w:p w14:paraId="15DB3FB9" w14:textId="13D7F25D" w:rsidR="00160A26" w:rsidRPr="00160A26" w:rsidRDefault="00195A69" w:rsidP="00160A26">
            <w:pPr>
              <w:ind w:left="57" w:right="57"/>
              <w:jc w:val="center"/>
              <w:rPr>
                <w:rFonts w:cs="Arial"/>
                <w:sz w:val="18"/>
                <w:szCs w:val="18"/>
                <w:highlight w:val="lightGray"/>
              </w:rPr>
            </w:pPr>
            <w:r w:rsidRPr="00195A69">
              <w:rPr>
                <w:rFonts w:cs="Arial"/>
                <w:sz w:val="18"/>
                <w:szCs w:val="18"/>
              </w:rPr>
              <w:t>ELABORACIÓN DE FACTIBILIDAD PARA EL INTERCAMBIADOR VIAL EN LA INTERSECCIÓN DE LA AVENIDA MEDELLÍN (CALLE 80) CON AVENIDA LAS QUINTAS (CARRERA 119) Y LA CARRERA 120 EN BOGOTÁ D.C.”</w:t>
            </w:r>
          </w:p>
        </w:tc>
        <w:tc>
          <w:tcPr>
            <w:tcW w:w="1275" w:type="dxa"/>
            <w:vAlign w:val="center"/>
          </w:tcPr>
          <w:p w14:paraId="3E264E8B" w14:textId="77777777" w:rsidR="00160A26" w:rsidRDefault="00195A69" w:rsidP="00160A26">
            <w:pPr>
              <w:ind w:left="57" w:right="57"/>
              <w:jc w:val="center"/>
              <w:rPr>
                <w:rFonts w:cs="Arial"/>
                <w:sz w:val="18"/>
                <w:szCs w:val="18"/>
              </w:rPr>
            </w:pPr>
            <w:r w:rsidRPr="00195A69">
              <w:rPr>
                <w:rFonts w:cs="Arial"/>
                <w:sz w:val="18"/>
                <w:szCs w:val="18"/>
              </w:rPr>
              <w:t>SIETE (7) MESES</w:t>
            </w:r>
          </w:p>
          <w:p w14:paraId="79678493" w14:textId="77777777" w:rsidR="00C86AD0" w:rsidRDefault="00C86AD0" w:rsidP="00160A26">
            <w:pPr>
              <w:ind w:left="57" w:right="57"/>
              <w:jc w:val="center"/>
              <w:rPr>
                <w:rFonts w:cs="Arial"/>
                <w:b/>
                <w:bCs/>
                <w:sz w:val="18"/>
                <w:szCs w:val="18"/>
              </w:rPr>
            </w:pPr>
          </w:p>
          <w:p w14:paraId="1728638B" w14:textId="0D9DCA53" w:rsidR="008154A2" w:rsidRPr="00160A26" w:rsidRDefault="008154A2" w:rsidP="00160A26">
            <w:pPr>
              <w:ind w:left="57" w:right="57"/>
              <w:jc w:val="center"/>
              <w:rPr>
                <w:rFonts w:cs="Arial"/>
                <w:sz w:val="18"/>
                <w:szCs w:val="18"/>
                <w:highlight w:val="lightGray"/>
              </w:rPr>
            </w:pPr>
            <w:r w:rsidRPr="00C86AD0">
              <w:rPr>
                <w:rFonts w:cs="Arial"/>
                <w:b/>
                <w:bCs/>
                <w:sz w:val="18"/>
                <w:szCs w:val="18"/>
              </w:rPr>
              <w:t>Nota</w:t>
            </w:r>
            <w:r w:rsidRPr="008154A2">
              <w:rPr>
                <w:rFonts w:cs="Arial"/>
                <w:sz w:val="18"/>
                <w:szCs w:val="18"/>
              </w:rPr>
              <w:t>: De conformidad con el numeral 3.3 del estudio previo</w:t>
            </w:r>
          </w:p>
        </w:tc>
        <w:tc>
          <w:tcPr>
            <w:tcW w:w="1985" w:type="dxa"/>
            <w:vAlign w:val="center"/>
          </w:tcPr>
          <w:p w14:paraId="4579E4FD" w14:textId="77777777" w:rsidR="00160A26" w:rsidRDefault="00195A69" w:rsidP="00160A26">
            <w:pPr>
              <w:ind w:left="57" w:right="57"/>
              <w:jc w:val="center"/>
              <w:rPr>
                <w:rFonts w:cs="Arial"/>
                <w:sz w:val="18"/>
                <w:szCs w:val="18"/>
              </w:rPr>
            </w:pPr>
            <w:r w:rsidRPr="00195A69">
              <w:rPr>
                <w:rFonts w:cs="Arial"/>
                <w:sz w:val="18"/>
                <w:szCs w:val="18"/>
              </w:rPr>
              <w:t>DOS MIL SETECIENTOS SETENTA MILLONES SETENTA Y SEIS MIL SEISCIENTOS VEINTE PESOS M/C</w:t>
            </w:r>
            <w:r>
              <w:rPr>
                <w:rFonts w:cs="Arial"/>
                <w:sz w:val="18"/>
                <w:szCs w:val="18"/>
              </w:rPr>
              <w:t xml:space="preserve"> </w:t>
            </w:r>
            <w:r w:rsidRPr="00195A69">
              <w:rPr>
                <w:rFonts w:cs="Arial"/>
                <w:sz w:val="18"/>
                <w:szCs w:val="18"/>
              </w:rPr>
              <w:t>$                    2.770.076.620,00</w:t>
            </w:r>
          </w:p>
          <w:p w14:paraId="66098AD0" w14:textId="77777777" w:rsidR="00C86AD0" w:rsidRDefault="00C86AD0" w:rsidP="00160A26">
            <w:pPr>
              <w:ind w:left="57" w:right="57"/>
              <w:jc w:val="center"/>
              <w:rPr>
                <w:rFonts w:cs="Arial"/>
                <w:sz w:val="18"/>
                <w:szCs w:val="18"/>
              </w:rPr>
            </w:pPr>
          </w:p>
          <w:p w14:paraId="037F7BFB" w14:textId="135604F9" w:rsidR="008154A2" w:rsidRPr="00160A26" w:rsidRDefault="008154A2" w:rsidP="00160A26">
            <w:pPr>
              <w:ind w:left="57" w:right="57"/>
              <w:jc w:val="center"/>
              <w:rPr>
                <w:rFonts w:cs="Arial"/>
                <w:sz w:val="18"/>
                <w:szCs w:val="18"/>
                <w:highlight w:val="lightGray"/>
              </w:rPr>
            </w:pPr>
            <w:r w:rsidRPr="00C86AD0">
              <w:rPr>
                <w:rFonts w:cs="Arial"/>
                <w:b/>
                <w:bCs/>
                <w:sz w:val="18"/>
                <w:szCs w:val="18"/>
              </w:rPr>
              <w:t>Nota</w:t>
            </w:r>
            <w:r w:rsidRPr="008154A2">
              <w:rPr>
                <w:rFonts w:cs="Arial"/>
                <w:sz w:val="18"/>
                <w:szCs w:val="18"/>
              </w:rPr>
              <w:t>: De conformidad con el numeral 5.2 del estudio previo</w:t>
            </w:r>
          </w:p>
        </w:tc>
        <w:tc>
          <w:tcPr>
            <w:tcW w:w="3537" w:type="dxa"/>
            <w:vAlign w:val="center"/>
          </w:tcPr>
          <w:p w14:paraId="598E4001" w14:textId="77777777" w:rsidR="00053D59" w:rsidRDefault="004873C7" w:rsidP="00053D59">
            <w:pPr>
              <w:rPr>
                <w:rFonts w:cs="Arial"/>
                <w:szCs w:val="20"/>
              </w:rPr>
            </w:pPr>
            <w:r w:rsidRPr="004873C7">
              <w:rPr>
                <w:rFonts w:cs="Arial"/>
                <w:sz w:val="18"/>
                <w:szCs w:val="18"/>
              </w:rPr>
              <w:t>El proyecto del nuevo Intercambiador vial se localiza en las intersecciones de la Calle 80 con las Carreras 119 y 120, entre las Unidades de Planeamiento Zonal (UPZ) No. 72 – Bolivia y No. 73 – Garcés Navas de la localidad de Engativá, en un eje estratégico para mejora la conectividad de Bogotá con la región y el occidente del país y se encuentra limitado en este punto cardinal, por el enlace peatonal existente, correspondiente al denominado Puente de Guadua cuyas características de configuración y solución a la movilidad peatonal lo convierten en un punto de referencia del sector para el proyecto, localizado además sobre el borde occidental de la ciudad de Bogotá</w:t>
            </w:r>
            <w:r>
              <w:rPr>
                <w:rFonts w:cs="Arial"/>
                <w:sz w:val="18"/>
                <w:szCs w:val="18"/>
              </w:rPr>
              <w:t>.</w:t>
            </w:r>
            <w:r w:rsidR="00053D59">
              <w:rPr>
                <w:rFonts w:cs="Arial"/>
                <w:sz w:val="18"/>
                <w:szCs w:val="18"/>
              </w:rPr>
              <w:t xml:space="preserve"> </w:t>
            </w:r>
            <w:r w:rsidR="00053D59" w:rsidRPr="00D201C5">
              <w:rPr>
                <w:rFonts w:cs="Arial"/>
                <w:sz w:val="18"/>
                <w:szCs w:val="18"/>
              </w:rPr>
              <w:t>La consultoría se ejecutará en zona urbana, según lo establecido en el Plan de Ordenamiento Territorial, y demás normas de ordenamiento territorial, en los cuales se ejecutará el contrato</w:t>
            </w:r>
          </w:p>
          <w:p w14:paraId="247066FA" w14:textId="413A454C" w:rsidR="00C86AD0" w:rsidRDefault="00264EEC" w:rsidP="008154A2">
            <w:pPr>
              <w:ind w:right="57"/>
              <w:rPr>
                <w:rFonts w:cs="Arial"/>
                <w:b/>
                <w:bCs/>
                <w:sz w:val="18"/>
                <w:szCs w:val="18"/>
              </w:rPr>
            </w:pPr>
            <w:r>
              <w:rPr>
                <w:rFonts w:cs="Arial"/>
                <w:b/>
                <w:bCs/>
                <w:sz w:val="18"/>
                <w:szCs w:val="18"/>
              </w:rPr>
              <w:t xml:space="preserve"> </w:t>
            </w:r>
          </w:p>
          <w:p w14:paraId="47221733" w14:textId="171F3CE9" w:rsidR="008154A2" w:rsidRPr="000F0562" w:rsidRDefault="008154A2" w:rsidP="008154A2">
            <w:pPr>
              <w:ind w:right="57"/>
              <w:rPr>
                <w:rFonts w:cs="Arial"/>
                <w:bCs/>
                <w:sz w:val="18"/>
                <w:szCs w:val="18"/>
              </w:rPr>
            </w:pPr>
            <w:r w:rsidRPr="009D4DDF">
              <w:rPr>
                <w:rFonts w:cs="Arial"/>
                <w:b/>
                <w:bCs/>
                <w:sz w:val="18"/>
                <w:szCs w:val="18"/>
              </w:rPr>
              <w:t>Nota:</w:t>
            </w:r>
            <w:r w:rsidRPr="009D4DDF">
              <w:rPr>
                <w:rFonts w:cs="Arial"/>
                <w:sz w:val="18"/>
                <w:szCs w:val="18"/>
              </w:rPr>
              <w:t xml:space="preserve"> De conformidad con el numeral 3.5 del estudio previo</w:t>
            </w:r>
          </w:p>
          <w:p w14:paraId="4CC3ED4D" w14:textId="395FE4C8" w:rsidR="008154A2" w:rsidRPr="00160A26" w:rsidRDefault="008154A2" w:rsidP="004873C7">
            <w:pPr>
              <w:ind w:left="57" w:right="57"/>
              <w:rPr>
                <w:rFonts w:cs="Arial"/>
                <w:sz w:val="18"/>
                <w:szCs w:val="18"/>
                <w:highlight w:val="lightGray"/>
              </w:rPr>
            </w:pPr>
          </w:p>
        </w:tc>
      </w:tr>
    </w:tbl>
    <w:p w14:paraId="540C739C" w14:textId="77777777" w:rsidR="00160A26" w:rsidRDefault="00160A26" w:rsidP="00B211A4">
      <w:pPr>
        <w:rPr>
          <w:rFonts w:cs="Arial"/>
          <w:szCs w:val="20"/>
        </w:rPr>
      </w:pPr>
    </w:p>
    <w:p w14:paraId="1A32FCB6" w14:textId="3610FACC" w:rsidR="004873C7" w:rsidRPr="00AC5B0F" w:rsidRDefault="004873C7" w:rsidP="004873C7">
      <w:pPr>
        <w:pStyle w:val="Prrafodelista"/>
        <w:ind w:left="0"/>
        <w:rPr>
          <w:rFonts w:cs="Arial"/>
        </w:rPr>
      </w:pPr>
      <w:r w:rsidRPr="00703B96">
        <w:rPr>
          <w:rFonts w:cs="Arial"/>
          <w:lang w:val="es-ES_tradnl"/>
        </w:rPr>
        <w:t>El valor del contrato será el valor de la propuesta económica del proponente adjudicatario.</w:t>
      </w:r>
    </w:p>
    <w:p w14:paraId="0893B207" w14:textId="77777777" w:rsidR="004873C7" w:rsidRDefault="004873C7" w:rsidP="00160A26">
      <w:pPr>
        <w:rPr>
          <w:rFonts w:cs="Arial"/>
          <w:szCs w:val="20"/>
          <w:highlight w:val="lightGray"/>
        </w:rPr>
      </w:pPr>
    </w:p>
    <w:p w14:paraId="469FCE26" w14:textId="77777777" w:rsidR="00546751" w:rsidRPr="00546751" w:rsidRDefault="00546751" w:rsidP="00546751">
      <w:pPr>
        <w:rPr>
          <w:rFonts w:cs="Arial"/>
          <w:szCs w:val="20"/>
        </w:rPr>
      </w:pPr>
      <w:r w:rsidRPr="00546751">
        <w:rPr>
          <w:rFonts w:cs="Arial"/>
          <w:szCs w:val="20"/>
        </w:rPr>
        <w:t>La consultoría de la obra tiene las especificaciones indicadas en el “Anexo 1 – Anexo Técnico” y el Estudio Previo, los cuales incluyen la descripción del alcance y especificaciones del proyecto de consultoría y su información técnica (localización, actividades a ejecutar, alcance de la consultoría, entre otros.).</w:t>
      </w:r>
    </w:p>
    <w:p w14:paraId="752C7636" w14:textId="63823B26" w:rsidR="00F00A02" w:rsidRDefault="00F00A02" w:rsidP="00B211A4">
      <w:pPr>
        <w:rPr>
          <w:rFonts w:cs="Arial"/>
          <w:szCs w:val="20"/>
        </w:rPr>
      </w:pPr>
    </w:p>
    <w:p w14:paraId="16240D14" w14:textId="1053F70C" w:rsidR="00546751" w:rsidRDefault="00546751">
      <w:pPr>
        <w:pStyle w:val="Ttulo2"/>
        <w:numPr>
          <w:ilvl w:val="1"/>
          <w:numId w:val="2"/>
        </w:numPr>
        <w:ind w:left="709" w:hanging="709"/>
      </w:pPr>
      <w:bookmarkStart w:id="5" w:name="_Toc111105042"/>
      <w:r w:rsidRPr="00546751">
        <w:t>DOCUMENTOS DEL PROCESO</w:t>
      </w:r>
      <w:bookmarkEnd w:id="5"/>
    </w:p>
    <w:p w14:paraId="6FC7D0B9" w14:textId="77777777" w:rsidR="00F00A02" w:rsidRPr="00EF156B" w:rsidRDefault="00F00A02" w:rsidP="00B211A4">
      <w:pPr>
        <w:rPr>
          <w:rFonts w:cs="Arial"/>
          <w:szCs w:val="20"/>
        </w:rPr>
      </w:pPr>
    </w:p>
    <w:p w14:paraId="0C9D5D46" w14:textId="77777777" w:rsidR="00546751" w:rsidRPr="00546751" w:rsidRDefault="00546751" w:rsidP="00546751">
      <w:pPr>
        <w:rPr>
          <w:rFonts w:cs="Arial"/>
          <w:szCs w:val="20"/>
        </w:rPr>
      </w:pPr>
      <w:r w:rsidRPr="00546751">
        <w:rPr>
          <w:rFonts w:cs="Arial"/>
          <w:szCs w:val="20"/>
        </w:rPr>
        <w:t>Los documentos del proceso son los señalados tanto en el capítulo XI como en el artículo 2 de la resolución que adopta los Documentos Tipo de consultoría de estudios de ingeniería de infraestructura de transporte y los enunciados en el artículo 2.2.1.1.1.3.1 del Decreto 1082 de 2015.</w:t>
      </w:r>
    </w:p>
    <w:p w14:paraId="0C0FF93C" w14:textId="77777777" w:rsidR="00546751" w:rsidRPr="00546751" w:rsidRDefault="00546751" w:rsidP="00546751">
      <w:pPr>
        <w:rPr>
          <w:rFonts w:cs="Arial"/>
          <w:szCs w:val="20"/>
        </w:rPr>
      </w:pPr>
    </w:p>
    <w:p w14:paraId="5BD92C1E" w14:textId="5611896A" w:rsidR="00546751" w:rsidRPr="00546751" w:rsidRDefault="00546751">
      <w:pPr>
        <w:pStyle w:val="Ttulo2"/>
        <w:numPr>
          <w:ilvl w:val="1"/>
          <w:numId w:val="2"/>
        </w:numPr>
        <w:ind w:left="709" w:hanging="709"/>
      </w:pPr>
      <w:bookmarkStart w:id="6" w:name="_Toc111105043"/>
      <w:r w:rsidRPr="00546751">
        <w:t>COMUNICACIONES Y OBSERVACIONES AL PROCESO</w:t>
      </w:r>
      <w:bookmarkEnd w:id="6"/>
      <w:r w:rsidRPr="00546751">
        <w:t xml:space="preserve"> </w:t>
      </w:r>
    </w:p>
    <w:p w14:paraId="357E5304" w14:textId="48AE2A4F" w:rsidR="00546751" w:rsidRDefault="00546751" w:rsidP="00546751">
      <w:pPr>
        <w:rPr>
          <w:rFonts w:cs="Arial"/>
          <w:szCs w:val="20"/>
        </w:rPr>
      </w:pPr>
    </w:p>
    <w:p w14:paraId="363C2E83" w14:textId="70F1D70E" w:rsidR="00546751" w:rsidRDefault="00546751" w:rsidP="00546751">
      <w:pPr>
        <w:rPr>
          <w:rFonts w:cs="Arial"/>
          <w:szCs w:val="20"/>
        </w:rPr>
      </w:pPr>
      <w:r w:rsidRPr="00C86AD0">
        <w:rPr>
          <w:rFonts w:cs="Arial"/>
          <w:szCs w:val="20"/>
        </w:rPr>
        <w:lastRenderedPageBreak/>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w:t>
      </w:r>
      <w:r w:rsidR="00C86AD0" w:rsidRPr="00C86AD0">
        <w:rPr>
          <w:rFonts w:cs="Arial"/>
          <w:szCs w:val="20"/>
        </w:rPr>
        <w:t>observaciones efectuadas</w:t>
      </w:r>
      <w:r w:rsidRPr="00C86AD0">
        <w:rPr>
          <w:rFonts w:cs="Arial"/>
          <w:szCs w:val="20"/>
        </w:rPr>
        <w:t xml:space="preserve"> a través de la plataforma; no se admitirá documentación remitida y/o radicada en la sede de la entidad.</w:t>
      </w:r>
    </w:p>
    <w:p w14:paraId="252233E7" w14:textId="2C2DDD91" w:rsidR="00546751" w:rsidRDefault="00546751" w:rsidP="00546751">
      <w:pPr>
        <w:rPr>
          <w:rFonts w:cs="Arial"/>
          <w:szCs w:val="20"/>
        </w:rPr>
      </w:pPr>
    </w:p>
    <w:p w14:paraId="6B1CDF71" w14:textId="77777777" w:rsidR="00546751" w:rsidRPr="00546751" w:rsidRDefault="00546751" w:rsidP="00546751">
      <w:pPr>
        <w:rPr>
          <w:rFonts w:cs="Arial"/>
          <w:szCs w:val="20"/>
        </w:rPr>
      </w:pPr>
      <w:r w:rsidRPr="00546751">
        <w:rPr>
          <w:rFonts w:cs="Arial"/>
          <w:szCs w:val="20"/>
        </w:rPr>
        <w:t>Las respuestas se comunicarán a través de la plataforma del SECOP II de acuerdo con el Manual de Uso y condiciones de la plataforma.</w:t>
      </w:r>
    </w:p>
    <w:p w14:paraId="4DB4F540" w14:textId="77777777" w:rsidR="00546751" w:rsidRPr="00546751" w:rsidRDefault="00546751" w:rsidP="00546751">
      <w:pPr>
        <w:rPr>
          <w:rFonts w:cs="Arial"/>
          <w:szCs w:val="20"/>
        </w:rPr>
      </w:pPr>
    </w:p>
    <w:p w14:paraId="32317430" w14:textId="2D117B87" w:rsidR="00546751" w:rsidRPr="00546751" w:rsidRDefault="00546751" w:rsidP="00546751">
      <w:pPr>
        <w:rPr>
          <w:rFonts w:cs="Arial"/>
          <w:szCs w:val="20"/>
        </w:rPr>
      </w:pPr>
      <w:r w:rsidRPr="00546751">
        <w:rPr>
          <w:rFonts w:cs="Arial"/>
          <w:szCs w:val="20"/>
        </w:rPr>
        <w:t>Cuando el Proponente registre el certificado de indisponibilidad de la plataforma, la Entidad pondrá a disposición el siguiente correo</w:t>
      </w:r>
      <w:r w:rsidRPr="00C86AD0">
        <w:rPr>
          <w:rFonts w:cs="Arial"/>
          <w:szCs w:val="20"/>
        </w:rPr>
        <w:t xml:space="preserve">: </w:t>
      </w:r>
      <w:hyperlink r:id="rId11" w:history="1">
        <w:r w:rsidR="002B7D32" w:rsidRPr="00C86AD0">
          <w:rPr>
            <w:rStyle w:val="Hipervnculo"/>
            <w:rFonts w:cs="Arial"/>
            <w:szCs w:val="20"/>
          </w:rPr>
          <w:t>licitaciones@idu.gov.co</w:t>
        </w:r>
      </w:hyperlink>
      <w:r w:rsidR="002B7D32">
        <w:rPr>
          <w:rFonts w:cs="Arial"/>
          <w:szCs w:val="20"/>
        </w:rPr>
        <w:t xml:space="preserve"> </w:t>
      </w:r>
    </w:p>
    <w:p w14:paraId="2E432A68" w14:textId="0C7CF868" w:rsidR="00546751" w:rsidRDefault="00546751" w:rsidP="00546751">
      <w:pPr>
        <w:rPr>
          <w:rFonts w:cs="Arial"/>
          <w:szCs w:val="20"/>
        </w:rPr>
      </w:pPr>
    </w:p>
    <w:p w14:paraId="3152647B" w14:textId="28371BB2" w:rsidR="002B7D32" w:rsidRDefault="002B7D32" w:rsidP="00546751">
      <w:pPr>
        <w:rPr>
          <w:rFonts w:cs="Arial"/>
          <w:szCs w:val="20"/>
        </w:rPr>
      </w:pPr>
      <w:r w:rsidRPr="00C86AD0">
        <w:rPr>
          <w:rFonts w:cs="Arial"/>
          <w:szCs w:val="20"/>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41626CFE" w14:textId="77777777" w:rsidR="002B7D32" w:rsidRPr="00546751" w:rsidRDefault="002B7D32" w:rsidP="00546751">
      <w:pPr>
        <w:rPr>
          <w:rFonts w:cs="Arial"/>
          <w:szCs w:val="20"/>
        </w:rPr>
      </w:pPr>
    </w:p>
    <w:p w14:paraId="61BEB0DF" w14:textId="12041438" w:rsidR="00546751" w:rsidRPr="002B7D32" w:rsidRDefault="00546751">
      <w:pPr>
        <w:pStyle w:val="Ttulo2"/>
        <w:numPr>
          <w:ilvl w:val="1"/>
          <w:numId w:val="2"/>
        </w:numPr>
        <w:ind w:left="709" w:hanging="709"/>
      </w:pPr>
      <w:bookmarkStart w:id="7" w:name="_Toc111105044"/>
      <w:r w:rsidRPr="002B7D32">
        <w:t>CLASIFICADOR DE BIENES Y SERVICIOS DE NACIONES UNIDAS (UNSPSC)</w:t>
      </w:r>
      <w:bookmarkEnd w:id="7"/>
    </w:p>
    <w:p w14:paraId="6B9433B9" w14:textId="77777777" w:rsidR="00546751" w:rsidRPr="00546751" w:rsidRDefault="00546751" w:rsidP="00546751">
      <w:pPr>
        <w:rPr>
          <w:rFonts w:cs="Arial"/>
          <w:szCs w:val="20"/>
        </w:rPr>
      </w:pPr>
    </w:p>
    <w:p w14:paraId="0410DA20" w14:textId="1A7A4683" w:rsidR="00B211A4" w:rsidRDefault="00546751" w:rsidP="00546751">
      <w:pPr>
        <w:rPr>
          <w:rFonts w:cs="Arial"/>
          <w:szCs w:val="20"/>
        </w:rPr>
      </w:pPr>
      <w:r w:rsidRPr="004B0BAA">
        <w:rPr>
          <w:rFonts w:cs="Arial"/>
          <w:szCs w:val="20"/>
        </w:rPr>
        <w:t>El Contrato de Consultoría del proceso de contratación está codificado en el Clasificador de Bienes y Servicios de Naciones Unidas (UNSPSC) bajo el segmento 81 y/o 80 con el tercer nivel, como se indica en la siguiente tabla:</w:t>
      </w:r>
    </w:p>
    <w:tbl>
      <w:tblPr>
        <w:tblpPr w:leftFromText="141" w:rightFromText="141" w:vertAnchor="text" w:horzAnchor="margin" w:tblpY="309"/>
        <w:tblW w:w="9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40"/>
        <w:gridCol w:w="2473"/>
        <w:gridCol w:w="2227"/>
        <w:gridCol w:w="1716"/>
        <w:gridCol w:w="1366"/>
      </w:tblGrid>
      <w:tr w:rsidR="004B0BAA" w:rsidRPr="004B0BAA" w14:paraId="71B4B981" w14:textId="77777777" w:rsidTr="004B0BAA">
        <w:trPr>
          <w:trHeight w:val="156"/>
        </w:trPr>
        <w:tc>
          <w:tcPr>
            <w:tcW w:w="1340" w:type="dxa"/>
            <w:shd w:val="clear" w:color="000000" w:fill="D6DCE4"/>
            <w:vAlign w:val="center"/>
            <w:hideMark/>
          </w:tcPr>
          <w:p w14:paraId="2F9C16B6" w14:textId="77777777" w:rsidR="004B0BAA" w:rsidRPr="004B0BAA" w:rsidRDefault="004B0BAA" w:rsidP="004B0BAA">
            <w:pPr>
              <w:jc w:val="center"/>
              <w:rPr>
                <w:rFonts w:cs="Arial"/>
                <w:sz w:val="18"/>
                <w:szCs w:val="18"/>
              </w:rPr>
            </w:pPr>
            <w:r w:rsidRPr="004B0BAA">
              <w:rPr>
                <w:rFonts w:cs="Arial"/>
                <w:sz w:val="18"/>
                <w:szCs w:val="18"/>
              </w:rPr>
              <w:t>Clasificación UNSPSC</w:t>
            </w:r>
          </w:p>
        </w:tc>
        <w:tc>
          <w:tcPr>
            <w:tcW w:w="7782" w:type="dxa"/>
            <w:gridSpan w:val="4"/>
            <w:shd w:val="clear" w:color="000000" w:fill="D6DCE4"/>
            <w:noWrap/>
            <w:vAlign w:val="center"/>
            <w:hideMark/>
          </w:tcPr>
          <w:p w14:paraId="122006E2" w14:textId="77777777" w:rsidR="004B0BAA" w:rsidRPr="004B0BAA" w:rsidRDefault="004B0BAA" w:rsidP="004B0BAA">
            <w:pPr>
              <w:jc w:val="center"/>
              <w:rPr>
                <w:rFonts w:cs="Arial"/>
                <w:sz w:val="18"/>
                <w:szCs w:val="18"/>
              </w:rPr>
            </w:pPr>
            <w:r w:rsidRPr="004B0BAA">
              <w:rPr>
                <w:rFonts w:cs="Arial"/>
                <w:sz w:val="18"/>
                <w:szCs w:val="18"/>
              </w:rPr>
              <w:t>DESCRIPCIÓN</w:t>
            </w:r>
          </w:p>
        </w:tc>
      </w:tr>
      <w:tr w:rsidR="004B0BAA" w:rsidRPr="004B0BAA" w14:paraId="2F16088F" w14:textId="77777777" w:rsidTr="004B0BAA">
        <w:trPr>
          <w:trHeight w:val="156"/>
        </w:trPr>
        <w:tc>
          <w:tcPr>
            <w:tcW w:w="1340" w:type="dxa"/>
            <w:shd w:val="clear" w:color="000000" w:fill="D6DCE4"/>
            <w:vAlign w:val="center"/>
          </w:tcPr>
          <w:p w14:paraId="3D3D8CEA" w14:textId="77777777" w:rsidR="004B0BAA" w:rsidRPr="004B0BAA" w:rsidRDefault="004B0BAA" w:rsidP="004B0BAA">
            <w:pPr>
              <w:rPr>
                <w:rFonts w:cs="Arial"/>
                <w:sz w:val="18"/>
                <w:szCs w:val="18"/>
              </w:rPr>
            </w:pPr>
          </w:p>
        </w:tc>
        <w:tc>
          <w:tcPr>
            <w:tcW w:w="2473" w:type="dxa"/>
            <w:shd w:val="clear" w:color="000000" w:fill="D6DCE4"/>
            <w:noWrap/>
            <w:vAlign w:val="center"/>
          </w:tcPr>
          <w:p w14:paraId="7D53BB01" w14:textId="77777777" w:rsidR="004B0BAA" w:rsidRPr="004B0BAA" w:rsidRDefault="004B0BAA" w:rsidP="004B0BAA">
            <w:pPr>
              <w:jc w:val="center"/>
              <w:rPr>
                <w:rFonts w:cs="Arial"/>
                <w:sz w:val="18"/>
                <w:szCs w:val="18"/>
              </w:rPr>
            </w:pPr>
            <w:r w:rsidRPr="004B0BAA">
              <w:rPr>
                <w:rFonts w:cs="Arial"/>
                <w:sz w:val="18"/>
                <w:szCs w:val="18"/>
              </w:rPr>
              <w:t>SEGMENTO</w:t>
            </w:r>
          </w:p>
        </w:tc>
        <w:tc>
          <w:tcPr>
            <w:tcW w:w="2227" w:type="dxa"/>
            <w:shd w:val="clear" w:color="000000" w:fill="D6DCE4"/>
            <w:vAlign w:val="center"/>
          </w:tcPr>
          <w:p w14:paraId="103A18F1" w14:textId="77777777" w:rsidR="004B0BAA" w:rsidRPr="004B0BAA" w:rsidRDefault="004B0BAA" w:rsidP="004B0BAA">
            <w:pPr>
              <w:jc w:val="center"/>
              <w:rPr>
                <w:rFonts w:cs="Arial"/>
                <w:sz w:val="18"/>
                <w:szCs w:val="18"/>
              </w:rPr>
            </w:pPr>
            <w:r w:rsidRPr="004B0BAA">
              <w:rPr>
                <w:rFonts w:cs="Arial"/>
                <w:sz w:val="18"/>
                <w:szCs w:val="18"/>
              </w:rPr>
              <w:t>FAMILIA</w:t>
            </w:r>
          </w:p>
        </w:tc>
        <w:tc>
          <w:tcPr>
            <w:tcW w:w="1716" w:type="dxa"/>
            <w:shd w:val="clear" w:color="000000" w:fill="D6DCE4"/>
            <w:vAlign w:val="center"/>
          </w:tcPr>
          <w:p w14:paraId="1FDB8788" w14:textId="77777777" w:rsidR="004B0BAA" w:rsidRPr="004B0BAA" w:rsidRDefault="004B0BAA" w:rsidP="004B0BAA">
            <w:pPr>
              <w:jc w:val="center"/>
              <w:rPr>
                <w:rFonts w:cs="Arial"/>
                <w:sz w:val="18"/>
                <w:szCs w:val="18"/>
              </w:rPr>
            </w:pPr>
            <w:r w:rsidRPr="004B0BAA">
              <w:rPr>
                <w:rFonts w:cs="Arial"/>
                <w:sz w:val="18"/>
                <w:szCs w:val="18"/>
              </w:rPr>
              <w:t>CLASE</w:t>
            </w:r>
          </w:p>
        </w:tc>
        <w:tc>
          <w:tcPr>
            <w:tcW w:w="1366" w:type="dxa"/>
            <w:shd w:val="clear" w:color="000000" w:fill="D6DCE4"/>
            <w:vAlign w:val="center"/>
          </w:tcPr>
          <w:p w14:paraId="43EB25CD" w14:textId="77777777" w:rsidR="004B0BAA" w:rsidRPr="004B0BAA" w:rsidRDefault="004B0BAA" w:rsidP="004B0BAA">
            <w:pPr>
              <w:jc w:val="center"/>
              <w:rPr>
                <w:rFonts w:cs="Arial"/>
                <w:sz w:val="18"/>
                <w:szCs w:val="18"/>
              </w:rPr>
            </w:pPr>
            <w:r w:rsidRPr="004B0BAA">
              <w:rPr>
                <w:rFonts w:cs="Arial"/>
                <w:sz w:val="18"/>
                <w:szCs w:val="18"/>
              </w:rPr>
              <w:t>PRODUCTO</w:t>
            </w:r>
          </w:p>
        </w:tc>
      </w:tr>
      <w:tr w:rsidR="004B0BAA" w:rsidRPr="004B0BAA" w14:paraId="4B333613" w14:textId="77777777" w:rsidTr="004B0BAA">
        <w:trPr>
          <w:trHeight w:val="156"/>
        </w:trPr>
        <w:tc>
          <w:tcPr>
            <w:tcW w:w="1340" w:type="dxa"/>
            <w:shd w:val="clear" w:color="auto" w:fill="auto"/>
            <w:vAlign w:val="center"/>
          </w:tcPr>
          <w:p w14:paraId="7B531CAE" w14:textId="77777777" w:rsidR="004B0BAA" w:rsidRPr="004B0BAA" w:rsidRDefault="004B0BAA" w:rsidP="004B0BAA">
            <w:pPr>
              <w:jc w:val="center"/>
              <w:rPr>
                <w:rFonts w:cs="Arial"/>
                <w:sz w:val="18"/>
                <w:szCs w:val="18"/>
              </w:rPr>
            </w:pPr>
            <w:r w:rsidRPr="004B0BAA">
              <w:rPr>
                <w:rFonts w:cs="Arial"/>
                <w:sz w:val="18"/>
                <w:szCs w:val="18"/>
              </w:rPr>
              <w:t>81101500</w:t>
            </w:r>
          </w:p>
        </w:tc>
        <w:tc>
          <w:tcPr>
            <w:tcW w:w="2473" w:type="dxa"/>
            <w:shd w:val="clear" w:color="auto" w:fill="auto"/>
            <w:noWrap/>
            <w:vAlign w:val="center"/>
          </w:tcPr>
          <w:p w14:paraId="3E802B08" w14:textId="77777777" w:rsidR="004B0BAA" w:rsidRPr="004B0BAA" w:rsidRDefault="004B0BAA" w:rsidP="004B0BAA">
            <w:pPr>
              <w:rPr>
                <w:rFonts w:cs="Arial"/>
                <w:sz w:val="18"/>
                <w:szCs w:val="18"/>
              </w:rPr>
            </w:pPr>
            <w:r w:rsidRPr="004B0BAA">
              <w:rPr>
                <w:rFonts w:cs="Arial"/>
                <w:sz w:val="18"/>
                <w:szCs w:val="18"/>
              </w:rPr>
              <w:t>81 – Servicios Basados en Ingeniería, Investigación y Tecnología</w:t>
            </w:r>
          </w:p>
        </w:tc>
        <w:tc>
          <w:tcPr>
            <w:tcW w:w="2227" w:type="dxa"/>
            <w:shd w:val="clear" w:color="auto" w:fill="auto"/>
            <w:vAlign w:val="center"/>
          </w:tcPr>
          <w:p w14:paraId="55FFBA6E" w14:textId="77777777" w:rsidR="004B0BAA" w:rsidRPr="004B0BAA" w:rsidRDefault="004B0BAA" w:rsidP="004B0BAA">
            <w:pPr>
              <w:rPr>
                <w:rFonts w:cs="Arial"/>
                <w:sz w:val="18"/>
                <w:szCs w:val="18"/>
              </w:rPr>
            </w:pPr>
            <w:r w:rsidRPr="004B0BAA">
              <w:rPr>
                <w:rFonts w:cs="Arial"/>
                <w:sz w:val="18"/>
                <w:szCs w:val="18"/>
              </w:rPr>
              <w:t>10 – Servicios Profesionales de Ingeniería y Arquitectura.</w:t>
            </w:r>
          </w:p>
        </w:tc>
        <w:tc>
          <w:tcPr>
            <w:tcW w:w="1716" w:type="dxa"/>
            <w:shd w:val="clear" w:color="auto" w:fill="auto"/>
            <w:vAlign w:val="center"/>
          </w:tcPr>
          <w:p w14:paraId="4E9FF6B6" w14:textId="77777777" w:rsidR="004B0BAA" w:rsidRPr="004B0BAA" w:rsidRDefault="004B0BAA" w:rsidP="004B0BAA">
            <w:pPr>
              <w:rPr>
                <w:rFonts w:cs="Arial"/>
                <w:sz w:val="18"/>
                <w:szCs w:val="18"/>
              </w:rPr>
            </w:pPr>
            <w:r w:rsidRPr="004B0BAA">
              <w:rPr>
                <w:rFonts w:cs="Arial"/>
                <w:sz w:val="18"/>
                <w:szCs w:val="18"/>
              </w:rPr>
              <w:t>15 – Ingeniería Civil y Arquitectura</w:t>
            </w:r>
          </w:p>
        </w:tc>
        <w:tc>
          <w:tcPr>
            <w:tcW w:w="1366" w:type="dxa"/>
            <w:shd w:val="clear" w:color="auto" w:fill="auto"/>
            <w:vAlign w:val="center"/>
          </w:tcPr>
          <w:p w14:paraId="69C87B68" w14:textId="77777777" w:rsidR="004B0BAA" w:rsidRPr="004B0BAA" w:rsidRDefault="004B0BAA" w:rsidP="004B0BAA">
            <w:pPr>
              <w:jc w:val="center"/>
              <w:rPr>
                <w:rFonts w:cs="Arial"/>
                <w:sz w:val="18"/>
                <w:szCs w:val="18"/>
              </w:rPr>
            </w:pPr>
            <w:r w:rsidRPr="004B0BAA">
              <w:rPr>
                <w:rFonts w:cs="Arial"/>
                <w:sz w:val="18"/>
                <w:szCs w:val="18"/>
              </w:rPr>
              <w:t>00 -</w:t>
            </w:r>
          </w:p>
        </w:tc>
      </w:tr>
      <w:tr w:rsidR="004B0BAA" w:rsidRPr="004B0BAA" w14:paraId="25AC261F" w14:textId="77777777" w:rsidTr="004B0BAA">
        <w:trPr>
          <w:trHeight w:val="156"/>
        </w:trPr>
        <w:tc>
          <w:tcPr>
            <w:tcW w:w="1340" w:type="dxa"/>
            <w:tcBorders>
              <w:top w:val="single" w:sz="4" w:space="0" w:color="auto"/>
              <w:left w:val="single" w:sz="4" w:space="0" w:color="auto"/>
              <w:bottom w:val="single" w:sz="4" w:space="0" w:color="auto"/>
              <w:right w:val="single" w:sz="4" w:space="0" w:color="auto"/>
            </w:tcBorders>
            <w:vAlign w:val="center"/>
            <w:hideMark/>
          </w:tcPr>
          <w:p w14:paraId="06AE42F5" w14:textId="77777777" w:rsidR="004B0BAA" w:rsidRPr="004B0BAA" w:rsidRDefault="004B0BAA" w:rsidP="004B0BAA">
            <w:pPr>
              <w:jc w:val="center"/>
              <w:rPr>
                <w:rFonts w:cs="Arial"/>
                <w:sz w:val="18"/>
                <w:szCs w:val="18"/>
              </w:rPr>
            </w:pPr>
            <w:r w:rsidRPr="004B0BAA">
              <w:rPr>
                <w:rFonts w:cs="Arial"/>
                <w:sz w:val="18"/>
                <w:szCs w:val="18"/>
              </w:rPr>
              <w:t>81102200</w:t>
            </w:r>
          </w:p>
        </w:tc>
        <w:tc>
          <w:tcPr>
            <w:tcW w:w="2473" w:type="dxa"/>
            <w:tcBorders>
              <w:top w:val="single" w:sz="4" w:space="0" w:color="auto"/>
              <w:left w:val="single" w:sz="4" w:space="0" w:color="auto"/>
              <w:bottom w:val="single" w:sz="4" w:space="0" w:color="auto"/>
              <w:right w:val="single" w:sz="4" w:space="0" w:color="auto"/>
            </w:tcBorders>
            <w:noWrap/>
            <w:vAlign w:val="center"/>
            <w:hideMark/>
          </w:tcPr>
          <w:p w14:paraId="664B727D" w14:textId="77777777" w:rsidR="004B0BAA" w:rsidRPr="004B0BAA" w:rsidRDefault="004B0BAA" w:rsidP="004B0BAA">
            <w:pPr>
              <w:rPr>
                <w:rFonts w:cs="Arial"/>
                <w:sz w:val="18"/>
                <w:szCs w:val="18"/>
              </w:rPr>
            </w:pPr>
            <w:r w:rsidRPr="004B0BAA">
              <w:rPr>
                <w:rFonts w:cs="Arial"/>
                <w:sz w:val="18"/>
                <w:szCs w:val="18"/>
              </w:rPr>
              <w:t>81 – Servicios Basados en Ingeniería, Investigación y Tecnología</w:t>
            </w:r>
          </w:p>
        </w:tc>
        <w:tc>
          <w:tcPr>
            <w:tcW w:w="2227" w:type="dxa"/>
            <w:tcBorders>
              <w:top w:val="single" w:sz="4" w:space="0" w:color="auto"/>
              <w:left w:val="single" w:sz="4" w:space="0" w:color="auto"/>
              <w:bottom w:val="single" w:sz="4" w:space="0" w:color="auto"/>
              <w:right w:val="single" w:sz="4" w:space="0" w:color="auto"/>
            </w:tcBorders>
            <w:vAlign w:val="center"/>
            <w:hideMark/>
          </w:tcPr>
          <w:p w14:paraId="77741C2B" w14:textId="77777777" w:rsidR="004B0BAA" w:rsidRPr="004B0BAA" w:rsidRDefault="004B0BAA" w:rsidP="004B0BAA">
            <w:pPr>
              <w:rPr>
                <w:rFonts w:cs="Arial"/>
                <w:sz w:val="18"/>
                <w:szCs w:val="18"/>
              </w:rPr>
            </w:pPr>
            <w:r w:rsidRPr="004B0BAA">
              <w:rPr>
                <w:rFonts w:cs="Arial"/>
                <w:sz w:val="18"/>
                <w:szCs w:val="18"/>
              </w:rPr>
              <w:t>10 – Servicios Profesionales de Ingeniería y Arquitectura.</w:t>
            </w:r>
          </w:p>
        </w:tc>
        <w:tc>
          <w:tcPr>
            <w:tcW w:w="1716" w:type="dxa"/>
            <w:tcBorders>
              <w:top w:val="single" w:sz="4" w:space="0" w:color="auto"/>
              <w:left w:val="single" w:sz="4" w:space="0" w:color="auto"/>
              <w:bottom w:val="single" w:sz="4" w:space="0" w:color="auto"/>
              <w:right w:val="single" w:sz="4" w:space="0" w:color="auto"/>
            </w:tcBorders>
            <w:vAlign w:val="center"/>
            <w:hideMark/>
          </w:tcPr>
          <w:p w14:paraId="3C699A01" w14:textId="77777777" w:rsidR="004B0BAA" w:rsidRPr="004B0BAA" w:rsidRDefault="004B0BAA" w:rsidP="004B0BAA">
            <w:pPr>
              <w:rPr>
                <w:rFonts w:cs="Arial"/>
                <w:sz w:val="18"/>
                <w:szCs w:val="18"/>
              </w:rPr>
            </w:pPr>
            <w:r w:rsidRPr="004B0BAA">
              <w:rPr>
                <w:rFonts w:cs="Arial"/>
                <w:sz w:val="18"/>
                <w:szCs w:val="18"/>
              </w:rPr>
              <w:t>22 – Ingeniería de Transporte</w:t>
            </w:r>
          </w:p>
        </w:tc>
        <w:tc>
          <w:tcPr>
            <w:tcW w:w="1366" w:type="dxa"/>
            <w:tcBorders>
              <w:top w:val="single" w:sz="4" w:space="0" w:color="auto"/>
              <w:left w:val="single" w:sz="4" w:space="0" w:color="auto"/>
              <w:bottom w:val="single" w:sz="4" w:space="0" w:color="auto"/>
              <w:right w:val="single" w:sz="4" w:space="0" w:color="auto"/>
            </w:tcBorders>
            <w:vAlign w:val="center"/>
            <w:hideMark/>
          </w:tcPr>
          <w:p w14:paraId="3A45DFEC" w14:textId="77777777" w:rsidR="004B0BAA" w:rsidRPr="004B0BAA" w:rsidRDefault="004B0BAA" w:rsidP="004B0BAA">
            <w:pPr>
              <w:jc w:val="center"/>
              <w:rPr>
                <w:rFonts w:cs="Arial"/>
                <w:sz w:val="18"/>
                <w:szCs w:val="18"/>
              </w:rPr>
            </w:pPr>
            <w:r w:rsidRPr="004B0BAA">
              <w:rPr>
                <w:rFonts w:cs="Arial"/>
                <w:sz w:val="18"/>
                <w:szCs w:val="18"/>
              </w:rPr>
              <w:t>00 -</w:t>
            </w:r>
          </w:p>
        </w:tc>
      </w:tr>
    </w:tbl>
    <w:p w14:paraId="54A86D19" w14:textId="5C6E4CAB" w:rsidR="004B0BAA" w:rsidRDefault="004B0BAA" w:rsidP="00546751">
      <w:pPr>
        <w:rPr>
          <w:rFonts w:cs="Arial"/>
          <w:szCs w:val="20"/>
        </w:rPr>
      </w:pPr>
    </w:p>
    <w:p w14:paraId="0E802E3D" w14:textId="77777777" w:rsidR="004B0BAA" w:rsidRDefault="004B0BAA" w:rsidP="00546751">
      <w:pPr>
        <w:rPr>
          <w:rFonts w:cs="Arial"/>
          <w:szCs w:val="20"/>
        </w:rPr>
      </w:pPr>
    </w:p>
    <w:p w14:paraId="641443DE" w14:textId="787C787B" w:rsidR="002B7D32" w:rsidRDefault="002B7D32" w:rsidP="00546751">
      <w:pPr>
        <w:rPr>
          <w:rFonts w:cs="Arial"/>
          <w:szCs w:val="20"/>
        </w:rPr>
      </w:pPr>
    </w:p>
    <w:p w14:paraId="1B97A297" w14:textId="0540521E" w:rsidR="002B7D32" w:rsidRPr="002B7D32" w:rsidRDefault="002B7D32">
      <w:pPr>
        <w:pStyle w:val="Ttulo2"/>
        <w:numPr>
          <w:ilvl w:val="1"/>
          <w:numId w:val="2"/>
        </w:numPr>
        <w:ind w:left="709" w:hanging="709"/>
      </w:pPr>
      <w:bookmarkStart w:id="8" w:name="_Toc111105045"/>
      <w:r w:rsidRPr="002B7D32">
        <w:t>RECURSOS QUE RESPALDAN LA CONTRATACIÓN</w:t>
      </w:r>
      <w:bookmarkEnd w:id="8"/>
    </w:p>
    <w:p w14:paraId="23452ABD" w14:textId="505088D7" w:rsidR="002B7D32" w:rsidRDefault="002B7D32" w:rsidP="002B7D32">
      <w:pPr>
        <w:rPr>
          <w:rFonts w:cs="Arial"/>
          <w:szCs w:val="20"/>
        </w:rPr>
      </w:pPr>
    </w:p>
    <w:p w14:paraId="3C9E7287" w14:textId="5308C732" w:rsidR="002B7D32" w:rsidRDefault="002B7D32" w:rsidP="002B7D32">
      <w:pPr>
        <w:rPr>
          <w:rFonts w:cs="Arial"/>
          <w:szCs w:val="20"/>
        </w:rPr>
      </w:pPr>
      <w:r w:rsidRPr="00B93AEA">
        <w:rPr>
          <w:rFonts w:cs="Arial"/>
          <w:szCs w:val="20"/>
        </w:rPr>
        <w:t>De conformidad con lo establecido en el artículo 6° de la Ley 1882 de 2018 no es obligatorio contar con disponibilidad presupuestal para realizar la publicación del proyecto de Pliego de Condiciones.</w:t>
      </w:r>
    </w:p>
    <w:p w14:paraId="7E9D02B4" w14:textId="77777777" w:rsidR="002B7D32" w:rsidRPr="002B7D32" w:rsidRDefault="002B7D32" w:rsidP="002B7D32">
      <w:pPr>
        <w:rPr>
          <w:rFonts w:cs="Arial"/>
          <w:szCs w:val="20"/>
        </w:rPr>
      </w:pPr>
    </w:p>
    <w:p w14:paraId="6A41DFFE" w14:textId="77777777" w:rsidR="00C548F8" w:rsidRPr="00C548F8" w:rsidRDefault="00C548F8" w:rsidP="00C548F8">
      <w:pPr>
        <w:rPr>
          <w:rFonts w:cs="Arial"/>
          <w:szCs w:val="20"/>
        </w:rPr>
      </w:pPr>
      <w:r w:rsidRPr="00F63BDE">
        <w:rPr>
          <w:rFonts w:cs="Arial"/>
          <w:szCs w:val="20"/>
        </w:rPr>
        <w:t>La necesidad se encuentra incluida en el Plan Anual de Adquisiciones de la Entidad.</w:t>
      </w:r>
    </w:p>
    <w:p w14:paraId="7C3B0FBA" w14:textId="77777777" w:rsidR="00C548F8" w:rsidRPr="00C548F8" w:rsidRDefault="00C548F8" w:rsidP="00C548F8">
      <w:pPr>
        <w:rPr>
          <w:rFonts w:cs="Arial"/>
          <w:szCs w:val="20"/>
        </w:rPr>
      </w:pPr>
    </w:p>
    <w:p w14:paraId="5DDD3B21" w14:textId="77777777" w:rsidR="00C548F8" w:rsidRPr="00C548F8" w:rsidRDefault="00C548F8" w:rsidP="00C548F8">
      <w:pPr>
        <w:rPr>
          <w:rFonts w:cs="Arial"/>
          <w:szCs w:val="20"/>
          <w:highlight w:val="lightGray"/>
        </w:rPr>
      </w:pPr>
    </w:p>
    <w:p w14:paraId="085BA467" w14:textId="7EE07A4D" w:rsidR="00C548F8" w:rsidRPr="00C548F8" w:rsidRDefault="00C548F8">
      <w:pPr>
        <w:pStyle w:val="Ttulo2"/>
        <w:numPr>
          <w:ilvl w:val="1"/>
          <w:numId w:val="2"/>
        </w:numPr>
        <w:ind w:left="709" w:hanging="709"/>
      </w:pPr>
      <w:bookmarkStart w:id="9" w:name="_Ref111103491"/>
      <w:bookmarkStart w:id="10" w:name="_Ref111103492"/>
      <w:bookmarkStart w:id="11" w:name="_Ref111103518"/>
      <w:bookmarkStart w:id="12" w:name="_Ref111103523"/>
      <w:bookmarkStart w:id="13" w:name="_Ref111103964"/>
      <w:bookmarkStart w:id="14" w:name="_Ref111104020"/>
      <w:bookmarkStart w:id="15" w:name="_Ref111104338"/>
      <w:bookmarkStart w:id="16" w:name="_Ref111104436"/>
      <w:bookmarkStart w:id="17" w:name="_Ref111104469"/>
      <w:bookmarkStart w:id="18" w:name="_Ref111104497"/>
      <w:bookmarkStart w:id="19" w:name="_Ref111104740"/>
      <w:bookmarkStart w:id="20" w:name="_Ref111104789"/>
      <w:bookmarkStart w:id="21" w:name="_Toc111105046"/>
      <w:r w:rsidRPr="00C548F8">
        <w:t>REGLAS DE SUBSANABILIDAD, EXPLICACIONES Y ACLARACIONES</w:t>
      </w:r>
      <w:bookmarkEnd w:id="9"/>
      <w:bookmarkEnd w:id="10"/>
      <w:bookmarkEnd w:id="11"/>
      <w:bookmarkEnd w:id="12"/>
      <w:bookmarkEnd w:id="13"/>
      <w:bookmarkEnd w:id="14"/>
      <w:bookmarkEnd w:id="15"/>
      <w:bookmarkEnd w:id="16"/>
      <w:bookmarkEnd w:id="17"/>
      <w:bookmarkEnd w:id="18"/>
      <w:bookmarkEnd w:id="19"/>
      <w:bookmarkEnd w:id="20"/>
      <w:bookmarkEnd w:id="21"/>
      <w:r w:rsidRPr="00C548F8">
        <w:t xml:space="preserve"> </w:t>
      </w:r>
    </w:p>
    <w:p w14:paraId="3EBEC235" w14:textId="77777777" w:rsidR="00C548F8" w:rsidRPr="00C548F8" w:rsidRDefault="00C548F8" w:rsidP="00C548F8">
      <w:pPr>
        <w:rPr>
          <w:rFonts w:cs="Arial"/>
          <w:szCs w:val="20"/>
        </w:rPr>
      </w:pPr>
    </w:p>
    <w:p w14:paraId="372D4D56" w14:textId="77777777" w:rsidR="00C548F8" w:rsidRPr="00C548F8" w:rsidRDefault="00C548F8" w:rsidP="00C548F8">
      <w:pPr>
        <w:rPr>
          <w:rFonts w:cs="Arial"/>
          <w:szCs w:val="20"/>
        </w:rPr>
      </w:pPr>
      <w:r w:rsidRPr="00C548F8">
        <w:rPr>
          <w:rFonts w:cs="Arial"/>
          <w:szCs w:val="20"/>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5FFCAD2A" w14:textId="77777777" w:rsidR="00C548F8" w:rsidRPr="00C548F8" w:rsidRDefault="00C548F8" w:rsidP="00C548F8">
      <w:pPr>
        <w:rPr>
          <w:rFonts w:cs="Arial"/>
          <w:szCs w:val="20"/>
        </w:rPr>
      </w:pPr>
    </w:p>
    <w:p w14:paraId="7B8C04B0" w14:textId="77777777" w:rsidR="00C548F8" w:rsidRPr="00C548F8" w:rsidRDefault="00C548F8" w:rsidP="00C548F8">
      <w:pPr>
        <w:rPr>
          <w:rFonts w:cs="Arial"/>
          <w:szCs w:val="20"/>
        </w:rPr>
      </w:pPr>
      <w:r w:rsidRPr="00C548F8">
        <w:rPr>
          <w:rFonts w:cs="Arial"/>
          <w:szCs w:val="20"/>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w:t>
      </w:r>
      <w:r w:rsidRPr="00C548F8">
        <w:rPr>
          <w:rFonts w:cs="Arial"/>
          <w:szCs w:val="20"/>
        </w:rPr>
        <w:lastRenderedPageBreak/>
        <w:t xml:space="preserve">y a más tardar hasta el término de traslado del informe de evaluación, es decir, hasta tres (3) días hábiles siguientes, contados a partir del siguiente día hábil a la publicación del informe de evaluación. </w:t>
      </w:r>
    </w:p>
    <w:p w14:paraId="459CCB60" w14:textId="77777777" w:rsidR="00C548F8" w:rsidRPr="00C548F8" w:rsidRDefault="00C548F8" w:rsidP="00C548F8">
      <w:pPr>
        <w:rPr>
          <w:rFonts w:cs="Arial"/>
          <w:szCs w:val="20"/>
        </w:rPr>
      </w:pPr>
    </w:p>
    <w:p w14:paraId="2B32EA08" w14:textId="77777777" w:rsidR="00C548F8" w:rsidRPr="00C548F8" w:rsidRDefault="00C548F8" w:rsidP="00C548F8">
      <w:pPr>
        <w:rPr>
          <w:rFonts w:cs="Arial"/>
          <w:szCs w:val="20"/>
        </w:rPr>
      </w:pPr>
      <w:r w:rsidRPr="00C548F8">
        <w:rPr>
          <w:rFonts w:cs="Arial"/>
          <w:szCs w:val="20"/>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B490BAC" w14:textId="77777777" w:rsidR="00C548F8" w:rsidRPr="00C548F8" w:rsidRDefault="00C548F8" w:rsidP="00C548F8">
      <w:pPr>
        <w:rPr>
          <w:rFonts w:cs="Arial"/>
          <w:szCs w:val="20"/>
        </w:rPr>
      </w:pPr>
    </w:p>
    <w:p w14:paraId="1C51AC5D" w14:textId="77777777" w:rsidR="00C548F8" w:rsidRPr="00C548F8" w:rsidRDefault="00C548F8" w:rsidP="00C548F8">
      <w:pPr>
        <w:rPr>
          <w:rFonts w:cs="Arial"/>
          <w:szCs w:val="20"/>
        </w:rPr>
      </w:pPr>
      <w:r w:rsidRPr="00C548F8">
        <w:rPr>
          <w:rFonts w:cs="Arial"/>
          <w:szCs w:val="20"/>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44E2E53" w14:textId="77777777" w:rsidR="00C548F8" w:rsidRPr="00C548F8" w:rsidRDefault="00C548F8" w:rsidP="00C548F8">
      <w:pPr>
        <w:rPr>
          <w:rFonts w:cs="Arial"/>
          <w:szCs w:val="20"/>
        </w:rPr>
      </w:pPr>
    </w:p>
    <w:p w14:paraId="4653E504" w14:textId="77777777" w:rsidR="00C548F8" w:rsidRPr="00C548F8" w:rsidRDefault="00C548F8" w:rsidP="00C548F8">
      <w:pPr>
        <w:rPr>
          <w:rFonts w:cs="Arial"/>
          <w:szCs w:val="20"/>
        </w:rPr>
      </w:pPr>
      <w:r w:rsidRPr="00C548F8">
        <w:rPr>
          <w:rFonts w:cs="Arial"/>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1B85B381" w14:textId="77777777" w:rsidR="00C548F8" w:rsidRPr="00C548F8" w:rsidRDefault="00C548F8" w:rsidP="00C548F8">
      <w:pPr>
        <w:rPr>
          <w:rFonts w:cs="Arial"/>
          <w:szCs w:val="20"/>
        </w:rPr>
      </w:pPr>
    </w:p>
    <w:p w14:paraId="734428A9" w14:textId="77777777" w:rsidR="00C548F8" w:rsidRPr="00C548F8" w:rsidRDefault="00C548F8" w:rsidP="00C548F8">
      <w:pPr>
        <w:rPr>
          <w:rFonts w:cs="Arial"/>
          <w:szCs w:val="20"/>
        </w:rPr>
      </w:pPr>
      <w:r w:rsidRPr="00C548F8">
        <w:rPr>
          <w:rFonts w:cs="Arial"/>
          <w:szCs w:val="20"/>
        </w:rPr>
        <w:t>En virtud del principio de buena fe, los Proponentes que presenten observaciones al proceso o a las ofertas y conductas de los demás oferentes deberán justificar y demostrar su procedencia.</w:t>
      </w:r>
    </w:p>
    <w:p w14:paraId="18D8E291" w14:textId="77777777" w:rsidR="00C548F8" w:rsidRPr="00C548F8" w:rsidRDefault="00C548F8" w:rsidP="00C548F8">
      <w:pPr>
        <w:rPr>
          <w:rFonts w:cs="Arial"/>
          <w:szCs w:val="20"/>
        </w:rPr>
      </w:pPr>
    </w:p>
    <w:p w14:paraId="5378A23A" w14:textId="3B8C5537" w:rsidR="00C548F8" w:rsidRPr="00C548F8" w:rsidRDefault="00C548F8">
      <w:pPr>
        <w:pStyle w:val="Ttulo2"/>
        <w:numPr>
          <w:ilvl w:val="1"/>
          <w:numId w:val="2"/>
        </w:numPr>
        <w:ind w:left="709" w:hanging="709"/>
      </w:pPr>
      <w:bookmarkStart w:id="22" w:name="_Toc111105047"/>
      <w:r w:rsidRPr="00C548F8">
        <w:t>CRONOGRAMA DEL PROCESO</w:t>
      </w:r>
      <w:bookmarkEnd w:id="22"/>
    </w:p>
    <w:p w14:paraId="55F464D5" w14:textId="77777777" w:rsidR="00C548F8" w:rsidRPr="00C548F8" w:rsidRDefault="00C548F8" w:rsidP="00C548F8">
      <w:pPr>
        <w:rPr>
          <w:rFonts w:cs="Arial"/>
          <w:szCs w:val="20"/>
        </w:rPr>
      </w:pPr>
    </w:p>
    <w:p w14:paraId="1BCD3073" w14:textId="77777777" w:rsidR="00C548F8" w:rsidRPr="00C548F8" w:rsidRDefault="00C548F8" w:rsidP="00C548F8">
      <w:pPr>
        <w:rPr>
          <w:rFonts w:cs="Arial"/>
          <w:szCs w:val="20"/>
        </w:rPr>
      </w:pPr>
      <w:r w:rsidRPr="00C548F8">
        <w:rPr>
          <w:rFonts w:cs="Arial"/>
          <w:szCs w:val="20"/>
        </w:rPr>
        <w:t>El Cronograma del Proceso de Contratación es el contenido en el “Anexo 2 – Cronograma”.</w:t>
      </w:r>
    </w:p>
    <w:p w14:paraId="40A672D8" w14:textId="77777777" w:rsidR="00C548F8" w:rsidRPr="00C548F8" w:rsidRDefault="00C548F8" w:rsidP="00C548F8">
      <w:pPr>
        <w:rPr>
          <w:rFonts w:cs="Arial"/>
          <w:szCs w:val="20"/>
        </w:rPr>
      </w:pPr>
    </w:p>
    <w:p w14:paraId="4C90AE98" w14:textId="57B0D31A" w:rsidR="00C548F8" w:rsidRPr="00C548F8" w:rsidRDefault="00C548F8">
      <w:pPr>
        <w:pStyle w:val="Ttulo2"/>
        <w:numPr>
          <w:ilvl w:val="1"/>
          <w:numId w:val="2"/>
        </w:numPr>
        <w:ind w:left="709" w:hanging="709"/>
      </w:pPr>
      <w:bookmarkStart w:id="23" w:name="_Toc111105048"/>
      <w:r w:rsidRPr="00C548F8">
        <w:t>IDIOMA</w:t>
      </w:r>
      <w:bookmarkEnd w:id="23"/>
    </w:p>
    <w:p w14:paraId="6586ED29" w14:textId="77777777" w:rsidR="00C548F8" w:rsidRPr="00C548F8" w:rsidRDefault="00C548F8" w:rsidP="00C548F8">
      <w:pPr>
        <w:rPr>
          <w:rFonts w:cs="Arial"/>
          <w:szCs w:val="20"/>
        </w:rPr>
      </w:pPr>
    </w:p>
    <w:p w14:paraId="044525F9" w14:textId="77777777" w:rsidR="00C548F8" w:rsidRPr="00C548F8" w:rsidRDefault="00C548F8" w:rsidP="00C548F8">
      <w:pPr>
        <w:rPr>
          <w:rFonts w:cs="Arial"/>
          <w:szCs w:val="20"/>
        </w:rPr>
      </w:pPr>
      <w:r w:rsidRPr="00C548F8">
        <w:rPr>
          <w:rFonts w:cs="Arial"/>
          <w:szCs w:val="20"/>
        </w:rPr>
        <w:t>Los documentos y las comunicaciones entregadas, enviadas o expedidas por los Proponentes o por terceros para efectos del Proceso de Contratación, o para ser tenidos en cuenta en el mismo, deben allegarse en español. Los documentos y comunicaciones en un idioma distinto deben presentarse en su lengua original junto con la traducción oficial al español.</w:t>
      </w:r>
    </w:p>
    <w:p w14:paraId="6BCE8065" w14:textId="77777777" w:rsidR="00C548F8" w:rsidRPr="00C548F8" w:rsidRDefault="00C548F8" w:rsidP="00C548F8">
      <w:pPr>
        <w:rPr>
          <w:rFonts w:cs="Arial"/>
          <w:szCs w:val="20"/>
        </w:rPr>
      </w:pPr>
    </w:p>
    <w:p w14:paraId="6C2092B5" w14:textId="77777777" w:rsidR="00C548F8" w:rsidRPr="00C548F8" w:rsidRDefault="00C548F8" w:rsidP="00C548F8">
      <w:pPr>
        <w:rPr>
          <w:rFonts w:cs="Arial"/>
          <w:szCs w:val="20"/>
        </w:rPr>
      </w:pPr>
      <w:r w:rsidRPr="00C548F8">
        <w:rPr>
          <w:rFonts w:cs="Arial"/>
          <w:szCs w:val="20"/>
        </w:rPr>
        <w:t>Para que la traducción oficial de los documentos en idioma extranjero sea válida, deberá realizarse en los términos del Decreto 382 de 1951 y el artículo 33 de la Ley 962 de 2005, o las normas que los modifiquen, sustituyan o complementen. Es decir, junto con la traducción oficial se presentará el documento que certifique la aprobación de la prueba por parte del centro universitario que cuente con la facultad de idiomas debidamente acreditadas y reconocidas por el ICFES.</w:t>
      </w:r>
    </w:p>
    <w:p w14:paraId="38A918E0" w14:textId="77777777" w:rsidR="00C548F8" w:rsidRPr="00C548F8" w:rsidRDefault="00C548F8" w:rsidP="00C548F8">
      <w:pPr>
        <w:rPr>
          <w:rFonts w:cs="Arial"/>
          <w:szCs w:val="20"/>
        </w:rPr>
      </w:pPr>
    </w:p>
    <w:p w14:paraId="4A2C0B3D" w14:textId="5B6B614C" w:rsidR="00C548F8" w:rsidRPr="00C548F8" w:rsidRDefault="00C548F8">
      <w:pPr>
        <w:pStyle w:val="Ttulo2"/>
        <w:numPr>
          <w:ilvl w:val="1"/>
          <w:numId w:val="2"/>
        </w:numPr>
        <w:ind w:left="709" w:hanging="709"/>
      </w:pPr>
      <w:bookmarkStart w:id="24" w:name="_Toc111105049"/>
      <w:r w:rsidRPr="00C548F8">
        <w:t>DOCUMENTOS OTORGADOS EN EL EXTERIOR</w:t>
      </w:r>
      <w:bookmarkEnd w:id="24"/>
    </w:p>
    <w:p w14:paraId="16B7F00A" w14:textId="77777777" w:rsidR="00C548F8" w:rsidRPr="00C548F8" w:rsidRDefault="00C548F8" w:rsidP="00C548F8">
      <w:pPr>
        <w:rPr>
          <w:rFonts w:cs="Arial"/>
          <w:szCs w:val="20"/>
        </w:rPr>
      </w:pPr>
    </w:p>
    <w:p w14:paraId="2980710C" w14:textId="77777777" w:rsidR="00C548F8" w:rsidRPr="00C548F8" w:rsidRDefault="00C548F8" w:rsidP="00C548F8">
      <w:pPr>
        <w:rPr>
          <w:rFonts w:cs="Arial"/>
          <w:szCs w:val="20"/>
        </w:rPr>
      </w:pPr>
      <w:r w:rsidRPr="00C548F8">
        <w:rPr>
          <w:rFonts w:cs="Arial"/>
          <w:szCs w:val="20"/>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3F7DA2CA" w14:textId="77777777" w:rsidR="00C548F8" w:rsidRPr="00C548F8" w:rsidRDefault="00C548F8" w:rsidP="00C548F8">
      <w:pPr>
        <w:rPr>
          <w:rFonts w:cs="Arial"/>
          <w:szCs w:val="20"/>
        </w:rPr>
      </w:pPr>
    </w:p>
    <w:p w14:paraId="51DAF985" w14:textId="77777777" w:rsidR="00C548F8" w:rsidRPr="00C548F8" w:rsidRDefault="00C548F8" w:rsidP="00C548F8">
      <w:pPr>
        <w:rPr>
          <w:rFonts w:cs="Arial"/>
          <w:szCs w:val="20"/>
        </w:rPr>
      </w:pPr>
      <w:r w:rsidRPr="00C548F8">
        <w:rPr>
          <w:rFonts w:cs="Arial"/>
          <w:szCs w:val="20"/>
        </w:rPr>
        <w:t xml:space="preserve">Para el trámite de apostilla o legalización de documentos otorgados en el exterior y la acreditación de la formación académica obtenida en el exterior, las Entidades aplicarán los parámetros establecidos </w:t>
      </w:r>
      <w:r w:rsidRPr="00C548F8">
        <w:rPr>
          <w:rFonts w:cs="Arial"/>
          <w:szCs w:val="20"/>
        </w:rPr>
        <w:lastRenderedPageBreak/>
        <w:t>en las normas que regulen la materia, en especial la Resolución No. 1959 de 2020 del Ministerio de Relaciones Exteriores, o la norma que la modifique, sustituya o complemente.</w:t>
      </w:r>
    </w:p>
    <w:p w14:paraId="58A350DC" w14:textId="77777777" w:rsidR="00C548F8" w:rsidRPr="00C548F8" w:rsidRDefault="00C548F8" w:rsidP="00C548F8">
      <w:pPr>
        <w:rPr>
          <w:rFonts w:cs="Arial"/>
          <w:szCs w:val="20"/>
        </w:rPr>
      </w:pPr>
    </w:p>
    <w:p w14:paraId="0C61F732" w14:textId="0014172E" w:rsidR="00C548F8" w:rsidRPr="00C548F8" w:rsidRDefault="00C548F8">
      <w:pPr>
        <w:pStyle w:val="Ttulo2"/>
        <w:numPr>
          <w:ilvl w:val="1"/>
          <w:numId w:val="2"/>
        </w:numPr>
        <w:ind w:left="709" w:hanging="709"/>
      </w:pPr>
      <w:bookmarkStart w:id="25" w:name="_Toc111105050"/>
      <w:r w:rsidRPr="00C548F8">
        <w:t>GLOSARIO</w:t>
      </w:r>
      <w:bookmarkEnd w:id="25"/>
    </w:p>
    <w:p w14:paraId="2554E287" w14:textId="77777777" w:rsidR="00C548F8" w:rsidRPr="00C548F8" w:rsidRDefault="00C548F8" w:rsidP="00C548F8">
      <w:pPr>
        <w:rPr>
          <w:rFonts w:cs="Arial"/>
          <w:szCs w:val="20"/>
        </w:rPr>
      </w:pPr>
    </w:p>
    <w:p w14:paraId="448312B6" w14:textId="77777777" w:rsidR="00C548F8" w:rsidRPr="00C548F8" w:rsidRDefault="00C548F8" w:rsidP="00C548F8">
      <w:pPr>
        <w:rPr>
          <w:rFonts w:cs="Arial"/>
          <w:szCs w:val="20"/>
        </w:rPr>
      </w:pPr>
      <w:r w:rsidRPr="00C548F8">
        <w:rPr>
          <w:rFonts w:cs="Arial"/>
          <w:szCs w:val="20"/>
        </w:rPr>
        <w:t>Para los fines de este Pliego de Condiciones, a menos que expresamente se disponga lo contrario, los términos deben entenderse de acuerdo con las definiciones contenidas en el artículo 2.2.1.1.1.3.1 del Decreto 1082 de 2015, la Ley 1682 de 2013 y el “Anexo 3 – Glosario”. Los términos no definidos deben entenderse de conformidad con su significado natural y en el contexto del proyecto de consultoría adelantado.</w:t>
      </w:r>
    </w:p>
    <w:p w14:paraId="73719666" w14:textId="77777777" w:rsidR="00C548F8" w:rsidRPr="00C548F8" w:rsidRDefault="00C548F8" w:rsidP="00C548F8">
      <w:pPr>
        <w:rPr>
          <w:rFonts w:cs="Arial"/>
          <w:szCs w:val="20"/>
        </w:rPr>
      </w:pPr>
    </w:p>
    <w:p w14:paraId="67A3AF6D" w14:textId="28CB0ED1" w:rsidR="00C548F8" w:rsidRPr="00C548F8" w:rsidRDefault="00C548F8">
      <w:pPr>
        <w:pStyle w:val="Ttulo2"/>
        <w:numPr>
          <w:ilvl w:val="1"/>
          <w:numId w:val="2"/>
        </w:numPr>
        <w:ind w:left="709" w:hanging="709"/>
      </w:pPr>
      <w:bookmarkStart w:id="26" w:name="_Ref111104529"/>
      <w:bookmarkStart w:id="27" w:name="_Ref111104750"/>
      <w:bookmarkStart w:id="28" w:name="_Toc111105051"/>
      <w:r w:rsidRPr="00C548F8">
        <w:t>INFORMACIÓN INEXACTA</w:t>
      </w:r>
      <w:bookmarkEnd w:id="26"/>
      <w:bookmarkEnd w:id="27"/>
      <w:bookmarkEnd w:id="28"/>
    </w:p>
    <w:p w14:paraId="0D8DE9DA" w14:textId="77777777" w:rsidR="00C548F8" w:rsidRPr="00C548F8" w:rsidRDefault="00C548F8" w:rsidP="00C548F8">
      <w:pPr>
        <w:rPr>
          <w:rFonts w:cs="Arial"/>
          <w:szCs w:val="20"/>
        </w:rPr>
      </w:pPr>
    </w:p>
    <w:p w14:paraId="18511056" w14:textId="77777777" w:rsidR="00C548F8" w:rsidRPr="00C548F8" w:rsidRDefault="00C548F8" w:rsidP="00C548F8">
      <w:pPr>
        <w:rPr>
          <w:rFonts w:cs="Arial"/>
          <w:szCs w:val="20"/>
        </w:rPr>
      </w:pPr>
      <w:r w:rsidRPr="00C548F8">
        <w:rPr>
          <w:rFonts w:cs="Arial"/>
          <w:szCs w:val="20"/>
        </w:rPr>
        <w:t xml:space="preserve">La Entidad se reserva el derecho de verificar integralmente la información aportada por el Proponente. Para esto, se puede acudir a las autoridades, personas, empresas o instituciones respectivas. </w:t>
      </w:r>
    </w:p>
    <w:p w14:paraId="78EC794C" w14:textId="77777777" w:rsidR="00C548F8" w:rsidRPr="00C548F8" w:rsidRDefault="00C548F8" w:rsidP="00C548F8">
      <w:pPr>
        <w:rPr>
          <w:rFonts w:cs="Arial"/>
          <w:szCs w:val="20"/>
        </w:rPr>
      </w:pPr>
    </w:p>
    <w:p w14:paraId="22F65272" w14:textId="77777777" w:rsidR="00C548F8" w:rsidRPr="00C548F8" w:rsidRDefault="00C548F8" w:rsidP="00C548F8">
      <w:pPr>
        <w:rPr>
          <w:rFonts w:cs="Arial"/>
          <w:szCs w:val="20"/>
        </w:rPr>
      </w:pPr>
      <w:r w:rsidRPr="00C548F8">
        <w:rPr>
          <w:rFonts w:cs="Arial"/>
          <w:szCs w:val="20"/>
        </w:rPr>
        <w:t xml:space="preserve">Cuando exista inconsistencia entre la información suministrada por el Proponente y la verificada por la Entidad, la información que se pretende demostrar se entenderá como no acreditada. </w:t>
      </w:r>
    </w:p>
    <w:p w14:paraId="5EC5A060" w14:textId="77777777" w:rsidR="00C548F8" w:rsidRPr="00C548F8" w:rsidRDefault="00C548F8" w:rsidP="00C548F8">
      <w:pPr>
        <w:rPr>
          <w:rFonts w:cs="Arial"/>
          <w:szCs w:val="20"/>
        </w:rPr>
      </w:pPr>
    </w:p>
    <w:p w14:paraId="5EA66F38" w14:textId="77777777" w:rsidR="00C548F8" w:rsidRPr="00C548F8" w:rsidRDefault="00C548F8" w:rsidP="00C548F8">
      <w:pPr>
        <w:rPr>
          <w:rFonts w:cs="Arial"/>
          <w:szCs w:val="20"/>
        </w:rPr>
      </w:pPr>
      <w:r w:rsidRPr="00C548F8">
        <w:rPr>
          <w:rFonts w:cs="Arial"/>
          <w:szCs w:val="20"/>
        </w:rPr>
        <w:t>La Entidad remitirá copias a las autoridades competentes cuando la información aportada tenga inconsistencias sobre las cuales pueda existir una posible falsedad, sin que el Proponente haya demostrado lo contrario, y rechazará la oferta.</w:t>
      </w:r>
    </w:p>
    <w:p w14:paraId="3205AA36" w14:textId="77777777" w:rsidR="00C548F8" w:rsidRPr="00C548F8" w:rsidRDefault="00C548F8" w:rsidP="00C548F8">
      <w:pPr>
        <w:rPr>
          <w:rFonts w:cs="Arial"/>
          <w:szCs w:val="20"/>
        </w:rPr>
      </w:pPr>
    </w:p>
    <w:p w14:paraId="1E5F9E8E" w14:textId="593A5422" w:rsidR="00C548F8" w:rsidRPr="00C548F8" w:rsidRDefault="00C548F8">
      <w:pPr>
        <w:pStyle w:val="Ttulo2"/>
        <w:numPr>
          <w:ilvl w:val="1"/>
          <w:numId w:val="2"/>
        </w:numPr>
        <w:ind w:left="709" w:hanging="709"/>
      </w:pPr>
      <w:bookmarkStart w:id="29" w:name="_Toc111105052"/>
      <w:r w:rsidRPr="00C548F8">
        <w:t>INFORMACIÓN RESERVADA</w:t>
      </w:r>
      <w:bookmarkEnd w:id="29"/>
    </w:p>
    <w:p w14:paraId="55526542" w14:textId="77777777" w:rsidR="00C548F8" w:rsidRPr="00C548F8" w:rsidRDefault="00C548F8" w:rsidP="00C548F8">
      <w:pPr>
        <w:rPr>
          <w:rFonts w:cs="Arial"/>
          <w:szCs w:val="20"/>
        </w:rPr>
      </w:pPr>
    </w:p>
    <w:p w14:paraId="55036D3E" w14:textId="77777777" w:rsidR="00C548F8" w:rsidRPr="00C548F8" w:rsidRDefault="00C548F8" w:rsidP="00C548F8">
      <w:pPr>
        <w:rPr>
          <w:rFonts w:cs="Arial"/>
          <w:szCs w:val="20"/>
        </w:rPr>
      </w:pPr>
      <w:r w:rsidRPr="00C548F8">
        <w:rPr>
          <w:rFonts w:cs="Arial"/>
          <w:szCs w:val="20"/>
        </w:rPr>
        <w:t>Si la propuesta incluye información que, conforme con la ley colombiana, tiene carácter de reservada, el Proponente debe manifestar esta circunstancia con absoluta claridad y precisión en el “Formato 1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7F82BC4F" w14:textId="77777777" w:rsidR="00C548F8" w:rsidRPr="00C548F8" w:rsidRDefault="00C548F8" w:rsidP="00C548F8">
      <w:pPr>
        <w:rPr>
          <w:rFonts w:cs="Arial"/>
          <w:szCs w:val="20"/>
        </w:rPr>
      </w:pPr>
    </w:p>
    <w:p w14:paraId="557F2C44" w14:textId="77777777" w:rsidR="00C548F8" w:rsidRPr="00C548F8" w:rsidRDefault="00C548F8" w:rsidP="00C548F8">
      <w:pPr>
        <w:rPr>
          <w:rFonts w:cs="Arial"/>
          <w:szCs w:val="20"/>
        </w:rPr>
      </w:pPr>
      <w:r w:rsidRPr="00C548F8">
        <w:rPr>
          <w:rFonts w:cs="Arial"/>
          <w:szCs w:val="20"/>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0AD2196D" w14:textId="77777777" w:rsidR="00C548F8" w:rsidRPr="00C548F8" w:rsidRDefault="00C548F8" w:rsidP="00C548F8">
      <w:pPr>
        <w:rPr>
          <w:rFonts w:cs="Arial"/>
          <w:szCs w:val="20"/>
        </w:rPr>
      </w:pPr>
    </w:p>
    <w:p w14:paraId="39263394" w14:textId="20DF1C50" w:rsidR="00C548F8" w:rsidRPr="00C548F8" w:rsidRDefault="00C548F8">
      <w:pPr>
        <w:pStyle w:val="Ttulo2"/>
        <w:numPr>
          <w:ilvl w:val="1"/>
          <w:numId w:val="2"/>
        </w:numPr>
        <w:ind w:left="709" w:hanging="709"/>
      </w:pPr>
      <w:bookmarkStart w:id="30" w:name="_Ref111104412"/>
      <w:bookmarkStart w:id="31" w:name="_Ref111104424"/>
      <w:bookmarkStart w:id="32" w:name="_Ref111104823"/>
      <w:bookmarkStart w:id="33" w:name="_Toc111105053"/>
      <w:r w:rsidRPr="00C548F8">
        <w:t>MONEDA</w:t>
      </w:r>
      <w:bookmarkEnd w:id="30"/>
      <w:bookmarkEnd w:id="31"/>
      <w:bookmarkEnd w:id="32"/>
      <w:bookmarkEnd w:id="33"/>
    </w:p>
    <w:p w14:paraId="09958B76" w14:textId="77777777" w:rsidR="00C548F8" w:rsidRPr="00C548F8" w:rsidRDefault="00C548F8" w:rsidP="00C548F8">
      <w:pPr>
        <w:rPr>
          <w:rFonts w:cs="Arial"/>
          <w:szCs w:val="20"/>
        </w:rPr>
      </w:pPr>
    </w:p>
    <w:p w14:paraId="4913E769" w14:textId="220D30CC" w:rsidR="00C548F8" w:rsidRPr="00442EC1" w:rsidRDefault="00C548F8">
      <w:pPr>
        <w:pStyle w:val="Prrafodelista"/>
        <w:numPr>
          <w:ilvl w:val="0"/>
          <w:numId w:val="3"/>
        </w:numPr>
        <w:ind w:left="426" w:hanging="426"/>
        <w:rPr>
          <w:rFonts w:cs="Arial"/>
          <w:b/>
          <w:bCs/>
          <w:i/>
          <w:iCs/>
          <w:szCs w:val="20"/>
        </w:rPr>
      </w:pPr>
      <w:r w:rsidRPr="00442EC1">
        <w:rPr>
          <w:rFonts w:cs="Arial"/>
          <w:b/>
          <w:bCs/>
          <w:i/>
          <w:iCs/>
          <w:szCs w:val="20"/>
        </w:rPr>
        <w:t>Monedas Extranjeras</w:t>
      </w:r>
    </w:p>
    <w:p w14:paraId="1BA1942B" w14:textId="77777777" w:rsidR="00C548F8" w:rsidRPr="00C548F8" w:rsidRDefault="00C548F8" w:rsidP="00C548F8">
      <w:pPr>
        <w:rPr>
          <w:rFonts w:cs="Arial"/>
          <w:szCs w:val="20"/>
        </w:rPr>
      </w:pPr>
    </w:p>
    <w:p w14:paraId="20BDF41D" w14:textId="77777777" w:rsidR="00C548F8" w:rsidRPr="00C548F8" w:rsidRDefault="00C548F8" w:rsidP="00C548F8">
      <w:pPr>
        <w:rPr>
          <w:rFonts w:cs="Arial"/>
          <w:szCs w:val="20"/>
        </w:rPr>
      </w:pPr>
      <w:r w:rsidRPr="00C548F8">
        <w:rPr>
          <w:rFonts w:cs="Arial"/>
          <w:szCs w:val="20"/>
        </w:rPr>
        <w:t xml:space="preserve">Los valores de los documentos aportados en la propuesta deben presentarse en </w:t>
      </w:r>
      <w:proofErr w:type="gramStart"/>
      <w:r w:rsidRPr="00C548F8">
        <w:rPr>
          <w:rFonts w:cs="Arial"/>
          <w:szCs w:val="20"/>
        </w:rPr>
        <w:t>Pesos Colombianos</w:t>
      </w:r>
      <w:proofErr w:type="gramEnd"/>
      <w:r w:rsidRPr="00C548F8">
        <w:rPr>
          <w:rFonts w:cs="Arial"/>
          <w:szCs w:val="20"/>
        </w:rPr>
        <w:t xml:space="preserve">. Cuando un valor se exprese en moneda extranjera debe convertirse a </w:t>
      </w:r>
      <w:proofErr w:type="gramStart"/>
      <w:r w:rsidRPr="00C548F8">
        <w:rPr>
          <w:rFonts w:cs="Arial"/>
          <w:szCs w:val="20"/>
        </w:rPr>
        <w:t>Pesos Colombianos</w:t>
      </w:r>
      <w:proofErr w:type="gramEnd"/>
      <w:r w:rsidRPr="00C548F8">
        <w:rPr>
          <w:rFonts w:cs="Arial"/>
          <w:szCs w:val="20"/>
        </w:rPr>
        <w:t>, teniendo en cuenta lo siguiente:</w:t>
      </w:r>
    </w:p>
    <w:p w14:paraId="324AC2BE" w14:textId="77777777" w:rsidR="00C548F8" w:rsidRPr="00C548F8" w:rsidRDefault="00C548F8" w:rsidP="00C548F8">
      <w:pPr>
        <w:rPr>
          <w:rFonts w:cs="Arial"/>
          <w:szCs w:val="20"/>
        </w:rPr>
      </w:pPr>
    </w:p>
    <w:p w14:paraId="791DD46D" w14:textId="58708FD1" w:rsidR="00C548F8" w:rsidRPr="00442EC1" w:rsidRDefault="00C548F8">
      <w:pPr>
        <w:pStyle w:val="Prrafodelista"/>
        <w:numPr>
          <w:ilvl w:val="0"/>
          <w:numId w:val="4"/>
        </w:numPr>
        <w:ind w:left="709" w:hanging="425"/>
        <w:rPr>
          <w:rFonts w:cs="Arial"/>
          <w:szCs w:val="20"/>
        </w:rPr>
      </w:pPr>
      <w:r w:rsidRPr="00442EC1">
        <w:rPr>
          <w:rFonts w:cs="Arial"/>
          <w:szCs w:val="20"/>
        </w:rPr>
        <w:t xml:space="preserve">Si los valores de un Contrato están expresados originalmente en </w:t>
      </w:r>
      <w:proofErr w:type="gramStart"/>
      <w:r w:rsidRPr="00442EC1">
        <w:rPr>
          <w:rFonts w:cs="Arial"/>
          <w:szCs w:val="20"/>
        </w:rPr>
        <w:t>Dólares</w:t>
      </w:r>
      <w:proofErr w:type="gramEnd"/>
      <w:r w:rsidRPr="00442EC1">
        <w:rPr>
          <w:rFonts w:cs="Arial"/>
          <w:szCs w:val="20"/>
        </w:rPr>
        <w:t xml:space="preserve">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“Formato 3 – Experiencia”. La TRM utilizada será la certificada por la Superintendencia Financiera de Colombia. </w:t>
      </w:r>
    </w:p>
    <w:p w14:paraId="086B5EE6" w14:textId="77777777" w:rsidR="00C548F8" w:rsidRPr="00C548F8" w:rsidRDefault="00C548F8" w:rsidP="00C548F8">
      <w:pPr>
        <w:rPr>
          <w:rFonts w:cs="Arial"/>
          <w:szCs w:val="20"/>
        </w:rPr>
      </w:pPr>
    </w:p>
    <w:p w14:paraId="1A24566E" w14:textId="0DD840AC" w:rsidR="00C548F8" w:rsidRPr="00B93AEA" w:rsidRDefault="00C548F8">
      <w:pPr>
        <w:pStyle w:val="Prrafodelista"/>
        <w:numPr>
          <w:ilvl w:val="0"/>
          <w:numId w:val="4"/>
        </w:numPr>
        <w:ind w:left="709" w:hanging="425"/>
        <w:rPr>
          <w:rFonts w:cs="Arial"/>
          <w:szCs w:val="20"/>
        </w:rPr>
      </w:pPr>
      <w:r w:rsidRPr="00B93AEA">
        <w:rPr>
          <w:rFonts w:cs="Arial"/>
          <w:szCs w:val="20"/>
        </w:rPr>
        <w:lastRenderedPageBreak/>
        <w:t xml:space="preserve">Si los valores del Contrato están expresados originalmente en una moneda diferente a </w:t>
      </w:r>
      <w:proofErr w:type="gramStart"/>
      <w:r w:rsidRPr="00B93AEA">
        <w:rPr>
          <w:rFonts w:cs="Arial"/>
          <w:szCs w:val="20"/>
        </w:rPr>
        <w:t>Dólares</w:t>
      </w:r>
      <w:proofErr w:type="gramEnd"/>
      <w:r w:rsidRPr="00B93AEA">
        <w:rPr>
          <w:rFonts w:cs="Arial"/>
          <w:szCs w:val="20"/>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w:t>
      </w:r>
      <w:r w:rsidR="00B93AEA" w:rsidRPr="00B93AEA">
        <w:rPr>
          <w:rFonts w:cs="Arial"/>
          <w:szCs w:val="20"/>
        </w:rPr>
        <w:t xml:space="preserve"> </w:t>
      </w:r>
      <w:r w:rsidRPr="00B93AEA">
        <w:rPr>
          <w:rFonts w:cs="Arial"/>
          <w:szCs w:val="20"/>
        </w:rPr>
        <w:t>Para el</w:t>
      </w:r>
      <w:r w:rsidR="00B93AEA" w:rsidRPr="00B93AEA">
        <w:rPr>
          <w:rFonts w:cs="Arial"/>
          <w:szCs w:val="20"/>
        </w:rPr>
        <w:t xml:space="preserve"> </w:t>
      </w:r>
      <w:r w:rsidRPr="00B93AEA">
        <w:rPr>
          <w:rFonts w:cs="Arial"/>
          <w:szCs w:val="20"/>
        </w:rPr>
        <w:t xml:space="preserve">cálculo se recomienda acudir al siguiente </w:t>
      </w:r>
      <w:proofErr w:type="gramStart"/>
      <w:r w:rsidRPr="00B93AEA">
        <w:rPr>
          <w:rFonts w:cs="Arial"/>
          <w:szCs w:val="20"/>
        </w:rPr>
        <w:t>link</w:t>
      </w:r>
      <w:proofErr w:type="gramEnd"/>
      <w:r w:rsidR="00B93AEA" w:rsidRPr="00B93AEA">
        <w:rPr>
          <w:rFonts w:cs="Arial"/>
          <w:szCs w:val="20"/>
        </w:rPr>
        <w:t xml:space="preserve"> </w:t>
      </w:r>
      <w:hyperlink r:id="rId12" w:history="1">
        <w:r w:rsidR="00442EC1" w:rsidRPr="00B93AEA">
          <w:rPr>
            <w:rStyle w:val="Hipervnculo"/>
            <w:rFonts w:cs="Arial"/>
            <w:szCs w:val="20"/>
          </w:rPr>
          <w:t>https://www.oanda.com/lang/es/currency/converter/</w:t>
        </w:r>
      </w:hyperlink>
      <w:r w:rsidR="00B93AEA" w:rsidRPr="00B93AEA">
        <w:rPr>
          <w:rFonts w:cs="Arial"/>
          <w:szCs w:val="20"/>
        </w:rPr>
        <w:t>.</w:t>
      </w:r>
      <w:r w:rsidRPr="00B93AEA">
        <w:rPr>
          <w:rFonts w:cs="Arial"/>
          <w:szCs w:val="20"/>
        </w:rPr>
        <w:t xml:space="preserve"> Hecho esto, se procederá en la forma señalada en el numeral anterior.</w:t>
      </w:r>
    </w:p>
    <w:p w14:paraId="7F146843" w14:textId="77777777" w:rsidR="00C548F8" w:rsidRPr="00C548F8" w:rsidRDefault="00C548F8" w:rsidP="00C548F8">
      <w:pPr>
        <w:rPr>
          <w:rFonts w:cs="Arial"/>
          <w:szCs w:val="20"/>
        </w:rPr>
      </w:pPr>
    </w:p>
    <w:p w14:paraId="4CF0DC48" w14:textId="749FF04A" w:rsidR="00C548F8" w:rsidRPr="00C548F8" w:rsidRDefault="00C548F8">
      <w:pPr>
        <w:pStyle w:val="Prrafodelista"/>
        <w:numPr>
          <w:ilvl w:val="0"/>
          <w:numId w:val="4"/>
        </w:numPr>
        <w:ind w:left="709" w:hanging="425"/>
        <w:rPr>
          <w:rFonts w:cs="Arial"/>
          <w:szCs w:val="20"/>
        </w:rPr>
      </w:pPr>
      <w:r w:rsidRPr="00C548F8">
        <w:rPr>
          <w:rFonts w:cs="Arial"/>
          <w:szCs w:val="20"/>
        </w:rPr>
        <w:t xml:space="preserve">Si los valores de los estados financieros están expresados originalmente en </w:t>
      </w:r>
      <w:proofErr w:type="gramStart"/>
      <w:r w:rsidRPr="00C548F8">
        <w:rPr>
          <w:rFonts w:cs="Arial"/>
          <w:szCs w:val="20"/>
        </w:rPr>
        <w:t>Dólares</w:t>
      </w:r>
      <w:proofErr w:type="gramEnd"/>
      <w:r w:rsidRPr="00C548F8">
        <w:rPr>
          <w:rFonts w:cs="Arial"/>
          <w:szCs w:val="20"/>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4F3F9F6E" w14:textId="77777777" w:rsidR="00C548F8" w:rsidRPr="00C548F8" w:rsidRDefault="00C548F8" w:rsidP="00442EC1">
      <w:pPr>
        <w:pStyle w:val="Prrafodelista"/>
        <w:ind w:left="567"/>
        <w:rPr>
          <w:rFonts w:cs="Arial"/>
          <w:szCs w:val="20"/>
        </w:rPr>
      </w:pPr>
    </w:p>
    <w:p w14:paraId="56D420AB" w14:textId="32E57EFA" w:rsidR="00C548F8" w:rsidRPr="00C548F8" w:rsidRDefault="00C548F8">
      <w:pPr>
        <w:pStyle w:val="Prrafodelista"/>
        <w:numPr>
          <w:ilvl w:val="0"/>
          <w:numId w:val="4"/>
        </w:numPr>
        <w:ind w:left="709" w:hanging="425"/>
        <w:rPr>
          <w:rFonts w:cs="Arial"/>
          <w:szCs w:val="20"/>
        </w:rPr>
      </w:pPr>
      <w:r w:rsidRPr="00C548F8">
        <w:rPr>
          <w:rFonts w:cs="Arial"/>
          <w:szCs w:val="20"/>
        </w:rPr>
        <w:t xml:space="preserve">Si los valores de los estados financieros están expresados originalmente en una moneda diferente a </w:t>
      </w:r>
      <w:proofErr w:type="gramStart"/>
      <w:r w:rsidRPr="00C548F8">
        <w:rPr>
          <w:rFonts w:cs="Arial"/>
          <w:szCs w:val="20"/>
        </w:rPr>
        <w:t>Dólares</w:t>
      </w:r>
      <w:proofErr w:type="gramEnd"/>
      <w:r w:rsidRPr="00C548F8">
        <w:rPr>
          <w:rFonts w:cs="Arial"/>
          <w:szCs w:val="20"/>
        </w:rPr>
        <w:t xml:space="preserve"> de los Estados Unidos de América, éstos deberán convertirse inicialmente a Dólares de los Estados Unidos de América utilizando para ello el valor correspondiente a la fecha de expedición de los </w:t>
      </w:r>
      <w:r w:rsidRPr="00AB7E00">
        <w:rPr>
          <w:rFonts w:cs="Arial"/>
          <w:szCs w:val="20"/>
        </w:rPr>
        <w:t xml:space="preserve">estados financieros. Para verificar la tasa de cambio entre la moneda y el </w:t>
      </w:r>
      <w:proofErr w:type="gramStart"/>
      <w:r w:rsidRPr="00AB7E00">
        <w:rPr>
          <w:rFonts w:cs="Arial"/>
          <w:szCs w:val="20"/>
        </w:rPr>
        <w:t>Dólar</w:t>
      </w:r>
      <w:proofErr w:type="gramEnd"/>
      <w:r w:rsidRPr="00AB7E00">
        <w:rPr>
          <w:rFonts w:cs="Arial"/>
          <w:szCs w:val="20"/>
        </w:rPr>
        <w:t xml:space="preserve"> de los Estados Unidos de América, el Proponente podrá utilizar la página web </w:t>
      </w:r>
      <w:hyperlink r:id="rId13" w:history="1">
        <w:r w:rsidR="00442EC1" w:rsidRPr="00AB7E00">
          <w:rPr>
            <w:rStyle w:val="Hipervnculo"/>
            <w:rFonts w:cs="Arial"/>
            <w:szCs w:val="20"/>
          </w:rPr>
          <w:t>https://www.oanda.com/lang/es/currency/converter/</w:t>
        </w:r>
      </w:hyperlink>
      <w:r w:rsidRPr="00AB7E00">
        <w:rPr>
          <w:rFonts w:cs="Arial"/>
          <w:szCs w:val="20"/>
        </w:rPr>
        <w:t>. Hecho esto se procederá en la forma señalada en el numeral III.</w:t>
      </w:r>
      <w:r w:rsidRPr="00C548F8">
        <w:rPr>
          <w:rFonts w:cs="Arial"/>
          <w:szCs w:val="20"/>
        </w:rPr>
        <w:t xml:space="preserve"> </w:t>
      </w:r>
    </w:p>
    <w:p w14:paraId="22F61491" w14:textId="77777777" w:rsidR="00C548F8" w:rsidRPr="00C548F8" w:rsidRDefault="00C548F8" w:rsidP="00C548F8">
      <w:pPr>
        <w:rPr>
          <w:rFonts w:cs="Arial"/>
          <w:szCs w:val="20"/>
        </w:rPr>
      </w:pPr>
    </w:p>
    <w:p w14:paraId="557FCD59" w14:textId="4331281A" w:rsidR="00C548F8" w:rsidRPr="00442EC1" w:rsidRDefault="00C548F8">
      <w:pPr>
        <w:pStyle w:val="Prrafodelista"/>
        <w:numPr>
          <w:ilvl w:val="0"/>
          <w:numId w:val="3"/>
        </w:numPr>
        <w:ind w:left="426" w:hanging="426"/>
        <w:rPr>
          <w:rFonts w:cs="Arial"/>
          <w:b/>
          <w:bCs/>
          <w:i/>
          <w:iCs/>
          <w:szCs w:val="20"/>
        </w:rPr>
      </w:pPr>
      <w:r w:rsidRPr="00442EC1">
        <w:rPr>
          <w:rFonts w:cs="Arial"/>
          <w:b/>
          <w:bCs/>
          <w:i/>
          <w:iCs/>
          <w:szCs w:val="20"/>
        </w:rPr>
        <w:t>Conversión a Salarios Mínimos Mensuales Legales Vigentes (SMMLV):</w:t>
      </w:r>
    </w:p>
    <w:p w14:paraId="22F5C4E6" w14:textId="77777777" w:rsidR="00C548F8" w:rsidRPr="00C548F8" w:rsidRDefault="00C548F8" w:rsidP="00C548F8">
      <w:pPr>
        <w:rPr>
          <w:rFonts w:cs="Arial"/>
          <w:szCs w:val="20"/>
        </w:rPr>
      </w:pPr>
    </w:p>
    <w:p w14:paraId="498F5ECE" w14:textId="77777777" w:rsidR="00C548F8" w:rsidRPr="00C548F8" w:rsidRDefault="00C548F8" w:rsidP="00C548F8">
      <w:pPr>
        <w:rPr>
          <w:rFonts w:cs="Arial"/>
          <w:szCs w:val="20"/>
        </w:rPr>
      </w:pPr>
      <w:r w:rsidRPr="00C548F8">
        <w:rPr>
          <w:rFonts w:cs="Arial"/>
          <w:szCs w:val="20"/>
        </w:rPr>
        <w:t xml:space="preserve">Cuando los documentos del Proceso de Contratación señalen que un valor debe expresarse en Salarios Mínimos Mensuales Legales Vigentes (SMMLV) se seguirá el siguiente proceso: </w:t>
      </w:r>
    </w:p>
    <w:p w14:paraId="1C34E7F8" w14:textId="77777777" w:rsidR="00C548F8" w:rsidRPr="00C548F8" w:rsidRDefault="00C548F8" w:rsidP="00C548F8">
      <w:pPr>
        <w:rPr>
          <w:rFonts w:cs="Arial"/>
          <w:szCs w:val="20"/>
        </w:rPr>
      </w:pPr>
    </w:p>
    <w:p w14:paraId="34B3D47C" w14:textId="0710205D" w:rsidR="00C548F8" w:rsidRPr="00442EC1" w:rsidRDefault="00C548F8">
      <w:pPr>
        <w:pStyle w:val="Prrafodelista"/>
        <w:numPr>
          <w:ilvl w:val="0"/>
          <w:numId w:val="5"/>
        </w:numPr>
        <w:ind w:left="709" w:hanging="349"/>
        <w:rPr>
          <w:rFonts w:cs="Arial"/>
          <w:szCs w:val="20"/>
        </w:rPr>
      </w:pPr>
      <w:r w:rsidRPr="00442EC1">
        <w:rPr>
          <w:rFonts w:cs="Arial"/>
          <w:szCs w:val="20"/>
        </w:rPr>
        <w:t xml:space="preserve">Los valores convertidos a </w:t>
      </w:r>
      <w:proofErr w:type="gramStart"/>
      <w:r w:rsidRPr="00442EC1">
        <w:rPr>
          <w:rFonts w:cs="Arial"/>
          <w:szCs w:val="20"/>
        </w:rPr>
        <w:t>Pesos Colombianos</w:t>
      </w:r>
      <w:proofErr w:type="gramEnd"/>
      <w:r w:rsidRPr="00442EC1">
        <w:rPr>
          <w:rFonts w:cs="Arial"/>
          <w:szCs w:val="20"/>
        </w:rPr>
        <w:t>, aplicando el procedimiento descrito en el literal anterior, o cuya moneda de origen sea el Peso Colombiano deben convertirse a SMMLV, para lo cual emplearán los valores históricos del SMMLV señalados por el Banco de la República (</w:t>
      </w:r>
      <w:hyperlink r:id="rId14" w:history="1">
        <w:r w:rsidR="00442EC1" w:rsidRPr="00DD7790">
          <w:rPr>
            <w:rStyle w:val="Hipervnculo"/>
            <w:rFonts w:cs="Arial"/>
            <w:szCs w:val="20"/>
          </w:rPr>
          <w:t>http://www.banrep.gov.co/es/mercado-laboral/salarios</w:t>
        </w:r>
      </w:hyperlink>
      <w:r w:rsidRPr="00442EC1">
        <w:rPr>
          <w:rFonts w:cs="Arial"/>
          <w:szCs w:val="20"/>
        </w:rPr>
        <w:t>), del año correspondiente a la fecha de terminación del Contrato.</w:t>
      </w:r>
    </w:p>
    <w:p w14:paraId="71EB6625" w14:textId="77777777" w:rsidR="00C548F8" w:rsidRPr="00C548F8" w:rsidRDefault="00C548F8" w:rsidP="00C548F8">
      <w:pPr>
        <w:rPr>
          <w:rFonts w:cs="Arial"/>
          <w:szCs w:val="20"/>
        </w:rPr>
      </w:pPr>
    </w:p>
    <w:p w14:paraId="6EBA961F" w14:textId="102309E5" w:rsidR="00C548F8" w:rsidRPr="00C548F8" w:rsidRDefault="00C548F8">
      <w:pPr>
        <w:pStyle w:val="Prrafodelista"/>
        <w:numPr>
          <w:ilvl w:val="0"/>
          <w:numId w:val="5"/>
        </w:numPr>
        <w:ind w:left="709" w:hanging="349"/>
        <w:rPr>
          <w:rFonts w:cs="Arial"/>
          <w:szCs w:val="20"/>
        </w:rPr>
      </w:pPr>
      <w:r w:rsidRPr="00C548F8">
        <w:rPr>
          <w:rFonts w:cs="Arial"/>
          <w:szCs w:val="20"/>
        </w:rPr>
        <w:t xml:space="preserve">Los valores convertidos a SMMLV deben ajustarse a la unidad más próxima de la siguiente forma: hacia arriba para valores mayores o iguales a </w:t>
      </w:r>
      <w:proofErr w:type="gramStart"/>
      <w:r w:rsidRPr="00C548F8">
        <w:rPr>
          <w:rFonts w:cs="Arial"/>
          <w:szCs w:val="20"/>
        </w:rPr>
        <w:t>cero punto</w:t>
      </w:r>
      <w:proofErr w:type="gramEnd"/>
      <w:r w:rsidRPr="00C548F8">
        <w:rPr>
          <w:rFonts w:cs="Arial"/>
          <w:szCs w:val="20"/>
        </w:rPr>
        <w:t xml:space="preserve"> cinco (0.5) y hacia abajo para valores menores a cero punto cinco (0.5).</w:t>
      </w:r>
    </w:p>
    <w:p w14:paraId="071E06B2" w14:textId="77777777" w:rsidR="00C548F8" w:rsidRPr="00C548F8" w:rsidRDefault="00C548F8" w:rsidP="00C548F8">
      <w:pPr>
        <w:rPr>
          <w:rFonts w:cs="Arial"/>
          <w:szCs w:val="20"/>
        </w:rPr>
      </w:pPr>
    </w:p>
    <w:p w14:paraId="25F38FA4" w14:textId="77777777" w:rsidR="00C548F8" w:rsidRPr="00C548F8" w:rsidRDefault="00C548F8" w:rsidP="00C548F8">
      <w:pPr>
        <w:rPr>
          <w:rFonts w:cs="Arial"/>
          <w:szCs w:val="20"/>
        </w:rPr>
      </w:pPr>
      <w:r w:rsidRPr="00C548F8">
        <w:rPr>
          <w:rFonts w:cs="Arial"/>
          <w:szCs w:val="20"/>
        </w:rPr>
        <w:t xml:space="preserve">Si el Proponente aporta certificaciones que no indican el día, sino solamente el mes y el año se procederá así: </w:t>
      </w:r>
    </w:p>
    <w:p w14:paraId="0BDA4A2B" w14:textId="77777777" w:rsidR="00C548F8" w:rsidRPr="00C548F8" w:rsidRDefault="00C548F8" w:rsidP="00C548F8">
      <w:pPr>
        <w:rPr>
          <w:rFonts w:cs="Arial"/>
          <w:szCs w:val="20"/>
        </w:rPr>
      </w:pPr>
    </w:p>
    <w:p w14:paraId="505C00F4" w14:textId="77777777" w:rsidR="00C548F8" w:rsidRPr="00C548F8" w:rsidRDefault="00C548F8" w:rsidP="00C548F8">
      <w:pPr>
        <w:rPr>
          <w:rFonts w:cs="Arial"/>
          <w:szCs w:val="20"/>
        </w:rPr>
      </w:pPr>
      <w:r w:rsidRPr="00C548F8">
        <w:rPr>
          <w:rFonts w:cs="Arial"/>
          <w:szCs w:val="20"/>
        </w:rPr>
        <w:t xml:space="preserve">Fecha (mes, año) de suscripción y/o inicio del Contrato: se tendrá en cuenta el último día del mes señalado en la certificación. </w:t>
      </w:r>
    </w:p>
    <w:p w14:paraId="749D665B" w14:textId="77777777" w:rsidR="00C548F8" w:rsidRPr="00C548F8" w:rsidRDefault="00C548F8" w:rsidP="00C548F8">
      <w:pPr>
        <w:rPr>
          <w:rFonts w:cs="Arial"/>
          <w:szCs w:val="20"/>
        </w:rPr>
      </w:pPr>
    </w:p>
    <w:p w14:paraId="556CA978" w14:textId="77777777" w:rsidR="00C548F8" w:rsidRPr="00C548F8" w:rsidRDefault="00C548F8" w:rsidP="00C548F8">
      <w:pPr>
        <w:rPr>
          <w:rFonts w:cs="Arial"/>
          <w:szCs w:val="20"/>
        </w:rPr>
      </w:pPr>
      <w:r w:rsidRPr="00C548F8">
        <w:rPr>
          <w:rFonts w:cs="Arial"/>
          <w:szCs w:val="20"/>
        </w:rPr>
        <w:t>Fecha (mes, año) de terminación del Contrato: se tendrá en cuenta el primer día del mes señalado en la certificación.</w:t>
      </w:r>
    </w:p>
    <w:p w14:paraId="44AE3689" w14:textId="77777777" w:rsidR="00C548F8" w:rsidRPr="00C548F8" w:rsidRDefault="00C548F8" w:rsidP="00C548F8">
      <w:pPr>
        <w:rPr>
          <w:rFonts w:cs="Arial"/>
          <w:szCs w:val="20"/>
        </w:rPr>
      </w:pPr>
    </w:p>
    <w:p w14:paraId="6A6F0CB8" w14:textId="618F0288" w:rsidR="00C548F8" w:rsidRPr="00C548F8" w:rsidRDefault="00C548F8">
      <w:pPr>
        <w:pStyle w:val="Ttulo2"/>
        <w:numPr>
          <w:ilvl w:val="1"/>
          <w:numId w:val="2"/>
        </w:numPr>
        <w:ind w:left="709" w:hanging="709"/>
      </w:pPr>
      <w:bookmarkStart w:id="34" w:name="_Ref111103833"/>
      <w:bookmarkStart w:id="35" w:name="_Toc111105054"/>
      <w:r w:rsidRPr="00C548F8">
        <w:t>CONFLICTO DE INTERÉS DE ORIGEN CONSTITUCIONAL O LEGAL</w:t>
      </w:r>
      <w:bookmarkEnd w:id="34"/>
      <w:bookmarkEnd w:id="35"/>
    </w:p>
    <w:p w14:paraId="4147DEB6" w14:textId="77777777" w:rsidR="00C548F8" w:rsidRPr="00C548F8" w:rsidRDefault="00C548F8" w:rsidP="00C548F8">
      <w:pPr>
        <w:rPr>
          <w:rFonts w:cs="Arial"/>
          <w:szCs w:val="20"/>
        </w:rPr>
      </w:pPr>
    </w:p>
    <w:p w14:paraId="7D37CD39" w14:textId="77777777" w:rsidR="00C548F8" w:rsidRPr="00C548F8" w:rsidRDefault="00C548F8" w:rsidP="00C548F8">
      <w:pPr>
        <w:rPr>
          <w:rFonts w:cs="Arial"/>
          <w:szCs w:val="20"/>
        </w:rPr>
      </w:pPr>
      <w:r w:rsidRPr="00C548F8">
        <w:rPr>
          <w:rFonts w:cs="Arial"/>
          <w:szCs w:val="20"/>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0C8ED21" w14:textId="77777777" w:rsidR="00C548F8" w:rsidRPr="00C548F8" w:rsidRDefault="00C548F8" w:rsidP="00C548F8">
      <w:pPr>
        <w:rPr>
          <w:rFonts w:cs="Arial"/>
          <w:szCs w:val="20"/>
        </w:rPr>
      </w:pPr>
    </w:p>
    <w:p w14:paraId="173DFAB6" w14:textId="77777777" w:rsidR="00C548F8" w:rsidRPr="00C548F8" w:rsidRDefault="00C548F8" w:rsidP="00C548F8">
      <w:pPr>
        <w:rPr>
          <w:rFonts w:cs="Arial"/>
          <w:szCs w:val="20"/>
        </w:rPr>
      </w:pPr>
      <w:r w:rsidRPr="00C548F8">
        <w:rPr>
          <w:rFonts w:cs="Arial"/>
          <w:szCs w:val="20"/>
        </w:rPr>
        <w:t xml:space="preserve">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C548F8">
        <w:rPr>
          <w:rFonts w:cs="Arial"/>
          <w:szCs w:val="20"/>
        </w:rPr>
        <w:t>Funcionarios</w:t>
      </w:r>
      <w:proofErr w:type="gramEnd"/>
      <w:r w:rsidRPr="00C548F8">
        <w:rPr>
          <w:rFonts w:cs="Arial"/>
          <w:szCs w:val="20"/>
        </w:rPr>
        <w:t xml:space="preserve"> Públicos o Contratistas.</w:t>
      </w:r>
    </w:p>
    <w:p w14:paraId="3FC7C4ED" w14:textId="77777777" w:rsidR="00C548F8" w:rsidRPr="00C548F8" w:rsidRDefault="00C548F8" w:rsidP="00C548F8">
      <w:pPr>
        <w:rPr>
          <w:rFonts w:cs="Arial"/>
          <w:szCs w:val="20"/>
        </w:rPr>
      </w:pPr>
    </w:p>
    <w:p w14:paraId="6DDA8366" w14:textId="677FF624" w:rsidR="00C548F8" w:rsidRPr="005D5924" w:rsidRDefault="00C548F8">
      <w:pPr>
        <w:pStyle w:val="Ttulo2"/>
        <w:numPr>
          <w:ilvl w:val="1"/>
          <w:numId w:val="2"/>
        </w:numPr>
        <w:ind w:left="709" w:hanging="709"/>
      </w:pPr>
      <w:bookmarkStart w:id="36" w:name="_Toc111105055"/>
      <w:r w:rsidRPr="005D5924">
        <w:t>CAUSALES DE RECHAZO</w:t>
      </w:r>
      <w:bookmarkEnd w:id="36"/>
    </w:p>
    <w:p w14:paraId="72EFCEF2" w14:textId="77777777" w:rsidR="00C548F8" w:rsidRPr="00C548F8" w:rsidRDefault="00C548F8" w:rsidP="00C548F8">
      <w:pPr>
        <w:rPr>
          <w:rFonts w:cs="Arial"/>
          <w:szCs w:val="20"/>
        </w:rPr>
      </w:pPr>
    </w:p>
    <w:p w14:paraId="74E31385" w14:textId="5ADC3F0E" w:rsidR="00C548F8" w:rsidRPr="00C548F8" w:rsidRDefault="00C548F8" w:rsidP="00C548F8">
      <w:pPr>
        <w:rPr>
          <w:rFonts w:cs="Arial"/>
          <w:szCs w:val="20"/>
        </w:rPr>
      </w:pPr>
      <w:r w:rsidRPr="00C548F8">
        <w:rPr>
          <w:rFonts w:cs="Arial"/>
          <w:szCs w:val="20"/>
        </w:rPr>
        <w:t>Son causales de rechazo de las propuestas las siguientes:</w:t>
      </w:r>
    </w:p>
    <w:p w14:paraId="4670CE07" w14:textId="77777777" w:rsidR="00C548F8" w:rsidRPr="00C548F8" w:rsidRDefault="00C548F8" w:rsidP="00C548F8">
      <w:pPr>
        <w:rPr>
          <w:rFonts w:cs="Arial"/>
          <w:szCs w:val="20"/>
        </w:rPr>
      </w:pPr>
    </w:p>
    <w:p w14:paraId="2DF2CF75" w14:textId="77777777" w:rsidR="00CA2FD1" w:rsidRDefault="00C548F8">
      <w:pPr>
        <w:pStyle w:val="Prrafodelista"/>
        <w:numPr>
          <w:ilvl w:val="0"/>
          <w:numId w:val="6"/>
        </w:numPr>
        <w:rPr>
          <w:rFonts w:cs="Arial"/>
          <w:szCs w:val="20"/>
        </w:rPr>
      </w:pPr>
      <w:r w:rsidRPr="005444D5">
        <w:rPr>
          <w:rFonts w:cs="Arial"/>
          <w:szCs w:val="20"/>
        </w:rPr>
        <w:t>Que el Proponente o alguno de los integrantes del Proponente Plural esté incurso en causal de inhabilidad, incompatibilidad o prohibiciones previstas en la legislación para contratar.</w:t>
      </w:r>
    </w:p>
    <w:p w14:paraId="175E883E" w14:textId="77777777" w:rsidR="009C0FD3" w:rsidRDefault="009C0FD3" w:rsidP="00CA2FD1">
      <w:pPr>
        <w:pStyle w:val="Prrafodelista"/>
        <w:rPr>
          <w:rFonts w:cs="Arial"/>
          <w:szCs w:val="20"/>
          <w:highlight w:val="lightGray"/>
        </w:rPr>
      </w:pPr>
    </w:p>
    <w:p w14:paraId="3A4764F6" w14:textId="17DB1CFF" w:rsidR="00C548F8" w:rsidRDefault="00C548F8" w:rsidP="00CA2FD1">
      <w:pPr>
        <w:pStyle w:val="Prrafodelista"/>
        <w:rPr>
          <w:rFonts w:cs="Arial"/>
          <w:szCs w:val="20"/>
        </w:rPr>
      </w:pPr>
      <w:r w:rsidRPr="009C0FD3">
        <w:rPr>
          <w:rFonts w:cs="Arial"/>
          <w:szCs w:val="20"/>
        </w:rPr>
        <w:t>Cuando en un mismo proceso de contratación se encuentren oferentes en la situación descrita por los literales g) y h) del numeral 1 del artículo 8 de la Ley 80 de 1993, la Entidad solo admitirá la primera oferta presentada en el tiempo</w:t>
      </w:r>
    </w:p>
    <w:p w14:paraId="4BF41D4E" w14:textId="77777777" w:rsidR="009C0FD3" w:rsidRPr="00CA2FD1" w:rsidRDefault="009C0FD3" w:rsidP="00CA2FD1">
      <w:pPr>
        <w:pStyle w:val="Prrafodelista"/>
        <w:rPr>
          <w:rFonts w:cs="Arial"/>
          <w:szCs w:val="20"/>
        </w:rPr>
      </w:pPr>
    </w:p>
    <w:p w14:paraId="17D80826" w14:textId="7DC6AD5E" w:rsidR="009C0FD3" w:rsidRPr="009C0FD3" w:rsidRDefault="00C548F8" w:rsidP="009C0FD3">
      <w:pPr>
        <w:pStyle w:val="Prrafodelista"/>
        <w:numPr>
          <w:ilvl w:val="0"/>
          <w:numId w:val="6"/>
        </w:numPr>
        <w:rPr>
          <w:rFonts w:cs="Arial"/>
          <w:szCs w:val="20"/>
        </w:rPr>
      </w:pPr>
      <w:r w:rsidRPr="00C548F8">
        <w:rPr>
          <w:rFonts w:cs="Arial"/>
          <w:szCs w:val="20"/>
        </w:rPr>
        <w:t>Cuando una misma persona natural o jurídica, o integrante de un Proponente Plural presente o haga parte en más de una propuesta para el Proceso de Contratación.</w:t>
      </w:r>
    </w:p>
    <w:p w14:paraId="0C1F1530" w14:textId="3C070D6B" w:rsidR="00C548F8" w:rsidRPr="00C548F8" w:rsidRDefault="00C548F8">
      <w:pPr>
        <w:pStyle w:val="Prrafodelista"/>
        <w:numPr>
          <w:ilvl w:val="0"/>
          <w:numId w:val="6"/>
        </w:numPr>
        <w:rPr>
          <w:rFonts w:cs="Arial"/>
          <w:szCs w:val="20"/>
        </w:rPr>
      </w:pPr>
      <w:r w:rsidRPr="00C548F8">
        <w:rPr>
          <w:rFonts w:cs="Arial"/>
          <w:szCs w:val="20"/>
        </w:rPr>
        <w:t>Que la persona jurídica Proponente Individual o integrante del Proponente Plural esté incursa en la situación descrita en el numeral 1 del artículo 38 de la Ley 1116 de 2006.</w:t>
      </w:r>
    </w:p>
    <w:p w14:paraId="06249F74" w14:textId="218B90B3" w:rsidR="00C548F8" w:rsidRPr="00C548F8" w:rsidRDefault="00C548F8">
      <w:pPr>
        <w:pStyle w:val="Prrafodelista"/>
        <w:numPr>
          <w:ilvl w:val="0"/>
          <w:numId w:val="6"/>
        </w:numPr>
        <w:rPr>
          <w:rFonts w:cs="Arial"/>
          <w:szCs w:val="20"/>
        </w:rPr>
      </w:pPr>
      <w:r w:rsidRPr="00C548F8">
        <w:rPr>
          <w:rFonts w:cs="Arial"/>
          <w:szCs w:val="20"/>
        </w:rPr>
        <w:t xml:space="preserve">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w:t>
      </w:r>
      <w:r w:rsidR="00FF492B">
        <w:rPr>
          <w:rFonts w:cs="Arial"/>
          <w:szCs w:val="20"/>
        </w:rPr>
        <w:fldChar w:fldCharType="begin"/>
      </w:r>
      <w:r w:rsidR="00FF492B">
        <w:rPr>
          <w:rFonts w:cs="Arial"/>
          <w:szCs w:val="20"/>
        </w:rPr>
        <w:instrText xml:space="preserve"> REF _Ref111104740 \w \h </w:instrText>
      </w:r>
      <w:r w:rsidR="00FF492B">
        <w:rPr>
          <w:rFonts w:cs="Arial"/>
          <w:szCs w:val="20"/>
        </w:rPr>
      </w:r>
      <w:r w:rsidR="00FF492B">
        <w:rPr>
          <w:rFonts w:cs="Arial"/>
          <w:szCs w:val="20"/>
        </w:rPr>
        <w:fldChar w:fldCharType="separate"/>
      </w:r>
      <w:r w:rsidR="00FF492B">
        <w:rPr>
          <w:rFonts w:cs="Arial"/>
          <w:szCs w:val="20"/>
        </w:rPr>
        <w:t>1.6</w:t>
      </w:r>
      <w:r w:rsidR="00FF492B">
        <w:rPr>
          <w:rFonts w:cs="Arial"/>
          <w:szCs w:val="20"/>
        </w:rPr>
        <w:fldChar w:fldCharType="end"/>
      </w:r>
      <w:r w:rsidRPr="00C548F8">
        <w:rPr>
          <w:rFonts w:cs="Arial"/>
          <w:szCs w:val="20"/>
        </w:rPr>
        <w:t>.</w:t>
      </w:r>
    </w:p>
    <w:p w14:paraId="67F826B7" w14:textId="461AB5A8" w:rsidR="00C548F8" w:rsidRPr="00C548F8" w:rsidRDefault="00C548F8">
      <w:pPr>
        <w:pStyle w:val="Prrafodelista"/>
        <w:numPr>
          <w:ilvl w:val="0"/>
          <w:numId w:val="6"/>
        </w:numPr>
        <w:rPr>
          <w:rFonts w:cs="Arial"/>
          <w:szCs w:val="20"/>
        </w:rPr>
      </w:pPr>
      <w:r w:rsidRPr="00C548F8">
        <w:rPr>
          <w:rFonts w:cs="Arial"/>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28ADFE27" w14:textId="688D1DED" w:rsidR="00C548F8" w:rsidRPr="00C548F8" w:rsidRDefault="00C548F8">
      <w:pPr>
        <w:pStyle w:val="Prrafodelista"/>
        <w:numPr>
          <w:ilvl w:val="0"/>
          <w:numId w:val="6"/>
        </w:numPr>
        <w:rPr>
          <w:rFonts w:cs="Arial"/>
          <w:szCs w:val="20"/>
        </w:rPr>
      </w:pPr>
      <w:r w:rsidRPr="00C548F8">
        <w:rPr>
          <w:rFonts w:cs="Arial"/>
          <w:szCs w:val="20"/>
        </w:rPr>
        <w:t>Que el Proponente no acredite la presentación de la información para renovar el Registro Único de Proponentes (RUP) dentro del término previsto en la normativa vigente.</w:t>
      </w:r>
    </w:p>
    <w:p w14:paraId="1CE7E79A" w14:textId="497F2E7C" w:rsidR="00C548F8" w:rsidRPr="00C548F8" w:rsidRDefault="00C548F8">
      <w:pPr>
        <w:pStyle w:val="Prrafodelista"/>
        <w:numPr>
          <w:ilvl w:val="0"/>
          <w:numId w:val="6"/>
        </w:numPr>
        <w:rPr>
          <w:rFonts w:cs="Arial"/>
          <w:szCs w:val="20"/>
        </w:rPr>
      </w:pPr>
      <w:r w:rsidRPr="00C548F8">
        <w:rPr>
          <w:rFonts w:cs="Arial"/>
          <w:szCs w:val="20"/>
        </w:rPr>
        <w:t xml:space="preserve">Que el Proponente aporte información inexacta sobre la cual pueda existir una posible falsedad en los términos de la sección </w:t>
      </w:r>
      <w:r w:rsidR="00FF492B">
        <w:rPr>
          <w:rFonts w:cs="Arial"/>
          <w:szCs w:val="20"/>
        </w:rPr>
        <w:fldChar w:fldCharType="begin"/>
      </w:r>
      <w:r w:rsidR="00FF492B">
        <w:rPr>
          <w:rFonts w:cs="Arial"/>
          <w:szCs w:val="20"/>
        </w:rPr>
        <w:instrText xml:space="preserve"> REF _Ref111104750 \w \h </w:instrText>
      </w:r>
      <w:r w:rsidR="00FF492B">
        <w:rPr>
          <w:rFonts w:cs="Arial"/>
          <w:szCs w:val="20"/>
        </w:rPr>
      </w:r>
      <w:r w:rsidR="00FF492B">
        <w:rPr>
          <w:rFonts w:cs="Arial"/>
          <w:szCs w:val="20"/>
        </w:rPr>
        <w:fldChar w:fldCharType="separate"/>
      </w:r>
      <w:r w:rsidR="00FF492B">
        <w:rPr>
          <w:rFonts w:cs="Arial"/>
          <w:szCs w:val="20"/>
        </w:rPr>
        <w:t>1.11</w:t>
      </w:r>
      <w:r w:rsidR="00FF492B">
        <w:rPr>
          <w:rFonts w:cs="Arial"/>
          <w:szCs w:val="20"/>
        </w:rPr>
        <w:fldChar w:fldCharType="end"/>
      </w:r>
      <w:r w:rsidRPr="00C548F8">
        <w:rPr>
          <w:rFonts w:cs="Arial"/>
          <w:szCs w:val="20"/>
        </w:rPr>
        <w:t>.</w:t>
      </w:r>
    </w:p>
    <w:p w14:paraId="57FD444C" w14:textId="58E36EB5" w:rsidR="00C548F8" w:rsidRPr="00C548F8" w:rsidRDefault="00C548F8">
      <w:pPr>
        <w:pStyle w:val="Prrafodelista"/>
        <w:numPr>
          <w:ilvl w:val="0"/>
          <w:numId w:val="6"/>
        </w:numPr>
        <w:rPr>
          <w:rFonts w:cs="Arial"/>
          <w:szCs w:val="20"/>
        </w:rPr>
      </w:pPr>
      <w:r w:rsidRPr="00C548F8">
        <w:rPr>
          <w:rFonts w:cs="Arial"/>
          <w:szCs w:val="20"/>
        </w:rPr>
        <w:t>No entregar la garantía de seriedad de la oferta junto con la propuesta.</w:t>
      </w:r>
    </w:p>
    <w:p w14:paraId="5CFF4CCC" w14:textId="5A612DA9" w:rsidR="00C548F8" w:rsidRPr="00C548F8" w:rsidRDefault="00C548F8">
      <w:pPr>
        <w:pStyle w:val="Prrafodelista"/>
        <w:numPr>
          <w:ilvl w:val="0"/>
          <w:numId w:val="6"/>
        </w:numPr>
        <w:rPr>
          <w:rFonts w:cs="Arial"/>
          <w:szCs w:val="20"/>
        </w:rPr>
      </w:pPr>
      <w:r w:rsidRPr="00C548F8">
        <w:rPr>
          <w:rFonts w:cs="Arial"/>
          <w:szCs w:val="20"/>
        </w:rPr>
        <w:t>Que el objeto social del Proponente, en caso de ser persona jurídica, o el de sus integrantes, tratándose de Proponentes Plurales, no le permita ejecutar el objeto del Contrato.</w:t>
      </w:r>
    </w:p>
    <w:p w14:paraId="1FCC626D" w14:textId="49F5E443" w:rsidR="00C548F8" w:rsidRPr="00C548F8" w:rsidRDefault="00C548F8">
      <w:pPr>
        <w:pStyle w:val="Prrafodelista"/>
        <w:numPr>
          <w:ilvl w:val="0"/>
          <w:numId w:val="6"/>
        </w:numPr>
        <w:rPr>
          <w:rFonts w:cs="Arial"/>
          <w:szCs w:val="20"/>
        </w:rPr>
      </w:pPr>
      <w:r w:rsidRPr="00C548F8">
        <w:rPr>
          <w:rFonts w:cs="Arial"/>
          <w:szCs w:val="20"/>
        </w:rPr>
        <w:t xml:space="preserve">Que el valor total de la oferta exceda el Presupuesto Oficial estimado para el Proceso de Contratación y no se subsane ese defecto. </w:t>
      </w:r>
    </w:p>
    <w:p w14:paraId="3F153272" w14:textId="7942B494" w:rsidR="00C548F8" w:rsidRPr="00C548F8" w:rsidRDefault="00C548F8">
      <w:pPr>
        <w:pStyle w:val="Prrafodelista"/>
        <w:numPr>
          <w:ilvl w:val="0"/>
          <w:numId w:val="6"/>
        </w:numPr>
        <w:rPr>
          <w:rFonts w:cs="Arial"/>
          <w:szCs w:val="20"/>
        </w:rPr>
      </w:pPr>
      <w:r w:rsidRPr="00C548F8">
        <w:rPr>
          <w:rFonts w:cs="Arial"/>
          <w:szCs w:val="20"/>
        </w:rPr>
        <w:t xml:space="preserve">Que la oferta económica supere el valor por etapas y no se subsane ese defecto. </w:t>
      </w:r>
    </w:p>
    <w:p w14:paraId="766FC5D9" w14:textId="3358E0C1" w:rsidR="00C548F8" w:rsidRPr="00C548F8" w:rsidRDefault="00C548F8">
      <w:pPr>
        <w:pStyle w:val="Prrafodelista"/>
        <w:numPr>
          <w:ilvl w:val="0"/>
          <w:numId w:val="6"/>
        </w:numPr>
        <w:rPr>
          <w:rFonts w:cs="Arial"/>
          <w:szCs w:val="20"/>
        </w:rPr>
      </w:pPr>
      <w:r w:rsidRPr="00C548F8">
        <w:rPr>
          <w:rFonts w:cs="Arial"/>
          <w:szCs w:val="20"/>
        </w:rPr>
        <w:t xml:space="preserve">Presentar la oferta con tachaduras o enmendaduras en alguno de los documentos que acreditan los requisitos habilitantes o los factores de evaluación de la oferta y no estén convalidadas en la forma indicada en la sección </w:t>
      </w:r>
      <w:r w:rsidR="00FF492B">
        <w:rPr>
          <w:rFonts w:cs="Arial"/>
          <w:szCs w:val="20"/>
        </w:rPr>
        <w:fldChar w:fldCharType="begin"/>
      </w:r>
      <w:r w:rsidR="00FF492B">
        <w:rPr>
          <w:rFonts w:cs="Arial"/>
          <w:szCs w:val="20"/>
        </w:rPr>
        <w:instrText xml:space="preserve"> REF _Ref111104760 \w \h </w:instrText>
      </w:r>
      <w:r w:rsidR="00FF492B">
        <w:rPr>
          <w:rFonts w:cs="Arial"/>
          <w:szCs w:val="20"/>
        </w:rPr>
      </w:r>
      <w:r w:rsidR="00FF492B">
        <w:rPr>
          <w:rFonts w:cs="Arial"/>
          <w:szCs w:val="20"/>
        </w:rPr>
        <w:fldChar w:fldCharType="separate"/>
      </w:r>
      <w:r w:rsidR="00FF492B">
        <w:rPr>
          <w:rFonts w:cs="Arial"/>
          <w:szCs w:val="20"/>
        </w:rPr>
        <w:t>2.4</w:t>
      </w:r>
      <w:r w:rsidR="00FF492B">
        <w:rPr>
          <w:rFonts w:cs="Arial"/>
          <w:szCs w:val="20"/>
        </w:rPr>
        <w:fldChar w:fldCharType="end"/>
      </w:r>
      <w:r w:rsidRPr="00C548F8">
        <w:rPr>
          <w:rFonts w:cs="Arial"/>
          <w:szCs w:val="20"/>
        </w:rPr>
        <w:t xml:space="preserve"> del pliego de condiciones, sin perjuicio de la posibilidad de subsanar los primeros en los términos del numeral </w:t>
      </w:r>
      <w:r w:rsidR="005D5924">
        <w:rPr>
          <w:rFonts w:cs="Arial"/>
          <w:szCs w:val="20"/>
        </w:rPr>
        <w:fldChar w:fldCharType="begin"/>
      </w:r>
      <w:r w:rsidR="005D5924">
        <w:rPr>
          <w:rFonts w:cs="Arial"/>
          <w:szCs w:val="20"/>
        </w:rPr>
        <w:instrText xml:space="preserve"> REF _Ref111103491 \n \h </w:instrText>
      </w:r>
      <w:r w:rsidR="005D5924">
        <w:rPr>
          <w:rFonts w:cs="Arial"/>
          <w:szCs w:val="20"/>
        </w:rPr>
      </w:r>
      <w:r w:rsidR="005D5924">
        <w:rPr>
          <w:rFonts w:cs="Arial"/>
          <w:szCs w:val="20"/>
        </w:rPr>
        <w:fldChar w:fldCharType="separate"/>
      </w:r>
      <w:r w:rsidR="005D5924">
        <w:rPr>
          <w:rFonts w:cs="Arial"/>
          <w:szCs w:val="20"/>
        </w:rPr>
        <w:t>1.6</w:t>
      </w:r>
      <w:r w:rsidR="005D5924">
        <w:rPr>
          <w:rFonts w:cs="Arial"/>
          <w:szCs w:val="20"/>
        </w:rPr>
        <w:fldChar w:fldCharType="end"/>
      </w:r>
      <w:r w:rsidR="005D5924">
        <w:rPr>
          <w:rFonts w:cs="Arial"/>
          <w:szCs w:val="20"/>
        </w:rPr>
        <w:t>.</w:t>
      </w:r>
      <w:r w:rsidRPr="00C548F8">
        <w:rPr>
          <w:rFonts w:cs="Arial"/>
          <w:szCs w:val="20"/>
        </w:rPr>
        <w:t xml:space="preserve"> </w:t>
      </w:r>
    </w:p>
    <w:p w14:paraId="3868B5F3" w14:textId="2F735268" w:rsidR="00C548F8" w:rsidRPr="00C548F8" w:rsidRDefault="00C548F8">
      <w:pPr>
        <w:pStyle w:val="Prrafodelista"/>
        <w:numPr>
          <w:ilvl w:val="0"/>
          <w:numId w:val="6"/>
        </w:numPr>
        <w:rPr>
          <w:rFonts w:cs="Arial"/>
          <w:szCs w:val="20"/>
        </w:rPr>
      </w:pPr>
      <w:r w:rsidRPr="00C548F8">
        <w:rPr>
          <w:rFonts w:cs="Arial"/>
          <w:szCs w:val="20"/>
        </w:rPr>
        <w:t>No presentar el “Formato 8 – Aceptación y cumplimiento de la formación y experiencia del personal clave” y no subsanar su entrega en los términos de los numerales “</w:t>
      </w:r>
      <w:r w:rsidR="005D5924">
        <w:rPr>
          <w:rFonts w:cs="Arial"/>
          <w:szCs w:val="20"/>
        </w:rPr>
        <w:fldChar w:fldCharType="begin"/>
      </w:r>
      <w:r w:rsidR="005D5924">
        <w:rPr>
          <w:rFonts w:cs="Arial"/>
          <w:szCs w:val="20"/>
        </w:rPr>
        <w:instrText xml:space="preserve"> REF _Ref111103518 \w \h </w:instrText>
      </w:r>
      <w:r w:rsidR="005D5924">
        <w:rPr>
          <w:rFonts w:cs="Arial"/>
          <w:szCs w:val="20"/>
        </w:rPr>
      </w:r>
      <w:r w:rsidR="005D5924">
        <w:rPr>
          <w:rFonts w:cs="Arial"/>
          <w:szCs w:val="20"/>
        </w:rPr>
        <w:fldChar w:fldCharType="separate"/>
      </w:r>
      <w:r w:rsidR="005D5924">
        <w:rPr>
          <w:rFonts w:cs="Arial"/>
          <w:szCs w:val="20"/>
        </w:rPr>
        <w:t>1.6</w:t>
      </w:r>
      <w:r w:rsidR="005D5924">
        <w:rPr>
          <w:rFonts w:cs="Arial"/>
          <w:szCs w:val="20"/>
        </w:rPr>
        <w:fldChar w:fldCharType="end"/>
      </w:r>
      <w:r w:rsidR="005D5924">
        <w:rPr>
          <w:rFonts w:cs="Arial"/>
          <w:szCs w:val="20"/>
        </w:rPr>
        <w:t xml:space="preserve"> </w:t>
      </w:r>
      <w:r w:rsidR="005D5924">
        <w:rPr>
          <w:rFonts w:cs="Arial"/>
          <w:szCs w:val="20"/>
        </w:rPr>
        <w:fldChar w:fldCharType="begin"/>
      </w:r>
      <w:r w:rsidR="005D5924">
        <w:rPr>
          <w:rFonts w:cs="Arial"/>
          <w:szCs w:val="20"/>
        </w:rPr>
        <w:instrText xml:space="preserve"> REF _Ref111103523 \h </w:instrText>
      </w:r>
      <w:r w:rsidR="005D5924">
        <w:rPr>
          <w:rFonts w:cs="Arial"/>
          <w:szCs w:val="20"/>
        </w:rPr>
      </w:r>
      <w:r w:rsidR="005D5924">
        <w:rPr>
          <w:rFonts w:cs="Arial"/>
          <w:szCs w:val="20"/>
        </w:rPr>
        <w:fldChar w:fldCharType="separate"/>
      </w:r>
      <w:r w:rsidR="0080662A" w:rsidRPr="00C548F8">
        <w:rPr>
          <w:rFonts w:cstheme="majorBidi"/>
          <w:szCs w:val="26"/>
        </w:rPr>
        <w:t xml:space="preserve">reglas de </w:t>
      </w:r>
      <w:proofErr w:type="spellStart"/>
      <w:r w:rsidR="0080662A" w:rsidRPr="00C548F8">
        <w:rPr>
          <w:rFonts w:cstheme="majorBidi"/>
          <w:szCs w:val="26"/>
        </w:rPr>
        <w:t>subsanabilidad</w:t>
      </w:r>
      <w:proofErr w:type="spellEnd"/>
      <w:r w:rsidR="0080662A" w:rsidRPr="00C548F8">
        <w:rPr>
          <w:rFonts w:cstheme="majorBidi"/>
          <w:szCs w:val="26"/>
        </w:rPr>
        <w:t>, explicaciones y aclaraciones</w:t>
      </w:r>
      <w:r w:rsidR="005D5924">
        <w:rPr>
          <w:rFonts w:cs="Arial"/>
          <w:szCs w:val="20"/>
        </w:rPr>
        <w:fldChar w:fldCharType="end"/>
      </w:r>
      <w:r w:rsidR="005D5924">
        <w:rPr>
          <w:rFonts w:cs="Arial"/>
          <w:szCs w:val="20"/>
        </w:rPr>
        <w:t>”</w:t>
      </w:r>
      <w:r w:rsidRPr="00C548F8">
        <w:rPr>
          <w:rFonts w:cs="Arial"/>
          <w:szCs w:val="20"/>
        </w:rPr>
        <w:t xml:space="preserve"> y </w:t>
      </w:r>
      <w:r w:rsidR="005D5924">
        <w:rPr>
          <w:rFonts w:cs="Arial"/>
          <w:szCs w:val="20"/>
        </w:rPr>
        <w:t>“</w:t>
      </w:r>
      <w:r w:rsidR="005D5924">
        <w:rPr>
          <w:rFonts w:cs="Arial"/>
          <w:szCs w:val="20"/>
        </w:rPr>
        <w:fldChar w:fldCharType="begin"/>
      </w:r>
      <w:r w:rsidR="005D5924">
        <w:rPr>
          <w:rFonts w:cs="Arial"/>
          <w:szCs w:val="20"/>
        </w:rPr>
        <w:instrText xml:space="preserve"> REF _Ref111103553 \w \h </w:instrText>
      </w:r>
      <w:r w:rsidR="005D5924">
        <w:rPr>
          <w:rFonts w:cs="Arial"/>
          <w:szCs w:val="20"/>
        </w:rPr>
      </w:r>
      <w:r w:rsidR="005D5924">
        <w:rPr>
          <w:rFonts w:cs="Arial"/>
          <w:szCs w:val="20"/>
        </w:rPr>
        <w:fldChar w:fldCharType="separate"/>
      </w:r>
      <w:r w:rsidR="005D5924">
        <w:rPr>
          <w:rFonts w:cs="Arial"/>
          <w:szCs w:val="20"/>
        </w:rPr>
        <w:t>3.8.2</w:t>
      </w:r>
      <w:r w:rsidR="005D5924">
        <w:rPr>
          <w:rFonts w:cs="Arial"/>
          <w:szCs w:val="20"/>
        </w:rPr>
        <w:fldChar w:fldCharType="end"/>
      </w:r>
      <w:r w:rsidR="0080662A">
        <w:rPr>
          <w:rFonts w:cs="Arial"/>
          <w:szCs w:val="20"/>
        </w:rPr>
        <w:t xml:space="preserve"> </w:t>
      </w:r>
      <w:r w:rsidR="005D5924">
        <w:rPr>
          <w:rFonts w:cs="Arial"/>
          <w:szCs w:val="20"/>
        </w:rPr>
        <w:fldChar w:fldCharType="begin"/>
      </w:r>
      <w:r w:rsidR="005D5924">
        <w:rPr>
          <w:rFonts w:cs="Arial"/>
          <w:szCs w:val="20"/>
        </w:rPr>
        <w:instrText xml:space="preserve"> REF _Ref111103555 \h </w:instrText>
      </w:r>
      <w:r w:rsidR="005D5924">
        <w:rPr>
          <w:rFonts w:cs="Arial"/>
          <w:szCs w:val="20"/>
        </w:rPr>
      </w:r>
      <w:r w:rsidR="005D5924">
        <w:rPr>
          <w:rFonts w:cs="Arial"/>
          <w:szCs w:val="20"/>
        </w:rPr>
        <w:fldChar w:fldCharType="separate"/>
      </w:r>
      <w:r w:rsidR="0080662A" w:rsidRPr="000560F6">
        <w:rPr>
          <w:rFonts w:cstheme="majorBidi"/>
          <w:szCs w:val="24"/>
        </w:rPr>
        <w:t>exigencias mínimas de experiencia y formación académica del equipo de trabajo</w:t>
      </w:r>
      <w:r w:rsidR="005D5924" w:rsidRPr="000560F6">
        <w:rPr>
          <w:rFonts w:cstheme="majorBidi"/>
          <w:szCs w:val="24"/>
        </w:rPr>
        <w:t xml:space="preserve"> (Personal Clave Evaluable)</w:t>
      </w:r>
      <w:r w:rsidR="005D5924">
        <w:rPr>
          <w:rFonts w:cs="Arial"/>
          <w:szCs w:val="20"/>
        </w:rPr>
        <w:fldChar w:fldCharType="end"/>
      </w:r>
      <w:r w:rsidR="005D5924">
        <w:rPr>
          <w:rFonts w:cs="Arial"/>
          <w:szCs w:val="20"/>
        </w:rPr>
        <w:t>”</w:t>
      </w:r>
      <w:r w:rsidR="0080662A">
        <w:rPr>
          <w:rFonts w:cs="Arial"/>
          <w:szCs w:val="20"/>
        </w:rPr>
        <w:t>.</w:t>
      </w:r>
    </w:p>
    <w:p w14:paraId="6E64C763" w14:textId="415F9BEB" w:rsidR="00C548F8" w:rsidRPr="00C548F8" w:rsidRDefault="00C548F8">
      <w:pPr>
        <w:pStyle w:val="Prrafodelista"/>
        <w:numPr>
          <w:ilvl w:val="0"/>
          <w:numId w:val="6"/>
        </w:numPr>
        <w:rPr>
          <w:rFonts w:cs="Arial"/>
          <w:szCs w:val="20"/>
        </w:rPr>
      </w:pPr>
      <w:r w:rsidRPr="00C548F8">
        <w:rPr>
          <w:rFonts w:cs="Arial"/>
          <w:szCs w:val="20"/>
        </w:rPr>
        <w:t>Cuando se presente la propuesta condicionada para la adjudicación del contrato.</w:t>
      </w:r>
    </w:p>
    <w:p w14:paraId="21F9AC10" w14:textId="2A5E059C" w:rsidR="00C548F8" w:rsidRPr="00C548F8" w:rsidRDefault="00C548F8">
      <w:pPr>
        <w:pStyle w:val="Prrafodelista"/>
        <w:numPr>
          <w:ilvl w:val="0"/>
          <w:numId w:val="6"/>
        </w:numPr>
        <w:rPr>
          <w:rFonts w:cs="Arial"/>
          <w:szCs w:val="20"/>
        </w:rPr>
      </w:pPr>
      <w:r w:rsidRPr="00C548F8">
        <w:rPr>
          <w:rFonts w:cs="Arial"/>
          <w:szCs w:val="20"/>
        </w:rPr>
        <w:t>Presentar la oferta extemporáneamente.</w:t>
      </w:r>
    </w:p>
    <w:p w14:paraId="06B1F6FE" w14:textId="5B87B713" w:rsidR="00C548F8" w:rsidRPr="00C548F8" w:rsidRDefault="00C548F8">
      <w:pPr>
        <w:pStyle w:val="Prrafodelista"/>
        <w:numPr>
          <w:ilvl w:val="0"/>
          <w:numId w:val="6"/>
        </w:numPr>
        <w:rPr>
          <w:rFonts w:cs="Arial"/>
          <w:szCs w:val="20"/>
        </w:rPr>
      </w:pPr>
      <w:r w:rsidRPr="00C548F8">
        <w:rPr>
          <w:rFonts w:cs="Arial"/>
          <w:szCs w:val="20"/>
        </w:rPr>
        <w:t xml:space="preserve">No presentar oferta económica y no subsanar su entrega, en los términos del numeral </w:t>
      </w:r>
      <w:r w:rsidR="0080662A">
        <w:rPr>
          <w:rFonts w:cs="Arial"/>
          <w:szCs w:val="20"/>
        </w:rPr>
        <w:fldChar w:fldCharType="begin"/>
      </w:r>
      <w:r w:rsidR="0080662A">
        <w:rPr>
          <w:rFonts w:cs="Arial"/>
          <w:szCs w:val="20"/>
        </w:rPr>
        <w:instrText xml:space="preserve"> REF _Ref111103491 \n \h </w:instrText>
      </w:r>
      <w:r w:rsidR="0080662A">
        <w:rPr>
          <w:rFonts w:cs="Arial"/>
          <w:szCs w:val="20"/>
        </w:rPr>
      </w:r>
      <w:r w:rsidR="0080662A">
        <w:rPr>
          <w:rFonts w:cs="Arial"/>
          <w:szCs w:val="20"/>
        </w:rPr>
        <w:fldChar w:fldCharType="separate"/>
      </w:r>
      <w:r w:rsidR="0080662A">
        <w:rPr>
          <w:rFonts w:cs="Arial"/>
          <w:szCs w:val="20"/>
        </w:rPr>
        <w:t>1.6</w:t>
      </w:r>
      <w:r w:rsidR="0080662A">
        <w:rPr>
          <w:rFonts w:cs="Arial"/>
          <w:szCs w:val="20"/>
        </w:rPr>
        <w:fldChar w:fldCharType="end"/>
      </w:r>
      <w:r w:rsidRPr="00C548F8">
        <w:rPr>
          <w:rFonts w:cs="Arial"/>
          <w:szCs w:val="20"/>
        </w:rPr>
        <w:t>.</w:t>
      </w:r>
    </w:p>
    <w:p w14:paraId="33D08C52" w14:textId="23452955" w:rsidR="00C548F8" w:rsidRPr="00C548F8" w:rsidRDefault="00C548F8">
      <w:pPr>
        <w:pStyle w:val="Prrafodelista"/>
        <w:numPr>
          <w:ilvl w:val="0"/>
          <w:numId w:val="6"/>
        </w:numPr>
        <w:rPr>
          <w:rFonts w:cs="Arial"/>
          <w:szCs w:val="20"/>
        </w:rPr>
      </w:pPr>
      <w:r w:rsidRPr="00C548F8">
        <w:rPr>
          <w:rFonts w:cs="Arial"/>
          <w:szCs w:val="20"/>
        </w:rPr>
        <w:lastRenderedPageBreak/>
        <w:t xml:space="preserve">Cuando se determine que el valor total de la oferta es artificialmente bajo, de acuerdo con lo establecido en la sección </w:t>
      </w:r>
      <w:r w:rsidR="00FF492B">
        <w:rPr>
          <w:rFonts w:cs="Arial"/>
          <w:szCs w:val="20"/>
        </w:rPr>
        <w:fldChar w:fldCharType="begin"/>
      </w:r>
      <w:r w:rsidR="00FF492B">
        <w:rPr>
          <w:rFonts w:cs="Arial"/>
          <w:szCs w:val="20"/>
        </w:rPr>
        <w:instrText xml:space="preserve"> REF _Ref111104776 \w \h </w:instrText>
      </w:r>
      <w:r w:rsidR="00FF492B">
        <w:rPr>
          <w:rFonts w:cs="Arial"/>
          <w:szCs w:val="20"/>
        </w:rPr>
      </w:r>
      <w:r w:rsidR="00FF492B">
        <w:rPr>
          <w:rFonts w:cs="Arial"/>
          <w:szCs w:val="20"/>
        </w:rPr>
        <w:fldChar w:fldCharType="separate"/>
      </w:r>
      <w:r w:rsidR="00FF492B">
        <w:rPr>
          <w:rFonts w:cs="Arial"/>
          <w:szCs w:val="20"/>
        </w:rPr>
        <w:t>5.2</w:t>
      </w:r>
      <w:r w:rsidR="00FF492B">
        <w:rPr>
          <w:rFonts w:cs="Arial"/>
          <w:szCs w:val="20"/>
        </w:rPr>
        <w:fldChar w:fldCharType="end"/>
      </w:r>
      <w:r w:rsidRPr="00C548F8">
        <w:rPr>
          <w:rFonts w:cs="Arial"/>
          <w:szCs w:val="20"/>
        </w:rPr>
        <w:t>.</w:t>
      </w:r>
    </w:p>
    <w:p w14:paraId="49338DEB" w14:textId="6C8F884C" w:rsidR="00C548F8" w:rsidRPr="00C548F8" w:rsidRDefault="00C548F8">
      <w:pPr>
        <w:pStyle w:val="Prrafodelista"/>
        <w:numPr>
          <w:ilvl w:val="0"/>
          <w:numId w:val="6"/>
        </w:numPr>
        <w:rPr>
          <w:rFonts w:cs="Arial"/>
          <w:szCs w:val="20"/>
        </w:rPr>
      </w:pPr>
      <w:r w:rsidRPr="00C548F8">
        <w:rPr>
          <w:rFonts w:cs="Arial"/>
          <w:szCs w:val="20"/>
        </w:rPr>
        <w:t>Cuando se presenten propuestas parciales y esta posibilidad no haya sido establecida en el Pliego de Condiciones.</w:t>
      </w:r>
    </w:p>
    <w:p w14:paraId="597B8D19" w14:textId="193CF226" w:rsidR="00C548F8" w:rsidRPr="00C548F8" w:rsidRDefault="00C548F8">
      <w:pPr>
        <w:pStyle w:val="Prrafodelista"/>
        <w:numPr>
          <w:ilvl w:val="0"/>
          <w:numId w:val="6"/>
        </w:numPr>
        <w:rPr>
          <w:rFonts w:cs="Arial"/>
          <w:szCs w:val="20"/>
        </w:rPr>
      </w:pPr>
      <w:r w:rsidRPr="00C548F8">
        <w:rPr>
          <w:rFonts w:cs="Arial"/>
          <w:szCs w:val="20"/>
        </w:rPr>
        <w:t>Ofrecer un plazo superior al señalado por la Entidad en el “Anexo 1 – Anexo Técnico”.</w:t>
      </w:r>
    </w:p>
    <w:p w14:paraId="15B67BD2" w14:textId="52CA8B93" w:rsidR="00C548F8" w:rsidRPr="00C548F8" w:rsidRDefault="00C548F8">
      <w:pPr>
        <w:pStyle w:val="Prrafodelista"/>
        <w:numPr>
          <w:ilvl w:val="0"/>
          <w:numId w:val="6"/>
        </w:numPr>
        <w:rPr>
          <w:rFonts w:cs="Arial"/>
          <w:szCs w:val="20"/>
        </w:rPr>
      </w:pPr>
      <w:r w:rsidRPr="00C548F8">
        <w:rPr>
          <w:rFonts w:cs="Arial"/>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24521952" w14:textId="555369D0" w:rsidR="00C548F8" w:rsidRPr="00C548F8" w:rsidRDefault="00C548F8">
      <w:pPr>
        <w:pStyle w:val="Prrafodelista"/>
        <w:numPr>
          <w:ilvl w:val="0"/>
          <w:numId w:val="6"/>
        </w:numPr>
        <w:rPr>
          <w:rFonts w:cs="Arial"/>
          <w:szCs w:val="20"/>
        </w:rPr>
      </w:pPr>
      <w:r w:rsidRPr="00C548F8">
        <w:rPr>
          <w:rFonts w:cs="Arial"/>
          <w:szCs w:val="20"/>
        </w:rPr>
        <w:t xml:space="preserve">Las demás previstas en la ley. </w:t>
      </w:r>
    </w:p>
    <w:p w14:paraId="7CA21DF3" w14:textId="77777777" w:rsidR="00C548F8" w:rsidRPr="00C548F8" w:rsidRDefault="00C548F8" w:rsidP="00C548F8">
      <w:pPr>
        <w:rPr>
          <w:rFonts w:cs="Arial"/>
          <w:szCs w:val="20"/>
        </w:rPr>
      </w:pPr>
    </w:p>
    <w:p w14:paraId="7263F833" w14:textId="432AE6A3" w:rsidR="00C548F8" w:rsidRPr="00C548F8" w:rsidRDefault="00C548F8">
      <w:pPr>
        <w:pStyle w:val="Ttulo2"/>
        <w:numPr>
          <w:ilvl w:val="1"/>
          <w:numId w:val="2"/>
        </w:numPr>
        <w:ind w:left="709" w:hanging="709"/>
      </w:pPr>
      <w:bookmarkStart w:id="37" w:name="_Toc111105056"/>
      <w:r w:rsidRPr="00C548F8">
        <w:t>CAUSALES PARA DECLARAR DESIERTO EL PROCESO DE SELECCIÓN</w:t>
      </w:r>
      <w:bookmarkEnd w:id="37"/>
    </w:p>
    <w:p w14:paraId="00359F5D" w14:textId="77777777" w:rsidR="00C548F8" w:rsidRPr="00C548F8" w:rsidRDefault="00C548F8" w:rsidP="00C548F8">
      <w:pPr>
        <w:rPr>
          <w:rFonts w:cs="Arial"/>
          <w:szCs w:val="20"/>
        </w:rPr>
      </w:pPr>
    </w:p>
    <w:p w14:paraId="242F5661" w14:textId="77777777" w:rsidR="00C548F8" w:rsidRPr="00C548F8" w:rsidRDefault="00C548F8" w:rsidP="00C548F8">
      <w:pPr>
        <w:rPr>
          <w:rFonts w:cs="Arial"/>
          <w:szCs w:val="20"/>
        </w:rPr>
      </w:pPr>
      <w:r w:rsidRPr="00C548F8">
        <w:rPr>
          <w:rFonts w:cs="Arial"/>
          <w:szCs w:val="20"/>
        </w:rPr>
        <w:t xml:space="preserve">La Entidad podrá declarar desierto el Proceso de Contratación cuando: </w:t>
      </w:r>
    </w:p>
    <w:p w14:paraId="4711856E" w14:textId="77777777" w:rsidR="00C548F8" w:rsidRPr="00C548F8" w:rsidRDefault="00C548F8" w:rsidP="00C548F8">
      <w:pPr>
        <w:rPr>
          <w:rFonts w:cs="Arial"/>
          <w:szCs w:val="20"/>
        </w:rPr>
      </w:pPr>
    </w:p>
    <w:p w14:paraId="0638AC0C" w14:textId="5819327B" w:rsidR="00C548F8" w:rsidRPr="00C548F8" w:rsidRDefault="00C548F8">
      <w:pPr>
        <w:pStyle w:val="Prrafodelista"/>
        <w:numPr>
          <w:ilvl w:val="0"/>
          <w:numId w:val="7"/>
        </w:numPr>
        <w:rPr>
          <w:rFonts w:cs="Arial"/>
          <w:szCs w:val="20"/>
        </w:rPr>
      </w:pPr>
      <w:r w:rsidRPr="00C548F8">
        <w:rPr>
          <w:rFonts w:cs="Arial"/>
          <w:szCs w:val="20"/>
        </w:rPr>
        <w:t>No se presenten ofertas.</w:t>
      </w:r>
    </w:p>
    <w:p w14:paraId="472D0F17" w14:textId="1BB4295A" w:rsidR="00C548F8" w:rsidRPr="00C548F8" w:rsidRDefault="00C548F8">
      <w:pPr>
        <w:pStyle w:val="Prrafodelista"/>
        <w:numPr>
          <w:ilvl w:val="0"/>
          <w:numId w:val="7"/>
        </w:numPr>
        <w:rPr>
          <w:rFonts w:cs="Arial"/>
          <w:szCs w:val="20"/>
        </w:rPr>
      </w:pPr>
      <w:r w:rsidRPr="00C548F8">
        <w:rPr>
          <w:rFonts w:cs="Arial"/>
          <w:szCs w:val="20"/>
        </w:rPr>
        <w:t>Ninguna oferta resulte hábil, por no cumplir las exigencias del Pliego de Condiciones.</w:t>
      </w:r>
    </w:p>
    <w:p w14:paraId="26A8D12E" w14:textId="7E5E63B8" w:rsidR="00C548F8" w:rsidRPr="00C548F8" w:rsidRDefault="00C548F8">
      <w:pPr>
        <w:pStyle w:val="Prrafodelista"/>
        <w:numPr>
          <w:ilvl w:val="0"/>
          <w:numId w:val="7"/>
        </w:numPr>
        <w:rPr>
          <w:rFonts w:cs="Arial"/>
          <w:szCs w:val="20"/>
        </w:rPr>
      </w:pPr>
      <w:r w:rsidRPr="00C548F8">
        <w:rPr>
          <w:rFonts w:cs="Arial"/>
          <w:szCs w:val="20"/>
        </w:rPr>
        <w:t>Existan causas o motivos que impidan la escogencia objetiva del Proponente.</w:t>
      </w:r>
    </w:p>
    <w:p w14:paraId="356D93CC" w14:textId="2E20F23D" w:rsidR="00C548F8" w:rsidRPr="00C548F8" w:rsidRDefault="00C548F8">
      <w:pPr>
        <w:pStyle w:val="Prrafodelista"/>
        <w:numPr>
          <w:ilvl w:val="0"/>
          <w:numId w:val="7"/>
        </w:numPr>
        <w:rPr>
          <w:rFonts w:cs="Arial"/>
          <w:szCs w:val="20"/>
        </w:rPr>
      </w:pPr>
      <w:r w:rsidRPr="00C548F8">
        <w:rPr>
          <w:rFonts w:cs="Arial"/>
          <w:szCs w:val="20"/>
        </w:rPr>
        <w:t>Lo contemple la ley.</w:t>
      </w:r>
    </w:p>
    <w:p w14:paraId="47CBDAE4" w14:textId="77777777" w:rsidR="00C548F8" w:rsidRPr="00C548F8" w:rsidRDefault="00C548F8" w:rsidP="00C548F8">
      <w:pPr>
        <w:rPr>
          <w:rFonts w:cs="Arial"/>
          <w:szCs w:val="20"/>
        </w:rPr>
      </w:pPr>
    </w:p>
    <w:p w14:paraId="7299383D" w14:textId="011DFA5E" w:rsidR="00C548F8" w:rsidRPr="00C548F8" w:rsidRDefault="00C548F8">
      <w:pPr>
        <w:pStyle w:val="Ttulo2"/>
        <w:numPr>
          <w:ilvl w:val="1"/>
          <w:numId w:val="2"/>
        </w:numPr>
        <w:ind w:left="709" w:hanging="709"/>
      </w:pPr>
      <w:bookmarkStart w:id="38" w:name="_Toc111105057"/>
      <w:r w:rsidRPr="00C548F8">
        <w:t>NORMAS DE INTERPRETACIÓN DEL PLIEGO DE CONDICIONES</w:t>
      </w:r>
      <w:bookmarkEnd w:id="38"/>
      <w:r w:rsidRPr="00C548F8">
        <w:t xml:space="preserve"> </w:t>
      </w:r>
    </w:p>
    <w:p w14:paraId="7B0F6D13" w14:textId="77777777" w:rsidR="00C548F8" w:rsidRPr="00C548F8" w:rsidRDefault="00C548F8" w:rsidP="00C548F8">
      <w:pPr>
        <w:rPr>
          <w:rFonts w:cs="Arial"/>
          <w:szCs w:val="20"/>
        </w:rPr>
      </w:pPr>
    </w:p>
    <w:p w14:paraId="19D867EB" w14:textId="77777777" w:rsidR="00C548F8" w:rsidRPr="00C548F8" w:rsidRDefault="00C548F8" w:rsidP="00C548F8">
      <w:pPr>
        <w:rPr>
          <w:rFonts w:cs="Arial"/>
          <w:szCs w:val="20"/>
        </w:rPr>
      </w:pPr>
      <w:r w:rsidRPr="00C548F8">
        <w:rPr>
          <w:rFonts w:cs="Arial"/>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E175925" w14:textId="77777777" w:rsidR="00C548F8" w:rsidRPr="00C548F8" w:rsidRDefault="00C548F8" w:rsidP="00C548F8">
      <w:pPr>
        <w:rPr>
          <w:rFonts w:cs="Arial"/>
          <w:szCs w:val="20"/>
        </w:rPr>
      </w:pPr>
    </w:p>
    <w:p w14:paraId="00C3B1D1" w14:textId="77777777" w:rsidR="00C548F8" w:rsidRPr="00C548F8" w:rsidRDefault="00C548F8" w:rsidP="00C548F8">
      <w:pPr>
        <w:rPr>
          <w:rFonts w:cs="Arial"/>
          <w:szCs w:val="20"/>
        </w:rPr>
      </w:pPr>
      <w:r w:rsidRPr="00C548F8">
        <w:rPr>
          <w:rFonts w:cs="Arial"/>
          <w:szCs w:val="20"/>
        </w:rPr>
        <w:t>Además, se seguirán los siguientes criterios para interpretar y entender el Pliego de Condiciones:</w:t>
      </w:r>
    </w:p>
    <w:p w14:paraId="6E895C70" w14:textId="77777777" w:rsidR="00C548F8" w:rsidRPr="00C548F8" w:rsidRDefault="00C548F8" w:rsidP="00C548F8">
      <w:pPr>
        <w:rPr>
          <w:rFonts w:cs="Arial"/>
          <w:szCs w:val="20"/>
        </w:rPr>
      </w:pPr>
    </w:p>
    <w:p w14:paraId="26AC39C3" w14:textId="46EA3270" w:rsidR="00C548F8" w:rsidRPr="00C548F8" w:rsidRDefault="00C548F8">
      <w:pPr>
        <w:pStyle w:val="Prrafodelista"/>
        <w:numPr>
          <w:ilvl w:val="0"/>
          <w:numId w:val="8"/>
        </w:numPr>
        <w:rPr>
          <w:rFonts w:cs="Arial"/>
          <w:szCs w:val="20"/>
        </w:rPr>
      </w:pPr>
      <w:r w:rsidRPr="00C548F8">
        <w:rPr>
          <w:rFonts w:cs="Arial"/>
          <w:szCs w:val="20"/>
        </w:rPr>
        <w:t>El orden de los numerales, capítulos y cláusulas de este Pliego de Condiciones no deben interpretarse como un grado de prelación entre los mismos.</w:t>
      </w:r>
    </w:p>
    <w:p w14:paraId="3830C3A2" w14:textId="6EA82499" w:rsidR="00C548F8" w:rsidRPr="00C548F8" w:rsidRDefault="00C548F8">
      <w:pPr>
        <w:pStyle w:val="Prrafodelista"/>
        <w:numPr>
          <w:ilvl w:val="0"/>
          <w:numId w:val="8"/>
        </w:numPr>
        <w:rPr>
          <w:rFonts w:cs="Arial"/>
          <w:szCs w:val="20"/>
        </w:rPr>
      </w:pPr>
      <w:r w:rsidRPr="00C548F8">
        <w:rPr>
          <w:rFonts w:cs="Arial"/>
          <w:szCs w:val="20"/>
        </w:rPr>
        <w:t>Los títulos de los numerales y capítulos utilizados en este pliego solo sirven como referencia y no afectan la interpretación de su contenido.</w:t>
      </w:r>
    </w:p>
    <w:p w14:paraId="41CDF6DE" w14:textId="7C9E60F0" w:rsidR="00C548F8" w:rsidRPr="00C548F8" w:rsidRDefault="00C548F8">
      <w:pPr>
        <w:pStyle w:val="Prrafodelista"/>
        <w:numPr>
          <w:ilvl w:val="0"/>
          <w:numId w:val="8"/>
        </w:numPr>
        <w:rPr>
          <w:rFonts w:cs="Arial"/>
          <w:szCs w:val="20"/>
        </w:rPr>
      </w:pPr>
      <w:r w:rsidRPr="00C548F8">
        <w:rPr>
          <w:rFonts w:cs="Arial"/>
          <w:szCs w:val="20"/>
        </w:rPr>
        <w:t>Las palabras en singular se entenderán también en plural y viceversa, cuando lo exija el contexto; y las palabras en género femenino, se entenderán en género masculino y viceversa, cuando el contexto lo requiera.</w:t>
      </w:r>
    </w:p>
    <w:p w14:paraId="15847466" w14:textId="06928A89" w:rsidR="00C548F8" w:rsidRPr="00C548F8" w:rsidRDefault="00C548F8">
      <w:pPr>
        <w:pStyle w:val="Prrafodelista"/>
        <w:numPr>
          <w:ilvl w:val="0"/>
          <w:numId w:val="8"/>
        </w:numPr>
        <w:rPr>
          <w:rFonts w:cs="Arial"/>
          <w:szCs w:val="20"/>
        </w:rPr>
      </w:pPr>
      <w:r w:rsidRPr="00C548F8">
        <w:rPr>
          <w:rFonts w:cs="Arial"/>
          <w:szCs w:val="20"/>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1572270D" w14:textId="00C09EBA" w:rsidR="00C548F8" w:rsidRPr="00C548F8" w:rsidRDefault="00C548F8">
      <w:pPr>
        <w:pStyle w:val="Prrafodelista"/>
        <w:numPr>
          <w:ilvl w:val="0"/>
          <w:numId w:val="8"/>
        </w:numPr>
        <w:rPr>
          <w:rFonts w:cs="Arial"/>
          <w:szCs w:val="20"/>
        </w:rPr>
      </w:pPr>
      <w:r w:rsidRPr="00C548F8">
        <w:rPr>
          <w:rFonts w:cs="Arial"/>
          <w:szCs w:val="20"/>
        </w:rPr>
        <w:t xml:space="preserve">En caso de contradicción entre el contenido establecido en los Documentos Tipo y el incluido por la Entidad, proponentes o contratistas en los documentos del proceso, primará lo señalado en los Documentos Tipo. </w:t>
      </w:r>
    </w:p>
    <w:p w14:paraId="5750E7D3" w14:textId="232C0BBC" w:rsidR="00C548F8" w:rsidRPr="00C548F8" w:rsidRDefault="00C548F8">
      <w:pPr>
        <w:pStyle w:val="Prrafodelista"/>
        <w:numPr>
          <w:ilvl w:val="0"/>
          <w:numId w:val="8"/>
        </w:numPr>
        <w:rPr>
          <w:rFonts w:cs="Arial"/>
          <w:szCs w:val="20"/>
        </w:rPr>
      </w:pPr>
      <w:r w:rsidRPr="00C548F8">
        <w:rPr>
          <w:rFonts w:cs="Arial"/>
          <w:szCs w:val="20"/>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55DA7C24" w14:textId="74E904E1" w:rsidR="00C548F8" w:rsidRPr="00C548F8" w:rsidRDefault="00C548F8">
      <w:pPr>
        <w:pStyle w:val="Prrafodelista"/>
        <w:numPr>
          <w:ilvl w:val="0"/>
          <w:numId w:val="8"/>
        </w:numPr>
        <w:rPr>
          <w:rFonts w:cs="Arial"/>
          <w:szCs w:val="20"/>
        </w:rPr>
      </w:pPr>
      <w:r w:rsidRPr="00C548F8">
        <w:rPr>
          <w:rFonts w:cs="Arial"/>
          <w:szCs w:val="20"/>
        </w:rPr>
        <w:t>Las palabras definidas en este Pliego de Condiciones deben entenderse en dicho sentido.</w:t>
      </w:r>
    </w:p>
    <w:p w14:paraId="39D95FE6" w14:textId="74A00EDE" w:rsidR="00C548F8" w:rsidRPr="00C548F8" w:rsidRDefault="00C548F8">
      <w:pPr>
        <w:pStyle w:val="Prrafodelista"/>
        <w:numPr>
          <w:ilvl w:val="0"/>
          <w:numId w:val="8"/>
        </w:numPr>
        <w:rPr>
          <w:rFonts w:cs="Arial"/>
          <w:szCs w:val="20"/>
        </w:rPr>
      </w:pPr>
      <w:r w:rsidRPr="00C548F8">
        <w:rPr>
          <w:rFonts w:cs="Arial"/>
          <w:szCs w:val="20"/>
        </w:rPr>
        <w:t>Las referencias a normas jurídicas incluyen las disposiciones que las modifiquen, adicionen, sustituyan o complementen.</w:t>
      </w:r>
    </w:p>
    <w:p w14:paraId="6340C6D4" w14:textId="7629E020" w:rsidR="00C548F8" w:rsidRPr="00C548F8" w:rsidRDefault="00C548F8">
      <w:pPr>
        <w:pStyle w:val="Prrafodelista"/>
        <w:numPr>
          <w:ilvl w:val="0"/>
          <w:numId w:val="8"/>
        </w:numPr>
        <w:rPr>
          <w:rFonts w:cs="Arial"/>
          <w:szCs w:val="20"/>
        </w:rPr>
      </w:pPr>
      <w:r w:rsidRPr="00C548F8">
        <w:rPr>
          <w:rFonts w:cs="Arial"/>
          <w:szCs w:val="20"/>
        </w:rPr>
        <w:t>Los Documentos Tipo son inalterables y no se podrán incluir o modificar los Anexos, Formatos y Formularios, ni exigir soportes o requisitos adicionales; salvo cuando se permita en forma expresa, es decir, en los aspectos indicados en corchetes y resaltados en gris.</w:t>
      </w:r>
    </w:p>
    <w:p w14:paraId="4718AFC5" w14:textId="52C65A40" w:rsidR="00C548F8" w:rsidRPr="00C548F8" w:rsidRDefault="00C548F8">
      <w:pPr>
        <w:pStyle w:val="Prrafodelista"/>
        <w:numPr>
          <w:ilvl w:val="0"/>
          <w:numId w:val="8"/>
        </w:numPr>
        <w:rPr>
          <w:rFonts w:cs="Arial"/>
          <w:szCs w:val="20"/>
        </w:rPr>
      </w:pPr>
      <w:r w:rsidRPr="00C548F8">
        <w:rPr>
          <w:rFonts w:cs="Arial"/>
          <w:szCs w:val="20"/>
        </w:rPr>
        <w:lastRenderedPageBreak/>
        <w:t>Este pliego se interpretará, además, en lo pertinente, de conformidad con las reglas del Código Civil definidas en los artículos 1618 a 1624.</w:t>
      </w:r>
    </w:p>
    <w:p w14:paraId="191C02F8" w14:textId="77777777" w:rsidR="00C548F8" w:rsidRPr="00C548F8" w:rsidRDefault="00C548F8" w:rsidP="00C548F8">
      <w:pPr>
        <w:rPr>
          <w:rFonts w:cs="Arial"/>
          <w:szCs w:val="20"/>
        </w:rPr>
      </w:pPr>
    </w:p>
    <w:p w14:paraId="62AA94DF" w14:textId="1917A724" w:rsidR="00C548F8" w:rsidRPr="00C548F8" w:rsidRDefault="00C548F8">
      <w:pPr>
        <w:pStyle w:val="Ttulo2"/>
        <w:numPr>
          <w:ilvl w:val="1"/>
          <w:numId w:val="2"/>
        </w:numPr>
        <w:ind w:left="709" w:hanging="709"/>
      </w:pPr>
      <w:bookmarkStart w:id="39" w:name="_Toc111105058"/>
      <w:r w:rsidRPr="00C548F8">
        <w:t>RETIRO DE LA PROPUESTA</w:t>
      </w:r>
      <w:bookmarkEnd w:id="39"/>
    </w:p>
    <w:p w14:paraId="451E125E" w14:textId="77777777" w:rsidR="00C548F8" w:rsidRPr="00C548F8" w:rsidRDefault="00C548F8" w:rsidP="00C548F8">
      <w:pPr>
        <w:rPr>
          <w:rFonts w:cs="Arial"/>
          <w:szCs w:val="20"/>
        </w:rPr>
      </w:pPr>
    </w:p>
    <w:p w14:paraId="2DB37472" w14:textId="77777777" w:rsidR="00C548F8" w:rsidRPr="00C548F8" w:rsidRDefault="00C548F8" w:rsidP="00C548F8">
      <w:pPr>
        <w:rPr>
          <w:rFonts w:cs="Arial"/>
          <w:szCs w:val="20"/>
        </w:rPr>
      </w:pPr>
      <w:r w:rsidRPr="00C548F8">
        <w:rPr>
          <w:rFonts w:cs="Arial"/>
          <w:szCs w:val="20"/>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886FA27" w14:textId="77777777" w:rsidR="00C548F8" w:rsidRPr="00C548F8" w:rsidRDefault="00C548F8" w:rsidP="00C548F8">
      <w:pPr>
        <w:rPr>
          <w:rFonts w:cs="Arial"/>
          <w:szCs w:val="20"/>
        </w:rPr>
      </w:pPr>
    </w:p>
    <w:p w14:paraId="4D37819C" w14:textId="77777777" w:rsidR="00C548F8" w:rsidRPr="00C548F8" w:rsidRDefault="00C548F8" w:rsidP="00C548F8">
      <w:pPr>
        <w:rPr>
          <w:rFonts w:cs="Arial"/>
          <w:szCs w:val="20"/>
        </w:rPr>
      </w:pPr>
      <w:r w:rsidRPr="00C548F8">
        <w:rPr>
          <w:rFonts w:cs="Arial"/>
          <w:szCs w:val="20"/>
        </w:rPr>
        <w:t>Si la propuesta es retirada después del cierre del Proceso de Contratación, la Entidad debe declarar el siniestro de la Garantía de seriedad de la oferta.</w:t>
      </w:r>
    </w:p>
    <w:p w14:paraId="65741689" w14:textId="77777777" w:rsidR="00C548F8" w:rsidRPr="00C548F8" w:rsidRDefault="00C548F8" w:rsidP="00C548F8">
      <w:pPr>
        <w:rPr>
          <w:rFonts w:cs="Arial"/>
          <w:szCs w:val="20"/>
        </w:rPr>
      </w:pPr>
    </w:p>
    <w:p w14:paraId="31916FF2" w14:textId="77777777" w:rsidR="00C548F8" w:rsidRPr="00C548F8" w:rsidRDefault="00C548F8" w:rsidP="00C548F8">
      <w:pPr>
        <w:rPr>
          <w:rFonts w:cs="Arial"/>
          <w:szCs w:val="20"/>
        </w:rPr>
      </w:pPr>
      <w:r w:rsidRPr="00C548F8">
        <w:rPr>
          <w:rFonts w:cs="Arial"/>
          <w:szCs w:val="20"/>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33805927" w14:textId="77777777" w:rsidR="00C548F8" w:rsidRPr="00C548F8" w:rsidRDefault="00C548F8" w:rsidP="00C548F8">
      <w:pPr>
        <w:rPr>
          <w:rFonts w:cs="Arial"/>
          <w:szCs w:val="20"/>
        </w:rPr>
      </w:pPr>
    </w:p>
    <w:p w14:paraId="5DE8F685" w14:textId="4B1B325D" w:rsidR="00C548F8" w:rsidRPr="00C548F8" w:rsidRDefault="00C548F8">
      <w:pPr>
        <w:pStyle w:val="Ttulo2"/>
        <w:numPr>
          <w:ilvl w:val="1"/>
          <w:numId w:val="2"/>
        </w:numPr>
        <w:ind w:left="709" w:hanging="709"/>
      </w:pPr>
      <w:bookmarkStart w:id="40" w:name="_Toc111105059"/>
      <w:r w:rsidRPr="00C548F8">
        <w:t>CONFIDENCIALIDAD DE LA INFORMACIÓN RELACIONADA CON DATOS SENSIBLES</w:t>
      </w:r>
      <w:bookmarkEnd w:id="40"/>
    </w:p>
    <w:p w14:paraId="4D4645D9" w14:textId="77777777" w:rsidR="00C548F8" w:rsidRPr="00C548F8" w:rsidRDefault="00C548F8" w:rsidP="00C548F8">
      <w:pPr>
        <w:rPr>
          <w:rFonts w:cs="Arial"/>
          <w:szCs w:val="20"/>
        </w:rPr>
      </w:pPr>
    </w:p>
    <w:p w14:paraId="1BF28780" w14:textId="77777777" w:rsidR="00C548F8" w:rsidRPr="00C548F8" w:rsidRDefault="00C548F8" w:rsidP="00C548F8">
      <w:pPr>
        <w:rPr>
          <w:rFonts w:cs="Arial"/>
          <w:szCs w:val="20"/>
        </w:rPr>
      </w:pPr>
      <w:r w:rsidRPr="00C548F8">
        <w:rPr>
          <w:rFonts w:cs="Arial"/>
          <w:szCs w:val="20"/>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C548F8">
        <w:rPr>
          <w:rFonts w:cs="Arial"/>
          <w:szCs w:val="20"/>
        </w:rPr>
        <w:t>ii</w:t>
      </w:r>
      <w:proofErr w:type="spellEnd"/>
      <w:r w:rsidRPr="00C548F8">
        <w:rPr>
          <w:rFonts w:cs="Arial"/>
          <w:szCs w:val="20"/>
        </w:rPr>
        <w:t xml:space="preserve">) personas en proceso de reincorporación y/o reintegración y </w:t>
      </w:r>
      <w:proofErr w:type="spellStart"/>
      <w:r w:rsidRPr="00C548F8">
        <w:rPr>
          <w:rFonts w:cs="Arial"/>
          <w:szCs w:val="20"/>
        </w:rPr>
        <w:t>iii</w:t>
      </w:r>
      <w:proofErr w:type="spellEnd"/>
      <w:r w:rsidRPr="00C548F8">
        <w:rPr>
          <w:rFonts w:cs="Arial"/>
          <w:szCs w:val="20"/>
        </w:rPr>
        <w:t xml:space="preserve">) la población indígena, negra, afrocolombiana, raizal, palenquera, </w:t>
      </w:r>
      <w:proofErr w:type="spellStart"/>
      <w:r w:rsidRPr="00C548F8">
        <w:rPr>
          <w:rFonts w:cs="Arial"/>
          <w:szCs w:val="20"/>
        </w:rPr>
        <w:t>Rrom</w:t>
      </w:r>
      <w:proofErr w:type="spellEnd"/>
      <w:r w:rsidRPr="00C548F8">
        <w:rPr>
          <w:rFonts w:cs="Arial"/>
          <w:szCs w:val="20"/>
        </w:rPr>
        <w:t xml:space="preserve"> o gitanas. </w:t>
      </w:r>
    </w:p>
    <w:p w14:paraId="42450208" w14:textId="77777777" w:rsidR="00C548F8" w:rsidRPr="00C548F8" w:rsidRDefault="00C548F8" w:rsidP="00C548F8">
      <w:pPr>
        <w:rPr>
          <w:rFonts w:cs="Arial"/>
          <w:szCs w:val="20"/>
        </w:rPr>
      </w:pPr>
    </w:p>
    <w:p w14:paraId="6C6BC026" w14:textId="77777777" w:rsidR="00C548F8" w:rsidRPr="00C548F8" w:rsidRDefault="00C548F8" w:rsidP="00C548F8">
      <w:pPr>
        <w:rPr>
          <w:rFonts w:cs="Arial"/>
          <w:szCs w:val="20"/>
        </w:rPr>
      </w:pPr>
      <w:r w:rsidRPr="00C548F8">
        <w:rPr>
          <w:rFonts w:cs="Arial"/>
          <w:szCs w:val="20"/>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00C548F8">
        <w:rPr>
          <w:rFonts w:cs="Arial"/>
          <w:szCs w:val="20"/>
        </w:rPr>
        <w:t>Rrom</w:t>
      </w:r>
      <w:proofErr w:type="spellEnd"/>
      <w:r w:rsidRPr="00C548F8">
        <w:rPr>
          <w:rFonts w:cs="Arial"/>
          <w:szCs w:val="20"/>
        </w:rPr>
        <w:t xml:space="preserve"> o gitanas, puesto que su conocimiento público afecta el derecho a la intimidad de los oferentes o de sus trabajadores o socios o accionistas. </w:t>
      </w:r>
    </w:p>
    <w:p w14:paraId="7CB76A70" w14:textId="77777777" w:rsidR="00C548F8" w:rsidRPr="00C548F8" w:rsidRDefault="00C548F8" w:rsidP="00C548F8">
      <w:pPr>
        <w:rPr>
          <w:rFonts w:cs="Arial"/>
          <w:szCs w:val="20"/>
        </w:rPr>
      </w:pPr>
    </w:p>
    <w:p w14:paraId="5207BA30" w14:textId="237B359D" w:rsidR="002B7D32" w:rsidRDefault="00C548F8" w:rsidP="00C548F8">
      <w:pPr>
        <w:rPr>
          <w:rFonts w:cs="Arial"/>
          <w:szCs w:val="20"/>
        </w:rPr>
      </w:pPr>
      <w:r w:rsidRPr="00C548F8">
        <w:rPr>
          <w:rFonts w:cs="Arial"/>
          <w:szCs w:val="20"/>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C548F8">
        <w:rPr>
          <w:rFonts w:cs="Arial"/>
          <w:szCs w:val="20"/>
        </w:rPr>
        <w:t>Rrom</w:t>
      </w:r>
      <w:proofErr w:type="spellEnd"/>
      <w:r w:rsidRPr="00C548F8">
        <w:rPr>
          <w:rFonts w:cs="Arial"/>
          <w:szCs w:val="20"/>
        </w:rPr>
        <w:t xml:space="preserve"> o gitanas, diligencie el “Formato 12- Autorización para el tratamiento de datos personales” como requisito para el otorgamiento del criterio de desempate.</w:t>
      </w:r>
    </w:p>
    <w:p w14:paraId="4C7E88CF" w14:textId="2D535D5E" w:rsidR="002B7D32" w:rsidRDefault="002B7D32" w:rsidP="00546751">
      <w:pPr>
        <w:rPr>
          <w:rFonts w:cs="Arial"/>
          <w:szCs w:val="20"/>
        </w:rPr>
      </w:pPr>
    </w:p>
    <w:p w14:paraId="7231B5C3" w14:textId="7816F924" w:rsidR="002B7D32" w:rsidRDefault="002B7D32" w:rsidP="00546751">
      <w:pPr>
        <w:rPr>
          <w:rFonts w:cs="Arial"/>
          <w:szCs w:val="20"/>
        </w:rPr>
      </w:pPr>
    </w:p>
    <w:p w14:paraId="2460CB4C" w14:textId="3063E7C5" w:rsidR="002B7D32" w:rsidRDefault="002B7D32" w:rsidP="00546751">
      <w:pPr>
        <w:rPr>
          <w:rFonts w:cs="Arial"/>
          <w:szCs w:val="20"/>
        </w:rPr>
      </w:pPr>
    </w:p>
    <w:p w14:paraId="03BF3D26" w14:textId="5A998058" w:rsidR="002B7D32" w:rsidRDefault="002B7D32" w:rsidP="00546751">
      <w:pPr>
        <w:rPr>
          <w:rFonts w:cs="Arial"/>
          <w:szCs w:val="20"/>
        </w:rPr>
      </w:pPr>
    </w:p>
    <w:p w14:paraId="4DDD89E2" w14:textId="46FF7BBE" w:rsidR="002B7D32" w:rsidRDefault="002B7D32" w:rsidP="00546751">
      <w:pPr>
        <w:rPr>
          <w:rFonts w:cs="Arial"/>
          <w:szCs w:val="20"/>
        </w:rPr>
      </w:pPr>
    </w:p>
    <w:p w14:paraId="574A45C3" w14:textId="57634060" w:rsidR="002B7D32" w:rsidRDefault="002B7D32" w:rsidP="00546751">
      <w:pPr>
        <w:rPr>
          <w:rFonts w:cs="Arial"/>
          <w:szCs w:val="20"/>
        </w:rPr>
      </w:pPr>
    </w:p>
    <w:p w14:paraId="15A98A5B" w14:textId="242D729E" w:rsidR="002B7D32" w:rsidRDefault="002B7D32" w:rsidP="00546751">
      <w:pPr>
        <w:rPr>
          <w:rFonts w:cs="Arial"/>
          <w:szCs w:val="20"/>
        </w:rPr>
      </w:pPr>
    </w:p>
    <w:p w14:paraId="7E92DBA8" w14:textId="6301A813" w:rsidR="002B7D32" w:rsidRDefault="002B7D32" w:rsidP="00546751">
      <w:pPr>
        <w:rPr>
          <w:rFonts w:cs="Arial"/>
          <w:szCs w:val="20"/>
        </w:rPr>
      </w:pPr>
    </w:p>
    <w:p w14:paraId="2643D5F8" w14:textId="137440E5" w:rsidR="002B7D32" w:rsidRDefault="002B7D32" w:rsidP="00546751">
      <w:pPr>
        <w:rPr>
          <w:rFonts w:cs="Arial"/>
          <w:szCs w:val="20"/>
        </w:rPr>
      </w:pPr>
    </w:p>
    <w:p w14:paraId="6DEA54B3" w14:textId="51C04A1E" w:rsidR="002B7D32" w:rsidRDefault="002B7D32" w:rsidP="00546751">
      <w:pPr>
        <w:rPr>
          <w:rFonts w:cs="Arial"/>
          <w:szCs w:val="20"/>
        </w:rPr>
      </w:pPr>
    </w:p>
    <w:p w14:paraId="58E83ABC" w14:textId="77777777" w:rsidR="002B7D32" w:rsidRDefault="002B7D32" w:rsidP="00546751">
      <w:pPr>
        <w:rPr>
          <w:rFonts w:cs="Arial"/>
          <w:szCs w:val="20"/>
        </w:rPr>
      </w:pPr>
    </w:p>
    <w:p w14:paraId="225E76E5" w14:textId="1D03FF4B" w:rsidR="002B7D32" w:rsidRDefault="002B7D32" w:rsidP="00546751">
      <w:pPr>
        <w:rPr>
          <w:rFonts w:cs="Arial"/>
          <w:szCs w:val="20"/>
        </w:rPr>
      </w:pPr>
    </w:p>
    <w:p w14:paraId="3D659A64" w14:textId="77777777" w:rsidR="002B7D32" w:rsidRPr="00EF156B" w:rsidRDefault="002B7D32" w:rsidP="00546751">
      <w:pPr>
        <w:rPr>
          <w:rFonts w:cs="Arial"/>
          <w:szCs w:val="20"/>
        </w:rPr>
      </w:pPr>
    </w:p>
    <w:p w14:paraId="158CBED1" w14:textId="6D67EC47" w:rsidR="00830893" w:rsidRDefault="00830893">
      <w:pPr>
        <w:spacing w:after="160" w:line="259" w:lineRule="auto"/>
        <w:jc w:val="left"/>
        <w:rPr>
          <w:rFonts w:eastAsiaTheme="majorEastAsia" w:cstheme="majorBidi"/>
          <w:b/>
          <w:sz w:val="22"/>
          <w:szCs w:val="32"/>
        </w:rPr>
      </w:pPr>
      <w:r>
        <w:br w:type="page"/>
      </w:r>
    </w:p>
    <w:p w14:paraId="46E05F78" w14:textId="266B1FC1" w:rsidR="00B211A4" w:rsidRPr="00EF156B" w:rsidRDefault="00830893" w:rsidP="001A72C2">
      <w:pPr>
        <w:pStyle w:val="Ttulo1"/>
        <w:ind w:left="1531" w:firstLine="0"/>
      </w:pPr>
      <w:bookmarkStart w:id="41" w:name="_Toc111105060"/>
      <w:r w:rsidRPr="001A72C2">
        <w:rPr>
          <w:rFonts w:cs="Arial"/>
          <w:szCs w:val="20"/>
        </w:rPr>
        <w:lastRenderedPageBreak/>
        <w:t>ELABORACIÓN</w:t>
      </w:r>
      <w:r w:rsidRPr="00830893">
        <w:t>, PRESENTACIÓN DE LA OFERTA Y EVALUACIÓN</w:t>
      </w:r>
      <w:bookmarkEnd w:id="41"/>
    </w:p>
    <w:p w14:paraId="53810C73" w14:textId="76ADF9F7" w:rsidR="00B211A4" w:rsidRDefault="00B211A4" w:rsidP="00B211A4">
      <w:pPr>
        <w:rPr>
          <w:rFonts w:cs="Arial"/>
          <w:szCs w:val="20"/>
        </w:rPr>
      </w:pPr>
    </w:p>
    <w:p w14:paraId="3384F398" w14:textId="77777777" w:rsidR="000A0695" w:rsidRPr="000A0695" w:rsidRDefault="000A0695">
      <w:pPr>
        <w:pStyle w:val="Prrafodelista"/>
        <w:keepNext/>
        <w:keepLines/>
        <w:numPr>
          <w:ilvl w:val="0"/>
          <w:numId w:val="2"/>
        </w:numPr>
        <w:contextualSpacing w:val="0"/>
        <w:outlineLvl w:val="1"/>
        <w:rPr>
          <w:rFonts w:eastAsiaTheme="majorEastAsia" w:cstheme="majorBidi"/>
          <w:b/>
          <w:i/>
          <w:vanish/>
          <w:szCs w:val="26"/>
        </w:rPr>
      </w:pPr>
      <w:bookmarkStart w:id="42" w:name="_Toc111089179"/>
      <w:bookmarkStart w:id="43" w:name="_Toc111102204"/>
      <w:bookmarkStart w:id="44" w:name="_Toc111103405"/>
      <w:bookmarkStart w:id="45" w:name="_Toc111104953"/>
      <w:bookmarkStart w:id="46" w:name="_Toc111105061"/>
      <w:bookmarkEnd w:id="42"/>
      <w:bookmarkEnd w:id="43"/>
      <w:bookmarkEnd w:id="44"/>
      <w:bookmarkEnd w:id="45"/>
      <w:bookmarkEnd w:id="46"/>
    </w:p>
    <w:p w14:paraId="1A2EE2E1" w14:textId="51B1F807" w:rsidR="000A0695" w:rsidRPr="000A0695" w:rsidRDefault="000A0695">
      <w:pPr>
        <w:pStyle w:val="Ttulo2"/>
        <w:numPr>
          <w:ilvl w:val="1"/>
          <w:numId w:val="2"/>
        </w:numPr>
        <w:ind w:left="709" w:hanging="709"/>
      </w:pPr>
      <w:bookmarkStart w:id="47" w:name="_Toc111105062"/>
      <w:r w:rsidRPr="000A0695">
        <w:t>CARTA DE PRESENTACIÓN DE LA OFERTA</w:t>
      </w:r>
      <w:bookmarkEnd w:id="47"/>
    </w:p>
    <w:p w14:paraId="13C2958D" w14:textId="77777777" w:rsidR="000A0695" w:rsidRPr="000A0695" w:rsidRDefault="000A0695" w:rsidP="000A0695">
      <w:pPr>
        <w:rPr>
          <w:rFonts w:cs="Arial"/>
          <w:szCs w:val="20"/>
        </w:rPr>
      </w:pPr>
    </w:p>
    <w:p w14:paraId="2AF00476" w14:textId="77777777" w:rsidR="000A0695" w:rsidRPr="000A0695" w:rsidRDefault="000A0695" w:rsidP="000A0695">
      <w:pPr>
        <w:rPr>
          <w:rFonts w:cs="Arial"/>
          <w:szCs w:val="20"/>
        </w:rPr>
      </w:pPr>
      <w:r w:rsidRPr="000A0695">
        <w:rPr>
          <w:rFonts w:cs="Arial"/>
          <w:szCs w:val="20"/>
        </w:rPr>
        <w:t xml:space="preserve">El proponente allegará el Formato 1 – Carta de presentación de la oferta el cual debe estar firmado por la persona natural Proponente o por el representante legal del Proponente individual o por el representante del Proponente Plural o por el apoderado.  </w:t>
      </w:r>
    </w:p>
    <w:p w14:paraId="54E7EC39" w14:textId="77777777" w:rsidR="000A0695" w:rsidRPr="000A0695" w:rsidRDefault="000A0695" w:rsidP="000A0695">
      <w:pPr>
        <w:rPr>
          <w:rFonts w:cs="Arial"/>
          <w:szCs w:val="20"/>
        </w:rPr>
      </w:pPr>
      <w:r w:rsidRPr="000A0695">
        <w:rPr>
          <w:rFonts w:cs="Arial"/>
          <w:szCs w:val="20"/>
        </w:rPr>
        <w:t xml:space="preserve"> </w:t>
      </w:r>
    </w:p>
    <w:p w14:paraId="605E19E0" w14:textId="77777777" w:rsidR="000A0695" w:rsidRPr="000A0695" w:rsidRDefault="000A0695" w:rsidP="000A0695">
      <w:pPr>
        <w:rPr>
          <w:rFonts w:cs="Arial"/>
          <w:szCs w:val="20"/>
        </w:rPr>
      </w:pPr>
      <w:r w:rsidRPr="000A0695">
        <w:rPr>
          <w:rFonts w:cs="Arial"/>
          <w:szCs w:val="20"/>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requisito de que trata el artículo 18 del Decreto - Ley 2106 de 2019.  </w:t>
      </w:r>
    </w:p>
    <w:p w14:paraId="1513980B" w14:textId="77777777" w:rsidR="000A0695" w:rsidRPr="000A0695" w:rsidRDefault="000A0695" w:rsidP="000A0695">
      <w:pPr>
        <w:rPr>
          <w:rFonts w:cs="Arial"/>
          <w:szCs w:val="20"/>
        </w:rPr>
      </w:pPr>
      <w:r w:rsidRPr="000A0695">
        <w:rPr>
          <w:rFonts w:cs="Arial"/>
          <w:szCs w:val="20"/>
        </w:rPr>
        <w:t xml:space="preserve"> </w:t>
      </w:r>
    </w:p>
    <w:p w14:paraId="2BBCA687" w14:textId="77777777" w:rsidR="000A0695" w:rsidRPr="000A0695" w:rsidRDefault="000A0695" w:rsidP="000A0695">
      <w:pPr>
        <w:rPr>
          <w:rFonts w:cs="Arial"/>
          <w:szCs w:val="20"/>
        </w:rPr>
      </w:pPr>
      <w:r w:rsidRPr="000A0695">
        <w:rPr>
          <w:rFonts w:cs="Arial"/>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 </w:t>
      </w:r>
    </w:p>
    <w:p w14:paraId="7F4D5C49" w14:textId="77777777" w:rsidR="000A0695" w:rsidRPr="000A0695" w:rsidRDefault="000A0695" w:rsidP="000A0695">
      <w:pPr>
        <w:rPr>
          <w:rFonts w:cs="Arial"/>
          <w:szCs w:val="20"/>
        </w:rPr>
      </w:pPr>
      <w:r w:rsidRPr="000A0695">
        <w:rPr>
          <w:rFonts w:cs="Arial"/>
          <w:szCs w:val="20"/>
        </w:rPr>
        <w:t xml:space="preserve"> </w:t>
      </w:r>
    </w:p>
    <w:p w14:paraId="55DA5527" w14:textId="77777777" w:rsidR="000A0695" w:rsidRPr="000A0695" w:rsidRDefault="000A0695" w:rsidP="000A0695">
      <w:pPr>
        <w:rPr>
          <w:rFonts w:cs="Arial"/>
          <w:szCs w:val="20"/>
        </w:rPr>
      </w:pPr>
      <w:r w:rsidRPr="000A0695">
        <w:rPr>
          <w:rFonts w:cs="Arial"/>
          <w:szCs w:val="20"/>
        </w:rPr>
        <w:t>El aval del ingeniero del que trata el artículo 20 de la Ley 842 de 2003 hace parte integral del "Formato 1 – Carta de presentación de la oferta” cuando el Proponente deba allegarlo.</w:t>
      </w:r>
    </w:p>
    <w:p w14:paraId="3401A417" w14:textId="77777777" w:rsidR="000A0695" w:rsidRPr="000A0695" w:rsidRDefault="000A0695" w:rsidP="000A0695">
      <w:pPr>
        <w:rPr>
          <w:rFonts w:cs="Arial"/>
          <w:szCs w:val="20"/>
        </w:rPr>
      </w:pPr>
      <w:r w:rsidRPr="000A0695">
        <w:rPr>
          <w:rFonts w:cs="Arial"/>
          <w:szCs w:val="20"/>
        </w:rPr>
        <w:t xml:space="preserve"> </w:t>
      </w:r>
    </w:p>
    <w:p w14:paraId="3E00E7EA" w14:textId="77777777" w:rsidR="000A0695" w:rsidRPr="000A0695" w:rsidRDefault="000A0695" w:rsidP="000A0695">
      <w:pPr>
        <w:rPr>
          <w:rFonts w:cs="Arial"/>
          <w:szCs w:val="20"/>
        </w:rPr>
      </w:pPr>
      <w:r w:rsidRPr="000A0695">
        <w:rPr>
          <w:rFonts w:cs="Arial"/>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43CDC284" w14:textId="77777777" w:rsidR="000A0695" w:rsidRPr="000A0695" w:rsidRDefault="000A0695" w:rsidP="000A0695">
      <w:pPr>
        <w:rPr>
          <w:rFonts w:cs="Arial"/>
          <w:szCs w:val="20"/>
        </w:rPr>
      </w:pPr>
      <w:r w:rsidRPr="000A0695">
        <w:rPr>
          <w:rFonts w:cs="Arial"/>
          <w:szCs w:val="20"/>
        </w:rPr>
        <w:t xml:space="preserve"> </w:t>
      </w:r>
    </w:p>
    <w:p w14:paraId="47AC18DF" w14:textId="77777777" w:rsidR="000A0695" w:rsidRPr="000A0695" w:rsidRDefault="000A0695" w:rsidP="000A0695">
      <w:pPr>
        <w:rPr>
          <w:rFonts w:cs="Arial"/>
          <w:szCs w:val="20"/>
        </w:rPr>
      </w:pPr>
      <w:r w:rsidRPr="000A0695">
        <w:rPr>
          <w:rFonts w:cs="Arial"/>
          <w:szCs w:val="20"/>
        </w:rPr>
        <w:t xml:space="preserve">El Proponente debe diligenciar los Formatos. Todos los espacios en blanco deben completarse con la información solicitada. </w:t>
      </w:r>
    </w:p>
    <w:p w14:paraId="3042F177" w14:textId="77777777" w:rsidR="000A0695" w:rsidRPr="000A0695" w:rsidRDefault="000A0695" w:rsidP="000A0695">
      <w:pPr>
        <w:rPr>
          <w:rFonts w:cs="Arial"/>
          <w:szCs w:val="20"/>
        </w:rPr>
      </w:pPr>
    </w:p>
    <w:p w14:paraId="1DF126A9" w14:textId="77777777" w:rsidR="000A0695" w:rsidRPr="000A0695" w:rsidRDefault="000A0695" w:rsidP="000A0695">
      <w:pPr>
        <w:rPr>
          <w:rFonts w:cs="Arial"/>
          <w:szCs w:val="20"/>
        </w:rPr>
      </w:pPr>
    </w:p>
    <w:p w14:paraId="4764DD0A" w14:textId="0076A81A" w:rsidR="000A0695" w:rsidRPr="007715F2" w:rsidRDefault="007715F2">
      <w:pPr>
        <w:pStyle w:val="Ttulo2"/>
        <w:numPr>
          <w:ilvl w:val="1"/>
          <w:numId w:val="2"/>
        </w:numPr>
        <w:ind w:left="709" w:hanging="709"/>
      </w:pPr>
      <w:r>
        <w:t xml:space="preserve"> </w:t>
      </w:r>
      <w:bookmarkStart w:id="48" w:name="_Toc111105063"/>
      <w:r w:rsidR="000A0695" w:rsidRPr="007715F2">
        <w:t>APODERADO</w:t>
      </w:r>
      <w:bookmarkEnd w:id="48"/>
    </w:p>
    <w:p w14:paraId="03809297" w14:textId="77777777" w:rsidR="000A0695" w:rsidRPr="000A0695" w:rsidRDefault="000A0695" w:rsidP="000A0695">
      <w:pPr>
        <w:rPr>
          <w:rFonts w:cs="Arial"/>
          <w:szCs w:val="20"/>
        </w:rPr>
      </w:pPr>
    </w:p>
    <w:p w14:paraId="7684690B" w14:textId="77777777" w:rsidR="000A0695" w:rsidRPr="000A0695" w:rsidRDefault="000A0695" w:rsidP="000A0695">
      <w:pPr>
        <w:rPr>
          <w:rFonts w:cs="Arial"/>
          <w:szCs w:val="20"/>
        </w:rPr>
      </w:pPr>
      <w:r w:rsidRPr="000A0695">
        <w:rPr>
          <w:rFonts w:cs="Arial"/>
          <w:szCs w:val="20"/>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50BEC20E" w14:textId="77777777" w:rsidR="000A0695" w:rsidRPr="000A0695" w:rsidRDefault="000A0695" w:rsidP="000A0695">
      <w:pPr>
        <w:rPr>
          <w:rFonts w:cs="Arial"/>
          <w:szCs w:val="20"/>
        </w:rPr>
      </w:pPr>
    </w:p>
    <w:p w14:paraId="4127850D" w14:textId="77777777" w:rsidR="000A0695" w:rsidRPr="000A0695" w:rsidRDefault="000A0695" w:rsidP="000A0695">
      <w:pPr>
        <w:rPr>
          <w:rFonts w:cs="Arial"/>
          <w:szCs w:val="20"/>
        </w:rPr>
      </w:pPr>
      <w:r w:rsidRPr="000A0695">
        <w:rPr>
          <w:rFonts w:cs="Arial"/>
          <w:szCs w:val="20"/>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0A0695">
        <w:rPr>
          <w:rFonts w:cs="Arial"/>
          <w:szCs w:val="20"/>
        </w:rPr>
        <w:t>ii</w:t>
      </w:r>
      <w:proofErr w:type="spellEnd"/>
      <w:r w:rsidRPr="000A0695">
        <w:rPr>
          <w:rFonts w:cs="Arial"/>
          <w:szCs w:val="20"/>
        </w:rPr>
        <w:t>) responder a los requerimientos y aclaraciones solicitados por la Entidad en el curso del proceso; (</w:t>
      </w:r>
      <w:proofErr w:type="spellStart"/>
      <w:r w:rsidRPr="000A0695">
        <w:rPr>
          <w:rFonts w:cs="Arial"/>
          <w:szCs w:val="20"/>
        </w:rPr>
        <w:t>iii</w:t>
      </w:r>
      <w:proofErr w:type="spellEnd"/>
      <w:r w:rsidRPr="000A0695">
        <w:rPr>
          <w:rFonts w:cs="Arial"/>
          <w:szCs w:val="20"/>
        </w:rPr>
        <w:t xml:space="preserve">) recibir las notificaciones a que haya lugar dentro </w:t>
      </w:r>
      <w:r w:rsidRPr="000A0695">
        <w:rPr>
          <w:rFonts w:cs="Arial"/>
          <w:szCs w:val="20"/>
        </w:rPr>
        <w:lastRenderedPageBreak/>
        <w:t>del proceso (</w:t>
      </w:r>
      <w:proofErr w:type="spellStart"/>
      <w:r w:rsidRPr="000A0695">
        <w:rPr>
          <w:rFonts w:cs="Arial"/>
          <w:szCs w:val="20"/>
        </w:rPr>
        <w:t>iv</w:t>
      </w:r>
      <w:proofErr w:type="spellEnd"/>
      <w:r w:rsidRPr="000A0695">
        <w:rPr>
          <w:rFonts w:cs="Arial"/>
          <w:szCs w:val="20"/>
        </w:rPr>
        <w:t>) suscribir el Contrato en nombre y representación del adjudicatario así como el acta de terminación y liquidación, si a ello hubiere lugar.</w:t>
      </w:r>
    </w:p>
    <w:p w14:paraId="24282821" w14:textId="77777777" w:rsidR="000A0695" w:rsidRPr="000A0695" w:rsidRDefault="000A0695" w:rsidP="000A0695">
      <w:pPr>
        <w:rPr>
          <w:rFonts w:cs="Arial"/>
          <w:szCs w:val="20"/>
        </w:rPr>
      </w:pPr>
    </w:p>
    <w:p w14:paraId="33983CC0" w14:textId="77777777" w:rsidR="000A0695" w:rsidRPr="000A0695" w:rsidRDefault="000A0695" w:rsidP="000A0695">
      <w:pPr>
        <w:rPr>
          <w:rFonts w:cs="Arial"/>
          <w:szCs w:val="20"/>
        </w:rPr>
      </w:pPr>
      <w:r w:rsidRPr="000A0695">
        <w:rPr>
          <w:rFonts w:cs="Arial"/>
          <w:szCs w:val="20"/>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p>
    <w:p w14:paraId="725F6584" w14:textId="77777777" w:rsidR="000A0695" w:rsidRPr="000A0695" w:rsidRDefault="000A0695" w:rsidP="000A0695">
      <w:pPr>
        <w:rPr>
          <w:rFonts w:cs="Arial"/>
          <w:szCs w:val="20"/>
        </w:rPr>
      </w:pPr>
    </w:p>
    <w:p w14:paraId="50C67C01" w14:textId="4F2B7334" w:rsidR="000A0695" w:rsidRPr="007715F2" w:rsidRDefault="000A0695">
      <w:pPr>
        <w:pStyle w:val="Ttulo2"/>
        <w:numPr>
          <w:ilvl w:val="1"/>
          <w:numId w:val="2"/>
        </w:numPr>
        <w:ind w:left="709" w:hanging="709"/>
      </w:pPr>
      <w:bookmarkStart w:id="49" w:name="_Toc111105064"/>
      <w:r w:rsidRPr="007715F2">
        <w:t>LIMITACIÓN A MIPYME</w:t>
      </w:r>
      <w:bookmarkEnd w:id="49"/>
    </w:p>
    <w:p w14:paraId="6990005D" w14:textId="77777777" w:rsidR="000A0695" w:rsidRPr="000A0695" w:rsidRDefault="000A0695" w:rsidP="000A0695">
      <w:pPr>
        <w:rPr>
          <w:rFonts w:cs="Arial"/>
          <w:szCs w:val="20"/>
        </w:rPr>
      </w:pPr>
    </w:p>
    <w:p w14:paraId="546ACCFF" w14:textId="0F217FE6" w:rsidR="000A0695" w:rsidRPr="00AF76D7" w:rsidRDefault="00AF76D7" w:rsidP="000A0695">
      <w:pPr>
        <w:rPr>
          <w:rFonts w:cs="Arial"/>
          <w:szCs w:val="20"/>
        </w:rPr>
      </w:pPr>
      <w:r w:rsidRPr="00AF76D7">
        <w:rPr>
          <w:rFonts w:cs="Arial"/>
          <w:szCs w:val="20"/>
        </w:rPr>
        <w:t>El</w:t>
      </w:r>
      <w:r w:rsidR="000A0695" w:rsidRPr="00AF76D7">
        <w:rPr>
          <w:rFonts w:cs="Arial"/>
          <w:szCs w:val="20"/>
        </w:rPr>
        <w:t xml:space="preserve"> presente procedimiento de selección no es susceptible de limitarse a </w:t>
      </w:r>
      <w:proofErr w:type="spellStart"/>
      <w:r w:rsidR="000A0695" w:rsidRPr="00AF76D7">
        <w:rPr>
          <w:rFonts w:cs="Arial"/>
          <w:szCs w:val="20"/>
        </w:rPr>
        <w:t>Mipyme</w:t>
      </w:r>
      <w:proofErr w:type="spellEnd"/>
      <w:r w:rsidR="000A0695" w:rsidRPr="00AF76D7">
        <w:rPr>
          <w:rFonts w:cs="Arial"/>
          <w:szCs w:val="20"/>
        </w:rPr>
        <w:t>.</w:t>
      </w:r>
    </w:p>
    <w:p w14:paraId="7AECAEB5" w14:textId="77777777" w:rsidR="000A0695" w:rsidRPr="000A0695" w:rsidRDefault="000A0695" w:rsidP="000A0695">
      <w:pPr>
        <w:rPr>
          <w:rFonts w:cs="Arial"/>
          <w:szCs w:val="20"/>
        </w:rPr>
      </w:pPr>
    </w:p>
    <w:p w14:paraId="64F7550E" w14:textId="6E8C0106" w:rsidR="000A0695" w:rsidRPr="007715F2" w:rsidRDefault="000A0695">
      <w:pPr>
        <w:pStyle w:val="Ttulo2"/>
        <w:numPr>
          <w:ilvl w:val="1"/>
          <w:numId w:val="2"/>
        </w:numPr>
        <w:ind w:left="709" w:hanging="709"/>
      </w:pPr>
      <w:bookmarkStart w:id="50" w:name="_Ref111104760"/>
      <w:bookmarkStart w:id="51" w:name="_Toc111105065"/>
      <w:r w:rsidRPr="007715F2">
        <w:t>ELABORACIÓN Y PRESENTACIÓN DE LA OFERTA</w:t>
      </w:r>
      <w:bookmarkEnd w:id="50"/>
      <w:bookmarkEnd w:id="51"/>
    </w:p>
    <w:p w14:paraId="7F86EB4D" w14:textId="77777777" w:rsidR="000A0695" w:rsidRPr="000A0695" w:rsidRDefault="000A0695" w:rsidP="000A0695">
      <w:pPr>
        <w:rPr>
          <w:rFonts w:cs="Arial"/>
          <w:szCs w:val="20"/>
        </w:rPr>
      </w:pPr>
    </w:p>
    <w:p w14:paraId="6A5EC1CF" w14:textId="77777777" w:rsidR="00264EEC" w:rsidRPr="00264EEC" w:rsidRDefault="00264EEC" w:rsidP="00264EEC">
      <w:pPr>
        <w:rPr>
          <w:rFonts w:cs="Arial"/>
          <w:szCs w:val="20"/>
          <w:lang w:eastAsia="es-ES"/>
        </w:rPr>
      </w:pPr>
      <w:r w:rsidRPr="00264EEC">
        <w:rPr>
          <w:rFonts w:cs="Arial"/>
          <w:szCs w:val="20"/>
          <w:lang w:eastAsia="es-ES"/>
        </w:rPr>
        <w:t xml:space="preserve">La oferta estará conformada por un Sobre, el cual contendrá los documentos e información de los requisitos habilitantes, la oferta económica y los documentos a los que se les asigne puntaje, y deberá ser entregada con el cumplimiento de la totalidad de los requisitos establecidos en los Documentos del Proceso. </w:t>
      </w:r>
    </w:p>
    <w:p w14:paraId="503E1690" w14:textId="77777777" w:rsidR="00264EEC" w:rsidRPr="00264EEC" w:rsidRDefault="00264EEC" w:rsidP="00264EEC">
      <w:pPr>
        <w:rPr>
          <w:rFonts w:cs="Arial"/>
          <w:szCs w:val="20"/>
          <w:lang w:eastAsia="es-ES"/>
        </w:rPr>
      </w:pPr>
    </w:p>
    <w:p w14:paraId="78F47AFC" w14:textId="77777777" w:rsidR="00264EEC" w:rsidRPr="00264EEC" w:rsidRDefault="00264EEC" w:rsidP="00264EEC">
      <w:r w:rsidRPr="00264EEC">
        <w:t>Los documentos se adjuntarán de acuerdo con el orden requerido en el cuestionario por la Entidad Estatal, los cuales deben ser legibles y escaneados correctamente.</w:t>
      </w:r>
    </w:p>
    <w:p w14:paraId="561F0C3B" w14:textId="77777777" w:rsidR="00264EEC" w:rsidRPr="00264EEC" w:rsidRDefault="00264EEC" w:rsidP="00264EEC">
      <w:pPr>
        <w:rPr>
          <w:rFonts w:cs="Arial"/>
          <w:szCs w:val="20"/>
        </w:rPr>
      </w:pPr>
    </w:p>
    <w:p w14:paraId="002528DA" w14:textId="77777777" w:rsidR="00264EEC" w:rsidRPr="00264EEC" w:rsidRDefault="00264EEC" w:rsidP="00264EEC">
      <w:pPr>
        <w:rPr>
          <w:rFonts w:cs="Arial"/>
          <w:szCs w:val="20"/>
        </w:rPr>
      </w:pPr>
      <w:r w:rsidRPr="00264EEC">
        <w:rPr>
          <w:rFonts w:cs="Arial"/>
          <w:szCs w:val="20"/>
        </w:rPr>
        <w:t>La Entidad solo recibirá una oferta por Proponente, (salvo los procesos estructurados por lotes o grupos cuando la Entidad haya establecido esta posibilidad). El Proponente deberá cumplir con el Manual de Usos y Condiciones de la plataforma.</w:t>
      </w:r>
    </w:p>
    <w:p w14:paraId="2C9CD883" w14:textId="77777777" w:rsidR="00264EEC" w:rsidRPr="00264EEC" w:rsidRDefault="00264EEC" w:rsidP="00264EEC">
      <w:pPr>
        <w:rPr>
          <w:rFonts w:cs="Arial"/>
          <w:szCs w:val="20"/>
        </w:rPr>
      </w:pPr>
    </w:p>
    <w:p w14:paraId="182ADE9A" w14:textId="77777777" w:rsidR="00264EEC" w:rsidRPr="000A0695" w:rsidRDefault="00264EEC" w:rsidP="00264EEC">
      <w:pPr>
        <w:rPr>
          <w:rFonts w:cs="Arial"/>
          <w:szCs w:val="20"/>
        </w:rPr>
      </w:pPr>
      <w:r w:rsidRPr="00264EEC">
        <w:rPr>
          <w:rFonts w:cs="Arial"/>
          <w:szCs w:val="20"/>
        </w:rPr>
        <w:t>Estarán a cargo del Proponente todos los costos</w:t>
      </w:r>
      <w:r w:rsidRPr="000A0695">
        <w:rPr>
          <w:rFonts w:cs="Arial"/>
          <w:szCs w:val="20"/>
        </w:rPr>
        <w:t xml:space="preserve"> asociados a la elaboración y presentación de su oferta y en ningún caso la Entidad contratante será responsable de estos.</w:t>
      </w:r>
    </w:p>
    <w:p w14:paraId="3FAA86F9" w14:textId="77777777" w:rsidR="00264EEC" w:rsidRPr="000A0695" w:rsidRDefault="00264EEC" w:rsidP="00264EEC">
      <w:pPr>
        <w:rPr>
          <w:rFonts w:cs="Arial"/>
          <w:szCs w:val="20"/>
        </w:rPr>
      </w:pPr>
    </w:p>
    <w:p w14:paraId="0C08CDCF" w14:textId="77777777" w:rsidR="00264EEC" w:rsidRPr="000A0695" w:rsidRDefault="00264EEC" w:rsidP="00264EEC">
      <w:pPr>
        <w:rPr>
          <w:rFonts w:cs="Arial"/>
          <w:szCs w:val="20"/>
        </w:rPr>
      </w:pPr>
      <w:r w:rsidRPr="000A0695">
        <w:rPr>
          <w:rFonts w:cs="Arial"/>
          <w:szCs w:val="20"/>
        </w:rPr>
        <w:t xml:space="preserve">Las tachaduras y/o enmendaduras sobre alguno de los documentos que acreditan los requisitos habilitantes o los factores de evaluación de la oferta, debe estar salvado con la firma de quien suscribe el correspondiente documento al pie de </w:t>
      </w:r>
      <w:proofErr w:type="gramStart"/>
      <w:r w:rsidRPr="000A0695">
        <w:rPr>
          <w:rFonts w:cs="Arial"/>
          <w:szCs w:val="20"/>
        </w:rPr>
        <w:t>la misma</w:t>
      </w:r>
      <w:proofErr w:type="gramEnd"/>
      <w:r w:rsidRPr="000A0695">
        <w:rPr>
          <w:rFonts w:cs="Arial"/>
          <w:szCs w:val="20"/>
        </w:rPr>
        <w:t xml:space="preserve"> y nota al margen del documento donde manifieste clara y expresamente la corrección realizada. </w:t>
      </w:r>
    </w:p>
    <w:p w14:paraId="54AAD00D" w14:textId="77777777" w:rsidR="000A0695" w:rsidRPr="000A0695" w:rsidRDefault="000A0695" w:rsidP="000A0695">
      <w:pPr>
        <w:rPr>
          <w:rFonts w:cs="Arial"/>
          <w:szCs w:val="20"/>
        </w:rPr>
      </w:pPr>
    </w:p>
    <w:p w14:paraId="37FC5FB6" w14:textId="55883033" w:rsidR="000A0695" w:rsidRPr="007715F2" w:rsidRDefault="000A0695">
      <w:pPr>
        <w:pStyle w:val="Ttulo2"/>
        <w:numPr>
          <w:ilvl w:val="1"/>
          <w:numId w:val="2"/>
        </w:numPr>
        <w:ind w:left="709" w:hanging="709"/>
      </w:pPr>
      <w:bookmarkStart w:id="52" w:name="_Toc111105066"/>
      <w:r w:rsidRPr="007715F2">
        <w:t>CIERRE DEL PROCESO Y APERTURA DE LAS OFERTAS</w:t>
      </w:r>
      <w:bookmarkEnd w:id="52"/>
    </w:p>
    <w:p w14:paraId="67F08C8D" w14:textId="77777777" w:rsidR="000A0695" w:rsidRPr="000A0695" w:rsidRDefault="000A0695" w:rsidP="000A0695">
      <w:pPr>
        <w:rPr>
          <w:rFonts w:cs="Arial"/>
          <w:szCs w:val="20"/>
        </w:rPr>
      </w:pPr>
    </w:p>
    <w:p w14:paraId="1CD5F893" w14:textId="77777777" w:rsidR="000A0695" w:rsidRPr="000A0695" w:rsidRDefault="000A0695" w:rsidP="000A0695">
      <w:pPr>
        <w:rPr>
          <w:rFonts w:cs="Arial"/>
          <w:szCs w:val="20"/>
        </w:rPr>
      </w:pPr>
      <w:r w:rsidRPr="000A0695">
        <w:rPr>
          <w:rFonts w:cs="Arial"/>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57ADE216" w14:textId="77777777" w:rsidR="000A0695" w:rsidRPr="000A0695" w:rsidRDefault="000A0695" w:rsidP="000A0695">
      <w:pPr>
        <w:rPr>
          <w:rFonts w:cs="Arial"/>
          <w:szCs w:val="20"/>
        </w:rPr>
      </w:pPr>
    </w:p>
    <w:p w14:paraId="44C75928" w14:textId="77777777" w:rsidR="000A0695" w:rsidRPr="000A0695" w:rsidRDefault="000A0695" w:rsidP="000A0695">
      <w:pPr>
        <w:rPr>
          <w:rFonts w:cs="Arial"/>
          <w:szCs w:val="20"/>
        </w:rPr>
      </w:pPr>
      <w:r w:rsidRPr="000A0695">
        <w:rPr>
          <w:rFonts w:cs="Arial"/>
          <w:szCs w:val="20"/>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 y los interesados en el proceso.</w:t>
      </w:r>
    </w:p>
    <w:p w14:paraId="2EB43457" w14:textId="77777777" w:rsidR="000A0695" w:rsidRPr="000A0695" w:rsidRDefault="000A0695" w:rsidP="000A0695">
      <w:pPr>
        <w:rPr>
          <w:rFonts w:cs="Arial"/>
          <w:szCs w:val="20"/>
        </w:rPr>
      </w:pPr>
    </w:p>
    <w:p w14:paraId="5248BB28" w14:textId="77777777" w:rsidR="000A0695" w:rsidRPr="000A0695" w:rsidRDefault="000A0695" w:rsidP="000A0695">
      <w:pPr>
        <w:rPr>
          <w:rFonts w:cs="Arial"/>
          <w:szCs w:val="20"/>
        </w:rPr>
      </w:pPr>
      <w:r w:rsidRPr="000A0695">
        <w:rPr>
          <w:rFonts w:cs="Arial"/>
          <w:szCs w:val="20"/>
        </w:rPr>
        <w:t>Se darán por no presentadas las propuestas que no hayan sido entregadas en la plataforma y en el plazo previsto para ello en el Pliego de Condiciones. No se tendrán como recibidas las ofertas allegadas por medios distintos al SECOP II, para asegurar la efectiva transmisión de los datos y garantizar el cumplimiento estricto de los Términos y Condiciones de Uso del SECOP II.</w:t>
      </w:r>
    </w:p>
    <w:p w14:paraId="4B40C74C" w14:textId="77777777" w:rsidR="000A0695" w:rsidRPr="000A0695" w:rsidRDefault="000A0695" w:rsidP="000A0695">
      <w:pPr>
        <w:rPr>
          <w:rFonts w:cs="Arial"/>
          <w:szCs w:val="20"/>
        </w:rPr>
      </w:pPr>
    </w:p>
    <w:p w14:paraId="0F2A7951" w14:textId="02817171" w:rsidR="000A0695" w:rsidRPr="000A0695" w:rsidRDefault="000A0695" w:rsidP="000A0695">
      <w:pPr>
        <w:rPr>
          <w:rFonts w:cs="Arial"/>
          <w:szCs w:val="20"/>
        </w:rPr>
      </w:pPr>
      <w:r w:rsidRPr="000A0695">
        <w:rPr>
          <w:rFonts w:cs="Arial"/>
          <w:szCs w:val="20"/>
        </w:rPr>
        <w:t>Sin embargo, cuando haya una indisponibilidad del SECOP II, la cual haya sido confirmada por Colombia Compra Eficiente mediante certificado de indisponibilidad, la Entidad Estatal podrá recibir ofertas en los términos y condiciones establecidos en el “Protocolo para actuar ante una in</w:t>
      </w:r>
      <w:r w:rsidRPr="00D30A8A">
        <w:rPr>
          <w:rFonts w:cs="Arial"/>
          <w:szCs w:val="20"/>
        </w:rPr>
        <w:t>disponibilidad del SECOP II” o en el documento que Colombia Compra Eficiente determine para ello.</w:t>
      </w:r>
      <w:r w:rsidR="00D30A8A" w:rsidRPr="00D30A8A">
        <w:rPr>
          <w:rFonts w:cs="Arial"/>
          <w:szCs w:val="20"/>
        </w:rPr>
        <w:t xml:space="preserve"> </w:t>
      </w:r>
      <w:r w:rsidRPr="00D30A8A">
        <w:rPr>
          <w:rFonts w:cs="Arial"/>
          <w:szCs w:val="20"/>
        </w:rPr>
        <w:t xml:space="preserve">Puede consultarlo en el siguiente enlace: </w:t>
      </w:r>
      <w:hyperlink r:id="rId15" w:history="1">
        <w:r w:rsidR="006F6A0D" w:rsidRPr="00D30A8A">
          <w:rPr>
            <w:rStyle w:val="Hipervnculo"/>
            <w:rFonts w:cs="Arial"/>
            <w:szCs w:val="20"/>
          </w:rPr>
          <w:t>https://www.colombiacompra.gov.co/secop-ii/indisponibilidad-en-el-secop-ii</w:t>
        </w:r>
      </w:hyperlink>
    </w:p>
    <w:p w14:paraId="6B7CCF92" w14:textId="77777777" w:rsidR="000A0695" w:rsidRPr="000A0695" w:rsidRDefault="000A0695" w:rsidP="000A0695">
      <w:pPr>
        <w:rPr>
          <w:rFonts w:cs="Arial"/>
          <w:szCs w:val="20"/>
        </w:rPr>
      </w:pPr>
    </w:p>
    <w:p w14:paraId="2E340841" w14:textId="77777777" w:rsidR="000A0695" w:rsidRPr="000A0695" w:rsidRDefault="000A0695" w:rsidP="000A0695">
      <w:pPr>
        <w:rPr>
          <w:rFonts w:cs="Arial"/>
          <w:szCs w:val="20"/>
        </w:rPr>
      </w:pPr>
      <w:r w:rsidRPr="000A0695">
        <w:rPr>
          <w:rFonts w:cs="Arial"/>
          <w:szCs w:val="20"/>
        </w:rPr>
        <w:t>La Entidad no será responsable por abrir el Sobre incorrectamente dirigido o sin la identificación adecuada.</w:t>
      </w:r>
    </w:p>
    <w:p w14:paraId="1D2D74F7" w14:textId="77777777" w:rsidR="000A0695" w:rsidRPr="000A0695" w:rsidRDefault="000A0695" w:rsidP="000A0695">
      <w:pPr>
        <w:rPr>
          <w:rFonts w:cs="Arial"/>
          <w:szCs w:val="20"/>
        </w:rPr>
      </w:pPr>
    </w:p>
    <w:p w14:paraId="73ECE8EA" w14:textId="648045B3" w:rsidR="000A0695" w:rsidRPr="007715F2" w:rsidRDefault="000A0695">
      <w:pPr>
        <w:pStyle w:val="Ttulo2"/>
        <w:numPr>
          <w:ilvl w:val="1"/>
          <w:numId w:val="2"/>
        </w:numPr>
        <w:ind w:left="709" w:hanging="709"/>
      </w:pPr>
      <w:bookmarkStart w:id="53" w:name="_Toc111105067"/>
      <w:r w:rsidRPr="007715F2">
        <w:t>INFORME DE EVALUACIÓN</w:t>
      </w:r>
      <w:bookmarkEnd w:id="53"/>
    </w:p>
    <w:p w14:paraId="62B05A42" w14:textId="77777777" w:rsidR="000A0695" w:rsidRPr="000A0695" w:rsidRDefault="000A0695" w:rsidP="000A0695">
      <w:pPr>
        <w:rPr>
          <w:rFonts w:cs="Arial"/>
          <w:szCs w:val="20"/>
        </w:rPr>
      </w:pPr>
    </w:p>
    <w:p w14:paraId="22837C8E" w14:textId="77777777" w:rsidR="000A0695" w:rsidRPr="000A0695" w:rsidRDefault="000A0695" w:rsidP="000A0695">
      <w:pPr>
        <w:rPr>
          <w:rFonts w:cs="Arial"/>
          <w:szCs w:val="20"/>
        </w:rPr>
      </w:pPr>
      <w:r w:rsidRPr="000A0695">
        <w:rPr>
          <w:rFonts w:cs="Arial"/>
          <w:szCs w:val="20"/>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294E209D" w14:textId="77777777" w:rsidR="000A0695" w:rsidRPr="000A0695" w:rsidRDefault="000A0695" w:rsidP="000A0695">
      <w:pPr>
        <w:rPr>
          <w:rFonts w:cs="Arial"/>
          <w:szCs w:val="20"/>
        </w:rPr>
      </w:pPr>
    </w:p>
    <w:p w14:paraId="3545F663" w14:textId="04EA5A54" w:rsidR="000A0695" w:rsidRPr="000A0695" w:rsidRDefault="000A0695" w:rsidP="000A0695">
      <w:pPr>
        <w:rPr>
          <w:rFonts w:cs="Arial"/>
          <w:szCs w:val="20"/>
        </w:rPr>
      </w:pPr>
      <w:r w:rsidRPr="000A0695">
        <w:rPr>
          <w:rFonts w:cs="Arial"/>
          <w:szCs w:val="20"/>
        </w:rPr>
        <w:t xml:space="preserve">El informe de evaluación permanecerá publicado en el SECOP y a disposición de los interesados durante tres (3) días hábiles, término hasta el cual los Proponentes podrán hacer las observaciones que consideren procedentes y entregar los documentos y la información solicitada por la Entidad en las condiciones señaladas en la sección </w:t>
      </w:r>
      <w:r w:rsidR="00FF492B">
        <w:rPr>
          <w:rFonts w:cs="Arial"/>
          <w:szCs w:val="20"/>
        </w:rPr>
        <w:fldChar w:fldCharType="begin"/>
      </w:r>
      <w:r w:rsidR="00FF492B">
        <w:rPr>
          <w:rFonts w:cs="Arial"/>
          <w:szCs w:val="20"/>
        </w:rPr>
        <w:instrText xml:space="preserve"> REF _Ref111104789 \w \h </w:instrText>
      </w:r>
      <w:r w:rsidR="00FF492B">
        <w:rPr>
          <w:rFonts w:cs="Arial"/>
          <w:szCs w:val="20"/>
        </w:rPr>
      </w:r>
      <w:r w:rsidR="00FF492B">
        <w:rPr>
          <w:rFonts w:cs="Arial"/>
          <w:szCs w:val="20"/>
        </w:rPr>
        <w:fldChar w:fldCharType="separate"/>
      </w:r>
      <w:r w:rsidR="00FF492B">
        <w:rPr>
          <w:rFonts w:cs="Arial"/>
          <w:szCs w:val="20"/>
        </w:rPr>
        <w:t>1.6</w:t>
      </w:r>
      <w:r w:rsidR="00FF492B">
        <w:rPr>
          <w:rFonts w:cs="Arial"/>
          <w:szCs w:val="20"/>
        </w:rPr>
        <w:fldChar w:fldCharType="end"/>
      </w:r>
      <w:r w:rsidRPr="000A0695">
        <w:rPr>
          <w:rFonts w:cs="Arial"/>
          <w:szCs w:val="20"/>
        </w:rPr>
        <w:t>.</w:t>
      </w:r>
    </w:p>
    <w:p w14:paraId="5809F527" w14:textId="77777777" w:rsidR="000A0695" w:rsidRPr="000A0695" w:rsidRDefault="000A0695" w:rsidP="000A0695">
      <w:pPr>
        <w:rPr>
          <w:rFonts w:cs="Arial"/>
          <w:szCs w:val="20"/>
        </w:rPr>
      </w:pPr>
    </w:p>
    <w:p w14:paraId="110EB40F" w14:textId="77777777" w:rsidR="000A0695" w:rsidRPr="000A0695" w:rsidRDefault="000A0695" w:rsidP="000A0695">
      <w:pPr>
        <w:rPr>
          <w:rFonts w:cs="Arial"/>
          <w:szCs w:val="20"/>
        </w:rPr>
      </w:pPr>
      <w:r w:rsidRPr="000A0695">
        <w:rPr>
          <w:rFonts w:cs="Arial"/>
          <w:szCs w:val="2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p>
    <w:p w14:paraId="7C1E6396" w14:textId="77777777" w:rsidR="000A0695" w:rsidRPr="000A0695" w:rsidRDefault="000A0695" w:rsidP="000A0695">
      <w:pPr>
        <w:rPr>
          <w:rFonts w:cs="Arial"/>
          <w:szCs w:val="20"/>
        </w:rPr>
      </w:pPr>
    </w:p>
    <w:p w14:paraId="34DF5DEA" w14:textId="203BD86C" w:rsidR="000A0695" w:rsidRPr="007715F2" w:rsidRDefault="000A0695">
      <w:pPr>
        <w:pStyle w:val="Ttulo2"/>
        <w:numPr>
          <w:ilvl w:val="1"/>
          <w:numId w:val="2"/>
        </w:numPr>
        <w:ind w:left="709" w:hanging="709"/>
      </w:pPr>
      <w:bookmarkStart w:id="54" w:name="_Ref111103766"/>
      <w:bookmarkStart w:id="55" w:name="_Toc111105068"/>
      <w:r w:rsidRPr="007715F2">
        <w:t>ADJUDICACIÓN</w:t>
      </w:r>
      <w:bookmarkEnd w:id="54"/>
      <w:bookmarkEnd w:id="55"/>
    </w:p>
    <w:p w14:paraId="7822AD8D" w14:textId="77777777" w:rsidR="000A0695" w:rsidRPr="000A0695" w:rsidRDefault="000A0695" w:rsidP="000A0695">
      <w:pPr>
        <w:rPr>
          <w:rFonts w:cs="Arial"/>
          <w:szCs w:val="20"/>
        </w:rPr>
      </w:pPr>
    </w:p>
    <w:p w14:paraId="6568E85E" w14:textId="77777777" w:rsidR="000A0695" w:rsidRPr="000A0695" w:rsidRDefault="000A0695" w:rsidP="000A0695">
      <w:pPr>
        <w:rPr>
          <w:rFonts w:cs="Arial"/>
          <w:szCs w:val="20"/>
        </w:rPr>
      </w:pPr>
      <w:r w:rsidRPr="000A0695">
        <w:rPr>
          <w:rFonts w:cs="Arial"/>
          <w:szCs w:val="20"/>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04A73897" w14:textId="77777777" w:rsidR="000A0695" w:rsidRPr="000A0695" w:rsidRDefault="000A0695" w:rsidP="000A0695">
      <w:pPr>
        <w:rPr>
          <w:rFonts w:cs="Arial"/>
          <w:szCs w:val="20"/>
        </w:rPr>
      </w:pPr>
    </w:p>
    <w:p w14:paraId="2D187D2A" w14:textId="32EA7370" w:rsidR="000A0695" w:rsidRPr="006F6A0D" w:rsidRDefault="000A0695" w:rsidP="000A0695">
      <w:pPr>
        <w:rPr>
          <w:rFonts w:cs="Arial"/>
          <w:szCs w:val="20"/>
        </w:rPr>
      </w:pPr>
      <w:r w:rsidRPr="006F6A0D">
        <w:rPr>
          <w:rFonts w:cs="Arial"/>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1F868A34" w14:textId="3F7E1F63" w:rsidR="000A0695" w:rsidRDefault="000A0695" w:rsidP="000A0695">
      <w:pPr>
        <w:rPr>
          <w:rFonts w:cs="Arial"/>
          <w:szCs w:val="20"/>
          <w:highlight w:val="lightGray"/>
        </w:rPr>
      </w:pPr>
    </w:p>
    <w:p w14:paraId="1DBB74EB" w14:textId="77777777" w:rsidR="00732BE8" w:rsidRPr="00D30A8A" w:rsidRDefault="00732BE8" w:rsidP="00732BE8">
      <w:pPr>
        <w:rPr>
          <w:rFonts w:cs="Arial"/>
          <w:szCs w:val="20"/>
        </w:rPr>
      </w:pPr>
      <w:r w:rsidRPr="00D30A8A">
        <w:rPr>
          <w:rFonts w:cs="Arial"/>
          <w:szCs w:val="20"/>
        </w:rPr>
        <w:t>La adjudicación se hará mediante Resolución motivada que se entenderá notificada en dicha reunión al proponente favorecido. (Artículo 9º de la Ley 1150 de 2007). La adjudicación es irrevocable y obliga al IDU y al Adjudicatario.</w:t>
      </w:r>
    </w:p>
    <w:p w14:paraId="3B81196A" w14:textId="77777777" w:rsidR="00732BE8" w:rsidRPr="00D30A8A" w:rsidRDefault="00732BE8" w:rsidP="00732BE8">
      <w:pPr>
        <w:rPr>
          <w:rFonts w:cs="Arial"/>
          <w:szCs w:val="20"/>
        </w:rPr>
      </w:pPr>
    </w:p>
    <w:p w14:paraId="19AA7757" w14:textId="62B8BA44" w:rsidR="00732BE8" w:rsidRPr="00D30A8A" w:rsidRDefault="00732BE8" w:rsidP="00732BE8">
      <w:pPr>
        <w:rPr>
          <w:rFonts w:cs="Arial"/>
          <w:szCs w:val="20"/>
        </w:rPr>
      </w:pPr>
      <w:r w:rsidRPr="00D30A8A">
        <w:rPr>
          <w:rFonts w:cs="Arial"/>
          <w:szCs w:val="20"/>
        </w:rPr>
        <w:t>El plazo para la adjudicación podrá prorrogarse hasta un término no mayor a la mitad del inicialmente fijado.</w:t>
      </w:r>
    </w:p>
    <w:p w14:paraId="5732E6A8" w14:textId="77777777" w:rsidR="00732BE8" w:rsidRPr="006F6A0D" w:rsidRDefault="00732BE8" w:rsidP="000A0695">
      <w:pPr>
        <w:rPr>
          <w:rFonts w:cs="Arial"/>
          <w:szCs w:val="20"/>
          <w:highlight w:val="lightGray"/>
        </w:rPr>
      </w:pPr>
    </w:p>
    <w:p w14:paraId="0770AD7C" w14:textId="4727B135" w:rsidR="000A0695" w:rsidRPr="000A0695" w:rsidRDefault="000A0695" w:rsidP="000A0695">
      <w:pPr>
        <w:rPr>
          <w:rFonts w:cs="Arial"/>
          <w:szCs w:val="20"/>
        </w:rPr>
      </w:pPr>
      <w:r w:rsidRPr="00F63BDE">
        <w:rPr>
          <w:rFonts w:cs="Arial"/>
          <w:szCs w:val="20"/>
        </w:rPr>
        <w:t>En caso de presentarse un empate, la Entidad dará aplicación al numera</w:t>
      </w:r>
      <w:r w:rsidR="0080662A" w:rsidRPr="00F63BDE">
        <w:rPr>
          <w:rFonts w:cs="Arial"/>
          <w:szCs w:val="20"/>
        </w:rPr>
        <w:t xml:space="preserve">l </w:t>
      </w:r>
      <w:r w:rsidR="0080662A" w:rsidRPr="00F63BDE">
        <w:rPr>
          <w:rFonts w:cs="Arial"/>
          <w:szCs w:val="20"/>
        </w:rPr>
        <w:fldChar w:fldCharType="begin"/>
      </w:r>
      <w:r w:rsidR="0080662A" w:rsidRPr="00F63BDE">
        <w:rPr>
          <w:rFonts w:cs="Arial"/>
          <w:szCs w:val="20"/>
        </w:rPr>
        <w:instrText xml:space="preserve"> REF _Ref111103720 \w \h </w:instrText>
      </w:r>
      <w:r w:rsidR="00D30A8A" w:rsidRPr="00F63BDE">
        <w:rPr>
          <w:rFonts w:cs="Arial"/>
          <w:szCs w:val="20"/>
        </w:rPr>
        <w:instrText xml:space="preserve"> \* MERGEFORMAT </w:instrText>
      </w:r>
      <w:r w:rsidR="0080662A" w:rsidRPr="00F63BDE">
        <w:rPr>
          <w:rFonts w:cs="Arial"/>
          <w:szCs w:val="20"/>
        </w:rPr>
      </w:r>
      <w:r w:rsidR="0080662A" w:rsidRPr="00F63BDE">
        <w:rPr>
          <w:rFonts w:cs="Arial"/>
          <w:szCs w:val="20"/>
        </w:rPr>
        <w:fldChar w:fldCharType="separate"/>
      </w:r>
      <w:r w:rsidR="0080662A" w:rsidRPr="00F63BDE">
        <w:rPr>
          <w:rFonts w:cs="Arial"/>
          <w:szCs w:val="20"/>
        </w:rPr>
        <w:t>4.8</w:t>
      </w:r>
      <w:r w:rsidR="0080662A" w:rsidRPr="00F63BDE">
        <w:rPr>
          <w:rFonts w:cs="Arial"/>
          <w:szCs w:val="20"/>
        </w:rPr>
        <w:fldChar w:fldCharType="end"/>
      </w:r>
      <w:r w:rsidR="0080662A" w:rsidRPr="00F63BDE">
        <w:rPr>
          <w:rFonts w:cs="Arial"/>
          <w:szCs w:val="20"/>
        </w:rPr>
        <w:t xml:space="preserve"> </w:t>
      </w:r>
      <w:r w:rsidRPr="00F63BDE">
        <w:rPr>
          <w:rFonts w:cs="Arial"/>
          <w:szCs w:val="20"/>
        </w:rPr>
        <w:t>del presente documento.</w:t>
      </w:r>
    </w:p>
    <w:p w14:paraId="08BC1131" w14:textId="77777777" w:rsidR="000A0695" w:rsidRPr="000A0695" w:rsidRDefault="000A0695" w:rsidP="000A0695">
      <w:pPr>
        <w:rPr>
          <w:rFonts w:cs="Arial"/>
          <w:szCs w:val="20"/>
        </w:rPr>
      </w:pPr>
    </w:p>
    <w:p w14:paraId="31EC3F8C" w14:textId="58C606C9" w:rsidR="000A0695" w:rsidRDefault="000A0695" w:rsidP="000A0695">
      <w:pPr>
        <w:rPr>
          <w:rFonts w:cs="Arial"/>
          <w:szCs w:val="20"/>
        </w:rPr>
      </w:pPr>
      <w:r w:rsidRPr="000A0695">
        <w:rPr>
          <w:rFonts w:cs="Arial"/>
          <w:szCs w:val="20"/>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3FFF2044" w14:textId="3985A2FA" w:rsidR="00F63BDE" w:rsidRDefault="00F63BDE" w:rsidP="000A0695">
      <w:pPr>
        <w:rPr>
          <w:rFonts w:cs="Arial"/>
          <w:szCs w:val="20"/>
        </w:rPr>
      </w:pPr>
    </w:p>
    <w:p w14:paraId="56CA153B" w14:textId="77777777" w:rsidR="00F63BDE" w:rsidRPr="000A0695" w:rsidRDefault="00F63BDE" w:rsidP="000A0695">
      <w:pPr>
        <w:rPr>
          <w:rFonts w:cs="Arial"/>
          <w:szCs w:val="20"/>
        </w:rPr>
      </w:pPr>
    </w:p>
    <w:p w14:paraId="4F4EA0EB" w14:textId="77777777" w:rsidR="000A0695" w:rsidRPr="000A0695" w:rsidRDefault="000A0695" w:rsidP="000A0695">
      <w:pPr>
        <w:rPr>
          <w:rFonts w:cs="Arial"/>
          <w:szCs w:val="20"/>
        </w:rPr>
      </w:pPr>
    </w:p>
    <w:p w14:paraId="16804704" w14:textId="72A67FC5" w:rsidR="000A0695" w:rsidRPr="007715F2" w:rsidRDefault="000A0695">
      <w:pPr>
        <w:pStyle w:val="Ttulo2"/>
        <w:numPr>
          <w:ilvl w:val="1"/>
          <w:numId w:val="2"/>
        </w:numPr>
        <w:ind w:left="709" w:hanging="709"/>
      </w:pPr>
      <w:bookmarkStart w:id="56" w:name="_Toc111105069"/>
      <w:r w:rsidRPr="007715F2">
        <w:t>PROPUESTAS PARCIALES</w:t>
      </w:r>
      <w:bookmarkEnd w:id="56"/>
    </w:p>
    <w:p w14:paraId="523130A8" w14:textId="77777777" w:rsidR="000A0695" w:rsidRPr="000A0695" w:rsidRDefault="000A0695" w:rsidP="000A0695">
      <w:pPr>
        <w:rPr>
          <w:rFonts w:cs="Arial"/>
          <w:szCs w:val="20"/>
        </w:rPr>
      </w:pPr>
    </w:p>
    <w:p w14:paraId="44246C75" w14:textId="77777777" w:rsidR="000A0695" w:rsidRPr="000A0695" w:rsidRDefault="000A0695" w:rsidP="000A0695">
      <w:pPr>
        <w:rPr>
          <w:rFonts w:cs="Arial"/>
          <w:szCs w:val="20"/>
        </w:rPr>
      </w:pPr>
      <w:r w:rsidRPr="000A0695">
        <w:rPr>
          <w:rFonts w:cs="Arial"/>
          <w:szCs w:val="20"/>
        </w:rPr>
        <w:t>No se admitirá las propuestas parciales, esto es, las presentadas para una parte del objeto o del alcance del contrato a menos que se establezca esta posibilidad en el Pliego de Condiciones.</w:t>
      </w:r>
    </w:p>
    <w:p w14:paraId="44618CA9" w14:textId="77777777" w:rsidR="000A0695" w:rsidRPr="000A0695" w:rsidRDefault="000A0695" w:rsidP="000A0695">
      <w:pPr>
        <w:rPr>
          <w:rFonts w:cs="Arial"/>
          <w:szCs w:val="20"/>
        </w:rPr>
      </w:pPr>
    </w:p>
    <w:p w14:paraId="6D5E0629" w14:textId="788092BD" w:rsidR="000A0695" w:rsidRPr="007715F2" w:rsidRDefault="000A0695">
      <w:pPr>
        <w:pStyle w:val="Ttulo2"/>
        <w:numPr>
          <w:ilvl w:val="1"/>
          <w:numId w:val="2"/>
        </w:numPr>
        <w:ind w:left="709" w:hanging="709"/>
      </w:pPr>
      <w:bookmarkStart w:id="57" w:name="_Toc111105070"/>
      <w:r w:rsidRPr="007715F2">
        <w:t>PROPUESTAS ALTERNATIVAS</w:t>
      </w:r>
      <w:bookmarkEnd w:id="57"/>
    </w:p>
    <w:p w14:paraId="4B1F39C5" w14:textId="77777777" w:rsidR="000A0695" w:rsidRPr="000A0695" w:rsidRDefault="000A0695" w:rsidP="000A0695">
      <w:pPr>
        <w:rPr>
          <w:rFonts w:cs="Arial"/>
          <w:szCs w:val="20"/>
        </w:rPr>
      </w:pPr>
    </w:p>
    <w:p w14:paraId="2DFCC025" w14:textId="77777777" w:rsidR="000A0695" w:rsidRPr="000A0695" w:rsidRDefault="000A0695" w:rsidP="000A0695">
      <w:pPr>
        <w:rPr>
          <w:rFonts w:cs="Arial"/>
          <w:szCs w:val="20"/>
        </w:rPr>
      </w:pPr>
      <w:r w:rsidRPr="000A0695">
        <w:rPr>
          <w:rFonts w:cs="Arial"/>
          <w:szCs w:val="20"/>
        </w:rPr>
        <w:t>Los Proponentes pueden presentar alternativas técnicas y económicas siempre y cuando ellas no signifiquen condicionamientos para la adjudicación del contrato y cumplan con los siguientes requisitos:</w:t>
      </w:r>
    </w:p>
    <w:p w14:paraId="54640463" w14:textId="77777777" w:rsidR="000A0695" w:rsidRPr="000A0695" w:rsidRDefault="000A0695" w:rsidP="000A0695">
      <w:pPr>
        <w:rPr>
          <w:rFonts w:cs="Arial"/>
          <w:szCs w:val="20"/>
        </w:rPr>
      </w:pPr>
    </w:p>
    <w:p w14:paraId="1C09259B" w14:textId="7C3F7EC4" w:rsidR="000A0695" w:rsidRPr="006F6A0D" w:rsidRDefault="000A0695">
      <w:pPr>
        <w:pStyle w:val="Prrafodelista"/>
        <w:numPr>
          <w:ilvl w:val="0"/>
          <w:numId w:val="13"/>
        </w:numPr>
        <w:rPr>
          <w:rFonts w:cs="Arial"/>
          <w:szCs w:val="20"/>
        </w:rPr>
      </w:pPr>
      <w:r w:rsidRPr="006F6A0D">
        <w:rPr>
          <w:rFonts w:cs="Arial"/>
          <w:szCs w:val="20"/>
        </w:rPr>
        <w:t>Que el Proponente presente una propuesta básica que se adecúe a las exigencias fijadas en el pliego de forma que pueda ser evaluada la oferta inicial con base en las reglas de Selección Objetiva allí contenidas.</w:t>
      </w:r>
    </w:p>
    <w:p w14:paraId="2BBCACFE" w14:textId="5CFFB621" w:rsidR="000A0695" w:rsidRPr="006F6A0D" w:rsidRDefault="000A0695">
      <w:pPr>
        <w:pStyle w:val="Prrafodelista"/>
        <w:numPr>
          <w:ilvl w:val="0"/>
          <w:numId w:val="13"/>
        </w:numPr>
        <w:rPr>
          <w:rFonts w:cs="Arial"/>
          <w:szCs w:val="20"/>
        </w:rPr>
      </w:pPr>
      <w:r w:rsidRPr="006F6A0D">
        <w:rPr>
          <w:rFonts w:cs="Arial"/>
          <w:szCs w:val="20"/>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01069CBD" w14:textId="77777777" w:rsidR="000A0695" w:rsidRPr="006F6A0D" w:rsidRDefault="000A0695">
      <w:pPr>
        <w:pStyle w:val="Prrafodelista"/>
        <w:numPr>
          <w:ilvl w:val="0"/>
          <w:numId w:val="13"/>
        </w:numPr>
        <w:rPr>
          <w:rFonts w:cs="Arial"/>
          <w:szCs w:val="20"/>
        </w:rPr>
      </w:pPr>
      <w:r w:rsidRPr="006F6A0D">
        <w:rPr>
          <w:rFonts w:cs="Arial"/>
          <w:szCs w:val="20"/>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5B7A878" w14:textId="77777777" w:rsidR="000A0695" w:rsidRPr="000A0695" w:rsidRDefault="000A0695" w:rsidP="000A0695">
      <w:pPr>
        <w:rPr>
          <w:rFonts w:cs="Arial"/>
          <w:szCs w:val="20"/>
        </w:rPr>
      </w:pPr>
    </w:p>
    <w:p w14:paraId="1531C94F" w14:textId="77777777" w:rsidR="000A0695" w:rsidRPr="000A0695" w:rsidRDefault="000A0695" w:rsidP="000A0695">
      <w:pPr>
        <w:rPr>
          <w:rFonts w:cs="Arial"/>
          <w:szCs w:val="20"/>
        </w:rPr>
      </w:pPr>
      <w:r w:rsidRPr="000A0695">
        <w:rPr>
          <w:rFonts w:cs="Arial"/>
          <w:szCs w:val="20"/>
        </w:rPr>
        <w:t>Las propuestas alternativas en SECOP II se deben allegar como “otros anexos” en su oferta, donde el Proponente debe hacer la claridad de su intención de presentar una propuesta alternativa.</w:t>
      </w:r>
    </w:p>
    <w:p w14:paraId="3204A50E" w14:textId="77777777" w:rsidR="000A0695" w:rsidRPr="000A0695" w:rsidRDefault="000A0695" w:rsidP="000A0695">
      <w:pPr>
        <w:rPr>
          <w:rFonts w:cs="Arial"/>
          <w:szCs w:val="20"/>
        </w:rPr>
      </w:pPr>
    </w:p>
    <w:p w14:paraId="23CDB6EA" w14:textId="77777777" w:rsidR="00732BE8" w:rsidRDefault="00732BE8">
      <w:pPr>
        <w:spacing w:after="160" w:line="259" w:lineRule="auto"/>
        <w:jc w:val="left"/>
        <w:rPr>
          <w:rFonts w:eastAsiaTheme="majorEastAsia" w:cstheme="majorBidi"/>
          <w:b/>
          <w:sz w:val="22"/>
          <w:szCs w:val="32"/>
        </w:rPr>
      </w:pPr>
      <w:r>
        <w:br w:type="page"/>
      </w:r>
    </w:p>
    <w:p w14:paraId="2A8A138F" w14:textId="7521913D" w:rsidR="00830893" w:rsidRPr="00830893" w:rsidRDefault="00830893" w:rsidP="001A72C2">
      <w:pPr>
        <w:pStyle w:val="Ttulo1"/>
        <w:ind w:left="1531" w:firstLine="0"/>
      </w:pPr>
      <w:bookmarkStart w:id="58" w:name="_Toc111105072"/>
      <w:r w:rsidRPr="00830893">
        <w:lastRenderedPageBreak/>
        <w:t xml:space="preserve">REQUISITOS </w:t>
      </w:r>
      <w:r w:rsidRPr="001A72C2">
        <w:rPr>
          <w:rFonts w:cs="Arial"/>
          <w:szCs w:val="20"/>
        </w:rPr>
        <w:t>HABILITANTES</w:t>
      </w:r>
      <w:r w:rsidRPr="00830893">
        <w:t xml:space="preserve"> Y SU VERIFICACIÓN</w:t>
      </w:r>
      <w:bookmarkEnd w:id="58"/>
    </w:p>
    <w:p w14:paraId="74B2F59A" w14:textId="40E729FD" w:rsidR="00830893" w:rsidRPr="00EF156B" w:rsidRDefault="00830893" w:rsidP="00830893"/>
    <w:p w14:paraId="22FE9164" w14:textId="77777777" w:rsidR="00732BE8" w:rsidRPr="00732BE8" w:rsidRDefault="00732BE8" w:rsidP="00732BE8">
      <w:pPr>
        <w:rPr>
          <w:rFonts w:cs="Arial"/>
          <w:szCs w:val="20"/>
        </w:rPr>
      </w:pPr>
      <w:r w:rsidRPr="00732BE8">
        <w:rPr>
          <w:rFonts w:cs="Arial"/>
          <w:szCs w:val="20"/>
        </w:rPr>
        <w:t xml:space="preserve">La Entidad verificará los requisitos habilitantes dentro del término señalado en el Cronograma del Pliego de Condiciones de acuerdo con los soportes documentales que acompañan la propuesta presentada. </w:t>
      </w:r>
    </w:p>
    <w:p w14:paraId="1B1C7396" w14:textId="77777777" w:rsidR="00732BE8" w:rsidRPr="00732BE8" w:rsidRDefault="00732BE8" w:rsidP="00732BE8">
      <w:pPr>
        <w:rPr>
          <w:rFonts w:cs="Arial"/>
          <w:szCs w:val="20"/>
        </w:rPr>
      </w:pPr>
    </w:p>
    <w:p w14:paraId="2D8AF532" w14:textId="77777777" w:rsidR="00732BE8" w:rsidRPr="00732BE8" w:rsidRDefault="00732BE8" w:rsidP="00732BE8">
      <w:pPr>
        <w:rPr>
          <w:rFonts w:cs="Arial"/>
          <w:szCs w:val="20"/>
        </w:rPr>
      </w:pPr>
      <w:r w:rsidRPr="00732BE8">
        <w:rPr>
          <w:rFonts w:cs="Arial"/>
          <w:szCs w:val="20"/>
        </w:rPr>
        <w:t xml:space="preserve">Los requisitos habilitantes serán objeto de verificación. Por lo tanto, si la propuesta cumple con todos los aspectos se evaluarán como </w:t>
      </w:r>
      <w:r w:rsidRPr="00F0660C">
        <w:rPr>
          <w:rFonts w:cs="Arial"/>
          <w:i/>
          <w:iCs/>
          <w:szCs w:val="20"/>
        </w:rPr>
        <w:t>“cumple”.</w:t>
      </w:r>
      <w:r w:rsidRPr="00732BE8">
        <w:rPr>
          <w:rFonts w:cs="Arial"/>
          <w:szCs w:val="20"/>
        </w:rPr>
        <w:t xml:space="preserve"> En caso contrario, se evaluará como </w:t>
      </w:r>
      <w:r w:rsidRPr="00F0660C">
        <w:rPr>
          <w:rFonts w:cs="Arial"/>
          <w:i/>
          <w:iCs/>
          <w:szCs w:val="20"/>
        </w:rPr>
        <w:t>“no cumple”.</w:t>
      </w:r>
      <w:r w:rsidRPr="00732BE8">
        <w:rPr>
          <w:rFonts w:cs="Arial"/>
          <w:szCs w:val="20"/>
        </w:rPr>
        <w:t xml:space="preserve"> </w:t>
      </w:r>
    </w:p>
    <w:p w14:paraId="46ED3F61" w14:textId="77777777" w:rsidR="00732BE8" w:rsidRPr="00732BE8" w:rsidRDefault="00732BE8" w:rsidP="00732BE8">
      <w:pPr>
        <w:rPr>
          <w:rFonts w:cs="Arial"/>
          <w:szCs w:val="20"/>
        </w:rPr>
      </w:pPr>
    </w:p>
    <w:p w14:paraId="16A53944" w14:textId="77777777" w:rsidR="00732BE8" w:rsidRPr="00732BE8" w:rsidRDefault="00732BE8" w:rsidP="00732BE8">
      <w:pPr>
        <w:rPr>
          <w:rFonts w:cs="Arial"/>
          <w:szCs w:val="20"/>
        </w:rPr>
      </w:pPr>
      <w:r w:rsidRPr="00732BE8">
        <w:rPr>
          <w:rFonts w:cs="Arial"/>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5B92B50D" w14:textId="77777777" w:rsidR="00732BE8" w:rsidRPr="00732BE8" w:rsidRDefault="00732BE8" w:rsidP="00732BE8">
      <w:pPr>
        <w:rPr>
          <w:rFonts w:cs="Arial"/>
          <w:szCs w:val="20"/>
        </w:rPr>
      </w:pPr>
    </w:p>
    <w:p w14:paraId="26389B47" w14:textId="77777777" w:rsidR="00732BE8" w:rsidRPr="00732BE8" w:rsidRDefault="00732BE8" w:rsidP="00732BE8">
      <w:pPr>
        <w:rPr>
          <w:rFonts w:cs="Arial"/>
          <w:szCs w:val="20"/>
        </w:rPr>
      </w:pPr>
      <w:r w:rsidRPr="00732BE8">
        <w:rPr>
          <w:rFonts w:cs="Arial"/>
          <w:szCs w:val="20"/>
        </w:rPr>
        <w:t>La Entidad no podrá exigir requisitos habilitantes diferentes a los señalados en los Documentos Tipo.</w:t>
      </w:r>
    </w:p>
    <w:p w14:paraId="64A9A751" w14:textId="77777777" w:rsidR="00732BE8" w:rsidRPr="00732BE8" w:rsidRDefault="00732BE8" w:rsidP="00732BE8">
      <w:pPr>
        <w:rPr>
          <w:rFonts w:cs="Arial"/>
          <w:szCs w:val="20"/>
        </w:rPr>
      </w:pPr>
    </w:p>
    <w:p w14:paraId="00BBEDB7" w14:textId="77777777" w:rsidR="00F0660C" w:rsidRPr="00F0660C" w:rsidRDefault="00F0660C">
      <w:pPr>
        <w:pStyle w:val="Prrafodelista"/>
        <w:keepNext/>
        <w:keepLines/>
        <w:numPr>
          <w:ilvl w:val="0"/>
          <w:numId w:val="2"/>
        </w:numPr>
        <w:contextualSpacing w:val="0"/>
        <w:outlineLvl w:val="1"/>
        <w:rPr>
          <w:rFonts w:eastAsiaTheme="majorEastAsia" w:cstheme="majorBidi"/>
          <w:b/>
          <w:vanish/>
          <w:szCs w:val="26"/>
        </w:rPr>
      </w:pPr>
      <w:bookmarkStart w:id="59" w:name="_Toc111102216"/>
      <w:bookmarkStart w:id="60" w:name="_Toc111103417"/>
      <w:bookmarkStart w:id="61" w:name="_Toc111104965"/>
      <w:bookmarkStart w:id="62" w:name="_Toc111105073"/>
      <w:bookmarkEnd w:id="59"/>
      <w:bookmarkEnd w:id="60"/>
      <w:bookmarkEnd w:id="61"/>
      <w:bookmarkEnd w:id="62"/>
    </w:p>
    <w:p w14:paraId="5B84B4ED" w14:textId="4C3C194E" w:rsidR="00732BE8" w:rsidRPr="00F0660C" w:rsidRDefault="00732BE8">
      <w:pPr>
        <w:pStyle w:val="Ttulo2"/>
        <w:numPr>
          <w:ilvl w:val="1"/>
          <w:numId w:val="2"/>
        </w:numPr>
        <w:ind w:left="709" w:hanging="709"/>
      </w:pPr>
      <w:bookmarkStart w:id="63" w:name="_Toc111105074"/>
      <w:r w:rsidRPr="00F0660C">
        <w:t>GENERALIDADES</w:t>
      </w:r>
      <w:bookmarkEnd w:id="63"/>
    </w:p>
    <w:p w14:paraId="0D1DD486" w14:textId="77777777" w:rsidR="00732BE8" w:rsidRPr="00732BE8" w:rsidRDefault="00732BE8" w:rsidP="00732BE8">
      <w:pPr>
        <w:rPr>
          <w:rFonts w:cs="Arial"/>
          <w:szCs w:val="20"/>
        </w:rPr>
      </w:pPr>
    </w:p>
    <w:p w14:paraId="4C6EC5C9" w14:textId="66DA6222" w:rsidR="00732BE8" w:rsidRPr="00F0660C" w:rsidRDefault="00732BE8">
      <w:pPr>
        <w:pStyle w:val="Prrafodelista"/>
        <w:numPr>
          <w:ilvl w:val="0"/>
          <w:numId w:val="15"/>
        </w:numPr>
        <w:rPr>
          <w:rFonts w:cs="Arial"/>
          <w:szCs w:val="20"/>
        </w:rPr>
      </w:pPr>
      <w:r w:rsidRPr="00F0660C">
        <w:rPr>
          <w:rFonts w:cs="Arial"/>
          <w:szCs w:val="20"/>
        </w:rPr>
        <w:t>Únicamente se considerarán habilitados aquellos Proponentes que cumplan con todos los requisitos habilitantes según lo señalado en el Pliego de Condiciones.</w:t>
      </w:r>
    </w:p>
    <w:p w14:paraId="22033793" w14:textId="2400693E" w:rsidR="00732BE8" w:rsidRPr="00732BE8" w:rsidRDefault="00732BE8">
      <w:pPr>
        <w:pStyle w:val="Prrafodelista"/>
        <w:numPr>
          <w:ilvl w:val="0"/>
          <w:numId w:val="15"/>
        </w:numPr>
        <w:rPr>
          <w:rFonts w:cs="Arial"/>
          <w:szCs w:val="20"/>
        </w:rPr>
      </w:pPr>
      <w:r w:rsidRPr="00732BE8">
        <w:rPr>
          <w:rFonts w:cs="Arial"/>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408590FD" w14:textId="47DE8581" w:rsidR="00732BE8" w:rsidRPr="00732BE8" w:rsidRDefault="00732BE8">
      <w:pPr>
        <w:pStyle w:val="Prrafodelista"/>
        <w:numPr>
          <w:ilvl w:val="0"/>
          <w:numId w:val="15"/>
        </w:numPr>
        <w:rPr>
          <w:rFonts w:cs="Arial"/>
          <w:szCs w:val="20"/>
        </w:rPr>
      </w:pPr>
      <w:r w:rsidRPr="00732BE8">
        <w:rPr>
          <w:rFonts w:cs="Arial"/>
          <w:szCs w:val="20"/>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3B6F6AC4" w14:textId="24B6444A" w:rsidR="00732BE8" w:rsidRPr="00732BE8" w:rsidRDefault="00732BE8">
      <w:pPr>
        <w:pStyle w:val="Prrafodelista"/>
        <w:numPr>
          <w:ilvl w:val="0"/>
          <w:numId w:val="15"/>
        </w:numPr>
        <w:rPr>
          <w:rFonts w:cs="Arial"/>
          <w:szCs w:val="20"/>
        </w:rPr>
      </w:pPr>
      <w:r w:rsidRPr="00732BE8">
        <w:rPr>
          <w:rFonts w:cs="Arial"/>
          <w:szCs w:val="20"/>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3C5FAE01" w14:textId="77777777" w:rsidR="00732BE8" w:rsidRPr="00732BE8" w:rsidRDefault="00732BE8" w:rsidP="00732BE8">
      <w:pPr>
        <w:rPr>
          <w:rFonts w:cs="Arial"/>
          <w:szCs w:val="20"/>
        </w:rPr>
      </w:pPr>
    </w:p>
    <w:p w14:paraId="3DA33D2C" w14:textId="3AE67191" w:rsidR="00732BE8" w:rsidRPr="00732BE8" w:rsidRDefault="00732BE8">
      <w:pPr>
        <w:pStyle w:val="Ttulo2"/>
        <w:numPr>
          <w:ilvl w:val="1"/>
          <w:numId w:val="2"/>
        </w:numPr>
        <w:ind w:left="709" w:hanging="709"/>
        <w:rPr>
          <w:rFonts w:cs="Arial"/>
          <w:szCs w:val="20"/>
        </w:rPr>
      </w:pPr>
      <w:bookmarkStart w:id="64" w:name="_Toc111105075"/>
      <w:r w:rsidRPr="00732BE8">
        <w:rPr>
          <w:rFonts w:cs="Arial"/>
          <w:szCs w:val="20"/>
        </w:rPr>
        <w:t xml:space="preserve">CAPACIDAD </w:t>
      </w:r>
      <w:r w:rsidRPr="00F0660C">
        <w:t>JURÍDICA</w:t>
      </w:r>
      <w:bookmarkEnd w:id="64"/>
    </w:p>
    <w:p w14:paraId="3A6E8E89" w14:textId="77777777" w:rsidR="00732BE8" w:rsidRPr="00732BE8" w:rsidRDefault="00732BE8" w:rsidP="00732BE8">
      <w:pPr>
        <w:rPr>
          <w:rFonts w:cs="Arial"/>
          <w:szCs w:val="20"/>
        </w:rPr>
      </w:pPr>
    </w:p>
    <w:p w14:paraId="3E5EF789" w14:textId="77777777" w:rsidR="00732BE8" w:rsidRPr="00732BE8" w:rsidRDefault="00732BE8" w:rsidP="00732BE8">
      <w:pPr>
        <w:rPr>
          <w:rFonts w:cs="Arial"/>
          <w:szCs w:val="20"/>
        </w:rPr>
      </w:pPr>
      <w:r w:rsidRPr="00732BE8">
        <w:rPr>
          <w:rFonts w:cs="Arial"/>
          <w:szCs w:val="20"/>
        </w:rPr>
        <w:t>Los interesados podrán participar como Proponentes bajo alguna de las siguientes modalidades siempre y cuando cumplan los requisitos exigidos en el Pliego de Condiciones:</w:t>
      </w:r>
    </w:p>
    <w:p w14:paraId="5C4B0D79" w14:textId="77777777" w:rsidR="00732BE8" w:rsidRPr="00732BE8" w:rsidRDefault="00732BE8" w:rsidP="00732BE8">
      <w:pPr>
        <w:rPr>
          <w:rFonts w:cs="Arial"/>
          <w:szCs w:val="20"/>
        </w:rPr>
      </w:pPr>
    </w:p>
    <w:p w14:paraId="4650B878" w14:textId="01410130" w:rsidR="00732BE8" w:rsidRPr="00F0660C" w:rsidRDefault="00732BE8">
      <w:pPr>
        <w:pStyle w:val="Prrafodelista"/>
        <w:numPr>
          <w:ilvl w:val="0"/>
          <w:numId w:val="16"/>
        </w:numPr>
        <w:rPr>
          <w:rFonts w:cs="Arial"/>
          <w:szCs w:val="20"/>
        </w:rPr>
      </w:pPr>
      <w:r w:rsidRPr="00F0660C">
        <w:rPr>
          <w:rFonts w:cs="Arial"/>
          <w:szCs w:val="20"/>
        </w:rPr>
        <w:t>Individualmente, como: a) personas naturales nacionales o extranjeras, b) personas jurídicas nacionales o extranjeras.</w:t>
      </w:r>
    </w:p>
    <w:p w14:paraId="1C5B61B1" w14:textId="1B6CE143" w:rsidR="00732BE8" w:rsidRPr="00F0660C" w:rsidRDefault="00732BE8">
      <w:pPr>
        <w:pStyle w:val="Prrafodelista"/>
        <w:numPr>
          <w:ilvl w:val="0"/>
          <w:numId w:val="16"/>
        </w:numPr>
        <w:rPr>
          <w:rFonts w:cs="Arial"/>
          <w:szCs w:val="20"/>
        </w:rPr>
      </w:pPr>
      <w:r w:rsidRPr="00F0660C">
        <w:rPr>
          <w:rFonts w:cs="Arial"/>
          <w:szCs w:val="20"/>
        </w:rPr>
        <w:t>Conjuntamente, como Proponentes Plurales en cualquiera de las formas de asociación previstas en el artículo 7 de la Ley 80 de 1993.</w:t>
      </w:r>
    </w:p>
    <w:p w14:paraId="78BF7D84" w14:textId="77777777" w:rsidR="00732BE8" w:rsidRPr="00732BE8" w:rsidRDefault="00732BE8" w:rsidP="00732BE8">
      <w:pPr>
        <w:rPr>
          <w:rFonts w:cs="Arial"/>
          <w:szCs w:val="20"/>
        </w:rPr>
      </w:pPr>
    </w:p>
    <w:p w14:paraId="653F3653" w14:textId="77777777" w:rsidR="00732BE8" w:rsidRPr="00732BE8" w:rsidRDefault="00732BE8" w:rsidP="00732BE8">
      <w:pPr>
        <w:rPr>
          <w:rFonts w:cs="Arial"/>
          <w:szCs w:val="20"/>
        </w:rPr>
      </w:pPr>
      <w:r w:rsidRPr="00732BE8">
        <w:rPr>
          <w:rFonts w:cs="Arial"/>
          <w:szCs w:val="20"/>
        </w:rPr>
        <w:t>Los Proponentes deben:</w:t>
      </w:r>
    </w:p>
    <w:p w14:paraId="4513F448" w14:textId="77777777" w:rsidR="00732BE8" w:rsidRPr="00732BE8" w:rsidRDefault="00732BE8" w:rsidP="00732BE8">
      <w:pPr>
        <w:rPr>
          <w:rFonts w:cs="Arial"/>
          <w:szCs w:val="20"/>
        </w:rPr>
      </w:pPr>
    </w:p>
    <w:p w14:paraId="298F37BD" w14:textId="55B6CD7F" w:rsidR="00732BE8" w:rsidRPr="00F0660C" w:rsidRDefault="00732BE8">
      <w:pPr>
        <w:pStyle w:val="Prrafodelista"/>
        <w:numPr>
          <w:ilvl w:val="0"/>
          <w:numId w:val="17"/>
        </w:numPr>
        <w:rPr>
          <w:rFonts w:cs="Arial"/>
          <w:szCs w:val="20"/>
        </w:rPr>
      </w:pPr>
      <w:r w:rsidRPr="00F0660C">
        <w:rPr>
          <w:rFonts w:cs="Arial"/>
          <w:szCs w:val="20"/>
        </w:rPr>
        <w:t>Tener capacidad jurídica para la presentación de la oferta.</w:t>
      </w:r>
    </w:p>
    <w:p w14:paraId="460C3D4A" w14:textId="77777777" w:rsidR="00F0660C" w:rsidRDefault="00732BE8">
      <w:pPr>
        <w:pStyle w:val="Prrafodelista"/>
        <w:numPr>
          <w:ilvl w:val="0"/>
          <w:numId w:val="17"/>
        </w:numPr>
        <w:rPr>
          <w:rFonts w:cs="Arial"/>
          <w:szCs w:val="20"/>
        </w:rPr>
      </w:pPr>
      <w:r w:rsidRPr="00F0660C">
        <w:rPr>
          <w:rFonts w:cs="Arial"/>
          <w:szCs w:val="20"/>
        </w:rPr>
        <w:t>Tener capacidad jurídica para la celebración y ejecución del Contrato.</w:t>
      </w:r>
    </w:p>
    <w:p w14:paraId="542E3158" w14:textId="1CCEACBC" w:rsidR="00F0660C" w:rsidRDefault="00732BE8">
      <w:pPr>
        <w:pStyle w:val="Prrafodelista"/>
        <w:numPr>
          <w:ilvl w:val="0"/>
          <w:numId w:val="17"/>
        </w:numPr>
        <w:rPr>
          <w:rFonts w:cs="Arial"/>
          <w:szCs w:val="20"/>
        </w:rPr>
      </w:pPr>
      <w:r w:rsidRPr="00F0660C">
        <w:rPr>
          <w:rFonts w:cs="Arial"/>
          <w:szCs w:val="20"/>
        </w:rPr>
        <w:t xml:space="preserve">No estar incursos en ninguna de las circunstancias de inhabilidad, incompatibilidad, conflicto de interés o prohibición previstas en la Constitución y en la ley para contratar con el Estado, o en la causal dispuesta en el numeral </w:t>
      </w:r>
      <w:r w:rsidR="0080662A">
        <w:rPr>
          <w:rFonts w:cs="Arial"/>
          <w:szCs w:val="20"/>
        </w:rPr>
        <w:fldChar w:fldCharType="begin"/>
      </w:r>
      <w:r w:rsidR="0080662A">
        <w:rPr>
          <w:rFonts w:cs="Arial"/>
          <w:szCs w:val="20"/>
        </w:rPr>
        <w:instrText xml:space="preserve"> REF _Ref111103833 \w \h </w:instrText>
      </w:r>
      <w:r w:rsidR="0080662A">
        <w:rPr>
          <w:rFonts w:cs="Arial"/>
          <w:szCs w:val="20"/>
        </w:rPr>
      </w:r>
      <w:r w:rsidR="0080662A">
        <w:rPr>
          <w:rFonts w:cs="Arial"/>
          <w:szCs w:val="20"/>
        </w:rPr>
        <w:fldChar w:fldCharType="separate"/>
      </w:r>
      <w:r w:rsidR="0080662A">
        <w:rPr>
          <w:rFonts w:cs="Arial"/>
          <w:szCs w:val="20"/>
        </w:rPr>
        <w:t>1.14</w:t>
      </w:r>
      <w:r w:rsidR="0080662A">
        <w:rPr>
          <w:rFonts w:cs="Arial"/>
          <w:szCs w:val="20"/>
        </w:rPr>
        <w:fldChar w:fldCharType="end"/>
      </w:r>
      <w:r w:rsidRPr="00F0660C">
        <w:rPr>
          <w:rFonts w:cs="Arial"/>
          <w:szCs w:val="20"/>
        </w:rPr>
        <w:t xml:space="preserve"> del Pliego de Condiciones. </w:t>
      </w:r>
    </w:p>
    <w:p w14:paraId="5A7AC8AC" w14:textId="1D07ED7A" w:rsidR="00732BE8" w:rsidRPr="00F0660C" w:rsidRDefault="00732BE8">
      <w:pPr>
        <w:pStyle w:val="Prrafodelista"/>
        <w:numPr>
          <w:ilvl w:val="0"/>
          <w:numId w:val="17"/>
        </w:numPr>
        <w:rPr>
          <w:rFonts w:cs="Arial"/>
          <w:szCs w:val="20"/>
        </w:rPr>
      </w:pPr>
      <w:r w:rsidRPr="00F0660C">
        <w:rPr>
          <w:rFonts w:cs="Arial"/>
          <w:szCs w:val="20"/>
        </w:rPr>
        <w:lastRenderedPageBreak/>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37141F5" w14:textId="77777777" w:rsidR="00732BE8" w:rsidRPr="00732BE8" w:rsidRDefault="00732BE8" w:rsidP="00732BE8">
      <w:pPr>
        <w:rPr>
          <w:rFonts w:cs="Arial"/>
          <w:szCs w:val="20"/>
        </w:rPr>
      </w:pPr>
    </w:p>
    <w:p w14:paraId="1AFC14D2" w14:textId="77777777" w:rsidR="00732BE8" w:rsidRPr="00732BE8" w:rsidRDefault="00732BE8" w:rsidP="00732BE8">
      <w:pPr>
        <w:rPr>
          <w:rFonts w:cs="Arial"/>
          <w:szCs w:val="20"/>
        </w:rPr>
      </w:pPr>
      <w:r w:rsidRPr="00732BE8">
        <w:rPr>
          <w:rFonts w:cs="Arial"/>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53B77456" w14:textId="77777777" w:rsidR="00732BE8" w:rsidRPr="00732BE8" w:rsidRDefault="00732BE8" w:rsidP="00732BE8">
      <w:pPr>
        <w:rPr>
          <w:rFonts w:cs="Arial"/>
          <w:szCs w:val="20"/>
        </w:rPr>
      </w:pPr>
    </w:p>
    <w:p w14:paraId="3FF6DBFD" w14:textId="621BF32F" w:rsidR="00732BE8" w:rsidRPr="00732BE8" w:rsidRDefault="00732BE8">
      <w:pPr>
        <w:pStyle w:val="Ttulo2"/>
        <w:numPr>
          <w:ilvl w:val="1"/>
          <w:numId w:val="2"/>
        </w:numPr>
        <w:ind w:left="709" w:hanging="709"/>
        <w:rPr>
          <w:rFonts w:cs="Arial"/>
          <w:szCs w:val="20"/>
        </w:rPr>
      </w:pPr>
      <w:bookmarkStart w:id="65" w:name="_Toc111105076"/>
      <w:r w:rsidRPr="00732BE8">
        <w:rPr>
          <w:rFonts w:cs="Arial"/>
          <w:szCs w:val="20"/>
        </w:rPr>
        <w:t>EXISTENCIA Y REPRESENTACIÓN LEGAL</w:t>
      </w:r>
      <w:bookmarkEnd w:id="65"/>
    </w:p>
    <w:p w14:paraId="7C623D17" w14:textId="77777777" w:rsidR="00732BE8" w:rsidRPr="00732BE8" w:rsidRDefault="00732BE8" w:rsidP="00732BE8">
      <w:pPr>
        <w:rPr>
          <w:rFonts w:cs="Arial"/>
          <w:szCs w:val="20"/>
        </w:rPr>
      </w:pPr>
    </w:p>
    <w:p w14:paraId="5FCEA6CC" w14:textId="77777777" w:rsidR="00732BE8" w:rsidRPr="00732BE8" w:rsidRDefault="00732BE8" w:rsidP="00732BE8">
      <w:pPr>
        <w:rPr>
          <w:rFonts w:cs="Arial"/>
          <w:szCs w:val="20"/>
        </w:rPr>
      </w:pPr>
      <w:r w:rsidRPr="00732BE8">
        <w:rPr>
          <w:rFonts w:cs="Arial"/>
          <w:szCs w:val="20"/>
        </w:rPr>
        <w:t>La existencia y representación legal de los Proponentes individuales o integrantes de los Proponentes Plurales se acreditará de acuerdo con las siguientes reglas:</w:t>
      </w:r>
    </w:p>
    <w:p w14:paraId="15E1BB4D" w14:textId="77777777" w:rsidR="00732BE8" w:rsidRPr="00732BE8" w:rsidRDefault="00732BE8" w:rsidP="00732BE8">
      <w:pPr>
        <w:rPr>
          <w:rFonts w:cs="Arial"/>
          <w:szCs w:val="20"/>
        </w:rPr>
      </w:pPr>
    </w:p>
    <w:p w14:paraId="0FDB2EA0" w14:textId="3836575A" w:rsidR="00732BE8" w:rsidRPr="00597428" w:rsidRDefault="00732BE8">
      <w:pPr>
        <w:pStyle w:val="Ttulo3"/>
        <w:numPr>
          <w:ilvl w:val="2"/>
          <w:numId w:val="2"/>
        </w:numPr>
      </w:pPr>
      <w:bookmarkStart w:id="66" w:name="_Toc111105077"/>
      <w:r w:rsidRPr="00597428">
        <w:t>PERSONAS NATURALES</w:t>
      </w:r>
      <w:bookmarkEnd w:id="66"/>
    </w:p>
    <w:p w14:paraId="669865B2" w14:textId="77777777" w:rsidR="00732BE8" w:rsidRPr="00732BE8" w:rsidRDefault="00732BE8" w:rsidP="00732BE8">
      <w:pPr>
        <w:rPr>
          <w:rFonts w:cs="Arial"/>
          <w:szCs w:val="20"/>
        </w:rPr>
      </w:pPr>
    </w:p>
    <w:p w14:paraId="7F8258FE" w14:textId="77777777" w:rsidR="00732BE8" w:rsidRPr="00732BE8" w:rsidRDefault="00732BE8" w:rsidP="00732BE8">
      <w:pPr>
        <w:rPr>
          <w:rFonts w:cs="Arial"/>
          <w:szCs w:val="20"/>
        </w:rPr>
      </w:pPr>
      <w:r w:rsidRPr="00732BE8">
        <w:rPr>
          <w:rFonts w:cs="Arial"/>
          <w:szCs w:val="20"/>
        </w:rPr>
        <w:t xml:space="preserve">Deben presentar los siguientes documentos en copia simple: </w:t>
      </w:r>
    </w:p>
    <w:p w14:paraId="469D07BA" w14:textId="77777777" w:rsidR="00732BE8" w:rsidRPr="00732BE8" w:rsidRDefault="00732BE8" w:rsidP="00732BE8">
      <w:pPr>
        <w:rPr>
          <w:rFonts w:cs="Arial"/>
          <w:szCs w:val="20"/>
        </w:rPr>
      </w:pPr>
    </w:p>
    <w:p w14:paraId="6B4FE97C" w14:textId="77777777" w:rsidR="00F0660C" w:rsidRDefault="00732BE8">
      <w:pPr>
        <w:pStyle w:val="Prrafodelista"/>
        <w:numPr>
          <w:ilvl w:val="0"/>
          <w:numId w:val="18"/>
        </w:numPr>
        <w:rPr>
          <w:rFonts w:cs="Arial"/>
          <w:szCs w:val="20"/>
        </w:rPr>
      </w:pPr>
      <w:r w:rsidRPr="00F0660C">
        <w:rPr>
          <w:rFonts w:cs="Arial"/>
          <w:szCs w:val="20"/>
        </w:rPr>
        <w:t>Persona natural de nacionalidad colombiana: cédula de ciudadanía.</w:t>
      </w:r>
    </w:p>
    <w:p w14:paraId="68F555CD" w14:textId="77777777" w:rsidR="00F0660C" w:rsidRDefault="00732BE8">
      <w:pPr>
        <w:pStyle w:val="Prrafodelista"/>
        <w:numPr>
          <w:ilvl w:val="0"/>
          <w:numId w:val="18"/>
        </w:numPr>
        <w:rPr>
          <w:rFonts w:cs="Arial"/>
          <w:szCs w:val="20"/>
        </w:rPr>
      </w:pPr>
      <w:r w:rsidRPr="00F0660C">
        <w:rPr>
          <w:rFonts w:cs="Arial"/>
          <w:szCs w:val="20"/>
        </w:rPr>
        <w:t xml:space="preserve">Persona natural extranjera con residencia en Colombia: cédula de extranjería. </w:t>
      </w:r>
    </w:p>
    <w:p w14:paraId="67B6FDD8" w14:textId="2CF5B389" w:rsidR="00732BE8" w:rsidRPr="00F0660C" w:rsidRDefault="00732BE8">
      <w:pPr>
        <w:pStyle w:val="Prrafodelista"/>
        <w:numPr>
          <w:ilvl w:val="0"/>
          <w:numId w:val="18"/>
        </w:numPr>
        <w:rPr>
          <w:rFonts w:cs="Arial"/>
          <w:szCs w:val="20"/>
        </w:rPr>
      </w:pPr>
      <w:r w:rsidRPr="00F0660C">
        <w:rPr>
          <w:rFonts w:cs="Arial"/>
          <w:szCs w:val="20"/>
        </w:rPr>
        <w:t>Persona natural extranjera sin domicilio en Colombia: pasaporte.</w:t>
      </w:r>
    </w:p>
    <w:p w14:paraId="723536CF" w14:textId="77777777" w:rsidR="00732BE8" w:rsidRPr="00732BE8" w:rsidRDefault="00732BE8" w:rsidP="00732BE8">
      <w:pPr>
        <w:rPr>
          <w:rFonts w:cs="Arial"/>
          <w:szCs w:val="20"/>
        </w:rPr>
      </w:pPr>
    </w:p>
    <w:p w14:paraId="7E84A040" w14:textId="1CC2122B" w:rsidR="00732BE8" w:rsidRPr="00597428" w:rsidRDefault="00732BE8">
      <w:pPr>
        <w:pStyle w:val="Ttulo3"/>
        <w:numPr>
          <w:ilvl w:val="2"/>
          <w:numId w:val="2"/>
        </w:numPr>
      </w:pPr>
      <w:bookmarkStart w:id="67" w:name="_Toc111105078"/>
      <w:r w:rsidRPr="00597428">
        <w:t>PERSONAS JURÍDICAS</w:t>
      </w:r>
      <w:bookmarkEnd w:id="67"/>
    </w:p>
    <w:p w14:paraId="4104BD99" w14:textId="77777777" w:rsidR="00732BE8" w:rsidRPr="00732BE8" w:rsidRDefault="00732BE8" w:rsidP="00732BE8">
      <w:pPr>
        <w:rPr>
          <w:rFonts w:cs="Arial"/>
          <w:szCs w:val="20"/>
        </w:rPr>
      </w:pPr>
    </w:p>
    <w:p w14:paraId="6DEA6448" w14:textId="77777777" w:rsidR="00732BE8" w:rsidRPr="00732BE8" w:rsidRDefault="00732BE8" w:rsidP="00732BE8">
      <w:pPr>
        <w:rPr>
          <w:rFonts w:cs="Arial"/>
          <w:szCs w:val="20"/>
        </w:rPr>
      </w:pPr>
      <w:r w:rsidRPr="00732BE8">
        <w:rPr>
          <w:rFonts w:cs="Arial"/>
          <w:szCs w:val="20"/>
        </w:rPr>
        <w:t xml:space="preserve">Deben presentar los siguientes documentos: </w:t>
      </w:r>
    </w:p>
    <w:p w14:paraId="541605DB" w14:textId="77777777" w:rsidR="00732BE8" w:rsidRPr="00732BE8" w:rsidRDefault="00732BE8" w:rsidP="00732BE8">
      <w:pPr>
        <w:rPr>
          <w:rFonts w:cs="Arial"/>
          <w:szCs w:val="20"/>
        </w:rPr>
      </w:pPr>
    </w:p>
    <w:p w14:paraId="6BEB8B62" w14:textId="0C34A8BA" w:rsidR="00732BE8" w:rsidRPr="00F0660C" w:rsidRDefault="00732BE8">
      <w:pPr>
        <w:pStyle w:val="Prrafodelista"/>
        <w:numPr>
          <w:ilvl w:val="0"/>
          <w:numId w:val="19"/>
        </w:numPr>
        <w:rPr>
          <w:rFonts w:cs="Arial"/>
          <w:szCs w:val="20"/>
        </w:rPr>
      </w:pPr>
      <w:r w:rsidRPr="00F0660C">
        <w:rPr>
          <w:rFonts w:cs="Arial"/>
          <w:szCs w:val="20"/>
        </w:rPr>
        <w:t xml:space="preserve">Persona jurídica nacional o extranjera con sucursal en Colombia: </w:t>
      </w:r>
    </w:p>
    <w:p w14:paraId="464F0CDC" w14:textId="77777777" w:rsidR="00732BE8" w:rsidRPr="00732BE8" w:rsidRDefault="00732BE8" w:rsidP="00732BE8">
      <w:pPr>
        <w:rPr>
          <w:rFonts w:cs="Arial"/>
          <w:szCs w:val="20"/>
        </w:rPr>
      </w:pPr>
    </w:p>
    <w:p w14:paraId="61AD413E" w14:textId="4DED80D2" w:rsidR="00732BE8" w:rsidRPr="00F0660C" w:rsidRDefault="00732BE8">
      <w:pPr>
        <w:pStyle w:val="Prrafodelista"/>
        <w:numPr>
          <w:ilvl w:val="0"/>
          <w:numId w:val="21"/>
        </w:numPr>
        <w:ind w:left="1276" w:hanging="425"/>
        <w:rPr>
          <w:rFonts w:cs="Arial"/>
          <w:szCs w:val="20"/>
        </w:rPr>
      </w:pPr>
      <w:r w:rsidRPr="00F0660C">
        <w:rPr>
          <w:rFonts w:cs="Arial"/>
          <w:szCs w:val="20"/>
        </w:rPr>
        <w:t>Certificado de existencia y representación legal expedido por la Cámara de Comercio o autoridad competente en el que se verificará:</w:t>
      </w:r>
    </w:p>
    <w:p w14:paraId="4EACC1E3" w14:textId="77777777" w:rsidR="00732BE8" w:rsidRPr="00732BE8" w:rsidRDefault="00732BE8" w:rsidP="00732BE8">
      <w:pPr>
        <w:rPr>
          <w:rFonts w:cs="Arial"/>
          <w:szCs w:val="20"/>
        </w:rPr>
      </w:pPr>
    </w:p>
    <w:p w14:paraId="5496FD8D" w14:textId="0D2C4FDF" w:rsidR="00732BE8" w:rsidRPr="00F0660C" w:rsidRDefault="00732BE8">
      <w:pPr>
        <w:pStyle w:val="Prrafodelista"/>
        <w:numPr>
          <w:ilvl w:val="0"/>
          <w:numId w:val="20"/>
        </w:numPr>
        <w:ind w:left="1560" w:hanging="284"/>
        <w:rPr>
          <w:rFonts w:cs="Arial"/>
          <w:szCs w:val="20"/>
        </w:rPr>
      </w:pPr>
      <w:r w:rsidRPr="00F0660C">
        <w:rPr>
          <w:rFonts w:cs="Arial"/>
          <w:szCs w:val="20"/>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0C166486" w14:textId="77777777" w:rsidR="00F0660C" w:rsidRDefault="00732BE8">
      <w:pPr>
        <w:pStyle w:val="Prrafodelista"/>
        <w:numPr>
          <w:ilvl w:val="0"/>
          <w:numId w:val="20"/>
        </w:numPr>
        <w:ind w:left="1560" w:hanging="284"/>
        <w:rPr>
          <w:rFonts w:cs="Arial"/>
          <w:szCs w:val="20"/>
        </w:rPr>
      </w:pPr>
      <w:r w:rsidRPr="00732BE8">
        <w:rPr>
          <w:rFonts w:cs="Arial"/>
          <w:szCs w:val="20"/>
        </w:rPr>
        <w:t xml:space="preserve">Que el objeto de la sociedad permita ejecutar las actividades descritas en el objeto del Proceso de Contratación. </w:t>
      </w:r>
    </w:p>
    <w:p w14:paraId="5F13DBE9" w14:textId="77777777" w:rsidR="00F0660C" w:rsidRDefault="00732BE8">
      <w:pPr>
        <w:pStyle w:val="Prrafodelista"/>
        <w:numPr>
          <w:ilvl w:val="0"/>
          <w:numId w:val="20"/>
        </w:numPr>
        <w:ind w:left="1560" w:hanging="284"/>
        <w:rPr>
          <w:rFonts w:cs="Arial"/>
          <w:szCs w:val="20"/>
        </w:rPr>
      </w:pPr>
      <w:r w:rsidRPr="00F0660C">
        <w:rPr>
          <w:rFonts w:cs="Arial"/>
          <w:szCs w:val="20"/>
        </w:rPr>
        <w:t xml:space="preserve">Las personas jurídicas nacionales y extranjeras deberán acreditar que su duración no será inferior a la del plazo del contrato y un año más. </w:t>
      </w:r>
    </w:p>
    <w:p w14:paraId="7E891EB2" w14:textId="77777777" w:rsidR="00F0660C" w:rsidRDefault="00732BE8">
      <w:pPr>
        <w:pStyle w:val="Prrafodelista"/>
        <w:numPr>
          <w:ilvl w:val="0"/>
          <w:numId w:val="20"/>
        </w:numPr>
        <w:ind w:left="1560" w:hanging="284"/>
        <w:rPr>
          <w:rFonts w:cs="Arial"/>
          <w:szCs w:val="20"/>
        </w:rPr>
      </w:pPr>
      <w:r w:rsidRPr="00F0660C">
        <w:rPr>
          <w:rFonts w:cs="Arial"/>
          <w:szCs w:val="20"/>
        </w:rPr>
        <w:t xml:space="preserve">Si el representante legal tiene restricciones para contraer obligaciones en nombre de la sociedad, deberá acreditar su capacidad a través de una autorización suficiente otorgada por el órgano social competente respectivo. </w:t>
      </w:r>
    </w:p>
    <w:p w14:paraId="11A86EBA" w14:textId="77777777" w:rsidR="00F0660C" w:rsidRDefault="00732BE8">
      <w:pPr>
        <w:pStyle w:val="Prrafodelista"/>
        <w:numPr>
          <w:ilvl w:val="0"/>
          <w:numId w:val="20"/>
        </w:numPr>
        <w:ind w:left="1560" w:hanging="284"/>
        <w:rPr>
          <w:rFonts w:cs="Arial"/>
          <w:szCs w:val="20"/>
        </w:rPr>
      </w:pPr>
      <w:r w:rsidRPr="00F0660C">
        <w:rPr>
          <w:rFonts w:cs="Arial"/>
          <w:szCs w:val="20"/>
        </w:rPr>
        <w:t xml:space="preserve">El nombramiento del revisor fiscal en caso de que deba contar con uno. </w:t>
      </w:r>
    </w:p>
    <w:p w14:paraId="6F6FD603" w14:textId="53F5A42F" w:rsidR="00732BE8" w:rsidRPr="00F0660C" w:rsidRDefault="00732BE8">
      <w:pPr>
        <w:pStyle w:val="Prrafodelista"/>
        <w:numPr>
          <w:ilvl w:val="0"/>
          <w:numId w:val="20"/>
        </w:numPr>
        <w:ind w:left="1560" w:hanging="284"/>
        <w:rPr>
          <w:rFonts w:cs="Arial"/>
          <w:szCs w:val="20"/>
        </w:rPr>
      </w:pPr>
      <w:r w:rsidRPr="00F0660C">
        <w:rPr>
          <w:rFonts w:cs="Arial"/>
          <w:szCs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0721738" w14:textId="77777777" w:rsidR="00732BE8" w:rsidRPr="00732BE8" w:rsidRDefault="00732BE8" w:rsidP="00732BE8">
      <w:pPr>
        <w:rPr>
          <w:rFonts w:cs="Arial"/>
          <w:szCs w:val="20"/>
        </w:rPr>
      </w:pPr>
    </w:p>
    <w:p w14:paraId="23F18900" w14:textId="5805342A" w:rsidR="00732BE8" w:rsidRPr="00732BE8" w:rsidRDefault="00732BE8">
      <w:pPr>
        <w:pStyle w:val="Prrafodelista"/>
        <w:numPr>
          <w:ilvl w:val="0"/>
          <w:numId w:val="21"/>
        </w:numPr>
        <w:ind w:left="1276" w:hanging="425"/>
        <w:rPr>
          <w:rFonts w:cs="Arial"/>
          <w:szCs w:val="20"/>
        </w:rPr>
      </w:pPr>
      <w:r w:rsidRPr="00732BE8">
        <w:rPr>
          <w:rFonts w:cs="Arial"/>
          <w:szCs w:val="20"/>
        </w:rPr>
        <w:t>Certificación del revisor fiscal en caso de ser sociedad anónima colombiana, en la que conste si es abierta o cerrada.</w:t>
      </w:r>
    </w:p>
    <w:p w14:paraId="16452D65" w14:textId="2B5A3A58" w:rsidR="00732BE8" w:rsidRPr="00732BE8" w:rsidRDefault="00732BE8">
      <w:pPr>
        <w:pStyle w:val="Prrafodelista"/>
        <w:numPr>
          <w:ilvl w:val="0"/>
          <w:numId w:val="21"/>
        </w:numPr>
        <w:ind w:left="1276" w:hanging="425"/>
        <w:rPr>
          <w:rFonts w:cs="Arial"/>
          <w:szCs w:val="20"/>
        </w:rPr>
      </w:pPr>
      <w:r w:rsidRPr="00732BE8">
        <w:rPr>
          <w:rFonts w:cs="Arial"/>
          <w:szCs w:val="20"/>
        </w:rPr>
        <w:t>Fotocopia del documento de identificación del representante legal.</w:t>
      </w:r>
    </w:p>
    <w:p w14:paraId="76EB45B8" w14:textId="77777777" w:rsidR="00732BE8" w:rsidRPr="00732BE8" w:rsidRDefault="00732BE8" w:rsidP="00732BE8">
      <w:pPr>
        <w:rPr>
          <w:rFonts w:cs="Arial"/>
          <w:szCs w:val="20"/>
        </w:rPr>
      </w:pPr>
    </w:p>
    <w:p w14:paraId="3ADE8F5E" w14:textId="77777777" w:rsidR="00732BE8" w:rsidRPr="00D82E10" w:rsidRDefault="00732BE8" w:rsidP="00D82E10">
      <w:pPr>
        <w:pStyle w:val="Prrafodelista"/>
        <w:rPr>
          <w:rFonts w:cs="Arial"/>
          <w:szCs w:val="20"/>
        </w:rPr>
      </w:pPr>
      <w:r w:rsidRPr="00D82E10">
        <w:rPr>
          <w:rFonts w:cs="Arial"/>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072ED5CE" w14:textId="77777777" w:rsidR="00732BE8" w:rsidRPr="00732BE8" w:rsidRDefault="00732BE8" w:rsidP="00732BE8">
      <w:pPr>
        <w:rPr>
          <w:rFonts w:cs="Arial"/>
          <w:szCs w:val="20"/>
        </w:rPr>
      </w:pPr>
    </w:p>
    <w:p w14:paraId="2ACCEC58" w14:textId="77777777" w:rsidR="00732BE8" w:rsidRPr="00732BE8" w:rsidRDefault="00732BE8" w:rsidP="00D82E10">
      <w:pPr>
        <w:pStyle w:val="Prrafodelista"/>
        <w:rPr>
          <w:rFonts w:cs="Arial"/>
          <w:szCs w:val="20"/>
        </w:rPr>
      </w:pPr>
      <w:r w:rsidRPr="00732BE8">
        <w:rPr>
          <w:rFonts w:cs="Arial"/>
          <w:szCs w:val="20"/>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contados desde la fecha de cierre del Proceso de Contratación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293C1C4" w14:textId="77777777" w:rsidR="00732BE8" w:rsidRPr="00732BE8" w:rsidRDefault="00732BE8" w:rsidP="00732BE8">
      <w:pPr>
        <w:rPr>
          <w:rFonts w:cs="Arial"/>
          <w:szCs w:val="20"/>
        </w:rPr>
      </w:pPr>
    </w:p>
    <w:p w14:paraId="497D2EDB" w14:textId="330B4BCE" w:rsidR="00732BE8" w:rsidRPr="00732BE8" w:rsidRDefault="00732BE8">
      <w:pPr>
        <w:pStyle w:val="Prrafodelista"/>
        <w:numPr>
          <w:ilvl w:val="0"/>
          <w:numId w:val="19"/>
        </w:numPr>
        <w:rPr>
          <w:rFonts w:cs="Arial"/>
          <w:szCs w:val="20"/>
        </w:rPr>
      </w:pPr>
      <w:r w:rsidRPr="00732BE8">
        <w:rPr>
          <w:rFonts w:cs="Arial"/>
          <w:szCs w:val="20"/>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627B594E" w14:textId="77777777" w:rsidR="00732BE8" w:rsidRPr="00732BE8" w:rsidRDefault="00732BE8" w:rsidP="00732BE8">
      <w:pPr>
        <w:rPr>
          <w:rFonts w:cs="Arial"/>
          <w:szCs w:val="20"/>
        </w:rPr>
      </w:pPr>
    </w:p>
    <w:p w14:paraId="311DE5B2" w14:textId="4774C1B1" w:rsidR="00732BE8" w:rsidRPr="00D82E10" w:rsidRDefault="00732BE8">
      <w:pPr>
        <w:pStyle w:val="Prrafodelista"/>
        <w:numPr>
          <w:ilvl w:val="0"/>
          <w:numId w:val="22"/>
        </w:numPr>
        <w:ind w:left="1276" w:hanging="567"/>
        <w:rPr>
          <w:rFonts w:cs="Arial"/>
          <w:szCs w:val="20"/>
        </w:rPr>
      </w:pPr>
      <w:r w:rsidRPr="00D82E10">
        <w:rPr>
          <w:rFonts w:cs="Arial"/>
          <w:szCs w:val="20"/>
        </w:rPr>
        <w:t>Nombre o razón social completa.</w:t>
      </w:r>
    </w:p>
    <w:p w14:paraId="518DFCB1" w14:textId="0C0ED8CA" w:rsidR="00732BE8" w:rsidRPr="00732BE8" w:rsidRDefault="00732BE8">
      <w:pPr>
        <w:pStyle w:val="Prrafodelista"/>
        <w:numPr>
          <w:ilvl w:val="0"/>
          <w:numId w:val="22"/>
        </w:numPr>
        <w:ind w:left="1276" w:hanging="567"/>
        <w:rPr>
          <w:rFonts w:cs="Arial"/>
          <w:szCs w:val="20"/>
        </w:rPr>
      </w:pPr>
      <w:r w:rsidRPr="00732BE8">
        <w:rPr>
          <w:rFonts w:cs="Arial"/>
          <w:szCs w:val="20"/>
        </w:rPr>
        <w:t>Nombre del representante legal o de la persona facultada para comprometer a la persona jurídica.</w:t>
      </w:r>
    </w:p>
    <w:p w14:paraId="334BCE8A" w14:textId="24072EE6" w:rsidR="00732BE8" w:rsidRPr="00732BE8" w:rsidRDefault="00732BE8">
      <w:pPr>
        <w:pStyle w:val="Prrafodelista"/>
        <w:numPr>
          <w:ilvl w:val="0"/>
          <w:numId w:val="22"/>
        </w:numPr>
        <w:ind w:left="1276" w:hanging="567"/>
        <w:rPr>
          <w:rFonts w:cs="Arial"/>
          <w:szCs w:val="20"/>
        </w:rPr>
      </w:pPr>
      <w:r w:rsidRPr="00732BE8">
        <w:rPr>
          <w:rFonts w:cs="Arial"/>
          <w:szCs w:val="20"/>
        </w:rPr>
        <w:t>Que el objeto de la sociedad permita ejecutar las actividades descritas en el objeto del Proceso de Contratación.</w:t>
      </w:r>
    </w:p>
    <w:p w14:paraId="5F80B114" w14:textId="1615405B" w:rsidR="00732BE8" w:rsidRPr="00732BE8" w:rsidRDefault="00732BE8">
      <w:pPr>
        <w:pStyle w:val="Prrafodelista"/>
        <w:numPr>
          <w:ilvl w:val="0"/>
          <w:numId w:val="22"/>
        </w:numPr>
        <w:ind w:left="1276" w:hanging="567"/>
        <w:rPr>
          <w:rFonts w:cs="Arial"/>
          <w:szCs w:val="20"/>
        </w:rPr>
      </w:pPr>
      <w:r w:rsidRPr="00732BE8">
        <w:rPr>
          <w:rFonts w:cs="Arial"/>
          <w:szCs w:val="20"/>
        </w:rPr>
        <w:t xml:space="preserve">Facultades del representante legal o de la persona designada para comprometer a la persona jurídica, en la que se señale expresamente que el representante no tiene limitaciones para contraer obligaciones en nombre de </w:t>
      </w:r>
      <w:proofErr w:type="gramStart"/>
      <w:r w:rsidRPr="00732BE8">
        <w:rPr>
          <w:rFonts w:cs="Arial"/>
          <w:szCs w:val="20"/>
        </w:rPr>
        <w:t>la misma</w:t>
      </w:r>
      <w:proofErr w:type="gramEnd"/>
      <w:r w:rsidRPr="00732BE8">
        <w:rPr>
          <w:rFonts w:cs="Arial"/>
          <w:szCs w:val="20"/>
        </w:rPr>
        <w:t xml:space="preserve"> o aportando la autorización o documento correspondiente del órgano social para cada caso. </w:t>
      </w:r>
    </w:p>
    <w:p w14:paraId="57593023" w14:textId="172C01B9" w:rsidR="00732BE8" w:rsidRPr="00732BE8" w:rsidRDefault="00732BE8">
      <w:pPr>
        <w:pStyle w:val="Prrafodelista"/>
        <w:numPr>
          <w:ilvl w:val="0"/>
          <w:numId w:val="22"/>
        </w:numPr>
        <w:ind w:left="1276" w:hanging="567"/>
        <w:rPr>
          <w:rFonts w:cs="Arial"/>
          <w:szCs w:val="20"/>
        </w:rPr>
      </w:pPr>
      <w:r w:rsidRPr="00732BE8">
        <w:rPr>
          <w:rFonts w:cs="Arial"/>
          <w:szCs w:val="20"/>
        </w:rPr>
        <w:t xml:space="preserve">Tipo, número y fecha del documento de constitución o creación. </w:t>
      </w:r>
    </w:p>
    <w:p w14:paraId="5CE6CAD4" w14:textId="05C17D1C" w:rsidR="00732BE8" w:rsidRPr="00732BE8" w:rsidRDefault="00732BE8">
      <w:pPr>
        <w:pStyle w:val="Prrafodelista"/>
        <w:numPr>
          <w:ilvl w:val="0"/>
          <w:numId w:val="22"/>
        </w:numPr>
        <w:ind w:left="1276" w:hanging="567"/>
        <w:rPr>
          <w:rFonts w:cs="Arial"/>
          <w:szCs w:val="20"/>
        </w:rPr>
      </w:pPr>
      <w:r w:rsidRPr="00732BE8">
        <w:rPr>
          <w:rFonts w:cs="Arial"/>
          <w:szCs w:val="20"/>
        </w:rPr>
        <w:t>Fecha y clase de documento por el cual se reconoce la personería jurídica.</w:t>
      </w:r>
    </w:p>
    <w:p w14:paraId="23D1A75F" w14:textId="76427F7A" w:rsidR="00732BE8" w:rsidRPr="00732BE8" w:rsidRDefault="00732BE8">
      <w:pPr>
        <w:pStyle w:val="Prrafodelista"/>
        <w:numPr>
          <w:ilvl w:val="0"/>
          <w:numId w:val="22"/>
        </w:numPr>
        <w:ind w:left="1276" w:hanging="567"/>
        <w:rPr>
          <w:rFonts w:cs="Arial"/>
          <w:szCs w:val="20"/>
        </w:rPr>
      </w:pPr>
      <w:r w:rsidRPr="00732BE8">
        <w:rPr>
          <w:rFonts w:cs="Arial"/>
          <w:szCs w:val="20"/>
        </w:rPr>
        <w:t xml:space="preserve">Acreditar que su duración no será inferior a la del plazo del contrato y un año más. </w:t>
      </w:r>
    </w:p>
    <w:p w14:paraId="76CF5163" w14:textId="595F9EBF" w:rsidR="00732BE8" w:rsidRPr="00732BE8" w:rsidRDefault="00732BE8">
      <w:pPr>
        <w:pStyle w:val="Prrafodelista"/>
        <w:numPr>
          <w:ilvl w:val="0"/>
          <w:numId w:val="22"/>
        </w:numPr>
        <w:ind w:left="1276" w:hanging="567"/>
        <w:rPr>
          <w:rFonts w:cs="Arial"/>
          <w:szCs w:val="20"/>
        </w:rPr>
      </w:pPr>
      <w:r w:rsidRPr="00732BE8">
        <w:rPr>
          <w:rFonts w:cs="Arial"/>
          <w:szCs w:val="20"/>
        </w:rPr>
        <w:t xml:space="preserve">Fotocopia del documento de identificación del representante legal. </w:t>
      </w:r>
    </w:p>
    <w:p w14:paraId="0A7232B0" w14:textId="77777777" w:rsidR="00732BE8" w:rsidRPr="00732BE8" w:rsidRDefault="00732BE8" w:rsidP="00732BE8">
      <w:pPr>
        <w:rPr>
          <w:rFonts w:cs="Arial"/>
          <w:szCs w:val="20"/>
        </w:rPr>
      </w:pPr>
    </w:p>
    <w:p w14:paraId="5A0F36D1" w14:textId="77777777" w:rsidR="00732BE8" w:rsidRPr="00732BE8" w:rsidRDefault="00732BE8" w:rsidP="00D82E10">
      <w:pPr>
        <w:pStyle w:val="Prrafodelista"/>
        <w:rPr>
          <w:rFonts w:cs="Arial"/>
          <w:szCs w:val="20"/>
        </w:rPr>
      </w:pPr>
      <w:r w:rsidRPr="00732BE8">
        <w:rPr>
          <w:rFonts w:cs="Arial"/>
          <w:szCs w:val="20"/>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sidRPr="00732BE8">
        <w:rPr>
          <w:rFonts w:cs="Arial"/>
          <w:szCs w:val="20"/>
        </w:rPr>
        <w:t>ii</w:t>
      </w:r>
      <w:proofErr w:type="spellEnd"/>
      <w:r w:rsidRPr="00732BE8">
        <w:rPr>
          <w:rFonts w:cs="Arial"/>
          <w:szCs w:val="20"/>
        </w:rPr>
        <w:t xml:space="preserve">) la información requerida en el presente numeral, y </w:t>
      </w:r>
      <w:proofErr w:type="spellStart"/>
      <w:r w:rsidRPr="00732BE8">
        <w:rPr>
          <w:rFonts w:cs="Arial"/>
          <w:szCs w:val="20"/>
        </w:rPr>
        <w:t>iii</w:t>
      </w:r>
      <w:proofErr w:type="spellEnd"/>
      <w:r w:rsidRPr="00732BE8">
        <w:rPr>
          <w:rFonts w:cs="Arial"/>
          <w:szCs w:val="20"/>
        </w:rPr>
        <w:t>) la capacidad jurídica para vincular y representar a la sociedad de la persona que efectúa la declaración, así como de las demás personas que puedan representar y vincular a la sociedad, si las hay.</w:t>
      </w:r>
    </w:p>
    <w:p w14:paraId="14B6E890" w14:textId="77777777" w:rsidR="00732BE8" w:rsidRPr="00732BE8" w:rsidRDefault="00732BE8" w:rsidP="00732BE8">
      <w:pPr>
        <w:rPr>
          <w:rFonts w:cs="Arial"/>
          <w:szCs w:val="20"/>
        </w:rPr>
      </w:pPr>
    </w:p>
    <w:p w14:paraId="4804A0B9" w14:textId="429C31BC" w:rsidR="00732BE8" w:rsidRPr="00732BE8" w:rsidRDefault="00732BE8">
      <w:pPr>
        <w:pStyle w:val="Prrafodelista"/>
        <w:numPr>
          <w:ilvl w:val="0"/>
          <w:numId w:val="19"/>
        </w:numPr>
        <w:rPr>
          <w:rFonts w:cs="Arial"/>
          <w:szCs w:val="20"/>
        </w:rPr>
      </w:pPr>
      <w:r w:rsidRPr="00732BE8">
        <w:rPr>
          <w:rFonts w:cs="Arial"/>
          <w:szCs w:val="20"/>
        </w:rPr>
        <w:t>Las Entidades Estatales deben presentar los siguientes documentos para acreditar su existencia</w:t>
      </w:r>
      <w:r w:rsidR="00D82E10">
        <w:rPr>
          <w:rFonts w:cs="Arial"/>
          <w:szCs w:val="20"/>
        </w:rPr>
        <w:t>:</w:t>
      </w:r>
    </w:p>
    <w:p w14:paraId="7496ACD3" w14:textId="77777777" w:rsidR="00732BE8" w:rsidRPr="00732BE8" w:rsidRDefault="00732BE8" w:rsidP="00732BE8">
      <w:pPr>
        <w:rPr>
          <w:rFonts w:cs="Arial"/>
          <w:szCs w:val="20"/>
        </w:rPr>
      </w:pPr>
    </w:p>
    <w:p w14:paraId="53710FC4" w14:textId="77777777" w:rsidR="00732BE8" w:rsidRPr="00732BE8" w:rsidRDefault="00732BE8" w:rsidP="00D82E10">
      <w:pPr>
        <w:pStyle w:val="Prrafodelista"/>
        <w:rPr>
          <w:rFonts w:cs="Arial"/>
          <w:szCs w:val="20"/>
        </w:rPr>
      </w:pPr>
      <w:r w:rsidRPr="00732BE8">
        <w:rPr>
          <w:rFonts w:cs="Arial"/>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p>
    <w:p w14:paraId="3376A872" w14:textId="77777777" w:rsidR="00732BE8" w:rsidRPr="00732BE8" w:rsidRDefault="00732BE8" w:rsidP="00732BE8">
      <w:pPr>
        <w:rPr>
          <w:rFonts w:cs="Arial"/>
          <w:szCs w:val="20"/>
        </w:rPr>
      </w:pPr>
    </w:p>
    <w:p w14:paraId="6A28F9E0" w14:textId="77777777" w:rsidR="00732BE8" w:rsidRPr="00732BE8" w:rsidRDefault="00732BE8" w:rsidP="00D82E10">
      <w:pPr>
        <w:pStyle w:val="Prrafodelista"/>
        <w:rPr>
          <w:rFonts w:cs="Arial"/>
          <w:szCs w:val="20"/>
        </w:rPr>
      </w:pPr>
      <w:r w:rsidRPr="00D82E10">
        <w:rPr>
          <w:rFonts w:cs="Arial"/>
          <w:b/>
          <w:bCs/>
          <w:szCs w:val="20"/>
        </w:rPr>
        <w:t>NOTA:</w:t>
      </w:r>
      <w:r w:rsidRPr="00732BE8">
        <w:rPr>
          <w:rFonts w:cs="Arial"/>
          <w:szCs w:val="20"/>
        </w:rPr>
        <w:t xml:space="preserve">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4106E5C2" w14:textId="77777777" w:rsidR="00732BE8" w:rsidRPr="00732BE8" w:rsidRDefault="00732BE8" w:rsidP="00732BE8">
      <w:pPr>
        <w:rPr>
          <w:rFonts w:cs="Arial"/>
          <w:szCs w:val="20"/>
        </w:rPr>
      </w:pPr>
    </w:p>
    <w:p w14:paraId="40A92615" w14:textId="261329F6" w:rsidR="00732BE8" w:rsidRPr="00D82E10" w:rsidRDefault="00732BE8">
      <w:pPr>
        <w:pStyle w:val="Prrafodelista"/>
        <w:numPr>
          <w:ilvl w:val="1"/>
          <w:numId w:val="23"/>
        </w:numPr>
        <w:rPr>
          <w:rFonts w:cs="Arial"/>
          <w:szCs w:val="20"/>
        </w:rPr>
      </w:pPr>
      <w:r w:rsidRPr="00D82E10">
        <w:rPr>
          <w:rFonts w:cs="Arial"/>
          <w:szCs w:val="20"/>
        </w:rPr>
        <w:t>Fecha de expedición del documento equivalente que acredite su existencia, con una expedición no mayor a treinta (30) días calendario anteriores a la fecha de cierre del Proceso de Contratación.</w:t>
      </w:r>
    </w:p>
    <w:p w14:paraId="3426CEF8" w14:textId="0A949098" w:rsidR="00732BE8" w:rsidRPr="00D82E10" w:rsidRDefault="00732BE8">
      <w:pPr>
        <w:pStyle w:val="Prrafodelista"/>
        <w:numPr>
          <w:ilvl w:val="1"/>
          <w:numId w:val="23"/>
        </w:numPr>
        <w:rPr>
          <w:rFonts w:cs="Arial"/>
          <w:szCs w:val="20"/>
        </w:rPr>
      </w:pPr>
      <w:r w:rsidRPr="00D82E10">
        <w:rPr>
          <w:rFonts w:cs="Arial"/>
          <w:szCs w:val="20"/>
        </w:rPr>
        <w:t xml:space="preserve">Que el objeto incluya todas las actividades objeto del proceso. </w:t>
      </w:r>
    </w:p>
    <w:p w14:paraId="4FDEC3AE" w14:textId="132199BA" w:rsidR="00732BE8" w:rsidRPr="00D82E10" w:rsidRDefault="00732BE8">
      <w:pPr>
        <w:pStyle w:val="Prrafodelista"/>
        <w:numPr>
          <w:ilvl w:val="1"/>
          <w:numId w:val="23"/>
        </w:numPr>
        <w:rPr>
          <w:rFonts w:cs="Arial"/>
          <w:szCs w:val="20"/>
        </w:rPr>
      </w:pPr>
      <w:r w:rsidRPr="00D82E10">
        <w:rPr>
          <w:rFonts w:cs="Arial"/>
          <w:szCs w:val="20"/>
        </w:rPr>
        <w:t>La duración deberá ser por lo menos igual al plazo estimado del contrato y un (1) año más.</w:t>
      </w:r>
    </w:p>
    <w:p w14:paraId="3005BDE8" w14:textId="07D12771" w:rsidR="00732BE8" w:rsidRPr="00D82E10" w:rsidRDefault="00732BE8">
      <w:pPr>
        <w:pStyle w:val="Prrafodelista"/>
        <w:numPr>
          <w:ilvl w:val="1"/>
          <w:numId w:val="23"/>
        </w:numPr>
        <w:rPr>
          <w:rFonts w:cs="Arial"/>
          <w:szCs w:val="20"/>
        </w:rPr>
      </w:pPr>
      <w:r w:rsidRPr="00D82E10">
        <w:rPr>
          <w:rFonts w:cs="Arial"/>
          <w:szCs w:val="20"/>
        </w:rPr>
        <w:t>Para efectos del Pliego de Condiciones, el plazo de ejecución del contrato será el indicado en el numeral “</w:t>
      </w:r>
      <w:r w:rsidR="0080662A">
        <w:rPr>
          <w:rFonts w:cs="Arial"/>
          <w:szCs w:val="20"/>
        </w:rPr>
        <w:fldChar w:fldCharType="begin"/>
      </w:r>
      <w:r w:rsidR="0080662A">
        <w:rPr>
          <w:rFonts w:cs="Arial"/>
          <w:szCs w:val="20"/>
        </w:rPr>
        <w:instrText xml:space="preserve"> REF _Ref111103850 \w \h </w:instrText>
      </w:r>
      <w:r w:rsidR="0080662A">
        <w:rPr>
          <w:rFonts w:cs="Arial"/>
          <w:szCs w:val="20"/>
        </w:rPr>
      </w:r>
      <w:r w:rsidR="0080662A">
        <w:rPr>
          <w:rFonts w:cs="Arial"/>
          <w:szCs w:val="20"/>
        </w:rPr>
        <w:fldChar w:fldCharType="separate"/>
      </w:r>
      <w:r w:rsidR="0080662A">
        <w:rPr>
          <w:rFonts w:cs="Arial"/>
          <w:szCs w:val="20"/>
        </w:rPr>
        <w:t>1.1</w:t>
      </w:r>
      <w:r w:rsidR="0080662A">
        <w:rPr>
          <w:rFonts w:cs="Arial"/>
          <w:szCs w:val="20"/>
        </w:rPr>
        <w:fldChar w:fldCharType="end"/>
      </w:r>
      <w:r w:rsidR="0080662A">
        <w:rPr>
          <w:rFonts w:cs="Arial"/>
          <w:szCs w:val="20"/>
        </w:rPr>
        <w:t xml:space="preserve"> </w:t>
      </w:r>
      <w:r w:rsidR="0080662A">
        <w:rPr>
          <w:rFonts w:cs="Arial"/>
          <w:szCs w:val="20"/>
        </w:rPr>
        <w:fldChar w:fldCharType="begin"/>
      </w:r>
      <w:r w:rsidR="0080662A">
        <w:rPr>
          <w:rFonts w:cs="Arial"/>
          <w:szCs w:val="20"/>
        </w:rPr>
        <w:instrText xml:space="preserve"> REF _Ref111103855 \h </w:instrText>
      </w:r>
      <w:r w:rsidR="0080662A">
        <w:rPr>
          <w:rFonts w:cs="Arial"/>
          <w:szCs w:val="20"/>
        </w:rPr>
      </w:r>
      <w:r w:rsidR="0080662A">
        <w:rPr>
          <w:rFonts w:cs="Arial"/>
          <w:szCs w:val="20"/>
        </w:rPr>
        <w:fldChar w:fldCharType="separate"/>
      </w:r>
      <w:r w:rsidR="0080662A" w:rsidRPr="00F00A02">
        <w:t>objeto, presupuesto oficial, plazo y ubicación</w:t>
      </w:r>
      <w:r w:rsidR="0080662A">
        <w:rPr>
          <w:rFonts w:cs="Arial"/>
          <w:szCs w:val="20"/>
        </w:rPr>
        <w:fldChar w:fldCharType="end"/>
      </w:r>
      <w:r w:rsidRPr="00D82E10">
        <w:rPr>
          <w:rFonts w:cs="Arial"/>
          <w:szCs w:val="20"/>
        </w:rPr>
        <w:t xml:space="preserve">”. </w:t>
      </w:r>
    </w:p>
    <w:p w14:paraId="675342FF" w14:textId="79A862A3" w:rsidR="00732BE8" w:rsidRPr="00D82E10" w:rsidRDefault="00732BE8">
      <w:pPr>
        <w:pStyle w:val="Prrafodelista"/>
        <w:numPr>
          <w:ilvl w:val="1"/>
          <w:numId w:val="23"/>
        </w:numPr>
        <w:rPr>
          <w:rFonts w:cs="Arial"/>
          <w:szCs w:val="20"/>
        </w:rPr>
      </w:pPr>
      <w:r w:rsidRPr="00D82E10">
        <w:rPr>
          <w:rFonts w:cs="Arial"/>
          <w:szCs w:val="20"/>
        </w:rPr>
        <w:t xml:space="preserve">Si el representante legal tiene restricciones para contraer obligaciones en nombre de la misma, deberá acreditar autorización suficiente del órgano </w:t>
      </w:r>
      <w:proofErr w:type="gramStart"/>
      <w:r w:rsidRPr="00D82E10">
        <w:rPr>
          <w:rFonts w:cs="Arial"/>
          <w:szCs w:val="20"/>
        </w:rPr>
        <w:t>social  para</w:t>
      </w:r>
      <w:proofErr w:type="gramEnd"/>
      <w:r w:rsidRPr="00D82E10">
        <w:rPr>
          <w:rFonts w:cs="Arial"/>
          <w:szCs w:val="20"/>
        </w:rPr>
        <w:t xml:space="preserve"> contraer obligaciones en nombre de la sociedad o de la Entidad. </w:t>
      </w:r>
    </w:p>
    <w:p w14:paraId="003E290D" w14:textId="72BF8A08" w:rsidR="00732BE8" w:rsidRPr="00D82E10" w:rsidRDefault="00732BE8">
      <w:pPr>
        <w:pStyle w:val="Prrafodelista"/>
        <w:numPr>
          <w:ilvl w:val="1"/>
          <w:numId w:val="23"/>
        </w:numPr>
        <w:rPr>
          <w:rFonts w:cs="Arial"/>
          <w:szCs w:val="20"/>
        </w:rPr>
      </w:pPr>
      <w:r w:rsidRPr="00D82E10">
        <w:rPr>
          <w:rFonts w:cs="Arial"/>
          <w:szCs w:val="20"/>
        </w:rPr>
        <w:t xml:space="preserve">La ausencia definitiva de autorización suficiente o el no aporte de dicho documento una vez solicitado por la Entidad, determinará la falta de capacidad jurídica para presentar la oferta, y por tanto su rechazo. </w:t>
      </w:r>
    </w:p>
    <w:p w14:paraId="6BB9873A" w14:textId="056FAA66" w:rsidR="00732BE8" w:rsidRPr="00D82E10" w:rsidRDefault="00732BE8">
      <w:pPr>
        <w:pStyle w:val="Prrafodelista"/>
        <w:numPr>
          <w:ilvl w:val="1"/>
          <w:numId w:val="23"/>
        </w:numPr>
        <w:rPr>
          <w:rFonts w:cs="Arial"/>
          <w:szCs w:val="20"/>
        </w:rPr>
      </w:pPr>
      <w:r w:rsidRPr="00D82E10">
        <w:rPr>
          <w:rFonts w:cs="Arial"/>
          <w:szCs w:val="20"/>
        </w:rPr>
        <w:t>El nombramiento del revisor fiscal en caso de que esté obligado a tenerlo.</w:t>
      </w:r>
    </w:p>
    <w:p w14:paraId="47859C0E" w14:textId="77777777" w:rsidR="00732BE8" w:rsidRPr="00732BE8" w:rsidRDefault="00732BE8" w:rsidP="00732BE8">
      <w:pPr>
        <w:rPr>
          <w:rFonts w:cs="Arial"/>
          <w:szCs w:val="20"/>
        </w:rPr>
      </w:pPr>
    </w:p>
    <w:p w14:paraId="6BC0A12C" w14:textId="33DF32C8" w:rsidR="00732BE8" w:rsidRPr="00597428" w:rsidRDefault="00732BE8">
      <w:pPr>
        <w:pStyle w:val="Ttulo3"/>
        <w:numPr>
          <w:ilvl w:val="2"/>
          <w:numId w:val="2"/>
        </w:numPr>
      </w:pPr>
      <w:bookmarkStart w:id="68" w:name="_Toc111105079"/>
      <w:r w:rsidRPr="00597428">
        <w:t>PROPONENTES PLURALES</w:t>
      </w:r>
      <w:bookmarkEnd w:id="68"/>
    </w:p>
    <w:p w14:paraId="57F3F7E3" w14:textId="77777777" w:rsidR="00732BE8" w:rsidRPr="00732BE8" w:rsidRDefault="00732BE8" w:rsidP="00732BE8">
      <w:pPr>
        <w:rPr>
          <w:rFonts w:cs="Arial"/>
          <w:szCs w:val="20"/>
        </w:rPr>
      </w:pPr>
    </w:p>
    <w:p w14:paraId="4579B6AD" w14:textId="77777777" w:rsidR="00732BE8" w:rsidRPr="00732BE8" w:rsidRDefault="00732BE8" w:rsidP="00732BE8">
      <w:pPr>
        <w:rPr>
          <w:rFonts w:cs="Arial"/>
          <w:szCs w:val="20"/>
        </w:rPr>
      </w:pPr>
      <w:r w:rsidRPr="00732BE8">
        <w:rPr>
          <w:rFonts w:cs="Arial"/>
          <w:szCs w:val="20"/>
        </w:rPr>
        <w:t xml:space="preserve">El documento de conformación de Proponentes Plurales debe: </w:t>
      </w:r>
    </w:p>
    <w:p w14:paraId="6961E44F" w14:textId="77777777" w:rsidR="00732BE8" w:rsidRPr="00732BE8" w:rsidRDefault="00732BE8" w:rsidP="00732BE8">
      <w:pPr>
        <w:rPr>
          <w:rFonts w:cs="Arial"/>
          <w:szCs w:val="20"/>
        </w:rPr>
      </w:pPr>
    </w:p>
    <w:p w14:paraId="6B80A641" w14:textId="76137AAD" w:rsidR="00732BE8" w:rsidRPr="00597428" w:rsidRDefault="00732BE8">
      <w:pPr>
        <w:pStyle w:val="Prrafodelista"/>
        <w:numPr>
          <w:ilvl w:val="0"/>
          <w:numId w:val="24"/>
        </w:numPr>
        <w:ind w:left="709" w:hanging="425"/>
        <w:rPr>
          <w:rFonts w:cs="Arial"/>
          <w:szCs w:val="20"/>
        </w:rPr>
      </w:pPr>
      <w:r w:rsidRPr="00597428">
        <w:rPr>
          <w:rFonts w:cs="Arial"/>
          <w:szCs w:val="20"/>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Contratación.</w:t>
      </w:r>
    </w:p>
    <w:p w14:paraId="0C52A207" w14:textId="322147EF" w:rsidR="00732BE8" w:rsidRPr="00732BE8" w:rsidRDefault="00732BE8">
      <w:pPr>
        <w:pStyle w:val="Prrafodelista"/>
        <w:numPr>
          <w:ilvl w:val="0"/>
          <w:numId w:val="24"/>
        </w:numPr>
        <w:ind w:left="709" w:hanging="425"/>
        <w:rPr>
          <w:rFonts w:cs="Arial"/>
          <w:szCs w:val="20"/>
        </w:rPr>
      </w:pPr>
      <w:r w:rsidRPr="00732BE8">
        <w:rPr>
          <w:rFonts w:cs="Arial"/>
          <w:szCs w:val="20"/>
        </w:rPr>
        <w:t>Acreditar el nombramiento de un representante y un suplente, este último en caso de considerarlo conveniente, cuya designación quedará definida en el “Formato 2 – Conformación de proponente plural” (Formato 2A- Consorcios) (Formato 2B- Uniones Temporales), de todas las personas naturales y/o jurídicas asociadas. Estos tendrán facultades suficientes para la representación sin limitaciones de todos los integrantes, en los diferentes aspectos que se requieran para presentar la oferta, suscribir y ejecutar el contrato, así como también para firmar el acta de terminación y liquidación.</w:t>
      </w:r>
    </w:p>
    <w:p w14:paraId="068E9D6A" w14:textId="4CF1E0A8" w:rsidR="00732BE8" w:rsidRPr="00732BE8" w:rsidRDefault="00732BE8">
      <w:pPr>
        <w:pStyle w:val="Prrafodelista"/>
        <w:numPr>
          <w:ilvl w:val="0"/>
          <w:numId w:val="24"/>
        </w:numPr>
        <w:ind w:left="709" w:hanging="425"/>
        <w:rPr>
          <w:rFonts w:cs="Arial"/>
          <w:szCs w:val="20"/>
        </w:rPr>
      </w:pPr>
      <w:r w:rsidRPr="00732BE8">
        <w:rPr>
          <w:rFonts w:cs="Arial"/>
          <w:szCs w:val="20"/>
        </w:rPr>
        <w:t xml:space="preserve">Aportar copia del documento de identificación del representante principal y suplente del Proponente plural, en caso de que se haya nombrado este último. </w:t>
      </w:r>
    </w:p>
    <w:p w14:paraId="453BDF3A" w14:textId="62C33E5C" w:rsidR="00732BE8" w:rsidRPr="00732BE8" w:rsidRDefault="00732BE8">
      <w:pPr>
        <w:pStyle w:val="Prrafodelista"/>
        <w:numPr>
          <w:ilvl w:val="0"/>
          <w:numId w:val="24"/>
        </w:numPr>
        <w:ind w:left="709" w:hanging="425"/>
        <w:rPr>
          <w:rFonts w:cs="Arial"/>
          <w:szCs w:val="20"/>
        </w:rPr>
      </w:pPr>
      <w:r w:rsidRPr="00732BE8">
        <w:rPr>
          <w:rFonts w:cs="Arial"/>
          <w:szCs w:val="20"/>
        </w:rPr>
        <w:t xml:space="preserve">Acreditar que la vigencia del Proponente Plural no sea inferior a la del plazo del contrato y un año adicional. Para efectos de la evaluación, este plazo será contado a partir de la fecha del cierre del Proceso de Contratación. </w:t>
      </w:r>
    </w:p>
    <w:p w14:paraId="16F8803D" w14:textId="01EDC204" w:rsidR="00732BE8" w:rsidRPr="00732BE8" w:rsidRDefault="00732BE8">
      <w:pPr>
        <w:pStyle w:val="Prrafodelista"/>
        <w:numPr>
          <w:ilvl w:val="0"/>
          <w:numId w:val="24"/>
        </w:numPr>
        <w:ind w:left="709" w:hanging="425"/>
        <w:rPr>
          <w:rFonts w:cs="Arial"/>
          <w:szCs w:val="20"/>
        </w:rPr>
      </w:pPr>
      <w:r w:rsidRPr="00732BE8">
        <w:rPr>
          <w:rFonts w:cs="Arial"/>
          <w:szCs w:val="20"/>
        </w:rPr>
        <w:lastRenderedPageBreak/>
        <w:t>El Proponente Plural debe señalar expresamente cuál es el porcentaje de participación de cada uno de sus integrantes. La sumatoria de este porcentaje no podrá ser diferente al 100%.</w:t>
      </w:r>
    </w:p>
    <w:p w14:paraId="325B1A34" w14:textId="703EC82F" w:rsidR="00732BE8" w:rsidRPr="00732BE8" w:rsidRDefault="00732BE8">
      <w:pPr>
        <w:pStyle w:val="Prrafodelista"/>
        <w:numPr>
          <w:ilvl w:val="0"/>
          <w:numId w:val="24"/>
        </w:numPr>
        <w:ind w:left="709" w:hanging="425"/>
        <w:rPr>
          <w:rFonts w:cs="Arial"/>
          <w:szCs w:val="20"/>
        </w:rPr>
      </w:pPr>
      <w:r w:rsidRPr="00732BE8">
        <w:rPr>
          <w:rFonts w:cs="Arial"/>
          <w:szCs w:val="2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31D40B76" w14:textId="3017BE6F" w:rsidR="00732BE8" w:rsidRPr="00732BE8" w:rsidRDefault="00732BE8" w:rsidP="000A2822">
      <w:pPr>
        <w:pStyle w:val="Prrafodelista"/>
        <w:ind w:left="709"/>
        <w:rPr>
          <w:rFonts w:cs="Arial"/>
          <w:szCs w:val="20"/>
        </w:rPr>
      </w:pPr>
      <w:r w:rsidRPr="00732BE8">
        <w:rPr>
          <w:rFonts w:cs="Arial"/>
          <w:szCs w:val="20"/>
        </w:rPr>
        <w:t xml:space="preserve"> </w:t>
      </w:r>
    </w:p>
    <w:p w14:paraId="2EC88D41" w14:textId="77777777" w:rsidR="00732BE8" w:rsidRPr="00732BE8" w:rsidRDefault="00732BE8" w:rsidP="00732BE8">
      <w:pPr>
        <w:rPr>
          <w:rFonts w:cs="Arial"/>
          <w:szCs w:val="20"/>
        </w:rPr>
      </w:pPr>
    </w:p>
    <w:p w14:paraId="5EDFB2DB" w14:textId="77777777" w:rsidR="00732BE8" w:rsidRPr="00732BE8" w:rsidRDefault="00732BE8" w:rsidP="00732BE8">
      <w:pPr>
        <w:rPr>
          <w:rFonts w:cs="Arial"/>
          <w:szCs w:val="20"/>
        </w:rPr>
      </w:pPr>
      <w:r w:rsidRPr="00732BE8">
        <w:rPr>
          <w:rFonts w:cs="Arial"/>
          <w:szCs w:val="20"/>
        </w:rPr>
        <w:t>Dicho documento debe estar firmado por todos los integrantes del Proponente Plural y en el caso de que un integrante sea una persona jurídica, por el representante legal de dicha persona, o por el apoderado de cualquiera de los anteriores.</w:t>
      </w:r>
    </w:p>
    <w:p w14:paraId="46DD56E5" w14:textId="77777777" w:rsidR="00732BE8" w:rsidRPr="00732BE8" w:rsidRDefault="00732BE8" w:rsidP="00732BE8">
      <w:pPr>
        <w:rPr>
          <w:rFonts w:cs="Arial"/>
          <w:szCs w:val="20"/>
        </w:rPr>
      </w:pPr>
    </w:p>
    <w:p w14:paraId="345B7924" w14:textId="5BFBD5D2" w:rsidR="00732BE8" w:rsidRPr="00732BE8" w:rsidRDefault="00732BE8">
      <w:pPr>
        <w:pStyle w:val="Ttulo2"/>
        <w:numPr>
          <w:ilvl w:val="1"/>
          <w:numId w:val="2"/>
        </w:numPr>
        <w:ind w:left="709" w:hanging="709"/>
        <w:rPr>
          <w:rFonts w:cs="Arial"/>
          <w:szCs w:val="20"/>
        </w:rPr>
      </w:pPr>
      <w:bookmarkStart w:id="69" w:name="_Toc111105080"/>
      <w:r w:rsidRPr="00732BE8">
        <w:rPr>
          <w:rFonts w:cs="Arial"/>
          <w:szCs w:val="20"/>
        </w:rPr>
        <w:t>CERTIFICACIÓN DE PAGOS DE SEGURIDAD SOCIAL Y APORTES LEGALES</w:t>
      </w:r>
      <w:bookmarkEnd w:id="69"/>
    </w:p>
    <w:p w14:paraId="34432DC6" w14:textId="77777777" w:rsidR="00732BE8" w:rsidRPr="00732BE8" w:rsidRDefault="00732BE8" w:rsidP="00732BE8">
      <w:pPr>
        <w:rPr>
          <w:rFonts w:cs="Arial"/>
          <w:szCs w:val="20"/>
        </w:rPr>
      </w:pPr>
    </w:p>
    <w:p w14:paraId="103FDAA7" w14:textId="3865B3E9" w:rsidR="00732BE8" w:rsidRPr="00732BE8" w:rsidRDefault="00732BE8">
      <w:pPr>
        <w:pStyle w:val="Ttulo3"/>
        <w:numPr>
          <w:ilvl w:val="2"/>
          <w:numId w:val="2"/>
        </w:numPr>
      </w:pPr>
      <w:bookmarkStart w:id="70" w:name="_Toc111105081"/>
      <w:r w:rsidRPr="00732BE8">
        <w:t>PERSONAS JURÍDICAS</w:t>
      </w:r>
      <w:bookmarkEnd w:id="70"/>
    </w:p>
    <w:p w14:paraId="7CB3E459" w14:textId="77777777" w:rsidR="00732BE8" w:rsidRPr="00732BE8" w:rsidRDefault="00732BE8" w:rsidP="00732BE8">
      <w:pPr>
        <w:rPr>
          <w:rFonts w:cs="Arial"/>
          <w:szCs w:val="20"/>
        </w:rPr>
      </w:pPr>
    </w:p>
    <w:p w14:paraId="1C4C2691" w14:textId="77777777" w:rsidR="00732BE8" w:rsidRPr="00732BE8" w:rsidRDefault="00732BE8" w:rsidP="00732BE8">
      <w:pPr>
        <w:rPr>
          <w:rFonts w:cs="Arial"/>
          <w:szCs w:val="20"/>
        </w:rPr>
      </w:pPr>
      <w:r w:rsidRPr="00732BE8">
        <w:rPr>
          <w:rFonts w:cs="Arial"/>
          <w:szCs w:val="20"/>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30704272" w14:textId="77777777" w:rsidR="00732BE8" w:rsidRPr="00732BE8" w:rsidRDefault="00732BE8" w:rsidP="00732BE8">
      <w:pPr>
        <w:rPr>
          <w:rFonts w:cs="Arial"/>
          <w:szCs w:val="20"/>
        </w:rPr>
      </w:pPr>
    </w:p>
    <w:p w14:paraId="5DB1EAFA" w14:textId="77777777" w:rsidR="00732BE8" w:rsidRPr="00732BE8" w:rsidRDefault="00732BE8" w:rsidP="00732BE8">
      <w:pPr>
        <w:rPr>
          <w:rFonts w:cs="Arial"/>
          <w:szCs w:val="20"/>
        </w:rPr>
      </w:pPr>
      <w:r w:rsidRPr="00732BE8">
        <w:rPr>
          <w:rFonts w:cs="Arial"/>
          <w:szCs w:val="20"/>
        </w:rPr>
        <w:t>La Entidad no exigirá las planillas de pago. Bastará el certificado suscrito por el revisor fiscal, en los casos requeridos por la ley, o por el representante legal que así lo acredite.</w:t>
      </w:r>
    </w:p>
    <w:p w14:paraId="0D905150" w14:textId="77777777" w:rsidR="00732BE8" w:rsidRPr="00732BE8" w:rsidRDefault="00732BE8" w:rsidP="00732BE8">
      <w:pPr>
        <w:rPr>
          <w:rFonts w:cs="Arial"/>
          <w:szCs w:val="20"/>
        </w:rPr>
      </w:pPr>
    </w:p>
    <w:p w14:paraId="748C3164" w14:textId="77777777" w:rsidR="00732BE8" w:rsidRPr="00732BE8" w:rsidRDefault="00732BE8" w:rsidP="00732BE8">
      <w:pPr>
        <w:rPr>
          <w:rFonts w:cs="Arial"/>
          <w:szCs w:val="20"/>
        </w:rPr>
      </w:pPr>
      <w:r w:rsidRPr="00732BE8">
        <w:rPr>
          <w:rFonts w:cs="Arial"/>
          <w:szCs w:val="20"/>
        </w:rPr>
        <w:t xml:space="preserve">Cuando la persona jurídica esté exonerada de estas obligaciones en los términos previstos en el artículo 65 de la Ley 1819 de 2016, debe indicarlo en el “Formato 5 – Pagos de seguridad social y aportes legales”. </w:t>
      </w:r>
    </w:p>
    <w:p w14:paraId="414FC689" w14:textId="77777777" w:rsidR="00732BE8" w:rsidRPr="00732BE8" w:rsidRDefault="00732BE8" w:rsidP="00732BE8">
      <w:pPr>
        <w:rPr>
          <w:rFonts w:cs="Arial"/>
          <w:szCs w:val="20"/>
        </w:rPr>
      </w:pPr>
    </w:p>
    <w:p w14:paraId="2C803D54" w14:textId="77777777" w:rsidR="00732BE8" w:rsidRPr="00732BE8" w:rsidRDefault="00732BE8" w:rsidP="00732BE8">
      <w:pPr>
        <w:rPr>
          <w:rFonts w:cs="Arial"/>
          <w:szCs w:val="20"/>
        </w:rPr>
      </w:pPr>
      <w:r w:rsidRPr="00732BE8">
        <w:rPr>
          <w:rFonts w:cs="Arial"/>
          <w:szCs w:val="20"/>
        </w:rPr>
        <w:t>Esta misma previsión aplica para las personas jurídicas extranjeras con domicilio o sucursal en Colombia las cuales deben acreditar este requisito respecto del personal vinculado en Colombia.</w:t>
      </w:r>
    </w:p>
    <w:p w14:paraId="4EBD84E6" w14:textId="77777777" w:rsidR="00732BE8" w:rsidRPr="00732BE8" w:rsidRDefault="00732BE8" w:rsidP="00732BE8">
      <w:pPr>
        <w:rPr>
          <w:rFonts w:cs="Arial"/>
          <w:szCs w:val="20"/>
        </w:rPr>
      </w:pPr>
    </w:p>
    <w:p w14:paraId="57A04D09" w14:textId="72EAE764" w:rsidR="00732BE8" w:rsidRPr="00597428" w:rsidRDefault="00732BE8">
      <w:pPr>
        <w:pStyle w:val="Ttulo3"/>
        <w:numPr>
          <w:ilvl w:val="2"/>
          <w:numId w:val="2"/>
        </w:numPr>
      </w:pPr>
      <w:bookmarkStart w:id="71" w:name="_Toc111105082"/>
      <w:r w:rsidRPr="00597428">
        <w:t>PERSONAS NATURALES</w:t>
      </w:r>
      <w:bookmarkEnd w:id="71"/>
    </w:p>
    <w:p w14:paraId="3BB8382C" w14:textId="77777777" w:rsidR="00732BE8" w:rsidRPr="00732BE8" w:rsidRDefault="00732BE8" w:rsidP="00732BE8">
      <w:pPr>
        <w:rPr>
          <w:rFonts w:cs="Arial"/>
          <w:szCs w:val="20"/>
        </w:rPr>
      </w:pPr>
    </w:p>
    <w:p w14:paraId="254FCB06" w14:textId="77777777" w:rsidR="00732BE8" w:rsidRPr="00732BE8" w:rsidRDefault="00732BE8" w:rsidP="00732BE8">
      <w:pPr>
        <w:rPr>
          <w:rFonts w:cs="Arial"/>
          <w:szCs w:val="20"/>
        </w:rPr>
      </w:pPr>
      <w:r w:rsidRPr="00732BE8">
        <w:rPr>
          <w:rFonts w:cs="Arial"/>
          <w:szCs w:val="20"/>
        </w:rPr>
        <w:t>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w:t>
      </w:r>
    </w:p>
    <w:p w14:paraId="012C7342" w14:textId="77777777" w:rsidR="00732BE8" w:rsidRPr="00732BE8" w:rsidRDefault="00732BE8" w:rsidP="00732BE8">
      <w:pPr>
        <w:rPr>
          <w:rFonts w:cs="Arial"/>
          <w:szCs w:val="20"/>
        </w:rPr>
      </w:pPr>
    </w:p>
    <w:p w14:paraId="214E68CB" w14:textId="77777777" w:rsidR="00732BE8" w:rsidRPr="00732BE8" w:rsidRDefault="00732BE8" w:rsidP="00732BE8">
      <w:pPr>
        <w:rPr>
          <w:rFonts w:cs="Arial"/>
          <w:szCs w:val="20"/>
        </w:rPr>
      </w:pPr>
      <w:r w:rsidRPr="00732BE8">
        <w:rPr>
          <w:rFonts w:cs="Arial"/>
          <w:szCs w:val="20"/>
        </w:rPr>
        <w:t>Los certificados de afiliación deben presentarse con fecha de expedición no mayor a treinta (30) días calendario anteriores a la fecha de cierre del Proceso de Contratación. En caso de modificarse la fecha de cierre del Proceso de Contratación, se tendrá como referencia para establecer el plazo de vigencia de los certificados de afiliación la originalmente fijada en el Pliego de Condiciones definitivo.</w:t>
      </w:r>
    </w:p>
    <w:p w14:paraId="581707F7" w14:textId="77777777" w:rsidR="00732BE8" w:rsidRPr="00732BE8" w:rsidRDefault="00732BE8" w:rsidP="00732BE8">
      <w:pPr>
        <w:rPr>
          <w:rFonts w:cs="Arial"/>
          <w:szCs w:val="20"/>
        </w:rPr>
      </w:pPr>
    </w:p>
    <w:p w14:paraId="06997A5E" w14:textId="77777777" w:rsidR="00732BE8" w:rsidRPr="00732BE8" w:rsidRDefault="00732BE8" w:rsidP="00732BE8">
      <w:pPr>
        <w:rPr>
          <w:rFonts w:cs="Arial"/>
          <w:szCs w:val="20"/>
        </w:rPr>
      </w:pPr>
      <w:r w:rsidRPr="00732BE8">
        <w:rPr>
          <w:rFonts w:cs="Arial"/>
          <w:szCs w:val="20"/>
        </w:rPr>
        <w:t xml:space="preserve">La persona natural que reúna los requisitos para acceder a la pensión de vejez, o se pensione por invalidez o anticipadamente, presentará el certificado que lo acredite y además la afiliación al sistema de salud. </w:t>
      </w:r>
    </w:p>
    <w:p w14:paraId="48F82C09" w14:textId="77777777" w:rsidR="00732BE8" w:rsidRPr="00732BE8" w:rsidRDefault="00732BE8" w:rsidP="00732BE8">
      <w:pPr>
        <w:rPr>
          <w:rFonts w:cs="Arial"/>
          <w:szCs w:val="20"/>
        </w:rPr>
      </w:pPr>
    </w:p>
    <w:p w14:paraId="73BE1E79" w14:textId="77777777" w:rsidR="00732BE8" w:rsidRPr="00732BE8" w:rsidRDefault="00732BE8" w:rsidP="00732BE8">
      <w:pPr>
        <w:rPr>
          <w:rFonts w:cs="Arial"/>
          <w:szCs w:val="20"/>
        </w:rPr>
      </w:pPr>
      <w:r w:rsidRPr="00732BE8">
        <w:rPr>
          <w:rFonts w:cs="Arial"/>
          <w:szCs w:val="20"/>
        </w:rPr>
        <w:t>Esta misma previsión aplica para las personas naturales extranjeras con domicilio en Colombia las cuales deberán acreditar este requisito respecto del personal vinculado en Colombia.</w:t>
      </w:r>
    </w:p>
    <w:p w14:paraId="5FA3F38D" w14:textId="77777777" w:rsidR="00732BE8" w:rsidRPr="00732BE8" w:rsidRDefault="00732BE8" w:rsidP="00732BE8">
      <w:pPr>
        <w:rPr>
          <w:rFonts w:cs="Arial"/>
          <w:szCs w:val="20"/>
        </w:rPr>
      </w:pPr>
    </w:p>
    <w:p w14:paraId="2FC36222" w14:textId="47FF01BA" w:rsidR="00732BE8" w:rsidRPr="00597428" w:rsidRDefault="00732BE8">
      <w:pPr>
        <w:pStyle w:val="Ttulo3"/>
        <w:numPr>
          <w:ilvl w:val="2"/>
          <w:numId w:val="2"/>
        </w:numPr>
      </w:pPr>
      <w:bookmarkStart w:id="72" w:name="_Toc111105083"/>
      <w:r w:rsidRPr="00597428">
        <w:lastRenderedPageBreak/>
        <w:t>PROPONENTES PLURALES</w:t>
      </w:r>
      <w:bookmarkEnd w:id="72"/>
    </w:p>
    <w:p w14:paraId="75987A21" w14:textId="77777777" w:rsidR="00732BE8" w:rsidRPr="00732BE8" w:rsidRDefault="00732BE8" w:rsidP="00732BE8">
      <w:pPr>
        <w:rPr>
          <w:rFonts w:cs="Arial"/>
          <w:szCs w:val="20"/>
        </w:rPr>
      </w:pPr>
    </w:p>
    <w:p w14:paraId="759244A3" w14:textId="77777777" w:rsidR="00732BE8" w:rsidRPr="00732BE8" w:rsidRDefault="00732BE8" w:rsidP="00732BE8">
      <w:pPr>
        <w:rPr>
          <w:rFonts w:cs="Arial"/>
          <w:szCs w:val="20"/>
        </w:rPr>
      </w:pPr>
      <w:r w:rsidRPr="00732BE8">
        <w:rPr>
          <w:rFonts w:cs="Arial"/>
          <w:szCs w:val="20"/>
        </w:rPr>
        <w:t>Cada uno de los integrantes del Proponente Plural debe suscribir por separado la declaración de la que tratan los numerales anteriores.</w:t>
      </w:r>
    </w:p>
    <w:p w14:paraId="07601CC6" w14:textId="77777777" w:rsidR="00732BE8" w:rsidRPr="00732BE8" w:rsidRDefault="00732BE8" w:rsidP="00732BE8">
      <w:pPr>
        <w:rPr>
          <w:rFonts w:cs="Arial"/>
          <w:szCs w:val="20"/>
        </w:rPr>
      </w:pPr>
    </w:p>
    <w:p w14:paraId="0D3C9FA4" w14:textId="2DDC75F9" w:rsidR="00732BE8" w:rsidRPr="00597428" w:rsidRDefault="00732BE8">
      <w:pPr>
        <w:pStyle w:val="Ttulo3"/>
        <w:numPr>
          <w:ilvl w:val="2"/>
          <w:numId w:val="2"/>
        </w:numPr>
      </w:pPr>
      <w:bookmarkStart w:id="73" w:name="_Toc111105084"/>
      <w:r w:rsidRPr="00597428">
        <w:t>SEGURIDAD SOCIAL PARA LA SUSCRIPCIÓN DEL CONTRATO</w:t>
      </w:r>
      <w:bookmarkEnd w:id="73"/>
    </w:p>
    <w:p w14:paraId="69C50388" w14:textId="77777777" w:rsidR="00732BE8" w:rsidRPr="00732BE8" w:rsidRDefault="00732BE8" w:rsidP="00732BE8">
      <w:pPr>
        <w:rPr>
          <w:rFonts w:cs="Arial"/>
          <w:szCs w:val="20"/>
        </w:rPr>
      </w:pPr>
    </w:p>
    <w:p w14:paraId="46257802" w14:textId="77777777" w:rsidR="00732BE8" w:rsidRPr="00732BE8" w:rsidRDefault="00732BE8" w:rsidP="00732BE8">
      <w:pPr>
        <w:rPr>
          <w:rFonts w:cs="Arial"/>
          <w:szCs w:val="20"/>
        </w:rPr>
      </w:pPr>
      <w:r w:rsidRPr="00732BE8">
        <w:rPr>
          <w:rFonts w:cs="Arial"/>
          <w:szCs w:val="20"/>
        </w:rPr>
        <w:t xml:space="preserve">El adjudicatario debe presentar, para la suscripción del respectivo contrato, ante la dependencia respectiva, la declaración donde acredite el pago correspondiente a seguridad social y aportes legales cuando a ello haya lugar. </w:t>
      </w:r>
    </w:p>
    <w:p w14:paraId="2679CB61" w14:textId="77777777" w:rsidR="00732BE8" w:rsidRPr="00732BE8" w:rsidRDefault="00732BE8" w:rsidP="00732BE8">
      <w:pPr>
        <w:rPr>
          <w:rFonts w:cs="Arial"/>
          <w:szCs w:val="20"/>
        </w:rPr>
      </w:pPr>
    </w:p>
    <w:p w14:paraId="297C1C3C" w14:textId="77777777" w:rsidR="00732BE8" w:rsidRPr="00732BE8" w:rsidRDefault="00732BE8" w:rsidP="00732BE8">
      <w:pPr>
        <w:rPr>
          <w:rFonts w:cs="Arial"/>
          <w:szCs w:val="20"/>
        </w:rPr>
      </w:pPr>
      <w:r w:rsidRPr="00732BE8">
        <w:rPr>
          <w:rFonts w:cs="Arial"/>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953F507" w14:textId="77777777" w:rsidR="00732BE8" w:rsidRPr="00732BE8" w:rsidRDefault="00732BE8" w:rsidP="00732BE8">
      <w:pPr>
        <w:rPr>
          <w:rFonts w:cs="Arial"/>
          <w:szCs w:val="20"/>
        </w:rPr>
      </w:pPr>
    </w:p>
    <w:p w14:paraId="44EBCF1B" w14:textId="4A5837A1" w:rsidR="00732BE8" w:rsidRPr="00732BE8" w:rsidRDefault="00732BE8">
      <w:pPr>
        <w:pStyle w:val="Ttulo2"/>
        <w:numPr>
          <w:ilvl w:val="1"/>
          <w:numId w:val="2"/>
        </w:numPr>
        <w:ind w:left="709" w:hanging="709"/>
        <w:rPr>
          <w:rFonts w:cs="Arial"/>
          <w:szCs w:val="20"/>
        </w:rPr>
      </w:pPr>
      <w:bookmarkStart w:id="74" w:name="_Toc111105085"/>
      <w:r w:rsidRPr="00732BE8">
        <w:rPr>
          <w:rFonts w:cs="Arial"/>
          <w:szCs w:val="20"/>
        </w:rPr>
        <w:t>CAPACIDAD FINANCIERA</w:t>
      </w:r>
      <w:bookmarkEnd w:id="74"/>
    </w:p>
    <w:p w14:paraId="2575162D" w14:textId="77777777" w:rsidR="00732BE8" w:rsidRPr="00732BE8" w:rsidRDefault="00732BE8" w:rsidP="00732BE8">
      <w:pPr>
        <w:rPr>
          <w:rFonts w:cs="Arial"/>
          <w:szCs w:val="20"/>
        </w:rPr>
      </w:pPr>
    </w:p>
    <w:p w14:paraId="4587A29D" w14:textId="58873B09" w:rsidR="00830893" w:rsidRDefault="00732BE8" w:rsidP="00B211A4">
      <w:pPr>
        <w:rPr>
          <w:rFonts w:cs="Arial"/>
          <w:szCs w:val="20"/>
        </w:rPr>
      </w:pPr>
      <w:r w:rsidRPr="00732BE8">
        <w:rPr>
          <w:rFonts w:cs="Arial"/>
          <w:szCs w:val="20"/>
        </w:rPr>
        <w:t xml:space="preserve">Los Proponentes deberán acreditar los siguientes indicadores en los términos señalados en la Matriz 2 – Indicadores financieros y organizacionales y bajo las condiciones señaladas en el numeral </w:t>
      </w:r>
      <w:r w:rsidR="0080662A">
        <w:rPr>
          <w:rFonts w:cs="Arial"/>
          <w:szCs w:val="20"/>
        </w:rPr>
        <w:fldChar w:fldCharType="begin"/>
      </w:r>
      <w:r w:rsidR="0080662A">
        <w:rPr>
          <w:rFonts w:cs="Arial"/>
          <w:szCs w:val="20"/>
        </w:rPr>
        <w:instrText xml:space="preserve"> REF _Ref111103893 \w \h </w:instrText>
      </w:r>
      <w:r w:rsidR="0080662A">
        <w:rPr>
          <w:rFonts w:cs="Arial"/>
          <w:szCs w:val="20"/>
        </w:rPr>
      </w:r>
      <w:r w:rsidR="0080662A">
        <w:rPr>
          <w:rFonts w:cs="Arial"/>
          <w:szCs w:val="20"/>
        </w:rPr>
        <w:fldChar w:fldCharType="separate"/>
      </w:r>
      <w:r w:rsidR="0080662A">
        <w:rPr>
          <w:rFonts w:cs="Arial"/>
          <w:szCs w:val="20"/>
        </w:rPr>
        <w:t>3.7</w:t>
      </w:r>
      <w:r w:rsidR="0080662A">
        <w:rPr>
          <w:rFonts w:cs="Arial"/>
          <w:szCs w:val="20"/>
        </w:rPr>
        <w:fldChar w:fldCharType="end"/>
      </w:r>
      <w:r w:rsidRPr="00732BE8">
        <w:rPr>
          <w:rFonts w:cs="Arial"/>
          <w:szCs w:val="20"/>
        </w:rPr>
        <w:t>:</w:t>
      </w:r>
    </w:p>
    <w:p w14:paraId="56F0B30B" w14:textId="77777777" w:rsidR="0080662A" w:rsidRDefault="0080662A" w:rsidP="00B211A4">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97428" w:rsidRPr="00381864" w14:paraId="18C7B7F2" w14:textId="77777777" w:rsidTr="00381864">
        <w:trPr>
          <w:trHeight w:val="283"/>
          <w:jc w:val="center"/>
        </w:trPr>
        <w:tc>
          <w:tcPr>
            <w:tcW w:w="2273" w:type="dxa"/>
            <w:shd w:val="clear" w:color="auto" w:fill="3B3838" w:themeFill="background2" w:themeFillShade="40"/>
            <w:vAlign w:val="center"/>
          </w:tcPr>
          <w:p w14:paraId="75F9D137" w14:textId="5AE72770" w:rsidR="00597428" w:rsidRPr="00381864" w:rsidRDefault="00597428" w:rsidP="00597428">
            <w:pPr>
              <w:jc w:val="center"/>
              <w:rPr>
                <w:rFonts w:cs="Arial"/>
                <w:b/>
                <w:bCs/>
                <w:sz w:val="18"/>
                <w:szCs w:val="18"/>
              </w:rPr>
            </w:pPr>
            <w:r w:rsidRPr="00381864">
              <w:rPr>
                <w:rFonts w:cs="Arial"/>
                <w:b/>
                <w:bCs/>
                <w:sz w:val="18"/>
                <w:szCs w:val="18"/>
              </w:rPr>
              <w:t>Indicador</w:t>
            </w:r>
          </w:p>
        </w:tc>
        <w:tc>
          <w:tcPr>
            <w:tcW w:w="2542" w:type="dxa"/>
            <w:shd w:val="clear" w:color="auto" w:fill="3B3838" w:themeFill="background2" w:themeFillShade="40"/>
            <w:vAlign w:val="center"/>
          </w:tcPr>
          <w:p w14:paraId="0BDC2D6F" w14:textId="3987BF8D" w:rsidR="00597428" w:rsidRPr="00381864" w:rsidRDefault="00597428" w:rsidP="00597428">
            <w:pPr>
              <w:jc w:val="center"/>
              <w:rPr>
                <w:rFonts w:cs="Arial"/>
                <w:b/>
                <w:bCs/>
                <w:sz w:val="18"/>
                <w:szCs w:val="18"/>
              </w:rPr>
            </w:pPr>
            <w:r w:rsidRPr="00381864">
              <w:rPr>
                <w:rFonts w:cs="Arial"/>
                <w:b/>
                <w:bCs/>
                <w:sz w:val="18"/>
                <w:szCs w:val="18"/>
              </w:rPr>
              <w:t>Fórmula</w:t>
            </w:r>
          </w:p>
        </w:tc>
      </w:tr>
      <w:tr w:rsidR="00597428" w:rsidRPr="00381864" w14:paraId="13F90658" w14:textId="77777777" w:rsidTr="00381864">
        <w:trPr>
          <w:trHeight w:val="567"/>
          <w:jc w:val="center"/>
        </w:trPr>
        <w:tc>
          <w:tcPr>
            <w:tcW w:w="2273" w:type="dxa"/>
            <w:vAlign w:val="center"/>
          </w:tcPr>
          <w:p w14:paraId="40E8705E" w14:textId="771E6F72" w:rsidR="00597428" w:rsidRPr="00381864" w:rsidRDefault="00597428" w:rsidP="00597428">
            <w:pPr>
              <w:jc w:val="center"/>
              <w:rPr>
                <w:rFonts w:cs="Arial"/>
                <w:sz w:val="18"/>
                <w:szCs w:val="18"/>
              </w:rPr>
            </w:pPr>
            <w:r w:rsidRPr="00381864">
              <w:rPr>
                <w:rFonts w:cs="Arial"/>
                <w:sz w:val="18"/>
                <w:szCs w:val="18"/>
              </w:rPr>
              <w:t>Liquidez</w:t>
            </w:r>
          </w:p>
        </w:tc>
        <w:tc>
          <w:tcPr>
            <w:tcW w:w="2542" w:type="dxa"/>
            <w:vAlign w:val="center"/>
          </w:tcPr>
          <w:p w14:paraId="302B9B7E" w14:textId="7097B887" w:rsidR="00597428" w:rsidRPr="00381864" w:rsidRDefault="00000000"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Activo Corriente</m:t>
                    </m:r>
                  </m:num>
                  <m:den>
                    <m:r>
                      <m:rPr>
                        <m:sty m:val="p"/>
                      </m:rPr>
                      <w:rPr>
                        <w:rFonts w:ascii="Cambria Math" w:hAnsi="Cambria Math" w:cs="Arial"/>
                        <w:sz w:val="18"/>
                        <w:szCs w:val="18"/>
                      </w:rPr>
                      <m:t>Pasivo Corriente</m:t>
                    </m:r>
                  </m:den>
                </m:f>
              </m:oMath>
            </m:oMathPara>
          </w:p>
        </w:tc>
      </w:tr>
      <w:tr w:rsidR="00597428" w:rsidRPr="00381864" w14:paraId="29BE3D1C" w14:textId="77777777" w:rsidTr="00381864">
        <w:trPr>
          <w:trHeight w:val="567"/>
          <w:jc w:val="center"/>
        </w:trPr>
        <w:tc>
          <w:tcPr>
            <w:tcW w:w="2273" w:type="dxa"/>
            <w:vAlign w:val="center"/>
          </w:tcPr>
          <w:p w14:paraId="53752214" w14:textId="22C9A858" w:rsidR="00597428" w:rsidRPr="00381864" w:rsidRDefault="00597428" w:rsidP="00597428">
            <w:pPr>
              <w:jc w:val="center"/>
              <w:rPr>
                <w:rFonts w:cs="Arial"/>
                <w:sz w:val="18"/>
                <w:szCs w:val="18"/>
              </w:rPr>
            </w:pPr>
            <w:r w:rsidRPr="00381864">
              <w:rPr>
                <w:rFonts w:cs="Arial"/>
                <w:sz w:val="18"/>
                <w:szCs w:val="18"/>
              </w:rPr>
              <w:t>Nivel de Endeudamiento</w:t>
            </w:r>
          </w:p>
        </w:tc>
        <w:tc>
          <w:tcPr>
            <w:tcW w:w="2542" w:type="dxa"/>
            <w:vAlign w:val="center"/>
          </w:tcPr>
          <w:p w14:paraId="4FA93760" w14:textId="3C948A18" w:rsidR="00597428" w:rsidRPr="00381864" w:rsidRDefault="00000000"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Pasivo Total</m:t>
                    </m:r>
                  </m:num>
                  <m:den>
                    <m:r>
                      <m:rPr>
                        <m:sty m:val="p"/>
                      </m:rPr>
                      <w:rPr>
                        <w:rFonts w:ascii="Cambria Math" w:hAnsi="Cambria Math" w:cs="Arial"/>
                        <w:sz w:val="18"/>
                        <w:szCs w:val="18"/>
                      </w:rPr>
                      <m:t>Activo Total</m:t>
                    </m:r>
                  </m:den>
                </m:f>
              </m:oMath>
            </m:oMathPara>
          </w:p>
        </w:tc>
      </w:tr>
      <w:tr w:rsidR="00597428" w:rsidRPr="00381864" w14:paraId="2FB6D8C7" w14:textId="77777777" w:rsidTr="00381864">
        <w:trPr>
          <w:trHeight w:val="567"/>
          <w:jc w:val="center"/>
        </w:trPr>
        <w:tc>
          <w:tcPr>
            <w:tcW w:w="2273" w:type="dxa"/>
            <w:vAlign w:val="center"/>
          </w:tcPr>
          <w:p w14:paraId="023B2FD8" w14:textId="16BF914B" w:rsidR="00597428" w:rsidRPr="00381864" w:rsidRDefault="00597428" w:rsidP="00597428">
            <w:pPr>
              <w:jc w:val="center"/>
              <w:rPr>
                <w:rFonts w:cs="Arial"/>
                <w:sz w:val="18"/>
                <w:szCs w:val="18"/>
              </w:rPr>
            </w:pPr>
            <w:r w:rsidRPr="00381864">
              <w:rPr>
                <w:rFonts w:cs="Arial"/>
                <w:sz w:val="18"/>
                <w:szCs w:val="18"/>
              </w:rPr>
              <w:t>Razón de Cobertura de Intereses</w:t>
            </w:r>
          </w:p>
        </w:tc>
        <w:tc>
          <w:tcPr>
            <w:tcW w:w="2542" w:type="dxa"/>
            <w:vAlign w:val="center"/>
          </w:tcPr>
          <w:p w14:paraId="33A72EB0" w14:textId="5A44806D" w:rsidR="00597428" w:rsidRPr="00381864" w:rsidRDefault="00000000"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Gastos de Interes</m:t>
                    </m:r>
                  </m:den>
                </m:f>
              </m:oMath>
            </m:oMathPara>
          </w:p>
        </w:tc>
      </w:tr>
    </w:tbl>
    <w:p w14:paraId="7D0F6E5B" w14:textId="77777777" w:rsidR="00597428" w:rsidRDefault="00597428" w:rsidP="00B211A4">
      <w:pPr>
        <w:rPr>
          <w:rFonts w:cs="Arial"/>
          <w:szCs w:val="20"/>
        </w:rPr>
      </w:pPr>
    </w:p>
    <w:p w14:paraId="764D2E94" w14:textId="5D72DA63" w:rsidR="00830893" w:rsidRDefault="00381864" w:rsidP="00B211A4">
      <w:pPr>
        <w:rPr>
          <w:rFonts w:cs="Arial"/>
          <w:szCs w:val="20"/>
        </w:rPr>
      </w:pPr>
      <w:r w:rsidRPr="00381864">
        <w:rPr>
          <w:rFonts w:cs="Arial"/>
          <w:szCs w:val="20"/>
        </w:rPr>
        <w:t>Si el Proponente es plural cada indicador debe calcularse así:</w:t>
      </w:r>
    </w:p>
    <w:p w14:paraId="1A30E554" w14:textId="60DA876E" w:rsidR="00381864" w:rsidRDefault="00381864" w:rsidP="00B211A4">
      <w:pPr>
        <w:rPr>
          <w:rFonts w:cs="Arial"/>
          <w:szCs w:val="20"/>
        </w:rPr>
      </w:pPr>
    </w:p>
    <w:p w14:paraId="3A8A5E7A" w14:textId="228B3994" w:rsidR="00381864" w:rsidRDefault="00381864" w:rsidP="00B211A4">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555E1438" w14:textId="153A9152" w:rsidR="00381864" w:rsidRDefault="00381864" w:rsidP="00B211A4">
      <w:pPr>
        <w:rPr>
          <w:rFonts w:cs="Arial"/>
          <w:szCs w:val="20"/>
        </w:rPr>
      </w:pPr>
    </w:p>
    <w:p w14:paraId="31FA8052" w14:textId="77777777" w:rsidR="00381864" w:rsidRPr="00381864" w:rsidRDefault="00381864" w:rsidP="00381864">
      <w:pPr>
        <w:rPr>
          <w:rFonts w:cs="Arial"/>
          <w:szCs w:val="20"/>
        </w:rPr>
      </w:pPr>
      <w:r w:rsidRPr="00381864">
        <w:rPr>
          <w:rFonts w:cs="Arial"/>
          <w:szCs w:val="20"/>
        </w:rPr>
        <w:t>Donde n es el número de integrantes del Proponente Plural (Unión Temporal o Consorcio).</w:t>
      </w:r>
    </w:p>
    <w:p w14:paraId="7219A75F" w14:textId="77777777" w:rsidR="00381864" w:rsidRPr="00381864" w:rsidRDefault="00381864" w:rsidP="00381864">
      <w:pPr>
        <w:rPr>
          <w:rFonts w:cs="Arial"/>
          <w:szCs w:val="20"/>
        </w:rPr>
      </w:pPr>
    </w:p>
    <w:p w14:paraId="5D36E2B1" w14:textId="77777777" w:rsidR="00381864" w:rsidRPr="00381864" w:rsidRDefault="00381864" w:rsidP="00381864">
      <w:pPr>
        <w:rPr>
          <w:rFonts w:cs="Arial"/>
          <w:szCs w:val="20"/>
        </w:rPr>
      </w:pPr>
      <w:r w:rsidRPr="00381864">
        <w:rPr>
          <w:rFonts w:cs="Arial"/>
          <w:szCs w:val="20"/>
        </w:rPr>
        <w:t xml:space="preserve">El Proponente que no tiene pasivos corrientes está habilitado respecto del índice de liquidez. </w:t>
      </w:r>
    </w:p>
    <w:p w14:paraId="1DA391D2" w14:textId="77777777" w:rsidR="00381864" w:rsidRPr="00381864" w:rsidRDefault="00381864" w:rsidP="00381864">
      <w:pPr>
        <w:rPr>
          <w:rFonts w:cs="Arial"/>
          <w:szCs w:val="20"/>
        </w:rPr>
      </w:pPr>
    </w:p>
    <w:p w14:paraId="271DDFE3" w14:textId="77777777" w:rsidR="00381864" w:rsidRPr="00381864" w:rsidRDefault="00381864" w:rsidP="00381864">
      <w:pPr>
        <w:rPr>
          <w:rFonts w:cs="Arial"/>
          <w:szCs w:val="20"/>
        </w:rPr>
      </w:pPr>
      <w:r w:rsidRPr="00381864">
        <w:rPr>
          <w:rFonts w:cs="Arial"/>
          <w:szCs w:val="20"/>
        </w:rPr>
        <w:t xml:space="preserve">El Proponente que no tiene gastos de intereses está habilitado respecto de la razón de cobertura de intereses, siempre y cuando la utilidad operacional sea igual o mayor a cero (0). </w:t>
      </w:r>
    </w:p>
    <w:p w14:paraId="4022BC97" w14:textId="77777777" w:rsidR="00381864" w:rsidRPr="00381864" w:rsidRDefault="00381864" w:rsidP="00381864">
      <w:pPr>
        <w:rPr>
          <w:rFonts w:cs="Arial"/>
          <w:szCs w:val="20"/>
        </w:rPr>
      </w:pPr>
    </w:p>
    <w:p w14:paraId="0FA9BE61" w14:textId="77777777" w:rsidR="00381864" w:rsidRPr="00381864" w:rsidRDefault="00381864" w:rsidP="00381864">
      <w:pPr>
        <w:rPr>
          <w:rFonts w:cs="Arial"/>
          <w:szCs w:val="20"/>
        </w:rPr>
      </w:pPr>
      <w:r w:rsidRPr="00381864">
        <w:rPr>
          <w:rFonts w:cs="Arial"/>
          <w:szCs w:val="20"/>
        </w:rPr>
        <w:t xml:space="preserve">El Proponente que demuestre la condición de </w:t>
      </w:r>
      <w:proofErr w:type="spellStart"/>
      <w:r w:rsidRPr="00381864">
        <w:rPr>
          <w:rFonts w:cs="Arial"/>
          <w:szCs w:val="20"/>
        </w:rPr>
        <w:t>Mipyme</w:t>
      </w:r>
      <w:proofErr w:type="spellEnd"/>
      <w:r w:rsidRPr="00381864">
        <w:rPr>
          <w:rFonts w:cs="Arial"/>
          <w:szCs w:val="20"/>
        </w:rPr>
        <w:t xml:space="preserve"> domiciliada en Colombia acreditará la capacidad financiera de acuerdo con los indicadores señalados en la Matriz 2 – Indicadores financieros y organizacionales. El Proponente acreditará la condición de </w:t>
      </w:r>
      <w:proofErr w:type="spellStart"/>
      <w:r w:rsidRPr="00381864">
        <w:rPr>
          <w:rFonts w:cs="Arial"/>
          <w:szCs w:val="20"/>
        </w:rPr>
        <w:t>Mipyme</w:t>
      </w:r>
      <w:proofErr w:type="spellEnd"/>
      <w:r w:rsidRPr="00381864">
        <w:rPr>
          <w:rFonts w:cs="Arial"/>
          <w:szCs w:val="20"/>
        </w:rPr>
        <w:t xml:space="preserve"> con la copia del certificado del Registro Único de Proponentes, el cual deberá encontrarse vigente y en firme al momento de su presentación. </w:t>
      </w:r>
    </w:p>
    <w:p w14:paraId="7DF95AB0" w14:textId="77777777" w:rsidR="00381864" w:rsidRPr="00381864" w:rsidRDefault="00381864" w:rsidP="00381864">
      <w:pPr>
        <w:rPr>
          <w:rFonts w:cs="Arial"/>
          <w:szCs w:val="20"/>
        </w:rPr>
      </w:pPr>
    </w:p>
    <w:p w14:paraId="62190EC4" w14:textId="34FB683D" w:rsidR="00381864" w:rsidRPr="00381864" w:rsidRDefault="00381864">
      <w:pPr>
        <w:pStyle w:val="Ttulo2"/>
        <w:numPr>
          <w:ilvl w:val="1"/>
          <w:numId w:val="2"/>
        </w:numPr>
        <w:ind w:left="709" w:hanging="709"/>
        <w:rPr>
          <w:rFonts w:cs="Arial"/>
          <w:szCs w:val="20"/>
        </w:rPr>
      </w:pPr>
      <w:bookmarkStart w:id="75" w:name="_Toc111105086"/>
      <w:r w:rsidRPr="00381864">
        <w:rPr>
          <w:rFonts w:cs="Arial"/>
          <w:szCs w:val="20"/>
        </w:rPr>
        <w:t>CAPITAL DE TRABAJO</w:t>
      </w:r>
      <w:bookmarkEnd w:id="75"/>
    </w:p>
    <w:p w14:paraId="765866B7" w14:textId="77777777" w:rsidR="00381864" w:rsidRPr="00381864" w:rsidRDefault="00381864" w:rsidP="00381864">
      <w:pPr>
        <w:rPr>
          <w:rFonts w:cs="Arial"/>
          <w:szCs w:val="20"/>
        </w:rPr>
      </w:pPr>
    </w:p>
    <w:p w14:paraId="02E5BCA0" w14:textId="2BDAB91D" w:rsidR="00381864" w:rsidRDefault="00381864" w:rsidP="00381864">
      <w:pPr>
        <w:rPr>
          <w:rFonts w:cs="Arial"/>
          <w:szCs w:val="20"/>
        </w:rPr>
      </w:pPr>
      <w:r w:rsidRPr="00381864">
        <w:rPr>
          <w:rFonts w:cs="Arial"/>
          <w:szCs w:val="20"/>
        </w:rPr>
        <w:t>Para el Proceso de Contratación los proponentes deberán acreditar:</w:t>
      </w:r>
    </w:p>
    <w:p w14:paraId="00FC55EC" w14:textId="6B78DDAD" w:rsidR="00381864" w:rsidRDefault="00381864" w:rsidP="00381864">
      <w:pPr>
        <w:rPr>
          <w:rFonts w:cs="Arial"/>
          <w:szCs w:val="20"/>
        </w:rPr>
      </w:pPr>
    </w:p>
    <w:p w14:paraId="16DD36BA" w14:textId="2DC9B24B" w:rsidR="00381864" w:rsidRDefault="00381864" w:rsidP="00381864">
      <w:pPr>
        <w:rPr>
          <w:rFonts w:cs="Arial"/>
          <w:szCs w:val="20"/>
        </w:rPr>
      </w:pPr>
      <m:oMathPara>
        <m:oMath>
          <m:r>
            <w:rPr>
              <w:rFonts w:ascii="Cambria Math" w:hAnsi="Cambria Math" w:cs="Arial"/>
              <w:szCs w:val="20"/>
            </w:rPr>
            <m:t>CT=AC-PC≥CTd</m:t>
          </m:r>
        </m:oMath>
      </m:oMathPara>
    </w:p>
    <w:p w14:paraId="1152FB2F" w14:textId="377AF6D8" w:rsidR="00381864" w:rsidRDefault="00381864" w:rsidP="00381864">
      <w:pPr>
        <w:rPr>
          <w:rFonts w:cs="Arial"/>
          <w:szCs w:val="20"/>
        </w:rPr>
      </w:pPr>
    </w:p>
    <w:p w14:paraId="6406D295" w14:textId="77777777" w:rsidR="009060F3" w:rsidRPr="009060F3" w:rsidRDefault="009060F3" w:rsidP="009060F3">
      <w:pPr>
        <w:rPr>
          <w:rFonts w:cs="Arial"/>
          <w:szCs w:val="20"/>
        </w:rPr>
      </w:pPr>
      <w:r w:rsidRPr="009060F3">
        <w:rPr>
          <w:rFonts w:cs="Arial"/>
          <w:szCs w:val="20"/>
        </w:rPr>
        <w:t>Donde,</w:t>
      </w:r>
    </w:p>
    <w:p w14:paraId="74C99317" w14:textId="77777777" w:rsidR="009060F3" w:rsidRPr="009060F3" w:rsidRDefault="009060F3" w:rsidP="009060F3">
      <w:pPr>
        <w:rPr>
          <w:rFonts w:cs="Arial"/>
          <w:szCs w:val="20"/>
        </w:rPr>
      </w:pPr>
    </w:p>
    <w:p w14:paraId="741CC7F2" w14:textId="77777777" w:rsidR="009060F3" w:rsidRPr="009060F3" w:rsidRDefault="009060F3" w:rsidP="009060F3">
      <w:pPr>
        <w:rPr>
          <w:rFonts w:cs="Arial"/>
          <w:szCs w:val="20"/>
        </w:rPr>
      </w:pPr>
      <w:r w:rsidRPr="009060F3">
        <w:rPr>
          <w:rFonts w:cs="Arial"/>
          <w:szCs w:val="20"/>
        </w:rPr>
        <w:t>CT = Capital de trabajo</w:t>
      </w:r>
    </w:p>
    <w:p w14:paraId="0F2F9304" w14:textId="77777777" w:rsidR="009060F3" w:rsidRPr="009060F3" w:rsidRDefault="009060F3" w:rsidP="009060F3">
      <w:pPr>
        <w:rPr>
          <w:rFonts w:cs="Arial"/>
          <w:szCs w:val="20"/>
        </w:rPr>
      </w:pPr>
    </w:p>
    <w:p w14:paraId="2F27BCEC" w14:textId="77777777" w:rsidR="009060F3" w:rsidRPr="009060F3" w:rsidRDefault="009060F3" w:rsidP="009060F3">
      <w:pPr>
        <w:rPr>
          <w:rFonts w:cs="Arial"/>
          <w:szCs w:val="20"/>
        </w:rPr>
      </w:pPr>
      <w:r w:rsidRPr="009060F3">
        <w:rPr>
          <w:rFonts w:cs="Arial"/>
          <w:szCs w:val="20"/>
        </w:rPr>
        <w:t>AC = Activo corriente</w:t>
      </w:r>
    </w:p>
    <w:p w14:paraId="2287739E" w14:textId="77777777" w:rsidR="009060F3" w:rsidRPr="009060F3" w:rsidRDefault="009060F3" w:rsidP="009060F3">
      <w:pPr>
        <w:rPr>
          <w:rFonts w:cs="Arial"/>
          <w:szCs w:val="20"/>
        </w:rPr>
      </w:pPr>
    </w:p>
    <w:p w14:paraId="416B2B9F" w14:textId="77777777" w:rsidR="009060F3" w:rsidRPr="009060F3" w:rsidRDefault="009060F3" w:rsidP="009060F3">
      <w:pPr>
        <w:rPr>
          <w:rFonts w:cs="Arial"/>
          <w:szCs w:val="20"/>
        </w:rPr>
      </w:pPr>
      <w:r w:rsidRPr="009060F3">
        <w:rPr>
          <w:rFonts w:cs="Arial"/>
          <w:szCs w:val="20"/>
        </w:rPr>
        <w:t>PC = Pasivo corriente</w:t>
      </w:r>
    </w:p>
    <w:p w14:paraId="47754795" w14:textId="77777777" w:rsidR="009060F3" w:rsidRPr="009060F3" w:rsidRDefault="009060F3" w:rsidP="009060F3">
      <w:pPr>
        <w:rPr>
          <w:rFonts w:cs="Arial"/>
          <w:szCs w:val="20"/>
        </w:rPr>
      </w:pPr>
    </w:p>
    <w:p w14:paraId="7947EA47" w14:textId="77777777" w:rsidR="009060F3" w:rsidRPr="009060F3" w:rsidRDefault="009060F3" w:rsidP="009060F3">
      <w:pPr>
        <w:rPr>
          <w:rFonts w:cs="Arial"/>
          <w:szCs w:val="20"/>
        </w:rPr>
      </w:pPr>
      <w:proofErr w:type="spellStart"/>
      <w:r w:rsidRPr="009060F3">
        <w:rPr>
          <w:rFonts w:cs="Arial"/>
          <w:szCs w:val="20"/>
        </w:rPr>
        <w:t>CTd</w:t>
      </w:r>
      <w:proofErr w:type="spellEnd"/>
      <w:r w:rsidRPr="009060F3">
        <w:rPr>
          <w:rFonts w:cs="Arial"/>
          <w:szCs w:val="20"/>
        </w:rPr>
        <w:t xml:space="preserve"> = Capital de trabajo demandado (requerido) para el proceso que presenta la propuesta</w:t>
      </w:r>
    </w:p>
    <w:p w14:paraId="56F3AD1D" w14:textId="77777777" w:rsidR="009060F3" w:rsidRPr="009060F3" w:rsidRDefault="009060F3" w:rsidP="009060F3">
      <w:pPr>
        <w:rPr>
          <w:rFonts w:cs="Arial"/>
          <w:szCs w:val="20"/>
        </w:rPr>
      </w:pPr>
    </w:p>
    <w:p w14:paraId="035C7BDD" w14:textId="5D450D2C" w:rsidR="00381864" w:rsidRDefault="009060F3" w:rsidP="009060F3">
      <w:pPr>
        <w:rPr>
          <w:rFonts w:cs="Arial"/>
          <w:szCs w:val="20"/>
        </w:rPr>
      </w:pPr>
      <w:r w:rsidRPr="009060F3">
        <w:rPr>
          <w:rFonts w:cs="Arial"/>
          <w:szCs w:val="20"/>
        </w:rPr>
        <w:t>El capital de trabajo (CT) del oferente deberá ser mayor o igual al capital de trabajo demandado (requerido) (</w:t>
      </w:r>
      <w:proofErr w:type="spellStart"/>
      <w:r w:rsidRPr="009060F3">
        <w:rPr>
          <w:rFonts w:cs="Arial"/>
          <w:szCs w:val="20"/>
        </w:rPr>
        <w:t>CTd</w:t>
      </w:r>
      <w:proofErr w:type="spellEnd"/>
      <w:r w:rsidRPr="009060F3">
        <w:rPr>
          <w:rFonts w:cs="Arial"/>
          <w:szCs w:val="20"/>
        </w:rPr>
        <w:t>):</w:t>
      </w:r>
    </w:p>
    <w:p w14:paraId="7557E07F" w14:textId="474C4B91" w:rsidR="00381864" w:rsidRDefault="00381864" w:rsidP="00381864">
      <w:pPr>
        <w:rPr>
          <w:rFonts w:cs="Arial"/>
          <w:szCs w:val="20"/>
        </w:rPr>
      </w:pPr>
    </w:p>
    <w:p w14:paraId="54FBD503" w14:textId="2E62803A" w:rsidR="00381864" w:rsidRDefault="009060F3" w:rsidP="00381864">
      <w:pPr>
        <w:rPr>
          <w:rFonts w:cs="Arial"/>
          <w:szCs w:val="20"/>
        </w:rPr>
      </w:pPr>
      <m:oMathPara>
        <m:oMath>
          <m:r>
            <w:rPr>
              <w:rFonts w:ascii="Cambria Math" w:hAnsi="Cambria Math" w:cs="Arial"/>
              <w:szCs w:val="20"/>
            </w:rPr>
            <m:t>CT≥CTd</m:t>
          </m:r>
        </m:oMath>
      </m:oMathPara>
    </w:p>
    <w:p w14:paraId="5EFEEF3E" w14:textId="77777777" w:rsidR="000A2822" w:rsidRDefault="000A2822" w:rsidP="009060F3">
      <w:pPr>
        <w:rPr>
          <w:rFonts w:cs="Arial"/>
          <w:b/>
          <w:bCs/>
          <w:i/>
          <w:iCs/>
          <w:szCs w:val="20"/>
          <w:u w:val="single"/>
        </w:rPr>
      </w:pPr>
    </w:p>
    <w:p w14:paraId="0EAC6BA4" w14:textId="752CFE67" w:rsidR="009060F3" w:rsidRPr="00E919C6" w:rsidRDefault="009060F3" w:rsidP="009060F3">
      <w:pPr>
        <w:rPr>
          <w:rFonts w:cs="Arial"/>
          <w:b/>
          <w:bCs/>
          <w:i/>
          <w:iCs/>
          <w:szCs w:val="20"/>
          <w:u w:val="single"/>
        </w:rPr>
      </w:pPr>
      <w:r w:rsidRPr="00E919C6">
        <w:rPr>
          <w:rFonts w:cs="Arial"/>
          <w:b/>
          <w:bCs/>
          <w:i/>
          <w:iCs/>
          <w:szCs w:val="20"/>
          <w:u w:val="single"/>
        </w:rPr>
        <w:t>Capital de Trabajo demandado (requerido):</w:t>
      </w:r>
    </w:p>
    <w:p w14:paraId="07AA20E3" w14:textId="77777777" w:rsidR="009060F3" w:rsidRPr="009060F3" w:rsidRDefault="009060F3" w:rsidP="009060F3">
      <w:pPr>
        <w:rPr>
          <w:rFonts w:cs="Arial"/>
          <w:szCs w:val="20"/>
        </w:rPr>
      </w:pPr>
    </w:p>
    <w:p w14:paraId="652E4483" w14:textId="77777777" w:rsidR="009060F3" w:rsidRPr="009060F3" w:rsidRDefault="009060F3" w:rsidP="009060F3">
      <w:pPr>
        <w:rPr>
          <w:rFonts w:cs="Arial"/>
          <w:szCs w:val="20"/>
        </w:rPr>
      </w:pPr>
    </w:p>
    <w:p w14:paraId="5648AF2D" w14:textId="3B0743A9" w:rsidR="009060F3" w:rsidRDefault="009060F3" w:rsidP="009060F3">
      <w:pPr>
        <w:rPr>
          <w:rFonts w:cs="Arial"/>
          <w:szCs w:val="20"/>
        </w:rPr>
      </w:pPr>
      <w:r w:rsidRPr="009060F3">
        <w:rPr>
          <w:rFonts w:cs="Arial"/>
          <w:szCs w:val="20"/>
        </w:rPr>
        <w:t>El capital de trabajo demandado (requerido) para el proceso en el que se presenta la propuesta se calcula según la siguiente tabla:</w:t>
      </w:r>
    </w:p>
    <w:p w14:paraId="53685DB6" w14:textId="65DFF5D8" w:rsidR="009060F3" w:rsidRDefault="009060F3" w:rsidP="009060F3">
      <w:pPr>
        <w:rPr>
          <w:rFonts w:cs="Arial"/>
          <w:szCs w:val="20"/>
        </w:rPr>
      </w:pPr>
    </w:p>
    <w:tbl>
      <w:tblPr>
        <w:tblStyle w:val="Tablaconcuadrcula"/>
        <w:tblW w:w="0" w:type="auto"/>
        <w:jc w:val="center"/>
        <w:tblLook w:val="04A0" w:firstRow="1" w:lastRow="0" w:firstColumn="1" w:lastColumn="0" w:noHBand="0" w:noVBand="1"/>
      </w:tblPr>
      <w:tblGrid>
        <w:gridCol w:w="3330"/>
        <w:gridCol w:w="2619"/>
      </w:tblGrid>
      <w:tr w:rsidR="009060F3" w:rsidRPr="00256110" w14:paraId="19D0C98A" w14:textId="77777777" w:rsidTr="00256110">
        <w:trPr>
          <w:trHeight w:val="283"/>
          <w:jc w:val="center"/>
        </w:trPr>
        <w:tc>
          <w:tcPr>
            <w:tcW w:w="3330" w:type="dxa"/>
            <w:shd w:val="clear" w:color="auto" w:fill="3B3838" w:themeFill="background2" w:themeFillShade="40"/>
            <w:vAlign w:val="center"/>
          </w:tcPr>
          <w:p w14:paraId="01DC925B" w14:textId="75DCA76D" w:rsidR="009060F3" w:rsidRPr="00256110" w:rsidRDefault="00256110" w:rsidP="00256110">
            <w:pPr>
              <w:jc w:val="center"/>
              <w:rPr>
                <w:rFonts w:cs="Arial"/>
                <w:b/>
                <w:bCs/>
                <w:sz w:val="18"/>
                <w:szCs w:val="18"/>
              </w:rPr>
            </w:pPr>
            <w:r w:rsidRPr="00256110">
              <w:rPr>
                <w:rFonts w:cs="Arial"/>
                <w:b/>
                <w:bCs/>
                <w:sz w:val="18"/>
                <w:szCs w:val="18"/>
              </w:rPr>
              <w:t>Presupuesto oficial (SMMLV)</w:t>
            </w:r>
          </w:p>
        </w:tc>
        <w:tc>
          <w:tcPr>
            <w:tcW w:w="2619" w:type="dxa"/>
            <w:shd w:val="clear" w:color="auto" w:fill="3B3838" w:themeFill="background2" w:themeFillShade="40"/>
            <w:vAlign w:val="center"/>
          </w:tcPr>
          <w:p w14:paraId="05E769C1" w14:textId="3F5E8DC0" w:rsidR="009060F3" w:rsidRPr="00256110" w:rsidRDefault="00256110" w:rsidP="00256110">
            <w:pPr>
              <w:jc w:val="center"/>
              <w:rPr>
                <w:rFonts w:cs="Arial"/>
                <w:b/>
                <w:bCs/>
                <w:sz w:val="18"/>
                <w:szCs w:val="18"/>
              </w:rPr>
            </w:pPr>
            <w:r w:rsidRPr="00256110">
              <w:rPr>
                <w:rFonts w:cs="Arial"/>
                <w:b/>
                <w:bCs/>
                <w:sz w:val="18"/>
                <w:szCs w:val="18"/>
              </w:rPr>
              <w:t>Fórmula</w:t>
            </w:r>
          </w:p>
        </w:tc>
      </w:tr>
      <w:tr w:rsidR="009060F3" w:rsidRPr="00256110" w14:paraId="17A1433A" w14:textId="77777777" w:rsidTr="00256110">
        <w:trPr>
          <w:trHeight w:val="283"/>
          <w:jc w:val="center"/>
        </w:trPr>
        <w:tc>
          <w:tcPr>
            <w:tcW w:w="3330" w:type="dxa"/>
            <w:vAlign w:val="center"/>
          </w:tcPr>
          <w:p w14:paraId="79D074FB" w14:textId="0DE83361" w:rsidR="009060F3" w:rsidRPr="00256110" w:rsidRDefault="00256110" w:rsidP="00256110">
            <w:pPr>
              <w:jc w:val="center"/>
              <w:rPr>
                <w:rFonts w:cs="Arial"/>
                <w:sz w:val="18"/>
                <w:szCs w:val="18"/>
              </w:rPr>
            </w:pPr>
            <w:r w:rsidRPr="00256110">
              <w:rPr>
                <w:rFonts w:cs="Arial"/>
                <w:sz w:val="18"/>
                <w:szCs w:val="18"/>
              </w:rPr>
              <w:t>1 a 5.000</w:t>
            </w:r>
          </w:p>
        </w:tc>
        <w:tc>
          <w:tcPr>
            <w:tcW w:w="2619" w:type="dxa"/>
            <w:vAlign w:val="center"/>
          </w:tcPr>
          <w:p w14:paraId="4D24CB8A" w14:textId="2EF18D2D" w:rsidR="009060F3" w:rsidRPr="00256110" w:rsidRDefault="00256110" w:rsidP="00256110">
            <w:pPr>
              <w:jc w:val="center"/>
              <w:rPr>
                <w:rFonts w:cs="Arial"/>
                <w:sz w:val="18"/>
                <w:szCs w:val="18"/>
              </w:rPr>
            </w:pPr>
            <m:oMathPara>
              <m:oMath>
                <m:r>
                  <w:rPr>
                    <w:rFonts w:ascii="Cambria Math" w:hAnsi="Cambria Math" w:cs="Arial"/>
                    <w:sz w:val="18"/>
                    <w:szCs w:val="18"/>
                  </w:rPr>
                  <m:t>CTd=10%*</m:t>
                </m:r>
                <m:d>
                  <m:dPr>
                    <m:ctrlPr>
                      <w:rPr>
                        <w:rFonts w:ascii="Cambria Math" w:hAnsi="Cambria Math" w:cs="Arial"/>
                        <w:i/>
                        <w:sz w:val="18"/>
                        <w:szCs w:val="18"/>
                      </w:rPr>
                    </m:ctrlPr>
                  </m:dPr>
                  <m:e>
                    <m:r>
                      <w:rPr>
                        <w:rFonts w:ascii="Cambria Math" w:hAnsi="Cambria Math" w:cs="Arial"/>
                        <w:sz w:val="18"/>
                        <w:szCs w:val="18"/>
                      </w:rPr>
                      <m:t>PO</m:t>
                    </m:r>
                  </m:e>
                </m:d>
              </m:oMath>
            </m:oMathPara>
          </w:p>
        </w:tc>
      </w:tr>
      <w:tr w:rsidR="009060F3" w:rsidRPr="00256110" w14:paraId="52197C53" w14:textId="77777777" w:rsidTr="00256110">
        <w:trPr>
          <w:trHeight w:val="283"/>
          <w:jc w:val="center"/>
        </w:trPr>
        <w:tc>
          <w:tcPr>
            <w:tcW w:w="3330" w:type="dxa"/>
            <w:vAlign w:val="center"/>
          </w:tcPr>
          <w:p w14:paraId="209CD699" w14:textId="52D3B17B" w:rsidR="009060F3" w:rsidRPr="00256110" w:rsidRDefault="00256110" w:rsidP="00256110">
            <w:pPr>
              <w:jc w:val="center"/>
              <w:rPr>
                <w:rFonts w:cs="Arial"/>
                <w:sz w:val="18"/>
                <w:szCs w:val="18"/>
              </w:rPr>
            </w:pPr>
            <w:r w:rsidRPr="00256110">
              <w:rPr>
                <w:rFonts w:cs="Arial"/>
                <w:sz w:val="18"/>
                <w:szCs w:val="18"/>
              </w:rPr>
              <w:t>5.001 a 10.000</w:t>
            </w:r>
          </w:p>
        </w:tc>
        <w:tc>
          <w:tcPr>
            <w:tcW w:w="2619" w:type="dxa"/>
            <w:vAlign w:val="center"/>
          </w:tcPr>
          <w:p w14:paraId="3BE16CD8" w14:textId="6BA0D5AA" w:rsidR="009060F3" w:rsidRPr="00256110" w:rsidRDefault="00256110" w:rsidP="00256110">
            <w:pPr>
              <w:jc w:val="center"/>
              <w:rPr>
                <w:rFonts w:cs="Arial"/>
                <w:sz w:val="18"/>
                <w:szCs w:val="18"/>
              </w:rPr>
            </w:pPr>
            <m:oMathPara>
              <m:oMath>
                <m:r>
                  <w:rPr>
                    <w:rFonts w:ascii="Cambria Math" w:hAnsi="Cambria Math" w:cs="Arial"/>
                    <w:sz w:val="18"/>
                    <w:szCs w:val="18"/>
                  </w:rPr>
                  <m:t>CTd=20%*</m:t>
                </m:r>
                <m:d>
                  <m:dPr>
                    <m:ctrlPr>
                      <w:rPr>
                        <w:rFonts w:ascii="Cambria Math" w:hAnsi="Cambria Math" w:cs="Arial"/>
                        <w:i/>
                        <w:sz w:val="18"/>
                        <w:szCs w:val="18"/>
                      </w:rPr>
                    </m:ctrlPr>
                  </m:dPr>
                  <m:e>
                    <m:r>
                      <w:rPr>
                        <w:rFonts w:ascii="Cambria Math" w:hAnsi="Cambria Math" w:cs="Arial"/>
                        <w:sz w:val="18"/>
                        <w:szCs w:val="18"/>
                      </w:rPr>
                      <m:t>PO</m:t>
                    </m:r>
                  </m:e>
                </m:d>
              </m:oMath>
            </m:oMathPara>
          </w:p>
        </w:tc>
      </w:tr>
      <w:tr w:rsidR="009060F3" w:rsidRPr="00256110" w14:paraId="458CBED7" w14:textId="77777777" w:rsidTr="00256110">
        <w:trPr>
          <w:trHeight w:val="283"/>
          <w:jc w:val="center"/>
        </w:trPr>
        <w:tc>
          <w:tcPr>
            <w:tcW w:w="3330" w:type="dxa"/>
            <w:vAlign w:val="center"/>
          </w:tcPr>
          <w:p w14:paraId="36C35E89" w14:textId="4A98F6FE" w:rsidR="009060F3" w:rsidRPr="00256110" w:rsidRDefault="00256110" w:rsidP="00256110">
            <w:pPr>
              <w:jc w:val="center"/>
              <w:rPr>
                <w:rFonts w:cs="Arial"/>
                <w:sz w:val="18"/>
                <w:szCs w:val="18"/>
              </w:rPr>
            </w:pPr>
            <w:r w:rsidRPr="00256110">
              <w:rPr>
                <w:rFonts w:cs="Arial"/>
                <w:sz w:val="18"/>
                <w:szCs w:val="18"/>
              </w:rPr>
              <w:t>Mayor o igual a 10.001</w:t>
            </w:r>
          </w:p>
        </w:tc>
        <w:tc>
          <w:tcPr>
            <w:tcW w:w="2619" w:type="dxa"/>
            <w:vAlign w:val="center"/>
          </w:tcPr>
          <w:p w14:paraId="000E7435" w14:textId="528DFBE2" w:rsidR="009060F3" w:rsidRPr="00256110" w:rsidRDefault="00256110" w:rsidP="00256110">
            <w:pPr>
              <w:jc w:val="center"/>
              <w:rPr>
                <w:rFonts w:cs="Arial"/>
                <w:sz w:val="18"/>
                <w:szCs w:val="18"/>
              </w:rPr>
            </w:pPr>
            <m:oMathPara>
              <m:oMath>
                <m:r>
                  <w:rPr>
                    <w:rFonts w:ascii="Cambria Math" w:hAnsi="Cambria Math" w:cs="Arial"/>
                    <w:sz w:val="18"/>
                    <w:szCs w:val="18"/>
                  </w:rPr>
                  <m:t>CTd=30%*</m:t>
                </m:r>
                <m:d>
                  <m:dPr>
                    <m:ctrlPr>
                      <w:rPr>
                        <w:rFonts w:ascii="Cambria Math" w:hAnsi="Cambria Math" w:cs="Arial"/>
                        <w:i/>
                        <w:sz w:val="18"/>
                        <w:szCs w:val="18"/>
                      </w:rPr>
                    </m:ctrlPr>
                  </m:dPr>
                  <m:e>
                    <m:r>
                      <w:rPr>
                        <w:rFonts w:ascii="Cambria Math" w:hAnsi="Cambria Math" w:cs="Arial"/>
                        <w:sz w:val="18"/>
                        <w:szCs w:val="18"/>
                      </w:rPr>
                      <m:t>PO</m:t>
                    </m:r>
                  </m:e>
                </m:d>
              </m:oMath>
            </m:oMathPara>
          </w:p>
        </w:tc>
      </w:tr>
    </w:tbl>
    <w:p w14:paraId="5BE73A6E" w14:textId="50B97B6E" w:rsidR="009060F3" w:rsidRDefault="009060F3" w:rsidP="009060F3">
      <w:pPr>
        <w:rPr>
          <w:rFonts w:cs="Arial"/>
          <w:szCs w:val="20"/>
        </w:rPr>
      </w:pPr>
    </w:p>
    <w:p w14:paraId="02667FE4" w14:textId="77777777" w:rsidR="00E919C6" w:rsidRPr="00E919C6" w:rsidRDefault="00E919C6" w:rsidP="00E919C6">
      <w:pPr>
        <w:rPr>
          <w:rFonts w:cs="Arial"/>
          <w:b/>
          <w:bCs/>
          <w:i/>
          <w:iCs/>
          <w:szCs w:val="20"/>
          <w:u w:val="single"/>
        </w:rPr>
      </w:pPr>
      <w:r w:rsidRPr="00E919C6">
        <w:rPr>
          <w:rFonts w:cs="Arial"/>
          <w:b/>
          <w:bCs/>
          <w:i/>
          <w:iCs/>
          <w:szCs w:val="20"/>
          <w:u w:val="single"/>
        </w:rPr>
        <w:t xml:space="preserve">Capital de Trabajo del Proponente: </w:t>
      </w:r>
    </w:p>
    <w:p w14:paraId="3144FDC9" w14:textId="77777777" w:rsidR="00E919C6" w:rsidRPr="00E919C6" w:rsidRDefault="00E919C6" w:rsidP="00E919C6">
      <w:pPr>
        <w:rPr>
          <w:rFonts w:cs="Arial"/>
          <w:szCs w:val="20"/>
        </w:rPr>
      </w:pPr>
    </w:p>
    <w:p w14:paraId="76C11342" w14:textId="373DCF42" w:rsidR="009060F3" w:rsidRDefault="00E919C6" w:rsidP="00E919C6">
      <w:pPr>
        <w:rPr>
          <w:rFonts w:cs="Arial"/>
          <w:szCs w:val="20"/>
        </w:rPr>
      </w:pPr>
      <w:r w:rsidRPr="00E919C6">
        <w:rPr>
          <w:rFonts w:cs="Arial"/>
          <w:szCs w:val="20"/>
        </w:rPr>
        <w:t>La determinación del capital de trabajo del Proponente se hará como se presenta a continuación:</w:t>
      </w:r>
    </w:p>
    <w:p w14:paraId="5944F0E4" w14:textId="44DA3378" w:rsidR="00E919C6" w:rsidRDefault="00E919C6" w:rsidP="00E919C6">
      <w:pPr>
        <w:rPr>
          <w:rFonts w:cs="Arial"/>
          <w:szCs w:val="20"/>
        </w:rPr>
      </w:pPr>
    </w:p>
    <w:p w14:paraId="01F557DE" w14:textId="6926D8B1" w:rsidR="00E919C6" w:rsidRDefault="00E919C6" w:rsidP="00E919C6">
      <w:pPr>
        <w:rPr>
          <w:rFonts w:cs="Arial"/>
          <w:szCs w:val="20"/>
        </w:rPr>
      </w:pPr>
      <m:oMathPara>
        <m:oMath>
          <m:r>
            <w:rPr>
              <w:rFonts w:ascii="Cambria Math" w:hAnsi="Cambria Math" w:cs="Arial"/>
              <w:szCs w:val="20"/>
            </w:rPr>
            <m:t>Capital de trabajo del proponente=</m:t>
          </m:r>
          <m:d>
            <m:dPr>
              <m:ctrlPr>
                <w:rPr>
                  <w:rFonts w:ascii="Cambria Math" w:hAnsi="Cambria Math" w:cs="Arial"/>
                  <w:i/>
                  <w:szCs w:val="20"/>
                </w:rPr>
              </m:ctrlPr>
            </m:dPr>
            <m:e>
              <m:r>
                <w:rPr>
                  <w:rFonts w:ascii="Cambria Math" w:hAnsi="Cambria Math" w:cs="Arial"/>
                  <w:szCs w:val="20"/>
                </w:rPr>
                <m:t>Activo Corriente-Pasivo Corriente</m:t>
              </m:r>
            </m:e>
          </m:d>
          <m:r>
            <w:rPr>
              <w:rFonts w:ascii="Cambria Math" w:hAnsi="Cambria Math" w:cs="Arial"/>
              <w:szCs w:val="20"/>
            </w:rPr>
            <m:t>+</m:t>
          </m:r>
          <m:d>
            <m:dPr>
              <m:begChr m:val="{"/>
              <m:endChr m:val="}"/>
              <m:ctrlPr>
                <w:rPr>
                  <w:rFonts w:ascii="Cambria Math" w:hAnsi="Cambria Math" w:cs="Arial"/>
                  <w:i/>
                  <w:szCs w:val="20"/>
                </w:rPr>
              </m:ctrlPr>
            </m:dPr>
            <m:e>
              <m:m>
                <m:mPr>
                  <m:mcs>
                    <m:mc>
                      <m:mcPr>
                        <m:count m:val="1"/>
                        <m:mcJc m:val="center"/>
                      </m:mcPr>
                    </m:mc>
                  </m:mcs>
                  <m:ctrlPr>
                    <w:rPr>
                      <w:rFonts w:ascii="Cambria Math" w:hAnsi="Cambria Math" w:cs="Arial"/>
                      <w:i/>
                      <w:szCs w:val="20"/>
                    </w:rPr>
                  </m:ctrlPr>
                </m:mPr>
                <m:mr>
                  <m:e>
                    <m:r>
                      <w:rPr>
                        <w:rFonts w:ascii="Cambria Math" w:hAnsi="Cambria Math" w:cs="Arial"/>
                        <w:szCs w:val="20"/>
                      </w:rPr>
                      <m:t>Anticipo</m:t>
                    </m:r>
                  </m:e>
                </m:mr>
                <m:mr>
                  <m:e>
                    <m:r>
                      <w:rPr>
                        <w:rFonts w:ascii="Cambria Math" w:hAnsi="Cambria Math" w:cs="Arial"/>
                        <w:szCs w:val="20"/>
                      </w:rPr>
                      <m:t>ó</m:t>
                    </m:r>
                  </m:e>
                </m:mr>
                <m:mr>
                  <m:e>
                    <m:r>
                      <w:rPr>
                        <w:rFonts w:ascii="Cambria Math" w:hAnsi="Cambria Math" w:cs="Arial"/>
                        <w:szCs w:val="20"/>
                      </w:rPr>
                      <m:t>Pago Anticipo</m:t>
                    </m:r>
                  </m:e>
                </m:mr>
              </m:m>
            </m:e>
          </m:d>
        </m:oMath>
      </m:oMathPara>
    </w:p>
    <w:p w14:paraId="5FC1D7B2" w14:textId="2A7CBC67" w:rsidR="00E919C6" w:rsidRDefault="00E919C6" w:rsidP="00E919C6">
      <w:pPr>
        <w:rPr>
          <w:rFonts w:cs="Arial"/>
          <w:szCs w:val="20"/>
        </w:rPr>
      </w:pPr>
    </w:p>
    <w:p w14:paraId="0E54951C" w14:textId="5DE916E8" w:rsidR="00E919C6" w:rsidRDefault="00E919C6" w:rsidP="00E919C6">
      <w:pPr>
        <w:rPr>
          <w:rFonts w:cs="Arial"/>
          <w:szCs w:val="20"/>
        </w:rPr>
      </w:pPr>
    </w:p>
    <w:p w14:paraId="566C3501" w14:textId="77777777" w:rsidR="00E919C6" w:rsidRPr="00E919C6" w:rsidRDefault="00E919C6" w:rsidP="00E919C6">
      <w:pPr>
        <w:rPr>
          <w:rFonts w:cs="Arial"/>
          <w:szCs w:val="20"/>
        </w:rPr>
      </w:pPr>
      <w:r w:rsidRPr="00E919C6">
        <w:rPr>
          <w:rFonts w:cs="Arial"/>
          <w:szCs w:val="20"/>
        </w:rPr>
        <w:t xml:space="preserve">En ningún caso el capital de trabajo requerido excederá el valor del presupuesto oficial. </w:t>
      </w:r>
    </w:p>
    <w:p w14:paraId="103A57AF" w14:textId="77777777" w:rsidR="00E919C6" w:rsidRPr="00E919C6" w:rsidRDefault="00E919C6" w:rsidP="00E919C6">
      <w:pPr>
        <w:rPr>
          <w:rFonts w:cs="Arial"/>
          <w:szCs w:val="20"/>
        </w:rPr>
      </w:pPr>
    </w:p>
    <w:p w14:paraId="294292C4" w14:textId="77777777" w:rsidR="00E919C6" w:rsidRPr="00E919C6" w:rsidRDefault="00E919C6" w:rsidP="00E919C6">
      <w:pPr>
        <w:rPr>
          <w:rFonts w:cs="Arial"/>
          <w:szCs w:val="20"/>
        </w:rPr>
      </w:pPr>
      <w:r w:rsidRPr="00E919C6">
        <w:rPr>
          <w:rFonts w:cs="Arial"/>
          <w:szCs w:val="20"/>
        </w:rPr>
        <w:t>Siendo Proponente Plural el indicador debe calcularse así:</w:t>
      </w:r>
    </w:p>
    <w:p w14:paraId="5220A3E9" w14:textId="493D157C" w:rsidR="00E919C6" w:rsidRDefault="00E919C6" w:rsidP="00E919C6">
      <w:pPr>
        <w:rPr>
          <w:rFonts w:cs="Arial"/>
          <w:szCs w:val="20"/>
        </w:rPr>
      </w:pPr>
    </w:p>
    <w:p w14:paraId="476E08D8" w14:textId="48205FA2" w:rsidR="00E919C6" w:rsidRPr="00E919C6" w:rsidRDefault="00E919C6" w:rsidP="00E919C6">
      <w:pPr>
        <w:rPr>
          <w:rFonts w:cs="Arial"/>
          <w:i/>
          <w:szCs w:val="20"/>
        </w:rPr>
      </w:pPr>
      <m:oMathPara>
        <m:oMath>
          <m:r>
            <w:rPr>
              <w:rFonts w:ascii="Cambria Math" w:hAnsi="Cambria Math" w:cs="Arial"/>
              <w:szCs w:val="20"/>
            </w:rPr>
            <m:t>CTproponente plural=</m:t>
          </m:r>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CT</m:t>
                  </m:r>
                </m:e>
                <m:sub>
                  <m:r>
                    <w:rPr>
                      <w:rFonts w:ascii="Cambria Math" w:hAnsi="Cambria Math" w:cs="Arial"/>
                      <w:szCs w:val="20"/>
                    </w:rPr>
                    <m:t>i</m:t>
                  </m:r>
                </m:sub>
              </m:sSub>
            </m:e>
          </m:nary>
        </m:oMath>
      </m:oMathPara>
    </w:p>
    <w:p w14:paraId="787BBB61" w14:textId="3DD06FF9" w:rsidR="00E919C6" w:rsidRDefault="00E919C6" w:rsidP="00E919C6">
      <w:pPr>
        <w:rPr>
          <w:rFonts w:cs="Arial"/>
          <w:szCs w:val="20"/>
        </w:rPr>
      </w:pPr>
    </w:p>
    <w:p w14:paraId="21141D4D" w14:textId="14CAAA83" w:rsidR="00E919C6" w:rsidRPr="00E919C6" w:rsidRDefault="00E919C6" w:rsidP="00E919C6">
      <w:pPr>
        <w:rPr>
          <w:rFonts w:cs="Arial"/>
          <w:szCs w:val="20"/>
        </w:rPr>
      </w:pPr>
      <w:r w:rsidRPr="00E919C6">
        <w:rPr>
          <w:rFonts w:cs="Arial"/>
          <w:szCs w:val="20"/>
        </w:rPr>
        <w:t xml:space="preserve">Donde </w:t>
      </w:r>
      <m:oMath>
        <m:r>
          <w:rPr>
            <w:rFonts w:ascii="Cambria Math" w:hAnsi="Cambria Math" w:cs="Arial"/>
            <w:szCs w:val="20"/>
          </w:rPr>
          <m:t>n</m:t>
        </m:r>
      </m:oMath>
      <w:r w:rsidRPr="00E919C6">
        <w:rPr>
          <w:rFonts w:cs="Arial"/>
          <w:szCs w:val="20"/>
        </w:rPr>
        <w:t xml:space="preserve"> es el número de integrantes del Proponente Plural (Unión Temporal o Consorcio).</w:t>
      </w:r>
    </w:p>
    <w:p w14:paraId="1BB4D536" w14:textId="77777777" w:rsidR="00E919C6" w:rsidRPr="00E919C6" w:rsidRDefault="00E919C6" w:rsidP="00E919C6">
      <w:pPr>
        <w:rPr>
          <w:rFonts w:cs="Arial"/>
          <w:szCs w:val="20"/>
        </w:rPr>
      </w:pPr>
    </w:p>
    <w:p w14:paraId="6AFE8ACB" w14:textId="421F8555" w:rsidR="00E919C6" w:rsidRDefault="00E919C6" w:rsidP="00E919C6">
      <w:pPr>
        <w:rPr>
          <w:rFonts w:cs="Arial"/>
          <w:szCs w:val="20"/>
        </w:rPr>
      </w:pPr>
    </w:p>
    <w:tbl>
      <w:tblPr>
        <w:tblStyle w:val="Tablaconcuadrcula"/>
        <w:tblW w:w="0" w:type="auto"/>
        <w:jc w:val="center"/>
        <w:tblLook w:val="04A0" w:firstRow="1" w:lastRow="0" w:firstColumn="1" w:lastColumn="0" w:noHBand="0" w:noVBand="1"/>
      </w:tblPr>
      <w:tblGrid>
        <w:gridCol w:w="4535"/>
      </w:tblGrid>
      <w:tr w:rsidR="00E919C6" w:rsidRPr="00E919C6" w14:paraId="0576F5B9" w14:textId="77777777" w:rsidTr="00E919C6">
        <w:trPr>
          <w:jc w:val="center"/>
        </w:trPr>
        <w:tc>
          <w:tcPr>
            <w:tcW w:w="4535" w:type="dxa"/>
            <w:shd w:val="clear" w:color="auto" w:fill="3B3838" w:themeFill="background2" w:themeFillShade="40"/>
            <w:vAlign w:val="center"/>
          </w:tcPr>
          <w:p w14:paraId="1CD3D3F4" w14:textId="4FDC8D1E" w:rsidR="00E919C6" w:rsidRPr="00E919C6" w:rsidRDefault="00E919C6" w:rsidP="00E919C6">
            <w:pPr>
              <w:jc w:val="center"/>
              <w:rPr>
                <w:rFonts w:cs="Arial"/>
                <w:b/>
                <w:bCs/>
                <w:szCs w:val="20"/>
              </w:rPr>
            </w:pPr>
            <w:r w:rsidRPr="00E919C6">
              <w:rPr>
                <w:rFonts w:cs="Arial"/>
                <w:b/>
                <w:bCs/>
                <w:szCs w:val="20"/>
              </w:rPr>
              <w:t>Capital de trabajo Demandado</w:t>
            </w:r>
          </w:p>
        </w:tc>
      </w:tr>
      <w:tr w:rsidR="00E919C6" w14:paraId="6115D4F5" w14:textId="77777777" w:rsidTr="00E919C6">
        <w:trPr>
          <w:jc w:val="center"/>
        </w:trPr>
        <w:tc>
          <w:tcPr>
            <w:tcW w:w="4535" w:type="dxa"/>
            <w:vAlign w:val="center"/>
          </w:tcPr>
          <w:p w14:paraId="3FBD6D45" w14:textId="15F729FC" w:rsidR="00E919C6" w:rsidRPr="00784C4E" w:rsidRDefault="00784C4E" w:rsidP="00784C4E">
            <w:pPr>
              <w:jc w:val="center"/>
              <w:rPr>
                <w:rFonts w:cs="Arial"/>
                <w:color w:val="000000"/>
                <w:highlight w:val="green"/>
              </w:rPr>
            </w:pPr>
            <w:r w:rsidRPr="00264EEC">
              <w:rPr>
                <w:rFonts w:cs="Arial"/>
                <w:color w:val="000000"/>
              </w:rPr>
              <w:t>$ 277.007.662</w:t>
            </w:r>
          </w:p>
        </w:tc>
      </w:tr>
    </w:tbl>
    <w:p w14:paraId="4E4AE3D2" w14:textId="1D4B68AD" w:rsidR="00E919C6" w:rsidRDefault="00E919C6" w:rsidP="00E919C6">
      <w:pPr>
        <w:rPr>
          <w:rFonts w:cs="Arial"/>
          <w:szCs w:val="20"/>
        </w:rPr>
      </w:pPr>
    </w:p>
    <w:p w14:paraId="70FB7E0D" w14:textId="7B1FA451" w:rsidR="00784C4E" w:rsidRDefault="00784C4E" w:rsidP="00E919C6">
      <w:pPr>
        <w:rPr>
          <w:rFonts w:cs="Arial"/>
          <w:szCs w:val="20"/>
        </w:rPr>
      </w:pPr>
    </w:p>
    <w:p w14:paraId="07EFB156" w14:textId="77777777" w:rsidR="00784C4E" w:rsidRDefault="00784C4E" w:rsidP="00E919C6">
      <w:pPr>
        <w:rPr>
          <w:rFonts w:cs="Arial"/>
          <w:szCs w:val="20"/>
        </w:rPr>
      </w:pPr>
    </w:p>
    <w:p w14:paraId="35B39952" w14:textId="08631CBE" w:rsidR="00E919C6" w:rsidRPr="00E919C6" w:rsidRDefault="00E919C6">
      <w:pPr>
        <w:pStyle w:val="Ttulo2"/>
        <w:numPr>
          <w:ilvl w:val="1"/>
          <w:numId w:val="2"/>
        </w:numPr>
        <w:ind w:left="709" w:hanging="709"/>
        <w:rPr>
          <w:rFonts w:cs="Arial"/>
          <w:szCs w:val="20"/>
        </w:rPr>
      </w:pPr>
      <w:bookmarkStart w:id="76" w:name="_Ref111103893"/>
      <w:bookmarkStart w:id="77" w:name="_Toc111105087"/>
      <w:r w:rsidRPr="00E919C6">
        <w:rPr>
          <w:rFonts w:cs="Arial"/>
          <w:szCs w:val="20"/>
        </w:rPr>
        <w:t>CAPACIDAD ORGANIZACIONAL</w:t>
      </w:r>
      <w:bookmarkEnd w:id="76"/>
      <w:bookmarkEnd w:id="77"/>
      <w:r w:rsidRPr="00E919C6">
        <w:rPr>
          <w:rFonts w:cs="Arial"/>
          <w:szCs w:val="20"/>
        </w:rPr>
        <w:t xml:space="preserve"> </w:t>
      </w:r>
    </w:p>
    <w:p w14:paraId="460DBE53" w14:textId="77777777" w:rsidR="00E919C6" w:rsidRPr="00E919C6" w:rsidRDefault="00E919C6" w:rsidP="00E919C6">
      <w:pPr>
        <w:rPr>
          <w:rFonts w:cs="Arial"/>
          <w:szCs w:val="20"/>
        </w:rPr>
      </w:pPr>
    </w:p>
    <w:p w14:paraId="2FB1D208" w14:textId="10E97FD6" w:rsidR="00E919C6" w:rsidRDefault="00E919C6" w:rsidP="00E919C6">
      <w:pPr>
        <w:rPr>
          <w:rFonts w:cs="Arial"/>
          <w:szCs w:val="20"/>
        </w:rPr>
      </w:pPr>
      <w:r w:rsidRPr="00E919C6">
        <w:rPr>
          <w:rFonts w:cs="Arial"/>
          <w:szCs w:val="20"/>
        </w:rPr>
        <w:t>Los Proponentes deberán acreditar los siguientes indicadores en los términos señalados en la Matriz 2 – Indicadores financieros y organizacionales:</w:t>
      </w:r>
    </w:p>
    <w:p w14:paraId="68D9FA46" w14:textId="77777777" w:rsidR="00505E5B" w:rsidRDefault="00505E5B" w:rsidP="00E919C6">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05E5B" w:rsidRPr="00381864" w14:paraId="7C95E3FF" w14:textId="77777777" w:rsidTr="00264EEC">
        <w:trPr>
          <w:trHeight w:val="283"/>
          <w:jc w:val="center"/>
        </w:trPr>
        <w:tc>
          <w:tcPr>
            <w:tcW w:w="2273" w:type="dxa"/>
            <w:shd w:val="clear" w:color="auto" w:fill="3B3838" w:themeFill="background2" w:themeFillShade="40"/>
            <w:vAlign w:val="center"/>
          </w:tcPr>
          <w:p w14:paraId="5E823617" w14:textId="77777777" w:rsidR="00505E5B" w:rsidRPr="00381864" w:rsidRDefault="00505E5B" w:rsidP="00264EEC">
            <w:pPr>
              <w:jc w:val="center"/>
              <w:rPr>
                <w:rFonts w:cs="Arial"/>
                <w:b/>
                <w:bCs/>
                <w:sz w:val="18"/>
                <w:szCs w:val="18"/>
              </w:rPr>
            </w:pPr>
            <w:r w:rsidRPr="00381864">
              <w:rPr>
                <w:rFonts w:cs="Arial"/>
                <w:b/>
                <w:bCs/>
                <w:sz w:val="18"/>
                <w:szCs w:val="18"/>
              </w:rPr>
              <w:t>Indicador</w:t>
            </w:r>
          </w:p>
        </w:tc>
        <w:tc>
          <w:tcPr>
            <w:tcW w:w="2542" w:type="dxa"/>
            <w:shd w:val="clear" w:color="auto" w:fill="3B3838" w:themeFill="background2" w:themeFillShade="40"/>
            <w:vAlign w:val="center"/>
          </w:tcPr>
          <w:p w14:paraId="4461F236" w14:textId="77777777" w:rsidR="00505E5B" w:rsidRPr="00381864" w:rsidRDefault="00505E5B" w:rsidP="00264EEC">
            <w:pPr>
              <w:jc w:val="center"/>
              <w:rPr>
                <w:rFonts w:cs="Arial"/>
                <w:b/>
                <w:bCs/>
                <w:sz w:val="18"/>
                <w:szCs w:val="18"/>
              </w:rPr>
            </w:pPr>
            <w:r w:rsidRPr="00381864">
              <w:rPr>
                <w:rFonts w:cs="Arial"/>
                <w:b/>
                <w:bCs/>
                <w:sz w:val="18"/>
                <w:szCs w:val="18"/>
              </w:rPr>
              <w:t>Fórmula</w:t>
            </w:r>
          </w:p>
        </w:tc>
      </w:tr>
      <w:tr w:rsidR="00505E5B" w:rsidRPr="00381864" w14:paraId="2DF8A401" w14:textId="77777777" w:rsidTr="00264EEC">
        <w:trPr>
          <w:trHeight w:val="567"/>
          <w:jc w:val="center"/>
        </w:trPr>
        <w:tc>
          <w:tcPr>
            <w:tcW w:w="2273" w:type="dxa"/>
            <w:vAlign w:val="center"/>
          </w:tcPr>
          <w:p w14:paraId="1D589A6F" w14:textId="59AB852B" w:rsidR="00505E5B" w:rsidRPr="00381864" w:rsidRDefault="00505E5B" w:rsidP="00264EEC">
            <w:pPr>
              <w:jc w:val="center"/>
              <w:rPr>
                <w:rFonts w:cs="Arial"/>
                <w:sz w:val="18"/>
                <w:szCs w:val="18"/>
              </w:rPr>
            </w:pPr>
            <w:r w:rsidRPr="00505E5B">
              <w:rPr>
                <w:rFonts w:cs="Arial"/>
                <w:sz w:val="18"/>
                <w:szCs w:val="18"/>
              </w:rPr>
              <w:t>Rentabilidad sobre Patrimonio (ROE)</w:t>
            </w:r>
          </w:p>
        </w:tc>
        <w:tc>
          <w:tcPr>
            <w:tcW w:w="2542" w:type="dxa"/>
            <w:vAlign w:val="center"/>
          </w:tcPr>
          <w:p w14:paraId="6B296445" w14:textId="601F62DA" w:rsidR="00505E5B" w:rsidRPr="00381864" w:rsidRDefault="00000000" w:rsidP="00264EEC">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Patrimonio</m:t>
                    </m:r>
                  </m:den>
                </m:f>
              </m:oMath>
            </m:oMathPara>
          </w:p>
        </w:tc>
      </w:tr>
      <w:tr w:rsidR="00505E5B" w:rsidRPr="00381864" w14:paraId="0457EC11" w14:textId="77777777" w:rsidTr="00264EEC">
        <w:trPr>
          <w:trHeight w:val="567"/>
          <w:jc w:val="center"/>
        </w:trPr>
        <w:tc>
          <w:tcPr>
            <w:tcW w:w="2273" w:type="dxa"/>
            <w:vAlign w:val="center"/>
          </w:tcPr>
          <w:p w14:paraId="36B8746F" w14:textId="50300A31" w:rsidR="00505E5B" w:rsidRPr="00381864" w:rsidRDefault="00505E5B" w:rsidP="00264EEC">
            <w:pPr>
              <w:jc w:val="center"/>
              <w:rPr>
                <w:rFonts w:cs="Arial"/>
                <w:sz w:val="18"/>
                <w:szCs w:val="18"/>
              </w:rPr>
            </w:pPr>
            <w:r w:rsidRPr="00505E5B">
              <w:rPr>
                <w:rFonts w:cs="Arial"/>
                <w:sz w:val="18"/>
                <w:szCs w:val="18"/>
              </w:rPr>
              <w:t>Rentabilidad del Activo (ROA)</w:t>
            </w:r>
          </w:p>
        </w:tc>
        <w:tc>
          <w:tcPr>
            <w:tcW w:w="2542" w:type="dxa"/>
            <w:vAlign w:val="center"/>
          </w:tcPr>
          <w:p w14:paraId="5D579765" w14:textId="4751D4EB" w:rsidR="00505E5B" w:rsidRPr="00381864" w:rsidRDefault="00000000" w:rsidP="00264EEC">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Activo Total</m:t>
                    </m:r>
                  </m:den>
                </m:f>
              </m:oMath>
            </m:oMathPara>
          </w:p>
        </w:tc>
      </w:tr>
    </w:tbl>
    <w:p w14:paraId="2FCA212F" w14:textId="77777777" w:rsidR="00E919C6" w:rsidRDefault="00E919C6" w:rsidP="00E919C6">
      <w:pPr>
        <w:rPr>
          <w:rFonts w:cs="Arial"/>
          <w:szCs w:val="20"/>
        </w:rPr>
      </w:pPr>
    </w:p>
    <w:p w14:paraId="690AC4BA" w14:textId="178D3667" w:rsidR="00E919C6" w:rsidRDefault="00AB6A86" w:rsidP="00E919C6">
      <w:pPr>
        <w:rPr>
          <w:rFonts w:cs="Arial"/>
          <w:szCs w:val="20"/>
        </w:rPr>
      </w:pPr>
      <w:r w:rsidRPr="00AB6A86">
        <w:rPr>
          <w:rFonts w:cs="Arial"/>
          <w:szCs w:val="20"/>
        </w:rPr>
        <w:t>Si el Proponente es plural cada indicador debe calcularse así</w:t>
      </w:r>
    </w:p>
    <w:p w14:paraId="12CA2EB8" w14:textId="716F053C" w:rsidR="00505E5B" w:rsidRDefault="00505E5B" w:rsidP="00E919C6">
      <w:pPr>
        <w:rPr>
          <w:rFonts w:cs="Arial"/>
          <w:szCs w:val="20"/>
        </w:rPr>
      </w:pPr>
    </w:p>
    <w:p w14:paraId="4B28B812" w14:textId="0EEFC986" w:rsidR="00505E5B" w:rsidRDefault="00AB6A86" w:rsidP="00E919C6">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1A8A6134" w14:textId="49BFD272" w:rsidR="00505E5B" w:rsidRDefault="00505E5B" w:rsidP="00E919C6">
      <w:pPr>
        <w:rPr>
          <w:rFonts w:cs="Arial"/>
          <w:szCs w:val="20"/>
        </w:rPr>
      </w:pPr>
    </w:p>
    <w:p w14:paraId="277F993E" w14:textId="77777777" w:rsidR="00AB6A86" w:rsidRPr="00E919C6" w:rsidRDefault="00AB6A86" w:rsidP="00AB6A86">
      <w:pPr>
        <w:rPr>
          <w:rFonts w:cs="Arial"/>
          <w:szCs w:val="20"/>
        </w:rPr>
      </w:pPr>
      <w:r w:rsidRPr="00E919C6">
        <w:rPr>
          <w:rFonts w:cs="Arial"/>
          <w:szCs w:val="20"/>
        </w:rPr>
        <w:t xml:space="preserve">Donde </w:t>
      </w:r>
      <m:oMath>
        <m:r>
          <w:rPr>
            <w:rFonts w:ascii="Cambria Math" w:hAnsi="Cambria Math" w:cs="Arial"/>
            <w:szCs w:val="20"/>
          </w:rPr>
          <m:t>n</m:t>
        </m:r>
      </m:oMath>
      <w:r w:rsidRPr="00E919C6">
        <w:rPr>
          <w:rFonts w:cs="Arial"/>
          <w:szCs w:val="20"/>
        </w:rPr>
        <w:t xml:space="preserve"> es el número de integrantes del Proponente Plural (Unión Temporal o Consorcio).</w:t>
      </w:r>
    </w:p>
    <w:p w14:paraId="5EF92EFD" w14:textId="188C7601" w:rsidR="00505E5B" w:rsidRDefault="00505E5B" w:rsidP="00E919C6">
      <w:pPr>
        <w:rPr>
          <w:rFonts w:cs="Arial"/>
          <w:szCs w:val="20"/>
        </w:rPr>
      </w:pPr>
    </w:p>
    <w:p w14:paraId="22B7B02F" w14:textId="63ECECDB" w:rsidR="00AB6A86" w:rsidRDefault="00AB6A86" w:rsidP="00E919C6">
      <w:pPr>
        <w:rPr>
          <w:rFonts w:cs="Arial"/>
          <w:szCs w:val="20"/>
        </w:rPr>
      </w:pPr>
      <w:r w:rsidRPr="00AB6A86">
        <w:rPr>
          <w:rFonts w:cs="Arial"/>
          <w:szCs w:val="20"/>
        </w:rPr>
        <w:t xml:space="preserve">El Proponente que demuestre la condición de </w:t>
      </w:r>
      <w:proofErr w:type="spellStart"/>
      <w:r w:rsidRPr="00AB6A86">
        <w:rPr>
          <w:rFonts w:cs="Arial"/>
          <w:szCs w:val="20"/>
        </w:rPr>
        <w:t>Mipyme</w:t>
      </w:r>
      <w:proofErr w:type="spellEnd"/>
      <w:r w:rsidRPr="00AB6A86">
        <w:rPr>
          <w:rFonts w:cs="Arial"/>
          <w:szCs w:val="20"/>
        </w:rPr>
        <w:t xml:space="preserve"> domiciliada en Colombia acreditará la capacidad organizacional de acuerdo con los indicadores señalados en la Matriz 2 – Indicadores financieros y organizacionales. El Proponente probará la condición de </w:t>
      </w:r>
      <w:proofErr w:type="spellStart"/>
      <w:r w:rsidRPr="00AB6A86">
        <w:rPr>
          <w:rFonts w:cs="Arial"/>
          <w:szCs w:val="20"/>
        </w:rPr>
        <w:t>Mipyme</w:t>
      </w:r>
      <w:proofErr w:type="spellEnd"/>
      <w:r w:rsidRPr="00AB6A86">
        <w:rPr>
          <w:rFonts w:cs="Arial"/>
          <w:szCs w:val="20"/>
        </w:rPr>
        <w:t xml:space="preserve"> con la copia del certificado del Registro Único de Proponentes, el cual deberá encontrarse vigente y en firme al momento de su presentación.</w:t>
      </w:r>
    </w:p>
    <w:p w14:paraId="11F56301" w14:textId="5D5258CC" w:rsidR="00AB6A86" w:rsidRDefault="00AB6A86" w:rsidP="00E919C6">
      <w:pPr>
        <w:rPr>
          <w:rFonts w:cs="Arial"/>
          <w:szCs w:val="20"/>
        </w:rPr>
      </w:pPr>
    </w:p>
    <w:p w14:paraId="29F51FE5" w14:textId="1C46E9B8" w:rsidR="00AB6A86" w:rsidRPr="00AB6A86" w:rsidRDefault="00AB6A86">
      <w:pPr>
        <w:pStyle w:val="Ttulo3"/>
        <w:numPr>
          <w:ilvl w:val="2"/>
          <w:numId w:val="2"/>
        </w:numPr>
      </w:pPr>
      <w:bookmarkStart w:id="78" w:name="_Toc111105088"/>
      <w:r w:rsidRPr="00AB6A86">
        <w:t>ACREDITACIÓN DE LA CAPACIDAD FINANCIERA Y ORGANIZACIONAL</w:t>
      </w:r>
      <w:bookmarkEnd w:id="78"/>
      <w:r w:rsidRPr="00AB6A86">
        <w:t xml:space="preserve"> </w:t>
      </w:r>
    </w:p>
    <w:p w14:paraId="3BD54F3C" w14:textId="77777777" w:rsidR="00AB6A86" w:rsidRPr="00AB6A86" w:rsidRDefault="00AB6A86" w:rsidP="00AB6A86">
      <w:pPr>
        <w:rPr>
          <w:rFonts w:cs="Arial"/>
          <w:szCs w:val="20"/>
        </w:rPr>
      </w:pPr>
    </w:p>
    <w:p w14:paraId="014D8FBC" w14:textId="4E699D57" w:rsidR="00AB6A86" w:rsidRPr="00AB6A86" w:rsidRDefault="00AB6A86">
      <w:pPr>
        <w:pStyle w:val="Ttulo4"/>
        <w:numPr>
          <w:ilvl w:val="3"/>
          <w:numId w:val="2"/>
        </w:numPr>
      </w:pPr>
      <w:r w:rsidRPr="00AB6A86">
        <w:t xml:space="preserve">PERSONAS NATURALES O JURÍDICAS NACIONALES Y EXTRANJERAS CON DOMICILIO O SUCURSAL EN COLOMBIA </w:t>
      </w:r>
    </w:p>
    <w:p w14:paraId="178FD818" w14:textId="77777777" w:rsidR="00AB6A86" w:rsidRPr="00AB6A86" w:rsidRDefault="00AB6A86" w:rsidP="00AB6A86">
      <w:pPr>
        <w:rPr>
          <w:rFonts w:cs="Arial"/>
          <w:szCs w:val="20"/>
        </w:rPr>
      </w:pPr>
    </w:p>
    <w:p w14:paraId="0461DE6D" w14:textId="77777777" w:rsidR="00AB6A86" w:rsidRPr="00AB6A86" w:rsidRDefault="00AB6A86" w:rsidP="00AB6A86">
      <w:pPr>
        <w:rPr>
          <w:rFonts w:cs="Arial"/>
          <w:szCs w:val="20"/>
        </w:rPr>
      </w:pPr>
      <w:r w:rsidRPr="00AB6A86">
        <w:rPr>
          <w:rFonts w:cs="Arial"/>
          <w:szCs w:val="2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que esté vigente y en firme. </w:t>
      </w:r>
    </w:p>
    <w:p w14:paraId="399EA213" w14:textId="77777777" w:rsidR="00AB6A86" w:rsidRPr="00AB6A86" w:rsidRDefault="00AB6A86" w:rsidP="00AB6A86">
      <w:pPr>
        <w:rPr>
          <w:rFonts w:cs="Arial"/>
          <w:szCs w:val="20"/>
        </w:rPr>
      </w:pPr>
    </w:p>
    <w:p w14:paraId="15BC8404" w14:textId="77777777" w:rsidR="00AB6A86" w:rsidRPr="00AB6A86" w:rsidRDefault="00AB6A86" w:rsidP="00AB6A86">
      <w:pPr>
        <w:rPr>
          <w:rFonts w:cs="Arial"/>
          <w:szCs w:val="20"/>
        </w:rPr>
      </w:pPr>
      <w:r w:rsidRPr="00AB6A86">
        <w:rPr>
          <w:rFonts w:cs="Arial"/>
          <w:szCs w:val="20"/>
        </w:rPr>
        <w:t>Los Proponentes extranjeros sin domicilio o sucursal en Colombia no están obligados a tener RUP y por tanto la verificación de esta información procederá en los términos definidos en el siguiente numeral.</w:t>
      </w:r>
    </w:p>
    <w:p w14:paraId="7C2145CC" w14:textId="77777777" w:rsidR="00AB6A86" w:rsidRPr="00AB6A86" w:rsidRDefault="00AB6A86" w:rsidP="00AB6A86">
      <w:pPr>
        <w:rPr>
          <w:rFonts w:cs="Arial"/>
          <w:szCs w:val="20"/>
        </w:rPr>
      </w:pPr>
    </w:p>
    <w:p w14:paraId="237F93BB" w14:textId="1405061C" w:rsidR="00AB6A86" w:rsidRPr="000560F6" w:rsidRDefault="00AB6A86">
      <w:pPr>
        <w:pStyle w:val="Ttulo4"/>
        <w:numPr>
          <w:ilvl w:val="3"/>
          <w:numId w:val="2"/>
        </w:numPr>
      </w:pPr>
      <w:r w:rsidRPr="000560F6">
        <w:t xml:space="preserve">PERSONAS NATURALES O JURÍDICAS EXTRANJERAS SIN DOMICILIO O SUCURSAL EN COLOMBIA </w:t>
      </w:r>
    </w:p>
    <w:p w14:paraId="705320B5" w14:textId="77777777" w:rsidR="00AB6A86" w:rsidRPr="00AB6A86" w:rsidRDefault="00AB6A86" w:rsidP="00AB6A86">
      <w:pPr>
        <w:rPr>
          <w:rFonts w:cs="Arial"/>
          <w:szCs w:val="20"/>
        </w:rPr>
      </w:pPr>
    </w:p>
    <w:p w14:paraId="401AAD4D" w14:textId="5D453F44" w:rsidR="00AB6A86" w:rsidRPr="00AB6A86" w:rsidRDefault="00AB6A86" w:rsidP="00AB6A86">
      <w:pPr>
        <w:rPr>
          <w:rFonts w:cs="Arial"/>
          <w:szCs w:val="20"/>
        </w:rPr>
      </w:pPr>
      <w:r w:rsidRPr="00AB6A86">
        <w:rPr>
          <w:rFonts w:cs="Arial"/>
          <w:szCs w:val="20"/>
        </w:rPr>
        <w:t xml:space="preserve">Los Proponentes extranjeros sin domicilio o sucursal en Colombia deberán allegar la siguiente información financiera de conformidad con la legislación propia del país de origen. Los valores deben: (i) presentarse en </w:t>
      </w:r>
      <w:r w:rsidR="000560F6" w:rsidRPr="00AB6A86">
        <w:rPr>
          <w:rFonts w:cs="Arial"/>
          <w:szCs w:val="20"/>
        </w:rPr>
        <w:t>pesos colombianos</w:t>
      </w:r>
      <w:r w:rsidRPr="00AB6A86">
        <w:rPr>
          <w:rFonts w:cs="Arial"/>
          <w:szCs w:val="20"/>
        </w:rPr>
        <w:t>; (</w:t>
      </w:r>
      <w:proofErr w:type="spellStart"/>
      <w:r w:rsidRPr="00AB6A86">
        <w:rPr>
          <w:rFonts w:cs="Arial"/>
          <w:szCs w:val="20"/>
        </w:rPr>
        <w:t>ii</w:t>
      </w:r>
      <w:proofErr w:type="spellEnd"/>
      <w:r w:rsidRPr="00AB6A86">
        <w:rPr>
          <w:rFonts w:cs="Arial"/>
          <w:szCs w:val="20"/>
        </w:rPr>
        <w:t xml:space="preserve">) convertirse a la tasa de cambio de la fecha de corte de </w:t>
      </w:r>
      <w:proofErr w:type="gramStart"/>
      <w:r w:rsidRPr="00AB6A86">
        <w:rPr>
          <w:rFonts w:cs="Arial"/>
          <w:szCs w:val="20"/>
        </w:rPr>
        <w:t xml:space="preserve">los </w:t>
      </w:r>
      <w:r w:rsidRPr="00AB6A86">
        <w:rPr>
          <w:rFonts w:cs="Arial"/>
          <w:szCs w:val="20"/>
        </w:rPr>
        <w:lastRenderedPageBreak/>
        <w:t>mismos</w:t>
      </w:r>
      <w:proofErr w:type="gramEnd"/>
      <w:r w:rsidRPr="00AB6A86">
        <w:rPr>
          <w:rFonts w:cs="Arial"/>
          <w:szCs w:val="20"/>
        </w:rPr>
        <w:t xml:space="preserve"> y (</w:t>
      </w:r>
      <w:proofErr w:type="spellStart"/>
      <w:r w:rsidRPr="00AB6A86">
        <w:rPr>
          <w:rFonts w:cs="Arial"/>
          <w:szCs w:val="20"/>
        </w:rPr>
        <w:t>iii</w:t>
      </w:r>
      <w:proofErr w:type="spellEnd"/>
      <w:r w:rsidRPr="00AB6A86">
        <w:rPr>
          <w:rFonts w:cs="Arial"/>
          <w:szCs w:val="20"/>
        </w:rPr>
        <w:t xml:space="preserve">) estar avalados con la firma de quien se encuentre en obligación de hacerlo de acuerdo con la normativa del país de origen. </w:t>
      </w:r>
    </w:p>
    <w:p w14:paraId="5A772C07" w14:textId="77777777" w:rsidR="00AB6A86" w:rsidRPr="00AB6A86" w:rsidRDefault="00AB6A86" w:rsidP="00AB6A86">
      <w:pPr>
        <w:rPr>
          <w:rFonts w:cs="Arial"/>
          <w:szCs w:val="20"/>
        </w:rPr>
      </w:pPr>
    </w:p>
    <w:p w14:paraId="28E0E634" w14:textId="75228500" w:rsidR="00AB6A86" w:rsidRPr="000560F6" w:rsidRDefault="00AB6A86">
      <w:pPr>
        <w:pStyle w:val="Prrafodelista"/>
        <w:numPr>
          <w:ilvl w:val="0"/>
          <w:numId w:val="25"/>
        </w:numPr>
        <w:rPr>
          <w:rFonts w:cs="Arial"/>
          <w:szCs w:val="20"/>
        </w:rPr>
      </w:pPr>
      <w:r w:rsidRPr="000560F6">
        <w:rPr>
          <w:rFonts w:cs="Arial"/>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3EADBE3E" w14:textId="3729BDC1" w:rsidR="00AB6A86" w:rsidRPr="000560F6" w:rsidRDefault="00AB6A86">
      <w:pPr>
        <w:pStyle w:val="Prrafodelista"/>
        <w:numPr>
          <w:ilvl w:val="0"/>
          <w:numId w:val="25"/>
        </w:numPr>
        <w:rPr>
          <w:rFonts w:cs="Arial"/>
          <w:szCs w:val="20"/>
        </w:rPr>
      </w:pPr>
      <w:r w:rsidRPr="000560F6">
        <w:rPr>
          <w:rFonts w:cs="Arial"/>
          <w:szCs w:val="20"/>
        </w:rPr>
        <w:t xml:space="preserve">Copia de la tarjeta profesional del contador público o revisor fiscal y certificado de antecedentes disciplinarios vigente expedido por la Junta Central de Contadores de quien realiza la conversión. </w:t>
      </w:r>
    </w:p>
    <w:p w14:paraId="7A4D7685" w14:textId="0BD5B103" w:rsidR="00AB6A86" w:rsidRPr="000560F6" w:rsidRDefault="00AB6A86">
      <w:pPr>
        <w:pStyle w:val="Prrafodelista"/>
        <w:numPr>
          <w:ilvl w:val="0"/>
          <w:numId w:val="25"/>
        </w:numPr>
        <w:rPr>
          <w:rFonts w:cs="Arial"/>
          <w:szCs w:val="20"/>
        </w:rPr>
      </w:pPr>
      <w:r w:rsidRPr="000560F6">
        <w:rPr>
          <w:rFonts w:cs="Arial"/>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08C8D5F7" w14:textId="77777777" w:rsidR="00AB6A86" w:rsidRPr="00AB6A86" w:rsidRDefault="00AB6A86" w:rsidP="00AB6A86">
      <w:pPr>
        <w:rPr>
          <w:rFonts w:cs="Arial"/>
          <w:szCs w:val="20"/>
        </w:rPr>
      </w:pPr>
    </w:p>
    <w:p w14:paraId="1BC50BC5" w14:textId="1779BDFD" w:rsidR="00AB6A86" w:rsidRPr="00AB6A86" w:rsidRDefault="00AB6A86" w:rsidP="00AB6A86">
      <w:pPr>
        <w:rPr>
          <w:rFonts w:cs="Arial"/>
          <w:szCs w:val="20"/>
        </w:rPr>
      </w:pPr>
      <w:r w:rsidRPr="00AB6A86">
        <w:rPr>
          <w:rFonts w:cs="Arial"/>
          <w:szCs w:val="20"/>
        </w:rPr>
        <w:t xml:space="preserve">Las fechas de corte de los documentos señalados en el literal A será </w:t>
      </w:r>
      <w:proofErr w:type="gramStart"/>
      <w:r w:rsidR="004B58B9" w:rsidRPr="00BD1E7E">
        <w:t xml:space="preserve">A </w:t>
      </w:r>
      <w:r w:rsidR="004B58B9" w:rsidRPr="0099218D">
        <w:t xml:space="preserve"> 31</w:t>
      </w:r>
      <w:proofErr w:type="gramEnd"/>
      <w:r w:rsidR="004B58B9" w:rsidRPr="0099218D">
        <w:t xml:space="preserve"> de diciembre del mejor año fiscal de los tres (3) últimos años del proponente</w:t>
      </w:r>
      <w:r w:rsidRPr="00AB6A86">
        <w:rPr>
          <w:rFonts w:cs="Arial"/>
          <w:szCs w:val="20"/>
        </w:rPr>
        <w:t>, acompañado del Informe de Auditoría, salvo que se acredite en debida forma que la legislación propia del país de origen establece una fecha de corte diferente a la prevista en este pliego.</w:t>
      </w:r>
    </w:p>
    <w:p w14:paraId="71615064" w14:textId="77777777" w:rsidR="00AB6A86" w:rsidRPr="00AB6A86" w:rsidRDefault="00AB6A86" w:rsidP="00AB6A86">
      <w:pPr>
        <w:rPr>
          <w:rFonts w:cs="Arial"/>
          <w:szCs w:val="20"/>
        </w:rPr>
      </w:pPr>
    </w:p>
    <w:p w14:paraId="3D5605A3" w14:textId="77777777" w:rsidR="00AB6A86" w:rsidRPr="00AB6A86" w:rsidRDefault="00AB6A86" w:rsidP="00AB6A86">
      <w:pPr>
        <w:rPr>
          <w:rFonts w:cs="Arial"/>
          <w:szCs w:val="20"/>
        </w:rPr>
      </w:pPr>
      <w:r w:rsidRPr="00AB6A86">
        <w:rPr>
          <w:rFonts w:cs="Arial"/>
          <w:szCs w:val="2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28231B0E" w14:textId="77777777" w:rsidR="00AB6A86" w:rsidRPr="00AB6A86" w:rsidRDefault="00AB6A86" w:rsidP="00AB6A86">
      <w:pPr>
        <w:rPr>
          <w:rFonts w:cs="Arial"/>
          <w:szCs w:val="20"/>
        </w:rPr>
      </w:pPr>
    </w:p>
    <w:p w14:paraId="65D19D95" w14:textId="533A23D8" w:rsidR="00AB6A86" w:rsidRPr="00AB6A86" w:rsidRDefault="00AB6A86" w:rsidP="00AB6A86">
      <w:pPr>
        <w:rPr>
          <w:rFonts w:cs="Arial"/>
          <w:szCs w:val="20"/>
        </w:rPr>
      </w:pPr>
      <w:r w:rsidRPr="00AB6A86">
        <w:rPr>
          <w:rFonts w:cs="Arial"/>
          <w:szCs w:val="20"/>
        </w:rPr>
        <w:t xml:space="preserve">Si los valores de los estados financieros están expresados originalmente en una moneda diferente a </w:t>
      </w:r>
      <w:r w:rsidR="000560F6" w:rsidRPr="00AB6A86">
        <w:rPr>
          <w:rFonts w:cs="Arial"/>
          <w:szCs w:val="20"/>
        </w:rPr>
        <w:t>dólares</w:t>
      </w:r>
      <w:r w:rsidRPr="00AB6A86">
        <w:rPr>
          <w:rFonts w:cs="Arial"/>
          <w:szCs w:val="20"/>
        </w:rPr>
        <w:t xml:space="preserve"> de los Estados Unidos de América, estos deberán convertirse a Pesos en los términos definidos en la sección </w:t>
      </w:r>
      <w:r w:rsidR="00FF492B">
        <w:rPr>
          <w:rFonts w:cs="Arial"/>
          <w:szCs w:val="20"/>
        </w:rPr>
        <w:fldChar w:fldCharType="begin"/>
      </w:r>
      <w:r w:rsidR="00FF492B">
        <w:rPr>
          <w:rFonts w:cs="Arial"/>
          <w:szCs w:val="20"/>
        </w:rPr>
        <w:instrText xml:space="preserve"> REF _Ref111104823 \w \h </w:instrText>
      </w:r>
      <w:r w:rsidR="00FF492B">
        <w:rPr>
          <w:rFonts w:cs="Arial"/>
          <w:szCs w:val="20"/>
        </w:rPr>
      </w:r>
      <w:r w:rsidR="00FF492B">
        <w:rPr>
          <w:rFonts w:cs="Arial"/>
          <w:szCs w:val="20"/>
        </w:rPr>
        <w:fldChar w:fldCharType="separate"/>
      </w:r>
      <w:r w:rsidR="00FF492B">
        <w:rPr>
          <w:rFonts w:cs="Arial"/>
          <w:szCs w:val="20"/>
        </w:rPr>
        <w:t>1.13</w:t>
      </w:r>
      <w:r w:rsidR="00FF492B">
        <w:rPr>
          <w:rFonts w:cs="Arial"/>
          <w:szCs w:val="20"/>
        </w:rPr>
        <w:fldChar w:fldCharType="end"/>
      </w:r>
      <w:r w:rsidRPr="00AB6A86">
        <w:rPr>
          <w:rFonts w:cs="Arial"/>
          <w:szCs w:val="20"/>
        </w:rPr>
        <w:t>.</w:t>
      </w:r>
    </w:p>
    <w:p w14:paraId="3597517E" w14:textId="77777777" w:rsidR="00AB6A86" w:rsidRPr="00AB6A86" w:rsidRDefault="00AB6A86" w:rsidP="00AB6A86">
      <w:pPr>
        <w:rPr>
          <w:rFonts w:cs="Arial"/>
          <w:szCs w:val="20"/>
        </w:rPr>
      </w:pPr>
    </w:p>
    <w:p w14:paraId="091E2BFD" w14:textId="481C191E" w:rsidR="00AB6A86" w:rsidRPr="00AB6A86" w:rsidRDefault="00AB6A86">
      <w:pPr>
        <w:pStyle w:val="Ttulo2"/>
        <w:numPr>
          <w:ilvl w:val="1"/>
          <w:numId w:val="2"/>
        </w:numPr>
        <w:ind w:left="709" w:hanging="709"/>
        <w:rPr>
          <w:rFonts w:cs="Arial"/>
          <w:szCs w:val="20"/>
        </w:rPr>
      </w:pPr>
      <w:bookmarkStart w:id="79" w:name="_Toc111105089"/>
      <w:r w:rsidRPr="00AB6A86">
        <w:rPr>
          <w:rFonts w:cs="Arial"/>
          <w:szCs w:val="20"/>
        </w:rPr>
        <w:t>EXIGENCIAS MÍNIMAS DE LA EXPERIENCIA DEL PROPONENTE Y LA EXPERIENCIA Y FORMACIÓN ACADÉMICA DEL EQUIPO DE TRABAJO (Personal Clave Evaluable)</w:t>
      </w:r>
      <w:bookmarkEnd w:id="79"/>
    </w:p>
    <w:p w14:paraId="658A3AE3" w14:textId="77777777" w:rsidR="00AB6A86" w:rsidRPr="00AB6A86" w:rsidRDefault="00AB6A86" w:rsidP="00AB6A86">
      <w:pPr>
        <w:rPr>
          <w:rFonts w:cs="Arial"/>
          <w:szCs w:val="20"/>
        </w:rPr>
      </w:pPr>
    </w:p>
    <w:p w14:paraId="0301F63A" w14:textId="190889B0" w:rsidR="00AB6A86" w:rsidRPr="000560F6" w:rsidRDefault="00AB6A86">
      <w:pPr>
        <w:pStyle w:val="Ttulo3"/>
        <w:numPr>
          <w:ilvl w:val="2"/>
          <w:numId w:val="2"/>
        </w:numPr>
      </w:pPr>
      <w:bookmarkStart w:id="80" w:name="_Ref111104036"/>
      <w:bookmarkStart w:id="81" w:name="_Ref111104192"/>
      <w:bookmarkStart w:id="82" w:name="_Ref111104393"/>
      <w:bookmarkStart w:id="83" w:name="_Toc111105090"/>
      <w:r w:rsidRPr="000560F6">
        <w:t>EXIGENCIA MÍNIMA DE LA EXPERIENCIA DEL PROPONENTE</w:t>
      </w:r>
      <w:bookmarkEnd w:id="80"/>
      <w:bookmarkEnd w:id="81"/>
      <w:bookmarkEnd w:id="82"/>
      <w:bookmarkEnd w:id="83"/>
    </w:p>
    <w:p w14:paraId="7D4FC7CA" w14:textId="77777777" w:rsidR="00AB6A86" w:rsidRPr="00AB6A86" w:rsidRDefault="00AB6A86" w:rsidP="00AB6A86">
      <w:pPr>
        <w:rPr>
          <w:rFonts w:cs="Arial"/>
          <w:szCs w:val="20"/>
        </w:rPr>
      </w:pPr>
    </w:p>
    <w:p w14:paraId="78B07D7A" w14:textId="3E6B10C4" w:rsidR="00AB6A86" w:rsidRPr="00AB6A86" w:rsidRDefault="00AB6A86" w:rsidP="00AB6A86">
      <w:pPr>
        <w:rPr>
          <w:rFonts w:cs="Arial"/>
          <w:szCs w:val="20"/>
        </w:rPr>
      </w:pPr>
      <w:r w:rsidRPr="00AB6A86">
        <w:rPr>
          <w:rFonts w:cs="Arial"/>
          <w:szCs w:val="20"/>
        </w:rPr>
        <w:t>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w:t>
      </w:r>
      <w:r w:rsidR="0080662A">
        <w:rPr>
          <w:rFonts w:cs="Arial"/>
          <w:szCs w:val="20"/>
        </w:rPr>
        <w:fldChar w:fldCharType="begin"/>
      </w:r>
      <w:r w:rsidR="0080662A">
        <w:rPr>
          <w:rFonts w:cs="Arial"/>
          <w:szCs w:val="20"/>
        </w:rPr>
        <w:instrText xml:space="preserve"> REF _Ref111103918 \w \h </w:instrText>
      </w:r>
      <w:r w:rsidR="0080662A">
        <w:rPr>
          <w:rFonts w:cs="Arial"/>
          <w:szCs w:val="20"/>
        </w:rPr>
      </w:r>
      <w:r w:rsidR="0080662A">
        <w:rPr>
          <w:rFonts w:cs="Arial"/>
          <w:szCs w:val="20"/>
        </w:rPr>
        <w:fldChar w:fldCharType="separate"/>
      </w:r>
      <w:r w:rsidR="0080662A">
        <w:rPr>
          <w:rFonts w:cs="Arial"/>
          <w:szCs w:val="20"/>
        </w:rPr>
        <w:t>10.1</w:t>
      </w:r>
      <w:r w:rsidR="0080662A">
        <w:rPr>
          <w:rFonts w:cs="Arial"/>
          <w:szCs w:val="20"/>
        </w:rPr>
        <w:fldChar w:fldCharType="end"/>
      </w:r>
      <w:r w:rsidR="0080662A">
        <w:rPr>
          <w:rFonts w:cs="Arial"/>
          <w:szCs w:val="20"/>
        </w:rPr>
        <w:t xml:space="preserve"> </w:t>
      </w:r>
      <w:r w:rsidR="0080662A">
        <w:rPr>
          <w:rFonts w:cs="Arial"/>
          <w:szCs w:val="20"/>
        </w:rPr>
        <w:fldChar w:fldCharType="begin"/>
      </w:r>
      <w:r w:rsidR="0080662A">
        <w:rPr>
          <w:rFonts w:cs="Arial"/>
          <w:szCs w:val="20"/>
        </w:rPr>
        <w:instrText xml:space="preserve"> REF _Ref111103924 \h </w:instrText>
      </w:r>
      <w:r w:rsidR="0080662A">
        <w:rPr>
          <w:rFonts w:cs="Arial"/>
          <w:szCs w:val="20"/>
        </w:rPr>
      </w:r>
      <w:r w:rsidR="0080662A">
        <w:rPr>
          <w:rFonts w:cs="Arial"/>
          <w:szCs w:val="20"/>
        </w:rPr>
        <w:fldChar w:fldCharType="separate"/>
      </w:r>
      <w:r w:rsidR="0080662A" w:rsidRPr="004879E1">
        <w:rPr>
          <w:rFonts w:cs="Arial"/>
          <w:szCs w:val="20"/>
        </w:rPr>
        <w:t>acreditación de la experiencia del proponente</w:t>
      </w:r>
      <w:r w:rsidR="0080662A">
        <w:rPr>
          <w:rFonts w:cs="Arial"/>
          <w:szCs w:val="20"/>
        </w:rPr>
        <w:fldChar w:fldCharType="end"/>
      </w:r>
      <w:r w:rsidRPr="00AB6A86">
        <w:rPr>
          <w:rFonts w:cs="Arial"/>
          <w:szCs w:val="20"/>
        </w:rPr>
        <w:t xml:space="preserve">”. </w:t>
      </w:r>
    </w:p>
    <w:p w14:paraId="25CAB439" w14:textId="77777777" w:rsidR="00AB6A86" w:rsidRPr="00AB6A86" w:rsidRDefault="00AB6A86" w:rsidP="00AB6A86">
      <w:pPr>
        <w:rPr>
          <w:rFonts w:cs="Arial"/>
          <w:szCs w:val="20"/>
        </w:rPr>
      </w:pPr>
    </w:p>
    <w:p w14:paraId="6C70AEC5" w14:textId="5E328060" w:rsidR="00AB6A86" w:rsidRPr="00AB6A86" w:rsidRDefault="00AB6A86" w:rsidP="00AB6A86">
      <w:pPr>
        <w:rPr>
          <w:rFonts w:cs="Arial"/>
          <w:szCs w:val="20"/>
        </w:rPr>
      </w:pPr>
      <w:r w:rsidRPr="00AB6A86">
        <w:rPr>
          <w:rFonts w:cs="Arial"/>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w:t>
      </w:r>
      <w:r w:rsidR="0080662A">
        <w:rPr>
          <w:rFonts w:cs="Arial"/>
          <w:szCs w:val="20"/>
        </w:rPr>
        <w:fldChar w:fldCharType="begin"/>
      </w:r>
      <w:r w:rsidR="0080662A">
        <w:rPr>
          <w:rFonts w:cs="Arial"/>
          <w:szCs w:val="20"/>
        </w:rPr>
        <w:instrText xml:space="preserve"> REF _Ref111103355 \w \h </w:instrText>
      </w:r>
      <w:r w:rsidR="0080662A">
        <w:rPr>
          <w:rFonts w:cs="Arial"/>
          <w:szCs w:val="20"/>
        </w:rPr>
      </w:r>
      <w:r w:rsidR="0080662A">
        <w:rPr>
          <w:rFonts w:cs="Arial"/>
          <w:szCs w:val="20"/>
        </w:rPr>
        <w:fldChar w:fldCharType="separate"/>
      </w:r>
      <w:r w:rsidR="0080662A">
        <w:rPr>
          <w:rFonts w:cs="Arial"/>
          <w:szCs w:val="20"/>
        </w:rPr>
        <w:t>10.1.1</w:t>
      </w:r>
      <w:r w:rsidR="0080662A">
        <w:rPr>
          <w:rFonts w:cs="Arial"/>
          <w:szCs w:val="20"/>
        </w:rPr>
        <w:fldChar w:fldCharType="end"/>
      </w:r>
      <w:r w:rsidRPr="00AB6A86">
        <w:rPr>
          <w:rFonts w:cs="Arial"/>
          <w:szCs w:val="20"/>
        </w:rPr>
        <w:t>.</w:t>
      </w:r>
    </w:p>
    <w:p w14:paraId="39EDA105" w14:textId="77777777" w:rsidR="00AB6A86" w:rsidRPr="00AB6A86" w:rsidRDefault="00AB6A86" w:rsidP="00AB6A86">
      <w:pPr>
        <w:rPr>
          <w:rFonts w:cs="Arial"/>
          <w:szCs w:val="20"/>
        </w:rPr>
      </w:pPr>
    </w:p>
    <w:p w14:paraId="6C47148E" w14:textId="574A67F0" w:rsidR="00AB6A86" w:rsidRPr="00AB6A86" w:rsidRDefault="00AB6A86" w:rsidP="00AB6A86">
      <w:pPr>
        <w:rPr>
          <w:rFonts w:cs="Arial"/>
          <w:szCs w:val="20"/>
        </w:rPr>
      </w:pPr>
      <w:r w:rsidRPr="00AB6A86">
        <w:rPr>
          <w:rFonts w:cs="Arial"/>
          <w:szCs w:val="20"/>
        </w:rPr>
        <w:t>En caso de que con los contratos aportados no se acrediten los requisitos exigidos en los dos párrafos anteriores, la Entidad solicitará al Proponente que subsane su oferta en los términos del numeral</w:t>
      </w:r>
      <w:r w:rsidR="0080662A">
        <w:rPr>
          <w:rFonts w:cs="Arial"/>
          <w:szCs w:val="20"/>
        </w:rPr>
        <w:t xml:space="preserve"> </w:t>
      </w:r>
      <w:r w:rsidR="0080662A">
        <w:rPr>
          <w:rFonts w:cs="Arial"/>
          <w:szCs w:val="20"/>
        </w:rPr>
        <w:fldChar w:fldCharType="begin"/>
      </w:r>
      <w:r w:rsidR="0080662A">
        <w:rPr>
          <w:rFonts w:cs="Arial"/>
          <w:szCs w:val="20"/>
        </w:rPr>
        <w:instrText xml:space="preserve"> REF _Ref111103964 \w \h </w:instrText>
      </w:r>
      <w:r w:rsidR="0080662A">
        <w:rPr>
          <w:rFonts w:cs="Arial"/>
          <w:szCs w:val="20"/>
        </w:rPr>
      </w:r>
      <w:r w:rsidR="0080662A">
        <w:rPr>
          <w:rFonts w:cs="Arial"/>
          <w:szCs w:val="20"/>
        </w:rPr>
        <w:fldChar w:fldCharType="separate"/>
      </w:r>
      <w:r w:rsidR="0080662A">
        <w:rPr>
          <w:rFonts w:cs="Arial"/>
          <w:szCs w:val="20"/>
        </w:rPr>
        <w:t>1.6</w:t>
      </w:r>
      <w:r w:rsidR="0080662A">
        <w:rPr>
          <w:rFonts w:cs="Arial"/>
          <w:szCs w:val="20"/>
        </w:rPr>
        <w:fldChar w:fldCharType="end"/>
      </w:r>
      <w:r w:rsidRPr="00AB6A86">
        <w:rPr>
          <w:rFonts w:cs="Arial"/>
          <w:szCs w:val="20"/>
        </w:rPr>
        <w:t xml:space="preserve">. Si el Proponente subsana el requisito mínimo de experiencia se habilitará en el Proceso de Contratación, pero no se tendrán en cuenta estos contratos para la asignación del puntaje. En otras </w:t>
      </w:r>
      <w:r w:rsidRPr="00AB6A86">
        <w:rPr>
          <w:rFonts w:cs="Arial"/>
          <w:szCs w:val="20"/>
        </w:rPr>
        <w:lastRenderedPageBreak/>
        <w:t>palabras, el otorgamiento de puntaje se realizará con los contratos válidos allegados en su oferta y que no fueron objeto de subsanación por parte del Proponente.</w:t>
      </w:r>
    </w:p>
    <w:p w14:paraId="7DEC8052" w14:textId="77777777" w:rsidR="00AB6A86" w:rsidRPr="00AB6A86" w:rsidRDefault="00AB6A86" w:rsidP="00AB6A86">
      <w:pPr>
        <w:rPr>
          <w:rFonts w:cs="Arial"/>
          <w:szCs w:val="20"/>
        </w:rPr>
      </w:pPr>
    </w:p>
    <w:p w14:paraId="554D3C53" w14:textId="78F96FFD" w:rsidR="00AB6A86" w:rsidRPr="000560F6" w:rsidRDefault="00AB6A86">
      <w:pPr>
        <w:pStyle w:val="Ttulo3"/>
        <w:numPr>
          <w:ilvl w:val="2"/>
          <w:numId w:val="2"/>
        </w:numPr>
      </w:pPr>
      <w:bookmarkStart w:id="84" w:name="_Ref111103553"/>
      <w:bookmarkStart w:id="85" w:name="_Ref111103555"/>
      <w:bookmarkStart w:id="86" w:name="_Toc111105091"/>
      <w:r w:rsidRPr="000560F6">
        <w:t>EXIGENCIAS MÍNIMAS DE EXPERIENCIA Y FORMACIÓN ACADÉMICA DEL EQUIPO DE TRABAJO (Personal Clave Evaluable)</w:t>
      </w:r>
      <w:bookmarkEnd w:id="84"/>
      <w:bookmarkEnd w:id="85"/>
      <w:bookmarkEnd w:id="86"/>
    </w:p>
    <w:p w14:paraId="0F10244E" w14:textId="77777777" w:rsidR="00AB6A86" w:rsidRPr="00AB6A86" w:rsidRDefault="00AB6A86" w:rsidP="00AB6A86">
      <w:pPr>
        <w:rPr>
          <w:rFonts w:cs="Arial"/>
          <w:szCs w:val="20"/>
        </w:rPr>
      </w:pPr>
    </w:p>
    <w:p w14:paraId="1456C449" w14:textId="77777777" w:rsidR="00AB6A86" w:rsidRPr="00AB6A86" w:rsidRDefault="00AB6A86" w:rsidP="00AB6A86">
      <w:pPr>
        <w:rPr>
          <w:rFonts w:cs="Arial"/>
          <w:szCs w:val="20"/>
        </w:rPr>
      </w:pPr>
      <w:r w:rsidRPr="00AB6A86">
        <w:rPr>
          <w:rFonts w:cs="Arial"/>
          <w:szCs w:val="20"/>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p>
    <w:p w14:paraId="5FB4EB8D" w14:textId="77777777" w:rsidR="00AB6A86" w:rsidRPr="00AB6A86" w:rsidRDefault="00AB6A86" w:rsidP="00AB6A86">
      <w:pPr>
        <w:rPr>
          <w:rFonts w:cs="Arial"/>
          <w:szCs w:val="20"/>
        </w:rPr>
      </w:pPr>
    </w:p>
    <w:p w14:paraId="3ABD618E" w14:textId="0C999930" w:rsidR="00AB6A86" w:rsidRPr="000560F6" w:rsidRDefault="00AB6A86">
      <w:pPr>
        <w:pStyle w:val="Prrafodelista"/>
        <w:numPr>
          <w:ilvl w:val="0"/>
          <w:numId w:val="26"/>
        </w:numPr>
        <w:ind w:left="709" w:hanging="349"/>
        <w:rPr>
          <w:rFonts w:cs="Arial"/>
          <w:szCs w:val="20"/>
        </w:rPr>
      </w:pPr>
      <w:r w:rsidRPr="000560F6">
        <w:rPr>
          <w:rFonts w:cs="Arial"/>
          <w:szCs w:val="20"/>
        </w:rPr>
        <w:t xml:space="preserve">El Proponente deberá aportar y diligenciar en forma clara, completa, correcta y legible el </w:t>
      </w:r>
      <w:r w:rsidRPr="000560F6">
        <w:rPr>
          <w:rFonts w:cs="Arial"/>
          <w:b/>
          <w:bCs/>
          <w:szCs w:val="20"/>
        </w:rPr>
        <w:t>“Formato 8 – Aceptación y cumplimiento de la formación y experiencia del personal clave”</w:t>
      </w:r>
      <w:r w:rsidRPr="000560F6">
        <w:rPr>
          <w:rFonts w:cs="Arial"/>
          <w:szCs w:val="20"/>
        </w:rPr>
        <w:t xml:space="preserve">, de acuerdo con los requisitos y condiciones que allí se indican y demás señaladas en el Pliego de Condiciones y sus documentos anexos. </w:t>
      </w:r>
    </w:p>
    <w:p w14:paraId="0E545C8E" w14:textId="77777777" w:rsidR="00AB6A86" w:rsidRPr="00AB6A86" w:rsidRDefault="00AB6A86" w:rsidP="00AB6A86">
      <w:pPr>
        <w:rPr>
          <w:rFonts w:cs="Arial"/>
          <w:szCs w:val="20"/>
        </w:rPr>
      </w:pPr>
    </w:p>
    <w:p w14:paraId="556F7080" w14:textId="24620565" w:rsidR="00AB6A86" w:rsidRPr="00AB6A86" w:rsidRDefault="00AB6A86">
      <w:pPr>
        <w:pStyle w:val="Prrafodelista"/>
        <w:numPr>
          <w:ilvl w:val="0"/>
          <w:numId w:val="26"/>
        </w:numPr>
        <w:ind w:left="709" w:hanging="349"/>
        <w:rPr>
          <w:rFonts w:cs="Arial"/>
          <w:szCs w:val="20"/>
        </w:rPr>
      </w:pPr>
      <w:r w:rsidRPr="00AB6A86">
        <w:rPr>
          <w:rFonts w:cs="Arial"/>
          <w:szCs w:val="20"/>
        </w:rPr>
        <w:t xml:space="preserve">El </w:t>
      </w:r>
      <w:r w:rsidRPr="000560F6">
        <w:rPr>
          <w:rFonts w:cs="Arial"/>
          <w:b/>
          <w:bCs/>
          <w:szCs w:val="20"/>
        </w:rPr>
        <w:t>“Formato 8 – Aceptación y cumplimiento de la formación y experiencia del personal clave”</w:t>
      </w:r>
      <w:r w:rsidRPr="00AB6A86">
        <w:rPr>
          <w:rFonts w:cs="Arial"/>
          <w:szCs w:val="20"/>
        </w:rPr>
        <w:t xml:space="preserve"> debe suscribirlo el Proponente persona natural o representante legal de la persona jurídica.</w:t>
      </w:r>
    </w:p>
    <w:p w14:paraId="2F3BD231" w14:textId="77777777" w:rsidR="00AB6A86" w:rsidRPr="00AB6A86" w:rsidRDefault="00AB6A86" w:rsidP="00AB6A86">
      <w:pPr>
        <w:rPr>
          <w:rFonts w:cs="Arial"/>
          <w:szCs w:val="20"/>
        </w:rPr>
      </w:pPr>
    </w:p>
    <w:p w14:paraId="06B45624" w14:textId="39E03D3A" w:rsidR="00264EEC" w:rsidRPr="00AB6A86" w:rsidRDefault="00AB6A86" w:rsidP="00AB6A86">
      <w:pPr>
        <w:rPr>
          <w:rFonts w:cs="Arial"/>
          <w:szCs w:val="20"/>
        </w:rPr>
      </w:pPr>
      <w:r w:rsidRPr="00C7223D">
        <w:rPr>
          <w:rFonts w:cs="Arial"/>
          <w:szCs w:val="20"/>
        </w:rPr>
        <w:t xml:space="preserve">Para los fines de este numeral se entiende por Personal Clave Evaluable los siguientes perfiles: [La Entidad deberá indicar cuáles de los siguientes perfiles hacen parte del Personal Clave Evaluable: </w:t>
      </w:r>
      <w:r w:rsidR="00FD63B6" w:rsidRPr="00C7223D">
        <w:rPr>
          <w:rFonts w:cs="Arial"/>
          <w:szCs w:val="20"/>
        </w:rPr>
        <w:t xml:space="preserve">i) </w:t>
      </w:r>
      <w:proofErr w:type="gramStart"/>
      <w:r w:rsidR="00C7223D" w:rsidRPr="00C7223D">
        <w:rPr>
          <w:rFonts w:cs="Arial"/>
          <w:szCs w:val="20"/>
        </w:rPr>
        <w:t>D</w:t>
      </w:r>
      <w:r w:rsidRPr="00C7223D">
        <w:rPr>
          <w:rFonts w:cs="Arial"/>
          <w:szCs w:val="20"/>
        </w:rPr>
        <w:t>irector</w:t>
      </w:r>
      <w:proofErr w:type="gramEnd"/>
      <w:r w:rsidRPr="00C7223D">
        <w:rPr>
          <w:rFonts w:cs="Arial"/>
          <w:szCs w:val="20"/>
        </w:rPr>
        <w:t xml:space="preserve"> de </w:t>
      </w:r>
      <w:r w:rsidR="00C7223D" w:rsidRPr="00C7223D">
        <w:rPr>
          <w:rFonts w:cs="Arial"/>
          <w:szCs w:val="20"/>
        </w:rPr>
        <w:t>C</w:t>
      </w:r>
      <w:r w:rsidRPr="00C7223D">
        <w:rPr>
          <w:rFonts w:cs="Arial"/>
          <w:szCs w:val="20"/>
        </w:rPr>
        <w:t xml:space="preserve">onsultoría, </w:t>
      </w:r>
      <w:proofErr w:type="spellStart"/>
      <w:r w:rsidR="00FD63B6" w:rsidRPr="00C7223D">
        <w:rPr>
          <w:rFonts w:cs="Arial"/>
          <w:szCs w:val="20"/>
        </w:rPr>
        <w:t>ii</w:t>
      </w:r>
      <w:proofErr w:type="spellEnd"/>
      <w:r w:rsidR="00FD63B6" w:rsidRPr="00C7223D">
        <w:rPr>
          <w:rFonts w:cs="Arial"/>
          <w:szCs w:val="20"/>
        </w:rPr>
        <w:t xml:space="preserve">) Especialista en Diseño Geométrico y </w:t>
      </w:r>
      <w:proofErr w:type="spellStart"/>
      <w:r w:rsidR="00FD63B6" w:rsidRPr="00C7223D">
        <w:rPr>
          <w:rFonts w:cs="Arial"/>
          <w:szCs w:val="20"/>
        </w:rPr>
        <w:t>iii</w:t>
      </w:r>
      <w:proofErr w:type="spellEnd"/>
      <w:r w:rsidR="00FD63B6" w:rsidRPr="00C7223D">
        <w:rPr>
          <w:rFonts w:cs="Arial"/>
          <w:szCs w:val="20"/>
        </w:rPr>
        <w:t xml:space="preserve">) Especialista en </w:t>
      </w:r>
      <w:r w:rsidR="00C7223D" w:rsidRPr="00C7223D">
        <w:rPr>
          <w:rFonts w:cs="Arial"/>
          <w:szCs w:val="20"/>
        </w:rPr>
        <w:t>Tránsito</w:t>
      </w:r>
      <w:r w:rsidR="00FD63B6" w:rsidRPr="00C7223D">
        <w:rPr>
          <w:rFonts w:cs="Arial"/>
          <w:szCs w:val="20"/>
        </w:rPr>
        <w:t xml:space="preserve"> y Transporte</w:t>
      </w:r>
      <w:r w:rsidRPr="00C7223D">
        <w:rPr>
          <w:rFonts w:cs="Arial"/>
          <w:szCs w:val="20"/>
        </w:rPr>
        <w:t xml:space="preserve">. </w:t>
      </w:r>
    </w:p>
    <w:p w14:paraId="5B9E3876" w14:textId="77777777" w:rsidR="00AB6A86" w:rsidRPr="00AB6A86" w:rsidRDefault="00AB6A86" w:rsidP="00AB6A86">
      <w:pPr>
        <w:rPr>
          <w:rFonts w:cs="Arial"/>
          <w:szCs w:val="20"/>
        </w:rPr>
      </w:pPr>
    </w:p>
    <w:p w14:paraId="5FE8E341" w14:textId="1B20C202" w:rsidR="00AB6A86" w:rsidRDefault="00AB6A86" w:rsidP="005741AD">
      <w:pPr>
        <w:rPr>
          <w:rFonts w:cs="Arial"/>
          <w:szCs w:val="20"/>
        </w:rPr>
      </w:pPr>
      <w:r w:rsidRPr="00D06A01">
        <w:rPr>
          <w:rFonts w:cs="Arial"/>
          <w:szCs w:val="20"/>
        </w:rPr>
        <w:t>Las condiciones de formación y experiencia de los perfiles del personal integrante del equipo de trabajo denominado Personal Clave Evaluable se encuentran en el “Anexo 1 – Anexo Técnico</w:t>
      </w:r>
      <w:r w:rsidR="000560F6" w:rsidRPr="00D06A01">
        <w:rPr>
          <w:rFonts w:cs="Arial"/>
          <w:szCs w:val="20"/>
        </w:rPr>
        <w:t xml:space="preserve"> / Anexo de requerimientos del personal y equipo </w:t>
      </w:r>
      <w:r w:rsidR="0089244C" w:rsidRPr="00D06A01">
        <w:rPr>
          <w:rFonts w:cs="Arial"/>
          <w:szCs w:val="20"/>
        </w:rPr>
        <w:t>mínimo</w:t>
      </w:r>
      <w:r w:rsidR="000560F6" w:rsidRPr="00D06A01">
        <w:rPr>
          <w:rFonts w:cs="Arial"/>
          <w:szCs w:val="20"/>
        </w:rPr>
        <w:t xml:space="preserve"> del proyecto</w:t>
      </w:r>
      <w:r w:rsidRPr="00D06A01">
        <w:rPr>
          <w:rFonts w:cs="Arial"/>
          <w:szCs w:val="20"/>
        </w:rPr>
        <w:t>”</w:t>
      </w:r>
      <w:r w:rsidR="006A2E64" w:rsidRPr="00D06A01">
        <w:rPr>
          <w:rFonts w:cs="Arial"/>
          <w:szCs w:val="20"/>
        </w:rPr>
        <w:t>,</w:t>
      </w:r>
      <w:r w:rsidR="0089244C" w:rsidRPr="00D06A01">
        <w:rPr>
          <w:rFonts w:cs="Arial"/>
          <w:szCs w:val="20"/>
        </w:rPr>
        <w:t xml:space="preserve"> </w:t>
      </w:r>
      <w:r w:rsidR="006A2E64" w:rsidRPr="00D06A01">
        <w:rPr>
          <w:rFonts w:cs="Arial"/>
          <w:szCs w:val="20"/>
        </w:rPr>
        <w:t>en</w:t>
      </w:r>
      <w:r w:rsidR="0089244C" w:rsidRPr="00D06A01">
        <w:rPr>
          <w:rFonts w:cs="Arial"/>
          <w:szCs w:val="20"/>
        </w:rPr>
        <w:t xml:space="preserve"> el anexo se encuentra el personal clave</w:t>
      </w:r>
      <w:r w:rsidRPr="00D06A01">
        <w:rPr>
          <w:rFonts w:cs="Arial"/>
          <w:szCs w:val="20"/>
        </w:rPr>
        <w:t xml:space="preserve"> del</w:t>
      </w:r>
      <w:r w:rsidRPr="00AB6A86">
        <w:rPr>
          <w:rFonts w:cs="Arial"/>
          <w:szCs w:val="20"/>
        </w:rPr>
        <w:t xml:space="preserve"> Proceso de Contratación, las cuales serán verificadas</w:t>
      </w:r>
      <w:r w:rsidR="005741AD">
        <w:rPr>
          <w:rFonts w:cs="Arial"/>
          <w:szCs w:val="20"/>
        </w:rPr>
        <w:t xml:space="preserve"> dentro de los </w:t>
      </w:r>
      <w:r w:rsidR="005741AD" w:rsidRPr="005741AD">
        <w:rPr>
          <w:rFonts w:cs="Arial"/>
          <w:szCs w:val="20"/>
        </w:rPr>
        <w:t>cinco (5) días hábiles siguientes al</w:t>
      </w:r>
      <w:r w:rsidR="005741AD">
        <w:rPr>
          <w:rFonts w:cs="Arial"/>
          <w:szCs w:val="20"/>
        </w:rPr>
        <w:t xml:space="preserve"> </w:t>
      </w:r>
      <w:r w:rsidR="005741AD" w:rsidRPr="005741AD">
        <w:rPr>
          <w:rFonts w:cs="Arial"/>
          <w:szCs w:val="20"/>
        </w:rPr>
        <w:t>cumplimiento de los requisitos de</w:t>
      </w:r>
      <w:r w:rsidR="005741AD">
        <w:rPr>
          <w:rFonts w:cs="Arial"/>
          <w:szCs w:val="20"/>
        </w:rPr>
        <w:t xml:space="preserve"> </w:t>
      </w:r>
      <w:r w:rsidR="005741AD" w:rsidRPr="005741AD">
        <w:rPr>
          <w:rFonts w:cs="Arial"/>
          <w:szCs w:val="20"/>
        </w:rPr>
        <w:t>perfeccionamiento y ejecución,</w:t>
      </w:r>
      <w:r w:rsidR="005741AD">
        <w:rPr>
          <w:rFonts w:cs="Arial"/>
          <w:szCs w:val="20"/>
        </w:rPr>
        <w:t xml:space="preserve"> previo a la suscripción del acta de inicio,</w:t>
      </w:r>
      <w:r w:rsidR="005741AD" w:rsidRPr="005741AD">
        <w:rPr>
          <w:rFonts w:cs="Arial"/>
          <w:szCs w:val="20"/>
        </w:rPr>
        <w:t xml:space="preserve"> </w:t>
      </w:r>
      <w:r w:rsidRPr="00AB6A86">
        <w:rPr>
          <w:rFonts w:cs="Arial"/>
          <w:szCs w:val="20"/>
        </w:rPr>
        <w:t>de acuerdo con las reglas establecidas en el Pliego de Condiciones, particularmente en el numeral “</w:t>
      </w:r>
      <w:r w:rsidR="007E4D74">
        <w:rPr>
          <w:rFonts w:cs="Arial"/>
          <w:szCs w:val="20"/>
        </w:rPr>
        <w:fldChar w:fldCharType="begin"/>
      </w:r>
      <w:r w:rsidR="007E4D74">
        <w:rPr>
          <w:rFonts w:cs="Arial"/>
          <w:szCs w:val="20"/>
        </w:rPr>
        <w:instrText xml:space="preserve"> REF _Ref111103981 \w \h </w:instrText>
      </w:r>
      <w:r w:rsidR="007E4D74">
        <w:rPr>
          <w:rFonts w:cs="Arial"/>
          <w:szCs w:val="20"/>
        </w:rPr>
      </w:r>
      <w:r w:rsidR="007E4D74">
        <w:rPr>
          <w:rFonts w:cs="Arial"/>
          <w:szCs w:val="20"/>
        </w:rPr>
        <w:fldChar w:fldCharType="separate"/>
      </w:r>
      <w:r w:rsidR="007E4D74">
        <w:rPr>
          <w:rFonts w:cs="Arial"/>
          <w:szCs w:val="20"/>
        </w:rPr>
        <w:t>10.2</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_Ref111103984 \h </w:instrText>
      </w:r>
      <w:r w:rsidR="007E4D74">
        <w:rPr>
          <w:rFonts w:cs="Arial"/>
          <w:szCs w:val="20"/>
        </w:rPr>
      </w:r>
      <w:r w:rsidR="007E4D74">
        <w:rPr>
          <w:rFonts w:cs="Arial"/>
          <w:szCs w:val="20"/>
        </w:rPr>
        <w:fldChar w:fldCharType="separate"/>
      </w:r>
      <w:r w:rsidR="007E4D74" w:rsidRPr="003562E8">
        <w:rPr>
          <w:rFonts w:cs="Arial"/>
          <w:szCs w:val="20"/>
        </w:rPr>
        <w:t>acreditación de experiencia y formación académica del equipo de trabajo y del personal clave evaluable</w:t>
      </w:r>
      <w:r w:rsidR="007E4D74">
        <w:rPr>
          <w:rFonts w:cs="Arial"/>
          <w:szCs w:val="20"/>
        </w:rPr>
        <w:fldChar w:fldCharType="end"/>
      </w:r>
      <w:r w:rsidRPr="00AB6A86">
        <w:rPr>
          <w:rFonts w:cs="Arial"/>
          <w:szCs w:val="20"/>
        </w:rPr>
        <w:t>”.</w:t>
      </w:r>
    </w:p>
    <w:p w14:paraId="06BDE10A" w14:textId="3D6EE0C0" w:rsidR="005741AD" w:rsidRDefault="005741AD" w:rsidP="00AB6A86">
      <w:pPr>
        <w:rPr>
          <w:rFonts w:cs="Arial"/>
          <w:szCs w:val="20"/>
        </w:rPr>
      </w:pPr>
    </w:p>
    <w:p w14:paraId="66F7AC45" w14:textId="0BB941C5" w:rsidR="00AB6A86" w:rsidRPr="00AB6A86" w:rsidRDefault="00AB6A86" w:rsidP="00AB6A86">
      <w:pPr>
        <w:rPr>
          <w:rFonts w:cs="Arial"/>
          <w:szCs w:val="20"/>
        </w:rPr>
      </w:pPr>
      <w:r w:rsidRPr="0089244C">
        <w:rPr>
          <w:rFonts w:cs="Arial"/>
          <w:b/>
          <w:bCs/>
          <w:szCs w:val="20"/>
        </w:rPr>
        <w:t>Nota 1:</w:t>
      </w:r>
      <w:r w:rsidRPr="00AB6A86">
        <w:rPr>
          <w:rFonts w:cs="Arial"/>
          <w:szCs w:val="20"/>
        </w:rPr>
        <w:t xml:space="preserve"> El Proponente en la etapa de selección no deberá allegar con su propuesta documentos soporte, hojas de vida ni certificaciones de los profesionales y del equipo de trabajo que considerará para el futuro Contrato, ya que serán verificados </w:t>
      </w:r>
      <w:r w:rsidR="005741AD">
        <w:rPr>
          <w:rFonts w:cs="Arial"/>
          <w:szCs w:val="20"/>
        </w:rPr>
        <w:t xml:space="preserve">dentro de los </w:t>
      </w:r>
      <w:r w:rsidR="005741AD" w:rsidRPr="005741AD">
        <w:rPr>
          <w:rFonts w:cs="Arial"/>
          <w:szCs w:val="20"/>
        </w:rPr>
        <w:t>cinco (5) días hábiles siguientes al</w:t>
      </w:r>
      <w:r w:rsidR="005741AD">
        <w:rPr>
          <w:rFonts w:cs="Arial"/>
          <w:szCs w:val="20"/>
        </w:rPr>
        <w:t xml:space="preserve"> </w:t>
      </w:r>
      <w:r w:rsidR="005741AD" w:rsidRPr="005741AD">
        <w:rPr>
          <w:rFonts w:cs="Arial"/>
          <w:szCs w:val="20"/>
        </w:rPr>
        <w:t>cumplimiento de los requisitos de</w:t>
      </w:r>
      <w:r w:rsidR="005741AD">
        <w:rPr>
          <w:rFonts w:cs="Arial"/>
          <w:szCs w:val="20"/>
        </w:rPr>
        <w:t xml:space="preserve"> </w:t>
      </w:r>
      <w:r w:rsidR="005741AD" w:rsidRPr="005741AD">
        <w:rPr>
          <w:rFonts w:cs="Arial"/>
          <w:szCs w:val="20"/>
        </w:rPr>
        <w:t>perfeccionamiento y ejecución,</w:t>
      </w:r>
      <w:r w:rsidR="005741AD">
        <w:rPr>
          <w:rFonts w:cs="Arial"/>
          <w:szCs w:val="20"/>
        </w:rPr>
        <w:t xml:space="preserve"> previo a la suscripción del acta de inicio.</w:t>
      </w:r>
    </w:p>
    <w:p w14:paraId="4698AE07" w14:textId="77777777" w:rsidR="00AB6A86" w:rsidRPr="00AB6A86" w:rsidRDefault="00AB6A86" w:rsidP="00AB6A86">
      <w:pPr>
        <w:rPr>
          <w:rFonts w:cs="Arial"/>
          <w:szCs w:val="20"/>
        </w:rPr>
      </w:pPr>
    </w:p>
    <w:p w14:paraId="3B2577A8" w14:textId="610D7D49" w:rsidR="00AB6A86" w:rsidRDefault="00AB6A86" w:rsidP="00AB6A86">
      <w:pPr>
        <w:rPr>
          <w:rFonts w:cs="Arial"/>
          <w:szCs w:val="20"/>
        </w:rPr>
      </w:pPr>
      <w:r w:rsidRPr="0089244C">
        <w:rPr>
          <w:rFonts w:cs="Arial"/>
          <w:b/>
          <w:bCs/>
          <w:szCs w:val="20"/>
        </w:rPr>
        <w:t>Nota 2:</w:t>
      </w:r>
      <w:r w:rsidRPr="00AB6A86">
        <w:rPr>
          <w:rFonts w:cs="Arial"/>
          <w:szCs w:val="20"/>
        </w:rPr>
        <w:t xml:space="preserve"> Los documentos aportados en el presente acápite podrán tenerse en cuenta para demostrar el cumplimiento de los criterios de evaluación y asignación de puntaje, sin perjuicio de las reglas de subsanación dispuestas en el numeral </w:t>
      </w:r>
      <w:r w:rsidR="007E4D74">
        <w:rPr>
          <w:rFonts w:cs="Arial"/>
          <w:szCs w:val="20"/>
        </w:rPr>
        <w:fldChar w:fldCharType="begin"/>
      </w:r>
      <w:r w:rsidR="007E4D74">
        <w:rPr>
          <w:rFonts w:cs="Arial"/>
          <w:szCs w:val="20"/>
        </w:rPr>
        <w:instrText xml:space="preserve"> REF _Ref111104020 \w \h </w:instrText>
      </w:r>
      <w:r w:rsidR="007E4D74">
        <w:rPr>
          <w:rFonts w:cs="Arial"/>
          <w:szCs w:val="20"/>
        </w:rPr>
      </w:r>
      <w:r w:rsidR="007E4D74">
        <w:rPr>
          <w:rFonts w:cs="Arial"/>
          <w:szCs w:val="20"/>
        </w:rPr>
        <w:fldChar w:fldCharType="separate"/>
      </w:r>
      <w:r w:rsidR="007E4D74">
        <w:rPr>
          <w:rFonts w:cs="Arial"/>
          <w:szCs w:val="20"/>
        </w:rPr>
        <w:t>1.6</w:t>
      </w:r>
      <w:r w:rsidR="007E4D74">
        <w:rPr>
          <w:rFonts w:cs="Arial"/>
          <w:szCs w:val="20"/>
        </w:rPr>
        <w:fldChar w:fldCharType="end"/>
      </w:r>
      <w:r w:rsidRPr="00AB6A86">
        <w:rPr>
          <w:rFonts w:cs="Arial"/>
          <w:szCs w:val="20"/>
        </w:rPr>
        <w:t>.</w:t>
      </w:r>
    </w:p>
    <w:p w14:paraId="7C9E36E8" w14:textId="5CAD6CAC" w:rsidR="00AB6A86" w:rsidRDefault="00AB6A86" w:rsidP="00E919C6">
      <w:pPr>
        <w:rPr>
          <w:rFonts w:cs="Arial"/>
          <w:szCs w:val="20"/>
        </w:rPr>
      </w:pPr>
    </w:p>
    <w:p w14:paraId="042EEF36" w14:textId="77777777" w:rsidR="00AB6A86" w:rsidRDefault="00AB6A86" w:rsidP="00E919C6">
      <w:pPr>
        <w:rPr>
          <w:rFonts w:cs="Arial"/>
          <w:szCs w:val="20"/>
        </w:rPr>
      </w:pPr>
    </w:p>
    <w:p w14:paraId="5A7B1C24" w14:textId="3FF383B8" w:rsidR="00830893" w:rsidRDefault="00830893" w:rsidP="00B211A4">
      <w:pPr>
        <w:rPr>
          <w:rFonts w:cs="Arial"/>
          <w:szCs w:val="20"/>
        </w:rPr>
      </w:pPr>
    </w:p>
    <w:p w14:paraId="2939A2B1" w14:textId="77777777" w:rsidR="0089244C" w:rsidRDefault="0089244C">
      <w:pPr>
        <w:spacing w:after="160" w:line="259" w:lineRule="auto"/>
        <w:jc w:val="left"/>
        <w:rPr>
          <w:rFonts w:eastAsiaTheme="majorEastAsia" w:cstheme="majorBidi"/>
          <w:b/>
          <w:sz w:val="22"/>
          <w:szCs w:val="32"/>
        </w:rPr>
      </w:pPr>
      <w:r>
        <w:br w:type="page"/>
      </w:r>
    </w:p>
    <w:p w14:paraId="3342E832" w14:textId="7402C482" w:rsidR="00830893" w:rsidRPr="00EF156B" w:rsidRDefault="00830893" w:rsidP="001A72C2">
      <w:pPr>
        <w:pStyle w:val="Ttulo1"/>
        <w:ind w:left="1531" w:firstLine="0"/>
      </w:pPr>
      <w:bookmarkStart w:id="87" w:name="_Toc111105092"/>
      <w:r w:rsidRPr="00830893">
        <w:lastRenderedPageBreak/>
        <w:t xml:space="preserve">CRITERIOS DE EVALUACIÓN, ASIGNACIÓN DE </w:t>
      </w:r>
      <w:r w:rsidRPr="001A72C2">
        <w:rPr>
          <w:rFonts w:cs="Arial"/>
          <w:szCs w:val="20"/>
        </w:rPr>
        <w:t>PUNTAJE</w:t>
      </w:r>
      <w:r w:rsidRPr="00830893">
        <w:t xml:space="preserve"> Y CRITERIOS DE DESEMPAT</w:t>
      </w:r>
      <w:r>
        <w:t>E</w:t>
      </w:r>
      <w:bookmarkEnd w:id="87"/>
    </w:p>
    <w:p w14:paraId="7C11003C" w14:textId="232336B2" w:rsidR="00830893" w:rsidRDefault="00830893" w:rsidP="00B211A4">
      <w:pPr>
        <w:rPr>
          <w:rFonts w:cs="Arial"/>
          <w:szCs w:val="20"/>
        </w:rPr>
      </w:pPr>
    </w:p>
    <w:p w14:paraId="18F60EB4" w14:textId="554872E3" w:rsidR="0089244C" w:rsidRDefault="006135B3" w:rsidP="00B211A4">
      <w:pPr>
        <w:rPr>
          <w:rFonts w:cs="Arial"/>
          <w:szCs w:val="20"/>
        </w:rPr>
      </w:pPr>
      <w:r w:rsidRPr="006135B3">
        <w:rPr>
          <w:rFonts w:cs="Arial"/>
          <w:szCs w:val="20"/>
        </w:rPr>
        <w:t>La Entidad calificará las ofertas que hayan cumplido los requisitos habilitantes con los siguientes criterios de evaluación y puntajes:</w:t>
      </w:r>
    </w:p>
    <w:p w14:paraId="576C4ED3" w14:textId="7118D5C2" w:rsidR="006135B3" w:rsidRDefault="006135B3" w:rsidP="00B211A4">
      <w:pPr>
        <w:rPr>
          <w:rFonts w:cs="Arial"/>
          <w:szCs w:val="20"/>
        </w:rPr>
      </w:pPr>
    </w:p>
    <w:tbl>
      <w:tblPr>
        <w:tblStyle w:val="Tablaconcuadrcula"/>
        <w:tblW w:w="5949" w:type="dxa"/>
        <w:jc w:val="center"/>
        <w:tblLook w:val="04A0" w:firstRow="1" w:lastRow="0" w:firstColumn="1" w:lastColumn="0" w:noHBand="0" w:noVBand="1"/>
      </w:tblPr>
      <w:tblGrid>
        <w:gridCol w:w="4248"/>
        <w:gridCol w:w="1701"/>
      </w:tblGrid>
      <w:tr w:rsidR="006135B3" w:rsidRPr="006135B3" w14:paraId="2688BDEB" w14:textId="77777777" w:rsidTr="006135B3">
        <w:trPr>
          <w:trHeight w:val="283"/>
          <w:jc w:val="center"/>
        </w:trPr>
        <w:tc>
          <w:tcPr>
            <w:tcW w:w="4248" w:type="dxa"/>
            <w:shd w:val="clear" w:color="auto" w:fill="3B3838" w:themeFill="background2" w:themeFillShade="40"/>
            <w:vAlign w:val="center"/>
          </w:tcPr>
          <w:p w14:paraId="0154A9D1" w14:textId="322537CA" w:rsidR="006135B3" w:rsidRPr="006135B3" w:rsidRDefault="006135B3" w:rsidP="006135B3">
            <w:pPr>
              <w:jc w:val="center"/>
              <w:rPr>
                <w:rFonts w:cs="Arial"/>
                <w:b/>
                <w:bCs/>
                <w:sz w:val="18"/>
                <w:szCs w:val="18"/>
              </w:rPr>
            </w:pPr>
            <w:r w:rsidRPr="006135B3">
              <w:rPr>
                <w:rFonts w:cs="Arial"/>
                <w:b/>
                <w:bCs/>
                <w:sz w:val="18"/>
                <w:szCs w:val="18"/>
              </w:rPr>
              <w:t>Concepto</w:t>
            </w:r>
          </w:p>
        </w:tc>
        <w:tc>
          <w:tcPr>
            <w:tcW w:w="1701" w:type="dxa"/>
            <w:shd w:val="clear" w:color="auto" w:fill="3B3838" w:themeFill="background2" w:themeFillShade="40"/>
            <w:vAlign w:val="center"/>
          </w:tcPr>
          <w:p w14:paraId="28036D67" w14:textId="0BCBD2F2" w:rsidR="006135B3" w:rsidRPr="006135B3" w:rsidRDefault="006135B3" w:rsidP="006135B3">
            <w:pPr>
              <w:jc w:val="center"/>
              <w:rPr>
                <w:rFonts w:cs="Arial"/>
                <w:b/>
                <w:bCs/>
                <w:sz w:val="18"/>
                <w:szCs w:val="18"/>
              </w:rPr>
            </w:pPr>
            <w:r w:rsidRPr="006135B3">
              <w:rPr>
                <w:rFonts w:cs="Arial"/>
                <w:b/>
                <w:bCs/>
                <w:sz w:val="18"/>
                <w:szCs w:val="18"/>
              </w:rPr>
              <w:t>Puntaje máximo</w:t>
            </w:r>
          </w:p>
        </w:tc>
      </w:tr>
      <w:tr w:rsidR="006135B3" w:rsidRPr="006135B3" w14:paraId="7BA7C2B9" w14:textId="77777777" w:rsidTr="006135B3">
        <w:trPr>
          <w:trHeight w:val="283"/>
          <w:jc w:val="center"/>
        </w:trPr>
        <w:tc>
          <w:tcPr>
            <w:tcW w:w="4248" w:type="dxa"/>
            <w:vAlign w:val="center"/>
          </w:tcPr>
          <w:p w14:paraId="66EAB9DF" w14:textId="180AACEC" w:rsidR="006135B3" w:rsidRPr="006135B3" w:rsidRDefault="006135B3" w:rsidP="006135B3">
            <w:pPr>
              <w:jc w:val="center"/>
              <w:rPr>
                <w:rFonts w:cs="Arial"/>
                <w:sz w:val="18"/>
                <w:szCs w:val="18"/>
              </w:rPr>
            </w:pPr>
            <w:r w:rsidRPr="006135B3">
              <w:rPr>
                <w:rFonts w:cs="Arial"/>
                <w:sz w:val="18"/>
                <w:szCs w:val="18"/>
              </w:rPr>
              <w:t>Experiencia del Proponente</w:t>
            </w:r>
          </w:p>
        </w:tc>
        <w:tc>
          <w:tcPr>
            <w:tcW w:w="1701" w:type="dxa"/>
            <w:vAlign w:val="center"/>
          </w:tcPr>
          <w:p w14:paraId="55E98BDF" w14:textId="062C8CFF" w:rsidR="006135B3" w:rsidRPr="006135B3" w:rsidRDefault="006135B3" w:rsidP="006135B3">
            <w:pPr>
              <w:jc w:val="center"/>
              <w:rPr>
                <w:rFonts w:cs="Arial"/>
                <w:sz w:val="18"/>
                <w:szCs w:val="18"/>
              </w:rPr>
            </w:pPr>
            <w:r w:rsidRPr="006135B3">
              <w:rPr>
                <w:rFonts w:cs="Arial"/>
                <w:sz w:val="18"/>
                <w:szCs w:val="18"/>
              </w:rPr>
              <w:t>67,5</w:t>
            </w:r>
          </w:p>
        </w:tc>
      </w:tr>
      <w:tr w:rsidR="006135B3" w:rsidRPr="006135B3" w14:paraId="44AE8BC3" w14:textId="77777777" w:rsidTr="006135B3">
        <w:trPr>
          <w:trHeight w:val="283"/>
          <w:jc w:val="center"/>
        </w:trPr>
        <w:tc>
          <w:tcPr>
            <w:tcW w:w="4248" w:type="dxa"/>
            <w:vAlign w:val="center"/>
          </w:tcPr>
          <w:p w14:paraId="6DE635CE" w14:textId="290F2B92" w:rsidR="006135B3" w:rsidRPr="006135B3" w:rsidRDefault="006135B3" w:rsidP="006135B3">
            <w:pPr>
              <w:jc w:val="center"/>
              <w:rPr>
                <w:rFonts w:cs="Arial"/>
                <w:sz w:val="18"/>
                <w:szCs w:val="18"/>
              </w:rPr>
            </w:pPr>
            <w:r w:rsidRPr="006135B3">
              <w:rPr>
                <w:rFonts w:cs="Arial"/>
                <w:sz w:val="18"/>
                <w:szCs w:val="18"/>
              </w:rPr>
              <w:t>Equipo de trabajo (Personal Clave Evaluable)</w:t>
            </w:r>
          </w:p>
        </w:tc>
        <w:tc>
          <w:tcPr>
            <w:tcW w:w="1701" w:type="dxa"/>
            <w:vAlign w:val="center"/>
          </w:tcPr>
          <w:p w14:paraId="33AB10C1" w14:textId="3C06B3AE" w:rsidR="006135B3" w:rsidRPr="006135B3" w:rsidRDefault="006135B3" w:rsidP="006135B3">
            <w:pPr>
              <w:jc w:val="center"/>
              <w:rPr>
                <w:rFonts w:cs="Arial"/>
                <w:sz w:val="18"/>
                <w:szCs w:val="18"/>
              </w:rPr>
            </w:pPr>
            <w:r w:rsidRPr="006135B3">
              <w:rPr>
                <w:rFonts w:cs="Arial"/>
                <w:sz w:val="18"/>
                <w:szCs w:val="18"/>
              </w:rPr>
              <w:t>10</w:t>
            </w:r>
          </w:p>
        </w:tc>
      </w:tr>
      <w:tr w:rsidR="006135B3" w:rsidRPr="006135B3" w14:paraId="5A4E2DDD" w14:textId="77777777" w:rsidTr="006135B3">
        <w:trPr>
          <w:trHeight w:val="283"/>
          <w:jc w:val="center"/>
        </w:trPr>
        <w:tc>
          <w:tcPr>
            <w:tcW w:w="4248" w:type="dxa"/>
            <w:vAlign w:val="center"/>
          </w:tcPr>
          <w:p w14:paraId="773494E6" w14:textId="0A32BE1A" w:rsidR="006135B3" w:rsidRPr="006135B3" w:rsidRDefault="006135B3" w:rsidP="006135B3">
            <w:pPr>
              <w:jc w:val="center"/>
              <w:rPr>
                <w:rFonts w:cs="Arial"/>
                <w:sz w:val="18"/>
                <w:szCs w:val="18"/>
              </w:rPr>
            </w:pPr>
            <w:r w:rsidRPr="006135B3">
              <w:rPr>
                <w:rFonts w:cs="Arial"/>
                <w:sz w:val="18"/>
                <w:szCs w:val="18"/>
              </w:rPr>
              <w:t>Factor de sostenibilidad</w:t>
            </w:r>
          </w:p>
        </w:tc>
        <w:tc>
          <w:tcPr>
            <w:tcW w:w="1701" w:type="dxa"/>
            <w:vAlign w:val="center"/>
          </w:tcPr>
          <w:p w14:paraId="37412C53" w14:textId="5D831FC7" w:rsidR="006135B3" w:rsidRPr="006135B3" w:rsidRDefault="006135B3" w:rsidP="006135B3">
            <w:pPr>
              <w:jc w:val="center"/>
              <w:rPr>
                <w:rFonts w:cs="Arial"/>
                <w:sz w:val="18"/>
                <w:szCs w:val="18"/>
              </w:rPr>
            </w:pPr>
            <w:r w:rsidRPr="006135B3">
              <w:rPr>
                <w:rFonts w:cs="Arial"/>
                <w:sz w:val="18"/>
                <w:szCs w:val="18"/>
              </w:rPr>
              <w:t>1</w:t>
            </w:r>
          </w:p>
        </w:tc>
      </w:tr>
      <w:tr w:rsidR="006135B3" w:rsidRPr="006135B3" w14:paraId="32C02845" w14:textId="77777777" w:rsidTr="006135B3">
        <w:trPr>
          <w:trHeight w:val="283"/>
          <w:jc w:val="center"/>
        </w:trPr>
        <w:tc>
          <w:tcPr>
            <w:tcW w:w="4248" w:type="dxa"/>
            <w:vAlign w:val="center"/>
          </w:tcPr>
          <w:p w14:paraId="04425C98" w14:textId="76DF66B1" w:rsidR="006135B3" w:rsidRPr="006135B3" w:rsidRDefault="006135B3" w:rsidP="006135B3">
            <w:pPr>
              <w:jc w:val="center"/>
              <w:rPr>
                <w:rFonts w:cs="Arial"/>
                <w:sz w:val="18"/>
                <w:szCs w:val="18"/>
              </w:rPr>
            </w:pPr>
            <w:r w:rsidRPr="006135B3">
              <w:rPr>
                <w:rFonts w:cs="Arial"/>
                <w:sz w:val="18"/>
                <w:szCs w:val="18"/>
              </w:rPr>
              <w:t>Apoyo a la industria nacional</w:t>
            </w:r>
          </w:p>
        </w:tc>
        <w:tc>
          <w:tcPr>
            <w:tcW w:w="1701" w:type="dxa"/>
            <w:vAlign w:val="center"/>
          </w:tcPr>
          <w:p w14:paraId="00E6D684" w14:textId="2E8B4800" w:rsidR="006135B3" w:rsidRPr="006135B3" w:rsidRDefault="006135B3" w:rsidP="006135B3">
            <w:pPr>
              <w:jc w:val="center"/>
              <w:rPr>
                <w:rFonts w:cs="Arial"/>
                <w:sz w:val="18"/>
                <w:szCs w:val="18"/>
              </w:rPr>
            </w:pPr>
            <w:r w:rsidRPr="006135B3">
              <w:rPr>
                <w:rFonts w:cs="Arial"/>
                <w:sz w:val="18"/>
                <w:szCs w:val="18"/>
              </w:rPr>
              <w:t>20</w:t>
            </w:r>
          </w:p>
        </w:tc>
      </w:tr>
      <w:tr w:rsidR="006135B3" w:rsidRPr="006135B3" w14:paraId="0CEBC878" w14:textId="77777777" w:rsidTr="006135B3">
        <w:trPr>
          <w:trHeight w:val="283"/>
          <w:jc w:val="center"/>
        </w:trPr>
        <w:tc>
          <w:tcPr>
            <w:tcW w:w="4248" w:type="dxa"/>
            <w:vAlign w:val="center"/>
          </w:tcPr>
          <w:p w14:paraId="10D5C041" w14:textId="0BDBDCD3" w:rsidR="006135B3" w:rsidRPr="006135B3" w:rsidRDefault="006135B3" w:rsidP="006135B3">
            <w:pPr>
              <w:jc w:val="center"/>
              <w:rPr>
                <w:rFonts w:cs="Arial"/>
                <w:sz w:val="18"/>
                <w:szCs w:val="18"/>
              </w:rPr>
            </w:pPr>
            <w:r w:rsidRPr="006135B3">
              <w:rPr>
                <w:rFonts w:cs="Arial"/>
                <w:sz w:val="18"/>
                <w:szCs w:val="18"/>
              </w:rPr>
              <w:t>Vinculación de personas con discapacidad</w:t>
            </w:r>
          </w:p>
        </w:tc>
        <w:tc>
          <w:tcPr>
            <w:tcW w:w="1701" w:type="dxa"/>
            <w:vAlign w:val="center"/>
          </w:tcPr>
          <w:p w14:paraId="733D2CC7" w14:textId="4B6D24BE" w:rsidR="006135B3" w:rsidRPr="006135B3" w:rsidRDefault="006135B3" w:rsidP="006135B3">
            <w:pPr>
              <w:jc w:val="center"/>
              <w:rPr>
                <w:rFonts w:cs="Arial"/>
                <w:sz w:val="18"/>
                <w:szCs w:val="18"/>
              </w:rPr>
            </w:pPr>
            <w:r w:rsidRPr="006135B3">
              <w:rPr>
                <w:rFonts w:cs="Arial"/>
                <w:sz w:val="18"/>
                <w:szCs w:val="18"/>
              </w:rPr>
              <w:t>1</w:t>
            </w:r>
          </w:p>
        </w:tc>
      </w:tr>
      <w:tr w:rsidR="006135B3" w:rsidRPr="006135B3" w14:paraId="52B2E298" w14:textId="77777777" w:rsidTr="006135B3">
        <w:trPr>
          <w:trHeight w:val="283"/>
          <w:jc w:val="center"/>
        </w:trPr>
        <w:tc>
          <w:tcPr>
            <w:tcW w:w="4248" w:type="dxa"/>
            <w:vAlign w:val="center"/>
          </w:tcPr>
          <w:p w14:paraId="4C764A55" w14:textId="1D7F62FD" w:rsidR="006135B3" w:rsidRPr="006135B3" w:rsidRDefault="006135B3" w:rsidP="006135B3">
            <w:pPr>
              <w:jc w:val="center"/>
              <w:rPr>
                <w:rFonts w:cs="Arial"/>
                <w:sz w:val="18"/>
                <w:szCs w:val="18"/>
              </w:rPr>
            </w:pPr>
            <w:r w:rsidRPr="006135B3">
              <w:rPr>
                <w:rFonts w:cs="Arial"/>
                <w:sz w:val="18"/>
                <w:szCs w:val="18"/>
              </w:rPr>
              <w:t>Emprendimientos y empresas de mujeres</w:t>
            </w:r>
          </w:p>
        </w:tc>
        <w:tc>
          <w:tcPr>
            <w:tcW w:w="1701" w:type="dxa"/>
            <w:vAlign w:val="center"/>
          </w:tcPr>
          <w:p w14:paraId="710E7532" w14:textId="1B72321F" w:rsidR="006135B3" w:rsidRPr="006135B3" w:rsidRDefault="006135B3" w:rsidP="006135B3">
            <w:pPr>
              <w:jc w:val="center"/>
              <w:rPr>
                <w:rFonts w:cs="Arial"/>
                <w:sz w:val="18"/>
                <w:szCs w:val="18"/>
              </w:rPr>
            </w:pPr>
            <w:r w:rsidRPr="006135B3">
              <w:rPr>
                <w:rFonts w:cs="Arial"/>
                <w:sz w:val="18"/>
                <w:szCs w:val="18"/>
              </w:rPr>
              <w:t>0,25</w:t>
            </w:r>
          </w:p>
        </w:tc>
      </w:tr>
      <w:tr w:rsidR="006135B3" w:rsidRPr="006135B3" w14:paraId="2975C477" w14:textId="77777777" w:rsidTr="006135B3">
        <w:trPr>
          <w:trHeight w:val="283"/>
          <w:jc w:val="center"/>
        </w:trPr>
        <w:tc>
          <w:tcPr>
            <w:tcW w:w="4248" w:type="dxa"/>
            <w:vAlign w:val="center"/>
          </w:tcPr>
          <w:p w14:paraId="33ABBC8F" w14:textId="72B5D5ED" w:rsidR="006135B3" w:rsidRPr="006135B3" w:rsidRDefault="006135B3" w:rsidP="006135B3">
            <w:pPr>
              <w:jc w:val="center"/>
              <w:rPr>
                <w:rFonts w:cs="Arial"/>
                <w:sz w:val="18"/>
                <w:szCs w:val="18"/>
              </w:rPr>
            </w:pPr>
            <w:proofErr w:type="spellStart"/>
            <w:r w:rsidRPr="006135B3">
              <w:rPr>
                <w:rFonts w:cs="Arial"/>
                <w:sz w:val="18"/>
                <w:szCs w:val="18"/>
              </w:rPr>
              <w:t>Mipyme</w:t>
            </w:r>
            <w:proofErr w:type="spellEnd"/>
          </w:p>
        </w:tc>
        <w:tc>
          <w:tcPr>
            <w:tcW w:w="1701" w:type="dxa"/>
            <w:vAlign w:val="center"/>
          </w:tcPr>
          <w:p w14:paraId="5E6D7D88" w14:textId="1DC311C6" w:rsidR="006135B3" w:rsidRPr="006135B3" w:rsidRDefault="006135B3" w:rsidP="006135B3">
            <w:pPr>
              <w:jc w:val="center"/>
              <w:rPr>
                <w:rFonts w:cs="Arial"/>
                <w:sz w:val="18"/>
                <w:szCs w:val="18"/>
              </w:rPr>
            </w:pPr>
            <w:r w:rsidRPr="006135B3">
              <w:rPr>
                <w:rFonts w:cs="Arial"/>
                <w:sz w:val="18"/>
                <w:szCs w:val="18"/>
              </w:rPr>
              <w:t>0,25</w:t>
            </w:r>
          </w:p>
        </w:tc>
      </w:tr>
      <w:tr w:rsidR="006135B3" w:rsidRPr="006135B3" w14:paraId="4B5D9182" w14:textId="77777777" w:rsidTr="006135B3">
        <w:trPr>
          <w:trHeight w:val="283"/>
          <w:jc w:val="center"/>
        </w:trPr>
        <w:tc>
          <w:tcPr>
            <w:tcW w:w="4248" w:type="dxa"/>
            <w:vAlign w:val="center"/>
          </w:tcPr>
          <w:p w14:paraId="25E023B8" w14:textId="0581771A" w:rsidR="006135B3" w:rsidRPr="006135B3" w:rsidRDefault="006135B3" w:rsidP="006135B3">
            <w:pPr>
              <w:jc w:val="center"/>
              <w:rPr>
                <w:rFonts w:cs="Arial"/>
                <w:sz w:val="18"/>
                <w:szCs w:val="18"/>
              </w:rPr>
            </w:pPr>
            <w:r w:rsidRPr="006135B3">
              <w:rPr>
                <w:rFonts w:cs="Arial"/>
                <w:sz w:val="18"/>
                <w:szCs w:val="18"/>
              </w:rPr>
              <w:t>Total</w:t>
            </w:r>
          </w:p>
        </w:tc>
        <w:tc>
          <w:tcPr>
            <w:tcW w:w="1701" w:type="dxa"/>
            <w:vAlign w:val="center"/>
          </w:tcPr>
          <w:p w14:paraId="22C71AD8" w14:textId="00620DD3" w:rsidR="006135B3" w:rsidRPr="006135B3" w:rsidRDefault="006135B3" w:rsidP="006135B3">
            <w:pPr>
              <w:jc w:val="center"/>
              <w:rPr>
                <w:rFonts w:cs="Arial"/>
                <w:sz w:val="18"/>
                <w:szCs w:val="18"/>
              </w:rPr>
            </w:pPr>
            <w:r w:rsidRPr="006135B3">
              <w:rPr>
                <w:rFonts w:cs="Arial"/>
                <w:sz w:val="18"/>
                <w:szCs w:val="18"/>
              </w:rPr>
              <w:t>100</w:t>
            </w:r>
          </w:p>
        </w:tc>
      </w:tr>
    </w:tbl>
    <w:p w14:paraId="60CD5CE6" w14:textId="77777777" w:rsidR="006135B3" w:rsidRDefault="006135B3" w:rsidP="00B211A4">
      <w:pPr>
        <w:rPr>
          <w:rFonts w:cs="Arial"/>
          <w:szCs w:val="20"/>
        </w:rPr>
      </w:pPr>
    </w:p>
    <w:p w14:paraId="7D0C424A" w14:textId="77777777" w:rsidR="006135B3" w:rsidRPr="006135B3" w:rsidRDefault="006135B3" w:rsidP="006135B3">
      <w:pPr>
        <w:rPr>
          <w:rFonts w:cs="Arial"/>
          <w:szCs w:val="20"/>
        </w:rPr>
      </w:pPr>
      <w:r w:rsidRPr="006135B3">
        <w:rPr>
          <w:rFonts w:cs="Arial"/>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A580A87" w14:textId="77777777" w:rsidR="006135B3" w:rsidRPr="006135B3" w:rsidRDefault="006135B3" w:rsidP="006135B3">
      <w:pPr>
        <w:rPr>
          <w:rFonts w:cs="Arial"/>
          <w:szCs w:val="20"/>
        </w:rPr>
      </w:pPr>
    </w:p>
    <w:p w14:paraId="5BB96346" w14:textId="7E98C604" w:rsidR="0089244C" w:rsidRDefault="006135B3" w:rsidP="006135B3">
      <w:pPr>
        <w:rPr>
          <w:rFonts w:cs="Arial"/>
          <w:szCs w:val="20"/>
        </w:rPr>
      </w:pPr>
      <w:r w:rsidRPr="006135B3">
        <w:rPr>
          <w:rFonts w:cs="Arial"/>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278C7198" w14:textId="45F173A6" w:rsidR="00830893" w:rsidRDefault="00830893" w:rsidP="00B211A4">
      <w:pPr>
        <w:rPr>
          <w:rFonts w:cs="Arial"/>
          <w:szCs w:val="20"/>
        </w:rPr>
      </w:pPr>
    </w:p>
    <w:p w14:paraId="7F441BD4" w14:textId="77777777" w:rsidR="006135B3" w:rsidRPr="006135B3" w:rsidRDefault="006135B3">
      <w:pPr>
        <w:pStyle w:val="Prrafodelista"/>
        <w:keepNext/>
        <w:keepLines/>
        <w:numPr>
          <w:ilvl w:val="0"/>
          <w:numId w:val="2"/>
        </w:numPr>
        <w:contextualSpacing w:val="0"/>
        <w:outlineLvl w:val="1"/>
        <w:rPr>
          <w:rFonts w:eastAsiaTheme="majorEastAsia" w:cs="Arial"/>
          <w:b/>
          <w:vanish/>
          <w:szCs w:val="20"/>
        </w:rPr>
      </w:pPr>
      <w:bookmarkStart w:id="88" w:name="_Toc111102236"/>
      <w:bookmarkStart w:id="89" w:name="_Toc111103437"/>
      <w:bookmarkStart w:id="90" w:name="_Toc111104985"/>
      <w:bookmarkStart w:id="91" w:name="_Toc111105093"/>
      <w:bookmarkEnd w:id="88"/>
      <w:bookmarkEnd w:id="89"/>
      <w:bookmarkEnd w:id="90"/>
      <w:bookmarkEnd w:id="91"/>
    </w:p>
    <w:p w14:paraId="54DA4940" w14:textId="3517B863" w:rsidR="006135B3" w:rsidRPr="006135B3" w:rsidRDefault="006135B3">
      <w:pPr>
        <w:pStyle w:val="Ttulo2"/>
        <w:numPr>
          <w:ilvl w:val="1"/>
          <w:numId w:val="2"/>
        </w:numPr>
        <w:ind w:left="709" w:hanging="709"/>
        <w:rPr>
          <w:rFonts w:cs="Arial"/>
          <w:szCs w:val="20"/>
        </w:rPr>
      </w:pPr>
      <w:bookmarkStart w:id="92" w:name="_Ref111103802"/>
      <w:bookmarkStart w:id="93" w:name="_Ref111104447"/>
      <w:bookmarkStart w:id="94" w:name="_Ref111104483"/>
      <w:bookmarkStart w:id="95" w:name="_Toc111105094"/>
      <w:r w:rsidRPr="006135B3">
        <w:rPr>
          <w:rFonts w:cs="Arial"/>
          <w:szCs w:val="20"/>
        </w:rPr>
        <w:t>FORMA DE VERIFICACIÓN Y ASIGNACIÓN DE PUNTAJE POR LA EXPERIENCIA DEL PROPONENTE</w:t>
      </w:r>
      <w:bookmarkEnd w:id="92"/>
      <w:bookmarkEnd w:id="93"/>
      <w:bookmarkEnd w:id="94"/>
      <w:bookmarkEnd w:id="95"/>
      <w:r w:rsidRPr="006135B3">
        <w:rPr>
          <w:rFonts w:cs="Arial"/>
          <w:szCs w:val="20"/>
        </w:rPr>
        <w:t xml:space="preserve"> </w:t>
      </w:r>
    </w:p>
    <w:p w14:paraId="5538F2CB" w14:textId="77777777" w:rsidR="006135B3" w:rsidRPr="006135B3" w:rsidRDefault="006135B3" w:rsidP="006135B3">
      <w:pPr>
        <w:rPr>
          <w:rFonts w:cs="Arial"/>
          <w:szCs w:val="20"/>
        </w:rPr>
      </w:pPr>
    </w:p>
    <w:p w14:paraId="04C727B9" w14:textId="77777777" w:rsidR="006135B3" w:rsidRPr="006135B3" w:rsidRDefault="006135B3" w:rsidP="006135B3">
      <w:pPr>
        <w:rPr>
          <w:rFonts w:cs="Arial"/>
          <w:szCs w:val="20"/>
        </w:rPr>
      </w:pPr>
      <w:r w:rsidRPr="006135B3">
        <w:rPr>
          <w:rFonts w:cs="Arial"/>
          <w:szCs w:val="20"/>
        </w:rPr>
        <w:t>La Entidad evaluará la experiencia del Proponente de acuerdo con los siguientes pasos:</w:t>
      </w:r>
    </w:p>
    <w:p w14:paraId="674B8CBE" w14:textId="77777777" w:rsidR="006135B3" w:rsidRPr="006135B3" w:rsidRDefault="006135B3" w:rsidP="006135B3">
      <w:pPr>
        <w:rPr>
          <w:rFonts w:cs="Arial"/>
          <w:szCs w:val="20"/>
        </w:rPr>
      </w:pPr>
    </w:p>
    <w:p w14:paraId="58633920" w14:textId="37AA660F" w:rsidR="006135B3" w:rsidRPr="006135B3" w:rsidRDefault="006135B3">
      <w:pPr>
        <w:pStyle w:val="Prrafodelista"/>
        <w:numPr>
          <w:ilvl w:val="0"/>
          <w:numId w:val="27"/>
        </w:numPr>
        <w:rPr>
          <w:rFonts w:cs="Arial"/>
          <w:szCs w:val="20"/>
        </w:rPr>
      </w:pPr>
      <w:r w:rsidRPr="006135B3">
        <w:rPr>
          <w:rFonts w:cs="Arial"/>
          <w:szCs w:val="20"/>
        </w:rPr>
        <w:t xml:space="preserve">El Proponente cumplirá con la exigencia mínima de experiencia prevista en el numeral </w:t>
      </w:r>
      <w:r w:rsidR="007E4D74">
        <w:rPr>
          <w:rFonts w:cs="Arial"/>
          <w:szCs w:val="20"/>
        </w:rPr>
        <w:fldChar w:fldCharType="begin"/>
      </w:r>
      <w:r w:rsidR="007E4D74">
        <w:rPr>
          <w:rFonts w:cs="Arial"/>
          <w:szCs w:val="20"/>
        </w:rPr>
        <w:instrText xml:space="preserve"> REF _Ref111104036 \w \h </w:instrText>
      </w:r>
      <w:r w:rsidR="007E4D74">
        <w:rPr>
          <w:rFonts w:cs="Arial"/>
          <w:szCs w:val="20"/>
        </w:rPr>
      </w:r>
      <w:r w:rsidR="007E4D74">
        <w:rPr>
          <w:rFonts w:cs="Arial"/>
          <w:szCs w:val="20"/>
        </w:rPr>
        <w:fldChar w:fldCharType="separate"/>
      </w:r>
      <w:r w:rsidR="007E4D74">
        <w:rPr>
          <w:rFonts w:cs="Arial"/>
          <w:szCs w:val="20"/>
        </w:rPr>
        <w:t>3.8.1</w:t>
      </w:r>
      <w:r w:rsidR="007E4D74">
        <w:rPr>
          <w:rFonts w:cs="Arial"/>
          <w:szCs w:val="20"/>
        </w:rPr>
        <w:fldChar w:fldCharType="end"/>
      </w:r>
      <w:r w:rsidR="007E4D74">
        <w:rPr>
          <w:rFonts w:cs="Arial"/>
          <w:szCs w:val="20"/>
        </w:rPr>
        <w:t>.</w:t>
      </w:r>
      <w:r w:rsidRPr="006135B3">
        <w:rPr>
          <w:rFonts w:cs="Arial"/>
          <w:szCs w:val="20"/>
        </w:rPr>
        <w:t xml:space="preserve">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7193743D" w14:textId="77777777" w:rsidR="006135B3" w:rsidRPr="006135B3" w:rsidRDefault="006135B3" w:rsidP="006135B3">
      <w:pPr>
        <w:rPr>
          <w:rFonts w:cs="Arial"/>
          <w:szCs w:val="20"/>
        </w:rPr>
      </w:pPr>
    </w:p>
    <w:p w14:paraId="40DF2C6A" w14:textId="39AC85B0" w:rsidR="006135B3" w:rsidRDefault="006135B3" w:rsidP="00EF564C">
      <w:pPr>
        <w:pStyle w:val="Prrafodelista"/>
        <w:rPr>
          <w:rFonts w:cs="Arial"/>
          <w:szCs w:val="20"/>
        </w:rPr>
      </w:pPr>
      <w:r w:rsidRPr="006135B3">
        <w:rPr>
          <w:rFonts w:cs="Arial"/>
          <w:szCs w:val="20"/>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2A91883B" w14:textId="77777777" w:rsidR="00A1582B" w:rsidRPr="006135B3" w:rsidRDefault="00A1582B" w:rsidP="00EF564C">
      <w:pPr>
        <w:pStyle w:val="Prrafodelista"/>
        <w:rPr>
          <w:rFonts w:cs="Arial"/>
          <w:szCs w:val="20"/>
        </w:rPr>
      </w:pPr>
    </w:p>
    <w:p w14:paraId="3F617D6B" w14:textId="5F91758C" w:rsidR="006135B3" w:rsidRPr="006135B3" w:rsidRDefault="006135B3">
      <w:pPr>
        <w:pStyle w:val="Prrafodelista"/>
        <w:numPr>
          <w:ilvl w:val="0"/>
          <w:numId w:val="27"/>
        </w:numPr>
        <w:rPr>
          <w:rFonts w:cs="Arial"/>
          <w:szCs w:val="20"/>
        </w:rPr>
      </w:pPr>
      <w:r w:rsidRPr="006135B3">
        <w:rPr>
          <w:rFonts w:cs="Arial"/>
          <w:szCs w:val="20"/>
        </w:rPr>
        <w:t xml:space="preserve">Para la asignación de puntaje, se tomará el promedio de los contratos válidos aportados de cada propuesta hábil expresados en SMMLV registrados en el RUP o en alguno de los documentos válidos señalados en el numeral </w:t>
      </w:r>
      <w:r w:rsidR="007E4D74">
        <w:rPr>
          <w:rFonts w:cs="Arial"/>
          <w:szCs w:val="20"/>
        </w:rPr>
        <w:fldChar w:fldCharType="begin"/>
      </w:r>
      <w:r w:rsidR="007E4D74">
        <w:rPr>
          <w:rFonts w:cs="Arial"/>
          <w:szCs w:val="20"/>
        </w:rPr>
        <w:instrText xml:space="preserve"> REF _Ref111104052 \w \h </w:instrText>
      </w:r>
      <w:r w:rsidR="007E4D74">
        <w:rPr>
          <w:rFonts w:cs="Arial"/>
          <w:szCs w:val="20"/>
        </w:rPr>
      </w:r>
      <w:r w:rsidR="007E4D74">
        <w:rPr>
          <w:rFonts w:cs="Arial"/>
          <w:szCs w:val="20"/>
        </w:rPr>
        <w:fldChar w:fldCharType="separate"/>
      </w:r>
      <w:r w:rsidR="007E4D74">
        <w:rPr>
          <w:rFonts w:cs="Arial"/>
          <w:szCs w:val="20"/>
        </w:rPr>
        <w:t>10.1.5</w:t>
      </w:r>
      <w:r w:rsidR="007E4D74">
        <w:rPr>
          <w:rFonts w:cs="Arial"/>
          <w:szCs w:val="20"/>
        </w:rPr>
        <w:fldChar w:fldCharType="end"/>
      </w:r>
      <w:r w:rsidRPr="006135B3">
        <w:rPr>
          <w:rFonts w:cs="Arial"/>
          <w:szCs w:val="20"/>
        </w:rPr>
        <w:t xml:space="preserve">, que acredite su experiencia relacionada en el RUP, y que en total hayan cumplido con lo mencionado en el literal A de esta sección. Dicho promedio será el valor que lo hará participar para la asignación del puntaje, según se detalla en esta sección. </w:t>
      </w:r>
    </w:p>
    <w:p w14:paraId="3D1AA165" w14:textId="2087E869" w:rsidR="006135B3" w:rsidRPr="006135B3" w:rsidRDefault="006135B3">
      <w:pPr>
        <w:pStyle w:val="Prrafodelista"/>
        <w:numPr>
          <w:ilvl w:val="0"/>
          <w:numId w:val="27"/>
        </w:numPr>
        <w:rPr>
          <w:rFonts w:cs="Arial"/>
          <w:szCs w:val="20"/>
        </w:rPr>
      </w:pPr>
      <w:r w:rsidRPr="006135B3">
        <w:rPr>
          <w:rFonts w:cs="Arial"/>
          <w:szCs w:val="20"/>
        </w:rPr>
        <w:lastRenderedPageBreak/>
        <w:t xml:space="preserve">Posteriormente, se seleccionará un método aleatorio en función de la Tasa de Cambio </w:t>
      </w:r>
      <w:r w:rsidRPr="00A1582B">
        <w:rPr>
          <w:rFonts w:cs="Arial"/>
          <w:szCs w:val="20"/>
        </w:rPr>
        <w:t xml:space="preserve">Representativa del Mercado (TRM) certificada por la Superintendencia Financiera de Colombia [en su sitio web: </w:t>
      </w:r>
      <w:hyperlink r:id="rId16" w:history="1">
        <w:r w:rsidR="00EF564C" w:rsidRPr="00A1582B">
          <w:rPr>
            <w:rStyle w:val="Hipervnculo"/>
            <w:rFonts w:cs="Arial"/>
            <w:szCs w:val="20"/>
          </w:rPr>
          <w:t>https://www.superfinanciera.gov.co/publicacion/60819</w:t>
        </w:r>
      </w:hyperlink>
      <w:r w:rsidRPr="00A1582B">
        <w:rPr>
          <w:rFonts w:cs="Arial"/>
          <w:szCs w:val="20"/>
        </w:rPr>
        <w:t>].</w:t>
      </w:r>
    </w:p>
    <w:p w14:paraId="41AE71BD" w14:textId="77777777" w:rsidR="006135B3" w:rsidRPr="006135B3" w:rsidRDefault="006135B3" w:rsidP="006135B3">
      <w:pPr>
        <w:rPr>
          <w:rFonts w:cs="Arial"/>
          <w:szCs w:val="20"/>
        </w:rPr>
      </w:pPr>
    </w:p>
    <w:p w14:paraId="5C4E3587" w14:textId="146C84DF" w:rsidR="006135B3" w:rsidRPr="006135B3" w:rsidRDefault="006135B3" w:rsidP="00EF564C">
      <w:pPr>
        <w:pStyle w:val="Prrafodelista"/>
        <w:rPr>
          <w:rFonts w:cs="Arial"/>
          <w:szCs w:val="20"/>
        </w:rPr>
      </w:pPr>
      <w:r w:rsidRPr="006135B3">
        <w:rPr>
          <w:rFonts w:cs="Arial"/>
          <w:szCs w:val="20"/>
        </w:rPr>
        <w:t xml:space="preserve">La TRM que la Entidad utilizará para determinar el método de ponderación será la que rija el segundo día hábil después del cierre del proceso, aun cuando la fecha de la adjudicación se modifique posteriormente durante el Proceso de Contratación. Esto es, la que la Superintendencia publique en horas de la tarde del día hábil siguiente a la fecha efectiva del cierre del Proceso de </w:t>
      </w:r>
      <w:proofErr w:type="gramStart"/>
      <w:r w:rsidRPr="005648E1">
        <w:rPr>
          <w:rFonts w:cs="Arial"/>
          <w:szCs w:val="20"/>
        </w:rPr>
        <w:t>Contratación</w:t>
      </w:r>
      <w:proofErr w:type="gramEnd"/>
      <w:r w:rsidRPr="005648E1">
        <w:rPr>
          <w:rFonts w:cs="Arial"/>
          <w:szCs w:val="20"/>
        </w:rPr>
        <w:t xml:space="preserve"> Por ejemplo, si el cierre del Proceso de Contratación se realiza el 10 de febrero, la TRM que se usará para determinar el método de evaluación será la del 12 de febrero, que se publica en la tarde del 11 de febrero</w:t>
      </w:r>
      <w:r w:rsidR="005648E1" w:rsidRPr="005648E1">
        <w:rPr>
          <w:rFonts w:cs="Arial"/>
          <w:szCs w:val="20"/>
        </w:rPr>
        <w:t>.</w:t>
      </w:r>
    </w:p>
    <w:p w14:paraId="3F685C07" w14:textId="77777777" w:rsidR="006135B3" w:rsidRPr="006135B3" w:rsidRDefault="006135B3" w:rsidP="006135B3">
      <w:pPr>
        <w:rPr>
          <w:rFonts w:cs="Arial"/>
          <w:szCs w:val="20"/>
        </w:rPr>
      </w:pPr>
    </w:p>
    <w:p w14:paraId="5AEE8C3B" w14:textId="747338BA" w:rsidR="006135B3" w:rsidRDefault="006135B3" w:rsidP="00EF564C">
      <w:pPr>
        <w:pStyle w:val="Prrafodelista"/>
        <w:rPr>
          <w:rFonts w:cs="Arial"/>
          <w:szCs w:val="20"/>
        </w:rPr>
      </w:pPr>
      <w:r w:rsidRPr="006135B3">
        <w:rPr>
          <w:rFonts w:cs="Arial"/>
          <w:szCs w:val="20"/>
        </w:rPr>
        <w:t>El método de ponderación se determinará de acuerdo con los rangos del siguiente cuadro, en función de la parte decimal –centavos– de la TRM:</w:t>
      </w:r>
    </w:p>
    <w:p w14:paraId="03542891" w14:textId="4EA4F2DB" w:rsidR="00EF564C" w:rsidRDefault="00EF564C" w:rsidP="00EF564C">
      <w:pPr>
        <w:pStyle w:val="Prrafodelista"/>
        <w:rPr>
          <w:rFonts w:cs="Arial"/>
          <w:szCs w:val="20"/>
        </w:rPr>
      </w:pPr>
    </w:p>
    <w:tbl>
      <w:tblPr>
        <w:tblStyle w:val="Tablaconcuadrcula"/>
        <w:tblW w:w="0" w:type="auto"/>
        <w:jc w:val="center"/>
        <w:tblLook w:val="04A0" w:firstRow="1" w:lastRow="0" w:firstColumn="1" w:lastColumn="0" w:noHBand="0" w:noVBand="1"/>
      </w:tblPr>
      <w:tblGrid>
        <w:gridCol w:w="2131"/>
        <w:gridCol w:w="1139"/>
        <w:gridCol w:w="2835"/>
      </w:tblGrid>
      <w:tr w:rsidR="00EF564C" w:rsidRPr="00EF564C" w14:paraId="5B209187" w14:textId="77777777" w:rsidTr="00EF564C">
        <w:trPr>
          <w:trHeight w:val="283"/>
          <w:jc w:val="center"/>
        </w:trPr>
        <w:tc>
          <w:tcPr>
            <w:tcW w:w="2131" w:type="dxa"/>
            <w:shd w:val="clear" w:color="auto" w:fill="3B3838" w:themeFill="background2" w:themeFillShade="40"/>
            <w:vAlign w:val="center"/>
          </w:tcPr>
          <w:p w14:paraId="7D675B7E" w14:textId="1E168C1F" w:rsidR="00EF564C" w:rsidRPr="00EF564C" w:rsidRDefault="00EF564C" w:rsidP="00EF564C">
            <w:pPr>
              <w:pStyle w:val="Prrafodelista"/>
              <w:ind w:left="0"/>
              <w:jc w:val="center"/>
              <w:rPr>
                <w:rFonts w:cs="Arial"/>
                <w:b/>
                <w:bCs/>
                <w:sz w:val="18"/>
                <w:szCs w:val="18"/>
              </w:rPr>
            </w:pPr>
            <w:r w:rsidRPr="00EF564C">
              <w:rPr>
                <w:rFonts w:cs="Arial"/>
                <w:b/>
                <w:bCs/>
                <w:sz w:val="18"/>
                <w:szCs w:val="18"/>
              </w:rPr>
              <w:t>Rango (inclusive)</w:t>
            </w:r>
          </w:p>
        </w:tc>
        <w:tc>
          <w:tcPr>
            <w:tcW w:w="1139" w:type="dxa"/>
            <w:shd w:val="clear" w:color="auto" w:fill="3B3838" w:themeFill="background2" w:themeFillShade="40"/>
            <w:vAlign w:val="center"/>
          </w:tcPr>
          <w:p w14:paraId="3B4D9383" w14:textId="00154BAF" w:rsidR="00EF564C" w:rsidRPr="00EF564C" w:rsidRDefault="00EF564C" w:rsidP="00EF564C">
            <w:pPr>
              <w:pStyle w:val="Prrafodelista"/>
              <w:ind w:left="0"/>
              <w:jc w:val="center"/>
              <w:rPr>
                <w:rFonts w:cs="Arial"/>
                <w:b/>
                <w:bCs/>
                <w:sz w:val="18"/>
                <w:szCs w:val="18"/>
              </w:rPr>
            </w:pPr>
            <w:r w:rsidRPr="00EF564C">
              <w:rPr>
                <w:rFonts w:cs="Arial"/>
                <w:b/>
                <w:bCs/>
                <w:sz w:val="18"/>
                <w:szCs w:val="18"/>
              </w:rPr>
              <w:t>Número</w:t>
            </w:r>
          </w:p>
        </w:tc>
        <w:tc>
          <w:tcPr>
            <w:tcW w:w="2835" w:type="dxa"/>
            <w:shd w:val="clear" w:color="auto" w:fill="3B3838" w:themeFill="background2" w:themeFillShade="40"/>
            <w:vAlign w:val="center"/>
          </w:tcPr>
          <w:p w14:paraId="012DF51A" w14:textId="66D12C86" w:rsidR="00EF564C" w:rsidRPr="00EF564C" w:rsidRDefault="00EF564C" w:rsidP="00EF564C">
            <w:pPr>
              <w:pStyle w:val="Prrafodelista"/>
              <w:ind w:left="0"/>
              <w:jc w:val="center"/>
              <w:rPr>
                <w:rFonts w:cs="Arial"/>
                <w:b/>
                <w:bCs/>
                <w:sz w:val="18"/>
                <w:szCs w:val="18"/>
              </w:rPr>
            </w:pPr>
            <w:r w:rsidRPr="00EF564C">
              <w:rPr>
                <w:rFonts w:cs="Arial"/>
                <w:b/>
                <w:bCs/>
                <w:sz w:val="18"/>
                <w:szCs w:val="18"/>
              </w:rPr>
              <w:t>Método</w:t>
            </w:r>
          </w:p>
        </w:tc>
      </w:tr>
      <w:tr w:rsidR="00EF564C" w:rsidRPr="00EF564C" w14:paraId="13E952B7" w14:textId="77777777" w:rsidTr="00EF564C">
        <w:trPr>
          <w:trHeight w:val="283"/>
          <w:jc w:val="center"/>
        </w:trPr>
        <w:tc>
          <w:tcPr>
            <w:tcW w:w="2131" w:type="dxa"/>
            <w:vAlign w:val="center"/>
          </w:tcPr>
          <w:p w14:paraId="0B7BD2E5" w14:textId="30997DDB" w:rsidR="00EF564C" w:rsidRPr="00EF564C" w:rsidRDefault="00EF564C" w:rsidP="00EF564C">
            <w:pPr>
              <w:pStyle w:val="Prrafodelista"/>
              <w:ind w:left="0"/>
              <w:jc w:val="center"/>
              <w:rPr>
                <w:rFonts w:cs="Arial"/>
                <w:sz w:val="18"/>
                <w:szCs w:val="18"/>
              </w:rPr>
            </w:pPr>
            <w:r w:rsidRPr="00EF564C">
              <w:rPr>
                <w:rFonts w:cs="Arial"/>
                <w:sz w:val="18"/>
                <w:szCs w:val="18"/>
              </w:rPr>
              <w:t>De 0.00 a 0.33</w:t>
            </w:r>
          </w:p>
        </w:tc>
        <w:tc>
          <w:tcPr>
            <w:tcW w:w="1139" w:type="dxa"/>
            <w:vAlign w:val="center"/>
          </w:tcPr>
          <w:p w14:paraId="4953CD61" w14:textId="5324D5C7" w:rsidR="00EF564C" w:rsidRPr="00EF564C" w:rsidRDefault="00EF564C" w:rsidP="00EF564C">
            <w:pPr>
              <w:pStyle w:val="Prrafodelista"/>
              <w:ind w:left="0"/>
              <w:jc w:val="center"/>
              <w:rPr>
                <w:rFonts w:cs="Arial"/>
                <w:sz w:val="18"/>
                <w:szCs w:val="18"/>
              </w:rPr>
            </w:pPr>
            <w:r>
              <w:rPr>
                <w:rFonts w:cs="Arial"/>
                <w:sz w:val="18"/>
                <w:szCs w:val="18"/>
              </w:rPr>
              <w:t>1</w:t>
            </w:r>
          </w:p>
        </w:tc>
        <w:tc>
          <w:tcPr>
            <w:tcW w:w="2835" w:type="dxa"/>
            <w:vAlign w:val="center"/>
          </w:tcPr>
          <w:p w14:paraId="28565AE2" w14:textId="560F0029" w:rsidR="00EF564C" w:rsidRPr="00EF564C" w:rsidRDefault="00EF564C" w:rsidP="00EF564C">
            <w:pPr>
              <w:pStyle w:val="Prrafodelista"/>
              <w:ind w:left="0"/>
              <w:jc w:val="center"/>
              <w:rPr>
                <w:rFonts w:cs="Arial"/>
                <w:sz w:val="18"/>
                <w:szCs w:val="18"/>
              </w:rPr>
            </w:pPr>
            <w:r w:rsidRPr="00EF564C">
              <w:rPr>
                <w:rFonts w:cs="Arial"/>
                <w:sz w:val="18"/>
                <w:szCs w:val="18"/>
              </w:rPr>
              <w:t>Mediana con valor absoluto</w:t>
            </w:r>
          </w:p>
        </w:tc>
      </w:tr>
      <w:tr w:rsidR="00EF564C" w:rsidRPr="00EF564C" w14:paraId="33BA7687" w14:textId="77777777" w:rsidTr="00EF564C">
        <w:trPr>
          <w:trHeight w:val="283"/>
          <w:jc w:val="center"/>
        </w:trPr>
        <w:tc>
          <w:tcPr>
            <w:tcW w:w="2131" w:type="dxa"/>
            <w:vAlign w:val="center"/>
          </w:tcPr>
          <w:p w14:paraId="7916FC4F" w14:textId="4B1B08C1" w:rsidR="00EF564C" w:rsidRPr="00EF564C" w:rsidRDefault="00EF564C" w:rsidP="00EF564C">
            <w:pPr>
              <w:pStyle w:val="Prrafodelista"/>
              <w:ind w:left="0"/>
              <w:jc w:val="center"/>
              <w:rPr>
                <w:rFonts w:cs="Arial"/>
                <w:sz w:val="18"/>
                <w:szCs w:val="18"/>
              </w:rPr>
            </w:pPr>
            <w:r w:rsidRPr="00EF564C">
              <w:rPr>
                <w:rFonts w:cs="Arial"/>
                <w:sz w:val="18"/>
                <w:szCs w:val="18"/>
              </w:rPr>
              <w:t>De 0.34 a 0.66</w:t>
            </w:r>
          </w:p>
        </w:tc>
        <w:tc>
          <w:tcPr>
            <w:tcW w:w="1139" w:type="dxa"/>
            <w:vAlign w:val="center"/>
          </w:tcPr>
          <w:p w14:paraId="68D6DD11" w14:textId="472A07BD" w:rsidR="00EF564C" w:rsidRPr="00EF564C" w:rsidRDefault="00EF564C" w:rsidP="00EF564C">
            <w:pPr>
              <w:pStyle w:val="Prrafodelista"/>
              <w:ind w:left="0"/>
              <w:jc w:val="center"/>
              <w:rPr>
                <w:rFonts w:cs="Arial"/>
                <w:sz w:val="18"/>
                <w:szCs w:val="18"/>
              </w:rPr>
            </w:pPr>
            <w:r>
              <w:rPr>
                <w:rFonts w:cs="Arial"/>
                <w:sz w:val="18"/>
                <w:szCs w:val="18"/>
              </w:rPr>
              <w:t>2</w:t>
            </w:r>
          </w:p>
        </w:tc>
        <w:tc>
          <w:tcPr>
            <w:tcW w:w="2835" w:type="dxa"/>
            <w:vAlign w:val="center"/>
          </w:tcPr>
          <w:p w14:paraId="01DA6DFF" w14:textId="7497415D" w:rsidR="00EF564C" w:rsidRPr="00EF564C" w:rsidRDefault="00EF564C" w:rsidP="00EF564C">
            <w:pPr>
              <w:pStyle w:val="Prrafodelista"/>
              <w:ind w:left="0"/>
              <w:jc w:val="center"/>
              <w:rPr>
                <w:rFonts w:cs="Arial"/>
                <w:sz w:val="18"/>
                <w:szCs w:val="18"/>
              </w:rPr>
            </w:pPr>
            <w:r w:rsidRPr="00EF564C">
              <w:rPr>
                <w:rFonts w:cs="Arial"/>
                <w:sz w:val="18"/>
                <w:szCs w:val="18"/>
              </w:rPr>
              <w:t>Media geométrica</w:t>
            </w:r>
          </w:p>
        </w:tc>
      </w:tr>
      <w:tr w:rsidR="00EF564C" w:rsidRPr="00EF564C" w14:paraId="55854966" w14:textId="77777777" w:rsidTr="00EF564C">
        <w:trPr>
          <w:trHeight w:val="283"/>
          <w:jc w:val="center"/>
        </w:trPr>
        <w:tc>
          <w:tcPr>
            <w:tcW w:w="2131" w:type="dxa"/>
            <w:vAlign w:val="center"/>
          </w:tcPr>
          <w:p w14:paraId="1361D6F0" w14:textId="36721F3A" w:rsidR="00EF564C" w:rsidRPr="00EF564C" w:rsidRDefault="00EF564C" w:rsidP="00EF564C">
            <w:pPr>
              <w:pStyle w:val="Prrafodelista"/>
              <w:ind w:left="0"/>
              <w:jc w:val="center"/>
              <w:rPr>
                <w:rFonts w:cs="Arial"/>
                <w:sz w:val="18"/>
                <w:szCs w:val="18"/>
              </w:rPr>
            </w:pPr>
            <w:r w:rsidRPr="00EF564C">
              <w:rPr>
                <w:rFonts w:cs="Arial"/>
                <w:sz w:val="18"/>
                <w:szCs w:val="18"/>
              </w:rPr>
              <w:t>De 0.67 a 0.99</w:t>
            </w:r>
          </w:p>
        </w:tc>
        <w:tc>
          <w:tcPr>
            <w:tcW w:w="1139" w:type="dxa"/>
            <w:vAlign w:val="center"/>
          </w:tcPr>
          <w:p w14:paraId="0E32D7CB" w14:textId="3277AC56" w:rsidR="00EF564C" w:rsidRPr="00EF564C" w:rsidRDefault="00EF564C" w:rsidP="00EF564C">
            <w:pPr>
              <w:pStyle w:val="Prrafodelista"/>
              <w:ind w:left="0"/>
              <w:jc w:val="center"/>
              <w:rPr>
                <w:rFonts w:cs="Arial"/>
                <w:sz w:val="18"/>
                <w:szCs w:val="18"/>
              </w:rPr>
            </w:pPr>
            <w:r>
              <w:rPr>
                <w:rFonts w:cs="Arial"/>
                <w:sz w:val="18"/>
                <w:szCs w:val="18"/>
              </w:rPr>
              <w:t>3</w:t>
            </w:r>
          </w:p>
        </w:tc>
        <w:tc>
          <w:tcPr>
            <w:tcW w:w="2835" w:type="dxa"/>
            <w:vAlign w:val="center"/>
          </w:tcPr>
          <w:p w14:paraId="2B7F8104" w14:textId="39FED1A6" w:rsidR="00EF564C" w:rsidRPr="00EF564C" w:rsidRDefault="00EF564C" w:rsidP="00EF564C">
            <w:pPr>
              <w:pStyle w:val="Prrafodelista"/>
              <w:ind w:left="0"/>
              <w:jc w:val="center"/>
              <w:rPr>
                <w:rFonts w:cs="Arial"/>
                <w:sz w:val="18"/>
                <w:szCs w:val="18"/>
              </w:rPr>
            </w:pPr>
            <w:r w:rsidRPr="00EF564C">
              <w:rPr>
                <w:rFonts w:cs="Arial"/>
                <w:sz w:val="18"/>
                <w:szCs w:val="18"/>
              </w:rPr>
              <w:t>Media aritmética alta</w:t>
            </w:r>
          </w:p>
        </w:tc>
      </w:tr>
    </w:tbl>
    <w:p w14:paraId="682E31BC" w14:textId="54D2A278" w:rsidR="00EF564C" w:rsidRDefault="00EF564C" w:rsidP="00EF564C">
      <w:pPr>
        <w:pStyle w:val="Prrafodelista"/>
        <w:rPr>
          <w:rFonts w:cs="Arial"/>
          <w:szCs w:val="20"/>
        </w:rPr>
      </w:pPr>
    </w:p>
    <w:p w14:paraId="6E40F96B" w14:textId="77777777" w:rsidR="00EF564C" w:rsidRPr="00EF564C" w:rsidRDefault="00EF564C" w:rsidP="00EF564C">
      <w:pPr>
        <w:pStyle w:val="Prrafodelista"/>
        <w:rPr>
          <w:rFonts w:cs="Arial"/>
          <w:szCs w:val="20"/>
        </w:rPr>
      </w:pPr>
      <w:r w:rsidRPr="00EF564C">
        <w:rPr>
          <w:rFonts w:cs="Arial"/>
          <w:szCs w:val="20"/>
        </w:rPr>
        <w:t xml:space="preserve">En todos los casos se tendrá en cuenta hasta el séptimo (7°) decimal del valor obtenido como puntaje y las fórmulas se aplicarán con las propuestas que no han sido rechazadas y se encuentran válidas. </w:t>
      </w:r>
    </w:p>
    <w:p w14:paraId="4DAD74C8" w14:textId="77777777" w:rsidR="00EF564C" w:rsidRPr="00EF564C" w:rsidRDefault="00EF564C" w:rsidP="00EF564C">
      <w:pPr>
        <w:pStyle w:val="Prrafodelista"/>
        <w:rPr>
          <w:rFonts w:cs="Arial"/>
          <w:szCs w:val="20"/>
        </w:rPr>
      </w:pPr>
    </w:p>
    <w:p w14:paraId="557CBA2D" w14:textId="5D50626E" w:rsidR="00EF564C" w:rsidRPr="00EF564C" w:rsidRDefault="00EF564C">
      <w:pPr>
        <w:pStyle w:val="Prrafodelista"/>
        <w:numPr>
          <w:ilvl w:val="0"/>
          <w:numId w:val="27"/>
        </w:numPr>
        <w:rPr>
          <w:rFonts w:cs="Arial"/>
          <w:szCs w:val="20"/>
        </w:rPr>
      </w:pPr>
      <w:r w:rsidRPr="00EF564C">
        <w:rPr>
          <w:rFonts w:cs="Arial"/>
          <w:szCs w:val="2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2CFF3CD8" w14:textId="77777777" w:rsidR="00EF564C" w:rsidRPr="00EF564C" w:rsidRDefault="00EF564C" w:rsidP="00EF564C">
      <w:pPr>
        <w:pStyle w:val="Prrafodelista"/>
        <w:rPr>
          <w:rFonts w:cs="Arial"/>
          <w:szCs w:val="20"/>
        </w:rPr>
      </w:pPr>
    </w:p>
    <w:p w14:paraId="2BBCCE09" w14:textId="56CE04E8" w:rsidR="00EF564C" w:rsidRPr="00EF564C" w:rsidRDefault="00EF564C" w:rsidP="00EF564C">
      <w:pPr>
        <w:rPr>
          <w:rFonts w:cs="Arial"/>
          <w:szCs w:val="20"/>
        </w:rPr>
      </w:pPr>
      <w:r w:rsidRPr="00EF564C">
        <w:rPr>
          <w:rFonts w:cs="Arial"/>
          <w:szCs w:val="20"/>
        </w:rPr>
        <w:t>Las alternativas de evaluación son detalladas a continuación:</w:t>
      </w:r>
    </w:p>
    <w:p w14:paraId="24C07BBF" w14:textId="07580756" w:rsidR="006135B3" w:rsidRDefault="006135B3" w:rsidP="00B211A4">
      <w:pPr>
        <w:rPr>
          <w:rFonts w:cs="Arial"/>
          <w:szCs w:val="20"/>
        </w:rPr>
      </w:pPr>
    </w:p>
    <w:p w14:paraId="59A12EC1" w14:textId="0850F5EA" w:rsidR="00EF564C" w:rsidRPr="00EF564C" w:rsidRDefault="00EF564C">
      <w:pPr>
        <w:pStyle w:val="Prrafodelista"/>
        <w:numPr>
          <w:ilvl w:val="1"/>
          <w:numId w:val="24"/>
        </w:numPr>
        <w:ind w:left="426" w:hanging="284"/>
        <w:rPr>
          <w:rFonts w:cs="Arial"/>
          <w:b/>
          <w:bCs/>
          <w:szCs w:val="20"/>
        </w:rPr>
      </w:pPr>
      <w:r w:rsidRPr="00EF564C">
        <w:rPr>
          <w:rFonts w:cs="Arial"/>
          <w:b/>
          <w:bCs/>
          <w:szCs w:val="20"/>
        </w:rPr>
        <w:t xml:space="preserve">Mediana con valor absoluto </w:t>
      </w:r>
    </w:p>
    <w:p w14:paraId="178B938F" w14:textId="77777777" w:rsidR="00EF564C" w:rsidRPr="00EF564C" w:rsidRDefault="00EF564C" w:rsidP="00EF564C">
      <w:pPr>
        <w:rPr>
          <w:rFonts w:cs="Arial"/>
          <w:szCs w:val="20"/>
        </w:rPr>
      </w:pPr>
    </w:p>
    <w:p w14:paraId="60A88893" w14:textId="77777777" w:rsidR="00EF564C" w:rsidRPr="00EF564C" w:rsidRDefault="00EF564C" w:rsidP="00EF564C">
      <w:pPr>
        <w:rPr>
          <w:rFonts w:cs="Arial"/>
          <w:szCs w:val="20"/>
        </w:rPr>
      </w:pPr>
      <w:r w:rsidRPr="00EF564C">
        <w:rPr>
          <w:rFonts w:cs="Arial"/>
          <w:szCs w:val="20"/>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3C8C4F03" w14:textId="77777777" w:rsidR="00EF564C" w:rsidRPr="00EF564C" w:rsidRDefault="00EF564C" w:rsidP="00EF564C">
      <w:pPr>
        <w:rPr>
          <w:rFonts w:cs="Arial"/>
          <w:szCs w:val="20"/>
        </w:rPr>
      </w:pPr>
    </w:p>
    <w:p w14:paraId="6DBFF73C" w14:textId="587FD9F6" w:rsidR="00EF564C" w:rsidRPr="00EF564C" w:rsidRDefault="00EF564C">
      <w:pPr>
        <w:pStyle w:val="Prrafodelista"/>
        <w:numPr>
          <w:ilvl w:val="2"/>
          <w:numId w:val="28"/>
        </w:numPr>
        <w:ind w:left="567" w:hanging="283"/>
        <w:rPr>
          <w:rFonts w:cs="Arial"/>
          <w:szCs w:val="20"/>
        </w:rPr>
      </w:pPr>
      <w:r w:rsidRPr="00EF564C">
        <w:rPr>
          <w:rFonts w:cs="Arial"/>
          <w:szCs w:val="20"/>
        </w:rPr>
        <w:t xml:space="preserve">La Entidad ordena los valores de las propuestas hábiles de manera descendente. </w:t>
      </w:r>
    </w:p>
    <w:p w14:paraId="787CAE22" w14:textId="0E7F81D1" w:rsidR="00EF564C" w:rsidRPr="00EF564C" w:rsidRDefault="00EF564C">
      <w:pPr>
        <w:pStyle w:val="Prrafodelista"/>
        <w:numPr>
          <w:ilvl w:val="2"/>
          <w:numId w:val="28"/>
        </w:numPr>
        <w:ind w:left="567" w:hanging="283"/>
        <w:rPr>
          <w:rFonts w:cs="Arial"/>
          <w:szCs w:val="20"/>
        </w:rPr>
      </w:pPr>
      <w:r w:rsidRPr="00EF564C">
        <w:rPr>
          <w:rFonts w:cs="Arial"/>
          <w:szCs w:val="20"/>
        </w:rPr>
        <w:t xml:space="preserve">Si el número de valores es </w:t>
      </w:r>
      <w:r w:rsidRPr="00A35034">
        <w:rPr>
          <w:rFonts w:cs="Arial"/>
          <w:szCs w:val="20"/>
          <w:u w:val="single"/>
        </w:rPr>
        <w:t>impar</w:t>
      </w:r>
      <w:r w:rsidRPr="00EF564C">
        <w:rPr>
          <w:rFonts w:cs="Arial"/>
          <w:szCs w:val="20"/>
        </w:rPr>
        <w:t xml:space="preserve">, la mediana corresponde al valor central. </w:t>
      </w:r>
    </w:p>
    <w:p w14:paraId="62313992" w14:textId="05F8C9BB" w:rsidR="00EF564C" w:rsidRPr="00EF564C" w:rsidRDefault="00EF564C">
      <w:pPr>
        <w:pStyle w:val="Prrafodelista"/>
        <w:numPr>
          <w:ilvl w:val="2"/>
          <w:numId w:val="28"/>
        </w:numPr>
        <w:ind w:left="567" w:hanging="283"/>
        <w:rPr>
          <w:rFonts w:cs="Arial"/>
          <w:szCs w:val="20"/>
        </w:rPr>
      </w:pPr>
      <w:r w:rsidRPr="00EF564C">
        <w:rPr>
          <w:rFonts w:cs="Arial"/>
          <w:szCs w:val="20"/>
        </w:rPr>
        <w:t xml:space="preserve">Si el número de valores es </w:t>
      </w:r>
      <w:r w:rsidRPr="00A35034">
        <w:rPr>
          <w:rFonts w:cs="Arial"/>
          <w:szCs w:val="20"/>
          <w:u w:val="single"/>
        </w:rPr>
        <w:t>par</w:t>
      </w:r>
      <w:r w:rsidRPr="00EF564C">
        <w:rPr>
          <w:rFonts w:cs="Arial"/>
          <w:szCs w:val="20"/>
        </w:rPr>
        <w:t xml:space="preserve">, la mediana corresponde al promedio de los dos valores centrales. </w:t>
      </w:r>
    </w:p>
    <w:p w14:paraId="157A938C" w14:textId="77777777" w:rsidR="00EF564C" w:rsidRPr="00EF564C" w:rsidRDefault="00EF564C" w:rsidP="00EF564C">
      <w:pPr>
        <w:rPr>
          <w:rFonts w:cs="Arial"/>
          <w:szCs w:val="20"/>
        </w:rPr>
      </w:pPr>
    </w:p>
    <w:p w14:paraId="1A7B1EDB" w14:textId="77777777" w:rsidR="00EF564C" w:rsidRPr="00EF564C" w:rsidRDefault="00EF564C" w:rsidP="00EF564C">
      <w:pPr>
        <w:rPr>
          <w:rFonts w:cs="Arial"/>
          <w:szCs w:val="20"/>
        </w:rPr>
      </w:pPr>
      <w:r w:rsidRPr="00EF564C">
        <w:rPr>
          <w:rFonts w:cs="Arial"/>
          <w:szCs w:val="20"/>
        </w:rPr>
        <w:t xml:space="preserve">Bajo este método la Entidad asignará el puntaje así: </w:t>
      </w:r>
    </w:p>
    <w:p w14:paraId="005B657E" w14:textId="77777777" w:rsidR="00EF564C" w:rsidRPr="00EF564C" w:rsidRDefault="00EF564C" w:rsidP="00EF564C">
      <w:pPr>
        <w:rPr>
          <w:rFonts w:cs="Arial"/>
          <w:szCs w:val="20"/>
        </w:rPr>
      </w:pPr>
    </w:p>
    <w:p w14:paraId="571E2384" w14:textId="42C0158A" w:rsidR="006135B3" w:rsidRPr="00EF564C" w:rsidRDefault="00EF564C">
      <w:pPr>
        <w:pStyle w:val="Prrafodelista"/>
        <w:numPr>
          <w:ilvl w:val="0"/>
          <w:numId w:val="29"/>
        </w:numPr>
        <w:ind w:left="426" w:hanging="426"/>
        <w:rPr>
          <w:rFonts w:cs="Arial"/>
          <w:szCs w:val="20"/>
        </w:rPr>
      </w:pPr>
      <w:r w:rsidRPr="00EF564C">
        <w:rPr>
          <w:rFonts w:cs="Arial"/>
          <w:szCs w:val="20"/>
        </w:rPr>
        <w:t xml:space="preserve">Si el número de valores de las propuestas hábiles es </w:t>
      </w:r>
      <w:r w:rsidRPr="00A35034">
        <w:rPr>
          <w:rFonts w:cs="Arial"/>
          <w:szCs w:val="20"/>
          <w:u w:val="single"/>
        </w:rPr>
        <w:t>impar</w:t>
      </w:r>
      <w:r w:rsidRPr="00EF564C">
        <w:rPr>
          <w:rFonts w:cs="Arial"/>
          <w:szCs w:val="20"/>
        </w:rPr>
        <w:t>,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1243CBB9" w14:textId="1862FE04" w:rsidR="006135B3" w:rsidRDefault="006135B3" w:rsidP="00EF564C">
      <w:pPr>
        <w:pStyle w:val="Prrafodelista"/>
        <w:ind w:left="426"/>
        <w:rPr>
          <w:rFonts w:cs="Arial"/>
          <w:szCs w:val="20"/>
        </w:rPr>
      </w:pPr>
    </w:p>
    <w:p w14:paraId="28B7A583" w14:textId="6567BF23" w:rsidR="00EF564C" w:rsidRDefault="00000000" w:rsidP="00EF564C">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121A7908" w14:textId="1CA1F576" w:rsidR="00EF564C" w:rsidRDefault="00EF564C" w:rsidP="00B211A4">
      <w:pPr>
        <w:rPr>
          <w:rFonts w:cs="Arial"/>
          <w:szCs w:val="20"/>
        </w:rPr>
      </w:pPr>
    </w:p>
    <w:p w14:paraId="0C526345" w14:textId="71AD76DD" w:rsidR="00EF564C" w:rsidRDefault="00EF564C" w:rsidP="00EF564C">
      <w:pPr>
        <w:pStyle w:val="Prrafodelista"/>
        <w:ind w:left="426"/>
        <w:rPr>
          <w:rFonts w:cs="Arial"/>
          <w:szCs w:val="20"/>
        </w:rPr>
      </w:pPr>
      <w:r>
        <w:rPr>
          <w:rFonts w:cs="Arial"/>
          <w:szCs w:val="20"/>
        </w:rPr>
        <w:t>Donde:</w:t>
      </w:r>
    </w:p>
    <w:p w14:paraId="59DE0C37" w14:textId="37E12D78" w:rsidR="00EF564C" w:rsidRPr="00EF564C" w:rsidRDefault="00EF564C">
      <w:pPr>
        <w:pStyle w:val="Prrafodelista"/>
        <w:numPr>
          <w:ilvl w:val="1"/>
          <w:numId w:val="30"/>
        </w:numPr>
        <w:ind w:left="709" w:hanging="283"/>
        <w:rPr>
          <w:rFonts w:cs="Arial"/>
          <w:szCs w:val="20"/>
        </w:rPr>
      </w:pPr>
      <w:r w:rsidRPr="00EF564C">
        <w:rPr>
          <w:rFonts w:cs="Arial"/>
          <w:szCs w:val="20"/>
        </w:rPr>
        <w:t xml:space="preserve">Me: Es la mediana calculada con los promedios de los contratos válidos y que no fueron objeto de subsanación de los Proponentes habilitados. </w:t>
      </w:r>
    </w:p>
    <w:p w14:paraId="368774CB" w14:textId="56BE1C13" w:rsidR="00EF564C" w:rsidRPr="00EF564C" w:rsidRDefault="00EF564C">
      <w:pPr>
        <w:pStyle w:val="Prrafodelista"/>
        <w:numPr>
          <w:ilvl w:val="1"/>
          <w:numId w:val="30"/>
        </w:numPr>
        <w:ind w:left="709" w:hanging="283"/>
        <w:rPr>
          <w:rFonts w:cs="Arial"/>
          <w:szCs w:val="20"/>
        </w:rPr>
      </w:pPr>
      <w:r w:rsidRPr="00EF564C">
        <w:rPr>
          <w:rFonts w:cs="Arial"/>
          <w:szCs w:val="20"/>
        </w:rPr>
        <w:t xml:space="preserve">Vi: Es el valor del promedio de los contratos válidos aportados en SMMLV de la propuesta “i” y que no fueron objeto de subsanación. </w:t>
      </w:r>
    </w:p>
    <w:p w14:paraId="05986F49" w14:textId="77777777" w:rsidR="00EF564C" w:rsidRPr="00EF564C" w:rsidRDefault="00EF564C" w:rsidP="00EF564C">
      <w:pPr>
        <w:rPr>
          <w:rFonts w:cs="Arial"/>
          <w:szCs w:val="20"/>
        </w:rPr>
      </w:pPr>
    </w:p>
    <w:p w14:paraId="3E3E1B14" w14:textId="22B27711" w:rsidR="00EF564C" w:rsidRDefault="00EF564C">
      <w:pPr>
        <w:pStyle w:val="Prrafodelista"/>
        <w:numPr>
          <w:ilvl w:val="0"/>
          <w:numId w:val="29"/>
        </w:numPr>
        <w:ind w:left="426" w:hanging="426"/>
        <w:rPr>
          <w:rFonts w:cs="Arial"/>
          <w:szCs w:val="20"/>
        </w:rPr>
      </w:pPr>
      <w:r w:rsidRPr="00EF564C">
        <w:rPr>
          <w:rFonts w:cs="Arial"/>
          <w:szCs w:val="20"/>
        </w:rPr>
        <w:t xml:space="preserve">Si el número de valores de las propuestas hábiles es </w:t>
      </w:r>
      <w:r w:rsidRPr="00792A6D">
        <w:rPr>
          <w:rFonts w:cs="Arial"/>
          <w:szCs w:val="20"/>
          <w:u w:val="single"/>
        </w:rPr>
        <w:t>par</w:t>
      </w:r>
      <w:r w:rsidRPr="00EF564C">
        <w:rPr>
          <w:rFonts w:cs="Arial"/>
          <w:szCs w:val="20"/>
        </w:rPr>
        <w:t>, se asignará el máximo puntaje a la propuesta que se encuentre inmediatamente por debajo de la mediana. Para las otras propuestas, se aplica la siguiente fórmula:</w:t>
      </w:r>
    </w:p>
    <w:p w14:paraId="338E9687" w14:textId="00317A3C" w:rsidR="00792A6D" w:rsidRDefault="00792A6D" w:rsidP="00792A6D">
      <w:pPr>
        <w:pStyle w:val="Prrafodelista"/>
        <w:ind w:left="426"/>
        <w:rPr>
          <w:rFonts w:cs="Arial"/>
          <w:szCs w:val="20"/>
        </w:rPr>
      </w:pPr>
    </w:p>
    <w:p w14:paraId="052B0453" w14:textId="786C9309" w:rsidR="00792A6D" w:rsidRDefault="00000000" w:rsidP="00792A6D">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den>
                      </m:f>
                    </m:e>
                  </m:d>
                </m:e>
              </m:d>
              <m:r>
                <w:rPr>
                  <w:rFonts w:ascii="Cambria Math" w:hAnsi="Cambria Math" w:cs="Arial"/>
                  <w:szCs w:val="20"/>
                </w:rPr>
                <m:t>*Puntaje máximo</m:t>
              </m:r>
            </m:e>
          </m:d>
        </m:oMath>
      </m:oMathPara>
    </w:p>
    <w:p w14:paraId="7D18A5AC" w14:textId="3598BC09" w:rsidR="00792A6D" w:rsidRDefault="00792A6D" w:rsidP="00792A6D">
      <w:pPr>
        <w:pStyle w:val="Prrafodelista"/>
        <w:ind w:left="426"/>
        <w:rPr>
          <w:rFonts w:cs="Arial"/>
          <w:szCs w:val="20"/>
        </w:rPr>
      </w:pPr>
    </w:p>
    <w:p w14:paraId="7DFB31AF" w14:textId="5DAC4B40" w:rsidR="00D93EEB" w:rsidRDefault="00D93EEB" w:rsidP="00D93EEB">
      <w:pPr>
        <w:pStyle w:val="Prrafodelista"/>
        <w:ind w:left="426"/>
        <w:rPr>
          <w:rFonts w:cs="Arial"/>
          <w:szCs w:val="20"/>
        </w:rPr>
      </w:pPr>
      <w:r w:rsidRPr="00D93EEB">
        <w:rPr>
          <w:rFonts w:cs="Arial"/>
          <w:szCs w:val="20"/>
        </w:rPr>
        <w:t xml:space="preserve">Donde: </w:t>
      </w:r>
    </w:p>
    <w:p w14:paraId="35CFBFAD" w14:textId="77777777" w:rsidR="00D93EEB" w:rsidRPr="00D93EEB" w:rsidRDefault="00D93EEB" w:rsidP="00D93EEB">
      <w:pPr>
        <w:pStyle w:val="Prrafodelista"/>
        <w:ind w:left="426"/>
        <w:rPr>
          <w:rFonts w:cs="Arial"/>
          <w:szCs w:val="20"/>
        </w:rPr>
      </w:pPr>
    </w:p>
    <w:p w14:paraId="28ADFFCF" w14:textId="4284AAFC" w:rsidR="00D93EEB" w:rsidRPr="00D93EEB" w:rsidRDefault="00D93EEB">
      <w:pPr>
        <w:pStyle w:val="Prrafodelista"/>
        <w:numPr>
          <w:ilvl w:val="1"/>
          <w:numId w:val="30"/>
        </w:numPr>
        <w:ind w:left="709" w:hanging="283"/>
        <w:rPr>
          <w:rFonts w:cs="Arial"/>
          <w:szCs w:val="20"/>
        </w:rPr>
      </w:pPr>
      <w:r w:rsidRPr="00D93EEB">
        <w:rPr>
          <w:rFonts w:cs="Arial"/>
          <w:szCs w:val="20"/>
        </w:rPr>
        <w:t>V</w:t>
      </w:r>
      <w:r w:rsidRPr="00D93EEB">
        <w:rPr>
          <w:rFonts w:cs="Arial"/>
          <w:szCs w:val="20"/>
          <w:vertAlign w:val="subscript"/>
        </w:rPr>
        <w:t>ME</w:t>
      </w:r>
      <w:r w:rsidRPr="00D93EEB">
        <w:rPr>
          <w:rFonts w:cs="Arial"/>
          <w:szCs w:val="20"/>
        </w:rPr>
        <w:t xml:space="preserve">: Es el valor promedio de los SMMLV válidos y que no fueron objeto de subsanación de la propuesta válida inmediatamente por debajo de la mediana.  </w:t>
      </w:r>
    </w:p>
    <w:p w14:paraId="363B7E25" w14:textId="37EBF5C0" w:rsidR="00D93EEB" w:rsidRPr="00D93EEB" w:rsidRDefault="00D93EEB">
      <w:pPr>
        <w:pStyle w:val="Prrafodelista"/>
        <w:numPr>
          <w:ilvl w:val="1"/>
          <w:numId w:val="30"/>
        </w:numPr>
        <w:ind w:left="709" w:hanging="283"/>
        <w:rPr>
          <w:rFonts w:cs="Arial"/>
          <w:szCs w:val="20"/>
        </w:rPr>
      </w:pPr>
      <w:r w:rsidRPr="00D93EEB">
        <w:rPr>
          <w:rFonts w:cs="Arial"/>
          <w:szCs w:val="20"/>
        </w:rPr>
        <w:t xml:space="preserve">Vi: Es el valor del promedio de los contratos válidos aportados en SMMLV y que no fueron objeto de subsanación de la propuesta “i”. </w:t>
      </w:r>
    </w:p>
    <w:p w14:paraId="23631208" w14:textId="77777777" w:rsidR="00D93EEB" w:rsidRPr="00D93EEB" w:rsidRDefault="00D93EEB" w:rsidP="00D93EEB">
      <w:pPr>
        <w:pStyle w:val="Prrafodelista"/>
        <w:ind w:left="426"/>
        <w:rPr>
          <w:rFonts w:cs="Arial"/>
          <w:szCs w:val="20"/>
        </w:rPr>
      </w:pPr>
    </w:p>
    <w:p w14:paraId="3F72652F" w14:textId="2AB7866A" w:rsidR="00792A6D" w:rsidRDefault="00D93EEB" w:rsidP="00D93EEB">
      <w:pPr>
        <w:pStyle w:val="Prrafodelista"/>
        <w:ind w:left="426"/>
        <w:rPr>
          <w:rFonts w:cs="Arial"/>
          <w:szCs w:val="20"/>
        </w:rPr>
      </w:pPr>
      <w:r w:rsidRPr="00D93EEB">
        <w:rPr>
          <w:rFonts w:cs="Arial"/>
          <w:b/>
          <w:bCs/>
          <w:szCs w:val="20"/>
        </w:rPr>
        <w:t xml:space="preserve">Nota: </w:t>
      </w:r>
      <w:r w:rsidRPr="00D93EEB">
        <w:rPr>
          <w:rFonts w:cs="Arial"/>
          <w:szCs w:val="20"/>
        </w:rPr>
        <w:t>Cuando el resultado de la fórmula anterior sea un número negativo, se asignará 0,0 puntos.</w:t>
      </w:r>
    </w:p>
    <w:p w14:paraId="054AE7B1" w14:textId="25A730FE" w:rsidR="00792A6D" w:rsidRDefault="00792A6D" w:rsidP="00792A6D">
      <w:pPr>
        <w:pStyle w:val="Prrafodelista"/>
        <w:ind w:left="426"/>
        <w:rPr>
          <w:rFonts w:cs="Arial"/>
          <w:szCs w:val="20"/>
        </w:rPr>
      </w:pPr>
    </w:p>
    <w:p w14:paraId="30AA1AAE" w14:textId="0C0E8E86" w:rsidR="00D93EEB" w:rsidRPr="00D93EEB" w:rsidRDefault="00D93EEB">
      <w:pPr>
        <w:pStyle w:val="Prrafodelista"/>
        <w:numPr>
          <w:ilvl w:val="1"/>
          <w:numId w:val="24"/>
        </w:numPr>
        <w:ind w:left="426" w:hanging="284"/>
        <w:rPr>
          <w:rFonts w:cs="Arial"/>
          <w:b/>
          <w:bCs/>
          <w:szCs w:val="20"/>
        </w:rPr>
      </w:pPr>
      <w:r w:rsidRPr="00D93EEB">
        <w:rPr>
          <w:rFonts w:cs="Arial"/>
          <w:b/>
          <w:bCs/>
          <w:szCs w:val="20"/>
        </w:rPr>
        <w:t>Media Geométrica</w:t>
      </w:r>
    </w:p>
    <w:p w14:paraId="08CE5F94" w14:textId="77777777" w:rsidR="00D93EEB" w:rsidRPr="00D93EEB" w:rsidRDefault="00D93EEB" w:rsidP="00D93EEB">
      <w:pPr>
        <w:pStyle w:val="Prrafodelista"/>
        <w:ind w:left="426"/>
        <w:rPr>
          <w:rFonts w:cs="Arial"/>
          <w:szCs w:val="20"/>
        </w:rPr>
      </w:pPr>
    </w:p>
    <w:p w14:paraId="1A0F42E3" w14:textId="7035667D" w:rsidR="00792A6D" w:rsidRPr="00D93EEB" w:rsidRDefault="00D93EEB" w:rsidP="00D93EEB">
      <w:pPr>
        <w:rPr>
          <w:rFonts w:cs="Arial"/>
          <w:szCs w:val="20"/>
        </w:rPr>
      </w:pPr>
      <w:r w:rsidRPr="00D93EEB">
        <w:rPr>
          <w:rFonts w:cs="Arial"/>
          <w:szCs w:val="20"/>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64C87C89" w14:textId="77777777" w:rsidR="00792A6D" w:rsidRDefault="00792A6D" w:rsidP="00792A6D">
      <w:pPr>
        <w:pStyle w:val="Prrafodelista"/>
        <w:ind w:left="426"/>
        <w:rPr>
          <w:rFonts w:cs="Arial"/>
          <w:szCs w:val="20"/>
        </w:rPr>
      </w:pPr>
    </w:p>
    <w:p w14:paraId="25EEFA2D" w14:textId="306FDB76" w:rsidR="00EF564C" w:rsidRDefault="00A35034" w:rsidP="00B211A4">
      <w:pPr>
        <w:rPr>
          <w:rFonts w:cs="Arial"/>
          <w:szCs w:val="20"/>
        </w:rPr>
      </w:pPr>
      <m:oMathPara>
        <m:oMath>
          <m:r>
            <w:rPr>
              <w:rFonts w:ascii="Cambria Math" w:hAnsi="Cambria Math" w:cs="Arial"/>
              <w:szCs w:val="20"/>
            </w:rPr>
            <m:t>MG=</m:t>
          </m:r>
          <m:rad>
            <m:radPr>
              <m:ctrlPr>
                <w:rPr>
                  <w:rFonts w:ascii="Cambria Math" w:hAnsi="Cambria Math" w:cs="Arial"/>
                  <w:i/>
                  <w:szCs w:val="20"/>
                </w:rPr>
              </m:ctrlPr>
            </m:radPr>
            <m:deg>
              <m:r>
                <w:rPr>
                  <w:rFonts w:ascii="Cambria Math" w:hAnsi="Cambria Math" w:cs="Arial"/>
                  <w:szCs w:val="20"/>
                </w:rPr>
                <m:t>n</m:t>
              </m:r>
            </m:deg>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1</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2</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3</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n</m:t>
                  </m:r>
                </m:sub>
              </m:sSub>
            </m:e>
          </m:rad>
        </m:oMath>
      </m:oMathPara>
    </w:p>
    <w:p w14:paraId="07677EE8" w14:textId="287C42A1" w:rsidR="00792A6D" w:rsidRDefault="00792A6D" w:rsidP="00B211A4">
      <w:pPr>
        <w:rPr>
          <w:rFonts w:cs="Arial"/>
          <w:szCs w:val="20"/>
        </w:rPr>
      </w:pPr>
    </w:p>
    <w:p w14:paraId="0AAEF500" w14:textId="77777777" w:rsidR="00A35034" w:rsidRPr="00A35034" w:rsidRDefault="00A35034" w:rsidP="00A35034">
      <w:pPr>
        <w:rPr>
          <w:rFonts w:cs="Arial"/>
          <w:szCs w:val="20"/>
        </w:rPr>
      </w:pPr>
      <w:r w:rsidRPr="00A35034">
        <w:rPr>
          <w:rFonts w:cs="Arial"/>
          <w:szCs w:val="20"/>
        </w:rPr>
        <w:t xml:space="preserve">Donde: </w:t>
      </w:r>
    </w:p>
    <w:p w14:paraId="74F9AE8E" w14:textId="77777777" w:rsidR="00A35034" w:rsidRPr="00A35034" w:rsidRDefault="00A35034" w:rsidP="00A35034">
      <w:pPr>
        <w:rPr>
          <w:rFonts w:cs="Arial"/>
          <w:szCs w:val="20"/>
        </w:rPr>
      </w:pPr>
    </w:p>
    <w:p w14:paraId="29AA6836" w14:textId="224FCAC2" w:rsidR="00A35034" w:rsidRPr="00A35034" w:rsidRDefault="00A35034">
      <w:pPr>
        <w:pStyle w:val="Prrafodelista"/>
        <w:numPr>
          <w:ilvl w:val="1"/>
          <w:numId w:val="30"/>
        </w:numPr>
        <w:ind w:left="709" w:hanging="283"/>
        <w:rPr>
          <w:rFonts w:cs="Arial"/>
          <w:szCs w:val="20"/>
        </w:rPr>
      </w:pPr>
      <w:r w:rsidRPr="00A35034">
        <w:rPr>
          <w:rFonts w:cs="Arial"/>
          <w:szCs w:val="20"/>
        </w:rPr>
        <w:t xml:space="preserve">MG: Es la media geométrica del promedio de los SMMLV de los contratos válidos y que no fueron objeto de subsanación de las propuestas hábiles. </w:t>
      </w:r>
    </w:p>
    <w:p w14:paraId="096CA561" w14:textId="40881215" w:rsidR="00A35034" w:rsidRPr="00A35034" w:rsidRDefault="00A35034">
      <w:pPr>
        <w:pStyle w:val="Prrafodelista"/>
        <w:numPr>
          <w:ilvl w:val="1"/>
          <w:numId w:val="30"/>
        </w:numPr>
        <w:ind w:left="709" w:hanging="283"/>
        <w:rPr>
          <w:rFonts w:cs="Arial"/>
          <w:szCs w:val="20"/>
        </w:rPr>
      </w:pPr>
      <w:r w:rsidRPr="00A35034">
        <w:rPr>
          <w:rFonts w:cs="Arial"/>
          <w:szCs w:val="20"/>
        </w:rPr>
        <w:t>V</w:t>
      </w:r>
      <w:r w:rsidRPr="00A35034">
        <w:rPr>
          <w:rFonts w:cs="Arial"/>
          <w:szCs w:val="20"/>
          <w:vertAlign w:val="subscript"/>
        </w:rPr>
        <w:t>1</w:t>
      </w:r>
      <w:r w:rsidRPr="00A35034">
        <w:rPr>
          <w:rFonts w:cs="Arial"/>
          <w:szCs w:val="20"/>
        </w:rPr>
        <w:t>: Es el valor promedio de los SMMLV válidos de una propuesta habilitada y que no fueron objeto de subsanación.</w:t>
      </w:r>
    </w:p>
    <w:p w14:paraId="281131D6" w14:textId="5CB2203B" w:rsidR="00A35034" w:rsidRPr="00A35034" w:rsidRDefault="00A35034">
      <w:pPr>
        <w:pStyle w:val="Prrafodelista"/>
        <w:numPr>
          <w:ilvl w:val="1"/>
          <w:numId w:val="30"/>
        </w:numPr>
        <w:ind w:left="709" w:hanging="283"/>
        <w:rPr>
          <w:rFonts w:cs="Arial"/>
          <w:szCs w:val="20"/>
        </w:rPr>
      </w:pPr>
      <w:proofErr w:type="spellStart"/>
      <w:r w:rsidRPr="00A35034">
        <w:rPr>
          <w:rFonts w:cs="Arial"/>
          <w:szCs w:val="20"/>
        </w:rPr>
        <w:t>V</w:t>
      </w:r>
      <w:r w:rsidRPr="00A35034">
        <w:rPr>
          <w:rFonts w:cs="Arial"/>
          <w:szCs w:val="20"/>
          <w:vertAlign w:val="subscript"/>
        </w:rPr>
        <w:t>n</w:t>
      </w:r>
      <w:proofErr w:type="spellEnd"/>
      <w:r w:rsidRPr="00A35034">
        <w:rPr>
          <w:rFonts w:cs="Arial"/>
          <w:szCs w:val="20"/>
        </w:rPr>
        <w:t xml:space="preserve">: Es el valor promedio de los SMMLV válidos de la propuesta “n” habilitada y que no fueron objeto de subsanación. </w:t>
      </w:r>
    </w:p>
    <w:p w14:paraId="36B1B00A" w14:textId="571DD50B" w:rsidR="00A35034" w:rsidRPr="00A35034" w:rsidRDefault="00A35034">
      <w:pPr>
        <w:pStyle w:val="Prrafodelista"/>
        <w:numPr>
          <w:ilvl w:val="1"/>
          <w:numId w:val="30"/>
        </w:numPr>
        <w:ind w:left="709" w:hanging="283"/>
        <w:rPr>
          <w:rFonts w:cs="Arial"/>
          <w:szCs w:val="20"/>
        </w:rPr>
      </w:pPr>
      <w:r w:rsidRPr="00A35034">
        <w:rPr>
          <w:rFonts w:cs="Arial"/>
          <w:szCs w:val="20"/>
        </w:rPr>
        <w:t xml:space="preserve">n: La cantidad total de propuestas habilitadas. </w:t>
      </w:r>
    </w:p>
    <w:p w14:paraId="59BB4C8B" w14:textId="77777777" w:rsidR="00A35034" w:rsidRPr="00A35034" w:rsidRDefault="00A35034" w:rsidP="00A35034">
      <w:pPr>
        <w:rPr>
          <w:rFonts w:cs="Arial"/>
          <w:szCs w:val="20"/>
        </w:rPr>
      </w:pPr>
    </w:p>
    <w:p w14:paraId="01745355" w14:textId="77777777" w:rsidR="00A35034" w:rsidRPr="00A35034" w:rsidRDefault="00A35034" w:rsidP="00A35034">
      <w:pPr>
        <w:rPr>
          <w:rFonts w:cs="Arial"/>
          <w:szCs w:val="20"/>
        </w:rPr>
      </w:pPr>
      <w:r w:rsidRPr="00A35034">
        <w:rPr>
          <w:rFonts w:cs="Arial"/>
          <w:szCs w:val="20"/>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66AD8765" w14:textId="77777777" w:rsidR="00A35034" w:rsidRPr="00A35034" w:rsidRDefault="00A35034" w:rsidP="00A35034">
      <w:pPr>
        <w:rPr>
          <w:rFonts w:cs="Arial"/>
          <w:szCs w:val="20"/>
        </w:rPr>
      </w:pPr>
    </w:p>
    <w:p w14:paraId="4214E4BE" w14:textId="2A300B48" w:rsidR="00792A6D" w:rsidRDefault="00A35034" w:rsidP="00A35034">
      <w:pPr>
        <w:rPr>
          <w:rFonts w:cs="Arial"/>
          <w:szCs w:val="20"/>
        </w:rPr>
      </w:pPr>
      <w:r w:rsidRPr="00A35034">
        <w:rPr>
          <w:rFonts w:cs="Arial"/>
          <w:szCs w:val="20"/>
        </w:rPr>
        <w:t>Las demás propuestas recibirán puntaje de acuerdo con la siguiente ecuación:</w:t>
      </w:r>
    </w:p>
    <w:p w14:paraId="06205D93" w14:textId="77777777" w:rsidR="00792A6D" w:rsidRDefault="00792A6D" w:rsidP="00B211A4">
      <w:pPr>
        <w:rPr>
          <w:rFonts w:cs="Arial"/>
          <w:szCs w:val="20"/>
        </w:rPr>
      </w:pPr>
    </w:p>
    <w:p w14:paraId="4A7EBF4E" w14:textId="2FE90490" w:rsidR="00830893" w:rsidRDefault="00000000" w:rsidP="00B211A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ctrlPr>
                <w:rPr>
                  <w:rFonts w:ascii="Cambria Math" w:hAnsi="Cambria Math" w:cs="Arial"/>
                  <w:i/>
                  <w:szCs w:val="20"/>
                </w:rPr>
              </m:ctrlPr>
            </m:dPr>
            <m:e>
              <m:r>
                <w:rPr>
                  <w:rFonts w:ascii="Cambria Math" w:eastAsia="Times New Roman" w:hAnsi="Cambria Math" w:cs="Arial"/>
                  <w:szCs w:val="20"/>
                  <w:lang w:eastAsia="es-ES"/>
                </w:rPr>
                <m:t>[</m:t>
              </m:r>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MG-</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e>
                      </m:d>
                    </m:num>
                    <m:den>
                      <m:r>
                        <w:rPr>
                          <w:rFonts w:ascii="Cambria Math" w:hAnsi="Cambria Math" w:cs="Arial"/>
                          <w:szCs w:val="20"/>
                        </w:rPr>
                        <m:t>MG</m:t>
                      </m:r>
                    </m:den>
                  </m:f>
                </m:e>
              </m:d>
            </m:e>
          </m:d>
          <m:r>
            <w:rPr>
              <w:rFonts w:ascii="Cambria Math" w:hAnsi="Cambria Math" w:cs="Arial"/>
              <w:szCs w:val="20"/>
            </w:rPr>
            <m:t>*Puntaje máximo</m:t>
          </m:r>
        </m:oMath>
      </m:oMathPara>
    </w:p>
    <w:p w14:paraId="711D1F33" w14:textId="0542E449" w:rsidR="00A35034" w:rsidRDefault="00A35034" w:rsidP="00B211A4">
      <w:pPr>
        <w:rPr>
          <w:rFonts w:cs="Arial"/>
          <w:szCs w:val="20"/>
        </w:rPr>
      </w:pPr>
    </w:p>
    <w:p w14:paraId="0489CBC8" w14:textId="77777777" w:rsidR="00A35034" w:rsidRPr="00A35034" w:rsidRDefault="00A35034" w:rsidP="00A35034">
      <w:pPr>
        <w:rPr>
          <w:rFonts w:cs="Arial"/>
          <w:szCs w:val="20"/>
        </w:rPr>
      </w:pPr>
      <w:r w:rsidRPr="00A35034">
        <w:rPr>
          <w:rFonts w:cs="Arial"/>
          <w:b/>
          <w:bCs/>
          <w:szCs w:val="20"/>
        </w:rPr>
        <w:lastRenderedPageBreak/>
        <w:t>Nota:</w:t>
      </w:r>
      <w:r w:rsidRPr="00A35034">
        <w:rPr>
          <w:rFonts w:cs="Arial"/>
          <w:szCs w:val="20"/>
        </w:rPr>
        <w:t xml:space="preserve"> Cuando el resultado de la fórmula anterior sea un número negativo, se asignará 0,0 puntos.</w:t>
      </w:r>
    </w:p>
    <w:p w14:paraId="355B7D31" w14:textId="77777777" w:rsidR="00A35034" w:rsidRPr="00A35034" w:rsidRDefault="00A35034" w:rsidP="00A35034">
      <w:pPr>
        <w:rPr>
          <w:rFonts w:cs="Arial"/>
          <w:szCs w:val="20"/>
        </w:rPr>
      </w:pPr>
    </w:p>
    <w:p w14:paraId="11DE89DC" w14:textId="7F9630AC" w:rsidR="00A35034" w:rsidRPr="00A35034" w:rsidRDefault="00A35034">
      <w:pPr>
        <w:pStyle w:val="Prrafodelista"/>
        <w:numPr>
          <w:ilvl w:val="1"/>
          <w:numId w:val="24"/>
        </w:numPr>
        <w:ind w:left="426" w:hanging="284"/>
        <w:rPr>
          <w:rFonts w:cs="Arial"/>
          <w:b/>
          <w:bCs/>
          <w:szCs w:val="20"/>
        </w:rPr>
      </w:pPr>
      <w:r w:rsidRPr="00A35034">
        <w:rPr>
          <w:rFonts w:cs="Arial"/>
          <w:b/>
          <w:bCs/>
          <w:szCs w:val="20"/>
        </w:rPr>
        <w:t>Media Aritmética Alta</w:t>
      </w:r>
    </w:p>
    <w:p w14:paraId="215B7439" w14:textId="77777777" w:rsidR="00A35034" w:rsidRPr="00A35034" w:rsidRDefault="00A35034" w:rsidP="00A35034">
      <w:pPr>
        <w:rPr>
          <w:rFonts w:cs="Arial"/>
          <w:szCs w:val="20"/>
        </w:rPr>
      </w:pPr>
    </w:p>
    <w:p w14:paraId="723C88A0" w14:textId="4C866421" w:rsidR="00A35034" w:rsidRDefault="00A35034" w:rsidP="00A35034">
      <w:pPr>
        <w:rPr>
          <w:rFonts w:cs="Arial"/>
          <w:szCs w:val="20"/>
        </w:rPr>
      </w:pPr>
      <w:r w:rsidRPr="00A35034">
        <w:rPr>
          <w:rFonts w:cs="Arial"/>
          <w:szCs w:val="20"/>
        </w:rPr>
        <w:t>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w:t>
      </w:r>
    </w:p>
    <w:p w14:paraId="4F36DAD1" w14:textId="77777777" w:rsidR="00A35034" w:rsidRDefault="00A35034" w:rsidP="00B211A4">
      <w:pPr>
        <w:rPr>
          <w:rFonts w:cs="Arial"/>
          <w:szCs w:val="20"/>
        </w:rPr>
      </w:pPr>
    </w:p>
    <w:p w14:paraId="32E99CB1" w14:textId="1A7B1350" w:rsidR="00830893" w:rsidRDefault="00000000" w:rsidP="00B211A4">
      <w:pPr>
        <w:rPr>
          <w:rFonts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hAnsi="Cambria Math" w:cs="Arial"/>
              <w:szCs w:val="20"/>
            </w:rPr>
            <m:t>=</m:t>
          </m:r>
          <m:f>
            <m:fPr>
              <m:ctrlPr>
                <w:rPr>
                  <w:rFonts w:ascii="Cambria Math" w:hAnsi="Cambria Math" w:cs="Arial"/>
                  <w:i/>
                  <w:szCs w:val="20"/>
                </w:rPr>
              </m:ctrlPr>
            </m:fPr>
            <m:num>
              <m:d>
                <m:dPr>
                  <m:ctrlPr>
                    <w:rPr>
                      <w:rFonts w:ascii="Cambria Math" w:hAnsi="Cambria Math" w:cs="Arial"/>
                      <w:i/>
                      <w:szCs w:val="20"/>
                    </w:rPr>
                  </m:ctrlPr>
                </m:dPr>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e>
              </m:d>
            </m:num>
            <m:den>
              <m:r>
                <w:rPr>
                  <w:rFonts w:ascii="Cambria Math" w:hAnsi="Cambria Math" w:cs="Arial"/>
                  <w:szCs w:val="20"/>
                </w:rPr>
                <m:t>2</m:t>
              </m:r>
            </m:den>
          </m:f>
        </m:oMath>
      </m:oMathPara>
    </w:p>
    <w:p w14:paraId="1A2D568B" w14:textId="585DD57B" w:rsidR="00A35034" w:rsidRDefault="00A35034" w:rsidP="00B211A4">
      <w:pPr>
        <w:rPr>
          <w:rFonts w:cs="Arial"/>
          <w:szCs w:val="20"/>
        </w:rPr>
      </w:pPr>
    </w:p>
    <w:p w14:paraId="349A25D6" w14:textId="77777777" w:rsidR="00A35034" w:rsidRPr="00A35034" w:rsidRDefault="00A35034" w:rsidP="00A35034">
      <w:pPr>
        <w:rPr>
          <w:rFonts w:cs="Arial"/>
          <w:szCs w:val="20"/>
        </w:rPr>
      </w:pPr>
      <w:r w:rsidRPr="00A35034">
        <w:rPr>
          <w:rFonts w:cs="Arial"/>
          <w:szCs w:val="20"/>
        </w:rPr>
        <w:t xml:space="preserve">Donde: </w:t>
      </w:r>
    </w:p>
    <w:p w14:paraId="18AA61E7" w14:textId="1DEBED8B" w:rsidR="00A35034" w:rsidRPr="00A35034" w:rsidRDefault="00000000">
      <w:pPr>
        <w:pStyle w:val="Prrafodelista"/>
        <w:numPr>
          <w:ilvl w:val="1"/>
          <w:numId w:val="30"/>
        </w:numPr>
        <w:ind w:left="709" w:hanging="283"/>
        <w:rPr>
          <w:rFonts w:cs="Arial"/>
          <w:szCs w:val="20"/>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oMath>
      <w:r w:rsidR="00A35034" w:rsidRPr="00A35034">
        <w:rPr>
          <w:rFonts w:cs="Arial"/>
          <w:szCs w:val="20"/>
        </w:rPr>
        <w:t xml:space="preserve"> Es el valor total corregido del promedio de los SMMLV válidos más alto y que no fueron objeto de subsanación.</w:t>
      </w:r>
    </w:p>
    <w:p w14:paraId="5B7AA89E" w14:textId="01369940" w:rsidR="00A35034" w:rsidRPr="00A35034" w:rsidRDefault="00000000">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oMath>
      <w:r w:rsidR="00A35034">
        <w:rPr>
          <w:rFonts w:eastAsiaTheme="minorEastAsia" w:cs="Arial"/>
          <w:szCs w:val="20"/>
        </w:rPr>
        <w:t xml:space="preserve"> </w:t>
      </w:r>
      <w:r w:rsidR="00A35034" w:rsidRPr="00A35034">
        <w:rPr>
          <w:rFonts w:cs="Arial"/>
          <w:szCs w:val="20"/>
        </w:rPr>
        <w:t>Es el promedio aritmético simple de los promedios de los SMMLV de los contratos válidos de las otras propuestas habilitadas y que no fueron objeto de subsanación.</w:t>
      </w:r>
    </w:p>
    <w:p w14:paraId="0BA39D1A" w14:textId="3E15B2AD" w:rsidR="00A35034" w:rsidRPr="00A35034" w:rsidRDefault="00000000">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A35034">
        <w:rPr>
          <w:rFonts w:eastAsiaTheme="minorEastAsia" w:cs="Arial"/>
          <w:szCs w:val="20"/>
        </w:rPr>
        <w:t xml:space="preserve"> </w:t>
      </w:r>
      <w:r w:rsidR="00A35034" w:rsidRPr="00A35034">
        <w:rPr>
          <w:rFonts w:cs="Arial"/>
          <w:szCs w:val="20"/>
        </w:rPr>
        <w:t>Es la media aritmética alta.</w:t>
      </w:r>
    </w:p>
    <w:p w14:paraId="1ECEB0E9" w14:textId="77777777" w:rsidR="00A35034" w:rsidRPr="00A35034" w:rsidRDefault="00A35034" w:rsidP="00A35034">
      <w:pPr>
        <w:rPr>
          <w:rFonts w:cs="Arial"/>
          <w:szCs w:val="20"/>
        </w:rPr>
      </w:pPr>
    </w:p>
    <w:p w14:paraId="22D3B85C" w14:textId="61747B7A" w:rsidR="00A35034" w:rsidRDefault="00A35034" w:rsidP="00A35034">
      <w:pPr>
        <w:rPr>
          <w:rFonts w:cs="Arial"/>
          <w:szCs w:val="20"/>
        </w:rPr>
      </w:pPr>
      <w:r w:rsidRPr="00A35034">
        <w:rPr>
          <w:rFonts w:cs="Arial"/>
          <w:szCs w:val="20"/>
        </w:rPr>
        <w:t>Obtenida la media aritmética alta se procederá a ponderar las propuestas habilitadas de acuerdo con la siguiente fórmula:</w:t>
      </w:r>
    </w:p>
    <w:p w14:paraId="4CB1CEFC" w14:textId="5C5E8751" w:rsidR="00A35034" w:rsidRDefault="00A35034" w:rsidP="00A35034">
      <w:pPr>
        <w:rPr>
          <w:rFonts w:cs="Arial"/>
          <w:szCs w:val="20"/>
        </w:rPr>
      </w:pPr>
    </w:p>
    <w:p w14:paraId="317A0C3D" w14:textId="100B2D56" w:rsidR="00A35034" w:rsidRDefault="00000000" w:rsidP="00A3503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f>
                <m:fPr>
                  <m:type m:val="noBar"/>
                  <m:ctrlPr>
                    <w:rPr>
                      <w:rFonts w:ascii="Cambria Math" w:hAnsi="Cambria Math" w:cs="Arial"/>
                      <w:i/>
                      <w:szCs w:val="20"/>
                    </w:rPr>
                  </m:ctrlPr>
                </m:fPr>
                <m:num>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w:bookmarkStart w:id="96" w:name="_Hlk111094814"/>
                      <m:r>
                        <w:rPr>
                          <w:rFonts w:ascii="Cambria Math" w:eastAsia="Times New Roman" w:hAnsi="Cambria Math" w:cs="Arial"/>
                          <w:szCs w:val="20"/>
                          <w:lang w:eastAsia="es-ES"/>
                        </w:rPr>
                        <m:t>1-</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w:bookmarkEnd w:id="96"/>
                    </m:e>
                  </m:d>
                  <m:r>
                    <w:rPr>
                      <w:rFonts w:ascii="Cambria Math" w:eastAsia="Times New Roman" w:hAnsi="Cambria Math" w:cs="Arial"/>
                      <w:szCs w:val="20"/>
                      <w:lang w:eastAsia="es-ES"/>
                    </w:rPr>
                    <m:t xml:space="preserve"> </m:t>
                  </m:r>
                  <w:bookmarkStart w:id="97" w:name="_Hlk111094820"/>
                  <m:r>
                    <w:rPr>
                      <w:rFonts w:ascii="Cambria Math" w:eastAsia="Times New Roman" w:hAnsi="Cambria Math" w:cs="Arial"/>
                      <w:szCs w:val="20"/>
                      <w:lang w:eastAsia="es-ES"/>
                    </w:rPr>
                    <m:t xml:space="preserve">Para valores menores o iguales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w:bookmarkEnd w:id="97"/>
                </m:num>
                <m:den>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m:r>
                        <w:rPr>
                          <w:rFonts w:ascii="Cambria Math" w:eastAsia="Times New Roman" w:hAnsi="Cambria Math" w:cs="Arial"/>
                          <w:szCs w:val="20"/>
                          <w:lang w:eastAsia="es-ES"/>
                        </w:rPr>
                        <m:t>1-2*</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d>
                                <m:dPr>
                                  <m:begChr m:val="|"/>
                                  <m:endChr m:val="|"/>
                                  <m:ctrlPr>
                                    <w:rPr>
                                      <w:rFonts w:ascii="Cambria Math" w:eastAsia="Times New Roman" w:hAnsi="Cambria Math" w:cs="Arial"/>
                                      <w:i/>
                                      <w:szCs w:val="20"/>
                                      <w:lang w:eastAsia="es-ES"/>
                                    </w:rPr>
                                  </m:ctrlPr>
                                </m:dPr>
                                <m:e>
                                  <m:r>
                                    <w:rPr>
                                      <w:rFonts w:ascii="Cambria Math" w:eastAsia="Times New Roman" w:hAnsi="Cambria Math" w:cs="Arial"/>
                                      <w:szCs w:val="20"/>
                                      <w:lang w:eastAsia="es-ES"/>
                                    </w:rPr>
                                    <m:t xml:space="preserve">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 xml:space="preserve"> </m:t>
                                  </m:r>
                                </m:e>
                              </m:d>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e>
                  </m:d>
                  <m:r>
                    <w:rPr>
                      <w:rFonts w:ascii="Cambria Math" w:eastAsia="Times New Roman" w:hAnsi="Cambria Math" w:cs="Arial"/>
                      <w:szCs w:val="20"/>
                      <w:lang w:eastAsia="es-ES"/>
                    </w:rPr>
                    <m:t xml:space="preserve"> Para valores mayores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oMath>
      </m:oMathPara>
    </w:p>
    <w:p w14:paraId="1A0F2A79" w14:textId="52DD1FAD" w:rsidR="00A35034" w:rsidRDefault="00A35034" w:rsidP="00A35034">
      <w:pPr>
        <w:rPr>
          <w:rFonts w:cs="Arial"/>
          <w:szCs w:val="20"/>
        </w:rPr>
      </w:pPr>
    </w:p>
    <w:p w14:paraId="7DC4DF81" w14:textId="77777777" w:rsidR="001B5E9F" w:rsidRPr="001B5E9F" w:rsidRDefault="001B5E9F" w:rsidP="001B5E9F">
      <w:pPr>
        <w:rPr>
          <w:rFonts w:cs="Arial"/>
          <w:szCs w:val="20"/>
        </w:rPr>
      </w:pPr>
      <w:r w:rsidRPr="001B5E9F">
        <w:rPr>
          <w:rFonts w:cs="Arial"/>
          <w:szCs w:val="20"/>
        </w:rPr>
        <w:t xml:space="preserve">Donde: </w:t>
      </w:r>
    </w:p>
    <w:p w14:paraId="04BF4DF4" w14:textId="0A1D290D" w:rsidR="001B5E9F" w:rsidRPr="001B5E9F" w:rsidRDefault="00000000">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1B5E9F" w:rsidRPr="001B5E9F">
        <w:rPr>
          <w:rFonts w:cs="Arial"/>
          <w:szCs w:val="20"/>
        </w:rPr>
        <w:t xml:space="preserve"> Es la media aritmética alta.</w:t>
      </w:r>
    </w:p>
    <w:p w14:paraId="3A1E474F" w14:textId="03055467" w:rsidR="001B5E9F" w:rsidRPr="001B5E9F" w:rsidRDefault="00000000">
      <w:pPr>
        <w:pStyle w:val="Prrafodelista"/>
        <w:numPr>
          <w:ilvl w:val="1"/>
          <w:numId w:val="30"/>
        </w:numPr>
        <w:ind w:left="709" w:hanging="283"/>
        <w:rPr>
          <w:rFonts w:cs="Arial"/>
          <w:szCs w:val="20"/>
        </w:rPr>
      </w:pPr>
      <m:oMath>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m:t>
        </m:r>
      </m:oMath>
      <w:r w:rsidR="001B5E9F">
        <w:rPr>
          <w:rFonts w:eastAsiaTheme="minorEastAsia" w:cs="Arial"/>
          <w:szCs w:val="20"/>
          <w:lang w:eastAsia="es-ES"/>
        </w:rPr>
        <w:t xml:space="preserve"> </w:t>
      </w:r>
      <w:r w:rsidR="001B5E9F" w:rsidRPr="001B5E9F">
        <w:rPr>
          <w:rFonts w:cs="Arial"/>
          <w:szCs w:val="20"/>
        </w:rPr>
        <w:t>Es el valor promedio de los SMMLV válidos y que no fueron objeto de subsanación de cada una de las propuestas “i”.</w:t>
      </w:r>
    </w:p>
    <w:p w14:paraId="36A267FC" w14:textId="77777777" w:rsidR="001B5E9F" w:rsidRPr="001B5E9F" w:rsidRDefault="001B5E9F" w:rsidP="001B5E9F">
      <w:pPr>
        <w:rPr>
          <w:rFonts w:cs="Arial"/>
          <w:szCs w:val="20"/>
        </w:rPr>
      </w:pPr>
    </w:p>
    <w:p w14:paraId="081500C6" w14:textId="0F7BF090" w:rsidR="00A35034" w:rsidRDefault="001B5E9F" w:rsidP="001B5E9F">
      <w:pPr>
        <w:rPr>
          <w:rFonts w:cs="Arial"/>
          <w:szCs w:val="20"/>
        </w:rPr>
      </w:pPr>
      <w:r w:rsidRPr="001B5E9F">
        <w:rPr>
          <w:rFonts w:cs="Arial"/>
          <w:b/>
          <w:bCs/>
          <w:szCs w:val="20"/>
        </w:rPr>
        <w:t>Nota:</w:t>
      </w:r>
      <w:r w:rsidRPr="001B5E9F">
        <w:rPr>
          <w:rFonts w:cs="Arial"/>
          <w:szCs w:val="20"/>
        </w:rPr>
        <w:t xml:space="preserve"> Cuando el resultado de la fórmula anterior sea un número negativo, se asignará 0,0 puntos.</w:t>
      </w:r>
    </w:p>
    <w:p w14:paraId="1E14DF13" w14:textId="7E839282" w:rsidR="00A35034" w:rsidRDefault="00A35034" w:rsidP="00A35034">
      <w:pPr>
        <w:rPr>
          <w:rFonts w:cs="Arial"/>
          <w:szCs w:val="20"/>
        </w:rPr>
      </w:pPr>
    </w:p>
    <w:p w14:paraId="7FDC1A79" w14:textId="515B6A1C" w:rsidR="001B5E9F" w:rsidRPr="00CA7C03" w:rsidRDefault="001B5E9F">
      <w:pPr>
        <w:pStyle w:val="Ttulo2"/>
        <w:numPr>
          <w:ilvl w:val="1"/>
          <w:numId w:val="2"/>
        </w:numPr>
        <w:ind w:left="709" w:hanging="709"/>
        <w:rPr>
          <w:rFonts w:cs="Arial"/>
          <w:szCs w:val="20"/>
        </w:rPr>
      </w:pPr>
      <w:bookmarkStart w:id="98" w:name="_Toc111105095"/>
      <w:r w:rsidRPr="00CA7C03">
        <w:rPr>
          <w:rFonts w:cs="Arial"/>
          <w:szCs w:val="20"/>
        </w:rPr>
        <w:t>EQUIPOS DE TRABAJO (Personal Clave Evaluable)</w:t>
      </w:r>
      <w:bookmarkEnd w:id="98"/>
    </w:p>
    <w:p w14:paraId="39F09848" w14:textId="77777777" w:rsidR="001B5E9F" w:rsidRPr="00CA7C03" w:rsidRDefault="001B5E9F" w:rsidP="001B5E9F">
      <w:pPr>
        <w:rPr>
          <w:rFonts w:cs="Arial"/>
          <w:szCs w:val="20"/>
        </w:rPr>
      </w:pPr>
    </w:p>
    <w:p w14:paraId="1898940C" w14:textId="5E0ED39A" w:rsidR="001B5E9F" w:rsidRPr="00CA7C03" w:rsidRDefault="001B5E9F" w:rsidP="001B5E9F">
      <w:pPr>
        <w:rPr>
          <w:rFonts w:cs="Arial"/>
          <w:szCs w:val="20"/>
        </w:rPr>
      </w:pPr>
      <w:r w:rsidRPr="00CA7C03">
        <w:rPr>
          <w:rFonts w:cs="Arial"/>
          <w:szCs w:val="20"/>
        </w:rPr>
        <w:t>La asignación de puntaje relacionada con el “Equipo de trabajo (Personal Clave Evaluable)” se realizará de la siguiente manera:</w:t>
      </w:r>
    </w:p>
    <w:p w14:paraId="76418716" w14:textId="77777777" w:rsidR="001B5E9F" w:rsidRPr="00CA7C03" w:rsidRDefault="001B5E9F" w:rsidP="00A35034">
      <w:pPr>
        <w:rPr>
          <w:rFonts w:cs="Arial"/>
          <w:szCs w:val="20"/>
        </w:rPr>
      </w:pPr>
    </w:p>
    <w:tbl>
      <w:tblPr>
        <w:tblStyle w:val="Tablaconcuadrcula"/>
        <w:tblW w:w="0" w:type="auto"/>
        <w:jc w:val="center"/>
        <w:tblLook w:val="04A0" w:firstRow="1" w:lastRow="0" w:firstColumn="1" w:lastColumn="0" w:noHBand="0" w:noVBand="1"/>
      </w:tblPr>
      <w:tblGrid>
        <w:gridCol w:w="3974"/>
        <w:gridCol w:w="1696"/>
      </w:tblGrid>
      <w:tr w:rsidR="001B5E9F" w:rsidRPr="00CA7C03" w14:paraId="1C2BA8F0" w14:textId="77777777" w:rsidTr="00B506AE">
        <w:trPr>
          <w:trHeight w:val="283"/>
          <w:jc w:val="center"/>
        </w:trPr>
        <w:tc>
          <w:tcPr>
            <w:tcW w:w="3974" w:type="dxa"/>
            <w:shd w:val="clear" w:color="auto" w:fill="3B3838" w:themeFill="background2" w:themeFillShade="40"/>
            <w:vAlign w:val="center"/>
          </w:tcPr>
          <w:p w14:paraId="120F2794" w14:textId="0198501C" w:rsidR="001B5E9F" w:rsidRPr="00CA7C03" w:rsidRDefault="001B5E9F" w:rsidP="001B5E9F">
            <w:pPr>
              <w:jc w:val="center"/>
              <w:rPr>
                <w:rFonts w:cs="Arial"/>
                <w:b/>
                <w:bCs/>
                <w:sz w:val="18"/>
                <w:szCs w:val="18"/>
              </w:rPr>
            </w:pPr>
            <w:r w:rsidRPr="00CA7C03">
              <w:rPr>
                <w:rFonts w:cs="Arial"/>
                <w:b/>
                <w:bCs/>
                <w:sz w:val="18"/>
                <w:szCs w:val="18"/>
              </w:rPr>
              <w:t>Criterio de evaluación</w:t>
            </w:r>
          </w:p>
        </w:tc>
        <w:tc>
          <w:tcPr>
            <w:tcW w:w="1696" w:type="dxa"/>
            <w:shd w:val="clear" w:color="auto" w:fill="3B3838" w:themeFill="background2" w:themeFillShade="40"/>
            <w:vAlign w:val="center"/>
          </w:tcPr>
          <w:p w14:paraId="6A6E1515" w14:textId="28D22911" w:rsidR="001B5E9F" w:rsidRPr="00CA7C03" w:rsidRDefault="001B5E9F" w:rsidP="001B5E9F">
            <w:pPr>
              <w:jc w:val="center"/>
              <w:rPr>
                <w:rFonts w:cs="Arial"/>
                <w:b/>
                <w:bCs/>
                <w:sz w:val="18"/>
                <w:szCs w:val="18"/>
              </w:rPr>
            </w:pPr>
            <w:r w:rsidRPr="00CA7C03">
              <w:rPr>
                <w:rFonts w:cs="Arial"/>
                <w:b/>
                <w:bCs/>
                <w:sz w:val="18"/>
                <w:szCs w:val="18"/>
              </w:rPr>
              <w:t>Puntaje</w:t>
            </w:r>
          </w:p>
        </w:tc>
      </w:tr>
      <w:tr w:rsidR="001B5E9F" w:rsidRPr="00CA7C03" w14:paraId="4FFC84DB" w14:textId="77777777" w:rsidTr="00B506AE">
        <w:trPr>
          <w:trHeight w:val="283"/>
          <w:jc w:val="center"/>
        </w:trPr>
        <w:tc>
          <w:tcPr>
            <w:tcW w:w="3974" w:type="dxa"/>
            <w:vAlign w:val="center"/>
          </w:tcPr>
          <w:p w14:paraId="51FCBEA7" w14:textId="338AF5D3" w:rsidR="001B5E9F" w:rsidRPr="00CA7C03" w:rsidRDefault="001B5E9F" w:rsidP="001B5E9F">
            <w:pPr>
              <w:jc w:val="center"/>
              <w:rPr>
                <w:rFonts w:cs="Arial"/>
                <w:sz w:val="18"/>
                <w:szCs w:val="18"/>
              </w:rPr>
            </w:pPr>
            <w:r w:rsidRPr="00CA7C03">
              <w:rPr>
                <w:rFonts w:cs="Arial"/>
                <w:sz w:val="18"/>
                <w:szCs w:val="18"/>
              </w:rPr>
              <w:t>Experiencia adicional del Personal Clave Evaluable</w:t>
            </w:r>
          </w:p>
        </w:tc>
        <w:tc>
          <w:tcPr>
            <w:tcW w:w="1696" w:type="dxa"/>
            <w:vAlign w:val="center"/>
          </w:tcPr>
          <w:p w14:paraId="682AE0BC" w14:textId="2C7C1D99" w:rsidR="001B5E9F" w:rsidRPr="00CA7C03" w:rsidRDefault="001B5E9F" w:rsidP="001B5E9F">
            <w:pPr>
              <w:jc w:val="center"/>
              <w:rPr>
                <w:rFonts w:cs="Arial"/>
                <w:sz w:val="18"/>
                <w:szCs w:val="18"/>
              </w:rPr>
            </w:pPr>
            <w:r w:rsidRPr="00CA7C03">
              <w:rPr>
                <w:rFonts w:cs="Arial"/>
                <w:sz w:val="18"/>
                <w:szCs w:val="18"/>
              </w:rPr>
              <w:t>5</w:t>
            </w:r>
          </w:p>
        </w:tc>
      </w:tr>
      <w:tr w:rsidR="001B5E9F" w:rsidRPr="00CA7C03" w14:paraId="30F8056B" w14:textId="77777777" w:rsidTr="00B506AE">
        <w:trPr>
          <w:trHeight w:val="283"/>
          <w:jc w:val="center"/>
        </w:trPr>
        <w:tc>
          <w:tcPr>
            <w:tcW w:w="3974" w:type="dxa"/>
            <w:vAlign w:val="center"/>
          </w:tcPr>
          <w:p w14:paraId="2581A95D" w14:textId="6C4FDDD4" w:rsidR="001B5E9F" w:rsidRPr="00CA7C03" w:rsidRDefault="001B5E9F" w:rsidP="001B5E9F">
            <w:pPr>
              <w:jc w:val="center"/>
              <w:rPr>
                <w:rFonts w:cs="Arial"/>
                <w:sz w:val="18"/>
                <w:szCs w:val="18"/>
              </w:rPr>
            </w:pPr>
            <w:r w:rsidRPr="00CA7C03">
              <w:rPr>
                <w:rFonts w:cs="Arial"/>
                <w:sz w:val="18"/>
                <w:szCs w:val="18"/>
              </w:rPr>
              <w:t>Formación académica adicional del Personal Clave Evaluable</w:t>
            </w:r>
          </w:p>
        </w:tc>
        <w:tc>
          <w:tcPr>
            <w:tcW w:w="1696" w:type="dxa"/>
            <w:vAlign w:val="center"/>
          </w:tcPr>
          <w:p w14:paraId="7A4B2C86" w14:textId="30883F44" w:rsidR="001B5E9F" w:rsidRPr="00CA7C03" w:rsidRDefault="001B5E9F" w:rsidP="001B5E9F">
            <w:pPr>
              <w:jc w:val="center"/>
              <w:rPr>
                <w:rFonts w:cs="Arial"/>
                <w:sz w:val="18"/>
                <w:szCs w:val="18"/>
              </w:rPr>
            </w:pPr>
            <w:r w:rsidRPr="00CA7C03">
              <w:rPr>
                <w:rFonts w:cs="Arial"/>
                <w:sz w:val="18"/>
                <w:szCs w:val="18"/>
              </w:rPr>
              <w:t>5</w:t>
            </w:r>
          </w:p>
        </w:tc>
      </w:tr>
      <w:tr w:rsidR="001B5E9F" w:rsidRPr="001B5E9F" w14:paraId="7E6D04C5" w14:textId="77777777" w:rsidTr="00B506AE">
        <w:trPr>
          <w:trHeight w:val="283"/>
          <w:jc w:val="center"/>
        </w:trPr>
        <w:tc>
          <w:tcPr>
            <w:tcW w:w="3974" w:type="dxa"/>
            <w:vAlign w:val="center"/>
          </w:tcPr>
          <w:p w14:paraId="35F4B3B6" w14:textId="34D362A5" w:rsidR="001B5E9F" w:rsidRPr="00CA7C03" w:rsidRDefault="001B5E9F" w:rsidP="001B5E9F">
            <w:pPr>
              <w:jc w:val="center"/>
              <w:rPr>
                <w:rFonts w:cs="Arial"/>
                <w:b/>
                <w:bCs/>
                <w:sz w:val="18"/>
                <w:szCs w:val="18"/>
              </w:rPr>
            </w:pPr>
            <w:r w:rsidRPr="00CA7C03">
              <w:rPr>
                <w:rFonts w:cs="Arial"/>
                <w:b/>
                <w:bCs/>
                <w:sz w:val="18"/>
                <w:szCs w:val="18"/>
              </w:rPr>
              <w:t>Total</w:t>
            </w:r>
          </w:p>
        </w:tc>
        <w:tc>
          <w:tcPr>
            <w:tcW w:w="1696" w:type="dxa"/>
            <w:vAlign w:val="center"/>
          </w:tcPr>
          <w:p w14:paraId="079F1ECB" w14:textId="0BD2B4B6" w:rsidR="001B5E9F" w:rsidRPr="001B5E9F" w:rsidRDefault="001B5E9F" w:rsidP="001B5E9F">
            <w:pPr>
              <w:jc w:val="center"/>
              <w:rPr>
                <w:rFonts w:cs="Arial"/>
                <w:sz w:val="18"/>
                <w:szCs w:val="18"/>
              </w:rPr>
            </w:pPr>
            <w:r w:rsidRPr="00CA7C03">
              <w:rPr>
                <w:rFonts w:cs="Arial"/>
                <w:sz w:val="18"/>
                <w:szCs w:val="18"/>
              </w:rPr>
              <w:t>10</w:t>
            </w:r>
          </w:p>
        </w:tc>
      </w:tr>
    </w:tbl>
    <w:p w14:paraId="29A2EA7A" w14:textId="5FE0AAFE" w:rsidR="00A35034" w:rsidRDefault="00A35034" w:rsidP="00A35034">
      <w:pPr>
        <w:rPr>
          <w:rFonts w:cs="Arial"/>
          <w:szCs w:val="20"/>
        </w:rPr>
      </w:pPr>
    </w:p>
    <w:p w14:paraId="635A4536" w14:textId="6C07C0E4" w:rsidR="000241AC" w:rsidRPr="000241AC" w:rsidRDefault="000241AC">
      <w:pPr>
        <w:pStyle w:val="Ttulo3"/>
        <w:numPr>
          <w:ilvl w:val="2"/>
          <w:numId w:val="2"/>
        </w:numPr>
      </w:pPr>
      <w:bookmarkStart w:id="99" w:name="_Toc111105096"/>
      <w:r w:rsidRPr="000241AC">
        <w:t>EXPERIENCIA ESPECÍFICA ADICIONAL</w:t>
      </w:r>
      <w:bookmarkEnd w:id="99"/>
      <w:r w:rsidRPr="000241AC">
        <w:t xml:space="preserve"> </w:t>
      </w:r>
    </w:p>
    <w:p w14:paraId="191E25AD" w14:textId="77777777" w:rsidR="000241AC" w:rsidRPr="000241AC" w:rsidRDefault="000241AC" w:rsidP="000241AC">
      <w:pPr>
        <w:rPr>
          <w:rFonts w:cs="Arial"/>
          <w:szCs w:val="20"/>
        </w:rPr>
      </w:pPr>
    </w:p>
    <w:p w14:paraId="34981765" w14:textId="05EA5683" w:rsidR="000241AC" w:rsidRPr="000241AC" w:rsidRDefault="000241AC" w:rsidP="000241AC">
      <w:pPr>
        <w:rPr>
          <w:rFonts w:cs="Arial"/>
          <w:szCs w:val="20"/>
        </w:rPr>
      </w:pPr>
      <w:r w:rsidRPr="000241AC">
        <w:rPr>
          <w:rFonts w:cs="Arial"/>
          <w:szCs w:val="20"/>
        </w:rPr>
        <w:t xml:space="preserve">La Entidad asignará cinco (5) puntos al Proponente que se comprometa con el diligenciamiento del “Formato 9 - Experiencia y formación académica adicional del Personal Clave Evaluable” a acreditar </w:t>
      </w:r>
      <w:r w:rsidRPr="000241AC">
        <w:rPr>
          <w:rFonts w:cs="Arial"/>
          <w:szCs w:val="20"/>
        </w:rPr>
        <w:lastRenderedPageBreak/>
        <w:t xml:space="preserve">que </w:t>
      </w:r>
      <w:r w:rsidR="005648E1" w:rsidRPr="00C7223D">
        <w:rPr>
          <w:rFonts w:cs="Arial"/>
          <w:szCs w:val="20"/>
        </w:rPr>
        <w:t xml:space="preserve">i) </w:t>
      </w:r>
      <w:proofErr w:type="gramStart"/>
      <w:r w:rsidR="005648E1" w:rsidRPr="00C7223D">
        <w:rPr>
          <w:rFonts w:cs="Arial"/>
          <w:szCs w:val="20"/>
        </w:rPr>
        <w:t>Director</w:t>
      </w:r>
      <w:proofErr w:type="gramEnd"/>
      <w:r w:rsidR="005648E1" w:rsidRPr="00C7223D">
        <w:rPr>
          <w:rFonts w:cs="Arial"/>
          <w:szCs w:val="20"/>
        </w:rPr>
        <w:t xml:space="preserve"> de Consultoría, </w:t>
      </w:r>
      <w:proofErr w:type="spellStart"/>
      <w:r w:rsidR="005648E1" w:rsidRPr="00C7223D">
        <w:rPr>
          <w:rFonts w:cs="Arial"/>
          <w:szCs w:val="20"/>
        </w:rPr>
        <w:t>ii</w:t>
      </w:r>
      <w:proofErr w:type="spellEnd"/>
      <w:r w:rsidR="005648E1" w:rsidRPr="00C7223D">
        <w:rPr>
          <w:rFonts w:cs="Arial"/>
          <w:szCs w:val="20"/>
        </w:rPr>
        <w:t xml:space="preserve">) Especialista en Diseño Geométrico y </w:t>
      </w:r>
      <w:proofErr w:type="spellStart"/>
      <w:r w:rsidR="005648E1" w:rsidRPr="00C7223D">
        <w:rPr>
          <w:rFonts w:cs="Arial"/>
          <w:szCs w:val="20"/>
        </w:rPr>
        <w:t>iii</w:t>
      </w:r>
      <w:proofErr w:type="spellEnd"/>
      <w:r w:rsidR="005648E1" w:rsidRPr="00C7223D">
        <w:rPr>
          <w:rFonts w:cs="Arial"/>
          <w:szCs w:val="20"/>
        </w:rPr>
        <w:t>) Especialista en Tránsito y Transporte</w:t>
      </w:r>
      <w:r w:rsidR="005648E1">
        <w:rPr>
          <w:rFonts w:cs="Arial"/>
          <w:szCs w:val="20"/>
        </w:rPr>
        <w:t>,</w:t>
      </w:r>
      <w:r w:rsidRPr="000241AC">
        <w:rPr>
          <w:rFonts w:cs="Arial"/>
          <w:szCs w:val="20"/>
        </w:rPr>
        <w:t xml:space="preserve"> tienen un año (1) de experiencia específica adicional a la definida en la “Matriz 4 – Lineamientos del Personal Clave Evaluable”. </w:t>
      </w:r>
      <w:r w:rsidRPr="00CA7C03">
        <w:rPr>
          <w:rFonts w:cs="Arial"/>
          <w:szCs w:val="20"/>
        </w:rPr>
        <w:t>Es decir, si el requisito mínimo de experiencia específica es de 2 años, se otorgará puntaje por una experiencia adicional de 1 año, para un total de 3 años.</w:t>
      </w:r>
      <w:r w:rsidRPr="000241AC">
        <w:rPr>
          <w:rFonts w:cs="Arial"/>
          <w:szCs w:val="20"/>
        </w:rPr>
        <w:t xml:space="preserve"> </w:t>
      </w:r>
    </w:p>
    <w:p w14:paraId="49C64459" w14:textId="77777777" w:rsidR="000241AC" w:rsidRPr="000241AC" w:rsidRDefault="000241AC" w:rsidP="000241AC">
      <w:pPr>
        <w:rPr>
          <w:rFonts w:cs="Arial"/>
          <w:szCs w:val="20"/>
        </w:rPr>
      </w:pPr>
    </w:p>
    <w:p w14:paraId="5638EF2F" w14:textId="7A40D251" w:rsidR="000241AC" w:rsidRPr="000241AC" w:rsidRDefault="000241AC" w:rsidP="000241AC">
      <w:pPr>
        <w:rPr>
          <w:rFonts w:cs="Arial"/>
          <w:szCs w:val="20"/>
        </w:rPr>
      </w:pPr>
      <w:r w:rsidRPr="000241AC">
        <w:rPr>
          <w:rFonts w:cs="Arial"/>
          <w:szCs w:val="20"/>
        </w:rPr>
        <w:t xml:space="preserve">Para otorgar el puntaje basta con presentar el “Formato 9 - Experiencia y formación académica adicional del Personal Clave Evaluable”. Por tanto, </w:t>
      </w:r>
      <w:r w:rsidRPr="000241AC">
        <w:rPr>
          <w:rFonts w:cs="Arial"/>
          <w:szCs w:val="20"/>
          <w:u w:val="single"/>
        </w:rPr>
        <w:t>no se revisarán los soportes de experiencia del Personal Clave Evaluable durante la evaluación de las ofertas</w:t>
      </w:r>
      <w:r w:rsidRPr="000241AC">
        <w:rPr>
          <w:rFonts w:cs="Arial"/>
          <w:szCs w:val="20"/>
        </w:rPr>
        <w:t xml:space="preserve">. La verificación de los documentos relacionados con el Personal Clave Evaluable se hará de acuerdo con lo señalado en 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007E4D74">
        <w:rPr>
          <w:rFonts w:cs="Arial"/>
          <w:szCs w:val="20"/>
        </w:rPr>
        <w:t>”</w:t>
      </w:r>
      <w:r w:rsidRPr="000241AC">
        <w:rPr>
          <w:rFonts w:cs="Arial"/>
          <w:szCs w:val="20"/>
        </w:rPr>
        <w:t>.</w:t>
      </w:r>
    </w:p>
    <w:p w14:paraId="613CCAA5" w14:textId="77777777" w:rsidR="000241AC" w:rsidRPr="000241AC" w:rsidRDefault="000241AC" w:rsidP="000241AC">
      <w:pPr>
        <w:rPr>
          <w:rFonts w:cs="Arial"/>
          <w:szCs w:val="20"/>
        </w:rPr>
      </w:pPr>
    </w:p>
    <w:p w14:paraId="7436FD58" w14:textId="20C2BFBC" w:rsidR="000241AC" w:rsidRPr="000241AC" w:rsidRDefault="000241AC">
      <w:pPr>
        <w:pStyle w:val="Prrafodelista"/>
        <w:numPr>
          <w:ilvl w:val="2"/>
          <w:numId w:val="23"/>
        </w:numPr>
        <w:ind w:left="426" w:hanging="426"/>
        <w:rPr>
          <w:rFonts w:cs="Arial"/>
          <w:szCs w:val="20"/>
        </w:rPr>
      </w:pPr>
      <w:r w:rsidRPr="000241AC">
        <w:rPr>
          <w:rFonts w:cs="Arial"/>
          <w:szCs w:val="20"/>
        </w:rPr>
        <w:t>Se entiende por “Experiencia específica adicional” la experiencia directamente relacionada con el cargo a desempeñar.</w:t>
      </w:r>
    </w:p>
    <w:p w14:paraId="726FF5EF" w14:textId="7959D549" w:rsidR="000241AC" w:rsidRPr="000241AC" w:rsidRDefault="000241AC">
      <w:pPr>
        <w:pStyle w:val="Prrafodelista"/>
        <w:numPr>
          <w:ilvl w:val="2"/>
          <w:numId w:val="23"/>
        </w:numPr>
        <w:ind w:left="426" w:hanging="426"/>
        <w:rPr>
          <w:rFonts w:cs="Arial"/>
          <w:szCs w:val="20"/>
        </w:rPr>
      </w:pPr>
      <w:r w:rsidRPr="000241AC">
        <w:rPr>
          <w:rFonts w:cs="Arial"/>
          <w:szCs w:val="20"/>
        </w:rPr>
        <w:t xml:space="preserve">La contabilización total de la experiencia se realizará en años. En caso de ser necesario se hará la conversión de meses o días a años para la contabilización. </w:t>
      </w:r>
    </w:p>
    <w:p w14:paraId="06D4B116" w14:textId="3BDED2F6" w:rsidR="000241AC" w:rsidRPr="000241AC" w:rsidRDefault="000241AC">
      <w:pPr>
        <w:pStyle w:val="Prrafodelista"/>
        <w:numPr>
          <w:ilvl w:val="2"/>
          <w:numId w:val="23"/>
        </w:numPr>
        <w:ind w:left="426" w:hanging="426"/>
        <w:rPr>
          <w:rFonts w:cs="Arial"/>
          <w:szCs w:val="20"/>
        </w:rPr>
      </w:pPr>
      <w:r w:rsidRPr="000241AC">
        <w:rPr>
          <w:rFonts w:cs="Arial"/>
          <w:szCs w:val="20"/>
        </w:rPr>
        <w:t xml:space="preserve">Las reglas de equivalencias descritas en la Matriz 4 no aplican para el otorgamiento de puntaje, solamente para verificar que el profesional cumple con la experiencia mínima requerida por la Entidad. </w:t>
      </w:r>
    </w:p>
    <w:p w14:paraId="289A5EAD" w14:textId="77777777" w:rsidR="000241AC" w:rsidRPr="000241AC" w:rsidRDefault="000241AC" w:rsidP="000241AC">
      <w:pPr>
        <w:rPr>
          <w:rFonts w:cs="Arial"/>
          <w:szCs w:val="20"/>
        </w:rPr>
      </w:pPr>
    </w:p>
    <w:p w14:paraId="75469B37" w14:textId="10D0A756" w:rsidR="000241AC" w:rsidRPr="00B506AE" w:rsidRDefault="000241AC">
      <w:pPr>
        <w:pStyle w:val="Ttulo3"/>
        <w:numPr>
          <w:ilvl w:val="2"/>
          <w:numId w:val="2"/>
        </w:numPr>
      </w:pPr>
      <w:bookmarkStart w:id="100" w:name="_Toc111105097"/>
      <w:r w:rsidRPr="00B506AE">
        <w:t>FORMACIÓN ACADÉMICA ADICIONAL</w:t>
      </w:r>
      <w:bookmarkEnd w:id="100"/>
    </w:p>
    <w:p w14:paraId="30BD7355" w14:textId="77777777" w:rsidR="000241AC" w:rsidRPr="000241AC" w:rsidRDefault="000241AC" w:rsidP="000241AC">
      <w:pPr>
        <w:rPr>
          <w:rFonts w:cs="Arial"/>
          <w:szCs w:val="20"/>
        </w:rPr>
      </w:pPr>
    </w:p>
    <w:p w14:paraId="6EFE6283" w14:textId="32122EC5" w:rsidR="000241AC" w:rsidRPr="000241AC" w:rsidRDefault="000241AC" w:rsidP="000241AC">
      <w:pPr>
        <w:rPr>
          <w:rFonts w:cs="Arial"/>
          <w:szCs w:val="20"/>
        </w:rPr>
      </w:pPr>
      <w:r w:rsidRPr="000241AC">
        <w:rPr>
          <w:rFonts w:cs="Arial"/>
          <w:szCs w:val="20"/>
        </w:rPr>
        <w:t xml:space="preserve">La Entidad asignará cinco (5) puntos al Proponente que se comprometa con el diligenciamiento del “Formato 9 – Experiencia y formación académica adicional del Personal Clave Evaluable” a acreditar que </w:t>
      </w:r>
      <w:r w:rsidR="001669C8" w:rsidRPr="00C7223D">
        <w:rPr>
          <w:rFonts w:cs="Arial"/>
          <w:szCs w:val="20"/>
        </w:rPr>
        <w:t xml:space="preserve">i) </w:t>
      </w:r>
      <w:proofErr w:type="gramStart"/>
      <w:r w:rsidR="001669C8" w:rsidRPr="00C7223D">
        <w:rPr>
          <w:rFonts w:cs="Arial"/>
          <w:szCs w:val="20"/>
        </w:rPr>
        <w:t>Director</w:t>
      </w:r>
      <w:proofErr w:type="gramEnd"/>
      <w:r w:rsidR="001669C8" w:rsidRPr="00C7223D">
        <w:rPr>
          <w:rFonts w:cs="Arial"/>
          <w:szCs w:val="20"/>
        </w:rPr>
        <w:t xml:space="preserve"> de Consultoría, </w:t>
      </w:r>
      <w:proofErr w:type="spellStart"/>
      <w:r w:rsidR="001669C8" w:rsidRPr="00C7223D">
        <w:rPr>
          <w:rFonts w:cs="Arial"/>
          <w:szCs w:val="20"/>
        </w:rPr>
        <w:t>ii</w:t>
      </w:r>
      <w:proofErr w:type="spellEnd"/>
      <w:r w:rsidR="001669C8" w:rsidRPr="00C7223D">
        <w:rPr>
          <w:rFonts w:cs="Arial"/>
          <w:szCs w:val="20"/>
        </w:rPr>
        <w:t xml:space="preserve">) Especialista en Diseño Geométrico y </w:t>
      </w:r>
      <w:proofErr w:type="spellStart"/>
      <w:r w:rsidR="001669C8" w:rsidRPr="00C7223D">
        <w:rPr>
          <w:rFonts w:cs="Arial"/>
          <w:szCs w:val="20"/>
        </w:rPr>
        <w:t>iii</w:t>
      </w:r>
      <w:proofErr w:type="spellEnd"/>
      <w:r w:rsidR="001669C8" w:rsidRPr="00C7223D">
        <w:rPr>
          <w:rFonts w:cs="Arial"/>
          <w:szCs w:val="20"/>
        </w:rPr>
        <w:t>) Especialista en Tránsito y Transporte</w:t>
      </w:r>
      <w:r w:rsidRPr="000241AC">
        <w:rPr>
          <w:rFonts w:cs="Arial"/>
          <w:szCs w:val="20"/>
        </w:rPr>
        <w:t xml:space="preserve"> tienen una formación académica adicional a la definida en la “Matriz 4 – Lineamientos del Personal </w:t>
      </w:r>
      <w:r w:rsidRPr="00C12877">
        <w:rPr>
          <w:rFonts w:cs="Arial"/>
          <w:szCs w:val="20"/>
        </w:rPr>
        <w:t>Clave Evaluable”. Es decir, si el requisito mínimo de formación académica es contar con un título de posgrado, se otorgará el puntaje a quien se comprometa a presentar un título de posgrado adicional.</w:t>
      </w:r>
    </w:p>
    <w:p w14:paraId="3016253D" w14:textId="77777777" w:rsidR="000241AC" w:rsidRPr="000241AC" w:rsidRDefault="000241AC" w:rsidP="000241AC">
      <w:pPr>
        <w:rPr>
          <w:rFonts w:cs="Arial"/>
          <w:szCs w:val="20"/>
        </w:rPr>
      </w:pPr>
    </w:p>
    <w:p w14:paraId="5C9F737E" w14:textId="1B5DD409" w:rsidR="000241AC" w:rsidRPr="000241AC" w:rsidRDefault="000241AC" w:rsidP="000241AC">
      <w:pPr>
        <w:rPr>
          <w:rFonts w:cs="Arial"/>
          <w:szCs w:val="20"/>
        </w:rPr>
      </w:pPr>
      <w:r w:rsidRPr="000241AC">
        <w:rPr>
          <w:rFonts w:cs="Arial"/>
          <w:szCs w:val="20"/>
        </w:rPr>
        <w:t xml:space="preserve">Para otorgar el puntaje basta con presentar el “Formato 9 - Experiencia y formación académica adicional del Personal Clave Evaluable”. Por tanto, </w:t>
      </w:r>
      <w:r w:rsidRPr="00B506AE">
        <w:rPr>
          <w:rFonts w:cs="Arial"/>
          <w:szCs w:val="20"/>
          <w:u w:val="single"/>
        </w:rPr>
        <w:t>no se revisarán los soportes académicos del Personal Clave Evaluable durante la evaluación de las ofertas</w:t>
      </w:r>
      <w:r w:rsidRPr="000241AC">
        <w:rPr>
          <w:rFonts w:cs="Arial"/>
          <w:szCs w:val="20"/>
        </w:rPr>
        <w:t xml:space="preserve">. La verificación de los documentos relacionados con el Personal Clave Evaluable se hará de acuerdo con lo señalado en 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007E4D74">
        <w:rPr>
          <w:rFonts w:cs="Arial"/>
          <w:szCs w:val="20"/>
        </w:rPr>
        <w:t>”</w:t>
      </w:r>
      <w:r w:rsidRPr="000241AC">
        <w:rPr>
          <w:rFonts w:cs="Arial"/>
          <w:szCs w:val="20"/>
        </w:rPr>
        <w:t>.</w:t>
      </w:r>
    </w:p>
    <w:p w14:paraId="6C1E9CE9" w14:textId="77777777" w:rsidR="000241AC" w:rsidRPr="000241AC" w:rsidRDefault="000241AC" w:rsidP="000241AC">
      <w:pPr>
        <w:rPr>
          <w:rFonts w:cs="Arial"/>
          <w:szCs w:val="20"/>
        </w:rPr>
      </w:pPr>
    </w:p>
    <w:p w14:paraId="6D768550" w14:textId="7A1768DD" w:rsidR="000241AC" w:rsidRPr="00B506AE" w:rsidRDefault="000241AC">
      <w:pPr>
        <w:pStyle w:val="Prrafodelista"/>
        <w:numPr>
          <w:ilvl w:val="0"/>
          <w:numId w:val="31"/>
        </w:numPr>
        <w:ind w:left="709" w:hanging="349"/>
        <w:rPr>
          <w:rFonts w:cs="Arial"/>
          <w:szCs w:val="20"/>
        </w:rPr>
      </w:pPr>
      <w:r w:rsidRPr="00B506AE">
        <w:rPr>
          <w:rFonts w:cs="Arial"/>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1DC47C8" w14:textId="2840D6F9" w:rsidR="000241AC" w:rsidRPr="000241AC" w:rsidRDefault="000241AC">
      <w:pPr>
        <w:pStyle w:val="Prrafodelista"/>
        <w:numPr>
          <w:ilvl w:val="0"/>
          <w:numId w:val="31"/>
        </w:numPr>
        <w:ind w:left="709" w:hanging="349"/>
        <w:rPr>
          <w:rFonts w:cs="Arial"/>
          <w:szCs w:val="20"/>
        </w:rPr>
      </w:pPr>
      <w:r w:rsidRPr="000241AC">
        <w:rPr>
          <w:rFonts w:cs="Arial"/>
          <w:szCs w:val="20"/>
        </w:rPr>
        <w:t xml:space="preserve">Las reglas de equivalencias descritas en la Matriz 4 no aplican para el otorgamiento de puntaje, solamente para verificar que el profesional cumple con la formación académica mínima requerida por la Entidad. </w:t>
      </w:r>
    </w:p>
    <w:p w14:paraId="3707827A" w14:textId="18717052" w:rsidR="000241AC" w:rsidRPr="000241AC" w:rsidRDefault="000241AC">
      <w:pPr>
        <w:pStyle w:val="Prrafodelista"/>
        <w:numPr>
          <w:ilvl w:val="0"/>
          <w:numId w:val="31"/>
        </w:numPr>
        <w:ind w:left="709" w:hanging="349"/>
        <w:rPr>
          <w:rFonts w:cs="Arial"/>
          <w:szCs w:val="20"/>
        </w:rPr>
      </w:pPr>
      <w:r w:rsidRPr="000241AC">
        <w:rPr>
          <w:rFonts w:cs="Arial"/>
          <w:szCs w:val="20"/>
        </w:rPr>
        <w:t>Se entiende por “Formación académica adicional” aquella relacionada directamente con el cargo a desempeñar.</w:t>
      </w:r>
    </w:p>
    <w:p w14:paraId="36256141" w14:textId="77777777" w:rsidR="000241AC" w:rsidRPr="000241AC" w:rsidRDefault="000241AC" w:rsidP="000241AC">
      <w:pPr>
        <w:rPr>
          <w:rFonts w:cs="Arial"/>
          <w:szCs w:val="20"/>
        </w:rPr>
      </w:pPr>
    </w:p>
    <w:p w14:paraId="56F85E30" w14:textId="16D30494" w:rsidR="000241AC" w:rsidRPr="00B506AE" w:rsidRDefault="000241AC">
      <w:pPr>
        <w:pStyle w:val="Ttulo3"/>
        <w:numPr>
          <w:ilvl w:val="2"/>
          <w:numId w:val="2"/>
        </w:numPr>
      </w:pPr>
      <w:bookmarkStart w:id="101" w:name="_Toc111105098"/>
      <w:r w:rsidRPr="00B506AE">
        <w:t>CAMBIO DEL PERSONAL CLAVE EVALUABLE</w:t>
      </w:r>
      <w:bookmarkEnd w:id="101"/>
    </w:p>
    <w:p w14:paraId="11424044" w14:textId="77777777" w:rsidR="000241AC" w:rsidRPr="000241AC" w:rsidRDefault="000241AC" w:rsidP="000241AC">
      <w:pPr>
        <w:rPr>
          <w:rFonts w:cs="Arial"/>
          <w:szCs w:val="20"/>
        </w:rPr>
      </w:pPr>
    </w:p>
    <w:p w14:paraId="35A8289A" w14:textId="7B62E0A5" w:rsidR="000241AC" w:rsidRPr="000241AC" w:rsidRDefault="000241AC" w:rsidP="000241AC">
      <w:pPr>
        <w:rPr>
          <w:rFonts w:cs="Arial"/>
          <w:szCs w:val="20"/>
        </w:rPr>
      </w:pPr>
      <w:r w:rsidRPr="000241AC">
        <w:rPr>
          <w:rFonts w:cs="Arial"/>
          <w:szCs w:val="20"/>
        </w:rPr>
        <w:t xml:space="preserve">El Personal Clave Evaluable ofrecido inicialmente será quien debe ejecutar el Contrato. Excepcionalmente, en caso de requerir el cambio de personal, por razones que deben quedar sustentadas en el expediente del Contrato, el Consultor presentará las hojas de vida del aspirante con sus respectivos soportes para evaluación y consideración de la Entidad en un plazo no mayor a </w:t>
      </w:r>
      <w:r w:rsidR="00E4663C">
        <w:rPr>
          <w:lang w:val="es-MX"/>
        </w:rPr>
        <w:t>tres (3) días</w:t>
      </w:r>
      <w:r w:rsidR="00E4663C" w:rsidRPr="002C2C01">
        <w:rPr>
          <w:lang w:val="es-MX"/>
        </w:rPr>
        <w:t xml:space="preserve"> hábiles</w:t>
      </w:r>
      <w:r w:rsidR="00E4663C">
        <w:rPr>
          <w:lang w:val="es-MX"/>
        </w:rPr>
        <w:t xml:space="preserve"> a la suscripción del acta de inicio</w:t>
      </w:r>
      <w:r w:rsidRPr="000241AC">
        <w:rPr>
          <w:rFonts w:cs="Arial"/>
          <w:szCs w:val="20"/>
        </w:rPr>
        <w:t xml:space="preserve">. La persona que reemplazará al profesional del </w:t>
      </w:r>
      <w:r w:rsidRPr="000241AC">
        <w:rPr>
          <w:rFonts w:cs="Arial"/>
          <w:szCs w:val="20"/>
        </w:rPr>
        <w:lastRenderedPageBreak/>
        <w:t>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p w14:paraId="0F2A62C1" w14:textId="77777777" w:rsidR="000241AC" w:rsidRPr="000241AC" w:rsidRDefault="000241AC" w:rsidP="000241AC">
      <w:pPr>
        <w:rPr>
          <w:rFonts w:cs="Arial"/>
          <w:szCs w:val="20"/>
        </w:rPr>
      </w:pPr>
    </w:p>
    <w:p w14:paraId="681B528A" w14:textId="583D6FF4" w:rsidR="000241AC" w:rsidRPr="000241AC" w:rsidRDefault="000241AC">
      <w:pPr>
        <w:pStyle w:val="Ttulo2"/>
        <w:numPr>
          <w:ilvl w:val="1"/>
          <w:numId w:val="2"/>
        </w:numPr>
        <w:ind w:left="709" w:hanging="709"/>
        <w:rPr>
          <w:rFonts w:cs="Arial"/>
          <w:szCs w:val="20"/>
        </w:rPr>
      </w:pPr>
      <w:bookmarkStart w:id="102" w:name="_Ref111104263"/>
      <w:bookmarkStart w:id="103" w:name="_Toc111105099"/>
      <w:r w:rsidRPr="000241AC">
        <w:rPr>
          <w:rFonts w:cs="Arial"/>
          <w:szCs w:val="20"/>
        </w:rPr>
        <w:t>FACTOR DE SOSTENIBILIDAD</w:t>
      </w:r>
      <w:bookmarkEnd w:id="102"/>
      <w:bookmarkEnd w:id="103"/>
      <w:r w:rsidRPr="000241AC">
        <w:rPr>
          <w:rFonts w:cs="Arial"/>
          <w:szCs w:val="20"/>
        </w:rPr>
        <w:t xml:space="preserve"> </w:t>
      </w:r>
    </w:p>
    <w:p w14:paraId="7B3A5C75" w14:textId="77777777" w:rsidR="000241AC" w:rsidRPr="000241AC" w:rsidRDefault="000241AC" w:rsidP="000241AC">
      <w:pPr>
        <w:rPr>
          <w:rFonts w:cs="Arial"/>
          <w:szCs w:val="20"/>
        </w:rPr>
      </w:pPr>
    </w:p>
    <w:p w14:paraId="5857F997" w14:textId="77777777" w:rsidR="000241AC" w:rsidRPr="000241AC" w:rsidRDefault="000241AC" w:rsidP="000241AC">
      <w:pPr>
        <w:rPr>
          <w:rFonts w:cs="Arial"/>
          <w:szCs w:val="20"/>
        </w:rPr>
      </w:pPr>
      <w:r w:rsidRPr="000241AC">
        <w:rPr>
          <w:rFonts w:cs="Arial"/>
          <w:szCs w:val="20"/>
        </w:rPr>
        <w:t>La Entidad asignará un (1) punto al Proponente que se comprometa con el diligenciamiento del “Formato 10 – Factor de sostenibilidad”, a realizar sus entregables (comunicaciones, informes, memorias de cálculo, diseños por componentes, entre otros), siempre que aplique, la impresión debe hacerse a doble cara, asimismo el papel utilizado debe (i) estar certificado en el Sello Ambiental Colombiano, o (</w:t>
      </w:r>
      <w:proofErr w:type="spellStart"/>
      <w:r w:rsidRPr="000241AC">
        <w:rPr>
          <w:rFonts w:cs="Arial"/>
          <w:szCs w:val="20"/>
        </w:rPr>
        <w:t>ii</w:t>
      </w:r>
      <w:proofErr w:type="spellEnd"/>
      <w:r w:rsidRPr="000241AC">
        <w:rPr>
          <w:rFonts w:cs="Arial"/>
          <w:szCs w:val="20"/>
        </w:rPr>
        <w:t xml:space="preserve">) debe ser papel reciclado o procedente de fuentes forestales sostenibles o naturales y estar libre de cloro elemental. De igual manera y cuando el documento lo permita, se reutilizarán hojas ya usadas por una cara, por ejemplo, para evidencias de trabajo de campo. </w:t>
      </w:r>
    </w:p>
    <w:p w14:paraId="420F0593" w14:textId="77777777" w:rsidR="000241AC" w:rsidRPr="000241AC" w:rsidRDefault="000241AC" w:rsidP="000241AC">
      <w:pPr>
        <w:rPr>
          <w:rFonts w:cs="Arial"/>
          <w:szCs w:val="20"/>
        </w:rPr>
      </w:pPr>
    </w:p>
    <w:p w14:paraId="5555AB92" w14:textId="77777777" w:rsidR="000241AC" w:rsidRPr="000241AC" w:rsidRDefault="000241AC" w:rsidP="000241AC">
      <w:pPr>
        <w:rPr>
          <w:rFonts w:cs="Arial"/>
          <w:szCs w:val="20"/>
        </w:rPr>
      </w:pPr>
      <w:r w:rsidRPr="000241AC">
        <w:rPr>
          <w:rFonts w:cs="Arial"/>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52A3F1B4" w14:textId="77777777" w:rsidR="000241AC" w:rsidRPr="000241AC" w:rsidRDefault="000241AC" w:rsidP="000241AC">
      <w:pPr>
        <w:rPr>
          <w:rFonts w:cs="Arial"/>
          <w:szCs w:val="20"/>
        </w:rPr>
      </w:pPr>
    </w:p>
    <w:p w14:paraId="767C7548" w14:textId="77777777" w:rsidR="000241AC" w:rsidRPr="000241AC" w:rsidRDefault="000241AC" w:rsidP="000241AC">
      <w:pPr>
        <w:rPr>
          <w:rFonts w:cs="Arial"/>
          <w:szCs w:val="20"/>
        </w:rPr>
      </w:pPr>
      <w:r w:rsidRPr="000241AC">
        <w:rPr>
          <w:rFonts w:cs="Arial"/>
          <w:szCs w:val="20"/>
        </w:rPr>
        <w:t>Sobre este factor, se exceptúan los entregables que correspondan a Medios Magnéticos, o planos cuyo tamaño sobrepase el formato de papel “legal”.</w:t>
      </w:r>
    </w:p>
    <w:p w14:paraId="1FAC44C4" w14:textId="77777777" w:rsidR="000241AC" w:rsidRPr="000241AC" w:rsidRDefault="000241AC" w:rsidP="000241AC">
      <w:pPr>
        <w:rPr>
          <w:rFonts w:cs="Arial"/>
          <w:szCs w:val="20"/>
        </w:rPr>
      </w:pPr>
    </w:p>
    <w:p w14:paraId="2ED6E58D" w14:textId="3099DBF1" w:rsidR="000241AC" w:rsidRPr="000241AC" w:rsidRDefault="000241AC" w:rsidP="000241AC">
      <w:pPr>
        <w:rPr>
          <w:rFonts w:cs="Arial"/>
          <w:szCs w:val="20"/>
        </w:rPr>
      </w:pPr>
      <w:r w:rsidRPr="000241AC">
        <w:rPr>
          <w:rFonts w:cs="Arial"/>
          <w:szCs w:val="20"/>
        </w:rPr>
        <w:t>El interventor o supervisor verificará el cumplimiento de este criterio y, además, comprobará, para el inicio de la ejecución del Contrato, que el futuro contratista entregue la ficha técnica del papel a utilizar en los términos del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Pr="000241AC">
        <w:rPr>
          <w:rFonts w:cs="Arial"/>
          <w:szCs w:val="20"/>
        </w:rPr>
        <w:t xml:space="preserve">”. </w:t>
      </w:r>
    </w:p>
    <w:p w14:paraId="05311D9B" w14:textId="77777777" w:rsidR="000241AC" w:rsidRPr="000241AC" w:rsidRDefault="000241AC" w:rsidP="000241AC">
      <w:pPr>
        <w:rPr>
          <w:rFonts w:cs="Arial"/>
          <w:szCs w:val="20"/>
        </w:rPr>
      </w:pPr>
    </w:p>
    <w:p w14:paraId="48496C72" w14:textId="7ACA8FE3" w:rsidR="000241AC" w:rsidRPr="000241AC" w:rsidRDefault="000241AC">
      <w:pPr>
        <w:pStyle w:val="Ttulo2"/>
        <w:numPr>
          <w:ilvl w:val="1"/>
          <w:numId w:val="2"/>
        </w:numPr>
        <w:ind w:left="709" w:hanging="709"/>
        <w:rPr>
          <w:rFonts w:cs="Arial"/>
          <w:szCs w:val="20"/>
        </w:rPr>
      </w:pPr>
      <w:bookmarkStart w:id="104" w:name="_Toc111105100"/>
      <w:r w:rsidRPr="000241AC">
        <w:rPr>
          <w:rFonts w:cs="Arial"/>
          <w:szCs w:val="20"/>
        </w:rPr>
        <w:t>APOYO A LA INDUSTRIA NACIONAL</w:t>
      </w:r>
      <w:bookmarkEnd w:id="104"/>
    </w:p>
    <w:p w14:paraId="43D2208A" w14:textId="77777777" w:rsidR="000241AC" w:rsidRPr="000241AC" w:rsidRDefault="000241AC" w:rsidP="000241AC">
      <w:pPr>
        <w:rPr>
          <w:rFonts w:cs="Arial"/>
          <w:szCs w:val="20"/>
        </w:rPr>
      </w:pPr>
    </w:p>
    <w:p w14:paraId="6F3720C7" w14:textId="77777777" w:rsidR="000241AC" w:rsidRPr="000241AC" w:rsidRDefault="000241AC" w:rsidP="000241AC">
      <w:pPr>
        <w:rPr>
          <w:rFonts w:cs="Arial"/>
          <w:szCs w:val="20"/>
        </w:rPr>
      </w:pPr>
      <w:r w:rsidRPr="000241AC">
        <w:rPr>
          <w:rFonts w:cs="Arial"/>
          <w:szCs w:val="20"/>
        </w:rPr>
        <w:t xml:space="preserve">Los Proponentes pueden obtener puntaje de apoyo a la industria nacional por: i) Servicios Nacionales o con Trato Nacional o por </w:t>
      </w:r>
      <w:proofErr w:type="spellStart"/>
      <w:r w:rsidRPr="000241AC">
        <w:rPr>
          <w:rFonts w:cs="Arial"/>
          <w:szCs w:val="20"/>
        </w:rPr>
        <w:t>ii</w:t>
      </w:r>
      <w:proofErr w:type="spellEnd"/>
      <w:r w:rsidRPr="000241AC">
        <w:rPr>
          <w:rFonts w:cs="Arial"/>
          <w:szCs w:val="20"/>
        </w:rPr>
        <w:t>) la incorporación de componente nacional en servicios extranjeros. La Entidad en ningún caso otorgará simultáneamente el puntaje por ambos aspectos.</w:t>
      </w:r>
    </w:p>
    <w:p w14:paraId="30F1598C" w14:textId="77777777" w:rsidR="000241AC" w:rsidRPr="000241AC" w:rsidRDefault="000241AC" w:rsidP="000241AC">
      <w:pPr>
        <w:rPr>
          <w:rFonts w:cs="Arial"/>
          <w:szCs w:val="20"/>
        </w:rPr>
      </w:pPr>
    </w:p>
    <w:p w14:paraId="490CC30A" w14:textId="36050F06" w:rsidR="000241AC" w:rsidRDefault="000241AC" w:rsidP="000241AC">
      <w:pPr>
        <w:rPr>
          <w:rFonts w:cs="Arial"/>
          <w:szCs w:val="20"/>
        </w:rPr>
      </w:pPr>
      <w:r w:rsidRPr="000241AC">
        <w:rPr>
          <w:rFonts w:cs="Arial"/>
          <w:szCs w:val="20"/>
        </w:rPr>
        <w:t>Los puntajes para estimular a la industria nacional se relacionan en la siguiente tabla:</w:t>
      </w:r>
    </w:p>
    <w:p w14:paraId="56A6AB2F" w14:textId="53021E36" w:rsidR="000241AC"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4258"/>
        <w:gridCol w:w="1555"/>
      </w:tblGrid>
      <w:tr w:rsidR="00B506AE" w:rsidRPr="00B506AE" w14:paraId="1101BEA2" w14:textId="77777777" w:rsidTr="00B506AE">
        <w:trPr>
          <w:trHeight w:val="283"/>
          <w:jc w:val="center"/>
        </w:trPr>
        <w:tc>
          <w:tcPr>
            <w:tcW w:w="4258" w:type="dxa"/>
            <w:shd w:val="clear" w:color="auto" w:fill="3B3838" w:themeFill="background2" w:themeFillShade="40"/>
            <w:vAlign w:val="center"/>
          </w:tcPr>
          <w:p w14:paraId="7737F586" w14:textId="6510956F" w:rsidR="00B506AE" w:rsidRPr="00B506AE" w:rsidRDefault="00B506AE" w:rsidP="00B506AE">
            <w:pPr>
              <w:jc w:val="center"/>
              <w:rPr>
                <w:rFonts w:cs="Arial"/>
                <w:b/>
                <w:bCs/>
                <w:sz w:val="18"/>
                <w:szCs w:val="18"/>
              </w:rPr>
            </w:pPr>
            <w:r w:rsidRPr="00B506AE">
              <w:rPr>
                <w:rFonts w:cs="Arial"/>
                <w:b/>
                <w:bCs/>
                <w:sz w:val="18"/>
                <w:szCs w:val="18"/>
              </w:rPr>
              <w:t>Concepto</w:t>
            </w:r>
          </w:p>
        </w:tc>
        <w:tc>
          <w:tcPr>
            <w:tcW w:w="1555" w:type="dxa"/>
            <w:shd w:val="clear" w:color="auto" w:fill="3B3838" w:themeFill="background2" w:themeFillShade="40"/>
            <w:vAlign w:val="center"/>
          </w:tcPr>
          <w:p w14:paraId="38D2FB5C" w14:textId="13C56849" w:rsidR="00B506AE" w:rsidRPr="00B506AE" w:rsidRDefault="00B506AE" w:rsidP="00B506AE">
            <w:pPr>
              <w:jc w:val="center"/>
              <w:rPr>
                <w:rFonts w:cs="Arial"/>
                <w:b/>
                <w:bCs/>
                <w:sz w:val="18"/>
                <w:szCs w:val="18"/>
              </w:rPr>
            </w:pPr>
            <w:r w:rsidRPr="00B506AE">
              <w:rPr>
                <w:rFonts w:cs="Arial"/>
                <w:b/>
                <w:bCs/>
                <w:sz w:val="18"/>
                <w:szCs w:val="18"/>
              </w:rPr>
              <w:t>Puntaje</w:t>
            </w:r>
          </w:p>
        </w:tc>
      </w:tr>
      <w:tr w:rsidR="00B506AE" w:rsidRPr="00B506AE" w14:paraId="289999C9" w14:textId="77777777" w:rsidTr="00B506AE">
        <w:trPr>
          <w:trHeight w:val="283"/>
          <w:jc w:val="center"/>
        </w:trPr>
        <w:tc>
          <w:tcPr>
            <w:tcW w:w="4258" w:type="dxa"/>
            <w:vAlign w:val="center"/>
          </w:tcPr>
          <w:p w14:paraId="0AFB07E6" w14:textId="01ED7831" w:rsidR="00B506AE" w:rsidRPr="00B506AE" w:rsidRDefault="00B506AE" w:rsidP="00B506AE">
            <w:pPr>
              <w:jc w:val="center"/>
              <w:rPr>
                <w:rFonts w:cs="Arial"/>
                <w:sz w:val="18"/>
                <w:szCs w:val="18"/>
              </w:rPr>
            </w:pPr>
            <w:r w:rsidRPr="00B506AE">
              <w:rPr>
                <w:rFonts w:cs="Arial"/>
                <w:sz w:val="18"/>
                <w:szCs w:val="18"/>
              </w:rPr>
              <w:t>Promoción de Servicios Nacionales o con Trato Nacional</w:t>
            </w:r>
          </w:p>
        </w:tc>
        <w:tc>
          <w:tcPr>
            <w:tcW w:w="1555" w:type="dxa"/>
            <w:vAlign w:val="center"/>
          </w:tcPr>
          <w:p w14:paraId="5B6ABB20" w14:textId="48126C35" w:rsidR="00B506AE" w:rsidRPr="00B506AE" w:rsidRDefault="00B506AE" w:rsidP="00B506AE">
            <w:pPr>
              <w:jc w:val="center"/>
              <w:rPr>
                <w:rFonts w:cs="Arial"/>
                <w:sz w:val="18"/>
                <w:szCs w:val="18"/>
              </w:rPr>
            </w:pPr>
            <w:r>
              <w:rPr>
                <w:rFonts w:cs="Arial"/>
                <w:sz w:val="18"/>
                <w:szCs w:val="18"/>
              </w:rPr>
              <w:t>20</w:t>
            </w:r>
          </w:p>
        </w:tc>
      </w:tr>
      <w:tr w:rsidR="00B506AE" w:rsidRPr="00B506AE" w14:paraId="79695851" w14:textId="77777777" w:rsidTr="00B506AE">
        <w:trPr>
          <w:trHeight w:val="283"/>
          <w:jc w:val="center"/>
        </w:trPr>
        <w:tc>
          <w:tcPr>
            <w:tcW w:w="4258" w:type="dxa"/>
            <w:vAlign w:val="center"/>
          </w:tcPr>
          <w:p w14:paraId="27AD81B9" w14:textId="10F39A33" w:rsidR="00B506AE" w:rsidRPr="00B506AE" w:rsidRDefault="00B506AE" w:rsidP="00B506AE">
            <w:pPr>
              <w:jc w:val="center"/>
              <w:rPr>
                <w:rFonts w:cs="Arial"/>
                <w:sz w:val="18"/>
                <w:szCs w:val="18"/>
              </w:rPr>
            </w:pPr>
            <w:r w:rsidRPr="00B506AE">
              <w:rPr>
                <w:rFonts w:cs="Arial"/>
                <w:sz w:val="18"/>
                <w:szCs w:val="18"/>
              </w:rPr>
              <w:t>Incorporación de componente nacional en servicios extranjeros</w:t>
            </w:r>
          </w:p>
        </w:tc>
        <w:tc>
          <w:tcPr>
            <w:tcW w:w="1555" w:type="dxa"/>
            <w:vAlign w:val="center"/>
          </w:tcPr>
          <w:p w14:paraId="4656578B" w14:textId="6C6F63ED" w:rsidR="00B506AE" w:rsidRPr="00B506AE" w:rsidRDefault="00B506AE" w:rsidP="00B506AE">
            <w:pPr>
              <w:jc w:val="center"/>
              <w:rPr>
                <w:rFonts w:cs="Arial"/>
                <w:sz w:val="18"/>
                <w:szCs w:val="18"/>
              </w:rPr>
            </w:pPr>
            <w:r>
              <w:rPr>
                <w:rFonts w:cs="Arial"/>
                <w:sz w:val="18"/>
                <w:szCs w:val="18"/>
              </w:rPr>
              <w:t>5</w:t>
            </w:r>
          </w:p>
        </w:tc>
      </w:tr>
    </w:tbl>
    <w:p w14:paraId="134DEC4A" w14:textId="2F6E9139" w:rsidR="000241AC" w:rsidRDefault="000241AC" w:rsidP="00A35034">
      <w:pPr>
        <w:rPr>
          <w:rFonts w:cs="Arial"/>
          <w:szCs w:val="20"/>
        </w:rPr>
      </w:pPr>
    </w:p>
    <w:p w14:paraId="7FEBA6E0" w14:textId="4072CBA5" w:rsidR="00C57813" w:rsidRPr="00C57813" w:rsidRDefault="00C57813">
      <w:pPr>
        <w:pStyle w:val="Ttulo3"/>
        <w:numPr>
          <w:ilvl w:val="2"/>
          <w:numId w:val="2"/>
        </w:numPr>
      </w:pPr>
      <w:bookmarkStart w:id="105" w:name="_Ref111104175"/>
      <w:bookmarkStart w:id="106" w:name="_Ref111104207"/>
      <w:bookmarkStart w:id="107" w:name="_Toc111105101"/>
      <w:r w:rsidRPr="00C57813">
        <w:t>PROMOCIÓN DE SERVICIOS NACIONALES O CON TRATO NACIONAL</w:t>
      </w:r>
      <w:bookmarkEnd w:id="105"/>
      <w:bookmarkEnd w:id="106"/>
      <w:bookmarkEnd w:id="107"/>
      <w:r w:rsidRPr="00C57813">
        <w:t xml:space="preserve"> </w:t>
      </w:r>
    </w:p>
    <w:p w14:paraId="0E6DCF9F" w14:textId="77777777" w:rsidR="00C57813" w:rsidRPr="00C57813" w:rsidRDefault="00C57813" w:rsidP="00C57813">
      <w:pPr>
        <w:rPr>
          <w:rFonts w:cs="Arial"/>
          <w:szCs w:val="20"/>
        </w:rPr>
      </w:pPr>
    </w:p>
    <w:p w14:paraId="25C2BE23" w14:textId="0EFB40CD" w:rsidR="00C57813" w:rsidRDefault="00C57813" w:rsidP="00C57813">
      <w:pPr>
        <w:rPr>
          <w:rFonts w:cs="Arial"/>
          <w:szCs w:val="20"/>
        </w:rPr>
      </w:pPr>
      <w:r w:rsidRPr="00C57813">
        <w:rPr>
          <w:rFonts w:cs="Arial"/>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C57813">
        <w:rPr>
          <w:rFonts w:cs="Arial"/>
          <w:szCs w:val="20"/>
        </w:rPr>
        <w:t>ii</w:t>
      </w:r>
      <w:proofErr w:type="spellEnd"/>
      <w:r w:rsidRPr="00C57813">
        <w:rPr>
          <w:rFonts w:cs="Arial"/>
          <w:szCs w:val="20"/>
        </w:rPr>
        <w:t>) vincula el porcentaje mínimo de personal colombiano, según corresponda.</w:t>
      </w:r>
    </w:p>
    <w:p w14:paraId="57F1B35D" w14:textId="77777777" w:rsidR="00C57813" w:rsidRPr="00C57813" w:rsidRDefault="00C57813" w:rsidP="00C57813">
      <w:pPr>
        <w:rPr>
          <w:rFonts w:cs="Arial"/>
          <w:szCs w:val="20"/>
        </w:rPr>
      </w:pPr>
    </w:p>
    <w:p w14:paraId="3B05011C" w14:textId="6E7AEE25" w:rsidR="00C57813" w:rsidRDefault="00C57813" w:rsidP="00C57813">
      <w:pPr>
        <w:rPr>
          <w:rFonts w:cs="Arial"/>
          <w:szCs w:val="20"/>
        </w:rPr>
      </w:pPr>
      <w:r w:rsidRPr="00C57813">
        <w:rPr>
          <w:rFonts w:cs="Arial"/>
          <w:szCs w:val="20"/>
        </w:rPr>
        <w:lastRenderedPageBreak/>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D0EE8D7" w14:textId="77777777" w:rsidR="00C57813" w:rsidRPr="00C57813" w:rsidRDefault="00C57813" w:rsidP="00C57813">
      <w:pPr>
        <w:rPr>
          <w:rFonts w:cs="Arial"/>
          <w:szCs w:val="20"/>
        </w:rPr>
      </w:pPr>
    </w:p>
    <w:p w14:paraId="4A085215" w14:textId="4007736C" w:rsidR="00C57813" w:rsidRDefault="00C57813" w:rsidP="00C57813">
      <w:pPr>
        <w:rPr>
          <w:rFonts w:cs="Arial"/>
          <w:szCs w:val="20"/>
        </w:rPr>
      </w:pPr>
      <w:r w:rsidRPr="00C57813">
        <w:rPr>
          <w:rFonts w:cs="Arial"/>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C57813">
        <w:rPr>
          <w:rFonts w:cs="Arial"/>
          <w:szCs w:val="20"/>
        </w:rPr>
        <w:t>si</w:t>
      </w:r>
      <w:proofErr w:type="gramEnd"/>
      <w:r w:rsidRPr="00C57813">
        <w:rPr>
          <w:rFonts w:cs="Arial"/>
          <w:szCs w:val="20"/>
        </w:rPr>
        <w:t xml:space="preserve">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78E3BEB0" w14:textId="77777777" w:rsidR="00C57813" w:rsidRPr="00C57813" w:rsidRDefault="00C57813" w:rsidP="00C57813">
      <w:pPr>
        <w:rPr>
          <w:rFonts w:cs="Arial"/>
          <w:szCs w:val="20"/>
        </w:rPr>
      </w:pPr>
    </w:p>
    <w:p w14:paraId="3C41D156" w14:textId="7DF5EC39" w:rsidR="00C57813" w:rsidRDefault="00C57813" w:rsidP="00C57813">
      <w:pPr>
        <w:rPr>
          <w:rFonts w:cs="Arial"/>
          <w:szCs w:val="20"/>
        </w:rPr>
      </w:pPr>
      <w:r w:rsidRPr="00C57813">
        <w:rPr>
          <w:rFonts w:cs="Arial"/>
          <w:szCs w:val="20"/>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w:t>
      </w:r>
      <w:r w:rsidRPr="00F044BB">
        <w:rPr>
          <w:rFonts w:cs="Arial"/>
          <w:szCs w:val="20"/>
        </w:rPr>
        <w:t xml:space="preserve">el cuarenta por ciento (40 %), </w:t>
      </w:r>
      <w:r w:rsidRPr="00C57813">
        <w:rPr>
          <w:rFonts w:cs="Arial"/>
          <w:szCs w:val="20"/>
        </w:rPr>
        <w:t>del personal requerido para el cumplimiento del contrato.</w:t>
      </w:r>
    </w:p>
    <w:p w14:paraId="1EADFC4F" w14:textId="77777777" w:rsidR="00C57813" w:rsidRPr="00C57813" w:rsidRDefault="00C57813" w:rsidP="00C57813">
      <w:pPr>
        <w:rPr>
          <w:rFonts w:cs="Arial"/>
          <w:szCs w:val="20"/>
        </w:rPr>
      </w:pPr>
    </w:p>
    <w:p w14:paraId="4408A4B0" w14:textId="77025713" w:rsidR="00C57813" w:rsidRDefault="00C57813" w:rsidP="00C57813">
      <w:pPr>
        <w:rPr>
          <w:rFonts w:cs="Arial"/>
          <w:szCs w:val="20"/>
        </w:rPr>
      </w:pPr>
      <w:r w:rsidRPr="00C57813">
        <w:rPr>
          <w:rFonts w:cs="Arial"/>
          <w:szCs w:val="20"/>
        </w:rPr>
        <w:t xml:space="preserve">En el caso de Proponentes Plurales todos, varios o cualquiera de sus integrantes podrá vincular un porcentaje de empleados o contratistas por prestación de servicios </w:t>
      </w:r>
      <w:r w:rsidRPr="00F044BB">
        <w:rPr>
          <w:rFonts w:cs="Arial"/>
          <w:szCs w:val="20"/>
        </w:rPr>
        <w:t>colombianos, que sea por lo menos del cuarenta por ciento (40 %), del personal</w:t>
      </w:r>
      <w:r w:rsidRPr="00C57813">
        <w:rPr>
          <w:rFonts w:cs="Arial"/>
          <w:szCs w:val="20"/>
        </w:rPr>
        <w:t xml:space="preserve"> requerido para el cumplimiento del contrato.</w:t>
      </w:r>
    </w:p>
    <w:p w14:paraId="29B27963" w14:textId="77777777" w:rsidR="00C57813" w:rsidRPr="00C57813" w:rsidRDefault="00C57813" w:rsidP="00C57813">
      <w:pPr>
        <w:rPr>
          <w:rFonts w:cs="Arial"/>
          <w:szCs w:val="20"/>
        </w:rPr>
      </w:pPr>
    </w:p>
    <w:p w14:paraId="1AA2C29D" w14:textId="30EDEB9E" w:rsidR="00C57813" w:rsidRDefault="00C57813" w:rsidP="00C57813">
      <w:pPr>
        <w:rPr>
          <w:rFonts w:cs="Arial"/>
          <w:szCs w:val="20"/>
        </w:rPr>
      </w:pPr>
      <w:r w:rsidRPr="00C57813">
        <w:rPr>
          <w:rFonts w:cs="Arial"/>
          <w:szCs w:val="2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274E796" w14:textId="77777777" w:rsidR="00C57813" w:rsidRPr="00C57813" w:rsidRDefault="00C57813" w:rsidP="00C57813">
      <w:pPr>
        <w:rPr>
          <w:rFonts w:cs="Arial"/>
          <w:szCs w:val="20"/>
        </w:rPr>
      </w:pPr>
    </w:p>
    <w:p w14:paraId="3FC61658" w14:textId="7110D03B" w:rsidR="000241AC" w:rsidRDefault="00C57813" w:rsidP="00C57813">
      <w:pPr>
        <w:rPr>
          <w:rFonts w:cs="Arial"/>
          <w:szCs w:val="20"/>
        </w:rPr>
      </w:pPr>
      <w:r w:rsidRPr="00C57813">
        <w:rPr>
          <w:rFonts w:cs="Arial"/>
          <w:szCs w:val="20"/>
        </w:rPr>
        <w:t>A tales efectos en la siguiente tabla se indican las posibles composiciones de Proponentes Plurales, la regla de origen que les aplica en virtud de dicha conformación, así como la franja de puntaje correspondiente:</w:t>
      </w:r>
    </w:p>
    <w:p w14:paraId="085B28CD" w14:textId="49E54181" w:rsidR="000241AC"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507"/>
        <w:gridCol w:w="2465"/>
        <w:gridCol w:w="2977"/>
        <w:gridCol w:w="2268"/>
      </w:tblGrid>
      <w:tr w:rsidR="00C57813" w:rsidRPr="00C57813" w14:paraId="7ECCACA9" w14:textId="77777777" w:rsidTr="00C57813">
        <w:trPr>
          <w:trHeight w:val="283"/>
          <w:jc w:val="center"/>
        </w:trPr>
        <w:tc>
          <w:tcPr>
            <w:tcW w:w="507" w:type="dxa"/>
            <w:shd w:val="clear" w:color="auto" w:fill="3B3838" w:themeFill="background2" w:themeFillShade="40"/>
            <w:vAlign w:val="center"/>
          </w:tcPr>
          <w:p w14:paraId="31A05E08" w14:textId="7B7BBC1A" w:rsidR="00C57813" w:rsidRPr="00C57813" w:rsidRDefault="00C57813" w:rsidP="00C57813">
            <w:pPr>
              <w:jc w:val="center"/>
              <w:rPr>
                <w:rFonts w:cs="Arial"/>
                <w:b/>
                <w:bCs/>
                <w:sz w:val="18"/>
                <w:szCs w:val="18"/>
              </w:rPr>
            </w:pPr>
            <w:r w:rsidRPr="00C57813">
              <w:rPr>
                <w:rFonts w:cs="Arial"/>
                <w:b/>
                <w:bCs/>
                <w:sz w:val="18"/>
                <w:szCs w:val="18"/>
              </w:rPr>
              <w:t>No.</w:t>
            </w:r>
          </w:p>
        </w:tc>
        <w:tc>
          <w:tcPr>
            <w:tcW w:w="2465" w:type="dxa"/>
            <w:shd w:val="clear" w:color="auto" w:fill="3B3838" w:themeFill="background2" w:themeFillShade="40"/>
            <w:vAlign w:val="center"/>
          </w:tcPr>
          <w:p w14:paraId="70441572" w14:textId="6E748455" w:rsidR="00C57813" w:rsidRPr="00C57813" w:rsidRDefault="00C57813" w:rsidP="00C57813">
            <w:pPr>
              <w:jc w:val="center"/>
              <w:rPr>
                <w:rFonts w:cs="Arial"/>
                <w:b/>
                <w:bCs/>
                <w:sz w:val="18"/>
                <w:szCs w:val="18"/>
              </w:rPr>
            </w:pPr>
            <w:r w:rsidRPr="00C57813">
              <w:rPr>
                <w:rFonts w:cs="Arial"/>
                <w:b/>
                <w:bCs/>
                <w:sz w:val="18"/>
                <w:szCs w:val="18"/>
              </w:rPr>
              <w:t>Composición del Proponente Plural</w:t>
            </w:r>
          </w:p>
        </w:tc>
        <w:tc>
          <w:tcPr>
            <w:tcW w:w="2977" w:type="dxa"/>
            <w:shd w:val="clear" w:color="auto" w:fill="3B3838" w:themeFill="background2" w:themeFillShade="40"/>
            <w:vAlign w:val="center"/>
          </w:tcPr>
          <w:p w14:paraId="2E8C7CB7" w14:textId="0DBD1989" w:rsidR="00C57813" w:rsidRPr="00C57813" w:rsidRDefault="00C57813" w:rsidP="00C57813">
            <w:pPr>
              <w:jc w:val="center"/>
              <w:rPr>
                <w:rFonts w:cs="Arial"/>
                <w:b/>
                <w:bCs/>
                <w:sz w:val="18"/>
                <w:szCs w:val="18"/>
              </w:rPr>
            </w:pPr>
            <w:r w:rsidRPr="00C57813">
              <w:rPr>
                <w:rFonts w:cs="Arial"/>
                <w:b/>
                <w:bCs/>
                <w:sz w:val="18"/>
                <w:szCs w:val="18"/>
              </w:rPr>
              <w:t>Regla de origen aplicable</w:t>
            </w:r>
          </w:p>
        </w:tc>
        <w:tc>
          <w:tcPr>
            <w:tcW w:w="2268" w:type="dxa"/>
            <w:shd w:val="clear" w:color="auto" w:fill="3B3838" w:themeFill="background2" w:themeFillShade="40"/>
            <w:vAlign w:val="center"/>
          </w:tcPr>
          <w:p w14:paraId="7EF7AD9F" w14:textId="6A8F6B9D" w:rsidR="00C57813" w:rsidRPr="00C57813" w:rsidRDefault="00C57813" w:rsidP="00C57813">
            <w:pPr>
              <w:jc w:val="center"/>
              <w:rPr>
                <w:rFonts w:cs="Arial"/>
                <w:b/>
                <w:bCs/>
                <w:sz w:val="18"/>
                <w:szCs w:val="18"/>
              </w:rPr>
            </w:pPr>
            <w:r w:rsidRPr="00C57813">
              <w:rPr>
                <w:rFonts w:cs="Arial"/>
                <w:b/>
                <w:bCs/>
                <w:sz w:val="18"/>
                <w:szCs w:val="18"/>
              </w:rPr>
              <w:t>Puntaje aplicable</w:t>
            </w:r>
          </w:p>
        </w:tc>
      </w:tr>
      <w:tr w:rsidR="00C57813" w:rsidRPr="00C57813" w14:paraId="187441F8" w14:textId="77777777" w:rsidTr="00C57813">
        <w:trPr>
          <w:trHeight w:val="283"/>
          <w:jc w:val="center"/>
        </w:trPr>
        <w:tc>
          <w:tcPr>
            <w:tcW w:w="507" w:type="dxa"/>
            <w:vAlign w:val="center"/>
          </w:tcPr>
          <w:p w14:paraId="0D08D1FF" w14:textId="2FD211B9" w:rsidR="00C57813" w:rsidRPr="00C57813" w:rsidRDefault="00C57813" w:rsidP="00C57813">
            <w:pPr>
              <w:jc w:val="center"/>
              <w:rPr>
                <w:rFonts w:cs="Arial"/>
                <w:sz w:val="18"/>
                <w:szCs w:val="18"/>
              </w:rPr>
            </w:pPr>
            <w:r>
              <w:rPr>
                <w:rFonts w:cs="Arial"/>
                <w:sz w:val="18"/>
                <w:szCs w:val="18"/>
              </w:rPr>
              <w:t>1.</w:t>
            </w:r>
          </w:p>
        </w:tc>
        <w:tc>
          <w:tcPr>
            <w:tcW w:w="2465" w:type="dxa"/>
            <w:vAlign w:val="center"/>
          </w:tcPr>
          <w:p w14:paraId="266CEE31" w14:textId="6AC56AD5" w:rsidR="00C57813" w:rsidRPr="00C57813" w:rsidRDefault="00C57813" w:rsidP="00C57813">
            <w:pPr>
              <w:jc w:val="center"/>
              <w:rPr>
                <w:rFonts w:cs="Arial"/>
                <w:sz w:val="18"/>
                <w:szCs w:val="18"/>
              </w:rPr>
            </w:pPr>
            <w:r w:rsidRPr="00C57813">
              <w:rPr>
                <w:rFonts w:cs="Arial"/>
                <w:sz w:val="18"/>
                <w:szCs w:val="18"/>
              </w:rPr>
              <w:t>Únicamente integrantes colombianos</w:t>
            </w:r>
          </w:p>
        </w:tc>
        <w:tc>
          <w:tcPr>
            <w:tcW w:w="2977" w:type="dxa"/>
            <w:vAlign w:val="center"/>
          </w:tcPr>
          <w:p w14:paraId="3831E568" w14:textId="6421F760" w:rsidR="00C57813" w:rsidRPr="00C57813" w:rsidRDefault="00C57813" w:rsidP="00C57813">
            <w:pPr>
              <w:jc w:val="center"/>
              <w:rPr>
                <w:rFonts w:cs="Arial"/>
                <w:sz w:val="18"/>
                <w:szCs w:val="18"/>
              </w:rPr>
            </w:pPr>
            <w:r w:rsidRPr="00C57813">
              <w:rPr>
                <w:rFonts w:cs="Arial"/>
                <w:sz w:val="18"/>
                <w:szCs w:val="18"/>
              </w:rPr>
              <w:t>Decreto 1082 de 2015</w:t>
            </w:r>
          </w:p>
        </w:tc>
        <w:tc>
          <w:tcPr>
            <w:tcW w:w="2268" w:type="dxa"/>
            <w:vAlign w:val="center"/>
          </w:tcPr>
          <w:p w14:paraId="3BFA9D60" w14:textId="4E1C248E"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4E43C9CD" w14:textId="77777777" w:rsidTr="00C57813">
        <w:trPr>
          <w:trHeight w:val="283"/>
          <w:jc w:val="center"/>
        </w:trPr>
        <w:tc>
          <w:tcPr>
            <w:tcW w:w="507" w:type="dxa"/>
            <w:vAlign w:val="center"/>
          </w:tcPr>
          <w:p w14:paraId="3F13959E" w14:textId="16645100" w:rsidR="00C57813" w:rsidRPr="00C57813" w:rsidRDefault="00C57813" w:rsidP="00C57813">
            <w:pPr>
              <w:jc w:val="center"/>
              <w:rPr>
                <w:rFonts w:cs="Arial"/>
                <w:sz w:val="18"/>
                <w:szCs w:val="18"/>
              </w:rPr>
            </w:pPr>
            <w:r>
              <w:rPr>
                <w:rFonts w:cs="Arial"/>
                <w:sz w:val="18"/>
                <w:szCs w:val="18"/>
              </w:rPr>
              <w:t>2.</w:t>
            </w:r>
          </w:p>
        </w:tc>
        <w:tc>
          <w:tcPr>
            <w:tcW w:w="2465" w:type="dxa"/>
            <w:vAlign w:val="center"/>
          </w:tcPr>
          <w:p w14:paraId="6D5FB606" w14:textId="44B41ADA" w:rsidR="00C57813" w:rsidRPr="00C57813" w:rsidRDefault="00C57813" w:rsidP="00C57813">
            <w:pPr>
              <w:jc w:val="center"/>
              <w:rPr>
                <w:rFonts w:cs="Arial"/>
                <w:sz w:val="18"/>
                <w:szCs w:val="18"/>
              </w:rPr>
            </w:pPr>
            <w:r w:rsidRPr="00C57813">
              <w:rPr>
                <w:rFonts w:cs="Arial"/>
                <w:sz w:val="18"/>
                <w:szCs w:val="18"/>
              </w:rPr>
              <w:t>Colombianos en asocio con extranjeros con trato nacional</w:t>
            </w:r>
          </w:p>
        </w:tc>
        <w:tc>
          <w:tcPr>
            <w:tcW w:w="2977" w:type="dxa"/>
            <w:vAlign w:val="center"/>
          </w:tcPr>
          <w:p w14:paraId="7A70851D" w14:textId="632C16EC" w:rsidR="00C57813" w:rsidRPr="00C57813" w:rsidRDefault="00C57813" w:rsidP="00C57813">
            <w:pPr>
              <w:jc w:val="center"/>
              <w:rPr>
                <w:rFonts w:cs="Arial"/>
                <w:sz w:val="18"/>
                <w:szCs w:val="18"/>
              </w:rPr>
            </w:pPr>
            <w:r w:rsidRPr="00C57813">
              <w:rPr>
                <w:rFonts w:cs="Arial"/>
                <w:sz w:val="18"/>
                <w:szCs w:val="18"/>
              </w:rPr>
              <w:t>Decreto 1082 de 2015</w:t>
            </w:r>
          </w:p>
        </w:tc>
        <w:tc>
          <w:tcPr>
            <w:tcW w:w="2268" w:type="dxa"/>
            <w:vAlign w:val="center"/>
          </w:tcPr>
          <w:p w14:paraId="0BD6E60A" w14:textId="459F6E9A"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1AB8D15D" w14:textId="77777777" w:rsidTr="00C57813">
        <w:trPr>
          <w:trHeight w:val="283"/>
          <w:jc w:val="center"/>
        </w:trPr>
        <w:tc>
          <w:tcPr>
            <w:tcW w:w="507" w:type="dxa"/>
            <w:vAlign w:val="center"/>
          </w:tcPr>
          <w:p w14:paraId="19A191D8" w14:textId="64BC3B8B" w:rsidR="00C57813" w:rsidRPr="00C57813" w:rsidRDefault="00C57813" w:rsidP="00C57813">
            <w:pPr>
              <w:jc w:val="center"/>
              <w:rPr>
                <w:rFonts w:cs="Arial"/>
                <w:sz w:val="18"/>
                <w:szCs w:val="18"/>
              </w:rPr>
            </w:pPr>
            <w:r>
              <w:rPr>
                <w:rFonts w:cs="Arial"/>
                <w:sz w:val="18"/>
                <w:szCs w:val="18"/>
              </w:rPr>
              <w:t>3.</w:t>
            </w:r>
          </w:p>
        </w:tc>
        <w:tc>
          <w:tcPr>
            <w:tcW w:w="2465" w:type="dxa"/>
            <w:vAlign w:val="center"/>
          </w:tcPr>
          <w:p w14:paraId="6664D32C" w14:textId="59DF6F94" w:rsidR="00C57813" w:rsidRPr="00C57813" w:rsidRDefault="00C57813" w:rsidP="00C57813">
            <w:pPr>
              <w:jc w:val="center"/>
              <w:rPr>
                <w:rFonts w:cs="Arial"/>
                <w:sz w:val="18"/>
                <w:szCs w:val="18"/>
              </w:rPr>
            </w:pPr>
            <w:r w:rsidRPr="00C57813">
              <w:rPr>
                <w:rFonts w:cs="Arial"/>
                <w:sz w:val="18"/>
                <w:szCs w:val="18"/>
              </w:rPr>
              <w:t>Únicamente integrado por extranjeros con trato nacional</w:t>
            </w:r>
          </w:p>
        </w:tc>
        <w:tc>
          <w:tcPr>
            <w:tcW w:w="2977" w:type="dxa"/>
            <w:vAlign w:val="center"/>
          </w:tcPr>
          <w:p w14:paraId="74D5B4F8" w14:textId="19892B84" w:rsidR="00C57813" w:rsidRPr="00C57813" w:rsidRDefault="00C57813" w:rsidP="00C57813">
            <w:pPr>
              <w:jc w:val="center"/>
              <w:rPr>
                <w:rFonts w:cs="Arial"/>
                <w:sz w:val="18"/>
                <w:szCs w:val="18"/>
              </w:rPr>
            </w:pPr>
            <w:r w:rsidRPr="00C57813">
              <w:rPr>
                <w:rFonts w:cs="Arial"/>
                <w:sz w:val="18"/>
                <w:szCs w:val="18"/>
              </w:rPr>
              <w:t>La regla de origen del país con el que se tenga acuerdo comercial o la del Decreto 1082 de 2015. Si el Proponente Plural no especifica a cuál regla se acoge, se aplicará la del Decreto 1082 de 2015.</w:t>
            </w:r>
          </w:p>
        </w:tc>
        <w:tc>
          <w:tcPr>
            <w:tcW w:w="2268" w:type="dxa"/>
            <w:vAlign w:val="center"/>
          </w:tcPr>
          <w:p w14:paraId="450638AB" w14:textId="287F8F3A"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626AF794" w14:textId="77777777" w:rsidTr="00C57813">
        <w:trPr>
          <w:trHeight w:val="283"/>
          <w:jc w:val="center"/>
        </w:trPr>
        <w:tc>
          <w:tcPr>
            <w:tcW w:w="507" w:type="dxa"/>
            <w:vAlign w:val="center"/>
          </w:tcPr>
          <w:p w14:paraId="3F449D13" w14:textId="22106257" w:rsidR="00C57813" w:rsidRPr="00C57813" w:rsidRDefault="00C57813" w:rsidP="00C57813">
            <w:pPr>
              <w:jc w:val="center"/>
              <w:rPr>
                <w:rFonts w:cs="Arial"/>
                <w:sz w:val="18"/>
                <w:szCs w:val="18"/>
              </w:rPr>
            </w:pPr>
            <w:r>
              <w:rPr>
                <w:rFonts w:cs="Arial"/>
                <w:sz w:val="18"/>
                <w:szCs w:val="18"/>
              </w:rPr>
              <w:t>4.</w:t>
            </w:r>
          </w:p>
        </w:tc>
        <w:tc>
          <w:tcPr>
            <w:tcW w:w="2465" w:type="dxa"/>
            <w:vAlign w:val="center"/>
          </w:tcPr>
          <w:p w14:paraId="464AB5E6" w14:textId="764046F9" w:rsidR="00C57813" w:rsidRPr="00C57813" w:rsidRDefault="00C57813" w:rsidP="00C57813">
            <w:pPr>
              <w:jc w:val="center"/>
              <w:rPr>
                <w:rFonts w:cs="Arial"/>
                <w:sz w:val="18"/>
                <w:szCs w:val="18"/>
              </w:rPr>
            </w:pPr>
            <w:r w:rsidRPr="00C57813">
              <w:rPr>
                <w:rFonts w:cs="Arial"/>
                <w:sz w:val="18"/>
                <w:szCs w:val="18"/>
              </w:rPr>
              <w:t>Proponente plural en el que al menos uno de los integrantes es extranjero sin trato nacional.</w:t>
            </w:r>
          </w:p>
        </w:tc>
        <w:tc>
          <w:tcPr>
            <w:tcW w:w="2977" w:type="dxa"/>
            <w:vAlign w:val="center"/>
          </w:tcPr>
          <w:p w14:paraId="3D5E1E38" w14:textId="10726AE6" w:rsidR="00C57813" w:rsidRPr="00C57813" w:rsidRDefault="00C57813" w:rsidP="00C57813">
            <w:pPr>
              <w:jc w:val="center"/>
              <w:rPr>
                <w:rFonts w:cs="Arial"/>
                <w:sz w:val="18"/>
                <w:szCs w:val="18"/>
              </w:rPr>
            </w:pPr>
            <w:r w:rsidRPr="00C57813">
              <w:rPr>
                <w:rFonts w:cs="Arial"/>
                <w:sz w:val="18"/>
                <w:szCs w:val="18"/>
              </w:rPr>
              <w:t>No aplica la regla de origen del Decreto 1082 de 2015, ni la de los países de origen.</w:t>
            </w:r>
          </w:p>
        </w:tc>
        <w:tc>
          <w:tcPr>
            <w:tcW w:w="2268" w:type="dxa"/>
            <w:vAlign w:val="center"/>
          </w:tcPr>
          <w:p w14:paraId="3B3103C9" w14:textId="45FE1619" w:rsidR="00C57813" w:rsidRPr="00C57813" w:rsidRDefault="00C57813" w:rsidP="00C57813">
            <w:pPr>
              <w:jc w:val="center"/>
              <w:rPr>
                <w:rFonts w:cs="Arial"/>
                <w:sz w:val="18"/>
                <w:szCs w:val="18"/>
              </w:rPr>
            </w:pPr>
            <w:r w:rsidRPr="00C57813">
              <w:rPr>
                <w:rFonts w:cs="Arial"/>
                <w:sz w:val="18"/>
                <w:szCs w:val="18"/>
              </w:rPr>
              <w:t>Incorporación de componente nacional en servicios extranjeros (4.4.2)</w:t>
            </w:r>
          </w:p>
        </w:tc>
      </w:tr>
    </w:tbl>
    <w:p w14:paraId="7B0ECDCC" w14:textId="098C1973" w:rsidR="00C57813" w:rsidRDefault="00C57813" w:rsidP="00A35034">
      <w:pPr>
        <w:rPr>
          <w:rFonts w:cs="Arial"/>
          <w:szCs w:val="20"/>
        </w:rPr>
      </w:pPr>
    </w:p>
    <w:p w14:paraId="5EB8F604" w14:textId="77777777" w:rsidR="008F21A6" w:rsidRDefault="008F21A6" w:rsidP="00A35034">
      <w:pPr>
        <w:rPr>
          <w:rFonts w:cs="Arial"/>
          <w:szCs w:val="20"/>
        </w:rPr>
      </w:pPr>
    </w:p>
    <w:p w14:paraId="47D20B6C" w14:textId="0C3789A0" w:rsidR="00C57813" w:rsidRPr="00C57813" w:rsidRDefault="00C57813">
      <w:pPr>
        <w:pStyle w:val="Ttulo4"/>
        <w:numPr>
          <w:ilvl w:val="3"/>
          <w:numId w:val="2"/>
        </w:numPr>
      </w:pPr>
      <w:bookmarkStart w:id="108" w:name="_Ref111104223"/>
      <w:r w:rsidRPr="00C57813">
        <w:t>ACREDITACIÓN POR SERVICIOS NACIONALES O CON TRATO NACIONAL</w:t>
      </w:r>
      <w:bookmarkEnd w:id="108"/>
      <w:r w:rsidRPr="00C57813">
        <w:t xml:space="preserve"> </w:t>
      </w:r>
    </w:p>
    <w:p w14:paraId="600D1350" w14:textId="77777777" w:rsidR="00C57813" w:rsidRPr="00C57813" w:rsidRDefault="00C57813" w:rsidP="00C57813">
      <w:pPr>
        <w:rPr>
          <w:rFonts w:cs="Arial"/>
          <w:szCs w:val="20"/>
        </w:rPr>
      </w:pPr>
    </w:p>
    <w:p w14:paraId="70AABF2C" w14:textId="49A778E5" w:rsidR="00C57813" w:rsidRDefault="00C57813" w:rsidP="00C57813">
      <w:pPr>
        <w:rPr>
          <w:rFonts w:cs="Arial"/>
          <w:szCs w:val="20"/>
        </w:rPr>
      </w:pPr>
      <w:r w:rsidRPr="00C57813">
        <w:rPr>
          <w:rFonts w:cs="Arial"/>
          <w:szCs w:val="20"/>
        </w:rPr>
        <w:t xml:space="preserve">La Entidad asignará hasta veinte (20) puntos a la oferta de: i) Servicios Nacionales o </w:t>
      </w:r>
      <w:proofErr w:type="spellStart"/>
      <w:r w:rsidRPr="00C57813">
        <w:rPr>
          <w:rFonts w:cs="Arial"/>
          <w:szCs w:val="20"/>
        </w:rPr>
        <w:t>ii</w:t>
      </w:r>
      <w:proofErr w:type="spellEnd"/>
      <w:r w:rsidRPr="00C57813">
        <w:rPr>
          <w:rFonts w:cs="Arial"/>
          <w:szCs w:val="20"/>
        </w:rPr>
        <w:t xml:space="preserve">) con Trato Nacional. </w:t>
      </w:r>
    </w:p>
    <w:p w14:paraId="38D5D042" w14:textId="77777777" w:rsidR="00C57813" w:rsidRPr="00C57813" w:rsidRDefault="00C57813" w:rsidP="00C57813">
      <w:pPr>
        <w:rPr>
          <w:rFonts w:cs="Arial"/>
          <w:szCs w:val="20"/>
        </w:rPr>
      </w:pPr>
    </w:p>
    <w:p w14:paraId="6174F664" w14:textId="7DA334B6" w:rsidR="00C57813" w:rsidRDefault="00C57813" w:rsidP="00C57813">
      <w:pPr>
        <w:rPr>
          <w:rFonts w:cs="Arial"/>
          <w:szCs w:val="20"/>
        </w:rPr>
      </w:pPr>
      <w:r w:rsidRPr="00C57813">
        <w:rPr>
          <w:rFonts w:cs="Arial"/>
          <w:szCs w:val="20"/>
        </w:rPr>
        <w:t xml:space="preserve">Para que el Proponente nacional obtenga puntaje por Servicios Nacionales debe presentar, además del Formato 7A – Promoción de Servicios Nacionales o con Trato Nacional, alguno de los siguientes documentos, según corresponda: </w:t>
      </w:r>
    </w:p>
    <w:p w14:paraId="792A27EB" w14:textId="77777777" w:rsidR="00C57813" w:rsidRPr="00C57813" w:rsidRDefault="00C57813" w:rsidP="00C57813">
      <w:pPr>
        <w:rPr>
          <w:rFonts w:cs="Arial"/>
          <w:szCs w:val="20"/>
        </w:rPr>
      </w:pPr>
    </w:p>
    <w:p w14:paraId="5F1D3A76" w14:textId="63656279" w:rsidR="00C57813" w:rsidRPr="00C57813" w:rsidRDefault="00C57813">
      <w:pPr>
        <w:pStyle w:val="Prrafodelista"/>
        <w:numPr>
          <w:ilvl w:val="3"/>
          <w:numId w:val="23"/>
        </w:numPr>
        <w:ind w:left="426" w:hanging="426"/>
        <w:rPr>
          <w:rFonts w:cs="Arial"/>
          <w:szCs w:val="20"/>
        </w:rPr>
      </w:pPr>
      <w:r w:rsidRPr="00C57813">
        <w:rPr>
          <w:rFonts w:cs="Arial"/>
          <w:szCs w:val="20"/>
        </w:rPr>
        <w:t>Persona natural colombiana: La cédula de ciudadanía del Proponente.</w:t>
      </w:r>
    </w:p>
    <w:p w14:paraId="1A01242C" w14:textId="77777777" w:rsidR="00C6495A" w:rsidRDefault="00C57813">
      <w:pPr>
        <w:pStyle w:val="Prrafodelista"/>
        <w:numPr>
          <w:ilvl w:val="3"/>
          <w:numId w:val="23"/>
        </w:numPr>
        <w:ind w:left="426" w:hanging="426"/>
        <w:rPr>
          <w:rFonts w:cs="Arial"/>
          <w:szCs w:val="20"/>
        </w:rPr>
      </w:pPr>
      <w:r w:rsidRPr="00C6495A">
        <w:rPr>
          <w:rFonts w:cs="Arial"/>
          <w:szCs w:val="20"/>
        </w:rPr>
        <w:t>Persona natural extranjera residente en Colombia: La visa de residencia que le permita la ejecución del objeto contractual de conformidad con la ley.</w:t>
      </w:r>
    </w:p>
    <w:p w14:paraId="39943814" w14:textId="6425D249" w:rsidR="00C6495A" w:rsidRPr="00C6495A" w:rsidRDefault="00C6495A">
      <w:pPr>
        <w:pStyle w:val="Prrafodelista"/>
        <w:numPr>
          <w:ilvl w:val="3"/>
          <w:numId w:val="23"/>
        </w:numPr>
        <w:ind w:left="426" w:hanging="426"/>
        <w:rPr>
          <w:rFonts w:cs="Arial"/>
          <w:szCs w:val="20"/>
        </w:rPr>
      </w:pPr>
      <w:r w:rsidRPr="00C6495A">
        <w:rPr>
          <w:rFonts w:cs="Arial"/>
          <w:szCs w:val="20"/>
        </w:rPr>
        <w:t xml:space="preserve">Persona jurídica constituida en Colombia: El certificado de existencia y representación legal emitido por alguna de las cámaras de comercio del país. </w:t>
      </w:r>
    </w:p>
    <w:p w14:paraId="06381E3A" w14:textId="77777777" w:rsidR="00C6495A" w:rsidRPr="00C6495A" w:rsidRDefault="00C6495A" w:rsidP="00C6495A">
      <w:pPr>
        <w:rPr>
          <w:rFonts w:cs="Arial"/>
          <w:szCs w:val="20"/>
        </w:rPr>
      </w:pPr>
    </w:p>
    <w:p w14:paraId="31EC4B12" w14:textId="6D62BC09" w:rsidR="00C6495A" w:rsidRDefault="00C6495A" w:rsidP="00C6495A">
      <w:pPr>
        <w:rPr>
          <w:rFonts w:cs="Arial"/>
          <w:szCs w:val="20"/>
        </w:rPr>
      </w:pPr>
      <w:r w:rsidRPr="00C6495A">
        <w:rPr>
          <w:rFonts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7FD49C2D" w14:textId="77777777" w:rsidR="00C6495A" w:rsidRPr="00C6495A" w:rsidRDefault="00C6495A" w:rsidP="00C6495A">
      <w:pPr>
        <w:rPr>
          <w:rFonts w:cs="Arial"/>
          <w:szCs w:val="20"/>
        </w:rPr>
      </w:pPr>
    </w:p>
    <w:p w14:paraId="5108CDA0" w14:textId="77777777" w:rsidR="00C6495A" w:rsidRPr="00C6495A" w:rsidRDefault="00C6495A" w:rsidP="00C6495A">
      <w:pPr>
        <w:rPr>
          <w:rFonts w:cs="Arial"/>
          <w:szCs w:val="20"/>
        </w:rPr>
      </w:pPr>
    </w:p>
    <w:p w14:paraId="59C55607" w14:textId="1A7874BE" w:rsidR="00C6495A" w:rsidRDefault="00C6495A" w:rsidP="00C6495A">
      <w:pPr>
        <w:rPr>
          <w:rFonts w:cs="Arial"/>
          <w:szCs w:val="20"/>
        </w:rPr>
      </w:pPr>
      <w:r w:rsidRPr="00C6495A">
        <w:rPr>
          <w:rFonts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A236362" w14:textId="77777777" w:rsidR="00C6495A" w:rsidRPr="00C6495A" w:rsidRDefault="00C6495A" w:rsidP="00C6495A">
      <w:pPr>
        <w:rPr>
          <w:rFonts w:cs="Arial"/>
          <w:szCs w:val="20"/>
        </w:rPr>
      </w:pPr>
    </w:p>
    <w:p w14:paraId="028241C2" w14:textId="5AA86F95" w:rsidR="00C6495A" w:rsidRDefault="00C6495A" w:rsidP="00C6495A">
      <w:pPr>
        <w:rPr>
          <w:rFonts w:cs="Arial"/>
          <w:szCs w:val="20"/>
        </w:rPr>
      </w:pPr>
      <w:r w:rsidRPr="00C6495A">
        <w:rPr>
          <w:rFonts w:cs="Arial"/>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ACD7DD3" w14:textId="77777777" w:rsidR="00C6495A" w:rsidRPr="00C6495A" w:rsidRDefault="00C6495A" w:rsidP="00C6495A">
      <w:pPr>
        <w:rPr>
          <w:rFonts w:cs="Arial"/>
          <w:szCs w:val="20"/>
        </w:rPr>
      </w:pPr>
    </w:p>
    <w:p w14:paraId="5A216294" w14:textId="0860C133" w:rsidR="00C6495A" w:rsidRDefault="00C6495A" w:rsidP="00C6495A">
      <w:pPr>
        <w:rPr>
          <w:rFonts w:cs="Arial"/>
          <w:szCs w:val="20"/>
        </w:rPr>
      </w:pPr>
      <w:r w:rsidRPr="00C6495A">
        <w:rPr>
          <w:rFonts w:cs="Arial"/>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E08830" w14:textId="77777777" w:rsidR="00C6495A" w:rsidRPr="00C6495A" w:rsidRDefault="00C6495A" w:rsidP="00C6495A">
      <w:pPr>
        <w:rPr>
          <w:rFonts w:cs="Arial"/>
          <w:szCs w:val="20"/>
        </w:rPr>
      </w:pPr>
    </w:p>
    <w:p w14:paraId="4DCF9CF6" w14:textId="0C0C12B2" w:rsidR="00C6495A" w:rsidRPr="00C6495A" w:rsidRDefault="00C6495A">
      <w:pPr>
        <w:pStyle w:val="Ttulo3"/>
        <w:numPr>
          <w:ilvl w:val="2"/>
          <w:numId w:val="2"/>
        </w:numPr>
      </w:pPr>
      <w:bookmarkStart w:id="109" w:name="_Toc111105102"/>
      <w:r w:rsidRPr="00C6495A">
        <w:t>INCORPORACIÓN DE COMPONENTE NACIONAL EN SERVICIOS EXTRANJEROS</w:t>
      </w:r>
      <w:bookmarkEnd w:id="109"/>
    </w:p>
    <w:p w14:paraId="30C56801" w14:textId="77777777" w:rsidR="00C6495A" w:rsidRPr="00C6495A" w:rsidRDefault="00C6495A" w:rsidP="00C6495A">
      <w:pPr>
        <w:rPr>
          <w:rFonts w:cs="Arial"/>
          <w:szCs w:val="20"/>
        </w:rPr>
      </w:pPr>
    </w:p>
    <w:p w14:paraId="2033B1A7" w14:textId="4635F741" w:rsidR="00C6495A" w:rsidRDefault="00C6495A" w:rsidP="00C6495A">
      <w:pPr>
        <w:rPr>
          <w:rFonts w:cs="Arial"/>
          <w:szCs w:val="20"/>
        </w:rPr>
      </w:pPr>
      <w:r w:rsidRPr="00C6495A">
        <w:rPr>
          <w:rFonts w:cs="Arial"/>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F5B421F" w14:textId="77777777" w:rsidR="00C6495A" w:rsidRPr="00C6495A" w:rsidRDefault="00C6495A" w:rsidP="00C6495A">
      <w:pPr>
        <w:rPr>
          <w:rFonts w:cs="Arial"/>
          <w:szCs w:val="20"/>
        </w:rPr>
      </w:pPr>
    </w:p>
    <w:p w14:paraId="7A330B7C" w14:textId="0B045A02" w:rsidR="00C6495A" w:rsidRDefault="00C6495A" w:rsidP="00C6495A">
      <w:pPr>
        <w:rPr>
          <w:rFonts w:cs="Arial"/>
          <w:szCs w:val="20"/>
        </w:rPr>
      </w:pPr>
      <w:r w:rsidRPr="00C6495A">
        <w:rPr>
          <w:rFonts w:cs="Arial"/>
          <w:szCs w:val="20"/>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0FDC1CA" w14:textId="77777777" w:rsidR="00C6495A" w:rsidRPr="00C6495A" w:rsidRDefault="00C6495A" w:rsidP="00C6495A">
      <w:pPr>
        <w:rPr>
          <w:rFonts w:cs="Arial"/>
          <w:szCs w:val="20"/>
        </w:rPr>
      </w:pPr>
    </w:p>
    <w:p w14:paraId="134CA09E" w14:textId="62002BA9" w:rsidR="00C6495A" w:rsidRDefault="00C6495A" w:rsidP="00C6495A">
      <w:pPr>
        <w:rPr>
          <w:rFonts w:cs="Arial"/>
          <w:szCs w:val="20"/>
        </w:rPr>
      </w:pPr>
      <w:r w:rsidRPr="00C6495A">
        <w:rPr>
          <w:rFonts w:cs="Arial"/>
          <w:szCs w:val="20"/>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B97E4F6" w14:textId="77777777" w:rsidR="00C6495A" w:rsidRPr="00C6495A" w:rsidRDefault="00C6495A" w:rsidP="00C6495A">
      <w:pPr>
        <w:rPr>
          <w:rFonts w:cs="Arial"/>
          <w:szCs w:val="20"/>
        </w:rPr>
      </w:pPr>
    </w:p>
    <w:p w14:paraId="7DBA7794" w14:textId="4D3780CA" w:rsidR="00C6495A" w:rsidRDefault="00C6495A" w:rsidP="00C6495A">
      <w:pPr>
        <w:rPr>
          <w:rFonts w:cs="Arial"/>
          <w:szCs w:val="20"/>
        </w:rPr>
      </w:pPr>
      <w:r w:rsidRPr="00C6495A">
        <w:rPr>
          <w:rFonts w:cs="Arial"/>
          <w:szCs w:val="20"/>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6554B3E6" w14:textId="77777777" w:rsidR="00C6495A" w:rsidRPr="00C6495A" w:rsidRDefault="00C6495A" w:rsidP="00C6495A">
      <w:pPr>
        <w:rPr>
          <w:rFonts w:cs="Arial"/>
          <w:szCs w:val="20"/>
        </w:rPr>
      </w:pPr>
    </w:p>
    <w:p w14:paraId="758A7315" w14:textId="5C25F4A4" w:rsidR="00C6495A" w:rsidRDefault="00C6495A" w:rsidP="00C6495A">
      <w:pPr>
        <w:rPr>
          <w:rFonts w:cs="Arial"/>
          <w:szCs w:val="20"/>
        </w:rPr>
      </w:pPr>
      <w:r w:rsidRPr="00C6495A">
        <w:rPr>
          <w:rFonts w:cs="Arial"/>
          <w:szCs w:val="20"/>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w:t>
      </w:r>
      <w:r w:rsidR="007E4D74">
        <w:rPr>
          <w:rFonts w:cs="Arial"/>
          <w:szCs w:val="20"/>
        </w:rPr>
        <w:fldChar w:fldCharType="begin"/>
      </w:r>
      <w:r w:rsidR="007E4D74">
        <w:rPr>
          <w:rFonts w:cs="Arial"/>
          <w:szCs w:val="20"/>
        </w:rPr>
        <w:instrText xml:space="preserve"> REF _Ref111104175 \w \h </w:instrText>
      </w:r>
      <w:r w:rsidR="007E4D74">
        <w:rPr>
          <w:rFonts w:cs="Arial"/>
          <w:szCs w:val="20"/>
        </w:rPr>
      </w:r>
      <w:r w:rsidR="007E4D74">
        <w:rPr>
          <w:rFonts w:cs="Arial"/>
          <w:szCs w:val="20"/>
        </w:rPr>
        <w:fldChar w:fldCharType="separate"/>
      </w:r>
      <w:r w:rsidR="007E4D74">
        <w:rPr>
          <w:rFonts w:cs="Arial"/>
          <w:szCs w:val="20"/>
        </w:rPr>
        <w:t>4.4.1</w:t>
      </w:r>
      <w:r w:rsidR="007E4D74">
        <w:rPr>
          <w:rFonts w:cs="Arial"/>
          <w:szCs w:val="20"/>
        </w:rPr>
        <w:fldChar w:fldCharType="end"/>
      </w:r>
      <w:r w:rsidRPr="00C6495A">
        <w:rPr>
          <w:rFonts w:cs="Arial"/>
          <w:szCs w:val="20"/>
        </w:rPr>
        <w:t xml:space="preserve"> del documento base ni por el regulado en este numeral. </w:t>
      </w:r>
    </w:p>
    <w:p w14:paraId="2B43CF74" w14:textId="77777777" w:rsidR="00C6495A" w:rsidRPr="00C6495A" w:rsidRDefault="00C6495A" w:rsidP="00C6495A">
      <w:pPr>
        <w:rPr>
          <w:rFonts w:cs="Arial"/>
          <w:szCs w:val="20"/>
        </w:rPr>
      </w:pPr>
    </w:p>
    <w:p w14:paraId="5B6DD275" w14:textId="637A57C0" w:rsidR="00C6495A" w:rsidRDefault="00C6495A" w:rsidP="00C6495A">
      <w:pPr>
        <w:rPr>
          <w:rFonts w:cs="Arial"/>
          <w:szCs w:val="20"/>
        </w:rPr>
      </w:pPr>
      <w:r w:rsidRPr="00C6495A">
        <w:rPr>
          <w:rFonts w:cs="Arial"/>
          <w:szCs w:val="20"/>
        </w:rPr>
        <w:t>En caso de no efectuar ningún ofrecimiento, el puntaje por este factor será de cero (0).</w:t>
      </w:r>
    </w:p>
    <w:p w14:paraId="67854CF2" w14:textId="77777777" w:rsidR="00C6495A" w:rsidRPr="00C6495A" w:rsidRDefault="00C6495A" w:rsidP="00C6495A">
      <w:pPr>
        <w:rPr>
          <w:rFonts w:cs="Arial"/>
          <w:szCs w:val="20"/>
        </w:rPr>
      </w:pPr>
    </w:p>
    <w:p w14:paraId="1F2FA6A7" w14:textId="1FA034B1" w:rsidR="00C6495A" w:rsidRPr="00C6495A" w:rsidRDefault="00C6495A">
      <w:pPr>
        <w:pStyle w:val="Ttulo2"/>
        <w:numPr>
          <w:ilvl w:val="1"/>
          <w:numId w:val="2"/>
        </w:numPr>
        <w:ind w:left="709" w:hanging="709"/>
        <w:rPr>
          <w:rFonts w:cs="Arial"/>
          <w:szCs w:val="20"/>
        </w:rPr>
      </w:pPr>
      <w:bookmarkStart w:id="110" w:name="_Toc111105103"/>
      <w:r w:rsidRPr="00C6495A">
        <w:rPr>
          <w:rFonts w:cs="Arial"/>
          <w:szCs w:val="20"/>
        </w:rPr>
        <w:t>VINCULACIÓN DE PERSONAS CON DISCAPACIDAD</w:t>
      </w:r>
      <w:bookmarkEnd w:id="110"/>
    </w:p>
    <w:p w14:paraId="02190779" w14:textId="77777777" w:rsidR="00C6495A" w:rsidRPr="00C6495A" w:rsidRDefault="00C6495A" w:rsidP="00C6495A">
      <w:pPr>
        <w:rPr>
          <w:rFonts w:cs="Arial"/>
          <w:szCs w:val="20"/>
        </w:rPr>
      </w:pPr>
    </w:p>
    <w:p w14:paraId="15406648" w14:textId="77777777" w:rsidR="00C6495A" w:rsidRPr="00C6495A" w:rsidRDefault="00C6495A" w:rsidP="00C6495A">
      <w:pPr>
        <w:rPr>
          <w:rFonts w:cs="Arial"/>
          <w:szCs w:val="20"/>
        </w:rPr>
      </w:pPr>
      <w:r w:rsidRPr="00C6495A">
        <w:rPr>
          <w:rFonts w:cs="Arial"/>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2A089E9" w14:textId="77777777" w:rsidR="00C6495A" w:rsidRPr="00C6495A" w:rsidRDefault="00C6495A" w:rsidP="00C6495A">
      <w:pPr>
        <w:rPr>
          <w:rFonts w:cs="Arial"/>
          <w:szCs w:val="20"/>
        </w:rPr>
      </w:pPr>
    </w:p>
    <w:p w14:paraId="43D79180" w14:textId="77777777" w:rsidR="00C6495A" w:rsidRPr="00C6495A" w:rsidRDefault="00C6495A" w:rsidP="00C6495A">
      <w:pPr>
        <w:rPr>
          <w:rFonts w:cs="Arial"/>
          <w:szCs w:val="20"/>
        </w:rPr>
      </w:pPr>
      <w:r w:rsidRPr="00C6495A">
        <w:rPr>
          <w:rFonts w:cs="Arial"/>
          <w:szCs w:val="20"/>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C6495A">
        <w:rPr>
          <w:rFonts w:cs="Arial"/>
          <w:szCs w:val="20"/>
        </w:rPr>
        <w:t>ii</w:t>
      </w:r>
      <w:proofErr w:type="spellEnd"/>
      <w:r w:rsidRPr="00C6495A">
        <w:rPr>
          <w:rFonts w:cs="Arial"/>
          <w:szCs w:val="20"/>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3FF5BDE2" w14:textId="77777777" w:rsidR="00C6495A" w:rsidRPr="00C6495A" w:rsidRDefault="00C6495A" w:rsidP="00C6495A">
      <w:pPr>
        <w:rPr>
          <w:rFonts w:cs="Arial"/>
          <w:szCs w:val="20"/>
        </w:rPr>
      </w:pPr>
    </w:p>
    <w:p w14:paraId="51824D89" w14:textId="6E3EFEC2" w:rsidR="00C6495A" w:rsidRPr="00C6495A" w:rsidRDefault="00C6495A" w:rsidP="00C6495A">
      <w:pPr>
        <w:rPr>
          <w:rFonts w:cs="Arial"/>
          <w:szCs w:val="20"/>
        </w:rPr>
      </w:pPr>
      <w:r w:rsidRPr="00C6495A">
        <w:rPr>
          <w:rFonts w:cs="Arial"/>
          <w:szCs w:val="20"/>
        </w:rP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w:t>
      </w:r>
      <w:r w:rsidR="007E4D74">
        <w:rPr>
          <w:rFonts w:cs="Arial"/>
          <w:szCs w:val="20"/>
        </w:rPr>
        <w:fldChar w:fldCharType="begin"/>
      </w:r>
      <w:r w:rsidR="007E4D74">
        <w:rPr>
          <w:rFonts w:cs="Arial"/>
          <w:szCs w:val="20"/>
        </w:rPr>
        <w:instrText xml:space="preserve"> REF _Ref111104192 \w \h </w:instrText>
      </w:r>
      <w:r w:rsidR="007E4D74">
        <w:rPr>
          <w:rFonts w:cs="Arial"/>
          <w:szCs w:val="20"/>
        </w:rPr>
      </w:r>
      <w:r w:rsidR="007E4D74">
        <w:rPr>
          <w:rFonts w:cs="Arial"/>
          <w:szCs w:val="20"/>
        </w:rPr>
        <w:fldChar w:fldCharType="separate"/>
      </w:r>
      <w:r w:rsidR="007E4D74">
        <w:rPr>
          <w:rFonts w:cs="Arial"/>
          <w:szCs w:val="20"/>
        </w:rPr>
        <w:t>3.8.1</w:t>
      </w:r>
      <w:r w:rsidR="007E4D74">
        <w:rPr>
          <w:rFonts w:cs="Arial"/>
          <w:szCs w:val="20"/>
        </w:rPr>
        <w:fldChar w:fldCharType="end"/>
      </w:r>
      <w:r w:rsidRPr="00C6495A">
        <w:rPr>
          <w:rFonts w:cs="Arial"/>
          <w:szCs w:val="20"/>
        </w:rPr>
        <w:t>, sin importar si la experiencia es general o específica.</w:t>
      </w:r>
    </w:p>
    <w:p w14:paraId="0EE550B9" w14:textId="77777777" w:rsidR="00C6495A" w:rsidRPr="00C6495A" w:rsidRDefault="00C6495A" w:rsidP="00C6495A">
      <w:pPr>
        <w:rPr>
          <w:rFonts w:cs="Arial"/>
          <w:szCs w:val="20"/>
        </w:rPr>
      </w:pPr>
    </w:p>
    <w:p w14:paraId="0E56756B" w14:textId="77777777" w:rsidR="00C6495A" w:rsidRPr="00C6495A" w:rsidRDefault="00C6495A" w:rsidP="00C6495A">
      <w:pPr>
        <w:rPr>
          <w:rFonts w:cs="Arial"/>
          <w:szCs w:val="20"/>
        </w:rPr>
      </w:pPr>
      <w:r w:rsidRPr="00C6495A">
        <w:rPr>
          <w:rFonts w:cs="Arial"/>
          <w:szCs w:val="20"/>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5E343CB" w14:textId="77777777" w:rsidR="00C6495A" w:rsidRPr="00C6495A" w:rsidRDefault="00C6495A" w:rsidP="00C6495A">
      <w:pPr>
        <w:rPr>
          <w:rFonts w:cs="Arial"/>
          <w:szCs w:val="20"/>
        </w:rPr>
      </w:pPr>
    </w:p>
    <w:p w14:paraId="1AAC85E2" w14:textId="72D5BB8B" w:rsidR="00C6495A" w:rsidRPr="00C6495A" w:rsidRDefault="00C6495A">
      <w:pPr>
        <w:pStyle w:val="Ttulo2"/>
        <w:numPr>
          <w:ilvl w:val="1"/>
          <w:numId w:val="2"/>
        </w:numPr>
        <w:ind w:left="709" w:hanging="709"/>
        <w:rPr>
          <w:rFonts w:cs="Arial"/>
          <w:szCs w:val="20"/>
        </w:rPr>
      </w:pPr>
      <w:bookmarkStart w:id="111" w:name="_Toc111105104"/>
      <w:r w:rsidRPr="00C6495A">
        <w:rPr>
          <w:rFonts w:cs="Arial"/>
          <w:szCs w:val="20"/>
        </w:rPr>
        <w:t>EMPRENDIMIENTOS Y EMPRESAS DE MUJERES</w:t>
      </w:r>
      <w:bookmarkEnd w:id="111"/>
    </w:p>
    <w:p w14:paraId="6798FF59" w14:textId="77777777" w:rsidR="00C6495A" w:rsidRPr="00C6495A" w:rsidRDefault="00C6495A" w:rsidP="00C6495A">
      <w:pPr>
        <w:rPr>
          <w:rFonts w:cs="Arial"/>
          <w:szCs w:val="20"/>
        </w:rPr>
      </w:pPr>
    </w:p>
    <w:p w14:paraId="7388E7C6" w14:textId="77777777" w:rsidR="00C6495A" w:rsidRPr="00C6495A" w:rsidRDefault="00C6495A" w:rsidP="00C6495A">
      <w:pPr>
        <w:rPr>
          <w:rFonts w:cs="Arial"/>
          <w:szCs w:val="20"/>
        </w:rPr>
      </w:pPr>
      <w:r w:rsidRPr="00C6495A">
        <w:rPr>
          <w:rFonts w:cs="Arial"/>
          <w:szCs w:val="20"/>
        </w:rPr>
        <w:t xml:space="preserve">En La Entidad asignará un puntaje de </w:t>
      </w:r>
      <w:proofErr w:type="gramStart"/>
      <w:r w:rsidRPr="00C6495A">
        <w:rPr>
          <w:rFonts w:cs="Arial"/>
          <w:szCs w:val="20"/>
        </w:rPr>
        <w:t>cero punto</w:t>
      </w:r>
      <w:proofErr w:type="gramEnd"/>
      <w:r w:rsidRPr="00C6495A">
        <w:rPr>
          <w:rFonts w:cs="Arial"/>
          <w:szCs w:val="2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6308D17" w14:textId="77777777" w:rsidR="00C6495A" w:rsidRPr="00C6495A" w:rsidRDefault="00C6495A" w:rsidP="00C6495A">
      <w:pPr>
        <w:rPr>
          <w:rFonts w:cs="Arial"/>
          <w:szCs w:val="20"/>
        </w:rPr>
      </w:pPr>
    </w:p>
    <w:p w14:paraId="6FA1966D" w14:textId="77777777" w:rsidR="00C6495A" w:rsidRPr="00C6495A" w:rsidRDefault="00C6495A" w:rsidP="00C6495A">
      <w:pPr>
        <w:rPr>
          <w:rFonts w:cs="Arial"/>
          <w:szCs w:val="20"/>
        </w:rPr>
      </w:pPr>
      <w:r w:rsidRPr="00C6495A">
        <w:rPr>
          <w:rFonts w:cs="Arial"/>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514C318" w14:textId="77777777" w:rsidR="00C6495A" w:rsidRPr="00C6495A" w:rsidRDefault="00C6495A" w:rsidP="00C6495A">
      <w:pPr>
        <w:rPr>
          <w:rFonts w:cs="Arial"/>
          <w:szCs w:val="20"/>
        </w:rPr>
      </w:pPr>
    </w:p>
    <w:p w14:paraId="288D2DFC" w14:textId="77777777" w:rsidR="00C6495A" w:rsidRPr="00C6495A" w:rsidRDefault="00C6495A" w:rsidP="00C6495A">
      <w:pPr>
        <w:rPr>
          <w:rFonts w:cs="Arial"/>
          <w:szCs w:val="20"/>
        </w:rPr>
      </w:pPr>
      <w:r w:rsidRPr="00C6495A">
        <w:rPr>
          <w:rFonts w:cs="Arial"/>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B29F436" w14:textId="77777777" w:rsidR="00C6495A" w:rsidRPr="00C6495A" w:rsidRDefault="00C6495A" w:rsidP="00C6495A">
      <w:pPr>
        <w:rPr>
          <w:rFonts w:cs="Arial"/>
          <w:szCs w:val="20"/>
        </w:rPr>
      </w:pPr>
    </w:p>
    <w:p w14:paraId="238AA964" w14:textId="77777777" w:rsidR="00C6495A" w:rsidRPr="00C6495A" w:rsidRDefault="00C6495A" w:rsidP="00C6495A">
      <w:pPr>
        <w:rPr>
          <w:rFonts w:cs="Arial"/>
          <w:szCs w:val="20"/>
        </w:rPr>
      </w:pPr>
      <w:r w:rsidRPr="00C6495A">
        <w:rPr>
          <w:rFonts w:cs="Arial"/>
          <w:szCs w:val="20"/>
        </w:rPr>
        <w:t xml:space="preserve">La asignación de este puntaje no excluye la aplicación del puntaje para </w:t>
      </w:r>
      <w:proofErr w:type="spellStart"/>
      <w:r w:rsidRPr="00C6495A">
        <w:rPr>
          <w:rFonts w:cs="Arial"/>
          <w:szCs w:val="20"/>
        </w:rPr>
        <w:t>Mipyme</w:t>
      </w:r>
      <w:proofErr w:type="spellEnd"/>
      <w:r w:rsidRPr="00C6495A">
        <w:rPr>
          <w:rFonts w:cs="Arial"/>
          <w:szCs w:val="20"/>
        </w:rPr>
        <w:t>.</w:t>
      </w:r>
    </w:p>
    <w:p w14:paraId="199118C7" w14:textId="77777777" w:rsidR="00C6495A" w:rsidRPr="00C6495A" w:rsidRDefault="00C6495A" w:rsidP="00C6495A">
      <w:pPr>
        <w:rPr>
          <w:rFonts w:cs="Arial"/>
          <w:szCs w:val="20"/>
        </w:rPr>
      </w:pPr>
    </w:p>
    <w:p w14:paraId="655FE4D2" w14:textId="0B2717C7" w:rsidR="00C6495A" w:rsidRPr="00C6495A" w:rsidRDefault="00C6495A">
      <w:pPr>
        <w:pStyle w:val="Ttulo2"/>
        <w:numPr>
          <w:ilvl w:val="1"/>
          <w:numId w:val="2"/>
        </w:numPr>
        <w:ind w:left="709" w:hanging="709"/>
        <w:rPr>
          <w:rFonts w:cs="Arial"/>
          <w:szCs w:val="20"/>
        </w:rPr>
      </w:pPr>
      <w:bookmarkStart w:id="112" w:name="_Toc111105105"/>
      <w:r w:rsidRPr="00C6495A">
        <w:rPr>
          <w:rFonts w:cs="Arial"/>
          <w:szCs w:val="20"/>
        </w:rPr>
        <w:t>MIPYME DOMICILIADA EN COLOMBIA</w:t>
      </w:r>
      <w:bookmarkEnd w:id="112"/>
    </w:p>
    <w:p w14:paraId="2ADA2E86" w14:textId="77777777" w:rsidR="00C6495A" w:rsidRPr="00C6495A" w:rsidRDefault="00C6495A" w:rsidP="00C6495A">
      <w:pPr>
        <w:rPr>
          <w:rFonts w:cs="Arial"/>
          <w:szCs w:val="20"/>
        </w:rPr>
      </w:pPr>
    </w:p>
    <w:p w14:paraId="04CFD8F5" w14:textId="77777777" w:rsidR="00C6495A" w:rsidRPr="00C6495A" w:rsidRDefault="00C6495A" w:rsidP="00C6495A">
      <w:pPr>
        <w:rPr>
          <w:rFonts w:cs="Arial"/>
          <w:szCs w:val="20"/>
        </w:rPr>
      </w:pPr>
      <w:r w:rsidRPr="00C6495A">
        <w:rPr>
          <w:rFonts w:cs="Arial"/>
          <w:szCs w:val="20"/>
        </w:rPr>
        <w:t xml:space="preserve">La Entidad otorgará un puntaje de </w:t>
      </w:r>
      <w:proofErr w:type="gramStart"/>
      <w:r w:rsidRPr="00C6495A">
        <w:rPr>
          <w:rFonts w:cs="Arial"/>
          <w:szCs w:val="20"/>
        </w:rPr>
        <w:t>cero punto</w:t>
      </w:r>
      <w:proofErr w:type="gramEnd"/>
      <w:r w:rsidRPr="00C6495A">
        <w:rPr>
          <w:rFonts w:cs="Arial"/>
          <w:szCs w:val="20"/>
        </w:rPr>
        <w:t xml:space="preserve"> veinticinco puntos (0.25) al Proponente que acredite la calidad de </w:t>
      </w:r>
      <w:proofErr w:type="spellStart"/>
      <w:r w:rsidRPr="00C6495A">
        <w:rPr>
          <w:rFonts w:cs="Arial"/>
          <w:szCs w:val="20"/>
        </w:rPr>
        <w:t>Mipyme</w:t>
      </w:r>
      <w:proofErr w:type="spellEnd"/>
      <w:r w:rsidRPr="00C6495A">
        <w:rPr>
          <w:rFonts w:cs="Arial"/>
          <w:szCs w:val="20"/>
        </w:rPr>
        <w:t xml:space="preserve"> domiciliada en Colombia de conformidad con el artículo 2.2.1.2.4.2.4 del Decreto 1082 de 2015, en concordancia con el parágrafo del artículo 2.2.1.13.2.4 del Decreto 1074 de 2015, o la norma que lo modifique, complemente o sustituya.</w:t>
      </w:r>
    </w:p>
    <w:p w14:paraId="34C2EFF8" w14:textId="77777777" w:rsidR="00C6495A" w:rsidRPr="00C6495A" w:rsidRDefault="00C6495A" w:rsidP="00C6495A">
      <w:pPr>
        <w:rPr>
          <w:rFonts w:cs="Arial"/>
          <w:szCs w:val="20"/>
        </w:rPr>
      </w:pPr>
      <w:r w:rsidRPr="00C6495A">
        <w:rPr>
          <w:rFonts w:cs="Arial"/>
          <w:szCs w:val="20"/>
        </w:rPr>
        <w:tab/>
      </w:r>
    </w:p>
    <w:p w14:paraId="357CC314" w14:textId="77777777" w:rsidR="00C6495A" w:rsidRPr="00C6495A" w:rsidRDefault="00C6495A" w:rsidP="00C6495A">
      <w:pPr>
        <w:rPr>
          <w:rFonts w:cs="Arial"/>
          <w:szCs w:val="20"/>
        </w:rPr>
      </w:pPr>
      <w:r w:rsidRPr="00C6495A">
        <w:rPr>
          <w:rFonts w:cs="Arial"/>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E54A2C5" w14:textId="77777777" w:rsidR="00C6495A" w:rsidRPr="00C6495A" w:rsidRDefault="00C6495A" w:rsidP="00C6495A">
      <w:pPr>
        <w:rPr>
          <w:rFonts w:cs="Arial"/>
          <w:szCs w:val="20"/>
        </w:rPr>
      </w:pPr>
    </w:p>
    <w:p w14:paraId="5FF52480" w14:textId="77777777" w:rsidR="00C6495A" w:rsidRPr="00C6495A" w:rsidRDefault="00C6495A" w:rsidP="00C6495A">
      <w:pPr>
        <w:rPr>
          <w:rFonts w:cs="Arial"/>
          <w:szCs w:val="20"/>
        </w:rPr>
      </w:pPr>
      <w:r w:rsidRPr="00C6495A">
        <w:rPr>
          <w:rFonts w:cs="Arial"/>
          <w:szCs w:val="20"/>
        </w:rPr>
        <w:t xml:space="preserve">Tratándose de Proponentes Plurales este puntaje se otorgará si por lo menos uno de los integrantes acredita la calidad de </w:t>
      </w:r>
      <w:proofErr w:type="spellStart"/>
      <w:r w:rsidRPr="00C6495A">
        <w:rPr>
          <w:rFonts w:cs="Arial"/>
          <w:szCs w:val="20"/>
        </w:rPr>
        <w:t>Mipyme</w:t>
      </w:r>
      <w:proofErr w:type="spellEnd"/>
      <w:r w:rsidRPr="00C6495A">
        <w:rPr>
          <w:rFonts w:cs="Arial"/>
          <w:szCs w:val="20"/>
        </w:rPr>
        <w:t xml:space="preserve"> y tiene una participación igual o superior al diez por ciento (10 %) en el Consorcio o en la Unión Temporal.</w:t>
      </w:r>
    </w:p>
    <w:p w14:paraId="5A862089" w14:textId="77777777" w:rsidR="00C6495A" w:rsidRPr="00C6495A" w:rsidRDefault="00C6495A" w:rsidP="00C6495A">
      <w:pPr>
        <w:rPr>
          <w:rFonts w:cs="Arial"/>
          <w:szCs w:val="20"/>
        </w:rPr>
      </w:pPr>
    </w:p>
    <w:p w14:paraId="669B0008" w14:textId="67315884" w:rsidR="00C6495A" w:rsidRPr="00C6495A" w:rsidRDefault="00C6495A">
      <w:pPr>
        <w:pStyle w:val="Ttulo2"/>
        <w:numPr>
          <w:ilvl w:val="1"/>
          <w:numId w:val="2"/>
        </w:numPr>
        <w:ind w:left="709" w:hanging="709"/>
        <w:rPr>
          <w:rFonts w:cs="Arial"/>
          <w:szCs w:val="20"/>
        </w:rPr>
      </w:pPr>
      <w:bookmarkStart w:id="113" w:name="_Ref111103711"/>
      <w:bookmarkStart w:id="114" w:name="_Ref111103717"/>
      <w:bookmarkStart w:id="115" w:name="_Ref111103720"/>
      <w:bookmarkStart w:id="116" w:name="_Toc111105106"/>
      <w:r w:rsidRPr="00C6495A">
        <w:rPr>
          <w:rFonts w:cs="Arial"/>
          <w:szCs w:val="20"/>
        </w:rPr>
        <w:t>CRITERIOS DE DESEMPATE</w:t>
      </w:r>
      <w:bookmarkEnd w:id="113"/>
      <w:bookmarkEnd w:id="114"/>
      <w:bookmarkEnd w:id="115"/>
      <w:bookmarkEnd w:id="116"/>
    </w:p>
    <w:p w14:paraId="635D320F" w14:textId="77777777" w:rsidR="00C6495A" w:rsidRPr="00C6495A" w:rsidRDefault="00C6495A" w:rsidP="00C6495A">
      <w:pPr>
        <w:rPr>
          <w:rFonts w:cs="Arial"/>
          <w:szCs w:val="20"/>
        </w:rPr>
      </w:pPr>
    </w:p>
    <w:p w14:paraId="09564CA8" w14:textId="6B1DA9D3" w:rsidR="00C6495A" w:rsidRDefault="00C6495A" w:rsidP="00C6495A">
      <w:pPr>
        <w:rPr>
          <w:rFonts w:cs="Arial"/>
          <w:szCs w:val="20"/>
        </w:rPr>
      </w:pPr>
      <w:r w:rsidRPr="00C6495A">
        <w:rPr>
          <w:rFonts w:cs="Arial"/>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C08F6BD" w14:textId="77777777" w:rsidR="00C6495A" w:rsidRPr="00C6495A" w:rsidRDefault="00C6495A" w:rsidP="00C6495A">
      <w:pPr>
        <w:rPr>
          <w:rFonts w:cs="Arial"/>
          <w:szCs w:val="20"/>
        </w:rPr>
      </w:pPr>
    </w:p>
    <w:p w14:paraId="37CFF4D9" w14:textId="354FD5AC" w:rsidR="00C6495A" w:rsidRDefault="00C6495A">
      <w:pPr>
        <w:pStyle w:val="Prrafodelista"/>
        <w:numPr>
          <w:ilvl w:val="0"/>
          <w:numId w:val="32"/>
        </w:numPr>
        <w:rPr>
          <w:rFonts w:cs="Arial"/>
          <w:szCs w:val="20"/>
        </w:rPr>
      </w:pPr>
      <w:r w:rsidRPr="00C6495A">
        <w:rPr>
          <w:rFonts w:cs="Arial"/>
          <w:szCs w:val="20"/>
        </w:rPr>
        <w:t xml:space="preserve">Preferir la oferta de bienes o servicios nacionales frente a la oferta de bienes o servicios extranjeros. El Proponente acreditará este factor de desempate de acuerdo con las reglas definidas en el numeral </w:t>
      </w:r>
      <w:r w:rsidR="007E4D74">
        <w:rPr>
          <w:rFonts w:cs="Arial"/>
          <w:szCs w:val="20"/>
        </w:rPr>
        <w:fldChar w:fldCharType="begin"/>
      </w:r>
      <w:r w:rsidR="007E4D74">
        <w:rPr>
          <w:rFonts w:cs="Arial"/>
          <w:szCs w:val="20"/>
        </w:rPr>
        <w:instrText xml:space="preserve"> REF _Ref111104207 \w \h </w:instrText>
      </w:r>
      <w:r w:rsidR="007E4D74">
        <w:rPr>
          <w:rFonts w:cs="Arial"/>
          <w:szCs w:val="20"/>
        </w:rPr>
      </w:r>
      <w:r w:rsidR="007E4D74">
        <w:rPr>
          <w:rFonts w:cs="Arial"/>
          <w:szCs w:val="20"/>
        </w:rPr>
        <w:fldChar w:fldCharType="separate"/>
      </w:r>
      <w:r w:rsidR="007E4D74">
        <w:rPr>
          <w:rFonts w:cs="Arial"/>
          <w:szCs w:val="20"/>
        </w:rPr>
        <w:t>4.4.1</w:t>
      </w:r>
      <w:r w:rsidR="007E4D74">
        <w:rPr>
          <w:rFonts w:cs="Arial"/>
          <w:szCs w:val="20"/>
        </w:rPr>
        <w:fldChar w:fldCharType="end"/>
      </w:r>
      <w:r w:rsidRPr="00C6495A">
        <w:rPr>
          <w:rFonts w:cs="Arial"/>
          <w:szCs w:val="20"/>
        </w:rPr>
        <w:t xml:space="preserve"> y con los documentos señalados en la sección</w:t>
      </w:r>
      <w:r w:rsidR="007E4D74">
        <w:rPr>
          <w:rFonts w:cs="Arial"/>
          <w:szCs w:val="20"/>
        </w:rPr>
        <w:t xml:space="preserve"> </w:t>
      </w:r>
      <w:r w:rsidR="007E4D74">
        <w:rPr>
          <w:rFonts w:cs="Arial"/>
          <w:szCs w:val="20"/>
        </w:rPr>
        <w:fldChar w:fldCharType="begin"/>
      </w:r>
      <w:r w:rsidR="007E4D74">
        <w:rPr>
          <w:rFonts w:cs="Arial"/>
          <w:szCs w:val="20"/>
        </w:rPr>
        <w:instrText xml:space="preserve"> REF _Ref111104223 \w \h </w:instrText>
      </w:r>
      <w:r w:rsidR="007E4D74">
        <w:rPr>
          <w:rFonts w:cs="Arial"/>
          <w:szCs w:val="20"/>
        </w:rPr>
      </w:r>
      <w:r w:rsidR="007E4D74">
        <w:rPr>
          <w:rFonts w:cs="Arial"/>
          <w:szCs w:val="20"/>
        </w:rPr>
        <w:fldChar w:fldCharType="separate"/>
      </w:r>
      <w:r w:rsidR="007E4D74">
        <w:rPr>
          <w:rFonts w:cs="Arial"/>
          <w:szCs w:val="20"/>
        </w:rPr>
        <w:t>4.4.1.1</w:t>
      </w:r>
      <w:r w:rsidR="007E4D74">
        <w:rPr>
          <w:rFonts w:cs="Arial"/>
          <w:szCs w:val="20"/>
        </w:rPr>
        <w:fldChar w:fldCharType="end"/>
      </w:r>
      <w:r w:rsidRPr="00C6495A">
        <w:rPr>
          <w:rFonts w:cs="Arial"/>
          <w:szCs w:val="20"/>
        </w:rPr>
        <w:t xml:space="preserve"> del Pliego de Condiciones. Por tanto, este criterio de desempate se probará con los mismos documentos que se presentan para el puntaje de apoyo a la industria nacional. Para el caso de los </w:t>
      </w:r>
      <w:r w:rsidRPr="00C6495A">
        <w:rPr>
          <w:rFonts w:cs="Arial"/>
          <w:szCs w:val="20"/>
        </w:rPr>
        <w:lastRenderedPageBreak/>
        <w:t xml:space="preserve">Proponentes Plurales, todos los integrantes deberán demostrar el origen nacional de la oferta en las condiciones indicadas en los numerales anteriormente citados. </w:t>
      </w:r>
    </w:p>
    <w:p w14:paraId="07B2DA8A" w14:textId="77777777" w:rsidR="00C6495A" w:rsidRDefault="00C6495A" w:rsidP="00C6495A">
      <w:pPr>
        <w:pStyle w:val="Prrafodelista"/>
        <w:rPr>
          <w:rFonts w:cs="Arial"/>
          <w:szCs w:val="20"/>
        </w:rPr>
      </w:pPr>
    </w:p>
    <w:p w14:paraId="48F1CFD1" w14:textId="77777777" w:rsidR="00C6495A" w:rsidRDefault="00C6495A">
      <w:pPr>
        <w:pStyle w:val="Prrafodelista"/>
        <w:numPr>
          <w:ilvl w:val="0"/>
          <w:numId w:val="32"/>
        </w:numPr>
        <w:rPr>
          <w:rFonts w:cs="Arial"/>
          <w:szCs w:val="20"/>
        </w:rPr>
      </w:pPr>
      <w:r w:rsidRPr="00C6495A">
        <w:rPr>
          <w:rFonts w:cs="Arial"/>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47EF9839" w14:textId="77777777" w:rsidR="00C6495A" w:rsidRDefault="00C6495A" w:rsidP="00C6495A">
      <w:pPr>
        <w:pStyle w:val="Prrafodelista"/>
        <w:rPr>
          <w:rFonts w:cs="Arial"/>
          <w:szCs w:val="20"/>
        </w:rPr>
      </w:pPr>
    </w:p>
    <w:p w14:paraId="2F9D2D3D" w14:textId="7FBE7085" w:rsidR="00C6495A" w:rsidRPr="00C6495A" w:rsidRDefault="00C6495A" w:rsidP="00C6495A">
      <w:pPr>
        <w:pStyle w:val="Prrafodelista"/>
        <w:rPr>
          <w:rFonts w:cs="Arial"/>
          <w:szCs w:val="20"/>
        </w:rPr>
      </w:pPr>
      <w:r w:rsidRPr="00C6495A">
        <w:rPr>
          <w:rFonts w:cs="Arial"/>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BDD43D1" w14:textId="77777777" w:rsidR="00C6495A" w:rsidRPr="00C6495A" w:rsidRDefault="00C6495A" w:rsidP="00C6495A">
      <w:pPr>
        <w:rPr>
          <w:rFonts w:cs="Arial"/>
          <w:szCs w:val="20"/>
        </w:rPr>
      </w:pPr>
    </w:p>
    <w:p w14:paraId="327F8DC8" w14:textId="14B68B79" w:rsidR="00C6495A" w:rsidRDefault="00C6495A" w:rsidP="00C6495A">
      <w:pPr>
        <w:pStyle w:val="Prrafodelista"/>
        <w:rPr>
          <w:rFonts w:cs="Arial"/>
          <w:szCs w:val="20"/>
        </w:rPr>
      </w:pPr>
      <w:r w:rsidRPr="00C6495A">
        <w:rPr>
          <w:rFonts w:cs="Arial"/>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A116478" w14:textId="77777777" w:rsidR="00C6495A" w:rsidRPr="00C6495A" w:rsidRDefault="00C6495A" w:rsidP="00C6495A">
      <w:pPr>
        <w:pStyle w:val="Prrafodelista"/>
        <w:rPr>
          <w:rFonts w:cs="Arial"/>
          <w:szCs w:val="20"/>
        </w:rPr>
      </w:pPr>
    </w:p>
    <w:p w14:paraId="626EF7DD" w14:textId="77777777" w:rsidR="00C6495A" w:rsidRPr="00C6495A" w:rsidRDefault="00C6495A" w:rsidP="00C6495A">
      <w:pPr>
        <w:pStyle w:val="Prrafodelista"/>
        <w:rPr>
          <w:rFonts w:cs="Arial"/>
          <w:szCs w:val="20"/>
        </w:rPr>
      </w:pPr>
      <w:r w:rsidRPr="00C6495A">
        <w:rPr>
          <w:rFonts w:cs="Arial"/>
          <w:szCs w:val="20"/>
        </w:rPr>
        <w:t>Finalmente, en el caso de los Proponentes Plurales, se preferirá la oferta cuando cada uno de los integrantes acredite alguna de las condiciones señaladas en los incisos anteriores de este numeral.</w:t>
      </w:r>
    </w:p>
    <w:p w14:paraId="5627BAB1" w14:textId="77777777" w:rsidR="00C6495A" w:rsidRPr="00C6495A" w:rsidRDefault="00C6495A" w:rsidP="00C6495A">
      <w:pPr>
        <w:rPr>
          <w:rFonts w:cs="Arial"/>
          <w:szCs w:val="20"/>
        </w:rPr>
      </w:pPr>
    </w:p>
    <w:p w14:paraId="4D31F73C" w14:textId="77777777" w:rsidR="00C6495A" w:rsidRPr="00C6495A" w:rsidRDefault="00C6495A" w:rsidP="00C6495A">
      <w:pPr>
        <w:pStyle w:val="Prrafodelista"/>
        <w:rPr>
          <w:rFonts w:cs="Arial"/>
          <w:szCs w:val="20"/>
        </w:rPr>
      </w:pPr>
      <w:r w:rsidRPr="00C6495A">
        <w:rPr>
          <w:rFonts w:cs="Arial"/>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10E697F6" w14:textId="77777777" w:rsidR="00C6495A" w:rsidRPr="00C6495A" w:rsidRDefault="00C6495A" w:rsidP="00C6495A">
      <w:pPr>
        <w:rPr>
          <w:rFonts w:cs="Arial"/>
          <w:szCs w:val="20"/>
        </w:rPr>
      </w:pPr>
    </w:p>
    <w:p w14:paraId="79605FB4" w14:textId="6DE0FC3F" w:rsidR="00C6495A" w:rsidRPr="00C6495A" w:rsidRDefault="00C6495A">
      <w:pPr>
        <w:pStyle w:val="Prrafodelista"/>
        <w:numPr>
          <w:ilvl w:val="0"/>
          <w:numId w:val="32"/>
        </w:numPr>
        <w:rPr>
          <w:rFonts w:cs="Arial"/>
          <w:szCs w:val="20"/>
        </w:rPr>
      </w:pPr>
      <w:r w:rsidRPr="00C6495A">
        <w:rPr>
          <w:rFonts w:cs="Arial"/>
          <w:szCs w:val="2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w:t>
      </w:r>
      <w:r w:rsidRPr="00C6495A">
        <w:rPr>
          <w:rFonts w:cs="Arial"/>
          <w:szCs w:val="20"/>
        </w:rPr>
        <w:lastRenderedPageBreak/>
        <w:t>(1)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1446418" w14:textId="77777777" w:rsidR="00C6495A" w:rsidRPr="00C6495A" w:rsidRDefault="00C6495A" w:rsidP="00C6495A">
      <w:pPr>
        <w:rPr>
          <w:rFonts w:cs="Arial"/>
          <w:szCs w:val="20"/>
        </w:rPr>
      </w:pPr>
    </w:p>
    <w:p w14:paraId="37C0AF2E" w14:textId="77777777" w:rsidR="00C6495A" w:rsidRPr="00C6495A" w:rsidRDefault="00C6495A" w:rsidP="00C6495A">
      <w:pPr>
        <w:pStyle w:val="Prrafodelista"/>
        <w:rPr>
          <w:rFonts w:cs="Arial"/>
          <w:szCs w:val="20"/>
        </w:rPr>
      </w:pPr>
      <w:r w:rsidRPr="00C6495A">
        <w:rPr>
          <w:rFonts w:cs="Arial"/>
          <w:szCs w:val="2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60D55F8" w14:textId="77777777" w:rsidR="00C6495A" w:rsidRPr="00C6495A" w:rsidRDefault="00C6495A" w:rsidP="00C6495A">
      <w:pPr>
        <w:rPr>
          <w:rFonts w:cs="Arial"/>
          <w:szCs w:val="20"/>
        </w:rPr>
      </w:pPr>
    </w:p>
    <w:p w14:paraId="78A803BA"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60A3E17E" w14:textId="77777777" w:rsidR="00C6495A" w:rsidRPr="00C6495A" w:rsidRDefault="00C6495A" w:rsidP="00C6495A">
      <w:pPr>
        <w:rPr>
          <w:rFonts w:cs="Arial"/>
          <w:szCs w:val="20"/>
        </w:rPr>
      </w:pPr>
    </w:p>
    <w:p w14:paraId="0A0E8069" w14:textId="06B02719" w:rsidR="00C6495A" w:rsidRPr="00C6495A" w:rsidRDefault="00C6495A">
      <w:pPr>
        <w:pStyle w:val="Prrafodelista"/>
        <w:numPr>
          <w:ilvl w:val="0"/>
          <w:numId w:val="32"/>
        </w:numPr>
        <w:rPr>
          <w:rFonts w:cs="Arial"/>
          <w:szCs w:val="20"/>
        </w:rPr>
      </w:pPr>
      <w:r w:rsidRPr="00C6495A">
        <w:rPr>
          <w:rFonts w:cs="Arial"/>
          <w:szCs w:val="20"/>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960E341" w14:textId="77777777" w:rsidR="00C6495A" w:rsidRPr="00C6495A" w:rsidRDefault="00C6495A" w:rsidP="00C6495A">
      <w:pPr>
        <w:rPr>
          <w:rFonts w:cs="Arial"/>
          <w:szCs w:val="20"/>
        </w:rPr>
      </w:pPr>
    </w:p>
    <w:p w14:paraId="44FB2DC6"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317D3C0" w14:textId="77777777" w:rsidR="00C6495A" w:rsidRPr="00C6495A" w:rsidRDefault="00C6495A" w:rsidP="00C6495A">
      <w:pPr>
        <w:rPr>
          <w:rFonts w:cs="Arial"/>
          <w:szCs w:val="20"/>
        </w:rPr>
      </w:pPr>
    </w:p>
    <w:p w14:paraId="7423703F" w14:textId="77777777" w:rsidR="00C6495A" w:rsidRPr="00C6495A" w:rsidRDefault="00C6495A" w:rsidP="00C6495A">
      <w:pPr>
        <w:pStyle w:val="Prrafodelista"/>
        <w:rPr>
          <w:rFonts w:cs="Arial"/>
          <w:szCs w:val="20"/>
        </w:rPr>
      </w:pPr>
      <w:r w:rsidRPr="00C6495A">
        <w:rPr>
          <w:rFonts w:cs="Arial"/>
          <w:szCs w:val="20"/>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E9618B3" w14:textId="77777777" w:rsidR="00C6495A" w:rsidRPr="00C6495A" w:rsidRDefault="00C6495A" w:rsidP="00C6495A">
      <w:pPr>
        <w:pStyle w:val="Prrafodelista"/>
        <w:rPr>
          <w:rFonts w:cs="Arial"/>
          <w:szCs w:val="20"/>
        </w:rPr>
      </w:pPr>
    </w:p>
    <w:p w14:paraId="2F3E4F97" w14:textId="77777777" w:rsidR="00C6495A" w:rsidRPr="00C6495A" w:rsidRDefault="00C6495A" w:rsidP="00C6495A">
      <w:pPr>
        <w:pStyle w:val="Prrafodelista"/>
        <w:rPr>
          <w:rFonts w:cs="Arial"/>
          <w:szCs w:val="20"/>
        </w:rPr>
      </w:pPr>
      <w:r w:rsidRPr="00C6495A">
        <w:rPr>
          <w:rFonts w:cs="Arial"/>
          <w:szCs w:val="20"/>
        </w:rPr>
        <w:t xml:space="preserve">En cualquiera de los dos supuestos anteriores, para el otorgamiento del criterio de desempate, cada uno de los trabajadores que cumpla las condiciones previstas por la ley diligenciará el «Formato 11 C – Vinculación de personas no beneficiarias de la pensión de </w:t>
      </w:r>
      <w:r w:rsidRPr="00C6495A">
        <w:rPr>
          <w:rFonts w:cs="Arial"/>
          <w:szCs w:val="20"/>
        </w:rPr>
        <w:lastRenderedPageBreak/>
        <w:t>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4800F0E" w14:textId="77777777" w:rsidR="00C6495A" w:rsidRPr="00C6495A" w:rsidRDefault="00C6495A" w:rsidP="00C6495A">
      <w:pPr>
        <w:rPr>
          <w:rFonts w:cs="Arial"/>
          <w:szCs w:val="20"/>
        </w:rPr>
      </w:pPr>
    </w:p>
    <w:p w14:paraId="3FCE2C3B" w14:textId="77777777" w:rsidR="00C6495A" w:rsidRPr="00C6495A" w:rsidRDefault="00C6495A" w:rsidP="00C6495A">
      <w:pPr>
        <w:pStyle w:val="Prrafodelista"/>
        <w:rPr>
          <w:rFonts w:cs="Arial"/>
          <w:szCs w:val="20"/>
        </w:rPr>
      </w:pPr>
      <w:r w:rsidRPr="00C6495A">
        <w:rPr>
          <w:rFonts w:cs="Arial"/>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383AA59" w14:textId="77777777" w:rsidR="00C6495A" w:rsidRPr="00C6495A" w:rsidRDefault="00C6495A" w:rsidP="00C6495A">
      <w:pPr>
        <w:rPr>
          <w:rFonts w:cs="Arial"/>
          <w:szCs w:val="20"/>
        </w:rPr>
      </w:pPr>
    </w:p>
    <w:p w14:paraId="4D2B0D25" w14:textId="68FD1F0F" w:rsidR="00C6495A" w:rsidRPr="00C6495A" w:rsidRDefault="00C6495A">
      <w:pPr>
        <w:pStyle w:val="Prrafodelista"/>
        <w:numPr>
          <w:ilvl w:val="0"/>
          <w:numId w:val="32"/>
        </w:numPr>
        <w:rPr>
          <w:rFonts w:cs="Arial"/>
          <w:szCs w:val="20"/>
        </w:rPr>
      </w:pPr>
      <w:r w:rsidRPr="00C6495A">
        <w:rPr>
          <w:rFonts w:cs="Arial"/>
          <w:szCs w:val="20"/>
        </w:rPr>
        <w:t xml:space="preserve">Preferir la propuesta presentada por el oferente que acredite, que por lo menos el diez por ciento (10 %) de su nómina pertenece a población indígena, negra, afrocolombiana, raizal, palanquera, </w:t>
      </w:r>
      <w:proofErr w:type="spellStart"/>
      <w:r w:rsidRPr="00C6495A">
        <w:rPr>
          <w:rFonts w:cs="Arial"/>
          <w:szCs w:val="20"/>
        </w:rPr>
        <w:t>Rrom</w:t>
      </w:r>
      <w:proofErr w:type="spellEnd"/>
      <w:r w:rsidRPr="00C6495A">
        <w:rPr>
          <w:rFonts w:cs="Arial"/>
          <w:szCs w:val="20"/>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C6495A">
        <w:rPr>
          <w:rFonts w:cs="Arial"/>
          <w:szCs w:val="20"/>
        </w:rPr>
        <w:t>Rrom</w:t>
      </w:r>
      <w:proofErr w:type="spellEnd"/>
      <w:r w:rsidRPr="00C6495A">
        <w:rPr>
          <w:rFonts w:cs="Arial"/>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C6495A">
        <w:rPr>
          <w:rFonts w:cs="Arial"/>
          <w:szCs w:val="20"/>
        </w:rPr>
        <w:t>Rrom</w:t>
      </w:r>
      <w:proofErr w:type="spellEnd"/>
      <w:r w:rsidRPr="00C6495A">
        <w:rPr>
          <w:rFonts w:cs="Arial"/>
          <w:szCs w:val="20"/>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7A4251A" w14:textId="77777777" w:rsidR="00C6495A" w:rsidRPr="00C6495A" w:rsidRDefault="00C6495A" w:rsidP="00C6495A">
      <w:pPr>
        <w:rPr>
          <w:rFonts w:cs="Arial"/>
          <w:szCs w:val="20"/>
        </w:rPr>
      </w:pPr>
    </w:p>
    <w:p w14:paraId="3F30160F"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32CB1F75" w14:textId="77777777" w:rsidR="00C6495A" w:rsidRPr="00C6495A" w:rsidRDefault="00C6495A" w:rsidP="00C6495A">
      <w:pPr>
        <w:rPr>
          <w:rFonts w:cs="Arial"/>
          <w:szCs w:val="20"/>
        </w:rPr>
      </w:pPr>
    </w:p>
    <w:p w14:paraId="35829576" w14:textId="77777777" w:rsidR="00C6495A" w:rsidRPr="00C6495A" w:rsidRDefault="00C6495A" w:rsidP="00C6495A">
      <w:pPr>
        <w:pStyle w:val="Prrafodelista"/>
        <w:rPr>
          <w:rFonts w:cs="Arial"/>
          <w:szCs w:val="20"/>
        </w:rPr>
      </w:pPr>
      <w:r w:rsidRPr="00C6495A">
        <w:rPr>
          <w:rFonts w:cs="Arial"/>
          <w:szCs w:val="20"/>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C6495A">
        <w:rPr>
          <w:rFonts w:cs="Arial"/>
          <w:szCs w:val="20"/>
        </w:rPr>
        <w:t>Rrom</w:t>
      </w:r>
      <w:proofErr w:type="spellEnd"/>
      <w:r w:rsidRPr="00C6495A">
        <w:rPr>
          <w:rFonts w:cs="Arial"/>
          <w:szCs w:val="20"/>
        </w:rPr>
        <w:t xml:space="preserve"> o gitana en los términos del Decreto Ley 2893 de 2011, o la norma que lo modifique, sustituya o complemente.</w:t>
      </w:r>
    </w:p>
    <w:p w14:paraId="6DAC8E0E" w14:textId="77777777" w:rsidR="00C6495A" w:rsidRPr="00C6495A" w:rsidRDefault="00C6495A" w:rsidP="00C6495A">
      <w:pPr>
        <w:rPr>
          <w:rFonts w:cs="Arial"/>
          <w:szCs w:val="20"/>
        </w:rPr>
      </w:pPr>
    </w:p>
    <w:p w14:paraId="0FD2A626" w14:textId="77777777" w:rsidR="00C6495A" w:rsidRPr="00C6495A" w:rsidRDefault="00C6495A" w:rsidP="00C6495A">
      <w:pPr>
        <w:pStyle w:val="Prrafodelista"/>
        <w:rPr>
          <w:rFonts w:cs="Arial"/>
          <w:szCs w:val="20"/>
        </w:rPr>
      </w:pPr>
      <w:r w:rsidRPr="00C6495A">
        <w:rPr>
          <w:rFonts w:cs="Arial"/>
          <w:szCs w:val="20"/>
        </w:rPr>
        <w:t xml:space="preserve">En el caso de los Proponentes Plurales, su representante legal diligenciará el «Formato 11 D – Vinculación de población indígena, negra, afrocolombiana, raizal, palenquera, </w:t>
      </w:r>
      <w:proofErr w:type="spellStart"/>
      <w:r w:rsidRPr="00C6495A">
        <w:rPr>
          <w:rFonts w:cs="Arial"/>
          <w:szCs w:val="20"/>
        </w:rPr>
        <w:t>Rrom</w:t>
      </w:r>
      <w:proofErr w:type="spellEnd"/>
      <w:r w:rsidRPr="00C6495A">
        <w:rPr>
          <w:rFonts w:cs="Arial"/>
          <w:szCs w:val="20"/>
        </w:rPr>
        <w:t xml:space="preserve"> o gitana», mediante el cual certifica que por lo menos el diez por ciento (10 %) del total de la nómina de sus integrantes pertenece a población indígena, negra, afrocolombiana, raizal, palanquera, </w:t>
      </w:r>
      <w:proofErr w:type="spellStart"/>
      <w:r w:rsidRPr="00C6495A">
        <w:rPr>
          <w:rFonts w:cs="Arial"/>
          <w:szCs w:val="20"/>
        </w:rPr>
        <w:t>Rrom</w:t>
      </w:r>
      <w:proofErr w:type="spellEnd"/>
      <w:r w:rsidRPr="00C6495A">
        <w:rPr>
          <w:rFonts w:cs="Arial"/>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6495A">
        <w:rPr>
          <w:rFonts w:cs="Arial"/>
          <w:szCs w:val="20"/>
        </w:rPr>
        <w:t>Rrom</w:t>
      </w:r>
      <w:proofErr w:type="spellEnd"/>
      <w:r w:rsidRPr="00C6495A">
        <w:rPr>
          <w:rFonts w:cs="Arial"/>
          <w:szCs w:val="20"/>
        </w:rPr>
        <w:t xml:space="preserve"> o gitana en los términos del Decreto Ley 2893 de 2011, o la norma que lo modifique, sustituya o complemente.</w:t>
      </w:r>
    </w:p>
    <w:p w14:paraId="1F3CCB69" w14:textId="77777777" w:rsidR="00C6495A" w:rsidRPr="00C6495A" w:rsidRDefault="00C6495A" w:rsidP="00C6495A">
      <w:pPr>
        <w:rPr>
          <w:rFonts w:cs="Arial"/>
          <w:szCs w:val="20"/>
        </w:rPr>
      </w:pPr>
    </w:p>
    <w:p w14:paraId="7A54392F"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C6495A">
        <w:rPr>
          <w:rFonts w:cs="Arial"/>
          <w:szCs w:val="20"/>
        </w:rPr>
        <w:t>Rrom</w:t>
      </w:r>
      <w:proofErr w:type="spellEnd"/>
      <w:r w:rsidRPr="00C6495A">
        <w:rPr>
          <w:rFonts w:cs="Arial"/>
          <w:szCs w:val="20"/>
        </w:rPr>
        <w:t xml:space="preserve"> o gitana, en los términos del literal a) del artículo 6 de la Ley 1581 </w:t>
      </w:r>
      <w:r w:rsidRPr="00C6495A">
        <w:rPr>
          <w:rFonts w:cs="Arial"/>
          <w:szCs w:val="20"/>
        </w:rPr>
        <w:lastRenderedPageBreak/>
        <w:t>de 2012, diligencien el «Formato 12- Autorización para el tratamiento de datos personales» mediante el cual autoriza de manera previa y expresa el tratamiento de la información, como requisito para el otorgamiento del criterio de desempate.</w:t>
      </w:r>
    </w:p>
    <w:p w14:paraId="0C22A934" w14:textId="77777777" w:rsidR="00C6495A" w:rsidRPr="00C6495A" w:rsidRDefault="00C6495A" w:rsidP="00C6495A">
      <w:pPr>
        <w:rPr>
          <w:rFonts w:cs="Arial"/>
          <w:szCs w:val="20"/>
        </w:rPr>
      </w:pPr>
    </w:p>
    <w:p w14:paraId="28C1DD60" w14:textId="7A26EB0A" w:rsidR="00C6495A" w:rsidRPr="00C6495A" w:rsidRDefault="00C6495A">
      <w:pPr>
        <w:pStyle w:val="Prrafodelista"/>
        <w:numPr>
          <w:ilvl w:val="0"/>
          <w:numId w:val="32"/>
        </w:numPr>
        <w:rPr>
          <w:rFonts w:cs="Arial"/>
          <w:szCs w:val="20"/>
        </w:rPr>
      </w:pPr>
      <w:r w:rsidRPr="00C6495A">
        <w:rPr>
          <w:rFonts w:cs="Arial"/>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C6495A">
        <w:rPr>
          <w:rFonts w:cs="Arial"/>
          <w:szCs w:val="20"/>
        </w:rPr>
        <w:t>ii</w:t>
      </w:r>
      <w:proofErr w:type="spellEnd"/>
      <w:r w:rsidRPr="00C6495A">
        <w:rPr>
          <w:rFonts w:cs="Arial"/>
          <w:szCs w:val="20"/>
        </w:rPr>
        <w:t xml:space="preserve">) el certificado que emita el Comité Operativo para la Dejación de las Armas respecto de las personas desmovilizadas en forma individual, </w:t>
      </w:r>
      <w:proofErr w:type="spellStart"/>
      <w:r w:rsidRPr="00C6495A">
        <w:rPr>
          <w:rFonts w:cs="Arial"/>
          <w:szCs w:val="20"/>
        </w:rPr>
        <w:t>iii</w:t>
      </w:r>
      <w:proofErr w:type="spellEnd"/>
      <w:r w:rsidRPr="00C6495A">
        <w:rPr>
          <w:rFonts w:cs="Arial"/>
          <w:szCs w:val="20"/>
        </w:rPr>
        <w:t xml:space="preserve">) el certificado que emita la Agencia para la Reincorporación y la Normalización que acredite que la persona se encuentra en proceso de reincorporación o reintegración o </w:t>
      </w:r>
      <w:proofErr w:type="spellStart"/>
      <w:r w:rsidRPr="00C6495A">
        <w:rPr>
          <w:rFonts w:cs="Arial"/>
          <w:szCs w:val="20"/>
        </w:rPr>
        <w:t>iv</w:t>
      </w:r>
      <w:proofErr w:type="spellEnd"/>
      <w:r w:rsidRPr="00C6495A">
        <w:rPr>
          <w:rFonts w:cs="Arial"/>
          <w:szCs w:val="20"/>
        </w:rPr>
        <w:t>) cualquier otro certificado que para el efecto determine la Ley. Además, se entregará copia del documento de identificación de la persona en proceso de reintegración o reincorporación.</w:t>
      </w:r>
    </w:p>
    <w:p w14:paraId="3056692B" w14:textId="77777777" w:rsidR="00C6495A" w:rsidRPr="00C6495A" w:rsidRDefault="00C6495A" w:rsidP="00C6495A">
      <w:pPr>
        <w:rPr>
          <w:rFonts w:cs="Arial"/>
          <w:szCs w:val="20"/>
        </w:rPr>
      </w:pPr>
    </w:p>
    <w:p w14:paraId="7E0D606C" w14:textId="77777777" w:rsidR="00C6495A" w:rsidRPr="00C6495A" w:rsidRDefault="00C6495A" w:rsidP="00C6495A">
      <w:pPr>
        <w:pStyle w:val="Prrafodelista"/>
        <w:rPr>
          <w:rFonts w:cs="Arial"/>
          <w:szCs w:val="20"/>
        </w:rPr>
      </w:pPr>
      <w:r w:rsidRPr="00C6495A">
        <w:rPr>
          <w:rFonts w:cs="Arial"/>
          <w:szCs w:val="20"/>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390C37" w14:textId="77777777" w:rsidR="00C6495A" w:rsidRPr="00C6495A" w:rsidRDefault="00C6495A" w:rsidP="00C6495A">
      <w:pPr>
        <w:rPr>
          <w:rFonts w:cs="Arial"/>
          <w:szCs w:val="20"/>
        </w:rPr>
      </w:pPr>
    </w:p>
    <w:p w14:paraId="419672EC"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43C39283" w14:textId="77777777" w:rsidR="00C6495A" w:rsidRPr="00C6495A" w:rsidRDefault="00C6495A" w:rsidP="00C6495A">
      <w:pPr>
        <w:rPr>
          <w:rFonts w:cs="Arial"/>
          <w:szCs w:val="20"/>
        </w:rPr>
      </w:pPr>
    </w:p>
    <w:p w14:paraId="40D89012"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4F1BCC45" w14:textId="77777777" w:rsidR="00C6495A" w:rsidRPr="00C6495A" w:rsidRDefault="00C6495A" w:rsidP="00C6495A">
      <w:pPr>
        <w:rPr>
          <w:rFonts w:cs="Arial"/>
          <w:szCs w:val="20"/>
        </w:rPr>
      </w:pPr>
    </w:p>
    <w:p w14:paraId="787842B6" w14:textId="6A6C426B" w:rsidR="00C6495A" w:rsidRPr="00C6495A" w:rsidRDefault="00C6495A">
      <w:pPr>
        <w:pStyle w:val="Prrafodelista"/>
        <w:numPr>
          <w:ilvl w:val="0"/>
          <w:numId w:val="32"/>
        </w:numPr>
        <w:rPr>
          <w:rFonts w:cs="Arial"/>
          <w:szCs w:val="20"/>
        </w:rPr>
      </w:pPr>
      <w:r w:rsidRPr="00C6495A">
        <w:rPr>
          <w:rFonts w:cs="Arial"/>
          <w:szCs w:val="20"/>
        </w:rPr>
        <w:t>Preferir la oferta presentada por un Proponente Plural siempre que se cumplan las condiciones de los siguientes literales:</w:t>
      </w:r>
    </w:p>
    <w:p w14:paraId="38A4438B" w14:textId="77777777" w:rsidR="00C6495A" w:rsidRPr="00C6495A" w:rsidRDefault="00C6495A" w:rsidP="00C6495A">
      <w:pPr>
        <w:rPr>
          <w:rFonts w:cs="Arial"/>
          <w:szCs w:val="20"/>
        </w:rPr>
      </w:pPr>
    </w:p>
    <w:p w14:paraId="10BFF60E" w14:textId="754F714F" w:rsidR="00C6495A" w:rsidRPr="00C6495A" w:rsidRDefault="00C6495A">
      <w:pPr>
        <w:pStyle w:val="Prrafodelista"/>
        <w:numPr>
          <w:ilvl w:val="0"/>
          <w:numId w:val="33"/>
        </w:numPr>
        <w:rPr>
          <w:rFonts w:cs="Arial"/>
          <w:szCs w:val="20"/>
        </w:rPr>
      </w:pPr>
      <w:r w:rsidRPr="00C6495A">
        <w:rPr>
          <w:rFonts w:cs="Arial"/>
          <w:szCs w:val="20"/>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w:t>
      </w:r>
      <w:r w:rsidRPr="00C6495A">
        <w:rPr>
          <w:rFonts w:cs="Arial"/>
          <w:szCs w:val="20"/>
        </w:rPr>
        <w:lastRenderedPageBreak/>
        <w:t>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F4F204C" w14:textId="77777777" w:rsidR="00C6495A" w:rsidRPr="00C6495A" w:rsidRDefault="00C6495A" w:rsidP="00C6495A">
      <w:pPr>
        <w:rPr>
          <w:rFonts w:cs="Arial"/>
          <w:szCs w:val="20"/>
        </w:rPr>
      </w:pPr>
    </w:p>
    <w:p w14:paraId="0996D9B5" w14:textId="07A8F970" w:rsidR="00C6495A" w:rsidRPr="00C6495A" w:rsidRDefault="00C6495A">
      <w:pPr>
        <w:pStyle w:val="Prrafodelista"/>
        <w:numPr>
          <w:ilvl w:val="0"/>
          <w:numId w:val="33"/>
        </w:numPr>
        <w:rPr>
          <w:rFonts w:cs="Arial"/>
          <w:szCs w:val="20"/>
        </w:rPr>
      </w:pPr>
      <w:r w:rsidRPr="00C6495A">
        <w:rPr>
          <w:rFonts w:cs="Arial"/>
          <w:szCs w:val="20"/>
        </w:rPr>
        <w:t xml:space="preserve">el integrante del Proponente Plural de que trata el anterior literal debe aportar mínimo el veinticinco por ciento (25 %) de la experiencia acreditada en la oferta. </w:t>
      </w:r>
    </w:p>
    <w:p w14:paraId="7B2A9CEA" w14:textId="77777777" w:rsidR="00C6495A" w:rsidRPr="00C6495A" w:rsidRDefault="00C6495A" w:rsidP="00C6495A">
      <w:pPr>
        <w:rPr>
          <w:rFonts w:cs="Arial"/>
          <w:szCs w:val="20"/>
        </w:rPr>
      </w:pPr>
    </w:p>
    <w:p w14:paraId="2CD2A4A3" w14:textId="25F1E9F5" w:rsidR="00C6495A" w:rsidRPr="00C6495A" w:rsidRDefault="00C6495A">
      <w:pPr>
        <w:pStyle w:val="Prrafodelista"/>
        <w:numPr>
          <w:ilvl w:val="0"/>
          <w:numId w:val="33"/>
        </w:numPr>
        <w:rPr>
          <w:rFonts w:cs="Arial"/>
          <w:szCs w:val="20"/>
        </w:rPr>
      </w:pPr>
      <w:r w:rsidRPr="00C6495A">
        <w:rPr>
          <w:rFonts w:cs="Arial"/>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2802BCC9" w14:textId="77777777" w:rsidR="00C6495A" w:rsidRPr="00C6495A" w:rsidRDefault="00C6495A" w:rsidP="00C6495A">
      <w:pPr>
        <w:rPr>
          <w:rFonts w:cs="Arial"/>
          <w:szCs w:val="20"/>
        </w:rPr>
      </w:pPr>
    </w:p>
    <w:p w14:paraId="0C112E02"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0A1EC50B" w14:textId="77777777" w:rsidR="00C6495A" w:rsidRPr="00C6495A" w:rsidRDefault="00C6495A" w:rsidP="00C6495A">
      <w:pPr>
        <w:rPr>
          <w:rFonts w:cs="Arial"/>
          <w:szCs w:val="20"/>
        </w:rPr>
      </w:pPr>
    </w:p>
    <w:p w14:paraId="5979E0F4" w14:textId="2CC5C903" w:rsidR="00C6495A" w:rsidRPr="00C6495A" w:rsidRDefault="00C6495A">
      <w:pPr>
        <w:pStyle w:val="Prrafodelista"/>
        <w:numPr>
          <w:ilvl w:val="0"/>
          <w:numId w:val="32"/>
        </w:numPr>
        <w:rPr>
          <w:rFonts w:cs="Arial"/>
          <w:szCs w:val="20"/>
        </w:rPr>
      </w:pPr>
      <w:r w:rsidRPr="00C6495A">
        <w:rPr>
          <w:rFonts w:cs="Arial"/>
          <w:szCs w:val="20"/>
        </w:rPr>
        <w:t xml:space="preserve">Preferir la oferta presentada por una </w:t>
      </w:r>
      <w:proofErr w:type="spellStart"/>
      <w:r w:rsidRPr="00C6495A">
        <w:rPr>
          <w:rFonts w:cs="Arial"/>
          <w:szCs w:val="20"/>
        </w:rPr>
        <w:t>Mipyme</w:t>
      </w:r>
      <w:proofErr w:type="spellEnd"/>
      <w:r w:rsidRPr="00C6495A">
        <w:rPr>
          <w:rFonts w:cs="Arial"/>
          <w:szCs w:val="20"/>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3B7E60E" w14:textId="77777777" w:rsidR="00C6495A" w:rsidRPr="00C6495A" w:rsidRDefault="00C6495A" w:rsidP="00C6495A">
      <w:pPr>
        <w:rPr>
          <w:rFonts w:cs="Arial"/>
          <w:szCs w:val="20"/>
        </w:rPr>
      </w:pPr>
    </w:p>
    <w:p w14:paraId="310172C4" w14:textId="77777777" w:rsidR="00C6495A" w:rsidRPr="00C6495A" w:rsidRDefault="00C6495A" w:rsidP="00C6495A">
      <w:pPr>
        <w:pStyle w:val="Prrafodelista"/>
        <w:rPr>
          <w:rFonts w:cs="Arial"/>
          <w:szCs w:val="20"/>
        </w:rPr>
      </w:pPr>
      <w:r w:rsidRPr="00C6495A">
        <w:rPr>
          <w:rFonts w:cs="Arial"/>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9C8E37" w14:textId="77777777" w:rsidR="00C6495A" w:rsidRPr="00C6495A" w:rsidRDefault="00C6495A" w:rsidP="00C6495A">
      <w:pPr>
        <w:pStyle w:val="Prrafodelista"/>
        <w:rPr>
          <w:rFonts w:cs="Arial"/>
          <w:szCs w:val="20"/>
        </w:rPr>
      </w:pPr>
    </w:p>
    <w:p w14:paraId="5408929F" w14:textId="77777777" w:rsidR="00C6495A" w:rsidRPr="00C6495A" w:rsidRDefault="00C6495A" w:rsidP="00C6495A">
      <w:pPr>
        <w:pStyle w:val="Prrafodelista"/>
        <w:rPr>
          <w:rFonts w:cs="Arial"/>
          <w:szCs w:val="20"/>
        </w:rPr>
      </w:pPr>
      <w:r w:rsidRPr="00C6495A">
        <w:rPr>
          <w:rFonts w:cs="Arial"/>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w:t>
      </w:r>
      <w:r w:rsidRPr="00C6495A">
        <w:rPr>
          <w:rFonts w:cs="Arial"/>
          <w:szCs w:val="20"/>
        </w:rPr>
        <w:lastRenderedPageBreak/>
        <w:t>los criterios de clasificación empresarial definidos por el Decreto 1074 de 2015 o la norma que lo modifique, aclare, adicione o sustituya, que sean micro, pequeñas o medianas.</w:t>
      </w:r>
    </w:p>
    <w:p w14:paraId="67EDB1E7" w14:textId="77777777" w:rsidR="00C6495A" w:rsidRPr="00C6495A" w:rsidRDefault="00C6495A" w:rsidP="00C6495A">
      <w:pPr>
        <w:rPr>
          <w:rFonts w:cs="Arial"/>
          <w:szCs w:val="20"/>
        </w:rPr>
      </w:pPr>
    </w:p>
    <w:p w14:paraId="24CEEA73" w14:textId="50E211EB" w:rsidR="00C6495A" w:rsidRPr="00C6495A" w:rsidRDefault="00C6495A">
      <w:pPr>
        <w:pStyle w:val="Prrafodelista"/>
        <w:numPr>
          <w:ilvl w:val="0"/>
          <w:numId w:val="32"/>
        </w:numPr>
        <w:rPr>
          <w:rFonts w:cs="Arial"/>
          <w:szCs w:val="20"/>
        </w:rPr>
      </w:pPr>
      <w:r w:rsidRPr="00C6495A">
        <w:rPr>
          <w:rFonts w:cs="Arial"/>
          <w:szCs w:val="20"/>
        </w:rPr>
        <w:t xml:space="preserve">Preferir la oferta presentada por el Proponente Plural constituido en su totalidad por micro y/o pequeñas empresas, cooperativas o asociaciones mutuales. </w:t>
      </w:r>
    </w:p>
    <w:p w14:paraId="3104F719" w14:textId="77777777" w:rsidR="00C6495A" w:rsidRPr="00C6495A" w:rsidRDefault="00C6495A" w:rsidP="00C6495A">
      <w:pPr>
        <w:rPr>
          <w:rFonts w:cs="Arial"/>
          <w:szCs w:val="20"/>
        </w:rPr>
      </w:pPr>
    </w:p>
    <w:p w14:paraId="26885233" w14:textId="77777777" w:rsidR="00C6495A" w:rsidRPr="00C6495A" w:rsidRDefault="00C6495A" w:rsidP="00C6495A">
      <w:pPr>
        <w:pStyle w:val="Prrafodelista"/>
        <w:rPr>
          <w:rFonts w:cs="Arial"/>
          <w:szCs w:val="20"/>
        </w:rPr>
      </w:pPr>
      <w:r w:rsidRPr="00C6495A">
        <w:rPr>
          <w:rFonts w:cs="Arial"/>
          <w:szCs w:val="2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56C63961" w14:textId="77777777" w:rsidR="00C6495A" w:rsidRPr="00C6495A" w:rsidRDefault="00C6495A" w:rsidP="00C6495A">
      <w:pPr>
        <w:pStyle w:val="Prrafodelista"/>
        <w:rPr>
          <w:rFonts w:cs="Arial"/>
          <w:szCs w:val="20"/>
        </w:rPr>
      </w:pPr>
    </w:p>
    <w:p w14:paraId="0D9429B0" w14:textId="77777777" w:rsidR="00C6495A" w:rsidRPr="00C6495A" w:rsidRDefault="00C6495A" w:rsidP="00C6495A">
      <w:pPr>
        <w:pStyle w:val="Prrafodelista"/>
        <w:rPr>
          <w:rFonts w:cs="Arial"/>
          <w:szCs w:val="20"/>
        </w:rPr>
      </w:pPr>
      <w:r w:rsidRPr="00C6495A">
        <w:rPr>
          <w:rFonts w:cs="Arial"/>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8100A8D" w14:textId="77777777" w:rsidR="00C6495A" w:rsidRPr="00C6495A" w:rsidRDefault="00C6495A" w:rsidP="00C6495A">
      <w:pPr>
        <w:rPr>
          <w:rFonts w:cs="Arial"/>
          <w:szCs w:val="20"/>
        </w:rPr>
      </w:pPr>
    </w:p>
    <w:p w14:paraId="6A716CE1" w14:textId="20C6ED6C" w:rsidR="00C6495A" w:rsidRPr="00C6495A" w:rsidRDefault="00C6495A">
      <w:pPr>
        <w:pStyle w:val="Prrafodelista"/>
        <w:numPr>
          <w:ilvl w:val="0"/>
          <w:numId w:val="32"/>
        </w:numPr>
        <w:rPr>
          <w:rFonts w:cs="Arial"/>
          <w:szCs w:val="20"/>
        </w:rPr>
      </w:pPr>
      <w:r w:rsidRPr="00C6495A">
        <w:rPr>
          <w:rFonts w:cs="Arial"/>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6495A">
        <w:rPr>
          <w:rFonts w:cs="Arial"/>
          <w:szCs w:val="20"/>
        </w:rPr>
        <w:t>Mipyme</w:t>
      </w:r>
      <w:proofErr w:type="spellEnd"/>
      <w:r w:rsidRPr="00C6495A">
        <w:rPr>
          <w:rFonts w:cs="Arial"/>
          <w:szCs w:val="2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C6495A">
        <w:rPr>
          <w:rFonts w:cs="Arial"/>
          <w:szCs w:val="20"/>
        </w:rPr>
        <w:t>Mipyme</w:t>
      </w:r>
      <w:proofErr w:type="spellEnd"/>
      <w:r w:rsidRPr="00C6495A">
        <w:rPr>
          <w:rFonts w:cs="Arial"/>
          <w:szCs w:val="20"/>
        </w:rPr>
        <w:t xml:space="preserve">, cooperativas o asociaciones mutuales», en el que conste que por lo menos el veinticinco por ciento (25%) del total de pagos fueron realizados a </w:t>
      </w:r>
      <w:proofErr w:type="spellStart"/>
      <w:r w:rsidRPr="00C6495A">
        <w:rPr>
          <w:rFonts w:cs="Arial"/>
          <w:szCs w:val="20"/>
        </w:rPr>
        <w:t>Mipyme</w:t>
      </w:r>
      <w:proofErr w:type="spellEnd"/>
      <w:r w:rsidRPr="00C6495A">
        <w:rPr>
          <w:rFonts w:cs="Arial"/>
          <w:szCs w:val="20"/>
        </w:rPr>
        <w:t xml:space="preserve">, cooperativas o asociaciones mutuales. </w:t>
      </w:r>
    </w:p>
    <w:p w14:paraId="1C6AF3A5" w14:textId="77777777" w:rsidR="00C6495A" w:rsidRPr="00C6495A" w:rsidRDefault="00C6495A" w:rsidP="00C6495A">
      <w:pPr>
        <w:rPr>
          <w:rFonts w:cs="Arial"/>
          <w:szCs w:val="20"/>
        </w:rPr>
      </w:pPr>
    </w:p>
    <w:p w14:paraId="4E11B6BD" w14:textId="77777777" w:rsidR="00C6495A" w:rsidRPr="00C6495A" w:rsidRDefault="00C6495A" w:rsidP="00C6495A">
      <w:pPr>
        <w:pStyle w:val="Prrafodelista"/>
        <w:rPr>
          <w:rFonts w:cs="Arial"/>
          <w:szCs w:val="20"/>
        </w:rPr>
      </w:pPr>
      <w:r w:rsidRPr="00C6495A">
        <w:rPr>
          <w:rFonts w:cs="Arial"/>
          <w:szCs w:val="20"/>
        </w:rPr>
        <w:t xml:space="preserve">Igualmente, cuando la oferta es presentada por un Proponente Plural se preferirá a este siempre que: </w:t>
      </w:r>
    </w:p>
    <w:p w14:paraId="189C5A89" w14:textId="77777777" w:rsidR="00C6495A" w:rsidRPr="00C6495A" w:rsidRDefault="00C6495A" w:rsidP="00C6495A">
      <w:pPr>
        <w:rPr>
          <w:rFonts w:cs="Arial"/>
          <w:szCs w:val="20"/>
        </w:rPr>
      </w:pPr>
    </w:p>
    <w:p w14:paraId="414A067F" w14:textId="50658634" w:rsidR="00C6495A" w:rsidRPr="00C6495A" w:rsidRDefault="00C6495A">
      <w:pPr>
        <w:pStyle w:val="Prrafodelista"/>
        <w:numPr>
          <w:ilvl w:val="0"/>
          <w:numId w:val="34"/>
        </w:numPr>
        <w:ind w:left="1134" w:hanging="425"/>
        <w:rPr>
          <w:rFonts w:cs="Arial"/>
          <w:szCs w:val="20"/>
        </w:rPr>
      </w:pPr>
      <w:r w:rsidRPr="00C6495A">
        <w:rPr>
          <w:rFonts w:cs="Arial"/>
          <w:szCs w:val="20"/>
        </w:rPr>
        <w:t xml:space="preserve">esté conformado por al menos una </w:t>
      </w:r>
      <w:proofErr w:type="spellStart"/>
      <w:r w:rsidRPr="00C6495A">
        <w:rPr>
          <w:rFonts w:cs="Arial"/>
          <w:szCs w:val="20"/>
        </w:rPr>
        <w:t>Mipyme</w:t>
      </w:r>
      <w:proofErr w:type="spellEnd"/>
      <w:r w:rsidRPr="00C6495A">
        <w:rPr>
          <w:rFonts w:cs="Arial"/>
          <w:szCs w:val="2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C6495A">
        <w:rPr>
          <w:rFonts w:cs="Arial"/>
          <w:szCs w:val="20"/>
        </w:rPr>
        <w:t>Mipyme</w:t>
      </w:r>
      <w:proofErr w:type="spellEnd"/>
      <w:r w:rsidRPr="00C6495A">
        <w:rPr>
          <w:rFonts w:cs="Arial"/>
          <w:szCs w:val="20"/>
        </w:rPr>
        <w:t>, cooperativa o asociación mutual en los términos del numeral 8;</w:t>
      </w:r>
    </w:p>
    <w:p w14:paraId="4FE80FFA" w14:textId="77777777" w:rsidR="00C6495A" w:rsidRPr="00C6495A" w:rsidRDefault="00C6495A" w:rsidP="00C6495A">
      <w:pPr>
        <w:rPr>
          <w:rFonts w:cs="Arial"/>
          <w:szCs w:val="20"/>
        </w:rPr>
      </w:pPr>
    </w:p>
    <w:p w14:paraId="14B9BB7F" w14:textId="4FA9F250" w:rsidR="00C6495A" w:rsidRPr="00C6495A" w:rsidRDefault="00C6495A">
      <w:pPr>
        <w:pStyle w:val="Prrafodelista"/>
        <w:numPr>
          <w:ilvl w:val="0"/>
          <w:numId w:val="34"/>
        </w:numPr>
        <w:ind w:left="1134" w:hanging="425"/>
        <w:rPr>
          <w:rFonts w:cs="Arial"/>
          <w:szCs w:val="20"/>
        </w:rPr>
      </w:pPr>
      <w:r w:rsidRPr="00C6495A">
        <w:rPr>
          <w:rFonts w:cs="Arial"/>
          <w:szCs w:val="20"/>
        </w:rPr>
        <w:t xml:space="preserve">la </w:t>
      </w:r>
      <w:proofErr w:type="spellStart"/>
      <w:r w:rsidRPr="00C6495A">
        <w:rPr>
          <w:rFonts w:cs="Arial"/>
          <w:szCs w:val="20"/>
        </w:rPr>
        <w:t>Mipyme</w:t>
      </w:r>
      <w:proofErr w:type="spellEnd"/>
      <w:r w:rsidRPr="00C6495A">
        <w:rPr>
          <w:rFonts w:cs="Arial"/>
          <w:szCs w:val="20"/>
        </w:rPr>
        <w:t xml:space="preserve">, cooperativa o asociación mutual aporte mínimo el veinticinco por ciento (25 %) de la experiencia acreditada en la oferta; y </w:t>
      </w:r>
    </w:p>
    <w:p w14:paraId="345AAA2A" w14:textId="77777777" w:rsidR="00C6495A" w:rsidRPr="00C6495A" w:rsidRDefault="00C6495A" w:rsidP="00C6495A">
      <w:pPr>
        <w:rPr>
          <w:rFonts w:cs="Arial"/>
          <w:szCs w:val="20"/>
        </w:rPr>
      </w:pPr>
    </w:p>
    <w:p w14:paraId="153EDB7C" w14:textId="71514CA0" w:rsidR="00C6495A" w:rsidRPr="00C6495A" w:rsidRDefault="00C6495A">
      <w:pPr>
        <w:pStyle w:val="Prrafodelista"/>
        <w:numPr>
          <w:ilvl w:val="0"/>
          <w:numId w:val="34"/>
        </w:numPr>
        <w:ind w:left="1134" w:hanging="425"/>
        <w:rPr>
          <w:rFonts w:cs="Arial"/>
          <w:szCs w:val="20"/>
        </w:rPr>
      </w:pPr>
      <w:r w:rsidRPr="00C6495A">
        <w:rPr>
          <w:rFonts w:cs="Arial"/>
          <w:szCs w:val="20"/>
        </w:rPr>
        <w:t xml:space="preserve">ni la </w:t>
      </w:r>
      <w:proofErr w:type="spellStart"/>
      <w:r w:rsidRPr="00C6495A">
        <w:rPr>
          <w:rFonts w:cs="Arial"/>
          <w:szCs w:val="20"/>
        </w:rPr>
        <w:t>Mipyme</w:t>
      </w:r>
      <w:proofErr w:type="spellEnd"/>
      <w:r w:rsidRPr="00C6495A">
        <w:rPr>
          <w:rFonts w:cs="Arial"/>
          <w:szCs w:val="20"/>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C6495A">
        <w:rPr>
          <w:rFonts w:cs="Arial"/>
          <w:szCs w:val="20"/>
        </w:rPr>
        <w:t>Mipyme</w:t>
      </w:r>
      <w:proofErr w:type="spellEnd"/>
      <w:r w:rsidRPr="00C6495A">
        <w:rPr>
          <w:rFonts w:cs="Arial"/>
          <w:szCs w:val="20"/>
        </w:rPr>
        <w:t xml:space="preserve">», suscrito por la persona natural o el representante legal de la persona jurídica. </w:t>
      </w:r>
    </w:p>
    <w:p w14:paraId="2776EFCD" w14:textId="77777777" w:rsidR="00C6495A" w:rsidRPr="00C6495A" w:rsidRDefault="00C6495A" w:rsidP="00C6495A">
      <w:pPr>
        <w:rPr>
          <w:rFonts w:cs="Arial"/>
          <w:szCs w:val="20"/>
        </w:rPr>
      </w:pPr>
    </w:p>
    <w:p w14:paraId="18DA5774" w14:textId="77777777" w:rsidR="00C6495A" w:rsidRPr="00C6495A" w:rsidRDefault="00C6495A" w:rsidP="00C6495A">
      <w:pPr>
        <w:pStyle w:val="Prrafodelista"/>
        <w:rPr>
          <w:rFonts w:cs="Arial"/>
          <w:szCs w:val="20"/>
        </w:rPr>
      </w:pPr>
      <w:r w:rsidRPr="00C6495A">
        <w:rPr>
          <w:rFonts w:cs="Arial"/>
          <w:szCs w:val="20"/>
        </w:rPr>
        <w:lastRenderedPageBreak/>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B59B7AA" w14:textId="77777777" w:rsidR="00C6495A" w:rsidRPr="00C6495A" w:rsidRDefault="00C6495A" w:rsidP="00C6495A">
      <w:pPr>
        <w:rPr>
          <w:rFonts w:cs="Arial"/>
          <w:szCs w:val="20"/>
        </w:rPr>
      </w:pPr>
    </w:p>
    <w:p w14:paraId="0BE7A2EB" w14:textId="7CDE4CFA" w:rsidR="00C6495A" w:rsidRPr="00C6495A" w:rsidRDefault="00C6495A">
      <w:pPr>
        <w:pStyle w:val="Prrafodelista"/>
        <w:numPr>
          <w:ilvl w:val="0"/>
          <w:numId w:val="32"/>
        </w:numPr>
        <w:rPr>
          <w:rFonts w:cs="Arial"/>
          <w:szCs w:val="20"/>
        </w:rPr>
      </w:pPr>
      <w:r w:rsidRPr="00C6495A">
        <w:rPr>
          <w:rFonts w:cs="Arial"/>
          <w:szCs w:val="20"/>
        </w:rPr>
        <w:t xml:space="preserve">Preferir las empresas reconocidas y establecidas como Sociedad de Beneficio e Interés Colectivo o Sociedad BIC, del segmento </w:t>
      </w:r>
      <w:proofErr w:type="spellStart"/>
      <w:r w:rsidRPr="00C6495A">
        <w:rPr>
          <w:rFonts w:cs="Arial"/>
          <w:szCs w:val="20"/>
        </w:rPr>
        <w:t>Mipyme</w:t>
      </w:r>
      <w:proofErr w:type="spellEnd"/>
      <w:r w:rsidRPr="00C6495A">
        <w:rPr>
          <w:rFonts w:cs="Arial"/>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C6495A">
        <w:rPr>
          <w:rFonts w:cs="Arial"/>
          <w:szCs w:val="20"/>
        </w:rPr>
        <w:t>Mipyme</w:t>
      </w:r>
      <w:proofErr w:type="spellEnd"/>
      <w:r w:rsidRPr="00C6495A">
        <w:rPr>
          <w:rFonts w:cs="Arial"/>
          <w:szCs w:val="20"/>
        </w:rPr>
        <w:t xml:space="preserve"> en los términos del numeral 8. </w:t>
      </w:r>
    </w:p>
    <w:p w14:paraId="5061C0A6" w14:textId="77777777" w:rsidR="00C6495A" w:rsidRPr="00C6495A" w:rsidRDefault="00C6495A" w:rsidP="00C6495A">
      <w:pPr>
        <w:rPr>
          <w:rFonts w:cs="Arial"/>
          <w:szCs w:val="20"/>
        </w:rPr>
      </w:pPr>
    </w:p>
    <w:p w14:paraId="512891BF"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cada uno de los integrantes acredite las condiciones señaladas en el inciso anterior de este numeral.</w:t>
      </w:r>
    </w:p>
    <w:p w14:paraId="1C6C2661" w14:textId="77777777" w:rsidR="00C6495A" w:rsidRPr="00C6495A" w:rsidRDefault="00C6495A" w:rsidP="00C6495A">
      <w:pPr>
        <w:rPr>
          <w:rFonts w:cs="Arial"/>
          <w:szCs w:val="20"/>
        </w:rPr>
      </w:pPr>
    </w:p>
    <w:p w14:paraId="7C09107B" w14:textId="22525BC8" w:rsidR="00C6495A" w:rsidRPr="00C6495A" w:rsidRDefault="00C6495A">
      <w:pPr>
        <w:pStyle w:val="Prrafodelista"/>
        <w:numPr>
          <w:ilvl w:val="0"/>
          <w:numId w:val="32"/>
        </w:numPr>
        <w:rPr>
          <w:rFonts w:cs="Arial"/>
          <w:szCs w:val="20"/>
        </w:rPr>
      </w:pPr>
      <w:r w:rsidRPr="00C6495A">
        <w:rPr>
          <w:rFonts w:cs="Arial"/>
          <w:szCs w:val="20"/>
        </w:rPr>
        <w:t>Si después de aplicar los criterios anteriormente mencionados persiste el empate:</w:t>
      </w:r>
    </w:p>
    <w:p w14:paraId="02CA3633" w14:textId="77777777" w:rsidR="00C6495A" w:rsidRPr="00C6495A" w:rsidRDefault="00C6495A" w:rsidP="00C6495A">
      <w:pPr>
        <w:rPr>
          <w:rFonts w:cs="Arial"/>
          <w:szCs w:val="20"/>
        </w:rPr>
      </w:pPr>
    </w:p>
    <w:p w14:paraId="228DEB37" w14:textId="2C8664C5" w:rsidR="00C6495A" w:rsidRPr="00C6495A" w:rsidRDefault="00C6495A">
      <w:pPr>
        <w:pStyle w:val="Prrafodelista"/>
        <w:numPr>
          <w:ilvl w:val="0"/>
          <w:numId w:val="35"/>
        </w:numPr>
        <w:ind w:left="1134" w:hanging="425"/>
        <w:rPr>
          <w:rFonts w:cs="Arial"/>
          <w:szCs w:val="20"/>
        </w:rPr>
      </w:pPr>
      <w:r w:rsidRPr="00C6495A">
        <w:rPr>
          <w:rFonts w:cs="Arial"/>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398568A9" w14:textId="77777777" w:rsidR="00C6495A" w:rsidRPr="00C6495A" w:rsidRDefault="00C6495A" w:rsidP="00C6495A">
      <w:pPr>
        <w:rPr>
          <w:rFonts w:cs="Arial"/>
          <w:szCs w:val="20"/>
        </w:rPr>
      </w:pPr>
    </w:p>
    <w:p w14:paraId="4E0CF768" w14:textId="17FFE9AF" w:rsidR="00C6495A" w:rsidRPr="00C6495A" w:rsidRDefault="00C6495A">
      <w:pPr>
        <w:pStyle w:val="Prrafodelista"/>
        <w:numPr>
          <w:ilvl w:val="0"/>
          <w:numId w:val="35"/>
        </w:numPr>
        <w:ind w:left="1134" w:hanging="425"/>
        <w:rPr>
          <w:rFonts w:cs="Arial"/>
          <w:szCs w:val="20"/>
        </w:rPr>
      </w:pPr>
      <w:r w:rsidRPr="00C6495A">
        <w:rPr>
          <w:rFonts w:cs="Arial"/>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27C2CB7" w14:textId="77777777" w:rsidR="00C6495A" w:rsidRPr="00C6495A" w:rsidRDefault="00C6495A" w:rsidP="00C6495A">
      <w:pPr>
        <w:rPr>
          <w:rFonts w:cs="Arial"/>
          <w:szCs w:val="20"/>
        </w:rPr>
      </w:pPr>
    </w:p>
    <w:p w14:paraId="50CC63D0" w14:textId="3D100074" w:rsidR="00C6495A" w:rsidRPr="00C6495A" w:rsidRDefault="00C6495A">
      <w:pPr>
        <w:pStyle w:val="Prrafodelista"/>
        <w:numPr>
          <w:ilvl w:val="0"/>
          <w:numId w:val="35"/>
        </w:numPr>
        <w:ind w:left="1134" w:hanging="425"/>
        <w:rPr>
          <w:rFonts w:cs="Arial"/>
          <w:szCs w:val="20"/>
        </w:rPr>
      </w:pPr>
      <w:r w:rsidRPr="00C6495A">
        <w:rPr>
          <w:rFonts w:cs="Arial"/>
          <w:szCs w:val="20"/>
        </w:rPr>
        <w:t>Realizados estos cálculos, la Entidad seleccionará a aquel Proponente que presente coincidencia entre el número asignado y el residuo encontrado. En caso de que el residuo sea cero (0), se escogerá al Proponente con el mayor número asignado.</w:t>
      </w:r>
    </w:p>
    <w:p w14:paraId="4C1DFBA7" w14:textId="77777777" w:rsidR="00C6495A" w:rsidRPr="00C6495A" w:rsidRDefault="00C6495A" w:rsidP="00C6495A">
      <w:pPr>
        <w:rPr>
          <w:rFonts w:cs="Arial"/>
          <w:szCs w:val="20"/>
        </w:rPr>
      </w:pPr>
    </w:p>
    <w:p w14:paraId="354C0E62" w14:textId="77777777" w:rsidR="00C6495A" w:rsidRPr="00C6495A" w:rsidRDefault="00C6495A" w:rsidP="00C6495A">
      <w:pPr>
        <w:rPr>
          <w:rFonts w:cs="Arial"/>
          <w:szCs w:val="20"/>
        </w:rPr>
      </w:pPr>
      <w:r w:rsidRPr="00C6495A">
        <w:rPr>
          <w:rFonts w:cs="Arial"/>
          <w:b/>
          <w:bCs/>
          <w:szCs w:val="20"/>
        </w:rPr>
        <w:t>Nota 1:</w:t>
      </w:r>
      <w:r w:rsidRPr="00C6495A">
        <w:rPr>
          <w:rFonts w:cs="Arial"/>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1D0A1D7" w14:textId="77777777" w:rsidR="00C6495A" w:rsidRPr="00C6495A" w:rsidRDefault="00C6495A" w:rsidP="00C6495A">
      <w:pPr>
        <w:rPr>
          <w:rFonts w:cs="Arial"/>
          <w:szCs w:val="20"/>
        </w:rPr>
      </w:pPr>
    </w:p>
    <w:p w14:paraId="7BDD7F95" w14:textId="77777777" w:rsidR="00C6495A" w:rsidRPr="00C6495A" w:rsidRDefault="00C6495A" w:rsidP="00C6495A">
      <w:pPr>
        <w:rPr>
          <w:rFonts w:cs="Arial"/>
          <w:szCs w:val="20"/>
        </w:rPr>
      </w:pPr>
      <w:r w:rsidRPr="00C6495A">
        <w:rPr>
          <w:rFonts w:cs="Arial"/>
          <w:b/>
          <w:bCs/>
          <w:szCs w:val="20"/>
        </w:rPr>
        <w:t>Nota 2:</w:t>
      </w:r>
      <w:r w:rsidRPr="00C6495A">
        <w:rPr>
          <w:rFonts w:cs="Arial"/>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B746618" w14:textId="77777777" w:rsidR="00C6495A" w:rsidRPr="00C6495A" w:rsidRDefault="00C6495A" w:rsidP="00C6495A">
      <w:pPr>
        <w:rPr>
          <w:rFonts w:cs="Arial"/>
          <w:szCs w:val="20"/>
        </w:rPr>
      </w:pPr>
    </w:p>
    <w:p w14:paraId="3B7DA75F" w14:textId="77777777" w:rsidR="00C6495A" w:rsidRPr="00C6495A" w:rsidRDefault="00C6495A" w:rsidP="00C6495A">
      <w:pPr>
        <w:rPr>
          <w:rFonts w:cs="Arial"/>
          <w:szCs w:val="20"/>
        </w:rPr>
      </w:pPr>
      <w:r w:rsidRPr="00C6495A">
        <w:rPr>
          <w:rFonts w:cs="Arial"/>
          <w:b/>
          <w:bCs/>
          <w:szCs w:val="20"/>
        </w:rPr>
        <w:t>Nota 3:</w:t>
      </w:r>
      <w:r w:rsidRPr="00C6495A">
        <w:rPr>
          <w:rFonts w:cs="Arial"/>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C6495A">
        <w:rPr>
          <w:rFonts w:cs="Arial"/>
          <w:szCs w:val="20"/>
        </w:rPr>
        <w:t>ii</w:t>
      </w:r>
      <w:proofErr w:type="spellEnd"/>
      <w:r w:rsidRPr="00C6495A">
        <w:rPr>
          <w:rFonts w:cs="Arial"/>
          <w:szCs w:val="20"/>
        </w:rPr>
        <w:t xml:space="preserve">) las personas en proceso de reincorporación y/o reintegración y </w:t>
      </w:r>
      <w:proofErr w:type="spellStart"/>
      <w:r w:rsidRPr="00C6495A">
        <w:rPr>
          <w:rFonts w:cs="Arial"/>
          <w:szCs w:val="20"/>
        </w:rPr>
        <w:t>iii</w:t>
      </w:r>
      <w:proofErr w:type="spellEnd"/>
      <w:r w:rsidRPr="00C6495A">
        <w:rPr>
          <w:rFonts w:cs="Arial"/>
          <w:szCs w:val="20"/>
        </w:rPr>
        <w:t xml:space="preserve">) la población indígena, negra, afrocolombiana, raizal, palenquera, </w:t>
      </w:r>
      <w:proofErr w:type="spellStart"/>
      <w:r w:rsidRPr="00C6495A">
        <w:rPr>
          <w:rFonts w:cs="Arial"/>
          <w:szCs w:val="20"/>
        </w:rPr>
        <w:t>Rrom</w:t>
      </w:r>
      <w:proofErr w:type="spellEnd"/>
      <w:r w:rsidRPr="00C6495A">
        <w:rPr>
          <w:rFonts w:cs="Arial"/>
          <w:szCs w:val="20"/>
        </w:rPr>
        <w:t xml:space="preserve"> o gitana.</w:t>
      </w:r>
    </w:p>
    <w:p w14:paraId="5E8ABCB4" w14:textId="77777777" w:rsidR="00C6495A" w:rsidRPr="00C6495A" w:rsidRDefault="00C6495A" w:rsidP="00C6495A">
      <w:pPr>
        <w:rPr>
          <w:rFonts w:cs="Arial"/>
          <w:szCs w:val="20"/>
        </w:rPr>
      </w:pPr>
    </w:p>
    <w:p w14:paraId="0B763364" w14:textId="77777777" w:rsidR="00C6495A" w:rsidRPr="00C6495A" w:rsidRDefault="00C6495A" w:rsidP="00C6495A">
      <w:pPr>
        <w:rPr>
          <w:rFonts w:cs="Arial"/>
          <w:szCs w:val="20"/>
        </w:rPr>
      </w:pPr>
      <w:r w:rsidRPr="00C6495A">
        <w:rPr>
          <w:rFonts w:cs="Arial"/>
          <w:szCs w:val="20"/>
        </w:rPr>
        <w:lastRenderedPageBreak/>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C6495A">
        <w:rPr>
          <w:rFonts w:cs="Arial"/>
          <w:szCs w:val="20"/>
        </w:rPr>
        <w:t>Rrom</w:t>
      </w:r>
      <w:proofErr w:type="spellEnd"/>
      <w:r w:rsidRPr="00C6495A">
        <w:rPr>
          <w:rFonts w:cs="Arial"/>
          <w:szCs w:val="20"/>
        </w:rPr>
        <w:t xml:space="preserve"> o gitana, puesto que su público conocimiento puede afectar el derecho a la intimidad de los oferentes o de sus trabajadores o socios o accionistas.</w:t>
      </w:r>
    </w:p>
    <w:p w14:paraId="509E2951" w14:textId="77777777" w:rsidR="00C6495A" w:rsidRPr="00C6495A" w:rsidRDefault="00C6495A" w:rsidP="00C6495A">
      <w:pPr>
        <w:rPr>
          <w:rFonts w:cs="Arial"/>
          <w:szCs w:val="20"/>
        </w:rPr>
      </w:pPr>
    </w:p>
    <w:p w14:paraId="2A8C2615" w14:textId="5EA3E5C9" w:rsidR="00C57813" w:rsidRDefault="00C6495A" w:rsidP="00C6495A">
      <w:pPr>
        <w:rPr>
          <w:rFonts w:cs="Arial"/>
          <w:szCs w:val="20"/>
        </w:rPr>
      </w:pPr>
      <w:r w:rsidRPr="00C6495A">
        <w:rPr>
          <w:rFonts w:cs="Arial"/>
          <w:b/>
          <w:bCs/>
          <w:szCs w:val="20"/>
        </w:rPr>
        <w:t>Nota 4:</w:t>
      </w:r>
      <w:r w:rsidRPr="00C6495A">
        <w:rPr>
          <w:rFonts w:cs="Arial"/>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1F8AA80E" w14:textId="77777777" w:rsidR="00A35034" w:rsidRDefault="00A35034" w:rsidP="00A35034">
      <w:pPr>
        <w:rPr>
          <w:rFonts w:cs="Arial"/>
          <w:szCs w:val="20"/>
        </w:rPr>
      </w:pPr>
    </w:p>
    <w:p w14:paraId="5C7D3228" w14:textId="77777777" w:rsidR="00A35034" w:rsidRDefault="00A35034" w:rsidP="00B211A4">
      <w:pPr>
        <w:rPr>
          <w:rFonts w:cs="Arial"/>
          <w:szCs w:val="20"/>
        </w:rPr>
      </w:pPr>
    </w:p>
    <w:p w14:paraId="3490F192" w14:textId="77777777" w:rsidR="00C6495A" w:rsidRDefault="00C6495A">
      <w:pPr>
        <w:spacing w:after="160" w:line="259" w:lineRule="auto"/>
        <w:jc w:val="left"/>
        <w:rPr>
          <w:rFonts w:eastAsiaTheme="majorEastAsia" w:cs="Arial"/>
          <w:b/>
          <w:sz w:val="22"/>
          <w:szCs w:val="20"/>
        </w:rPr>
      </w:pPr>
      <w:r>
        <w:rPr>
          <w:rFonts w:cs="Arial"/>
          <w:szCs w:val="20"/>
        </w:rPr>
        <w:br w:type="page"/>
      </w:r>
    </w:p>
    <w:p w14:paraId="5CAB0D3B" w14:textId="29EE4319" w:rsidR="00830893" w:rsidRPr="00EF156B" w:rsidRDefault="00830893" w:rsidP="001A72C2">
      <w:pPr>
        <w:pStyle w:val="Ttulo1"/>
        <w:ind w:left="1531" w:firstLine="0"/>
      </w:pPr>
      <w:bookmarkStart w:id="117" w:name="_Toc111105107"/>
      <w:r w:rsidRPr="001A72C2">
        <w:rPr>
          <w:rFonts w:cs="Arial"/>
          <w:szCs w:val="20"/>
        </w:rPr>
        <w:lastRenderedPageBreak/>
        <w:t>OFERTA</w:t>
      </w:r>
      <w:r w:rsidRPr="00830893">
        <w:t xml:space="preserve"> ECONÓMIC</w:t>
      </w:r>
      <w:r>
        <w:t>A</w:t>
      </w:r>
      <w:bookmarkEnd w:id="117"/>
    </w:p>
    <w:p w14:paraId="2562DC52" w14:textId="06CE7186" w:rsidR="00830893" w:rsidRDefault="00830893" w:rsidP="00B211A4">
      <w:pPr>
        <w:rPr>
          <w:rFonts w:cs="Arial"/>
          <w:szCs w:val="20"/>
        </w:rPr>
      </w:pPr>
    </w:p>
    <w:p w14:paraId="783AB20D" w14:textId="77777777" w:rsidR="00264EEC" w:rsidRPr="00362605" w:rsidRDefault="00264EEC" w:rsidP="00264EEC">
      <w:pPr>
        <w:rPr>
          <w:rFonts w:eastAsia="Arial" w:cs="Arial"/>
          <w:szCs w:val="20"/>
          <w:lang w:eastAsia="es-ES"/>
        </w:rPr>
      </w:pPr>
      <w:r w:rsidRPr="00264EEC">
        <w:rPr>
          <w:rFonts w:eastAsia="Arial" w:cs="Arial"/>
          <w:szCs w:val="20"/>
          <w:lang w:eastAsia="es-ES"/>
        </w:rPr>
        <w:t>La forma de pago se realizará de conformidad con el numeral 5.3 del Estudio Previo.</w:t>
      </w:r>
    </w:p>
    <w:p w14:paraId="38E5D096" w14:textId="77777777" w:rsidR="00264EEC" w:rsidRDefault="00264EEC" w:rsidP="00B211A4">
      <w:pPr>
        <w:rPr>
          <w:rFonts w:cs="Arial"/>
          <w:szCs w:val="20"/>
        </w:rPr>
      </w:pPr>
    </w:p>
    <w:p w14:paraId="6FB61803" w14:textId="2909FEB3" w:rsidR="00C6495A" w:rsidRPr="00C6495A" w:rsidRDefault="00C6495A" w:rsidP="00C6495A">
      <w:pPr>
        <w:rPr>
          <w:rFonts w:cs="Arial"/>
          <w:szCs w:val="20"/>
        </w:rPr>
      </w:pPr>
      <w:r w:rsidRPr="00C6495A">
        <w:rPr>
          <w:rFonts w:cs="Arial"/>
          <w:szCs w:val="20"/>
        </w:rPr>
        <w:t>La oferta económica será el valor total indicado en la propuesta económica o el obtenido de la corrección aritmética.</w:t>
      </w:r>
    </w:p>
    <w:p w14:paraId="37C422AD" w14:textId="77777777" w:rsidR="00C6495A" w:rsidRPr="00C6495A" w:rsidRDefault="00C6495A" w:rsidP="00C6495A">
      <w:pPr>
        <w:rPr>
          <w:rFonts w:cs="Arial"/>
          <w:szCs w:val="20"/>
        </w:rPr>
      </w:pPr>
    </w:p>
    <w:p w14:paraId="7A731CCA" w14:textId="77777777" w:rsidR="00C6495A" w:rsidRPr="00C6495A" w:rsidRDefault="00C6495A" w:rsidP="00C6495A">
      <w:pPr>
        <w:rPr>
          <w:rFonts w:cs="Arial"/>
          <w:szCs w:val="20"/>
        </w:rPr>
      </w:pPr>
      <w:r w:rsidRPr="00C6495A">
        <w:rPr>
          <w:rFonts w:cs="Arial"/>
          <w:szCs w:val="20"/>
        </w:rPr>
        <w:t xml:space="preserve">El valor de la propuesta económica debe ser presentado en </w:t>
      </w:r>
      <w:proofErr w:type="gramStart"/>
      <w:r w:rsidRPr="00C6495A">
        <w:rPr>
          <w:rFonts w:cs="Arial"/>
          <w:szCs w:val="20"/>
        </w:rPr>
        <w:t>Pesos Colombianos</w:t>
      </w:r>
      <w:proofErr w:type="gramEnd"/>
      <w:r w:rsidRPr="00C6495A">
        <w:rPr>
          <w:rFonts w:cs="Arial"/>
          <w:szCs w:val="20"/>
        </w:rPr>
        <w:t xml:space="preserve"> y contemplar todos los costos directos e indirectos para la completa y adecuada ejecución del proyecto de consultoría del proceso, los Riesgos y la administración de estos. </w:t>
      </w:r>
    </w:p>
    <w:p w14:paraId="2D245856" w14:textId="77777777" w:rsidR="00C6495A" w:rsidRPr="00C6495A" w:rsidRDefault="00C6495A" w:rsidP="00C6495A">
      <w:pPr>
        <w:rPr>
          <w:rFonts w:cs="Arial"/>
          <w:szCs w:val="20"/>
        </w:rPr>
      </w:pPr>
    </w:p>
    <w:p w14:paraId="665DA4E5" w14:textId="77777777" w:rsidR="00C6495A" w:rsidRPr="00C6495A" w:rsidRDefault="00C6495A" w:rsidP="00C6495A">
      <w:pPr>
        <w:rPr>
          <w:rFonts w:cs="Arial"/>
          <w:szCs w:val="20"/>
        </w:rPr>
      </w:pPr>
      <w:r w:rsidRPr="00C6495A">
        <w:rPr>
          <w:rFonts w:cs="Arial"/>
          <w:szCs w:val="2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w:t>
      </w:r>
    </w:p>
    <w:p w14:paraId="318BD43D" w14:textId="77777777" w:rsidR="00C6495A" w:rsidRPr="00C6495A" w:rsidRDefault="00C6495A" w:rsidP="00C6495A">
      <w:pPr>
        <w:rPr>
          <w:rFonts w:cs="Arial"/>
          <w:szCs w:val="20"/>
        </w:rPr>
      </w:pPr>
    </w:p>
    <w:p w14:paraId="7F658136" w14:textId="77777777" w:rsidR="00C6495A" w:rsidRPr="00C6495A" w:rsidRDefault="00C6495A" w:rsidP="00C6495A">
      <w:pPr>
        <w:rPr>
          <w:rFonts w:cs="Arial"/>
          <w:szCs w:val="20"/>
        </w:rPr>
      </w:pPr>
    </w:p>
    <w:p w14:paraId="53A86513" w14:textId="77777777" w:rsidR="00BD4B66" w:rsidRPr="00BD4B66" w:rsidRDefault="00BD4B66">
      <w:pPr>
        <w:pStyle w:val="Prrafodelista"/>
        <w:keepNext/>
        <w:keepLines/>
        <w:numPr>
          <w:ilvl w:val="0"/>
          <w:numId w:val="2"/>
        </w:numPr>
        <w:contextualSpacing w:val="0"/>
        <w:outlineLvl w:val="1"/>
        <w:rPr>
          <w:rFonts w:eastAsiaTheme="majorEastAsia" w:cs="Arial"/>
          <w:b/>
          <w:vanish/>
          <w:szCs w:val="20"/>
        </w:rPr>
      </w:pPr>
      <w:bookmarkStart w:id="118" w:name="_Toc111102251"/>
      <w:bookmarkStart w:id="119" w:name="_Toc111103452"/>
      <w:bookmarkStart w:id="120" w:name="_Toc111105000"/>
      <w:bookmarkStart w:id="121" w:name="_Toc111105108"/>
      <w:bookmarkEnd w:id="118"/>
      <w:bookmarkEnd w:id="119"/>
      <w:bookmarkEnd w:id="120"/>
      <w:bookmarkEnd w:id="121"/>
    </w:p>
    <w:p w14:paraId="741AE023" w14:textId="476DA038" w:rsidR="00C6495A" w:rsidRPr="00C6495A" w:rsidRDefault="00C6495A">
      <w:pPr>
        <w:pStyle w:val="Ttulo2"/>
        <w:numPr>
          <w:ilvl w:val="1"/>
          <w:numId w:val="2"/>
        </w:numPr>
        <w:ind w:left="709" w:hanging="709"/>
        <w:rPr>
          <w:rFonts w:cs="Arial"/>
          <w:szCs w:val="20"/>
        </w:rPr>
      </w:pPr>
      <w:bookmarkStart w:id="122" w:name="_Toc111105109"/>
      <w:r w:rsidRPr="00C6495A">
        <w:rPr>
          <w:rFonts w:cs="Arial"/>
          <w:szCs w:val="20"/>
        </w:rPr>
        <w:t>CORRECCIONES ARITMÉTICAS</w:t>
      </w:r>
      <w:bookmarkEnd w:id="122"/>
    </w:p>
    <w:p w14:paraId="461591BB" w14:textId="77777777" w:rsidR="00C6495A" w:rsidRPr="00C6495A" w:rsidRDefault="00C6495A" w:rsidP="00C6495A">
      <w:pPr>
        <w:rPr>
          <w:rFonts w:cs="Arial"/>
          <w:szCs w:val="20"/>
        </w:rPr>
      </w:pPr>
    </w:p>
    <w:p w14:paraId="448485E1" w14:textId="77777777" w:rsidR="00C6495A" w:rsidRPr="00C6495A" w:rsidRDefault="00C6495A" w:rsidP="00C6495A">
      <w:pPr>
        <w:rPr>
          <w:rFonts w:cs="Arial"/>
          <w:szCs w:val="20"/>
        </w:rPr>
      </w:pPr>
      <w:r w:rsidRPr="00C6495A">
        <w:rPr>
          <w:rFonts w:cs="Arial"/>
          <w:szCs w:val="20"/>
        </w:rPr>
        <w:t>La Entidad solo efectuará correcciones aritméticas originadas por:</w:t>
      </w:r>
    </w:p>
    <w:p w14:paraId="2B10E580" w14:textId="77777777" w:rsidR="00C6495A" w:rsidRPr="00C6495A" w:rsidRDefault="00C6495A" w:rsidP="00C6495A">
      <w:pPr>
        <w:rPr>
          <w:rFonts w:cs="Arial"/>
          <w:szCs w:val="20"/>
        </w:rPr>
      </w:pPr>
    </w:p>
    <w:p w14:paraId="42413465" w14:textId="298C8AD2" w:rsidR="00C6495A" w:rsidRPr="00BD4B66" w:rsidRDefault="00C6495A">
      <w:pPr>
        <w:pStyle w:val="Prrafodelista"/>
        <w:numPr>
          <w:ilvl w:val="0"/>
          <w:numId w:val="36"/>
        </w:numPr>
        <w:rPr>
          <w:rFonts w:cs="Arial"/>
          <w:szCs w:val="20"/>
        </w:rPr>
      </w:pPr>
      <w:r w:rsidRPr="00BD4B66">
        <w:rPr>
          <w:rFonts w:cs="Arial"/>
          <w:szCs w:val="20"/>
        </w:rPr>
        <w:t>Las operaciones aritméticas a que haya lugar en la propuesta económica, cuando exista un error que surja de un cálculo meramente aritmético cuando la operación ha sido erróneamente realizada.</w:t>
      </w:r>
    </w:p>
    <w:p w14:paraId="0F218067" w14:textId="37AE3575" w:rsidR="00C6495A" w:rsidRPr="00C6495A" w:rsidRDefault="00C6495A">
      <w:pPr>
        <w:pStyle w:val="Prrafodelista"/>
        <w:numPr>
          <w:ilvl w:val="0"/>
          <w:numId w:val="36"/>
        </w:numPr>
        <w:rPr>
          <w:rFonts w:cs="Arial"/>
          <w:szCs w:val="20"/>
        </w:rPr>
      </w:pPr>
      <w:r w:rsidRPr="00C6495A">
        <w:rPr>
          <w:rFonts w:cs="Arial"/>
          <w:szCs w:val="2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347A4EB" w14:textId="77777777" w:rsidR="00C6495A" w:rsidRPr="00C6495A" w:rsidRDefault="00C6495A" w:rsidP="00C6495A">
      <w:pPr>
        <w:rPr>
          <w:rFonts w:cs="Arial"/>
          <w:szCs w:val="20"/>
        </w:rPr>
      </w:pPr>
    </w:p>
    <w:p w14:paraId="3E8E995F" w14:textId="77777777" w:rsidR="00C6495A" w:rsidRPr="00C6495A" w:rsidRDefault="00C6495A" w:rsidP="00C6495A">
      <w:pPr>
        <w:rPr>
          <w:rFonts w:cs="Arial"/>
          <w:szCs w:val="20"/>
        </w:rPr>
      </w:pPr>
      <w:r w:rsidRPr="00C6495A">
        <w:rPr>
          <w:rFonts w:cs="Arial"/>
          <w:szCs w:val="20"/>
        </w:rPr>
        <w:t xml:space="preserve">La Entidad a partir del valor total corregido de las propuestas valorará la oferta económica según la normativa vigente aplicable. </w:t>
      </w:r>
    </w:p>
    <w:p w14:paraId="7F9EAEB8" w14:textId="77777777" w:rsidR="00C6495A" w:rsidRPr="00C6495A" w:rsidRDefault="00C6495A" w:rsidP="00C6495A">
      <w:pPr>
        <w:rPr>
          <w:rFonts w:cs="Arial"/>
          <w:szCs w:val="20"/>
        </w:rPr>
      </w:pPr>
    </w:p>
    <w:p w14:paraId="05A1C78D" w14:textId="0CBABBC2" w:rsidR="00C6495A" w:rsidRPr="00C6495A" w:rsidRDefault="00C6495A">
      <w:pPr>
        <w:pStyle w:val="Ttulo2"/>
        <w:numPr>
          <w:ilvl w:val="1"/>
          <w:numId w:val="2"/>
        </w:numPr>
        <w:ind w:left="709" w:hanging="709"/>
        <w:rPr>
          <w:rFonts w:cs="Arial"/>
          <w:szCs w:val="20"/>
        </w:rPr>
      </w:pPr>
      <w:bookmarkStart w:id="123" w:name="_Ref111104776"/>
      <w:bookmarkStart w:id="124" w:name="_Toc111105110"/>
      <w:r w:rsidRPr="00C6495A">
        <w:rPr>
          <w:rFonts w:cs="Arial"/>
          <w:szCs w:val="20"/>
        </w:rPr>
        <w:t>PRECIO ARTIFICIALMENTE BAJO</w:t>
      </w:r>
      <w:bookmarkEnd w:id="123"/>
      <w:bookmarkEnd w:id="124"/>
    </w:p>
    <w:p w14:paraId="2A7125B2" w14:textId="77777777" w:rsidR="00C6495A" w:rsidRPr="00C6495A" w:rsidRDefault="00C6495A" w:rsidP="00C6495A">
      <w:pPr>
        <w:rPr>
          <w:rFonts w:cs="Arial"/>
          <w:szCs w:val="20"/>
        </w:rPr>
      </w:pPr>
    </w:p>
    <w:p w14:paraId="2970C3FA" w14:textId="1989448B" w:rsidR="00830893" w:rsidRDefault="00C6495A" w:rsidP="00C6495A">
      <w:pPr>
        <w:rPr>
          <w:rFonts w:cs="Arial"/>
          <w:szCs w:val="20"/>
        </w:rPr>
      </w:pPr>
      <w:r w:rsidRPr="00C6495A">
        <w:rPr>
          <w:rFonts w:cs="Arial"/>
          <w:szCs w:val="20"/>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2174530" w14:textId="2670D066" w:rsidR="00BD4B66" w:rsidRDefault="00BD4B66" w:rsidP="00C6495A">
      <w:pPr>
        <w:rPr>
          <w:rFonts w:cs="Arial"/>
          <w:szCs w:val="20"/>
        </w:rPr>
      </w:pPr>
    </w:p>
    <w:p w14:paraId="23B84257" w14:textId="6ED5BD5F" w:rsidR="001A72C2" w:rsidRDefault="001A72C2" w:rsidP="00B211A4">
      <w:pPr>
        <w:rPr>
          <w:rFonts w:cs="Arial"/>
          <w:szCs w:val="20"/>
        </w:rPr>
      </w:pPr>
    </w:p>
    <w:p w14:paraId="18CEE771" w14:textId="54918C54" w:rsidR="001A72C2" w:rsidRDefault="001A72C2" w:rsidP="00B211A4">
      <w:pPr>
        <w:rPr>
          <w:rFonts w:cs="Arial"/>
          <w:szCs w:val="20"/>
        </w:rPr>
      </w:pPr>
    </w:p>
    <w:p w14:paraId="0B8A0EDA" w14:textId="77777777" w:rsidR="00470FCD" w:rsidRDefault="00470FCD">
      <w:pPr>
        <w:spacing w:after="160" w:line="259" w:lineRule="auto"/>
        <w:jc w:val="left"/>
        <w:rPr>
          <w:rFonts w:eastAsiaTheme="majorEastAsia" w:cs="Arial"/>
          <w:b/>
          <w:sz w:val="22"/>
          <w:szCs w:val="20"/>
        </w:rPr>
      </w:pPr>
      <w:r>
        <w:rPr>
          <w:rFonts w:cs="Arial"/>
          <w:szCs w:val="20"/>
        </w:rPr>
        <w:br w:type="page"/>
      </w:r>
    </w:p>
    <w:p w14:paraId="6EC147C8" w14:textId="72C1B001" w:rsidR="001A72C2" w:rsidRDefault="001A72C2" w:rsidP="001A72C2">
      <w:pPr>
        <w:pStyle w:val="Ttulo1"/>
        <w:ind w:left="1531" w:firstLine="0"/>
        <w:rPr>
          <w:rFonts w:cs="Arial"/>
          <w:szCs w:val="20"/>
        </w:rPr>
      </w:pPr>
      <w:bookmarkStart w:id="125" w:name="_Toc111105111"/>
      <w:r w:rsidRPr="001A72C2">
        <w:rPr>
          <w:rFonts w:cs="Arial"/>
          <w:szCs w:val="20"/>
        </w:rPr>
        <w:lastRenderedPageBreak/>
        <w:t xml:space="preserve">RIESGOS ASOCIADOS AL </w:t>
      </w:r>
      <w:r w:rsidRPr="001A72C2">
        <w:t>CONTRATO</w:t>
      </w:r>
      <w:r w:rsidRPr="001A72C2">
        <w:rPr>
          <w:rFonts w:cs="Arial"/>
          <w:szCs w:val="20"/>
        </w:rPr>
        <w:t>, FORMA DE MITIGARLOS Y ASIGNACIÓN DE RIESGOS</w:t>
      </w:r>
      <w:bookmarkEnd w:id="125"/>
    </w:p>
    <w:p w14:paraId="79167410" w14:textId="6D6F94E1" w:rsidR="001A72C2" w:rsidRDefault="001A72C2" w:rsidP="00B211A4">
      <w:pPr>
        <w:rPr>
          <w:rFonts w:cs="Arial"/>
          <w:szCs w:val="20"/>
        </w:rPr>
      </w:pPr>
    </w:p>
    <w:p w14:paraId="7D32E885" w14:textId="77777777" w:rsidR="00470FCD" w:rsidRPr="00470FCD" w:rsidRDefault="00470FCD" w:rsidP="00470FCD">
      <w:pPr>
        <w:rPr>
          <w:rFonts w:cs="Arial"/>
          <w:szCs w:val="20"/>
        </w:rPr>
      </w:pPr>
      <w:r w:rsidRPr="00470FCD">
        <w:rPr>
          <w:rFonts w:cs="Arial"/>
          <w:szCs w:val="2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250F27E9" w14:textId="77777777" w:rsidR="00470FCD" w:rsidRPr="00470FCD" w:rsidRDefault="00470FCD" w:rsidP="00470FCD">
      <w:pPr>
        <w:rPr>
          <w:rFonts w:cs="Arial"/>
          <w:szCs w:val="20"/>
        </w:rPr>
      </w:pPr>
    </w:p>
    <w:p w14:paraId="652FB73E" w14:textId="77777777" w:rsidR="00470FCD" w:rsidRPr="00470FCD" w:rsidRDefault="00470FCD">
      <w:pPr>
        <w:pStyle w:val="Prrafodelista"/>
        <w:keepNext/>
        <w:keepLines/>
        <w:numPr>
          <w:ilvl w:val="0"/>
          <w:numId w:val="2"/>
        </w:numPr>
        <w:contextualSpacing w:val="0"/>
        <w:outlineLvl w:val="1"/>
        <w:rPr>
          <w:rFonts w:eastAsiaTheme="majorEastAsia" w:cs="Arial"/>
          <w:b/>
          <w:vanish/>
          <w:szCs w:val="20"/>
        </w:rPr>
      </w:pPr>
      <w:bookmarkStart w:id="126" w:name="_Toc111102255"/>
      <w:bookmarkStart w:id="127" w:name="_Toc111103456"/>
      <w:bookmarkStart w:id="128" w:name="_Toc111105004"/>
      <w:bookmarkStart w:id="129" w:name="_Toc111105112"/>
      <w:bookmarkEnd w:id="126"/>
      <w:bookmarkEnd w:id="127"/>
      <w:bookmarkEnd w:id="128"/>
      <w:bookmarkEnd w:id="129"/>
    </w:p>
    <w:p w14:paraId="3407705F" w14:textId="209DEA3C" w:rsidR="00470FCD" w:rsidRPr="00470FCD" w:rsidRDefault="00470FCD">
      <w:pPr>
        <w:pStyle w:val="Ttulo2"/>
        <w:numPr>
          <w:ilvl w:val="1"/>
          <w:numId w:val="2"/>
        </w:numPr>
        <w:ind w:left="709" w:hanging="709"/>
        <w:rPr>
          <w:rFonts w:cs="Arial"/>
          <w:szCs w:val="20"/>
        </w:rPr>
      </w:pPr>
      <w:bookmarkStart w:id="130" w:name="_Toc111105113"/>
      <w:r w:rsidRPr="00470FCD">
        <w:rPr>
          <w:rFonts w:cs="Arial"/>
          <w:szCs w:val="20"/>
        </w:rPr>
        <w:t>ASIGNACIÓN DE RIESGOS</w:t>
      </w:r>
      <w:bookmarkEnd w:id="130"/>
    </w:p>
    <w:p w14:paraId="1C6EAE14" w14:textId="77777777" w:rsidR="00470FCD" w:rsidRPr="00470FCD" w:rsidRDefault="00470FCD" w:rsidP="00470FCD">
      <w:pPr>
        <w:rPr>
          <w:rFonts w:cs="Arial"/>
          <w:szCs w:val="20"/>
        </w:rPr>
      </w:pPr>
    </w:p>
    <w:p w14:paraId="5D18E644" w14:textId="77777777" w:rsidR="00470FCD" w:rsidRPr="00470FCD" w:rsidRDefault="00470FCD" w:rsidP="00470FCD">
      <w:pPr>
        <w:rPr>
          <w:rFonts w:cs="Arial"/>
          <w:szCs w:val="20"/>
        </w:rPr>
      </w:pPr>
      <w:r w:rsidRPr="00470FCD">
        <w:rPr>
          <w:rFonts w:cs="Arial"/>
          <w:szCs w:val="20"/>
        </w:rPr>
        <w:t>La “Matriz 3 – Riesgos”, en la cual se tipifican los Riesgos previsibles, preparada por la Entidad, hace parte del Pliego de Condiciones y los interesados podrán presentar observaciones sobre su contenido.</w:t>
      </w:r>
    </w:p>
    <w:p w14:paraId="1F46B6F7" w14:textId="77777777" w:rsidR="00470FCD" w:rsidRPr="00470FCD" w:rsidRDefault="00470FCD" w:rsidP="00470FCD">
      <w:pPr>
        <w:rPr>
          <w:rFonts w:cs="Arial"/>
          <w:szCs w:val="20"/>
        </w:rPr>
      </w:pPr>
    </w:p>
    <w:p w14:paraId="76E5E9A9" w14:textId="77777777" w:rsidR="00470FCD" w:rsidRPr="00470FCD" w:rsidRDefault="00470FCD" w:rsidP="00470FCD">
      <w:pPr>
        <w:rPr>
          <w:rFonts w:cs="Arial"/>
          <w:szCs w:val="20"/>
        </w:rPr>
      </w:pPr>
      <w:r w:rsidRPr="00470FCD">
        <w:rPr>
          <w:rFonts w:cs="Arial"/>
          <w:szCs w:val="20"/>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6D41E09E" w14:textId="77777777" w:rsidR="00470FCD" w:rsidRPr="00470FCD" w:rsidRDefault="00470FCD" w:rsidP="00470FCD">
      <w:pPr>
        <w:rPr>
          <w:rFonts w:cs="Arial"/>
          <w:szCs w:val="20"/>
        </w:rPr>
      </w:pPr>
    </w:p>
    <w:p w14:paraId="135300B7" w14:textId="77777777" w:rsidR="00470FCD" w:rsidRPr="00470FCD" w:rsidRDefault="00470FCD" w:rsidP="00470FCD">
      <w:pPr>
        <w:rPr>
          <w:rFonts w:cs="Arial"/>
          <w:szCs w:val="20"/>
        </w:rPr>
      </w:pPr>
      <w:r w:rsidRPr="00470FCD">
        <w:rPr>
          <w:rFonts w:cs="Arial"/>
          <w:szCs w:val="20"/>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724F34EF" w14:textId="77777777" w:rsidR="00470FCD" w:rsidRPr="00470FCD" w:rsidRDefault="00470FCD" w:rsidP="00470FCD">
      <w:pPr>
        <w:rPr>
          <w:rFonts w:cs="Arial"/>
          <w:szCs w:val="20"/>
        </w:rPr>
      </w:pPr>
    </w:p>
    <w:p w14:paraId="232C7702" w14:textId="77777777" w:rsidR="00470FCD" w:rsidRDefault="00470FCD">
      <w:pPr>
        <w:spacing w:after="160" w:line="259" w:lineRule="auto"/>
        <w:jc w:val="left"/>
        <w:rPr>
          <w:rFonts w:eastAsiaTheme="majorEastAsia" w:cstheme="majorBidi"/>
          <w:b/>
          <w:sz w:val="22"/>
          <w:szCs w:val="32"/>
        </w:rPr>
      </w:pPr>
      <w:r>
        <w:br w:type="page"/>
      </w:r>
    </w:p>
    <w:p w14:paraId="5D304A62" w14:textId="05FF0341" w:rsidR="001A72C2" w:rsidRDefault="001A72C2" w:rsidP="001A72C2">
      <w:pPr>
        <w:pStyle w:val="Ttulo1"/>
        <w:ind w:left="1531" w:firstLine="0"/>
        <w:rPr>
          <w:rFonts w:cs="Arial"/>
          <w:szCs w:val="20"/>
        </w:rPr>
      </w:pPr>
      <w:bookmarkStart w:id="131" w:name="_Toc111105114"/>
      <w:r w:rsidRPr="001A72C2">
        <w:lastRenderedPageBreak/>
        <w:t>ACUERDOS</w:t>
      </w:r>
      <w:r w:rsidRPr="001A72C2">
        <w:rPr>
          <w:rFonts w:cs="Arial"/>
          <w:szCs w:val="20"/>
        </w:rPr>
        <w:t xml:space="preserve"> </w:t>
      </w:r>
      <w:r w:rsidRPr="001A72C2">
        <w:t>COMERCIALES</w:t>
      </w:r>
      <w:bookmarkEnd w:id="131"/>
    </w:p>
    <w:p w14:paraId="61693559" w14:textId="1C30876D" w:rsidR="001A72C2" w:rsidRDefault="001A72C2" w:rsidP="00B211A4">
      <w:pPr>
        <w:rPr>
          <w:rFonts w:cs="Arial"/>
          <w:szCs w:val="20"/>
        </w:rPr>
      </w:pPr>
    </w:p>
    <w:p w14:paraId="0CC83040" w14:textId="5113913F" w:rsidR="001A72C2" w:rsidRDefault="00470FCD" w:rsidP="00B211A4">
      <w:pPr>
        <w:rPr>
          <w:rFonts w:cs="Arial"/>
          <w:szCs w:val="20"/>
        </w:rPr>
      </w:pPr>
      <w:r w:rsidRPr="00470FCD">
        <w:rPr>
          <w:rFonts w:cs="Arial"/>
          <w:szCs w:val="20"/>
        </w:rPr>
        <w:t>El Proceso de Contratación está cubierto por los siguientes Acuerdos Comerciales y por la Decisión 439 de la Secretaría de la Comunidad Andina de Naciones (CAN):</w:t>
      </w:r>
    </w:p>
    <w:p w14:paraId="7D2EB075" w14:textId="0334768A" w:rsidR="00536B03" w:rsidRDefault="00536B03" w:rsidP="00B211A4">
      <w:pPr>
        <w:rPr>
          <w:rFonts w:cs="Arial"/>
          <w:szCs w:val="20"/>
        </w:rPr>
      </w:pPr>
    </w:p>
    <w:tbl>
      <w:tblPr>
        <w:tblW w:w="5000" w:type="pct"/>
        <w:tblInd w:w="-15"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CellMar>
          <w:left w:w="0" w:type="dxa"/>
          <w:right w:w="0" w:type="dxa"/>
        </w:tblCellMar>
        <w:tblLook w:val="04A0" w:firstRow="1" w:lastRow="0" w:firstColumn="1" w:lastColumn="0" w:noHBand="0" w:noVBand="1"/>
      </w:tblPr>
      <w:tblGrid>
        <w:gridCol w:w="1772"/>
        <w:gridCol w:w="1248"/>
        <w:gridCol w:w="1310"/>
        <w:gridCol w:w="1328"/>
        <w:gridCol w:w="1132"/>
        <w:gridCol w:w="2109"/>
      </w:tblGrid>
      <w:tr w:rsidR="00536B03" w:rsidRPr="00F61445" w14:paraId="23502A48" w14:textId="77777777" w:rsidTr="00536B03">
        <w:trPr>
          <w:trHeight w:val="20"/>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17596364" w14:textId="77777777" w:rsidR="00536B03" w:rsidRPr="00F61445" w:rsidRDefault="00536B03" w:rsidP="00264EEC">
            <w:pPr>
              <w:spacing w:line="276" w:lineRule="auto"/>
              <w:jc w:val="center"/>
              <w:rPr>
                <w:rFonts w:eastAsia="Arial" w:cs="Arial"/>
                <w:color w:val="FFFFFF" w:themeColor="background1"/>
              </w:rPr>
            </w:pPr>
            <w:bookmarkStart w:id="132" w:name="_Hlk117154302"/>
            <w:r w:rsidRPr="00F61445">
              <w:rPr>
                <w:rFonts w:eastAsia="Arial" w:cs="Arial"/>
                <w:color w:val="FFFFFF" w:themeColor="background1"/>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5B46AB26" w14:textId="77777777" w:rsidR="00536B03" w:rsidRPr="00F61445" w:rsidRDefault="00536B03" w:rsidP="00264EEC">
            <w:pPr>
              <w:spacing w:line="276" w:lineRule="auto"/>
              <w:jc w:val="center"/>
              <w:rPr>
                <w:rFonts w:eastAsia="Arial" w:cs="Arial"/>
                <w:color w:val="FFFFFF" w:themeColor="background1"/>
              </w:rPr>
            </w:pPr>
            <w:r w:rsidRPr="00F61445">
              <w:rPr>
                <w:rFonts w:eastAsia="Arial" w:cs="Arial"/>
                <w:color w:val="FFFFFF" w:themeColor="background1"/>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4120B702" w14:textId="77777777" w:rsidR="00536B03" w:rsidRPr="00F61445" w:rsidRDefault="00536B03" w:rsidP="00264EEC">
            <w:pPr>
              <w:spacing w:line="276" w:lineRule="auto"/>
              <w:jc w:val="center"/>
              <w:rPr>
                <w:rFonts w:eastAsia="Arial" w:cs="Arial"/>
                <w:color w:val="FFFFFF" w:themeColor="background1"/>
              </w:rPr>
            </w:pPr>
            <w:r w:rsidRPr="00F61445">
              <w:rPr>
                <w:rFonts w:eastAsia="Arial" w:cs="Arial"/>
                <w:color w:val="FFFFFF" w:themeColor="background1"/>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1F199847" w14:textId="77777777" w:rsidR="00536B03" w:rsidRPr="00F61445" w:rsidRDefault="00536B03" w:rsidP="00264EEC">
            <w:pPr>
              <w:spacing w:line="276" w:lineRule="auto"/>
              <w:jc w:val="center"/>
              <w:rPr>
                <w:rFonts w:eastAsia="Arial" w:cs="Arial"/>
                <w:color w:val="FFFFFF" w:themeColor="background1"/>
              </w:rPr>
            </w:pPr>
            <w:r w:rsidRPr="00F61445">
              <w:rPr>
                <w:rFonts w:eastAsia="Arial" w:cs="Arial"/>
                <w:color w:val="FFFFFF" w:themeColor="background1"/>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33F39963" w14:textId="77777777" w:rsidR="00536B03" w:rsidRPr="00F61445" w:rsidRDefault="00536B03" w:rsidP="00264EEC">
            <w:pPr>
              <w:spacing w:line="276" w:lineRule="auto"/>
              <w:jc w:val="center"/>
              <w:rPr>
                <w:rFonts w:eastAsia="Arial" w:cs="Arial"/>
                <w:color w:val="FFFFFF" w:themeColor="background1"/>
              </w:rPr>
            </w:pPr>
            <w:r w:rsidRPr="00F61445">
              <w:rPr>
                <w:rFonts w:eastAsia="Arial" w:cs="Arial"/>
                <w:color w:val="FFFFFF" w:themeColor="background1"/>
              </w:rPr>
              <w:t>Proceso de Contratación cubierto</w:t>
            </w:r>
          </w:p>
        </w:tc>
      </w:tr>
      <w:tr w:rsidR="00536B03" w:rsidRPr="00F61445" w14:paraId="1E14459A" w14:textId="77777777" w:rsidTr="00536B03">
        <w:trPr>
          <w:trHeight w:val="20"/>
        </w:trPr>
        <w:tc>
          <w:tcPr>
            <w:tcW w:w="996"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572D24A" w14:textId="77777777" w:rsidR="00536B03" w:rsidRPr="00F61445" w:rsidRDefault="00536B03" w:rsidP="00264EEC">
            <w:pPr>
              <w:spacing w:line="276" w:lineRule="auto"/>
              <w:rPr>
                <w:rFonts w:eastAsia="Arial" w:cs="Arial"/>
              </w:rPr>
            </w:pPr>
            <w:r w:rsidRPr="00F61445">
              <w:rPr>
                <w:rFonts w:eastAsia="Arial" w:cs="Arial"/>
              </w:rPr>
              <w:t>Alianza Pacífico</w:t>
            </w:r>
          </w:p>
        </w:tc>
        <w:tc>
          <w:tcPr>
            <w:tcW w:w="70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0FA3B53" w14:textId="77777777" w:rsidR="00536B03" w:rsidRPr="00F61445" w:rsidRDefault="00536B03" w:rsidP="00264EEC">
            <w:pPr>
              <w:spacing w:line="276" w:lineRule="auto"/>
              <w:rPr>
                <w:rFonts w:eastAsia="Arial" w:cs="Arial"/>
              </w:rPr>
            </w:pPr>
            <w:r w:rsidRPr="00F61445">
              <w:rPr>
                <w:rFonts w:eastAsia="Arial" w:cs="Arial"/>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AC29BD9"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6E18C40"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CE6AD5"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0AE569B0"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470ED075" w14:textId="77777777" w:rsidTr="00536B03">
        <w:trPr>
          <w:trHeight w:val="20"/>
        </w:trPr>
        <w:tc>
          <w:tcPr>
            <w:tcW w:w="996" w:type="pct"/>
            <w:vMerge/>
            <w:tcBorders>
              <w:left w:val="double" w:sz="4" w:space="0" w:color="auto"/>
            </w:tcBorders>
            <w:vAlign w:val="center"/>
            <w:hideMark/>
          </w:tcPr>
          <w:p w14:paraId="0ABEF56C" w14:textId="77777777" w:rsidR="00536B03" w:rsidRPr="00F61445" w:rsidRDefault="00536B03" w:rsidP="00264EEC">
            <w:pPr>
              <w:spacing w:line="276" w:lineRule="auto"/>
              <w:rPr>
                <w:rFonts w:eastAsia="Arial" w:cs="Arial"/>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D9E6DB" w14:textId="77777777" w:rsidR="00536B03" w:rsidRPr="00F61445" w:rsidRDefault="00536B03" w:rsidP="00264EEC">
            <w:pPr>
              <w:spacing w:line="276" w:lineRule="auto"/>
              <w:rPr>
                <w:rFonts w:eastAsia="Arial" w:cs="Arial"/>
              </w:rPr>
            </w:pPr>
            <w:r w:rsidRPr="00F61445">
              <w:rPr>
                <w:rFonts w:eastAsia="Arial" w:cs="Arial"/>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7A495B"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5D142F"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7DC06C0"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6EFBA5A6"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3407C64E" w14:textId="77777777" w:rsidTr="00536B03">
        <w:trPr>
          <w:trHeight w:val="20"/>
        </w:trPr>
        <w:tc>
          <w:tcPr>
            <w:tcW w:w="996" w:type="pct"/>
            <w:vMerge/>
            <w:tcBorders>
              <w:left w:val="double" w:sz="4" w:space="0" w:color="auto"/>
            </w:tcBorders>
            <w:vAlign w:val="center"/>
            <w:hideMark/>
          </w:tcPr>
          <w:p w14:paraId="1E5FFBC9" w14:textId="77777777" w:rsidR="00536B03" w:rsidRPr="00F61445" w:rsidRDefault="00536B03" w:rsidP="00264EEC">
            <w:pPr>
              <w:spacing w:line="276" w:lineRule="auto"/>
              <w:rPr>
                <w:rFonts w:eastAsia="Arial" w:cs="Arial"/>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34B1B58" w14:textId="77777777" w:rsidR="00536B03" w:rsidRPr="00F61445" w:rsidRDefault="00536B03" w:rsidP="00264EEC">
            <w:pPr>
              <w:spacing w:line="276" w:lineRule="auto"/>
              <w:rPr>
                <w:rFonts w:eastAsia="Arial" w:cs="Arial"/>
              </w:rPr>
            </w:pPr>
            <w:r w:rsidRPr="00F61445">
              <w:rPr>
                <w:rFonts w:eastAsia="Arial" w:cs="Arial"/>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64EA31"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17930DE"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154910A"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44CDEB0"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376B475C"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94F5E70" w14:textId="77777777" w:rsidR="00536B03" w:rsidRPr="00F61445" w:rsidRDefault="00536B03" w:rsidP="00264EEC">
            <w:pPr>
              <w:spacing w:line="276" w:lineRule="auto"/>
              <w:rPr>
                <w:rFonts w:eastAsia="Arial" w:cs="Arial"/>
              </w:rPr>
            </w:pPr>
            <w:r w:rsidRPr="00F61445">
              <w:rPr>
                <w:rFonts w:eastAsia="Arial" w:cs="Arial"/>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E6C471"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0B0BC4"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CF1ECB"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42DD1B40"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7C2EC978"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99D577C" w14:textId="77777777" w:rsidR="00536B03" w:rsidRPr="00F61445" w:rsidRDefault="00536B03" w:rsidP="00264EEC">
            <w:pPr>
              <w:spacing w:line="276" w:lineRule="auto"/>
              <w:rPr>
                <w:rFonts w:eastAsia="Arial" w:cs="Arial"/>
              </w:rPr>
            </w:pPr>
            <w:r w:rsidRPr="00F61445">
              <w:rPr>
                <w:rFonts w:eastAsia="Arial" w:cs="Arial"/>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431F954" w14:textId="77777777" w:rsidR="00536B03" w:rsidRPr="00F61445" w:rsidRDefault="00536B03" w:rsidP="00264EEC">
            <w:pPr>
              <w:spacing w:line="276" w:lineRule="auto"/>
              <w:jc w:val="center"/>
              <w:rPr>
                <w:rFonts w:eastAsia="Arial" w:cs="Arial"/>
              </w:rPr>
            </w:pPr>
            <w:r w:rsidRPr="00F61445">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36D7B7" w14:textId="77777777" w:rsidR="00536B03" w:rsidRPr="00F61445" w:rsidRDefault="00536B03" w:rsidP="00264EEC">
            <w:pPr>
              <w:spacing w:line="276" w:lineRule="auto"/>
              <w:jc w:val="center"/>
              <w:rPr>
                <w:rFonts w:eastAsia="Arial" w:cs="Arial"/>
              </w:rPr>
            </w:pPr>
            <w:r w:rsidRPr="00F61445">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FE7D45" w14:textId="77777777" w:rsidR="00536B03" w:rsidRPr="00F61445" w:rsidRDefault="00536B03" w:rsidP="00264EEC">
            <w:pPr>
              <w:spacing w:line="276" w:lineRule="auto"/>
              <w:jc w:val="center"/>
              <w:rPr>
                <w:rFonts w:eastAsia="Arial" w:cs="Arial"/>
              </w:rPr>
            </w:pPr>
            <w:r w:rsidRPr="00F61445">
              <w:rPr>
                <w:color w:val="000000"/>
              </w:rPr>
              <w:t>SI</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44188839"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77A3B2D2"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9F40DD6" w14:textId="77777777" w:rsidR="00536B03" w:rsidRPr="00F61445" w:rsidRDefault="00536B03" w:rsidP="00264EEC">
            <w:pPr>
              <w:spacing w:line="276" w:lineRule="auto"/>
              <w:rPr>
                <w:rFonts w:eastAsia="Arial" w:cs="Arial"/>
              </w:rPr>
            </w:pPr>
            <w:r w:rsidRPr="00F61445">
              <w:rPr>
                <w:rFonts w:eastAsia="Arial" w:cs="Arial"/>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C38D5B"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12A1E4"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D98CC2"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30F9BBBB"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5915F756"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023D7" w14:textId="77777777" w:rsidR="00536B03" w:rsidRPr="00F61445" w:rsidRDefault="00536B03" w:rsidP="00264EEC">
            <w:pPr>
              <w:spacing w:line="276" w:lineRule="auto"/>
              <w:rPr>
                <w:rFonts w:eastAsia="Arial" w:cs="Arial"/>
              </w:rPr>
            </w:pPr>
            <w:r w:rsidRPr="00F61445">
              <w:rPr>
                <w:rFonts w:eastAsia="Arial" w:cs="Arial"/>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3BCB32"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EEF9B6"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6EE659A"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42BC9E69"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269DBA27"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BE8C3D" w14:textId="77777777" w:rsidR="00536B03" w:rsidRPr="00F61445" w:rsidRDefault="00536B03" w:rsidP="00264EEC">
            <w:pPr>
              <w:spacing w:line="276" w:lineRule="auto"/>
              <w:rPr>
                <w:rFonts w:eastAsia="Arial" w:cs="Arial"/>
              </w:rPr>
            </w:pPr>
            <w:r w:rsidRPr="00F61445">
              <w:rPr>
                <w:rFonts w:eastAsia="Arial" w:cs="Arial"/>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16CC83"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B09AF3"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35428E"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3447192E"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74E5CCA7"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FB25BD" w14:textId="77777777" w:rsidR="00536B03" w:rsidRPr="00F61445" w:rsidRDefault="00536B03" w:rsidP="00264EEC">
            <w:pPr>
              <w:spacing w:line="276" w:lineRule="auto"/>
              <w:rPr>
                <w:rFonts w:eastAsia="Arial" w:cs="Arial"/>
              </w:rPr>
            </w:pPr>
            <w:r w:rsidRPr="00F61445">
              <w:rPr>
                <w:rFonts w:eastAsia="Arial" w:cs="Arial"/>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CE386A6"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FB1509D"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06E8DB9"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3C3FC142"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3AF330FC"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2EE90E0B" w14:textId="77777777" w:rsidR="00536B03" w:rsidRPr="00F61445" w:rsidRDefault="00536B03" w:rsidP="00264EEC">
            <w:pPr>
              <w:spacing w:line="276" w:lineRule="auto"/>
              <w:rPr>
                <w:rFonts w:eastAsia="Arial" w:cs="Arial"/>
              </w:rPr>
            </w:pPr>
            <w:r w:rsidRPr="00F61445">
              <w:rPr>
                <w:rFonts w:eastAsia="Arial" w:cs="Arial"/>
              </w:rPr>
              <w:t>Israel</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3DCC7AB6" w14:textId="77777777" w:rsidR="00536B03" w:rsidRPr="00F61445" w:rsidRDefault="00536B03" w:rsidP="00264EEC">
            <w:pPr>
              <w:spacing w:line="276" w:lineRule="auto"/>
              <w:jc w:val="center"/>
              <w:rPr>
                <w:rFonts w:eastAsia="Arial" w:cs="Arial"/>
              </w:rPr>
            </w:pPr>
            <w:r w:rsidRPr="00F61445">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88C733A" w14:textId="77777777" w:rsidR="00536B03" w:rsidRPr="00F61445" w:rsidRDefault="00536B03" w:rsidP="00264EEC">
            <w:pPr>
              <w:spacing w:line="276" w:lineRule="auto"/>
              <w:jc w:val="center"/>
              <w:rPr>
                <w:rFonts w:eastAsia="Arial" w:cs="Arial"/>
              </w:rPr>
            </w:pPr>
            <w:r w:rsidRPr="00F61445">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F2D737A"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tcPr>
          <w:p w14:paraId="3DB3EF61" w14:textId="77777777" w:rsidR="00536B03" w:rsidRPr="00F61445" w:rsidRDefault="00536B03" w:rsidP="00264EEC">
            <w:pPr>
              <w:spacing w:line="276" w:lineRule="auto"/>
              <w:jc w:val="center"/>
              <w:rPr>
                <w:rFonts w:eastAsia="Arial" w:cs="Arial"/>
              </w:rPr>
            </w:pPr>
            <w:r w:rsidRPr="00F61445">
              <w:rPr>
                <w:color w:val="000000"/>
              </w:rPr>
              <w:t>SI</w:t>
            </w:r>
          </w:p>
        </w:tc>
      </w:tr>
      <w:tr w:rsidR="00536B03" w:rsidRPr="00F61445" w14:paraId="606485B2" w14:textId="77777777" w:rsidTr="00536B03">
        <w:trPr>
          <w:trHeight w:val="20"/>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EAAF7BC" w14:textId="77777777" w:rsidR="00536B03" w:rsidRPr="00F61445" w:rsidRDefault="00536B03" w:rsidP="00264EEC">
            <w:pPr>
              <w:spacing w:line="276" w:lineRule="auto"/>
              <w:rPr>
                <w:rFonts w:eastAsia="Arial" w:cs="Arial"/>
              </w:rPr>
            </w:pPr>
            <w:r w:rsidRPr="00F61445">
              <w:rPr>
                <w:rFonts w:eastAsia="Arial" w:cs="Arial"/>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FEEA604"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639C34"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6C4BF0"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6A9EFE2"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F61445" w14:paraId="5ADF49F6" w14:textId="77777777" w:rsidTr="00536B03">
        <w:trPr>
          <w:trHeight w:val="20"/>
        </w:trPr>
        <w:tc>
          <w:tcPr>
            <w:tcW w:w="996"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69DA47" w14:textId="77777777" w:rsidR="00536B03" w:rsidRPr="00F61445" w:rsidRDefault="00536B03" w:rsidP="00264EEC">
            <w:pPr>
              <w:spacing w:line="276" w:lineRule="auto"/>
              <w:rPr>
                <w:rFonts w:eastAsia="Arial" w:cs="Arial"/>
              </w:rPr>
            </w:pPr>
            <w:r w:rsidRPr="00F61445">
              <w:rPr>
                <w:rFonts w:eastAsia="Arial" w:cs="Arial"/>
              </w:rPr>
              <w:t>Triángulo Norte</w:t>
            </w:r>
          </w:p>
        </w:tc>
        <w:tc>
          <w:tcPr>
            <w:tcW w:w="70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E79CBF" w14:textId="77777777" w:rsidR="00536B03" w:rsidRPr="00F61445" w:rsidRDefault="00536B03" w:rsidP="00264EEC">
            <w:pPr>
              <w:spacing w:line="276" w:lineRule="auto"/>
              <w:rPr>
                <w:rFonts w:eastAsia="Arial" w:cs="Arial"/>
              </w:rPr>
            </w:pPr>
            <w:r w:rsidRPr="00F61445">
              <w:rPr>
                <w:rFonts w:eastAsia="Arial" w:cs="Arial"/>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754C1D" w14:textId="77777777" w:rsidR="00536B03" w:rsidRPr="00F61445" w:rsidRDefault="00536B03" w:rsidP="00264EEC">
            <w:pPr>
              <w:spacing w:line="276" w:lineRule="auto"/>
              <w:jc w:val="center"/>
              <w:rPr>
                <w:rFonts w:eastAsia="Arial" w:cs="Arial"/>
              </w:rPr>
            </w:pPr>
            <w:r w:rsidRPr="00F61445">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F5D0C5" w14:textId="77777777" w:rsidR="00536B03" w:rsidRPr="00F61445" w:rsidRDefault="00536B03" w:rsidP="00264EEC">
            <w:pPr>
              <w:spacing w:line="276" w:lineRule="auto"/>
              <w:jc w:val="center"/>
              <w:rPr>
                <w:rFonts w:eastAsia="Arial" w:cs="Arial"/>
              </w:rPr>
            </w:pPr>
            <w:r w:rsidRPr="00F61445">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570669"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369DB2C0" w14:textId="77777777" w:rsidR="00536B03" w:rsidRPr="00F61445" w:rsidRDefault="00536B03" w:rsidP="00264EEC">
            <w:pPr>
              <w:spacing w:line="276" w:lineRule="auto"/>
              <w:jc w:val="center"/>
              <w:rPr>
                <w:rFonts w:eastAsia="Arial" w:cs="Arial"/>
              </w:rPr>
            </w:pPr>
            <w:r w:rsidRPr="00F61445">
              <w:rPr>
                <w:color w:val="000000"/>
              </w:rPr>
              <w:t>SI</w:t>
            </w:r>
          </w:p>
        </w:tc>
      </w:tr>
      <w:tr w:rsidR="00536B03" w:rsidRPr="00F61445" w14:paraId="27C81048" w14:textId="77777777" w:rsidTr="00536B03">
        <w:trPr>
          <w:trHeight w:val="20"/>
        </w:trPr>
        <w:tc>
          <w:tcPr>
            <w:tcW w:w="996" w:type="pct"/>
            <w:vMerge/>
            <w:tcBorders>
              <w:left w:val="double" w:sz="4" w:space="0" w:color="auto"/>
            </w:tcBorders>
            <w:vAlign w:val="center"/>
            <w:hideMark/>
          </w:tcPr>
          <w:p w14:paraId="432556E1" w14:textId="77777777" w:rsidR="00536B03" w:rsidRPr="00F61445" w:rsidRDefault="00536B03" w:rsidP="00264EEC">
            <w:pPr>
              <w:spacing w:line="276" w:lineRule="auto"/>
              <w:rPr>
                <w:rFonts w:eastAsia="Arial" w:cs="Arial"/>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A82E0E4" w14:textId="77777777" w:rsidR="00536B03" w:rsidRPr="00F61445" w:rsidRDefault="00536B03" w:rsidP="00264EEC">
            <w:pPr>
              <w:spacing w:line="276" w:lineRule="auto"/>
              <w:rPr>
                <w:rFonts w:eastAsia="Arial" w:cs="Arial"/>
              </w:rPr>
            </w:pPr>
            <w:r w:rsidRPr="00F61445">
              <w:rPr>
                <w:rFonts w:eastAsia="Arial" w:cs="Arial"/>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9FA3490" w14:textId="77777777" w:rsidR="00536B03" w:rsidRPr="00F61445" w:rsidRDefault="00536B03" w:rsidP="00264EEC">
            <w:pPr>
              <w:spacing w:line="276" w:lineRule="auto"/>
              <w:jc w:val="center"/>
              <w:rPr>
                <w:rFonts w:eastAsia="Arial" w:cs="Arial"/>
              </w:rPr>
            </w:pPr>
            <w:r w:rsidRPr="00F61445">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BF58D1" w14:textId="77777777" w:rsidR="00536B03" w:rsidRPr="00F61445" w:rsidRDefault="00536B03" w:rsidP="00264EEC">
            <w:pPr>
              <w:spacing w:line="276" w:lineRule="auto"/>
              <w:jc w:val="center"/>
              <w:rPr>
                <w:rFonts w:eastAsia="Arial" w:cs="Arial"/>
              </w:rPr>
            </w:pPr>
            <w:r w:rsidRPr="00F61445">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BF4855"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6E46A8D6" w14:textId="77777777" w:rsidR="00536B03" w:rsidRPr="00F61445" w:rsidRDefault="00536B03" w:rsidP="00264EEC">
            <w:pPr>
              <w:spacing w:line="276" w:lineRule="auto"/>
              <w:jc w:val="center"/>
              <w:rPr>
                <w:rFonts w:eastAsia="Arial" w:cs="Arial"/>
              </w:rPr>
            </w:pPr>
            <w:r w:rsidRPr="00F61445">
              <w:rPr>
                <w:color w:val="000000"/>
              </w:rPr>
              <w:t>SI</w:t>
            </w:r>
          </w:p>
        </w:tc>
      </w:tr>
      <w:tr w:rsidR="00536B03" w:rsidRPr="00F61445" w14:paraId="3B9F597D" w14:textId="77777777" w:rsidTr="00536B03">
        <w:trPr>
          <w:trHeight w:val="20"/>
        </w:trPr>
        <w:tc>
          <w:tcPr>
            <w:tcW w:w="996" w:type="pct"/>
            <w:vMerge/>
            <w:tcBorders>
              <w:left w:val="double" w:sz="4" w:space="0" w:color="auto"/>
              <w:bottom w:val="single" w:sz="4" w:space="0" w:color="CDCCCC"/>
            </w:tcBorders>
            <w:vAlign w:val="center"/>
            <w:hideMark/>
          </w:tcPr>
          <w:p w14:paraId="41255B6B" w14:textId="77777777" w:rsidR="00536B03" w:rsidRPr="00F61445" w:rsidRDefault="00536B03" w:rsidP="00264EEC">
            <w:pPr>
              <w:spacing w:line="276" w:lineRule="auto"/>
              <w:rPr>
                <w:rFonts w:eastAsia="Arial" w:cs="Arial"/>
              </w:rPr>
            </w:pPr>
          </w:p>
        </w:tc>
        <w:tc>
          <w:tcPr>
            <w:tcW w:w="70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130F9BA" w14:textId="77777777" w:rsidR="00536B03" w:rsidRPr="00F61445" w:rsidRDefault="00536B03" w:rsidP="00264EEC">
            <w:pPr>
              <w:spacing w:line="276" w:lineRule="auto"/>
              <w:rPr>
                <w:rFonts w:eastAsia="Arial" w:cs="Arial"/>
              </w:rPr>
            </w:pPr>
            <w:r w:rsidRPr="00F61445">
              <w:rPr>
                <w:rFonts w:eastAsia="Arial" w:cs="Arial"/>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E936F3" w14:textId="77777777" w:rsidR="00536B03" w:rsidRPr="00F61445" w:rsidRDefault="00536B03" w:rsidP="00264EEC">
            <w:pPr>
              <w:spacing w:line="276" w:lineRule="auto"/>
              <w:jc w:val="center"/>
              <w:rPr>
                <w:rFonts w:eastAsia="Arial" w:cs="Arial"/>
              </w:rPr>
            </w:pPr>
            <w:r w:rsidRPr="00F61445">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EDF513" w14:textId="77777777" w:rsidR="00536B03" w:rsidRPr="00F61445" w:rsidRDefault="00536B03" w:rsidP="00264EEC">
            <w:pPr>
              <w:spacing w:line="276" w:lineRule="auto"/>
              <w:jc w:val="center"/>
              <w:rPr>
                <w:rFonts w:eastAsia="Arial" w:cs="Arial"/>
              </w:rPr>
            </w:pPr>
            <w:r w:rsidRPr="00F61445">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DFA9DA" w14:textId="77777777" w:rsidR="00536B03" w:rsidRPr="00F61445" w:rsidRDefault="00536B03" w:rsidP="00264EEC">
            <w:pPr>
              <w:spacing w:line="276" w:lineRule="auto"/>
              <w:jc w:val="center"/>
              <w:rPr>
                <w:rFonts w:eastAsia="Arial" w:cs="Arial"/>
              </w:rPr>
            </w:pPr>
            <w:r w:rsidRPr="00F61445">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0183E2C5" w14:textId="77777777" w:rsidR="00536B03" w:rsidRPr="00F61445" w:rsidRDefault="00536B03" w:rsidP="00264EEC">
            <w:pPr>
              <w:spacing w:line="276" w:lineRule="auto"/>
              <w:jc w:val="center"/>
              <w:rPr>
                <w:rFonts w:eastAsia="Arial" w:cs="Arial"/>
              </w:rPr>
            </w:pPr>
            <w:r w:rsidRPr="00F61445">
              <w:rPr>
                <w:color w:val="000000"/>
              </w:rPr>
              <w:t>NO</w:t>
            </w:r>
          </w:p>
        </w:tc>
      </w:tr>
      <w:tr w:rsidR="00536B03" w:rsidRPr="00CA286F" w14:paraId="17F1C31A" w14:textId="77777777" w:rsidTr="00536B03">
        <w:trPr>
          <w:trHeight w:val="20"/>
        </w:trPr>
        <w:tc>
          <w:tcPr>
            <w:tcW w:w="1697" w:type="pct"/>
            <w:gridSpan w:val="2"/>
            <w:tcBorders>
              <w:top w:val="single" w:sz="4" w:space="0" w:color="CDCCCC"/>
              <w:left w:val="double" w:sz="4" w:space="0" w:color="auto"/>
              <w:bottom w:val="single" w:sz="4" w:space="0" w:color="auto"/>
              <w:right w:val="single" w:sz="4" w:space="0" w:color="CDCCCC"/>
            </w:tcBorders>
            <w:shd w:val="clear" w:color="auto" w:fill="FFFFFF" w:themeFill="background1"/>
            <w:tcMar>
              <w:top w:w="0" w:type="dxa"/>
              <w:left w:w="70" w:type="dxa"/>
              <w:bottom w:w="0" w:type="dxa"/>
              <w:right w:w="70" w:type="dxa"/>
            </w:tcMar>
            <w:vAlign w:val="center"/>
          </w:tcPr>
          <w:p w14:paraId="6B38D38B" w14:textId="77777777" w:rsidR="00536B03" w:rsidRPr="00C9624A" w:rsidRDefault="00536B03" w:rsidP="00264EEC">
            <w:pPr>
              <w:spacing w:line="276" w:lineRule="auto"/>
              <w:rPr>
                <w:rFonts w:eastAsia="Arial" w:cs="Arial"/>
                <w:color w:val="000000" w:themeColor="text1"/>
              </w:rPr>
            </w:pPr>
            <w:r w:rsidRPr="00C9624A">
              <w:rPr>
                <w:rFonts w:eastAsia="Arial" w:cs="Arial"/>
                <w:color w:val="000000" w:themeColor="text1"/>
              </w:rPr>
              <w:t>CAN</w:t>
            </w:r>
          </w:p>
        </w:tc>
        <w:tc>
          <w:tcPr>
            <w:tcW w:w="736" w:type="pct"/>
            <w:tcBorders>
              <w:top w:val="single" w:sz="4" w:space="0" w:color="CDCCCC"/>
              <w:left w:val="single" w:sz="4" w:space="0" w:color="CDCCCC"/>
              <w:bottom w:val="single" w:sz="4" w:space="0" w:color="auto"/>
              <w:right w:val="single" w:sz="4" w:space="0" w:color="CDCCCC"/>
            </w:tcBorders>
            <w:shd w:val="clear" w:color="auto" w:fill="FFFFFF" w:themeFill="background1"/>
            <w:tcMar>
              <w:top w:w="0" w:type="dxa"/>
              <w:left w:w="70" w:type="dxa"/>
              <w:bottom w:w="0" w:type="dxa"/>
              <w:right w:w="70" w:type="dxa"/>
            </w:tcMar>
            <w:vAlign w:val="center"/>
          </w:tcPr>
          <w:p w14:paraId="7E187D91" w14:textId="77777777" w:rsidR="00536B03" w:rsidRPr="00C9624A" w:rsidRDefault="00536B03" w:rsidP="00264EEC">
            <w:pPr>
              <w:spacing w:line="276" w:lineRule="auto"/>
              <w:jc w:val="center"/>
              <w:rPr>
                <w:color w:val="000000" w:themeColor="text1"/>
              </w:rPr>
            </w:pPr>
            <w:r w:rsidRPr="00C9624A">
              <w:rPr>
                <w:color w:val="000000" w:themeColor="text1"/>
              </w:rPr>
              <w:t>SI</w:t>
            </w:r>
          </w:p>
        </w:tc>
        <w:tc>
          <w:tcPr>
            <w:tcW w:w="746" w:type="pct"/>
            <w:tcBorders>
              <w:top w:val="single" w:sz="4" w:space="0" w:color="CDCCCC"/>
              <w:left w:val="single" w:sz="4" w:space="0" w:color="CDCCCC"/>
              <w:bottom w:val="single" w:sz="4" w:space="0" w:color="auto"/>
              <w:right w:val="single" w:sz="4" w:space="0" w:color="CDCCCC"/>
            </w:tcBorders>
            <w:shd w:val="clear" w:color="auto" w:fill="FFFFFF" w:themeFill="background1"/>
            <w:tcMar>
              <w:top w:w="0" w:type="dxa"/>
              <w:left w:w="70" w:type="dxa"/>
              <w:bottom w:w="0" w:type="dxa"/>
              <w:right w:w="70" w:type="dxa"/>
            </w:tcMar>
            <w:vAlign w:val="center"/>
          </w:tcPr>
          <w:p w14:paraId="0C963078" w14:textId="77777777" w:rsidR="00536B03" w:rsidRPr="00C9624A" w:rsidRDefault="00536B03" w:rsidP="00264EEC">
            <w:pPr>
              <w:spacing w:line="276" w:lineRule="auto"/>
              <w:jc w:val="center"/>
              <w:rPr>
                <w:color w:val="000000" w:themeColor="text1"/>
              </w:rPr>
            </w:pPr>
            <w:r w:rsidRPr="00C9624A">
              <w:rPr>
                <w:color w:val="000000" w:themeColor="text1"/>
              </w:rPr>
              <w:t>SI</w:t>
            </w:r>
          </w:p>
        </w:tc>
        <w:tc>
          <w:tcPr>
            <w:tcW w:w="636" w:type="pct"/>
            <w:tcBorders>
              <w:top w:val="single" w:sz="4" w:space="0" w:color="CDCCCC"/>
              <w:left w:val="single" w:sz="4" w:space="0" w:color="CDCCCC"/>
              <w:bottom w:val="single" w:sz="4" w:space="0" w:color="auto"/>
              <w:right w:val="single" w:sz="4" w:space="0" w:color="CDCCCC"/>
            </w:tcBorders>
            <w:shd w:val="clear" w:color="auto" w:fill="FFFFFF" w:themeFill="background1"/>
            <w:tcMar>
              <w:top w:w="0" w:type="dxa"/>
              <w:left w:w="70" w:type="dxa"/>
              <w:bottom w:w="0" w:type="dxa"/>
              <w:right w:w="70" w:type="dxa"/>
            </w:tcMar>
            <w:vAlign w:val="center"/>
          </w:tcPr>
          <w:p w14:paraId="78CE2AC1" w14:textId="77777777" w:rsidR="00536B03" w:rsidRPr="00C9624A" w:rsidRDefault="00536B03" w:rsidP="00264EEC">
            <w:pPr>
              <w:spacing w:line="276" w:lineRule="auto"/>
              <w:jc w:val="center"/>
              <w:rPr>
                <w:color w:val="000000" w:themeColor="text1"/>
              </w:rPr>
            </w:pPr>
            <w:r w:rsidRPr="00C9624A">
              <w:rPr>
                <w:color w:val="000000" w:themeColor="text1"/>
              </w:rPr>
              <w:t>NO</w:t>
            </w:r>
          </w:p>
        </w:tc>
        <w:tc>
          <w:tcPr>
            <w:tcW w:w="1185" w:type="pct"/>
            <w:tcBorders>
              <w:top w:val="single" w:sz="4" w:space="0" w:color="CDCCCC"/>
              <w:left w:val="single" w:sz="4" w:space="0" w:color="CDCCCC"/>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184B330A" w14:textId="77777777" w:rsidR="00536B03" w:rsidRPr="00C9624A" w:rsidRDefault="00536B03" w:rsidP="00264EEC">
            <w:pPr>
              <w:spacing w:line="276" w:lineRule="auto"/>
              <w:jc w:val="center"/>
              <w:rPr>
                <w:color w:val="000000" w:themeColor="text1"/>
              </w:rPr>
            </w:pPr>
            <w:r w:rsidRPr="00C9624A">
              <w:rPr>
                <w:color w:val="000000" w:themeColor="text1"/>
              </w:rPr>
              <w:t>SI</w:t>
            </w:r>
          </w:p>
        </w:tc>
      </w:tr>
      <w:tr w:rsidR="00536B03" w:rsidRPr="00CA286F" w14:paraId="1BEB07AB" w14:textId="77777777" w:rsidTr="00536B03">
        <w:trPr>
          <w:trHeight w:val="20"/>
        </w:trPr>
        <w:tc>
          <w:tcPr>
            <w:tcW w:w="1697" w:type="pct"/>
            <w:gridSpan w:val="2"/>
            <w:tcBorders>
              <w:top w:val="single" w:sz="4" w:space="0" w:color="auto"/>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30D68653" w14:textId="77777777" w:rsidR="00536B03" w:rsidRPr="00C9624A" w:rsidRDefault="00536B03" w:rsidP="00264EEC">
            <w:pPr>
              <w:spacing w:line="276" w:lineRule="auto"/>
              <w:rPr>
                <w:rFonts w:eastAsia="Arial" w:cs="Arial"/>
                <w:color w:val="000000" w:themeColor="text1"/>
              </w:rPr>
            </w:pPr>
            <w:r w:rsidRPr="00C9624A">
              <w:rPr>
                <w:rFonts w:eastAsia="Arial" w:cs="Arial"/>
                <w:color w:val="000000" w:themeColor="text1"/>
              </w:rPr>
              <w:t>Unión Europea</w:t>
            </w:r>
          </w:p>
        </w:tc>
        <w:tc>
          <w:tcPr>
            <w:tcW w:w="736" w:type="pct"/>
            <w:tcBorders>
              <w:top w:val="single" w:sz="4" w:space="0" w:color="auto"/>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30EBFBBD" w14:textId="77777777" w:rsidR="00536B03" w:rsidRPr="00C9624A" w:rsidRDefault="00536B03" w:rsidP="00264EEC">
            <w:pPr>
              <w:spacing w:line="276" w:lineRule="auto"/>
              <w:jc w:val="center"/>
              <w:rPr>
                <w:rFonts w:eastAsia="Arial" w:cs="Arial"/>
                <w:color w:val="000000" w:themeColor="text1"/>
              </w:rPr>
            </w:pPr>
            <w:r w:rsidRPr="00C9624A">
              <w:rPr>
                <w:color w:val="000000" w:themeColor="text1"/>
              </w:rPr>
              <w:t>SI</w:t>
            </w:r>
          </w:p>
        </w:tc>
        <w:tc>
          <w:tcPr>
            <w:tcW w:w="746" w:type="pct"/>
            <w:tcBorders>
              <w:top w:val="single" w:sz="4" w:space="0" w:color="auto"/>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825567A" w14:textId="77777777" w:rsidR="00536B03" w:rsidRPr="00C9624A" w:rsidRDefault="00536B03" w:rsidP="00264EEC">
            <w:pPr>
              <w:spacing w:line="276" w:lineRule="auto"/>
              <w:jc w:val="center"/>
              <w:rPr>
                <w:rFonts w:eastAsia="Arial" w:cs="Arial"/>
                <w:color w:val="000000" w:themeColor="text1"/>
              </w:rPr>
            </w:pPr>
            <w:r w:rsidRPr="00C9624A">
              <w:rPr>
                <w:color w:val="000000" w:themeColor="text1"/>
              </w:rPr>
              <w:t>SI</w:t>
            </w:r>
          </w:p>
        </w:tc>
        <w:tc>
          <w:tcPr>
            <w:tcW w:w="636" w:type="pct"/>
            <w:tcBorders>
              <w:top w:val="single" w:sz="4" w:space="0" w:color="auto"/>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7B7377D5" w14:textId="77777777" w:rsidR="00536B03" w:rsidRPr="00C9624A" w:rsidRDefault="00536B03" w:rsidP="00264EEC">
            <w:pPr>
              <w:spacing w:line="276" w:lineRule="auto"/>
              <w:jc w:val="center"/>
              <w:rPr>
                <w:rFonts w:eastAsia="Arial" w:cs="Arial"/>
                <w:color w:val="000000" w:themeColor="text1"/>
              </w:rPr>
            </w:pPr>
            <w:r w:rsidRPr="00C9624A">
              <w:rPr>
                <w:color w:val="000000" w:themeColor="text1"/>
              </w:rPr>
              <w:t>NO</w:t>
            </w:r>
          </w:p>
        </w:tc>
        <w:tc>
          <w:tcPr>
            <w:tcW w:w="1185" w:type="pct"/>
            <w:tcBorders>
              <w:top w:val="single" w:sz="4" w:space="0" w:color="auto"/>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vAlign w:val="center"/>
            <w:hideMark/>
          </w:tcPr>
          <w:p w14:paraId="17C92DB4" w14:textId="77777777" w:rsidR="00536B03" w:rsidRPr="00C9624A" w:rsidRDefault="00536B03" w:rsidP="00264EEC">
            <w:pPr>
              <w:spacing w:line="276" w:lineRule="auto"/>
              <w:jc w:val="center"/>
              <w:rPr>
                <w:rFonts w:eastAsia="Arial" w:cs="Arial"/>
                <w:color w:val="000000" w:themeColor="text1"/>
              </w:rPr>
            </w:pPr>
            <w:r w:rsidRPr="00C9624A">
              <w:rPr>
                <w:color w:val="000000" w:themeColor="text1"/>
              </w:rPr>
              <w:t>SI</w:t>
            </w:r>
          </w:p>
        </w:tc>
      </w:tr>
      <w:bookmarkEnd w:id="132"/>
    </w:tbl>
    <w:p w14:paraId="0EB42D54" w14:textId="77777777" w:rsidR="00536B03" w:rsidRDefault="00536B03" w:rsidP="00B211A4">
      <w:pPr>
        <w:rPr>
          <w:rFonts w:cs="Arial"/>
          <w:szCs w:val="20"/>
        </w:rPr>
      </w:pPr>
    </w:p>
    <w:p w14:paraId="7801F1E9" w14:textId="77777777" w:rsidR="00603179" w:rsidRPr="00603179" w:rsidRDefault="00603179" w:rsidP="00603179">
      <w:pPr>
        <w:rPr>
          <w:rFonts w:cs="Arial"/>
          <w:szCs w:val="20"/>
        </w:rPr>
      </w:pPr>
      <w:r w:rsidRPr="00603179">
        <w:rPr>
          <w:rFonts w:cs="Arial"/>
          <w:szCs w:val="20"/>
        </w:rPr>
        <w:t xml:space="preserve">En consecuencia, la Entidad concederá Trato Nacional a Proponentes y servicios de los Estados que cuenten con un Acuerdo Comercial que cubra el Proceso de Contratación. </w:t>
      </w:r>
    </w:p>
    <w:p w14:paraId="7DAA5D2B" w14:textId="77777777" w:rsidR="00603179" w:rsidRPr="00603179" w:rsidRDefault="00603179" w:rsidP="00603179">
      <w:pPr>
        <w:rPr>
          <w:rFonts w:cs="Arial"/>
          <w:szCs w:val="20"/>
        </w:rPr>
      </w:pPr>
    </w:p>
    <w:p w14:paraId="0BC53F9F" w14:textId="77777777" w:rsidR="00603179" w:rsidRPr="00603179" w:rsidRDefault="00603179" w:rsidP="00603179">
      <w:pPr>
        <w:rPr>
          <w:rFonts w:cs="Arial"/>
          <w:szCs w:val="20"/>
        </w:rPr>
      </w:pPr>
      <w:r w:rsidRPr="00603179">
        <w:rPr>
          <w:rFonts w:cs="Arial"/>
          <w:szCs w:val="20"/>
        </w:rPr>
        <w:t>Adicionalmente, los Proponentes de Estados con los cuales el Gobierno Nacional haya certificado la existencia de Trato Nacional por reciprocidad recibirán este trato.</w:t>
      </w:r>
    </w:p>
    <w:p w14:paraId="29267A20" w14:textId="77777777" w:rsidR="00603179" w:rsidRPr="00603179" w:rsidRDefault="00603179" w:rsidP="00603179">
      <w:pPr>
        <w:rPr>
          <w:rFonts w:cs="Arial"/>
          <w:szCs w:val="20"/>
        </w:rPr>
      </w:pPr>
    </w:p>
    <w:p w14:paraId="07072909" w14:textId="77777777" w:rsidR="00470FCD" w:rsidRDefault="00470FCD" w:rsidP="00B211A4">
      <w:pPr>
        <w:rPr>
          <w:rFonts w:cs="Arial"/>
          <w:szCs w:val="20"/>
        </w:rPr>
      </w:pPr>
    </w:p>
    <w:p w14:paraId="1FDF89D3" w14:textId="5DB72D4E" w:rsidR="001A72C2" w:rsidRDefault="001A72C2" w:rsidP="00B211A4">
      <w:pPr>
        <w:rPr>
          <w:rFonts w:cs="Arial"/>
          <w:szCs w:val="20"/>
        </w:rPr>
      </w:pPr>
    </w:p>
    <w:p w14:paraId="4E6661C7" w14:textId="77777777" w:rsidR="00603179" w:rsidRDefault="00603179">
      <w:pPr>
        <w:spacing w:after="160" w:line="259" w:lineRule="auto"/>
        <w:jc w:val="left"/>
        <w:rPr>
          <w:rFonts w:eastAsiaTheme="majorEastAsia" w:cstheme="majorBidi"/>
          <w:b/>
          <w:sz w:val="22"/>
          <w:szCs w:val="32"/>
        </w:rPr>
      </w:pPr>
      <w:r>
        <w:br w:type="page"/>
      </w:r>
    </w:p>
    <w:p w14:paraId="5751F861" w14:textId="483FB097" w:rsidR="001A72C2" w:rsidRDefault="001A72C2" w:rsidP="001A72C2">
      <w:pPr>
        <w:pStyle w:val="Ttulo1"/>
        <w:ind w:left="1531" w:firstLine="0"/>
        <w:rPr>
          <w:rFonts w:cs="Arial"/>
          <w:szCs w:val="20"/>
        </w:rPr>
      </w:pPr>
      <w:bookmarkStart w:id="133" w:name="_Toc111105115"/>
      <w:r w:rsidRPr="001A72C2">
        <w:lastRenderedPageBreak/>
        <w:t>GARANTÍAS</w:t>
      </w:r>
      <w:bookmarkEnd w:id="133"/>
    </w:p>
    <w:p w14:paraId="21423344" w14:textId="03B57CDE" w:rsidR="001A72C2" w:rsidRDefault="001A72C2" w:rsidP="00B211A4">
      <w:pPr>
        <w:rPr>
          <w:rFonts w:cs="Arial"/>
          <w:szCs w:val="20"/>
        </w:rPr>
      </w:pPr>
    </w:p>
    <w:p w14:paraId="19A032ED" w14:textId="77777777" w:rsidR="00603179" w:rsidRPr="00603179" w:rsidRDefault="00603179">
      <w:pPr>
        <w:pStyle w:val="Prrafodelista"/>
        <w:keepNext/>
        <w:keepLines/>
        <w:numPr>
          <w:ilvl w:val="0"/>
          <w:numId w:val="2"/>
        </w:numPr>
        <w:contextualSpacing w:val="0"/>
        <w:outlineLvl w:val="1"/>
        <w:rPr>
          <w:rFonts w:eastAsiaTheme="majorEastAsia" w:cs="Arial"/>
          <w:b/>
          <w:vanish/>
          <w:szCs w:val="20"/>
        </w:rPr>
      </w:pPr>
      <w:bookmarkStart w:id="134" w:name="_Toc111102259"/>
      <w:bookmarkStart w:id="135" w:name="_Toc111103460"/>
      <w:bookmarkStart w:id="136" w:name="_Toc111105008"/>
      <w:bookmarkStart w:id="137" w:name="_Toc111105116"/>
      <w:bookmarkEnd w:id="134"/>
      <w:bookmarkEnd w:id="135"/>
      <w:bookmarkEnd w:id="136"/>
      <w:bookmarkEnd w:id="137"/>
    </w:p>
    <w:p w14:paraId="56B8881B" w14:textId="77777777" w:rsidR="00603179" w:rsidRPr="00603179" w:rsidRDefault="00603179">
      <w:pPr>
        <w:pStyle w:val="Prrafodelista"/>
        <w:keepNext/>
        <w:keepLines/>
        <w:numPr>
          <w:ilvl w:val="0"/>
          <w:numId w:val="2"/>
        </w:numPr>
        <w:contextualSpacing w:val="0"/>
        <w:outlineLvl w:val="1"/>
        <w:rPr>
          <w:rFonts w:eastAsiaTheme="majorEastAsia" w:cs="Arial"/>
          <w:b/>
          <w:vanish/>
          <w:szCs w:val="20"/>
        </w:rPr>
      </w:pPr>
      <w:bookmarkStart w:id="138" w:name="_Toc111102260"/>
      <w:bookmarkStart w:id="139" w:name="_Toc111103461"/>
      <w:bookmarkStart w:id="140" w:name="_Toc111105009"/>
      <w:bookmarkStart w:id="141" w:name="_Toc111105117"/>
      <w:bookmarkEnd w:id="138"/>
      <w:bookmarkEnd w:id="139"/>
      <w:bookmarkEnd w:id="140"/>
      <w:bookmarkEnd w:id="141"/>
    </w:p>
    <w:p w14:paraId="02C38D8E" w14:textId="31CE69AB" w:rsidR="00603179" w:rsidRPr="00885B0C" w:rsidRDefault="00603179">
      <w:pPr>
        <w:pStyle w:val="Ttulo2"/>
        <w:numPr>
          <w:ilvl w:val="1"/>
          <w:numId w:val="2"/>
        </w:numPr>
        <w:ind w:left="709" w:hanging="709"/>
        <w:rPr>
          <w:rFonts w:cs="Arial"/>
          <w:szCs w:val="20"/>
        </w:rPr>
      </w:pPr>
      <w:bookmarkStart w:id="142" w:name="_Toc111105118"/>
      <w:r w:rsidRPr="00885B0C">
        <w:rPr>
          <w:rFonts w:cs="Arial"/>
          <w:szCs w:val="20"/>
        </w:rPr>
        <w:t>GARANTÍA DE SERIEDAD DE LA OFERTA</w:t>
      </w:r>
      <w:bookmarkEnd w:id="142"/>
    </w:p>
    <w:p w14:paraId="231A31F7" w14:textId="77777777" w:rsidR="00603179" w:rsidRPr="00603179" w:rsidRDefault="00603179" w:rsidP="00603179">
      <w:pPr>
        <w:rPr>
          <w:rFonts w:cs="Arial"/>
          <w:szCs w:val="20"/>
        </w:rPr>
      </w:pPr>
    </w:p>
    <w:p w14:paraId="3EFB9F1C" w14:textId="77777777" w:rsidR="00603179" w:rsidRPr="00603179" w:rsidRDefault="00603179" w:rsidP="00603179">
      <w:pPr>
        <w:rPr>
          <w:rFonts w:cs="Arial"/>
          <w:szCs w:val="20"/>
        </w:rPr>
      </w:pPr>
      <w:r w:rsidRPr="00603179">
        <w:rPr>
          <w:rFonts w:cs="Arial"/>
          <w:szCs w:val="20"/>
        </w:rPr>
        <w:t>El Proponente debe presentar con la propuesta una Garantía de seriedad de la oferta que cumpla con los parámetros, condiciones y requisitos que se indican en este numeral.</w:t>
      </w:r>
    </w:p>
    <w:p w14:paraId="5613BF80" w14:textId="77777777" w:rsidR="00603179" w:rsidRPr="00603179" w:rsidRDefault="00603179" w:rsidP="00603179">
      <w:pPr>
        <w:rPr>
          <w:rFonts w:cs="Arial"/>
          <w:szCs w:val="20"/>
        </w:rPr>
      </w:pPr>
    </w:p>
    <w:p w14:paraId="4EA67288" w14:textId="77777777" w:rsidR="00603179" w:rsidRPr="00603179" w:rsidRDefault="00603179" w:rsidP="00603179">
      <w:pPr>
        <w:rPr>
          <w:rFonts w:cs="Arial"/>
          <w:szCs w:val="20"/>
        </w:rPr>
      </w:pPr>
      <w:r w:rsidRPr="00603179">
        <w:rPr>
          <w:rFonts w:cs="Arial"/>
          <w:szCs w:val="20"/>
        </w:rPr>
        <w:t xml:space="preserve">Cualquier error o imprecisión en el texto de la Garantía presentada será susceptible de aclaración por el Proponente hasta el término de traslado del informe de evaluación. </w:t>
      </w:r>
    </w:p>
    <w:p w14:paraId="6284ADDC" w14:textId="77777777" w:rsidR="00603179" w:rsidRPr="00603179" w:rsidRDefault="00603179" w:rsidP="00603179">
      <w:pPr>
        <w:rPr>
          <w:rFonts w:cs="Arial"/>
          <w:szCs w:val="20"/>
        </w:rPr>
      </w:pPr>
    </w:p>
    <w:p w14:paraId="6483F6DC" w14:textId="51454292" w:rsidR="001A72C2" w:rsidRDefault="00603179" w:rsidP="00603179">
      <w:pPr>
        <w:rPr>
          <w:rFonts w:cs="Arial"/>
          <w:szCs w:val="20"/>
        </w:rPr>
      </w:pPr>
      <w:r w:rsidRPr="00603179">
        <w:rPr>
          <w:rFonts w:cs="Arial"/>
          <w:szCs w:val="20"/>
        </w:rPr>
        <w:t>Las características de las Garantías son las siguientes:</w:t>
      </w:r>
    </w:p>
    <w:p w14:paraId="2DB8335A" w14:textId="0F216326" w:rsidR="001A72C2" w:rsidRDefault="001A72C2" w:rsidP="00B211A4">
      <w:pPr>
        <w:rPr>
          <w:rFonts w:cs="Arial"/>
          <w:szCs w:val="20"/>
        </w:rPr>
      </w:pPr>
    </w:p>
    <w:tbl>
      <w:tblPr>
        <w:tblStyle w:val="Tablaconcuadrcula"/>
        <w:tblW w:w="0" w:type="auto"/>
        <w:jc w:val="center"/>
        <w:tblLook w:val="04A0" w:firstRow="1" w:lastRow="0" w:firstColumn="1" w:lastColumn="0" w:noHBand="0" w:noVBand="1"/>
      </w:tblPr>
      <w:tblGrid>
        <w:gridCol w:w="1407"/>
        <w:gridCol w:w="7093"/>
      </w:tblGrid>
      <w:tr w:rsidR="00603179" w:rsidRPr="00603179" w14:paraId="29C7C322" w14:textId="77777777" w:rsidTr="00603179">
        <w:trPr>
          <w:trHeight w:val="283"/>
          <w:jc w:val="center"/>
        </w:trPr>
        <w:tc>
          <w:tcPr>
            <w:tcW w:w="1407" w:type="dxa"/>
            <w:shd w:val="clear" w:color="auto" w:fill="3B3838" w:themeFill="background2" w:themeFillShade="40"/>
            <w:vAlign w:val="center"/>
          </w:tcPr>
          <w:p w14:paraId="013CB717" w14:textId="21BFFAB9" w:rsidR="00603179" w:rsidRPr="00603179" w:rsidRDefault="00603179" w:rsidP="00603179">
            <w:pPr>
              <w:jc w:val="center"/>
              <w:rPr>
                <w:rFonts w:cs="Arial"/>
                <w:b/>
                <w:bCs/>
                <w:sz w:val="18"/>
                <w:szCs w:val="18"/>
              </w:rPr>
            </w:pPr>
            <w:r w:rsidRPr="00603179">
              <w:rPr>
                <w:rFonts w:cs="Arial"/>
                <w:b/>
                <w:bCs/>
                <w:sz w:val="18"/>
                <w:szCs w:val="18"/>
              </w:rPr>
              <w:t>Característica</w:t>
            </w:r>
          </w:p>
        </w:tc>
        <w:tc>
          <w:tcPr>
            <w:tcW w:w="7093" w:type="dxa"/>
            <w:shd w:val="clear" w:color="auto" w:fill="3B3838" w:themeFill="background2" w:themeFillShade="40"/>
            <w:vAlign w:val="center"/>
          </w:tcPr>
          <w:p w14:paraId="11489D50" w14:textId="3C8EAF0E" w:rsidR="00603179" w:rsidRPr="00603179" w:rsidRDefault="00603179" w:rsidP="00603179">
            <w:pPr>
              <w:jc w:val="center"/>
              <w:rPr>
                <w:rFonts w:cs="Arial"/>
                <w:b/>
                <w:bCs/>
                <w:sz w:val="18"/>
                <w:szCs w:val="18"/>
              </w:rPr>
            </w:pPr>
            <w:r w:rsidRPr="00603179">
              <w:rPr>
                <w:rFonts w:cs="Arial"/>
                <w:b/>
                <w:bCs/>
                <w:sz w:val="18"/>
                <w:szCs w:val="18"/>
              </w:rPr>
              <w:t>Condición</w:t>
            </w:r>
          </w:p>
        </w:tc>
      </w:tr>
      <w:tr w:rsidR="00603179" w:rsidRPr="00603179" w14:paraId="5A264394" w14:textId="77777777" w:rsidTr="00603179">
        <w:trPr>
          <w:trHeight w:val="283"/>
          <w:jc w:val="center"/>
        </w:trPr>
        <w:tc>
          <w:tcPr>
            <w:tcW w:w="1407" w:type="dxa"/>
            <w:vAlign w:val="center"/>
          </w:tcPr>
          <w:p w14:paraId="6F95AFC0" w14:textId="31342381" w:rsidR="00603179" w:rsidRPr="00603179" w:rsidRDefault="00603179" w:rsidP="00603179">
            <w:pPr>
              <w:rPr>
                <w:rFonts w:cs="Arial"/>
                <w:sz w:val="18"/>
                <w:szCs w:val="18"/>
              </w:rPr>
            </w:pPr>
            <w:r w:rsidRPr="00603179">
              <w:rPr>
                <w:rFonts w:cs="Arial"/>
                <w:sz w:val="18"/>
                <w:szCs w:val="18"/>
              </w:rPr>
              <w:t>Clase</w:t>
            </w:r>
          </w:p>
        </w:tc>
        <w:tc>
          <w:tcPr>
            <w:tcW w:w="7093" w:type="dxa"/>
            <w:vAlign w:val="center"/>
          </w:tcPr>
          <w:p w14:paraId="5C844A61" w14:textId="5EEDB3E1" w:rsidR="00603179" w:rsidRPr="00603179" w:rsidRDefault="00603179" w:rsidP="00603179">
            <w:pPr>
              <w:rPr>
                <w:rFonts w:cs="Arial"/>
                <w:sz w:val="18"/>
                <w:szCs w:val="18"/>
              </w:rPr>
            </w:pPr>
            <w:r w:rsidRPr="00603179">
              <w:rPr>
                <w:rFonts w:cs="Arial"/>
                <w:sz w:val="18"/>
                <w:szCs w:val="18"/>
              </w:rPr>
              <w:t>Cualquiera de las clases permitidas por el artículo 2.2.1.2.3.1.2 del Decreto 1082 de 2015, a saber: (i) Contrato de seguro contenido en una póliza, (</w:t>
            </w:r>
            <w:proofErr w:type="spellStart"/>
            <w:r w:rsidRPr="00603179">
              <w:rPr>
                <w:rFonts w:cs="Arial"/>
                <w:sz w:val="18"/>
                <w:szCs w:val="18"/>
              </w:rPr>
              <w:t>ii</w:t>
            </w:r>
            <w:proofErr w:type="spellEnd"/>
            <w:r w:rsidRPr="00603179">
              <w:rPr>
                <w:rFonts w:cs="Arial"/>
                <w:sz w:val="18"/>
                <w:szCs w:val="18"/>
              </w:rPr>
              <w:t>) patrimonio autónomo y (</w:t>
            </w:r>
            <w:proofErr w:type="spellStart"/>
            <w:r w:rsidRPr="00603179">
              <w:rPr>
                <w:rFonts w:cs="Arial"/>
                <w:sz w:val="18"/>
                <w:szCs w:val="18"/>
              </w:rPr>
              <w:t>iii</w:t>
            </w:r>
            <w:proofErr w:type="spellEnd"/>
            <w:r w:rsidRPr="00603179">
              <w:rPr>
                <w:rFonts w:cs="Arial"/>
                <w:sz w:val="18"/>
                <w:szCs w:val="18"/>
              </w:rPr>
              <w:t>) Garantía bancaria.</w:t>
            </w:r>
          </w:p>
        </w:tc>
      </w:tr>
      <w:tr w:rsidR="00603179" w:rsidRPr="00603179" w14:paraId="1C69F0F0" w14:textId="77777777" w:rsidTr="00603179">
        <w:trPr>
          <w:trHeight w:val="283"/>
          <w:jc w:val="center"/>
        </w:trPr>
        <w:tc>
          <w:tcPr>
            <w:tcW w:w="1407" w:type="dxa"/>
            <w:vAlign w:val="center"/>
          </w:tcPr>
          <w:p w14:paraId="08FB6487" w14:textId="011A6C31" w:rsidR="00603179" w:rsidRPr="00603179" w:rsidRDefault="00603179" w:rsidP="00603179">
            <w:pPr>
              <w:rPr>
                <w:rFonts w:cs="Arial"/>
                <w:sz w:val="18"/>
                <w:szCs w:val="18"/>
              </w:rPr>
            </w:pPr>
            <w:r w:rsidRPr="00603179">
              <w:rPr>
                <w:rFonts w:cs="Arial"/>
                <w:sz w:val="18"/>
                <w:szCs w:val="18"/>
              </w:rPr>
              <w:t>Asegurado/ beneficiario</w:t>
            </w:r>
          </w:p>
        </w:tc>
        <w:tc>
          <w:tcPr>
            <w:tcW w:w="7093" w:type="dxa"/>
            <w:vAlign w:val="center"/>
          </w:tcPr>
          <w:p w14:paraId="2F4C47C4" w14:textId="4DDA7ADE" w:rsidR="00603179" w:rsidRPr="00603179" w:rsidRDefault="00603179" w:rsidP="00603179">
            <w:pPr>
              <w:rPr>
                <w:rFonts w:cs="Arial"/>
                <w:sz w:val="18"/>
                <w:szCs w:val="18"/>
              </w:rPr>
            </w:pPr>
            <w:r w:rsidRPr="002E7B2F">
              <w:rPr>
                <w:rFonts w:cs="Arial"/>
                <w:sz w:val="18"/>
                <w:szCs w:val="18"/>
              </w:rPr>
              <w:t>INSTITUTO DE DESARROLLO URBANO - IDU identificado con NIT 899.999.081-6</w:t>
            </w:r>
          </w:p>
        </w:tc>
      </w:tr>
      <w:tr w:rsidR="00603179" w:rsidRPr="00603179" w14:paraId="4775041C" w14:textId="77777777" w:rsidTr="00603179">
        <w:trPr>
          <w:trHeight w:val="283"/>
          <w:jc w:val="center"/>
        </w:trPr>
        <w:tc>
          <w:tcPr>
            <w:tcW w:w="1407" w:type="dxa"/>
            <w:vAlign w:val="center"/>
          </w:tcPr>
          <w:p w14:paraId="274CECA6" w14:textId="3C5E9F2D" w:rsidR="00603179" w:rsidRPr="00603179" w:rsidRDefault="00603179" w:rsidP="00603179">
            <w:pPr>
              <w:rPr>
                <w:rFonts w:cs="Arial"/>
                <w:sz w:val="18"/>
                <w:szCs w:val="18"/>
              </w:rPr>
            </w:pPr>
            <w:r w:rsidRPr="00603179">
              <w:rPr>
                <w:rFonts w:cs="Arial"/>
                <w:sz w:val="18"/>
                <w:szCs w:val="18"/>
              </w:rPr>
              <w:t>Amparos</w:t>
            </w:r>
          </w:p>
        </w:tc>
        <w:tc>
          <w:tcPr>
            <w:tcW w:w="7093" w:type="dxa"/>
            <w:vAlign w:val="center"/>
          </w:tcPr>
          <w:p w14:paraId="4D1F5E64" w14:textId="3CFF5C5C" w:rsidR="00603179" w:rsidRPr="00603179" w:rsidRDefault="00603179" w:rsidP="00603179">
            <w:pPr>
              <w:rPr>
                <w:rFonts w:cs="Arial"/>
                <w:sz w:val="18"/>
                <w:szCs w:val="18"/>
              </w:rPr>
            </w:pPr>
            <w:r w:rsidRPr="00603179">
              <w:rPr>
                <w:rFonts w:cs="Arial"/>
                <w:sz w:val="18"/>
                <w:szCs w:val="18"/>
              </w:rPr>
              <w:t>La sanción derivada del incumplimiento del ofrecimiento en los eventos señalados en el artículo 2.2.1.2.3.1.6 del Decreto 1082 de 2015.</w:t>
            </w:r>
          </w:p>
        </w:tc>
      </w:tr>
      <w:tr w:rsidR="00603179" w:rsidRPr="00603179" w14:paraId="5981F602" w14:textId="77777777" w:rsidTr="00603179">
        <w:trPr>
          <w:trHeight w:val="283"/>
          <w:jc w:val="center"/>
        </w:trPr>
        <w:tc>
          <w:tcPr>
            <w:tcW w:w="1407" w:type="dxa"/>
            <w:vAlign w:val="center"/>
          </w:tcPr>
          <w:p w14:paraId="6F2B8195" w14:textId="2C097991" w:rsidR="00603179" w:rsidRPr="00603179" w:rsidRDefault="00603179" w:rsidP="00603179">
            <w:pPr>
              <w:rPr>
                <w:rFonts w:cs="Arial"/>
                <w:sz w:val="18"/>
                <w:szCs w:val="18"/>
              </w:rPr>
            </w:pPr>
            <w:r w:rsidRPr="00603179">
              <w:rPr>
                <w:rFonts w:cs="Arial"/>
                <w:sz w:val="18"/>
                <w:szCs w:val="18"/>
              </w:rPr>
              <w:t>Vigencia</w:t>
            </w:r>
          </w:p>
        </w:tc>
        <w:tc>
          <w:tcPr>
            <w:tcW w:w="7093" w:type="dxa"/>
            <w:vAlign w:val="center"/>
          </w:tcPr>
          <w:p w14:paraId="7317220B" w14:textId="30436913" w:rsidR="00603179" w:rsidRPr="00603179" w:rsidRDefault="00603179" w:rsidP="00603179">
            <w:pPr>
              <w:rPr>
                <w:rFonts w:cs="Arial"/>
                <w:sz w:val="18"/>
                <w:szCs w:val="18"/>
              </w:rPr>
            </w:pPr>
            <w:r w:rsidRPr="00603179">
              <w:rPr>
                <w:rFonts w:cs="Arial"/>
                <w:sz w:val="18"/>
                <w:szCs w:val="18"/>
              </w:rPr>
              <w:t>3 meses contados a partir de la fecha de cierre del Proceso de Contratación.</w:t>
            </w:r>
          </w:p>
        </w:tc>
      </w:tr>
      <w:tr w:rsidR="00603179" w:rsidRPr="00603179" w14:paraId="714AD99A" w14:textId="77777777" w:rsidTr="00603179">
        <w:trPr>
          <w:trHeight w:val="283"/>
          <w:jc w:val="center"/>
        </w:trPr>
        <w:tc>
          <w:tcPr>
            <w:tcW w:w="1407" w:type="dxa"/>
            <w:vAlign w:val="center"/>
          </w:tcPr>
          <w:p w14:paraId="1208A358" w14:textId="3EE4B5C4" w:rsidR="00603179" w:rsidRPr="00603179" w:rsidRDefault="00603179" w:rsidP="00603179">
            <w:pPr>
              <w:rPr>
                <w:rFonts w:cs="Arial"/>
                <w:sz w:val="18"/>
                <w:szCs w:val="18"/>
              </w:rPr>
            </w:pPr>
            <w:r w:rsidRPr="00603179">
              <w:rPr>
                <w:rFonts w:cs="Arial"/>
                <w:sz w:val="18"/>
                <w:szCs w:val="18"/>
              </w:rPr>
              <w:t>Valor Asegurado</w:t>
            </w:r>
          </w:p>
        </w:tc>
        <w:tc>
          <w:tcPr>
            <w:tcW w:w="7093" w:type="dxa"/>
            <w:vAlign w:val="center"/>
          </w:tcPr>
          <w:p w14:paraId="706F1A24" w14:textId="70074240" w:rsidR="00603179" w:rsidRPr="00603179" w:rsidRDefault="00603179" w:rsidP="00603179">
            <w:pPr>
              <w:rPr>
                <w:rFonts w:cs="Arial"/>
                <w:sz w:val="18"/>
                <w:szCs w:val="18"/>
              </w:rPr>
            </w:pPr>
            <w:r w:rsidRPr="00603179">
              <w:rPr>
                <w:rFonts w:cs="Arial"/>
                <w:sz w:val="18"/>
                <w:szCs w:val="18"/>
              </w:rPr>
              <w:t>Diez por ciento (10 %) del presupuesto oficial del Proceso de Contratación</w:t>
            </w:r>
            <w:r w:rsidR="00AE10A4">
              <w:rPr>
                <w:rFonts w:cs="Arial"/>
                <w:sz w:val="18"/>
                <w:szCs w:val="18"/>
              </w:rPr>
              <w:t>.</w:t>
            </w:r>
          </w:p>
        </w:tc>
      </w:tr>
      <w:tr w:rsidR="00603179" w:rsidRPr="00603179" w14:paraId="390DC8F0" w14:textId="77777777" w:rsidTr="00603179">
        <w:trPr>
          <w:trHeight w:val="283"/>
          <w:jc w:val="center"/>
        </w:trPr>
        <w:tc>
          <w:tcPr>
            <w:tcW w:w="1407" w:type="dxa"/>
            <w:vAlign w:val="center"/>
          </w:tcPr>
          <w:p w14:paraId="40A80D3C" w14:textId="53CC80A8" w:rsidR="00603179" w:rsidRPr="00603179" w:rsidRDefault="00603179" w:rsidP="00603179">
            <w:pPr>
              <w:rPr>
                <w:rFonts w:cs="Arial"/>
                <w:sz w:val="18"/>
                <w:szCs w:val="18"/>
              </w:rPr>
            </w:pPr>
            <w:r w:rsidRPr="00603179">
              <w:rPr>
                <w:rFonts w:cs="Arial"/>
                <w:sz w:val="18"/>
                <w:szCs w:val="18"/>
              </w:rPr>
              <w:t>Tomador</w:t>
            </w:r>
          </w:p>
        </w:tc>
        <w:tc>
          <w:tcPr>
            <w:tcW w:w="7093" w:type="dxa"/>
            <w:vAlign w:val="center"/>
          </w:tcPr>
          <w:p w14:paraId="4D6725FE" w14:textId="110EA41E" w:rsidR="00603179" w:rsidRPr="00603179" w:rsidRDefault="00603179">
            <w:pPr>
              <w:pStyle w:val="Prrafodelista"/>
              <w:numPr>
                <w:ilvl w:val="0"/>
                <w:numId w:val="37"/>
              </w:numPr>
              <w:rPr>
                <w:rFonts w:cs="Arial"/>
                <w:sz w:val="18"/>
                <w:szCs w:val="18"/>
              </w:rPr>
            </w:pPr>
            <w:r w:rsidRPr="00603179">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A109416" w14:textId="25883F1C" w:rsidR="00603179" w:rsidRPr="00603179" w:rsidRDefault="00603179">
            <w:pPr>
              <w:pStyle w:val="Prrafodelista"/>
              <w:numPr>
                <w:ilvl w:val="0"/>
                <w:numId w:val="37"/>
              </w:numPr>
              <w:rPr>
                <w:rFonts w:cs="Arial"/>
                <w:sz w:val="18"/>
                <w:szCs w:val="18"/>
              </w:rPr>
            </w:pPr>
            <w:r w:rsidRPr="00603179">
              <w:rPr>
                <w:rFonts w:cs="Arial"/>
                <w:sz w:val="18"/>
                <w:szCs w:val="18"/>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w:t>
            </w:r>
          </w:p>
        </w:tc>
      </w:tr>
    </w:tbl>
    <w:p w14:paraId="0EE560DB" w14:textId="10C15FF1" w:rsidR="00603179" w:rsidRDefault="00603179" w:rsidP="00B211A4">
      <w:pPr>
        <w:rPr>
          <w:rFonts w:cs="Arial"/>
          <w:szCs w:val="20"/>
        </w:rPr>
      </w:pPr>
    </w:p>
    <w:p w14:paraId="77EF4E3F" w14:textId="77777777" w:rsidR="008D7AD4" w:rsidRPr="008D7AD4" w:rsidRDefault="008D7AD4" w:rsidP="008D7AD4">
      <w:pPr>
        <w:rPr>
          <w:rFonts w:cs="Arial"/>
          <w:szCs w:val="20"/>
        </w:rPr>
      </w:pPr>
      <w:r w:rsidRPr="008D7AD4">
        <w:rPr>
          <w:rFonts w:cs="Arial"/>
          <w:szCs w:val="20"/>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3299BE19" w14:textId="77777777" w:rsidR="008D7AD4" w:rsidRPr="008D7AD4" w:rsidRDefault="008D7AD4" w:rsidP="008D7AD4">
      <w:pPr>
        <w:rPr>
          <w:rFonts w:cs="Arial"/>
          <w:szCs w:val="20"/>
        </w:rPr>
      </w:pPr>
    </w:p>
    <w:p w14:paraId="4F1E9E9F" w14:textId="77777777" w:rsidR="008D7AD4" w:rsidRPr="008D7AD4" w:rsidRDefault="008D7AD4" w:rsidP="008D7AD4">
      <w:pPr>
        <w:rPr>
          <w:rFonts w:cs="Arial"/>
          <w:szCs w:val="20"/>
        </w:rPr>
      </w:pPr>
      <w:r w:rsidRPr="008D7AD4">
        <w:rPr>
          <w:rFonts w:cs="Arial"/>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8D7AD4">
        <w:rPr>
          <w:rFonts w:cs="Arial"/>
          <w:szCs w:val="20"/>
        </w:rPr>
        <w:t>la misma</w:t>
      </w:r>
      <w:proofErr w:type="gramEnd"/>
      <w:r w:rsidRPr="008D7AD4">
        <w:rPr>
          <w:rFonts w:cs="Arial"/>
          <w:szCs w:val="20"/>
        </w:rPr>
        <w:t>, so pena de que la Entidad pueda hacer efectiva la Garantía de seriedad de la oferta.</w:t>
      </w:r>
    </w:p>
    <w:p w14:paraId="64B815EC" w14:textId="77777777" w:rsidR="008D7AD4" w:rsidRPr="008D7AD4" w:rsidRDefault="008D7AD4" w:rsidP="008D7AD4">
      <w:pPr>
        <w:rPr>
          <w:rFonts w:cs="Arial"/>
          <w:szCs w:val="20"/>
        </w:rPr>
      </w:pPr>
    </w:p>
    <w:p w14:paraId="052DE89D" w14:textId="2E55C3F4" w:rsidR="008D7AD4" w:rsidRPr="008D7AD4" w:rsidRDefault="008D7AD4">
      <w:pPr>
        <w:pStyle w:val="Ttulo2"/>
        <w:numPr>
          <w:ilvl w:val="1"/>
          <w:numId w:val="2"/>
        </w:numPr>
        <w:ind w:left="709" w:hanging="709"/>
        <w:rPr>
          <w:rFonts w:cs="Arial"/>
          <w:szCs w:val="20"/>
        </w:rPr>
      </w:pPr>
      <w:bookmarkStart w:id="143" w:name="_Toc111105119"/>
      <w:r w:rsidRPr="008D7AD4">
        <w:rPr>
          <w:rFonts w:cs="Arial"/>
          <w:szCs w:val="20"/>
        </w:rPr>
        <w:t>GARANTÍAS DEL CONTRATO</w:t>
      </w:r>
      <w:bookmarkEnd w:id="143"/>
    </w:p>
    <w:p w14:paraId="4D417566" w14:textId="77777777" w:rsidR="008D7AD4" w:rsidRPr="008D7AD4" w:rsidRDefault="008D7AD4" w:rsidP="008D7AD4">
      <w:pPr>
        <w:rPr>
          <w:rFonts w:cs="Arial"/>
          <w:szCs w:val="20"/>
        </w:rPr>
      </w:pPr>
    </w:p>
    <w:p w14:paraId="6341A3E4" w14:textId="73838A19" w:rsidR="008D7AD4" w:rsidRPr="008D7AD4" w:rsidRDefault="008D7AD4">
      <w:pPr>
        <w:pStyle w:val="Ttulo3"/>
        <w:numPr>
          <w:ilvl w:val="2"/>
          <w:numId w:val="2"/>
        </w:numPr>
      </w:pPr>
      <w:bookmarkStart w:id="144" w:name="_Toc111105120"/>
      <w:r w:rsidRPr="008D7AD4">
        <w:t>GARANTÍA DE CUMPLIMIENTO</w:t>
      </w:r>
      <w:bookmarkEnd w:id="144"/>
    </w:p>
    <w:p w14:paraId="683959DC" w14:textId="77777777" w:rsidR="008D7AD4" w:rsidRPr="008D7AD4" w:rsidRDefault="008D7AD4" w:rsidP="008D7AD4">
      <w:pPr>
        <w:rPr>
          <w:rFonts w:cs="Arial"/>
          <w:szCs w:val="20"/>
        </w:rPr>
      </w:pPr>
    </w:p>
    <w:p w14:paraId="658A64BC" w14:textId="76B8031D" w:rsidR="00603179" w:rsidRDefault="008D7AD4" w:rsidP="008D7AD4">
      <w:pPr>
        <w:rPr>
          <w:rFonts w:cs="Arial"/>
          <w:szCs w:val="20"/>
        </w:rPr>
      </w:pPr>
      <w:r w:rsidRPr="008D7AD4">
        <w:rPr>
          <w:rFonts w:cs="Arial"/>
          <w:szCs w:val="20"/>
        </w:rPr>
        <w:t>Para cubrir cualquier hecho constitutivo de incumplimiento, el contratista deberá presentar la Garantía de cumplimiento en original a la Entidad dentro de los</w:t>
      </w:r>
      <w:r w:rsidR="00507AD6">
        <w:rPr>
          <w:rFonts w:cs="Arial"/>
          <w:szCs w:val="20"/>
        </w:rPr>
        <w:t xml:space="preserve"> </w:t>
      </w:r>
      <w:r w:rsidR="00E52DEC">
        <w:rPr>
          <w:rFonts w:cs="Arial"/>
          <w:szCs w:val="20"/>
        </w:rPr>
        <w:t>dos (2)</w:t>
      </w:r>
      <w:r w:rsidRPr="008D7AD4">
        <w:rPr>
          <w:rFonts w:cs="Arial"/>
          <w:szCs w:val="20"/>
        </w:rPr>
        <w:t xml:space="preserve"> días hábiles siguientes contados a partir de la firma del Contrato y requerirá la aprobación de la Entidad. Esta garantía tendrá las siguientes características:</w:t>
      </w:r>
    </w:p>
    <w:p w14:paraId="0C5C5897" w14:textId="77777777" w:rsidR="00C12877" w:rsidRDefault="00C12877" w:rsidP="008D7AD4">
      <w:pPr>
        <w:rPr>
          <w:rFonts w:cs="Arial"/>
          <w:szCs w:val="20"/>
        </w:rPr>
      </w:pPr>
    </w:p>
    <w:p w14:paraId="1308EEFE" w14:textId="65FCA076" w:rsidR="00603179" w:rsidRDefault="00603179" w:rsidP="00B211A4">
      <w:pPr>
        <w:rPr>
          <w:rFonts w:cs="Arial"/>
          <w:szCs w:val="20"/>
        </w:rPr>
      </w:pPr>
    </w:p>
    <w:p w14:paraId="27A4B4D9" w14:textId="77777777" w:rsidR="003C4715" w:rsidRDefault="003C4715" w:rsidP="00B211A4">
      <w:pPr>
        <w:rPr>
          <w:rFonts w:cs="Arial"/>
          <w:szCs w:val="20"/>
        </w:rPr>
      </w:pPr>
    </w:p>
    <w:tbl>
      <w:tblPr>
        <w:tblStyle w:val="Tablaconcuadrcula"/>
        <w:tblW w:w="0" w:type="auto"/>
        <w:jc w:val="center"/>
        <w:tblLook w:val="04A0" w:firstRow="1" w:lastRow="0" w:firstColumn="1" w:lastColumn="0" w:noHBand="0" w:noVBand="1"/>
      </w:tblPr>
      <w:tblGrid>
        <w:gridCol w:w="1407"/>
        <w:gridCol w:w="7093"/>
      </w:tblGrid>
      <w:tr w:rsidR="002D5E6F" w:rsidRPr="00603179" w14:paraId="4C2E543F" w14:textId="77777777" w:rsidTr="00264EEC">
        <w:trPr>
          <w:trHeight w:val="283"/>
          <w:jc w:val="center"/>
        </w:trPr>
        <w:tc>
          <w:tcPr>
            <w:tcW w:w="1407" w:type="dxa"/>
            <w:shd w:val="clear" w:color="auto" w:fill="3B3838" w:themeFill="background2" w:themeFillShade="40"/>
            <w:vAlign w:val="center"/>
          </w:tcPr>
          <w:p w14:paraId="2F440B3F" w14:textId="77777777" w:rsidR="002D5E6F" w:rsidRPr="00603179" w:rsidRDefault="002D5E6F" w:rsidP="00264EEC">
            <w:pPr>
              <w:jc w:val="center"/>
              <w:rPr>
                <w:rFonts w:cs="Arial"/>
                <w:b/>
                <w:bCs/>
                <w:sz w:val="18"/>
                <w:szCs w:val="18"/>
              </w:rPr>
            </w:pPr>
            <w:r w:rsidRPr="00603179">
              <w:rPr>
                <w:rFonts w:cs="Arial"/>
                <w:b/>
                <w:bCs/>
                <w:sz w:val="18"/>
                <w:szCs w:val="18"/>
              </w:rPr>
              <w:lastRenderedPageBreak/>
              <w:t>Característica</w:t>
            </w:r>
          </w:p>
        </w:tc>
        <w:tc>
          <w:tcPr>
            <w:tcW w:w="7093" w:type="dxa"/>
            <w:shd w:val="clear" w:color="auto" w:fill="3B3838" w:themeFill="background2" w:themeFillShade="40"/>
            <w:vAlign w:val="center"/>
          </w:tcPr>
          <w:p w14:paraId="60703857" w14:textId="77777777" w:rsidR="002D5E6F" w:rsidRPr="00603179" w:rsidRDefault="002D5E6F" w:rsidP="00264EEC">
            <w:pPr>
              <w:jc w:val="center"/>
              <w:rPr>
                <w:rFonts w:cs="Arial"/>
                <w:b/>
                <w:bCs/>
                <w:sz w:val="18"/>
                <w:szCs w:val="18"/>
              </w:rPr>
            </w:pPr>
            <w:r w:rsidRPr="00603179">
              <w:rPr>
                <w:rFonts w:cs="Arial"/>
                <w:b/>
                <w:bCs/>
                <w:sz w:val="18"/>
                <w:szCs w:val="18"/>
              </w:rPr>
              <w:t>Condición</w:t>
            </w:r>
          </w:p>
        </w:tc>
      </w:tr>
      <w:tr w:rsidR="002D5E6F" w:rsidRPr="00603179" w14:paraId="0C2727F2" w14:textId="77777777" w:rsidTr="00264EEC">
        <w:trPr>
          <w:trHeight w:val="283"/>
          <w:jc w:val="center"/>
        </w:trPr>
        <w:tc>
          <w:tcPr>
            <w:tcW w:w="1407" w:type="dxa"/>
            <w:vAlign w:val="center"/>
          </w:tcPr>
          <w:p w14:paraId="2862CB48" w14:textId="77777777" w:rsidR="002D5E6F" w:rsidRPr="00603179" w:rsidRDefault="002D5E6F" w:rsidP="00264EEC">
            <w:pPr>
              <w:rPr>
                <w:rFonts w:cs="Arial"/>
                <w:sz w:val="18"/>
                <w:szCs w:val="18"/>
              </w:rPr>
            </w:pPr>
            <w:r w:rsidRPr="00603179">
              <w:rPr>
                <w:rFonts w:cs="Arial"/>
                <w:sz w:val="18"/>
                <w:szCs w:val="18"/>
              </w:rPr>
              <w:t>Clase</w:t>
            </w:r>
          </w:p>
        </w:tc>
        <w:tc>
          <w:tcPr>
            <w:tcW w:w="7093" w:type="dxa"/>
            <w:vAlign w:val="center"/>
          </w:tcPr>
          <w:p w14:paraId="711D4D30" w14:textId="63D8581E" w:rsidR="002D5E6F" w:rsidRPr="00603179" w:rsidRDefault="002D5E6F" w:rsidP="00264EEC">
            <w:pPr>
              <w:rPr>
                <w:rFonts w:cs="Arial"/>
                <w:sz w:val="18"/>
                <w:szCs w:val="18"/>
              </w:rPr>
            </w:pPr>
            <w:r w:rsidRPr="002D5E6F">
              <w:rPr>
                <w:rFonts w:cs="Arial"/>
                <w:sz w:val="18"/>
                <w:szCs w:val="18"/>
              </w:rPr>
              <w:t>Cualquiera de las clases permitidas por el artículo 2.2.1.2.3.1.2 del Decreto 1082 de 2015, a saber: (i) Contrato de seguro contenido en una póliza para Entidades Estatales, (</w:t>
            </w:r>
            <w:proofErr w:type="spellStart"/>
            <w:r w:rsidRPr="002D5E6F">
              <w:rPr>
                <w:rFonts w:cs="Arial"/>
                <w:sz w:val="18"/>
                <w:szCs w:val="18"/>
              </w:rPr>
              <w:t>ii</w:t>
            </w:r>
            <w:proofErr w:type="spellEnd"/>
            <w:r w:rsidRPr="002D5E6F">
              <w:rPr>
                <w:rFonts w:cs="Arial"/>
                <w:sz w:val="18"/>
                <w:szCs w:val="18"/>
              </w:rPr>
              <w:t>) patrimonio autónomo o (</w:t>
            </w:r>
            <w:proofErr w:type="spellStart"/>
            <w:r w:rsidRPr="002D5E6F">
              <w:rPr>
                <w:rFonts w:cs="Arial"/>
                <w:sz w:val="18"/>
                <w:szCs w:val="18"/>
              </w:rPr>
              <w:t>iii</w:t>
            </w:r>
            <w:proofErr w:type="spellEnd"/>
            <w:r w:rsidRPr="002D5E6F">
              <w:rPr>
                <w:rFonts w:cs="Arial"/>
                <w:sz w:val="18"/>
                <w:szCs w:val="18"/>
              </w:rPr>
              <w:t>) Garantía bancaria.</w:t>
            </w:r>
          </w:p>
        </w:tc>
      </w:tr>
      <w:tr w:rsidR="002D5E6F" w:rsidRPr="00603179" w14:paraId="78F85364" w14:textId="77777777" w:rsidTr="00264EEC">
        <w:trPr>
          <w:trHeight w:val="283"/>
          <w:jc w:val="center"/>
        </w:trPr>
        <w:tc>
          <w:tcPr>
            <w:tcW w:w="1407" w:type="dxa"/>
            <w:vAlign w:val="center"/>
          </w:tcPr>
          <w:p w14:paraId="55342BFB" w14:textId="77777777" w:rsidR="002D5E6F" w:rsidRPr="00603179" w:rsidRDefault="002D5E6F" w:rsidP="00264EEC">
            <w:pPr>
              <w:rPr>
                <w:rFonts w:cs="Arial"/>
                <w:sz w:val="18"/>
                <w:szCs w:val="18"/>
              </w:rPr>
            </w:pPr>
            <w:r w:rsidRPr="00603179">
              <w:rPr>
                <w:rFonts w:cs="Arial"/>
                <w:sz w:val="18"/>
                <w:szCs w:val="18"/>
              </w:rPr>
              <w:t>Asegurado/ beneficiario</w:t>
            </w:r>
          </w:p>
        </w:tc>
        <w:tc>
          <w:tcPr>
            <w:tcW w:w="7093" w:type="dxa"/>
            <w:vAlign w:val="center"/>
          </w:tcPr>
          <w:p w14:paraId="4D881772" w14:textId="77777777" w:rsidR="002D5E6F" w:rsidRPr="00603179" w:rsidRDefault="002D5E6F" w:rsidP="00264EEC">
            <w:pPr>
              <w:rPr>
                <w:rFonts w:cs="Arial"/>
                <w:sz w:val="18"/>
                <w:szCs w:val="18"/>
              </w:rPr>
            </w:pPr>
            <w:r w:rsidRPr="00507AD6">
              <w:rPr>
                <w:rFonts w:cs="Arial"/>
                <w:sz w:val="18"/>
                <w:szCs w:val="18"/>
              </w:rPr>
              <w:t>INSTITUTO DE DESARROLLO URBANO - IDU identificado con NIT 899.999.081-6</w:t>
            </w:r>
          </w:p>
        </w:tc>
      </w:tr>
      <w:tr w:rsidR="002D5E6F" w:rsidRPr="00603179" w14:paraId="7EFAAF9B" w14:textId="77777777" w:rsidTr="00264EEC">
        <w:trPr>
          <w:trHeight w:val="283"/>
          <w:jc w:val="center"/>
        </w:trPr>
        <w:tc>
          <w:tcPr>
            <w:tcW w:w="1407" w:type="dxa"/>
            <w:vAlign w:val="center"/>
          </w:tcPr>
          <w:p w14:paraId="69A42181" w14:textId="7B183371" w:rsidR="002D5E6F" w:rsidRPr="00603179" w:rsidRDefault="002D5E6F" w:rsidP="00264EEC">
            <w:pPr>
              <w:rPr>
                <w:rFonts w:cs="Arial"/>
                <w:sz w:val="18"/>
                <w:szCs w:val="18"/>
              </w:rPr>
            </w:pPr>
            <w:r w:rsidRPr="002D5E6F">
              <w:rPr>
                <w:rFonts w:cs="Arial"/>
                <w:sz w:val="18"/>
                <w:szCs w:val="18"/>
              </w:rPr>
              <w:t>Amparos, vigencia y valores asegurados</w:t>
            </w:r>
          </w:p>
        </w:tc>
        <w:tc>
          <w:tcPr>
            <w:tcW w:w="7093" w:type="dxa"/>
            <w:vAlign w:val="center"/>
          </w:tcPr>
          <w:p w14:paraId="77DDA9A4" w14:textId="5E892B2F" w:rsidR="002D5E6F" w:rsidRDefault="002D5E6F" w:rsidP="00264EEC">
            <w:pPr>
              <w:rPr>
                <w:rFonts w:cs="Arial"/>
                <w:sz w:val="18"/>
                <w:szCs w:val="18"/>
              </w:rPr>
            </w:pPr>
          </w:p>
          <w:tbl>
            <w:tblPr>
              <w:tblStyle w:val="Tablaconcuadrcula"/>
              <w:tblW w:w="0" w:type="auto"/>
              <w:jc w:val="center"/>
              <w:tblLook w:val="04A0" w:firstRow="1" w:lastRow="0" w:firstColumn="1" w:lastColumn="0" w:noHBand="0" w:noVBand="1"/>
            </w:tblPr>
            <w:tblGrid>
              <w:gridCol w:w="2154"/>
              <w:gridCol w:w="2154"/>
              <w:gridCol w:w="2154"/>
            </w:tblGrid>
            <w:tr w:rsidR="002D5E6F" w:rsidRPr="002D5E6F" w14:paraId="6B485062" w14:textId="77777777" w:rsidTr="00264EEC">
              <w:trPr>
                <w:jc w:val="center"/>
              </w:trPr>
              <w:tc>
                <w:tcPr>
                  <w:tcW w:w="2154" w:type="dxa"/>
                  <w:shd w:val="clear" w:color="auto" w:fill="3B3838" w:themeFill="background2" w:themeFillShade="40"/>
                  <w:vAlign w:val="center"/>
                </w:tcPr>
                <w:p w14:paraId="7A8524BA" w14:textId="77777777" w:rsidR="002D5E6F" w:rsidRPr="002D5E6F" w:rsidRDefault="002D5E6F" w:rsidP="002D5E6F">
                  <w:pPr>
                    <w:jc w:val="center"/>
                    <w:rPr>
                      <w:rFonts w:cs="Arial"/>
                      <w:b/>
                      <w:bCs/>
                      <w:sz w:val="18"/>
                      <w:szCs w:val="18"/>
                    </w:rPr>
                  </w:pPr>
                  <w:r w:rsidRPr="002D5E6F">
                    <w:rPr>
                      <w:rFonts w:cs="Arial"/>
                      <w:b/>
                      <w:bCs/>
                      <w:sz w:val="18"/>
                      <w:szCs w:val="18"/>
                    </w:rPr>
                    <w:t>Amparo</w:t>
                  </w:r>
                </w:p>
              </w:tc>
              <w:tc>
                <w:tcPr>
                  <w:tcW w:w="2154" w:type="dxa"/>
                  <w:shd w:val="clear" w:color="auto" w:fill="3B3838" w:themeFill="background2" w:themeFillShade="40"/>
                  <w:vAlign w:val="center"/>
                </w:tcPr>
                <w:p w14:paraId="60DEE3E3" w14:textId="77777777" w:rsidR="002D5E6F" w:rsidRPr="002D5E6F" w:rsidRDefault="002D5E6F" w:rsidP="002D5E6F">
                  <w:pPr>
                    <w:jc w:val="center"/>
                    <w:rPr>
                      <w:rFonts w:cs="Arial"/>
                      <w:b/>
                      <w:bCs/>
                      <w:sz w:val="18"/>
                      <w:szCs w:val="18"/>
                    </w:rPr>
                  </w:pPr>
                  <w:r w:rsidRPr="002D5E6F">
                    <w:rPr>
                      <w:rFonts w:cs="Arial"/>
                      <w:b/>
                      <w:bCs/>
                      <w:sz w:val="18"/>
                      <w:szCs w:val="18"/>
                    </w:rPr>
                    <w:t>Vigencia</w:t>
                  </w:r>
                </w:p>
              </w:tc>
              <w:tc>
                <w:tcPr>
                  <w:tcW w:w="2154" w:type="dxa"/>
                  <w:shd w:val="clear" w:color="auto" w:fill="3B3838" w:themeFill="background2" w:themeFillShade="40"/>
                  <w:vAlign w:val="center"/>
                </w:tcPr>
                <w:p w14:paraId="61D96018" w14:textId="77777777" w:rsidR="002D5E6F" w:rsidRPr="002D5E6F" w:rsidRDefault="002D5E6F" w:rsidP="002D5E6F">
                  <w:pPr>
                    <w:jc w:val="center"/>
                    <w:rPr>
                      <w:rFonts w:cs="Arial"/>
                      <w:b/>
                      <w:bCs/>
                      <w:sz w:val="18"/>
                      <w:szCs w:val="18"/>
                    </w:rPr>
                  </w:pPr>
                  <w:r w:rsidRPr="002D5E6F">
                    <w:rPr>
                      <w:rFonts w:cs="Arial"/>
                      <w:b/>
                      <w:bCs/>
                      <w:sz w:val="18"/>
                      <w:szCs w:val="18"/>
                    </w:rPr>
                    <w:t>Valor Asegurado</w:t>
                  </w:r>
                </w:p>
              </w:tc>
            </w:tr>
            <w:tr w:rsidR="002D5E6F" w14:paraId="7F0542A1" w14:textId="77777777" w:rsidTr="00264EEC">
              <w:trPr>
                <w:jc w:val="center"/>
              </w:trPr>
              <w:tc>
                <w:tcPr>
                  <w:tcW w:w="2154" w:type="dxa"/>
                  <w:vAlign w:val="center"/>
                </w:tcPr>
                <w:p w14:paraId="5040AD5F" w14:textId="77777777" w:rsidR="002D5E6F" w:rsidRPr="00507AD6" w:rsidRDefault="002D5E6F" w:rsidP="002D5E6F">
                  <w:pPr>
                    <w:rPr>
                      <w:rFonts w:cs="Arial"/>
                      <w:b/>
                      <w:bCs/>
                      <w:sz w:val="18"/>
                      <w:szCs w:val="18"/>
                    </w:rPr>
                  </w:pPr>
                  <w:r w:rsidRPr="00507AD6">
                    <w:rPr>
                      <w:rFonts w:cs="Arial"/>
                      <w:b/>
                      <w:bCs/>
                      <w:sz w:val="18"/>
                      <w:szCs w:val="18"/>
                    </w:rPr>
                    <w:t>Cumplimiento general del Contrato y el pago de las multas y la cláusula penal pecuniaria que se le impongan</w:t>
                  </w:r>
                </w:p>
              </w:tc>
              <w:tc>
                <w:tcPr>
                  <w:tcW w:w="2154" w:type="dxa"/>
                  <w:vAlign w:val="center"/>
                </w:tcPr>
                <w:p w14:paraId="5C47F365" w14:textId="0DFD94F2" w:rsidR="002D5E6F" w:rsidRDefault="00507AD6" w:rsidP="002D5E6F">
                  <w:pPr>
                    <w:rPr>
                      <w:rFonts w:cs="Arial"/>
                      <w:sz w:val="18"/>
                      <w:szCs w:val="18"/>
                    </w:rPr>
                  </w:pPr>
                  <w:r w:rsidRPr="00021D5A">
                    <w:rPr>
                      <w:rFonts w:cs="Arial"/>
                      <w:spacing w:val="-2"/>
                      <w:lang w:val="es-ES_tradnl"/>
                    </w:rPr>
                    <w:t>Desde la aprobación de la garantía y el término de duración del contrato y ocho meses más. En todo caso deberá estar vigente hasta la liquidación</w:t>
                  </w:r>
                  <w:r w:rsidRPr="00021D5A">
                    <w:rPr>
                      <w:rFonts w:cs="Arial"/>
                      <w:lang w:val="es-ES_tradnl"/>
                    </w:rPr>
                    <w:t xml:space="preserve"> del contrato</w:t>
                  </w:r>
                </w:p>
              </w:tc>
              <w:tc>
                <w:tcPr>
                  <w:tcW w:w="2154" w:type="dxa"/>
                  <w:vAlign w:val="center"/>
                </w:tcPr>
                <w:p w14:paraId="4F515A62" w14:textId="28825AFC" w:rsidR="002D5E6F" w:rsidRPr="002D5E6F" w:rsidRDefault="00507AD6" w:rsidP="002D5E6F">
                  <w:pPr>
                    <w:rPr>
                      <w:rFonts w:cs="Arial"/>
                      <w:sz w:val="18"/>
                      <w:szCs w:val="18"/>
                      <w:highlight w:val="lightGray"/>
                    </w:rPr>
                  </w:pPr>
                  <w:r w:rsidRPr="00021D5A">
                    <w:rPr>
                      <w:rFonts w:cs="Arial"/>
                      <w:lang w:val="es-ES_tradnl"/>
                    </w:rPr>
                    <w:t xml:space="preserve">Treinta por ciento </w:t>
                  </w:r>
                  <w:r w:rsidRPr="00021D5A">
                    <w:rPr>
                      <w:rFonts w:cs="Arial"/>
                      <w:spacing w:val="-2"/>
                      <w:lang w:val="es-ES_tradnl"/>
                    </w:rPr>
                    <w:t>(30%) del valor total del contrato.</w:t>
                  </w:r>
                </w:p>
              </w:tc>
            </w:tr>
            <w:tr w:rsidR="002D5E6F" w14:paraId="1D023FBA" w14:textId="77777777" w:rsidTr="00264EEC">
              <w:trPr>
                <w:jc w:val="center"/>
              </w:trPr>
              <w:tc>
                <w:tcPr>
                  <w:tcW w:w="2154" w:type="dxa"/>
                  <w:vAlign w:val="center"/>
                </w:tcPr>
                <w:p w14:paraId="29C23194" w14:textId="77777777" w:rsidR="002D5E6F" w:rsidRPr="00507AD6" w:rsidRDefault="002D5E6F" w:rsidP="002D5E6F">
                  <w:pPr>
                    <w:rPr>
                      <w:rFonts w:cs="Arial"/>
                      <w:b/>
                      <w:bCs/>
                      <w:sz w:val="18"/>
                      <w:szCs w:val="18"/>
                    </w:rPr>
                  </w:pPr>
                  <w:r w:rsidRPr="00507AD6">
                    <w:rPr>
                      <w:rFonts w:cs="Arial"/>
                      <w:b/>
                      <w:bCs/>
                      <w:sz w:val="18"/>
                      <w:szCs w:val="18"/>
                    </w:rPr>
                    <w:t>Pago de salarios, prestaciones sociales legales e indemnizaciones laborales del personal que el contratista haya de utilizar en el territorio nacional para la ejecución del Contrato</w:t>
                  </w:r>
                </w:p>
              </w:tc>
              <w:tc>
                <w:tcPr>
                  <w:tcW w:w="2154" w:type="dxa"/>
                  <w:vAlign w:val="center"/>
                </w:tcPr>
                <w:p w14:paraId="19F4C82B" w14:textId="5EB0F218" w:rsidR="002D5E6F" w:rsidRDefault="00507AD6" w:rsidP="002D5E6F">
                  <w:pPr>
                    <w:rPr>
                      <w:rFonts w:cs="Arial"/>
                      <w:sz w:val="18"/>
                      <w:szCs w:val="18"/>
                    </w:rPr>
                  </w:pPr>
                  <w:r w:rsidRPr="00021D5A">
                    <w:rPr>
                      <w:rFonts w:cs="Arial"/>
                      <w:lang w:val="es-ES_tradnl"/>
                    </w:rPr>
                    <w:t>Desde la aprobación de la garantía única, por el plazo del contrato y tres (3) años más.</w:t>
                  </w:r>
                </w:p>
              </w:tc>
              <w:tc>
                <w:tcPr>
                  <w:tcW w:w="2154" w:type="dxa"/>
                  <w:vAlign w:val="center"/>
                </w:tcPr>
                <w:p w14:paraId="5EAFE572" w14:textId="283B230A" w:rsidR="002D5E6F" w:rsidRPr="002D5E6F" w:rsidRDefault="00507AD6" w:rsidP="002D5E6F">
                  <w:pPr>
                    <w:rPr>
                      <w:rFonts w:cs="Arial"/>
                      <w:sz w:val="18"/>
                      <w:szCs w:val="18"/>
                      <w:highlight w:val="lightGray"/>
                    </w:rPr>
                  </w:pPr>
                  <w:r w:rsidRPr="00021D5A">
                    <w:rPr>
                      <w:rFonts w:cs="Arial"/>
                      <w:lang w:val="es-ES_tradnl"/>
                    </w:rPr>
                    <w:t>Diez por ciento (10%) del valor total del contrato.</w:t>
                  </w:r>
                </w:p>
              </w:tc>
            </w:tr>
            <w:tr w:rsidR="002D5E6F" w14:paraId="6B409BA5" w14:textId="77777777" w:rsidTr="00264EEC">
              <w:trPr>
                <w:jc w:val="center"/>
              </w:trPr>
              <w:tc>
                <w:tcPr>
                  <w:tcW w:w="2154" w:type="dxa"/>
                  <w:vAlign w:val="center"/>
                </w:tcPr>
                <w:p w14:paraId="7A5378F7" w14:textId="77777777" w:rsidR="002D5E6F" w:rsidRPr="00507AD6" w:rsidRDefault="002D5E6F" w:rsidP="002D5E6F">
                  <w:pPr>
                    <w:rPr>
                      <w:rFonts w:cs="Arial"/>
                      <w:b/>
                      <w:bCs/>
                      <w:sz w:val="18"/>
                      <w:szCs w:val="18"/>
                    </w:rPr>
                  </w:pPr>
                  <w:r w:rsidRPr="00507AD6">
                    <w:rPr>
                      <w:rFonts w:cs="Arial"/>
                      <w:b/>
                      <w:bCs/>
                      <w:sz w:val="18"/>
                      <w:szCs w:val="18"/>
                    </w:rPr>
                    <w:t>Calidad del Servicio</w:t>
                  </w:r>
                </w:p>
                <w:p w14:paraId="6F5496FC" w14:textId="77777777" w:rsidR="002D5E6F" w:rsidRPr="00507AD6" w:rsidRDefault="002D5E6F" w:rsidP="002D5E6F">
                  <w:pPr>
                    <w:rPr>
                      <w:rFonts w:cs="Arial"/>
                      <w:b/>
                      <w:bCs/>
                      <w:sz w:val="18"/>
                      <w:szCs w:val="18"/>
                    </w:rPr>
                  </w:pPr>
                  <w:r w:rsidRPr="00507AD6">
                    <w:rPr>
                      <w:rFonts w:cs="Arial"/>
                      <w:b/>
                      <w:bCs/>
                      <w:sz w:val="18"/>
                      <w:szCs w:val="18"/>
                    </w:rPr>
                    <w:t>por los perjuicios derivados de la deficiente calidad del servicio prestado.</w:t>
                  </w:r>
                </w:p>
              </w:tc>
              <w:tc>
                <w:tcPr>
                  <w:tcW w:w="2154" w:type="dxa"/>
                  <w:vAlign w:val="center"/>
                </w:tcPr>
                <w:p w14:paraId="1B313A1C" w14:textId="1A252F2C" w:rsidR="002D5E6F" w:rsidRDefault="00507AD6" w:rsidP="002D5E6F">
                  <w:pPr>
                    <w:rPr>
                      <w:rFonts w:cs="Arial"/>
                      <w:sz w:val="18"/>
                      <w:szCs w:val="18"/>
                    </w:rPr>
                  </w:pPr>
                  <w:r w:rsidRPr="00021D5A">
                    <w:rPr>
                      <w:rFonts w:cs="Arial"/>
                      <w:lang w:val="es-ES_tradnl"/>
                    </w:rPr>
                    <w:t>Desde la aprobación de la garantía única, por el plazo del contrato y tres (3) años más.</w:t>
                  </w:r>
                </w:p>
              </w:tc>
              <w:tc>
                <w:tcPr>
                  <w:tcW w:w="2154" w:type="dxa"/>
                  <w:vAlign w:val="center"/>
                </w:tcPr>
                <w:p w14:paraId="4A8F01B0" w14:textId="3A7B08A0" w:rsidR="002D5E6F" w:rsidRPr="002D5E6F" w:rsidRDefault="00507AD6" w:rsidP="002D5E6F">
                  <w:pPr>
                    <w:rPr>
                      <w:rFonts w:cs="Arial"/>
                      <w:sz w:val="18"/>
                      <w:szCs w:val="18"/>
                      <w:highlight w:val="lightGray"/>
                    </w:rPr>
                  </w:pPr>
                  <w:r w:rsidRPr="00021D5A">
                    <w:rPr>
                      <w:rFonts w:cs="Arial"/>
                      <w:lang w:val="es-ES_tradnl"/>
                    </w:rPr>
                    <w:t xml:space="preserve">Treinta por ciento </w:t>
                  </w:r>
                  <w:r w:rsidRPr="00021D5A">
                    <w:rPr>
                      <w:rFonts w:cs="Arial"/>
                      <w:spacing w:val="-2"/>
                      <w:lang w:val="es-ES_tradnl"/>
                    </w:rPr>
                    <w:t>(30%) del valor del contrato</w:t>
                  </w:r>
                </w:p>
              </w:tc>
            </w:tr>
          </w:tbl>
          <w:p w14:paraId="4F4A900D" w14:textId="77777777" w:rsidR="002D5E6F" w:rsidRDefault="002D5E6F" w:rsidP="00264EEC">
            <w:pPr>
              <w:rPr>
                <w:rFonts w:cs="Arial"/>
                <w:sz w:val="18"/>
                <w:szCs w:val="18"/>
              </w:rPr>
            </w:pPr>
          </w:p>
          <w:p w14:paraId="58A64D92" w14:textId="0DC1FE2E" w:rsidR="002D5E6F" w:rsidRPr="00603179" w:rsidRDefault="002D5E6F" w:rsidP="00264EEC">
            <w:pPr>
              <w:rPr>
                <w:rFonts w:cs="Arial"/>
                <w:sz w:val="18"/>
                <w:szCs w:val="18"/>
              </w:rPr>
            </w:pPr>
          </w:p>
        </w:tc>
      </w:tr>
      <w:tr w:rsidR="002D5E6F" w:rsidRPr="00603179" w14:paraId="37CB6691" w14:textId="77777777" w:rsidTr="00264EEC">
        <w:trPr>
          <w:trHeight w:val="283"/>
          <w:jc w:val="center"/>
        </w:trPr>
        <w:tc>
          <w:tcPr>
            <w:tcW w:w="1407" w:type="dxa"/>
            <w:vAlign w:val="center"/>
          </w:tcPr>
          <w:p w14:paraId="340CF786" w14:textId="77777777" w:rsidR="002D5E6F" w:rsidRPr="00603179" w:rsidRDefault="002D5E6F" w:rsidP="00264EEC">
            <w:pPr>
              <w:rPr>
                <w:rFonts w:cs="Arial"/>
                <w:sz w:val="18"/>
                <w:szCs w:val="18"/>
              </w:rPr>
            </w:pPr>
            <w:r w:rsidRPr="00603179">
              <w:rPr>
                <w:rFonts w:cs="Arial"/>
                <w:sz w:val="18"/>
                <w:szCs w:val="18"/>
              </w:rPr>
              <w:t>Tomador</w:t>
            </w:r>
          </w:p>
        </w:tc>
        <w:tc>
          <w:tcPr>
            <w:tcW w:w="7093" w:type="dxa"/>
            <w:vAlign w:val="center"/>
          </w:tcPr>
          <w:p w14:paraId="6FDF8A60"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DCC68E7"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0FF4A786" w14:textId="55E152A3" w:rsidR="002D5E6F" w:rsidRPr="00603179" w:rsidRDefault="002D5E6F">
            <w:pPr>
              <w:pStyle w:val="Prrafodelista"/>
              <w:numPr>
                <w:ilvl w:val="0"/>
                <w:numId w:val="37"/>
              </w:numPr>
              <w:ind w:left="329" w:hanging="283"/>
              <w:rPr>
                <w:rFonts w:cs="Arial"/>
                <w:sz w:val="18"/>
                <w:szCs w:val="18"/>
              </w:rPr>
            </w:pPr>
            <w:r w:rsidRPr="002D5E6F">
              <w:rPr>
                <w:rFonts w:cs="Arial"/>
                <w:sz w:val="18"/>
                <w:szCs w:val="18"/>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2D5E6F">
              <w:rPr>
                <w:rFonts w:cs="Arial"/>
                <w:sz w:val="18"/>
                <w:szCs w:val="18"/>
              </w:rPr>
              <w:t>la misma</w:t>
            </w:r>
            <w:proofErr w:type="gramEnd"/>
            <w:r w:rsidRPr="002D5E6F">
              <w:rPr>
                <w:rFonts w:cs="Arial"/>
                <w:sz w:val="18"/>
                <w:szCs w:val="18"/>
              </w:rPr>
              <w:t>.</w:t>
            </w:r>
          </w:p>
        </w:tc>
      </w:tr>
      <w:tr w:rsidR="002D5E6F" w:rsidRPr="00603179" w14:paraId="3A15EDA7" w14:textId="77777777" w:rsidTr="00264EEC">
        <w:trPr>
          <w:trHeight w:val="283"/>
          <w:jc w:val="center"/>
        </w:trPr>
        <w:tc>
          <w:tcPr>
            <w:tcW w:w="1407" w:type="dxa"/>
            <w:vAlign w:val="center"/>
          </w:tcPr>
          <w:p w14:paraId="450D54B9" w14:textId="6AA2FFD2" w:rsidR="002D5E6F" w:rsidRPr="00603179" w:rsidRDefault="002D5E6F" w:rsidP="00264EEC">
            <w:pPr>
              <w:rPr>
                <w:rFonts w:cs="Arial"/>
                <w:sz w:val="18"/>
                <w:szCs w:val="18"/>
              </w:rPr>
            </w:pPr>
            <w:r w:rsidRPr="002D5E6F">
              <w:rPr>
                <w:rFonts w:cs="Arial"/>
                <w:sz w:val="18"/>
                <w:szCs w:val="18"/>
              </w:rPr>
              <w:t>Información necesaria dentro de la póliza</w:t>
            </w:r>
          </w:p>
        </w:tc>
        <w:tc>
          <w:tcPr>
            <w:tcW w:w="7093" w:type="dxa"/>
            <w:vAlign w:val="center"/>
          </w:tcPr>
          <w:p w14:paraId="255DBE49"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 xml:space="preserve">Número y año del Contrato </w:t>
            </w:r>
          </w:p>
          <w:p w14:paraId="1859C2CD"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Objeto del Contrato</w:t>
            </w:r>
          </w:p>
          <w:p w14:paraId="4692E280"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Firma del representante legal del Contratista</w:t>
            </w:r>
          </w:p>
          <w:p w14:paraId="2B781DA4" w14:textId="0C0832E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En caso de no usar centavos, los valores deben aproximarse al mayor Ej. cumplimiento si el valor a asegurar es $14.980.420,20 aproximar a $14.980.421</w:t>
            </w:r>
          </w:p>
        </w:tc>
      </w:tr>
    </w:tbl>
    <w:p w14:paraId="4C8FA483" w14:textId="22B95470" w:rsidR="001A72C2" w:rsidRDefault="001A72C2" w:rsidP="00B211A4">
      <w:pPr>
        <w:rPr>
          <w:rFonts w:cs="Arial"/>
          <w:szCs w:val="20"/>
        </w:rPr>
      </w:pPr>
    </w:p>
    <w:p w14:paraId="6680D8C0" w14:textId="77777777" w:rsidR="00270EDF" w:rsidRPr="00270EDF" w:rsidRDefault="00270EDF" w:rsidP="00270EDF">
      <w:pPr>
        <w:rPr>
          <w:rFonts w:cs="Arial"/>
          <w:szCs w:val="20"/>
        </w:rPr>
      </w:pPr>
      <w:r w:rsidRPr="00270EDF">
        <w:rPr>
          <w:rFonts w:cs="Arial"/>
          <w:szCs w:val="20"/>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4C9601D" w14:textId="77777777" w:rsidR="00270EDF" w:rsidRPr="00270EDF" w:rsidRDefault="00270EDF" w:rsidP="00270EDF">
      <w:pPr>
        <w:rPr>
          <w:rFonts w:cs="Arial"/>
          <w:szCs w:val="20"/>
        </w:rPr>
      </w:pPr>
    </w:p>
    <w:p w14:paraId="6C793FB4" w14:textId="2BB46F20" w:rsidR="00270EDF" w:rsidRPr="00270EDF" w:rsidRDefault="00270EDF" w:rsidP="008B2F8E">
      <w:pPr>
        <w:pStyle w:val="Ttulo3"/>
        <w:numPr>
          <w:ilvl w:val="2"/>
          <w:numId w:val="52"/>
        </w:numPr>
        <w:ind w:left="709"/>
      </w:pPr>
      <w:bookmarkStart w:id="145" w:name="_Toc111105121"/>
      <w:r w:rsidRPr="00270EDF">
        <w:t>DEL AMPARO DE CALIDAD DEL SERVICIO EN LA GARANTÍA ÚNICA DE CUMPLIMIENTO</w:t>
      </w:r>
      <w:bookmarkEnd w:id="145"/>
    </w:p>
    <w:p w14:paraId="028DD04F" w14:textId="77777777" w:rsidR="00270EDF" w:rsidRPr="00270EDF" w:rsidRDefault="00270EDF" w:rsidP="00270EDF">
      <w:pPr>
        <w:rPr>
          <w:rFonts w:cs="Arial"/>
          <w:szCs w:val="20"/>
        </w:rPr>
      </w:pPr>
    </w:p>
    <w:p w14:paraId="157D1A2E" w14:textId="77777777" w:rsidR="00270EDF" w:rsidRPr="00270EDF" w:rsidRDefault="00270EDF" w:rsidP="00270EDF">
      <w:pPr>
        <w:rPr>
          <w:rFonts w:cs="Arial"/>
          <w:szCs w:val="20"/>
        </w:rPr>
      </w:pPr>
      <w:r w:rsidRPr="00270EDF">
        <w:rPr>
          <w:rFonts w:cs="Arial"/>
          <w:szCs w:val="20"/>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270EDF">
        <w:rPr>
          <w:rFonts w:cs="Arial"/>
          <w:szCs w:val="20"/>
        </w:rPr>
        <w:t>ii</w:t>
      </w:r>
      <w:proofErr w:type="spellEnd"/>
      <w:r w:rsidRPr="00270EDF">
        <w:rPr>
          <w:rFonts w:cs="Arial"/>
          <w:szCs w:val="20"/>
        </w:rPr>
        <w:t>) mala calidad del servicio prestado, siempre y cuando se acredite que éstos son imputables al contratista.</w:t>
      </w:r>
    </w:p>
    <w:p w14:paraId="7B620205" w14:textId="77777777" w:rsidR="00270EDF" w:rsidRPr="00270EDF" w:rsidRDefault="00270EDF" w:rsidP="00270EDF">
      <w:pPr>
        <w:rPr>
          <w:rFonts w:cs="Arial"/>
          <w:szCs w:val="20"/>
        </w:rPr>
      </w:pPr>
    </w:p>
    <w:p w14:paraId="0C60E41B" w14:textId="777CDE77" w:rsidR="002D5E6F" w:rsidRDefault="002D5E6F" w:rsidP="00B211A4">
      <w:pPr>
        <w:rPr>
          <w:rFonts w:cs="Arial"/>
          <w:szCs w:val="20"/>
        </w:rPr>
      </w:pPr>
    </w:p>
    <w:p w14:paraId="32E85BC7" w14:textId="753A8863" w:rsidR="003C4715" w:rsidRPr="00F42F5A" w:rsidRDefault="003C4715" w:rsidP="003C4715">
      <w:pPr>
        <w:pStyle w:val="Ttulo3"/>
        <w:numPr>
          <w:ilvl w:val="2"/>
          <w:numId w:val="52"/>
        </w:numPr>
        <w:tabs>
          <w:tab w:val="left" w:pos="851"/>
        </w:tabs>
        <w:ind w:left="709"/>
      </w:pPr>
      <w:bookmarkStart w:id="146" w:name="_Toc97026537"/>
      <w:r w:rsidRPr="00F42F5A">
        <w:t>GARANTÍA DE RESPONSABILIDAD CIVIL EXTRACONTRACTUAL</w:t>
      </w:r>
      <w:bookmarkEnd w:id="146"/>
      <w:r w:rsidRPr="00F42F5A">
        <w:t xml:space="preserve"> </w:t>
      </w:r>
    </w:p>
    <w:p w14:paraId="1715B19E" w14:textId="77777777" w:rsidR="003C4715" w:rsidRPr="00FC2E7E" w:rsidRDefault="003C4715" w:rsidP="003C4715">
      <w:pPr>
        <w:spacing w:line="246" w:lineRule="exact"/>
        <w:rPr>
          <w:rFonts w:ascii="Times New Roman" w:eastAsia="Times New Roman" w:hAnsi="Times New Roman"/>
        </w:rPr>
      </w:pPr>
    </w:p>
    <w:p w14:paraId="364BC973" w14:textId="77777777" w:rsidR="003C4715" w:rsidRPr="00F52CD6" w:rsidRDefault="003C4715" w:rsidP="003C4715">
      <w:pPr>
        <w:rPr>
          <w:rFonts w:eastAsia="Arial"/>
          <w:color w:val="3B3838"/>
        </w:rPr>
      </w:pPr>
      <w:r w:rsidRPr="00325E46">
        <w:rPr>
          <w:rFonts w:eastAsia="Arial"/>
          <w:color w:val="3B3838"/>
        </w:rPr>
        <w:t xml:space="preserve">El Contratista deberá contratar un seguro que ampare la Responsabilidad Civil Extracontractual de la </w:t>
      </w:r>
      <w:r w:rsidRPr="00F52CD6">
        <w:rPr>
          <w:rFonts w:eastAsia="Arial"/>
          <w:color w:val="3B3838"/>
        </w:rPr>
        <w:t xml:space="preserve">Entidad con las siguientes características: </w:t>
      </w:r>
    </w:p>
    <w:p w14:paraId="147C0C75" w14:textId="77777777" w:rsidR="003C4715" w:rsidRPr="00F52CD6" w:rsidRDefault="003C4715" w:rsidP="003C4715">
      <w:pPr>
        <w:spacing w:line="246" w:lineRule="exact"/>
        <w:rPr>
          <w:rFonts w:ascii="Times New Roman" w:eastAsia="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7201"/>
      </w:tblGrid>
      <w:tr w:rsidR="003C4715" w:rsidRPr="00F52CD6" w14:paraId="1A47FA5E" w14:textId="77777777" w:rsidTr="00264EE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F6A983" w14:textId="77777777" w:rsidR="003C4715" w:rsidRPr="00F52CD6" w:rsidRDefault="003C4715" w:rsidP="00264EEC">
            <w:pPr>
              <w:rPr>
                <w:b/>
                <w:bCs/>
                <w:sz w:val="16"/>
                <w:szCs w:val="16"/>
              </w:rPr>
            </w:pPr>
            <w:r w:rsidRPr="00F52CD6">
              <w:rPr>
                <w:b/>
                <w:bCs/>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D1EB99" w14:textId="77777777" w:rsidR="003C4715" w:rsidRPr="00F52CD6" w:rsidRDefault="003C4715" w:rsidP="00264EEC">
            <w:pPr>
              <w:rPr>
                <w:b/>
                <w:bCs/>
                <w:sz w:val="16"/>
                <w:szCs w:val="16"/>
              </w:rPr>
            </w:pPr>
            <w:r w:rsidRPr="00F52CD6">
              <w:rPr>
                <w:b/>
                <w:bCs/>
                <w:sz w:val="16"/>
                <w:szCs w:val="16"/>
              </w:rPr>
              <w:t xml:space="preserve">Condición </w:t>
            </w:r>
          </w:p>
        </w:tc>
      </w:tr>
      <w:tr w:rsidR="003C4715" w:rsidRPr="00F52CD6" w14:paraId="5F56247B" w14:textId="77777777" w:rsidTr="00264EEC">
        <w:trPr>
          <w:trHeight w:val="29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65C9AF3" w14:textId="77777777" w:rsidR="003C4715" w:rsidRPr="00F52CD6" w:rsidRDefault="003C4715" w:rsidP="00264EEC">
            <w:pPr>
              <w:rPr>
                <w:rFonts w:eastAsia="Times New Roman"/>
                <w:bCs/>
                <w:sz w:val="16"/>
                <w:szCs w:val="16"/>
              </w:rPr>
            </w:pPr>
            <w:r w:rsidRPr="00F52CD6">
              <w:rPr>
                <w:rFonts w:eastAsia="Times New Roman"/>
                <w:bCs/>
                <w:sz w:val="16"/>
                <w:szCs w:val="16"/>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9B13BF6" w14:textId="77777777" w:rsidR="003C4715" w:rsidRPr="00F52CD6" w:rsidRDefault="003C4715" w:rsidP="00264EEC">
            <w:pPr>
              <w:rPr>
                <w:rFonts w:eastAsia="Times New Roman"/>
                <w:bCs/>
                <w:sz w:val="16"/>
                <w:szCs w:val="16"/>
              </w:rPr>
            </w:pPr>
            <w:r w:rsidRPr="00F52CD6">
              <w:rPr>
                <w:rFonts w:eastAsia="Times New Roman"/>
                <w:bCs/>
                <w:sz w:val="16"/>
                <w:szCs w:val="16"/>
              </w:rPr>
              <w:t xml:space="preserve">Contrato de seguro contenido en una póliza </w:t>
            </w:r>
          </w:p>
        </w:tc>
      </w:tr>
      <w:tr w:rsidR="003C4715" w:rsidRPr="00F52CD6" w14:paraId="2E892DF9" w14:textId="77777777" w:rsidTr="00264EE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C273E7" w14:textId="77777777" w:rsidR="003C4715" w:rsidRPr="00F52CD6" w:rsidRDefault="003C4715" w:rsidP="00264EEC">
            <w:pPr>
              <w:rPr>
                <w:rFonts w:eastAsia="Times New Roman"/>
                <w:bCs/>
                <w:sz w:val="16"/>
                <w:szCs w:val="16"/>
              </w:rPr>
            </w:pPr>
            <w:r w:rsidRPr="00F52CD6">
              <w:rPr>
                <w:rFonts w:eastAsia="Times New Roman"/>
                <w:bCs/>
                <w:sz w:val="16"/>
                <w:szCs w:val="16"/>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CE52A00" w14:textId="77777777" w:rsidR="003C4715" w:rsidRPr="00F52CD6" w:rsidRDefault="003C4715" w:rsidP="00264EEC">
            <w:pPr>
              <w:rPr>
                <w:rFonts w:eastAsia="Times New Roman"/>
                <w:bCs/>
                <w:sz w:val="16"/>
                <w:szCs w:val="16"/>
              </w:rPr>
            </w:pPr>
            <w:r w:rsidRPr="00F52CD6">
              <w:rPr>
                <w:rFonts w:eastAsia="Times New Roman"/>
                <w:bCs/>
                <w:sz w:val="16"/>
                <w:szCs w:val="16"/>
              </w:rPr>
              <w:t>INSTITUTO DE DESARROLLO URBANO - IDU, identificado con NIT: 899.999.081-6 y el Contratista</w:t>
            </w:r>
          </w:p>
        </w:tc>
      </w:tr>
      <w:tr w:rsidR="003C4715" w:rsidRPr="00F52CD6" w14:paraId="1D2AB5ED" w14:textId="77777777" w:rsidTr="00264EE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B5798E" w14:textId="77777777" w:rsidR="003C4715" w:rsidRPr="00F52CD6" w:rsidRDefault="003C4715" w:rsidP="00264EEC">
            <w:pPr>
              <w:rPr>
                <w:rFonts w:eastAsia="Times New Roman"/>
                <w:bCs/>
                <w:sz w:val="16"/>
                <w:szCs w:val="16"/>
              </w:rPr>
            </w:pPr>
            <w:r w:rsidRPr="00F52CD6">
              <w:rPr>
                <w:rFonts w:eastAsia="Times New Roman"/>
                <w:bCs/>
                <w:sz w:val="16"/>
                <w:szCs w:val="16"/>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0051D18" w14:textId="77777777" w:rsidR="003C4715" w:rsidRPr="00264EEC" w:rsidRDefault="003C4715" w:rsidP="003C4715">
            <w:pPr>
              <w:pStyle w:val="Prrafodelista"/>
              <w:numPr>
                <w:ilvl w:val="0"/>
                <w:numId w:val="54"/>
              </w:numPr>
              <w:jc w:val="left"/>
              <w:rPr>
                <w:rFonts w:eastAsia="Times New Roman"/>
                <w:bCs/>
                <w:color w:val="3B3838"/>
                <w:sz w:val="16"/>
                <w:szCs w:val="16"/>
              </w:rPr>
            </w:pPr>
            <w:r w:rsidRPr="00264EEC">
              <w:rPr>
                <w:rFonts w:eastAsia="Times New Roman"/>
                <w:bCs/>
                <w:color w:val="3B3838"/>
                <w:sz w:val="16"/>
                <w:szCs w:val="16"/>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39F9C2" w14:textId="77777777" w:rsidR="003C4715" w:rsidRPr="00264EEC" w:rsidRDefault="003C4715" w:rsidP="003C4715">
            <w:pPr>
              <w:pStyle w:val="Prrafodelista"/>
              <w:numPr>
                <w:ilvl w:val="0"/>
                <w:numId w:val="54"/>
              </w:numPr>
              <w:jc w:val="left"/>
              <w:rPr>
                <w:rFonts w:eastAsia="Times New Roman"/>
                <w:bCs/>
                <w:color w:val="3B3838"/>
                <w:sz w:val="16"/>
                <w:szCs w:val="16"/>
              </w:rPr>
            </w:pPr>
            <w:r w:rsidRPr="00264EEC">
              <w:rPr>
                <w:rFonts w:eastAsia="Times New Roman"/>
                <w:bCs/>
                <w:color w:val="3B3838"/>
                <w:sz w:val="16"/>
                <w:szCs w:val="16"/>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E2F71BA" w14:textId="77777777" w:rsidR="003C4715" w:rsidRPr="00264EEC" w:rsidRDefault="003C4715" w:rsidP="003C4715">
            <w:pPr>
              <w:pStyle w:val="Prrafodelista"/>
              <w:numPr>
                <w:ilvl w:val="0"/>
                <w:numId w:val="54"/>
              </w:numPr>
              <w:jc w:val="left"/>
              <w:rPr>
                <w:rFonts w:eastAsia="Times New Roman"/>
                <w:bCs/>
                <w:color w:val="3B3838"/>
                <w:sz w:val="16"/>
                <w:szCs w:val="16"/>
              </w:rPr>
            </w:pPr>
            <w:r w:rsidRPr="00264EEC">
              <w:rPr>
                <w:rFonts w:eastAsia="Times New Roman"/>
                <w:bCs/>
                <w:color w:val="3B3838"/>
                <w:sz w:val="16"/>
                <w:szCs w:val="16"/>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264EEC">
              <w:rPr>
                <w:rFonts w:eastAsia="Times New Roman"/>
                <w:bCs/>
                <w:color w:val="3B3838"/>
                <w:sz w:val="16"/>
                <w:szCs w:val="16"/>
              </w:rPr>
              <w:t>la misma</w:t>
            </w:r>
            <w:proofErr w:type="gramEnd"/>
            <w:r w:rsidRPr="00264EEC">
              <w:rPr>
                <w:rFonts w:eastAsia="Times New Roman"/>
                <w:bCs/>
                <w:color w:val="3B3838"/>
                <w:sz w:val="16"/>
                <w:szCs w:val="16"/>
              </w:rPr>
              <w:t xml:space="preserve">. </w:t>
            </w:r>
          </w:p>
        </w:tc>
      </w:tr>
      <w:tr w:rsidR="003C4715" w:rsidRPr="00F52CD6" w14:paraId="71FB370A" w14:textId="77777777" w:rsidTr="00264EE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921846" w14:textId="77777777" w:rsidR="003C4715" w:rsidRPr="00F52CD6" w:rsidRDefault="003C4715" w:rsidP="00264EEC">
            <w:pPr>
              <w:rPr>
                <w:rFonts w:eastAsia="Times New Roman"/>
                <w:bCs/>
                <w:sz w:val="16"/>
                <w:szCs w:val="16"/>
              </w:rPr>
            </w:pPr>
            <w:r w:rsidRPr="00F52CD6">
              <w:rPr>
                <w:rFonts w:eastAsia="Times New Roman"/>
                <w:bCs/>
                <w:sz w:val="16"/>
                <w:szCs w:val="16"/>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B9DA5F" w14:textId="51369088" w:rsidR="003C4715" w:rsidRPr="00264EEC" w:rsidRDefault="003C4715" w:rsidP="00264EEC">
            <w:pPr>
              <w:pStyle w:val="Prrafodelista"/>
              <w:ind w:left="360"/>
              <w:jc w:val="left"/>
              <w:rPr>
                <w:rFonts w:eastAsia="Times New Roman"/>
                <w:bCs/>
                <w:color w:val="3B3838"/>
                <w:sz w:val="16"/>
                <w:szCs w:val="16"/>
              </w:rPr>
            </w:pPr>
            <w:r w:rsidRPr="00264EEC">
              <w:rPr>
                <w:rFonts w:eastAsia="Times New Roman"/>
                <w:bCs/>
                <w:color w:val="3B3838"/>
                <w:sz w:val="16"/>
                <w:szCs w:val="16"/>
              </w:rPr>
              <w:t>Cuatrocientos (400) SMMLV</w:t>
            </w:r>
          </w:p>
        </w:tc>
      </w:tr>
      <w:tr w:rsidR="003C4715" w:rsidRPr="00F52CD6" w14:paraId="40F07664" w14:textId="77777777" w:rsidTr="00264EE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7B743E" w14:textId="77777777" w:rsidR="003C4715" w:rsidRPr="00F52CD6" w:rsidRDefault="003C4715" w:rsidP="00264EEC">
            <w:pPr>
              <w:rPr>
                <w:rFonts w:eastAsia="Times New Roman"/>
                <w:bCs/>
                <w:sz w:val="16"/>
                <w:szCs w:val="16"/>
              </w:rPr>
            </w:pPr>
            <w:r w:rsidRPr="00F52CD6">
              <w:rPr>
                <w:rFonts w:eastAsia="Times New Roman"/>
                <w:bCs/>
                <w:sz w:val="16"/>
                <w:szCs w:val="16"/>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2740DF" w14:textId="7812B420" w:rsidR="003C4715" w:rsidRPr="00264EEC" w:rsidRDefault="00264EEC" w:rsidP="00264EEC">
            <w:pPr>
              <w:rPr>
                <w:rFonts w:eastAsia="Times New Roman"/>
                <w:bCs/>
                <w:color w:val="3B3838"/>
                <w:sz w:val="16"/>
                <w:szCs w:val="16"/>
              </w:rPr>
            </w:pPr>
            <w:r w:rsidRPr="00264EEC">
              <w:rPr>
                <w:rFonts w:eastAsia="Times New Roman"/>
                <w:bCs/>
                <w:color w:val="3B3838"/>
                <w:sz w:val="16"/>
                <w:szCs w:val="16"/>
              </w:rPr>
              <w:t>Desde la aprobación de la garantía única y por el plazo del contrato.</w:t>
            </w:r>
          </w:p>
        </w:tc>
      </w:tr>
      <w:tr w:rsidR="003C4715" w:rsidRPr="00F52CD6" w14:paraId="3DCFACB9" w14:textId="77777777" w:rsidTr="00264EE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FAA9D3" w14:textId="77777777" w:rsidR="003C4715" w:rsidRPr="00F52CD6" w:rsidRDefault="003C4715" w:rsidP="00264EEC">
            <w:pPr>
              <w:rPr>
                <w:rFonts w:eastAsia="Times New Roman"/>
                <w:bCs/>
                <w:sz w:val="16"/>
                <w:szCs w:val="16"/>
              </w:rPr>
            </w:pPr>
            <w:r w:rsidRPr="00F52CD6">
              <w:rPr>
                <w:rFonts w:eastAsia="Times New Roman"/>
                <w:bCs/>
                <w:sz w:val="16"/>
                <w:szCs w:val="16"/>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51F924" w14:textId="77777777" w:rsidR="003C4715" w:rsidRPr="00F52CD6" w:rsidRDefault="003C4715" w:rsidP="00264EEC">
            <w:pPr>
              <w:rPr>
                <w:rFonts w:eastAsia="Times New Roman"/>
                <w:bCs/>
                <w:sz w:val="16"/>
                <w:szCs w:val="16"/>
              </w:rPr>
            </w:pPr>
            <w:r w:rsidRPr="00F52CD6">
              <w:rPr>
                <w:rFonts w:eastAsia="Times New Roman"/>
                <w:bCs/>
                <w:sz w:val="16"/>
                <w:szCs w:val="16"/>
              </w:rPr>
              <w:t xml:space="preserve">Terceros afectados </w:t>
            </w:r>
            <w:proofErr w:type="spellStart"/>
            <w:r w:rsidRPr="00F52CD6">
              <w:rPr>
                <w:rFonts w:eastAsia="Times New Roman"/>
                <w:bCs/>
                <w:sz w:val="16"/>
                <w:szCs w:val="16"/>
              </w:rPr>
              <w:t>y</w:t>
            </w:r>
            <w:proofErr w:type="spellEnd"/>
            <w:r w:rsidRPr="00F52CD6">
              <w:rPr>
                <w:rFonts w:eastAsia="Times New Roman"/>
                <w:bCs/>
                <w:sz w:val="16"/>
                <w:szCs w:val="16"/>
              </w:rPr>
              <w:t xml:space="preserve"> INSTITUTO DE DESARROLLO URBANO - IDU, identificado con NIT: 899.999.081-6  </w:t>
            </w:r>
          </w:p>
        </w:tc>
      </w:tr>
      <w:tr w:rsidR="003C4715" w:rsidRPr="00F52CD6" w14:paraId="6D27028B" w14:textId="77777777" w:rsidTr="00264EE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221C75" w14:textId="77777777" w:rsidR="003C4715" w:rsidRPr="00F52CD6" w:rsidRDefault="003C4715" w:rsidP="00264EEC">
            <w:pPr>
              <w:rPr>
                <w:rFonts w:eastAsia="Times New Roman"/>
                <w:bCs/>
                <w:sz w:val="16"/>
                <w:szCs w:val="16"/>
              </w:rPr>
            </w:pPr>
            <w:r w:rsidRPr="00F52CD6">
              <w:rPr>
                <w:rFonts w:eastAsia="Times New Roman"/>
                <w:bCs/>
                <w:sz w:val="16"/>
                <w:szCs w:val="16"/>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AA99E2" w14:textId="77777777" w:rsidR="003C4715" w:rsidRPr="00F52CD6" w:rsidRDefault="003C4715" w:rsidP="00264EEC">
            <w:pPr>
              <w:rPr>
                <w:rFonts w:eastAsia="Times New Roman"/>
                <w:bCs/>
                <w:sz w:val="16"/>
                <w:szCs w:val="16"/>
              </w:rPr>
            </w:pPr>
          </w:p>
          <w:p w14:paraId="61DE43B9" w14:textId="77777777" w:rsidR="003C4715" w:rsidRPr="00F52CD6" w:rsidRDefault="003C4715" w:rsidP="00264EEC">
            <w:pPr>
              <w:rPr>
                <w:rFonts w:eastAsia="Times New Roman"/>
                <w:bCs/>
                <w:sz w:val="16"/>
                <w:szCs w:val="16"/>
              </w:rPr>
            </w:pPr>
            <w:r w:rsidRPr="00F52CD6">
              <w:rPr>
                <w:rFonts w:eastAsia="Times New Roman"/>
                <w:bCs/>
                <w:sz w:val="16"/>
                <w:szCs w:val="16"/>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6D8FB22" w14:textId="77777777" w:rsidR="003C4715" w:rsidRPr="00F52CD6" w:rsidRDefault="003C4715" w:rsidP="00264EEC">
            <w:pPr>
              <w:rPr>
                <w:rFonts w:eastAsia="Times New Roman"/>
                <w:bCs/>
                <w:sz w:val="16"/>
                <w:szCs w:val="16"/>
              </w:rPr>
            </w:pPr>
          </w:p>
        </w:tc>
      </w:tr>
      <w:tr w:rsidR="003C4715" w:rsidRPr="00F52CD6" w14:paraId="4C8ECE19" w14:textId="77777777" w:rsidTr="00264EEC">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C997B5F" w14:textId="77777777" w:rsidR="003C4715" w:rsidRPr="00F52CD6" w:rsidRDefault="003C4715" w:rsidP="00264EEC">
            <w:pPr>
              <w:rPr>
                <w:rFonts w:eastAsia="Times New Roman"/>
                <w:bCs/>
                <w:sz w:val="16"/>
                <w:szCs w:val="16"/>
              </w:rPr>
            </w:pPr>
            <w:r w:rsidRPr="00F52CD6">
              <w:rPr>
                <w:rFonts w:eastAsia="Times New Roman"/>
                <w:bCs/>
                <w:sz w:val="16"/>
                <w:szCs w:val="16"/>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1E9C23" w14:textId="77777777" w:rsidR="003C4715" w:rsidRPr="00F52CD6" w:rsidRDefault="003C4715" w:rsidP="003C4715">
            <w:pPr>
              <w:pStyle w:val="Prrafodelista"/>
              <w:numPr>
                <w:ilvl w:val="0"/>
                <w:numId w:val="54"/>
              </w:numPr>
              <w:jc w:val="left"/>
              <w:rPr>
                <w:rFonts w:eastAsia="Times New Roman"/>
                <w:bCs/>
                <w:color w:val="3B3838"/>
                <w:sz w:val="16"/>
                <w:szCs w:val="16"/>
              </w:rPr>
            </w:pPr>
            <w:r w:rsidRPr="00F52CD6">
              <w:rPr>
                <w:rFonts w:eastAsia="Times New Roman"/>
                <w:bCs/>
                <w:color w:val="3B3838"/>
                <w:sz w:val="16"/>
                <w:szCs w:val="16"/>
              </w:rPr>
              <w:t xml:space="preserve">Número y año del contrato </w:t>
            </w:r>
          </w:p>
          <w:p w14:paraId="6C58E67E" w14:textId="77777777" w:rsidR="003C4715" w:rsidRPr="00F52CD6" w:rsidRDefault="003C4715" w:rsidP="003C4715">
            <w:pPr>
              <w:pStyle w:val="Prrafodelista"/>
              <w:numPr>
                <w:ilvl w:val="0"/>
                <w:numId w:val="54"/>
              </w:numPr>
              <w:jc w:val="left"/>
              <w:rPr>
                <w:rFonts w:eastAsia="Times New Roman"/>
                <w:bCs/>
                <w:color w:val="3B3838"/>
                <w:sz w:val="16"/>
                <w:szCs w:val="16"/>
              </w:rPr>
            </w:pPr>
            <w:r w:rsidRPr="00F52CD6">
              <w:rPr>
                <w:rFonts w:eastAsia="Times New Roman"/>
                <w:bCs/>
                <w:color w:val="3B3838"/>
                <w:sz w:val="16"/>
                <w:szCs w:val="16"/>
              </w:rPr>
              <w:t>Objeto del contrato</w:t>
            </w:r>
          </w:p>
          <w:p w14:paraId="298F72AD" w14:textId="77777777" w:rsidR="003C4715" w:rsidRPr="00F52CD6" w:rsidRDefault="003C4715" w:rsidP="003C4715">
            <w:pPr>
              <w:pStyle w:val="Prrafodelista"/>
              <w:numPr>
                <w:ilvl w:val="0"/>
                <w:numId w:val="54"/>
              </w:numPr>
              <w:jc w:val="left"/>
              <w:rPr>
                <w:rFonts w:eastAsia="Times New Roman"/>
                <w:bCs/>
                <w:color w:val="3B3838"/>
                <w:sz w:val="16"/>
                <w:szCs w:val="16"/>
              </w:rPr>
            </w:pPr>
            <w:r w:rsidRPr="00F52CD6">
              <w:rPr>
                <w:rFonts w:eastAsia="Times New Roman"/>
                <w:bCs/>
                <w:color w:val="3B3838"/>
                <w:sz w:val="16"/>
                <w:szCs w:val="16"/>
              </w:rPr>
              <w:t>Firma del representante legal del Contratista</w:t>
            </w:r>
          </w:p>
          <w:p w14:paraId="7F2F16E8" w14:textId="77777777" w:rsidR="003C4715" w:rsidRPr="00F52CD6" w:rsidRDefault="003C4715" w:rsidP="003C4715">
            <w:pPr>
              <w:pStyle w:val="Prrafodelista"/>
              <w:numPr>
                <w:ilvl w:val="0"/>
                <w:numId w:val="54"/>
              </w:numPr>
              <w:jc w:val="left"/>
              <w:rPr>
                <w:rFonts w:eastAsia="Times New Roman"/>
                <w:bCs/>
                <w:color w:val="3B3838"/>
                <w:sz w:val="16"/>
                <w:szCs w:val="16"/>
              </w:rPr>
            </w:pPr>
            <w:r w:rsidRPr="00F52CD6">
              <w:rPr>
                <w:rFonts w:eastAsia="Times New Roman"/>
                <w:bCs/>
                <w:color w:val="3B3838"/>
                <w:sz w:val="16"/>
                <w:szCs w:val="16"/>
              </w:rPr>
              <w:t>En caso de no usar centavos, los valores deben aproximarse al mayor Ej. Cumplimiento si el valor a asegurar es $14.980.420,20 aproximar a $14.980.421</w:t>
            </w:r>
          </w:p>
        </w:tc>
      </w:tr>
    </w:tbl>
    <w:p w14:paraId="1D856CD3" w14:textId="77777777" w:rsidR="003C4715" w:rsidRPr="00F52CD6" w:rsidRDefault="003C4715" w:rsidP="003C4715">
      <w:pPr>
        <w:spacing w:line="246" w:lineRule="exact"/>
        <w:rPr>
          <w:rFonts w:ascii="Times New Roman" w:eastAsia="Times New Roman" w:hAnsi="Times New Roman"/>
        </w:rPr>
      </w:pPr>
    </w:p>
    <w:p w14:paraId="22ACA908" w14:textId="77777777" w:rsidR="003C4715" w:rsidRPr="00F52CD6" w:rsidRDefault="003C4715" w:rsidP="003C4715">
      <w:pPr>
        <w:pStyle w:val="InviasNormal"/>
        <w:spacing w:before="0" w:after="0"/>
        <w:rPr>
          <w:rFonts w:ascii="Arial" w:eastAsia="Calibri" w:hAnsi="Arial"/>
          <w:sz w:val="20"/>
          <w:szCs w:val="22"/>
          <w:lang w:val="es-CO" w:eastAsia="en-US"/>
        </w:rPr>
      </w:pPr>
      <w:r w:rsidRPr="00F52CD6">
        <w:rPr>
          <w:rFonts w:ascii="Arial" w:eastAsia="Calibri" w:hAnsi="Arial"/>
          <w:sz w:val="20"/>
          <w:szCs w:val="22"/>
          <w:lang w:val="es-CO" w:eastAsia="en-US"/>
        </w:rPr>
        <w:t xml:space="preserve">En esta póliza solamente se </w:t>
      </w:r>
      <w:r w:rsidRPr="00F52CD6">
        <w:rPr>
          <w:rFonts w:ascii="Arial" w:eastAsia="Calibri" w:hAnsi="Arial"/>
          <w:color w:val="404040"/>
          <w:sz w:val="20"/>
          <w:szCs w:val="22"/>
          <w:lang w:val="es-CO" w:eastAsia="en-US"/>
        </w:rPr>
        <w:t xml:space="preserve">podrán pactar deducibles con un tope máximo del diez por ciento (10%) del valor de cada pérdida sin que en </w:t>
      </w:r>
      <w:r w:rsidRPr="00F52CD6">
        <w:rPr>
          <w:rFonts w:ascii="Arial" w:eastAsia="Calibri" w:hAnsi="Arial"/>
          <w:sz w:val="20"/>
          <w:szCs w:val="22"/>
          <w:lang w:val="es-CO" w:eastAsia="en-US"/>
        </w:rPr>
        <w:t>ningún caso puedan ser superiores a dos mil (2.000) salarios mínimos mensuales legales vigentes.</w:t>
      </w:r>
    </w:p>
    <w:p w14:paraId="54DD4B3B" w14:textId="77777777" w:rsidR="003C4715" w:rsidRPr="00F52CD6" w:rsidRDefault="003C4715" w:rsidP="003C4715">
      <w:pPr>
        <w:pStyle w:val="InviasNormal"/>
        <w:spacing w:before="0" w:after="0"/>
        <w:ind w:left="284"/>
        <w:rPr>
          <w:rFonts w:ascii="Arial" w:eastAsia="Calibri" w:hAnsi="Arial"/>
          <w:sz w:val="20"/>
          <w:szCs w:val="22"/>
          <w:lang w:val="es-CO" w:eastAsia="en-US"/>
        </w:rPr>
      </w:pPr>
    </w:p>
    <w:p w14:paraId="489C0088" w14:textId="77777777" w:rsidR="003C4715" w:rsidRPr="00F52CD6" w:rsidRDefault="003C4715" w:rsidP="003C4715">
      <w:pPr>
        <w:pStyle w:val="InviasNormal"/>
        <w:spacing w:before="0" w:after="0"/>
        <w:rPr>
          <w:rFonts w:ascii="Arial" w:eastAsia="Calibri" w:hAnsi="Arial"/>
          <w:sz w:val="20"/>
          <w:szCs w:val="22"/>
          <w:lang w:val="es-CO" w:eastAsia="en-US"/>
        </w:rPr>
      </w:pPr>
      <w:r w:rsidRPr="00F52CD6">
        <w:rPr>
          <w:rFonts w:ascii="Arial" w:eastAsia="Calibri" w:hAnsi="Arial"/>
          <w:sz w:val="20"/>
          <w:szCs w:val="22"/>
          <w:lang w:val="es-CO" w:eastAsia="en-US"/>
        </w:rPr>
        <w:lastRenderedPageBreak/>
        <w:t xml:space="preserve">Este seguro deberá constituirse y presentarse para aprobación de la Entidad, dentro del mismo término establecido para la garantía única de cumplimiento. </w:t>
      </w:r>
    </w:p>
    <w:p w14:paraId="23CD430A" w14:textId="77777777" w:rsidR="003C4715" w:rsidRPr="00F52CD6" w:rsidRDefault="003C4715" w:rsidP="003C4715">
      <w:pPr>
        <w:pStyle w:val="InviasNormal"/>
        <w:spacing w:before="0" w:after="0"/>
        <w:ind w:left="284"/>
        <w:rPr>
          <w:rFonts w:ascii="Arial" w:eastAsia="Calibri" w:hAnsi="Arial"/>
          <w:sz w:val="20"/>
          <w:szCs w:val="22"/>
          <w:lang w:val="es-CO" w:eastAsia="en-US"/>
        </w:rPr>
      </w:pPr>
    </w:p>
    <w:p w14:paraId="1491A41D" w14:textId="77777777" w:rsidR="003C4715" w:rsidRPr="00F52CD6" w:rsidRDefault="003C4715" w:rsidP="003C4715">
      <w:pPr>
        <w:pStyle w:val="InviasNormal"/>
        <w:spacing w:before="0" w:after="0"/>
        <w:rPr>
          <w:rFonts w:ascii="Arial" w:eastAsia="Calibri" w:hAnsi="Arial"/>
          <w:sz w:val="20"/>
          <w:szCs w:val="22"/>
          <w:lang w:val="es-CO" w:eastAsia="en-US"/>
        </w:rPr>
      </w:pPr>
      <w:r w:rsidRPr="00F52CD6">
        <w:rPr>
          <w:rFonts w:ascii="Arial" w:eastAsia="Calibri" w:hAnsi="Arial"/>
          <w:sz w:val="20"/>
          <w:szCs w:val="22"/>
          <w:lang w:val="es-CO" w:eastAsia="en-US"/>
        </w:rPr>
        <w:t>Las franquicias, coaseguros obligatorios y demás formas de estipulación que conlleven asunción de parte de la pérdida por la Entidad asegurada no serán admisibles.</w:t>
      </w:r>
    </w:p>
    <w:p w14:paraId="325198F8" w14:textId="77777777" w:rsidR="003C4715" w:rsidRPr="00F52CD6" w:rsidRDefault="003C4715" w:rsidP="003C4715">
      <w:pPr>
        <w:pStyle w:val="InviasNormal"/>
        <w:spacing w:before="0" w:after="0"/>
        <w:ind w:left="284"/>
        <w:rPr>
          <w:rFonts w:ascii="Arial" w:eastAsia="Calibri" w:hAnsi="Arial"/>
          <w:sz w:val="20"/>
          <w:szCs w:val="22"/>
          <w:lang w:val="es-CO" w:eastAsia="en-US"/>
        </w:rPr>
      </w:pPr>
    </w:p>
    <w:p w14:paraId="7F6630EA" w14:textId="77777777" w:rsidR="003C4715" w:rsidRPr="0084474E" w:rsidRDefault="003C4715" w:rsidP="003C4715">
      <w:pPr>
        <w:pStyle w:val="InviasNormal"/>
        <w:spacing w:before="0" w:after="0"/>
        <w:ind w:left="284"/>
        <w:rPr>
          <w:rFonts w:ascii="Arial" w:eastAsia="Calibri" w:hAnsi="Arial"/>
          <w:sz w:val="20"/>
          <w:szCs w:val="22"/>
          <w:lang w:val="es-CO" w:eastAsia="en-US"/>
        </w:rPr>
      </w:pPr>
      <w:r w:rsidRPr="0084474E">
        <w:rPr>
          <w:rFonts w:ascii="Arial" w:eastAsia="Calibri" w:hAnsi="Arial"/>
          <w:sz w:val="20"/>
          <w:szCs w:val="22"/>
          <w:lang w:val="es-CO" w:eastAsia="en-US"/>
        </w:rPr>
        <w:t>El contratista deberá anexar el comprobante de pago de la prima del seguro de responsabilidad civil extracontractual.</w:t>
      </w:r>
    </w:p>
    <w:p w14:paraId="0C6F725F" w14:textId="6AC14803" w:rsidR="002D5E6F" w:rsidRDefault="002D5E6F" w:rsidP="00B211A4">
      <w:pPr>
        <w:rPr>
          <w:rFonts w:cs="Arial"/>
          <w:szCs w:val="20"/>
        </w:rPr>
      </w:pPr>
    </w:p>
    <w:p w14:paraId="13F49214" w14:textId="77777777" w:rsidR="002D5E6F" w:rsidRDefault="002D5E6F" w:rsidP="00B211A4">
      <w:pPr>
        <w:rPr>
          <w:rFonts w:cs="Arial"/>
          <w:szCs w:val="20"/>
        </w:rPr>
      </w:pPr>
    </w:p>
    <w:p w14:paraId="3BB469C3" w14:textId="77777777" w:rsidR="00BF327E" w:rsidRDefault="00BF327E">
      <w:pPr>
        <w:spacing w:after="160" w:line="259" w:lineRule="auto"/>
        <w:jc w:val="left"/>
        <w:rPr>
          <w:rFonts w:eastAsiaTheme="majorEastAsia" w:cs="Arial"/>
          <w:b/>
          <w:sz w:val="22"/>
          <w:szCs w:val="20"/>
        </w:rPr>
      </w:pPr>
      <w:r>
        <w:rPr>
          <w:rFonts w:cs="Arial"/>
          <w:szCs w:val="20"/>
        </w:rPr>
        <w:br w:type="page"/>
      </w:r>
    </w:p>
    <w:p w14:paraId="4B589408" w14:textId="50E6A77E" w:rsidR="001A72C2" w:rsidRDefault="001A72C2" w:rsidP="001A72C2">
      <w:pPr>
        <w:pStyle w:val="Ttulo1"/>
        <w:ind w:left="1531" w:firstLine="0"/>
        <w:rPr>
          <w:rFonts w:cs="Arial"/>
          <w:szCs w:val="20"/>
        </w:rPr>
      </w:pPr>
      <w:bookmarkStart w:id="147" w:name="_Toc111105122"/>
      <w:r>
        <w:rPr>
          <w:rFonts w:cs="Arial"/>
          <w:szCs w:val="20"/>
        </w:rPr>
        <w:lastRenderedPageBreak/>
        <w:t>M</w:t>
      </w:r>
      <w:r w:rsidRPr="001A72C2">
        <w:rPr>
          <w:rFonts w:cs="Arial"/>
          <w:szCs w:val="20"/>
        </w:rPr>
        <w:t xml:space="preserve">INUTA Y </w:t>
      </w:r>
      <w:r w:rsidRPr="001A72C2">
        <w:t>CONDICIONES</w:t>
      </w:r>
      <w:r w:rsidRPr="001A72C2">
        <w:rPr>
          <w:rFonts w:cs="Arial"/>
          <w:szCs w:val="20"/>
        </w:rPr>
        <w:t xml:space="preserve"> DEL CONTRATO</w:t>
      </w:r>
      <w:bookmarkEnd w:id="147"/>
    </w:p>
    <w:p w14:paraId="7F717A54" w14:textId="7C783797" w:rsidR="001A72C2" w:rsidRDefault="001A72C2" w:rsidP="00B211A4">
      <w:pPr>
        <w:rPr>
          <w:rFonts w:cs="Arial"/>
          <w:szCs w:val="20"/>
        </w:rPr>
      </w:pPr>
    </w:p>
    <w:p w14:paraId="2BC91251" w14:textId="77777777" w:rsidR="00BF327E" w:rsidRPr="00BF327E" w:rsidRDefault="00BF327E" w:rsidP="00BF327E">
      <w:pPr>
        <w:rPr>
          <w:rFonts w:cs="Arial"/>
          <w:szCs w:val="20"/>
        </w:rPr>
      </w:pPr>
      <w:r w:rsidRPr="00BF327E">
        <w:rPr>
          <w:rFonts w:cs="Arial"/>
          <w:szCs w:val="20"/>
        </w:rPr>
        <w:t xml:space="preserve">Las condiciones de ejecución del Contrato están previstas en el “Anexo 5 – Minuta del Contrato de consultoría”. Dentro de estas condiciones se incluye la forma de pago, anticipo, obligaciones y derechos generales del contratista, obligaciones de la Entidad, Garantías, multas, cláusula penal y otras condiciones particulares aplicables al negocio jurídico a celebrar. </w:t>
      </w:r>
    </w:p>
    <w:p w14:paraId="5BD06FBC" w14:textId="77777777" w:rsidR="00BF327E" w:rsidRPr="00BF327E" w:rsidRDefault="00BF327E" w:rsidP="00BF327E">
      <w:pPr>
        <w:rPr>
          <w:rFonts w:cs="Arial"/>
          <w:szCs w:val="20"/>
        </w:rPr>
      </w:pPr>
    </w:p>
    <w:p w14:paraId="665B75FB" w14:textId="77777777" w:rsidR="00BF327E" w:rsidRPr="00BF327E" w:rsidRDefault="00BF327E" w:rsidP="00BF327E">
      <w:pPr>
        <w:rPr>
          <w:rFonts w:cs="Arial"/>
          <w:szCs w:val="20"/>
        </w:rPr>
      </w:pPr>
      <w:r w:rsidRPr="00BF327E">
        <w:rPr>
          <w:rFonts w:cs="Arial"/>
          <w:szCs w:val="20"/>
        </w:rPr>
        <w:t xml:space="preserve">El Proponente adjudicatario debe presentar el Registro Único Tributario — RUT y demás documentos necesarios para celebrar el Contrato. </w:t>
      </w:r>
    </w:p>
    <w:p w14:paraId="5DCA1398" w14:textId="77777777" w:rsidR="00BF327E" w:rsidRPr="00BF327E" w:rsidRDefault="00BF327E" w:rsidP="00BF327E">
      <w:pPr>
        <w:rPr>
          <w:rFonts w:cs="Arial"/>
          <w:szCs w:val="20"/>
        </w:rPr>
      </w:pPr>
    </w:p>
    <w:p w14:paraId="4536EF59" w14:textId="77777777" w:rsidR="00BF327E" w:rsidRPr="00BF327E" w:rsidRDefault="00BF327E" w:rsidP="00BF327E">
      <w:pPr>
        <w:rPr>
          <w:rFonts w:cs="Arial"/>
          <w:szCs w:val="20"/>
        </w:rPr>
      </w:pPr>
    </w:p>
    <w:p w14:paraId="57C2CF38" w14:textId="77777777" w:rsidR="00BF327E" w:rsidRPr="00BF327E" w:rsidRDefault="00BF327E">
      <w:pPr>
        <w:pStyle w:val="Prrafodelista"/>
        <w:keepNext/>
        <w:keepLines/>
        <w:numPr>
          <w:ilvl w:val="0"/>
          <w:numId w:val="2"/>
        </w:numPr>
        <w:contextualSpacing w:val="0"/>
        <w:outlineLvl w:val="1"/>
        <w:rPr>
          <w:rFonts w:eastAsiaTheme="majorEastAsia" w:cs="Arial"/>
          <w:b/>
          <w:vanish/>
          <w:szCs w:val="20"/>
        </w:rPr>
      </w:pPr>
      <w:bookmarkStart w:id="148" w:name="_Toc111102266"/>
      <w:bookmarkStart w:id="149" w:name="_Toc111103467"/>
      <w:bookmarkStart w:id="150" w:name="_Toc111105015"/>
      <w:bookmarkStart w:id="151" w:name="_Toc111105123"/>
      <w:bookmarkEnd w:id="148"/>
      <w:bookmarkEnd w:id="149"/>
      <w:bookmarkEnd w:id="150"/>
      <w:bookmarkEnd w:id="151"/>
    </w:p>
    <w:p w14:paraId="67890E55" w14:textId="06E1B8CF" w:rsidR="00BF327E" w:rsidRPr="00BF327E" w:rsidRDefault="00BF327E">
      <w:pPr>
        <w:pStyle w:val="Ttulo2"/>
        <w:numPr>
          <w:ilvl w:val="1"/>
          <w:numId w:val="2"/>
        </w:numPr>
        <w:ind w:left="709" w:hanging="709"/>
        <w:rPr>
          <w:rFonts w:cs="Arial"/>
          <w:szCs w:val="20"/>
        </w:rPr>
      </w:pPr>
      <w:bookmarkStart w:id="152" w:name="_Ref111104069"/>
      <w:bookmarkStart w:id="153" w:name="_Ref111104073"/>
      <w:bookmarkStart w:id="154" w:name="_Toc111105124"/>
      <w:r w:rsidRPr="00BF327E">
        <w:rPr>
          <w:rFonts w:cs="Arial"/>
          <w:szCs w:val="20"/>
        </w:rPr>
        <w:t>INFORMACIÓN PARA EL CONTROL DE LA EJECUCIÓN DE LA CONSULTORÍA</w:t>
      </w:r>
      <w:bookmarkEnd w:id="152"/>
      <w:bookmarkEnd w:id="153"/>
      <w:bookmarkEnd w:id="154"/>
    </w:p>
    <w:p w14:paraId="0FF7CD64" w14:textId="77777777" w:rsidR="00BF327E" w:rsidRPr="00BF327E" w:rsidRDefault="00BF327E" w:rsidP="00BF327E">
      <w:pPr>
        <w:rPr>
          <w:rFonts w:cs="Arial"/>
          <w:szCs w:val="20"/>
        </w:rPr>
      </w:pPr>
    </w:p>
    <w:p w14:paraId="308F2821" w14:textId="03B224FB" w:rsidR="00BF327E" w:rsidRPr="00BF327E" w:rsidRDefault="00BF327E" w:rsidP="00BF327E">
      <w:pPr>
        <w:rPr>
          <w:rFonts w:cs="Arial"/>
          <w:szCs w:val="20"/>
        </w:rPr>
      </w:pPr>
      <w:r w:rsidRPr="00BF327E">
        <w:rPr>
          <w:rFonts w:cs="Arial"/>
          <w:szCs w:val="20"/>
        </w:rPr>
        <w:t xml:space="preserve">El Consultor presentará al </w:t>
      </w:r>
      <w:r w:rsidR="006570FC">
        <w:rPr>
          <w:rFonts w:cs="Arial"/>
          <w:szCs w:val="20"/>
        </w:rPr>
        <w:t xml:space="preserve">interventor </w:t>
      </w:r>
      <w:r w:rsidRPr="00BF327E">
        <w:rPr>
          <w:rFonts w:cs="Arial"/>
          <w:szCs w:val="20"/>
        </w:rPr>
        <w:t xml:space="preserve">respectivo, dentro de </w:t>
      </w:r>
      <w:r w:rsidRPr="00884DB0">
        <w:rPr>
          <w:rFonts w:cs="Arial"/>
          <w:szCs w:val="20"/>
        </w:rPr>
        <w:t xml:space="preserve">los </w:t>
      </w:r>
      <w:r w:rsidR="00884DB0" w:rsidRPr="00884DB0">
        <w:rPr>
          <w:rFonts w:cs="Arial"/>
          <w:szCs w:val="20"/>
        </w:rPr>
        <w:t xml:space="preserve">3 </w:t>
      </w:r>
      <w:r w:rsidRPr="00884DB0">
        <w:rPr>
          <w:rFonts w:cs="Arial"/>
          <w:szCs w:val="20"/>
        </w:rPr>
        <w:t>días hábiles siguientes al inicio de la ejecución del Contrato,</w:t>
      </w:r>
      <w:r w:rsidRPr="00BF327E">
        <w:rPr>
          <w:rFonts w:cs="Arial"/>
          <w:szCs w:val="20"/>
        </w:rPr>
        <w:t xml:space="preserve"> los documentos que se relacionan a continuación, debidamente diligenciados de conformidad con el Pliego de Condiciones:</w:t>
      </w:r>
    </w:p>
    <w:p w14:paraId="7F0359AB" w14:textId="77777777" w:rsidR="00BF327E" w:rsidRPr="00BF327E" w:rsidRDefault="00BF327E" w:rsidP="00BF327E">
      <w:pPr>
        <w:rPr>
          <w:rFonts w:cs="Arial"/>
          <w:szCs w:val="20"/>
        </w:rPr>
      </w:pPr>
    </w:p>
    <w:p w14:paraId="4CF525CC" w14:textId="091F0541" w:rsidR="00BF327E" w:rsidRPr="00BF327E" w:rsidRDefault="00BF327E" w:rsidP="00ED7FA7">
      <w:pPr>
        <w:pStyle w:val="Prrafodelista"/>
        <w:numPr>
          <w:ilvl w:val="0"/>
          <w:numId w:val="38"/>
        </w:numPr>
        <w:rPr>
          <w:rFonts w:cs="Arial"/>
          <w:szCs w:val="20"/>
        </w:rPr>
      </w:pPr>
      <w:r w:rsidRPr="00F93FC0">
        <w:rPr>
          <w:rFonts w:cs="Arial"/>
          <w:szCs w:val="20"/>
        </w:rPr>
        <w:t>Soportes académicos y de experiencia de todos los integrantes del equipo de trabajo, incluidos los del Personal Clave Evaluable</w:t>
      </w:r>
      <w:r w:rsidR="00ED7FA7">
        <w:rPr>
          <w:rFonts w:cs="Arial"/>
          <w:szCs w:val="20"/>
        </w:rPr>
        <w:t>.</w:t>
      </w:r>
    </w:p>
    <w:p w14:paraId="73B7EE8E" w14:textId="70FBC674" w:rsidR="00BF327E" w:rsidRPr="00BF327E" w:rsidRDefault="00BF327E">
      <w:pPr>
        <w:pStyle w:val="Prrafodelista"/>
        <w:numPr>
          <w:ilvl w:val="0"/>
          <w:numId w:val="38"/>
        </w:numPr>
        <w:rPr>
          <w:rFonts w:cs="Arial"/>
          <w:szCs w:val="20"/>
        </w:rPr>
      </w:pPr>
      <w:r w:rsidRPr="00BF327E">
        <w:rPr>
          <w:rFonts w:cs="Arial"/>
          <w:szCs w:val="20"/>
        </w:rPr>
        <w:t xml:space="preserve">Ficha técnica del papel a utilizar en relación con el factor de sostenibilidad previsto en el numeral </w:t>
      </w:r>
      <w:r w:rsidR="007E4D74">
        <w:rPr>
          <w:rFonts w:cs="Arial"/>
          <w:szCs w:val="20"/>
        </w:rPr>
        <w:fldChar w:fldCharType="begin"/>
      </w:r>
      <w:r w:rsidR="007E4D74">
        <w:rPr>
          <w:rFonts w:cs="Arial"/>
          <w:szCs w:val="20"/>
        </w:rPr>
        <w:instrText xml:space="preserve"> REF _Ref111104263 \w \h </w:instrText>
      </w:r>
      <w:r w:rsidR="007E4D74">
        <w:rPr>
          <w:rFonts w:cs="Arial"/>
          <w:szCs w:val="20"/>
        </w:rPr>
      </w:r>
      <w:r w:rsidR="007E4D74">
        <w:rPr>
          <w:rFonts w:cs="Arial"/>
          <w:szCs w:val="20"/>
        </w:rPr>
        <w:fldChar w:fldCharType="separate"/>
      </w:r>
      <w:r w:rsidR="007E4D74">
        <w:rPr>
          <w:rFonts w:cs="Arial"/>
          <w:szCs w:val="20"/>
        </w:rPr>
        <w:t>4.3</w:t>
      </w:r>
      <w:r w:rsidR="007E4D74">
        <w:rPr>
          <w:rFonts w:cs="Arial"/>
          <w:szCs w:val="20"/>
        </w:rPr>
        <w:fldChar w:fldCharType="end"/>
      </w:r>
      <w:r w:rsidR="007E4D74">
        <w:rPr>
          <w:rFonts w:cs="Arial"/>
          <w:szCs w:val="20"/>
        </w:rPr>
        <w:t>.</w:t>
      </w:r>
    </w:p>
    <w:p w14:paraId="7247A98E" w14:textId="0D1EB586" w:rsidR="00BF327E" w:rsidRPr="00BF327E" w:rsidRDefault="00BF327E">
      <w:pPr>
        <w:pStyle w:val="Prrafodelista"/>
        <w:numPr>
          <w:ilvl w:val="0"/>
          <w:numId w:val="38"/>
        </w:numPr>
        <w:rPr>
          <w:rFonts w:cs="Arial"/>
          <w:szCs w:val="20"/>
        </w:rPr>
      </w:pPr>
      <w:r w:rsidRPr="00BF327E">
        <w:rPr>
          <w:rFonts w:cs="Arial"/>
          <w:szCs w:val="20"/>
        </w:rPr>
        <w:t>Los demás que puedan exigirse en el Pliego de Condiciones.</w:t>
      </w:r>
    </w:p>
    <w:p w14:paraId="4240A30C" w14:textId="77777777" w:rsidR="00BF327E" w:rsidRPr="00BF327E" w:rsidRDefault="00BF327E" w:rsidP="00BF327E">
      <w:pPr>
        <w:rPr>
          <w:rFonts w:cs="Arial"/>
          <w:szCs w:val="20"/>
        </w:rPr>
      </w:pPr>
    </w:p>
    <w:p w14:paraId="44BBE3F1" w14:textId="1026D8F9" w:rsidR="00BF327E" w:rsidRPr="00BF327E" w:rsidRDefault="00BF327E" w:rsidP="00BF327E">
      <w:pPr>
        <w:rPr>
          <w:rFonts w:cs="Arial"/>
          <w:szCs w:val="20"/>
        </w:rPr>
      </w:pPr>
      <w:r w:rsidRPr="00BF327E">
        <w:rPr>
          <w:rFonts w:cs="Arial"/>
          <w:szCs w:val="20"/>
        </w:rPr>
        <w:t xml:space="preserve">El </w:t>
      </w:r>
      <w:r w:rsidR="006570FC">
        <w:rPr>
          <w:rFonts w:cs="Arial"/>
          <w:szCs w:val="20"/>
        </w:rPr>
        <w:t>interventor</w:t>
      </w:r>
      <w:r w:rsidRPr="00BF327E">
        <w:rPr>
          <w:rFonts w:cs="Arial"/>
          <w:szCs w:val="20"/>
        </w:rPr>
        <w:t xml:space="preserve"> revisará los documentos presentados por el Consultor en un término no mayor a </w:t>
      </w:r>
      <w:r w:rsidR="008B5D57">
        <w:rPr>
          <w:rFonts w:cs="Arial"/>
          <w:szCs w:val="20"/>
        </w:rPr>
        <w:t>cinco (5)</w:t>
      </w:r>
      <w:r w:rsidRPr="00BF327E">
        <w:rPr>
          <w:rFonts w:cs="Arial"/>
          <w:szCs w:val="20"/>
        </w:rPr>
        <w:t xml:space="preserve"> días calendario. En caso de existir algún requerimiento por escrito por parte del supervisor, el Consultor debe atenderlo en un término no mayor a </w:t>
      </w:r>
      <w:r w:rsidR="006570FC">
        <w:rPr>
          <w:rFonts w:cs="Arial"/>
          <w:szCs w:val="20"/>
        </w:rPr>
        <w:t xml:space="preserve">tres </w:t>
      </w:r>
      <w:r w:rsidR="008B5D57">
        <w:rPr>
          <w:rFonts w:cs="Arial"/>
          <w:szCs w:val="20"/>
        </w:rPr>
        <w:t>(3)</w:t>
      </w:r>
      <w:r w:rsidRPr="00BF327E">
        <w:rPr>
          <w:rFonts w:cs="Arial"/>
          <w:szCs w:val="20"/>
        </w:rPr>
        <w:t xml:space="preserve"> días hábiles, so pena de incurrir en causal de incumplimiento del Contrato. </w:t>
      </w:r>
    </w:p>
    <w:p w14:paraId="7724738F" w14:textId="77777777" w:rsidR="00BF327E" w:rsidRPr="00BF327E" w:rsidRDefault="00BF327E" w:rsidP="00BF327E">
      <w:pPr>
        <w:rPr>
          <w:rFonts w:cs="Arial"/>
          <w:szCs w:val="20"/>
        </w:rPr>
      </w:pPr>
    </w:p>
    <w:p w14:paraId="4C721B13" w14:textId="4BFD329C" w:rsidR="00BF327E" w:rsidRPr="00BF327E" w:rsidRDefault="00BF327E" w:rsidP="00BF327E">
      <w:pPr>
        <w:rPr>
          <w:rFonts w:cs="Arial"/>
          <w:szCs w:val="20"/>
        </w:rPr>
      </w:pPr>
      <w:r w:rsidRPr="00BF327E">
        <w:rPr>
          <w:rFonts w:cs="Arial"/>
          <w:szCs w:val="20"/>
        </w:rPr>
        <w:t xml:space="preserve">Una vez se cumpla con lo exigido en el Pliego de Condiciones, el </w:t>
      </w:r>
      <w:r w:rsidR="006570FC">
        <w:rPr>
          <w:rFonts w:cs="Arial"/>
          <w:szCs w:val="20"/>
        </w:rPr>
        <w:t>interventor</w:t>
      </w:r>
      <w:r w:rsidRPr="00BF327E">
        <w:rPr>
          <w:rFonts w:cs="Arial"/>
          <w:szCs w:val="20"/>
        </w:rPr>
        <w:t xml:space="preserve"> emitirá su concepto favorable mediante comunicación dirigida al Consultor, con copia a la Entidad.</w:t>
      </w:r>
    </w:p>
    <w:p w14:paraId="508597EB" w14:textId="77777777" w:rsidR="00BF327E" w:rsidRPr="00BF327E" w:rsidRDefault="00BF327E" w:rsidP="00BF327E">
      <w:pPr>
        <w:rPr>
          <w:rFonts w:cs="Arial"/>
          <w:szCs w:val="20"/>
        </w:rPr>
      </w:pPr>
    </w:p>
    <w:p w14:paraId="3022016B" w14:textId="088B4345" w:rsidR="00BF327E" w:rsidRPr="00BF327E" w:rsidRDefault="00BF327E">
      <w:pPr>
        <w:pStyle w:val="Ttulo2"/>
        <w:numPr>
          <w:ilvl w:val="1"/>
          <w:numId w:val="2"/>
        </w:numPr>
        <w:ind w:left="709" w:hanging="709"/>
        <w:rPr>
          <w:rFonts w:cs="Arial"/>
          <w:szCs w:val="20"/>
        </w:rPr>
      </w:pPr>
      <w:bookmarkStart w:id="155" w:name="_Toc111105125"/>
      <w:r w:rsidRPr="00BF327E">
        <w:rPr>
          <w:rFonts w:cs="Arial"/>
          <w:szCs w:val="20"/>
        </w:rPr>
        <w:t>ANTICIPO Y/O PAGO ANTICIPADO</w:t>
      </w:r>
      <w:bookmarkEnd w:id="155"/>
    </w:p>
    <w:p w14:paraId="239D20B1" w14:textId="77777777" w:rsidR="00BF327E" w:rsidRPr="00BF327E" w:rsidRDefault="00BF327E" w:rsidP="00BF327E">
      <w:pPr>
        <w:rPr>
          <w:rFonts w:cs="Arial"/>
          <w:szCs w:val="20"/>
        </w:rPr>
      </w:pPr>
    </w:p>
    <w:p w14:paraId="6AAFD69E" w14:textId="0E4A247C" w:rsidR="001A72C2" w:rsidRDefault="00BF327E" w:rsidP="00BF327E">
      <w:pPr>
        <w:rPr>
          <w:rFonts w:cs="Arial"/>
          <w:szCs w:val="20"/>
        </w:rPr>
      </w:pPr>
      <w:r w:rsidRPr="00BF327E">
        <w:rPr>
          <w:rFonts w:cs="Arial"/>
          <w:szCs w:val="20"/>
        </w:rPr>
        <w:t xml:space="preserve">En el presente Proceso de Contratación la Entidad no entregará al Consultor </w:t>
      </w:r>
      <w:r w:rsidRPr="00006685">
        <w:rPr>
          <w:rFonts w:cs="Arial"/>
          <w:szCs w:val="20"/>
        </w:rPr>
        <w:t>Anticipo y/o Pago Anticipado</w:t>
      </w:r>
      <w:r w:rsidR="00006685" w:rsidRPr="00006685">
        <w:rPr>
          <w:rFonts w:cs="Arial"/>
          <w:szCs w:val="20"/>
        </w:rPr>
        <w:t>.</w:t>
      </w:r>
    </w:p>
    <w:p w14:paraId="26B655B1" w14:textId="3C02215F" w:rsidR="001A72C2" w:rsidRDefault="001A72C2" w:rsidP="00B211A4">
      <w:pPr>
        <w:rPr>
          <w:rFonts w:cs="Arial"/>
          <w:szCs w:val="20"/>
        </w:rPr>
      </w:pPr>
    </w:p>
    <w:p w14:paraId="38C70A96" w14:textId="46EDE480" w:rsidR="001A72C2" w:rsidRDefault="001A72C2" w:rsidP="00B211A4">
      <w:pPr>
        <w:rPr>
          <w:rFonts w:cs="Arial"/>
          <w:szCs w:val="20"/>
        </w:rPr>
      </w:pPr>
    </w:p>
    <w:p w14:paraId="2F63CB55" w14:textId="63140811" w:rsidR="001A72C2" w:rsidRDefault="001A72C2" w:rsidP="001A72C2">
      <w:pPr>
        <w:pStyle w:val="Ttulo1"/>
        <w:ind w:left="1531" w:firstLine="0"/>
        <w:rPr>
          <w:rFonts w:cs="Arial"/>
          <w:szCs w:val="20"/>
        </w:rPr>
      </w:pPr>
      <w:bookmarkStart w:id="156" w:name="_Toc111105126"/>
      <w:r w:rsidRPr="001A72C2">
        <w:t>CONDICIONES</w:t>
      </w:r>
      <w:r w:rsidRPr="001A72C2">
        <w:rPr>
          <w:rFonts w:cs="Arial"/>
          <w:szCs w:val="20"/>
        </w:rPr>
        <w:t xml:space="preserve"> DE ACREDITACIÓN DE LA EXPERIENCIA DEL PROPONENTE, Y LA EXPERIENCIA Y FORMACIÓN ACADÉMICA DEL EQUIPO DE TRABAJO Y EL PERSONAL CLAVE EVALUABLE</w:t>
      </w:r>
      <w:bookmarkEnd w:id="156"/>
    </w:p>
    <w:p w14:paraId="12866EFD" w14:textId="4A5C8839" w:rsidR="001A72C2" w:rsidRDefault="001A72C2" w:rsidP="00B211A4">
      <w:pPr>
        <w:rPr>
          <w:rFonts w:cs="Arial"/>
          <w:szCs w:val="20"/>
        </w:rPr>
      </w:pPr>
    </w:p>
    <w:p w14:paraId="7ECE4164" w14:textId="77777777" w:rsidR="004879E1" w:rsidRPr="004879E1" w:rsidRDefault="004879E1">
      <w:pPr>
        <w:pStyle w:val="Prrafodelista"/>
        <w:keepNext/>
        <w:keepLines/>
        <w:numPr>
          <w:ilvl w:val="0"/>
          <w:numId w:val="2"/>
        </w:numPr>
        <w:contextualSpacing w:val="0"/>
        <w:outlineLvl w:val="1"/>
        <w:rPr>
          <w:rFonts w:eastAsiaTheme="majorEastAsia" w:cs="Arial"/>
          <w:b/>
          <w:vanish/>
          <w:szCs w:val="20"/>
        </w:rPr>
      </w:pPr>
      <w:bookmarkStart w:id="157" w:name="_Toc111102270"/>
      <w:bookmarkStart w:id="158" w:name="_Toc111103471"/>
      <w:bookmarkStart w:id="159" w:name="_Toc111105019"/>
      <w:bookmarkStart w:id="160" w:name="_Toc111105127"/>
      <w:bookmarkEnd w:id="157"/>
      <w:bookmarkEnd w:id="158"/>
      <w:bookmarkEnd w:id="159"/>
      <w:bookmarkEnd w:id="160"/>
    </w:p>
    <w:p w14:paraId="79BB03DE" w14:textId="12CDDE1A" w:rsidR="004879E1" w:rsidRPr="004879E1" w:rsidRDefault="004879E1">
      <w:pPr>
        <w:pStyle w:val="Ttulo2"/>
        <w:numPr>
          <w:ilvl w:val="1"/>
          <w:numId w:val="2"/>
        </w:numPr>
        <w:ind w:left="709" w:hanging="709"/>
        <w:rPr>
          <w:rFonts w:cs="Arial"/>
          <w:szCs w:val="20"/>
        </w:rPr>
      </w:pPr>
      <w:bookmarkStart w:id="161" w:name="_Ref111103918"/>
      <w:bookmarkStart w:id="162" w:name="_Ref111103924"/>
      <w:bookmarkStart w:id="163" w:name="_Toc111105128"/>
      <w:r w:rsidRPr="004879E1">
        <w:rPr>
          <w:rFonts w:cs="Arial"/>
          <w:szCs w:val="20"/>
        </w:rPr>
        <w:t>ACREDITACIÓN DE LA EXPERIENCIA DEL PROPONENTE</w:t>
      </w:r>
      <w:bookmarkEnd w:id="161"/>
      <w:bookmarkEnd w:id="162"/>
      <w:bookmarkEnd w:id="163"/>
    </w:p>
    <w:p w14:paraId="39AADCC1" w14:textId="77777777" w:rsidR="004879E1" w:rsidRDefault="004879E1" w:rsidP="001A41DF">
      <w:pPr>
        <w:rPr>
          <w:rFonts w:cs="Arial"/>
          <w:szCs w:val="20"/>
        </w:rPr>
      </w:pPr>
    </w:p>
    <w:p w14:paraId="2E843B65" w14:textId="4B8FAFD9" w:rsidR="001A41DF" w:rsidRPr="001A41DF" w:rsidRDefault="001A41DF" w:rsidP="001A41DF">
      <w:pPr>
        <w:rPr>
          <w:rFonts w:cs="Arial"/>
          <w:szCs w:val="20"/>
        </w:rPr>
      </w:pPr>
      <w:r w:rsidRPr="001A41DF">
        <w:rPr>
          <w:rFonts w:cs="Arial"/>
          <w:szCs w:val="20"/>
        </w:rPr>
        <w:t>Para que a los Proponentes se les otorgue puntaje por su experiencia aportarán: (i) el RUP, para aquellos que estén obligados a tenerlo; (</w:t>
      </w:r>
      <w:proofErr w:type="spellStart"/>
      <w:r w:rsidRPr="001A41DF">
        <w:rPr>
          <w:rFonts w:cs="Arial"/>
          <w:szCs w:val="20"/>
        </w:rPr>
        <w:t>ii</w:t>
      </w:r>
      <w:proofErr w:type="spellEnd"/>
      <w:r w:rsidRPr="001A41DF">
        <w:rPr>
          <w:rFonts w:cs="Arial"/>
          <w:szCs w:val="20"/>
        </w:rPr>
        <w:t>) el “Formato 3 – Experiencia” y (</w:t>
      </w:r>
      <w:proofErr w:type="spellStart"/>
      <w:r w:rsidRPr="001A41DF">
        <w:rPr>
          <w:rFonts w:cs="Arial"/>
          <w:szCs w:val="20"/>
        </w:rPr>
        <w:t>iii</w:t>
      </w:r>
      <w:proofErr w:type="spellEnd"/>
      <w:r w:rsidRPr="001A41DF">
        <w:rPr>
          <w:rFonts w:cs="Arial"/>
          <w:szCs w:val="20"/>
        </w:rPr>
        <w:t xml:space="preserve">) alguno de los documentos válidos señalados en el numeral </w:t>
      </w:r>
      <w:r w:rsidR="0060610E">
        <w:rPr>
          <w:rFonts w:cs="Arial"/>
          <w:szCs w:val="20"/>
        </w:rPr>
        <w:fldChar w:fldCharType="begin"/>
      </w:r>
      <w:r w:rsidR="0060610E">
        <w:rPr>
          <w:rFonts w:cs="Arial"/>
          <w:szCs w:val="20"/>
        </w:rPr>
        <w:instrText xml:space="preserve"> REF _Ref111104280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1A41DF">
        <w:rPr>
          <w:rFonts w:cs="Arial"/>
          <w:szCs w:val="20"/>
        </w:rPr>
        <w:t xml:space="preserve"> que acredite su experiencia relacionada en el RUP. </w:t>
      </w:r>
    </w:p>
    <w:p w14:paraId="21E76371" w14:textId="77777777" w:rsidR="001A41DF" w:rsidRPr="001A41DF" w:rsidRDefault="001A41DF" w:rsidP="001A41DF">
      <w:pPr>
        <w:rPr>
          <w:rFonts w:cs="Arial"/>
          <w:szCs w:val="20"/>
        </w:rPr>
      </w:pPr>
      <w:r w:rsidRPr="001A41DF">
        <w:rPr>
          <w:rFonts w:cs="Arial"/>
          <w:szCs w:val="20"/>
        </w:rPr>
        <w:t xml:space="preserve"> </w:t>
      </w:r>
    </w:p>
    <w:p w14:paraId="44DEA00C" w14:textId="77777777" w:rsidR="001A41DF" w:rsidRPr="001A41DF" w:rsidRDefault="001A41DF" w:rsidP="001A41DF">
      <w:pPr>
        <w:rPr>
          <w:rFonts w:cs="Arial"/>
          <w:szCs w:val="20"/>
        </w:rPr>
      </w:pPr>
      <w:r w:rsidRPr="001A41DF">
        <w:rPr>
          <w:rFonts w:cs="Arial"/>
          <w:szCs w:val="20"/>
        </w:rPr>
        <w:t xml:space="preserve">Para los Proponentes que estén obligados a estar inscritos en el RUP solo serán tenidos en cuenta para la acreditación de la experiencia los contratos inscritos en dicho registro. </w:t>
      </w:r>
    </w:p>
    <w:p w14:paraId="2BAEB677" w14:textId="77777777" w:rsidR="001A41DF" w:rsidRPr="001A41DF" w:rsidRDefault="001A41DF" w:rsidP="001A41DF">
      <w:pPr>
        <w:rPr>
          <w:rFonts w:cs="Arial"/>
          <w:szCs w:val="20"/>
        </w:rPr>
      </w:pPr>
      <w:r w:rsidRPr="001A41DF">
        <w:rPr>
          <w:rFonts w:cs="Arial"/>
          <w:szCs w:val="20"/>
        </w:rPr>
        <w:t xml:space="preserve"> </w:t>
      </w:r>
    </w:p>
    <w:p w14:paraId="689ABF5B" w14:textId="77777777" w:rsidR="001A41DF" w:rsidRPr="001A41DF" w:rsidRDefault="001A41DF" w:rsidP="001A41DF">
      <w:pPr>
        <w:rPr>
          <w:rFonts w:cs="Arial"/>
          <w:szCs w:val="20"/>
        </w:rPr>
      </w:pPr>
      <w:r w:rsidRPr="001A41DF">
        <w:rPr>
          <w:rFonts w:cs="Arial"/>
          <w:szCs w:val="20"/>
        </w:rPr>
        <w:lastRenderedPageBreak/>
        <w:t xml:space="preserve">En caso tal que no sea posible validar la información a través del RUP, el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 el RUP, situación en la cual no será considerado dicho contrato durante la evaluación y asignación de puntaje.  </w:t>
      </w:r>
    </w:p>
    <w:p w14:paraId="13ABF4E1" w14:textId="77777777" w:rsidR="001A41DF" w:rsidRPr="001A41DF" w:rsidRDefault="001A41DF" w:rsidP="001A41DF">
      <w:pPr>
        <w:rPr>
          <w:rFonts w:cs="Arial"/>
          <w:szCs w:val="20"/>
        </w:rPr>
      </w:pPr>
      <w:r w:rsidRPr="001A41DF">
        <w:rPr>
          <w:rFonts w:cs="Arial"/>
          <w:szCs w:val="20"/>
        </w:rPr>
        <w:t xml:space="preserve"> </w:t>
      </w:r>
    </w:p>
    <w:p w14:paraId="46DE2804" w14:textId="0E3B42BE" w:rsidR="001A41DF" w:rsidRPr="001A41DF" w:rsidRDefault="001A41DF" w:rsidP="001A41DF">
      <w:pPr>
        <w:rPr>
          <w:rFonts w:cs="Arial"/>
          <w:szCs w:val="20"/>
        </w:rPr>
      </w:pPr>
      <w:r w:rsidRPr="001A41DF">
        <w:rPr>
          <w:rFonts w:cs="Arial"/>
          <w:szCs w:val="20"/>
        </w:rPr>
        <w:t xml:space="preserve">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w:t>
      </w:r>
      <w:r w:rsidR="0060610E">
        <w:rPr>
          <w:rFonts w:cs="Arial"/>
          <w:szCs w:val="20"/>
        </w:rPr>
        <w:fldChar w:fldCharType="begin"/>
      </w:r>
      <w:r w:rsidR="0060610E">
        <w:rPr>
          <w:rFonts w:cs="Arial"/>
          <w:szCs w:val="20"/>
        </w:rPr>
        <w:instrText xml:space="preserve"> REF _Ref111103355 \w \h </w:instrText>
      </w:r>
      <w:r w:rsidR="0060610E">
        <w:rPr>
          <w:rFonts w:cs="Arial"/>
          <w:szCs w:val="20"/>
        </w:rPr>
      </w:r>
      <w:r w:rsidR="0060610E">
        <w:rPr>
          <w:rFonts w:cs="Arial"/>
          <w:szCs w:val="20"/>
        </w:rPr>
        <w:fldChar w:fldCharType="separate"/>
      </w:r>
      <w:r w:rsidR="0060610E">
        <w:rPr>
          <w:rFonts w:cs="Arial"/>
          <w:szCs w:val="20"/>
        </w:rPr>
        <w:t>10.1.1</w:t>
      </w:r>
      <w:r w:rsidR="0060610E">
        <w:rPr>
          <w:rFonts w:cs="Arial"/>
          <w:szCs w:val="20"/>
        </w:rPr>
        <w:fldChar w:fldCharType="end"/>
      </w:r>
      <w:r w:rsidRPr="001A41DF">
        <w:rPr>
          <w:rFonts w:cs="Arial"/>
          <w:szCs w:val="20"/>
        </w:rPr>
        <w:t xml:space="preserve"> a </w:t>
      </w:r>
      <w:r w:rsidR="0060610E">
        <w:rPr>
          <w:rFonts w:cs="Arial"/>
          <w:szCs w:val="20"/>
        </w:rPr>
        <w:fldChar w:fldCharType="begin"/>
      </w:r>
      <w:r w:rsidR="0060610E">
        <w:rPr>
          <w:rFonts w:cs="Arial"/>
          <w:szCs w:val="20"/>
        </w:rPr>
        <w:instrText xml:space="preserve"> REF _Ref111104304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1A41DF">
        <w:rPr>
          <w:rFonts w:cs="Arial"/>
          <w:szCs w:val="20"/>
        </w:rPr>
        <w:t xml:space="preserve"> de este Pliego de Condiciones. </w:t>
      </w:r>
    </w:p>
    <w:p w14:paraId="53B1F7D8" w14:textId="77777777" w:rsidR="001A41DF" w:rsidRPr="001A41DF" w:rsidRDefault="001A41DF" w:rsidP="001A41DF">
      <w:pPr>
        <w:rPr>
          <w:rFonts w:cs="Arial"/>
          <w:szCs w:val="20"/>
        </w:rPr>
      </w:pPr>
      <w:r w:rsidRPr="001A41DF">
        <w:rPr>
          <w:rFonts w:cs="Arial"/>
          <w:szCs w:val="20"/>
        </w:rPr>
        <w:t xml:space="preserve"> </w:t>
      </w:r>
    </w:p>
    <w:p w14:paraId="6D7E03DD" w14:textId="77777777" w:rsidR="001A41DF" w:rsidRPr="001A41DF" w:rsidRDefault="001A41DF" w:rsidP="001A41DF">
      <w:pPr>
        <w:rPr>
          <w:rFonts w:cs="Arial"/>
          <w:szCs w:val="20"/>
        </w:rPr>
      </w:pPr>
      <w:r w:rsidRPr="001A41DF">
        <w:rPr>
          <w:rFonts w:cs="Arial"/>
          <w:szCs w:val="20"/>
        </w:rPr>
        <w:t xml:space="preserve">La evaluación de los Proponentes se efectuará de acuerdo con la experiencia contenida en el Registro Único de Proponentes (RUP) vigente y en firme antes del cierre del Proceso de Contratación. </w:t>
      </w:r>
    </w:p>
    <w:p w14:paraId="166732CB" w14:textId="77777777" w:rsidR="001A41DF" w:rsidRPr="001A41DF" w:rsidRDefault="001A41DF" w:rsidP="001A41DF">
      <w:pPr>
        <w:rPr>
          <w:rFonts w:cs="Arial"/>
          <w:szCs w:val="20"/>
        </w:rPr>
      </w:pPr>
      <w:r w:rsidRPr="001A41DF">
        <w:rPr>
          <w:rFonts w:cs="Arial"/>
          <w:szCs w:val="20"/>
        </w:rPr>
        <w:t xml:space="preserve"> </w:t>
      </w:r>
    </w:p>
    <w:p w14:paraId="101452D1" w14:textId="5E82BD74" w:rsidR="001A41DF" w:rsidRPr="00172339" w:rsidRDefault="00172339" w:rsidP="001A41DF">
      <w:pPr>
        <w:rPr>
          <w:rFonts w:cs="Arial"/>
          <w:szCs w:val="20"/>
        </w:rPr>
      </w:pPr>
      <w:r w:rsidRPr="00172339">
        <w:rPr>
          <w:rFonts w:cs="Arial"/>
          <w:szCs w:val="20"/>
        </w:rPr>
        <w:t>E</w:t>
      </w:r>
      <w:r w:rsidR="001A41DF" w:rsidRPr="00172339">
        <w:rPr>
          <w:rFonts w:cs="Arial"/>
          <w:szCs w:val="20"/>
        </w:rPr>
        <w:t>l Proponente solo puede acreditar la experiencia que ha obtenido y no la de su matriz, subsidiarias o integrantes del mismo grupo empresarial.</w:t>
      </w:r>
    </w:p>
    <w:p w14:paraId="76B9D0D2" w14:textId="77777777" w:rsidR="001A41DF" w:rsidRPr="001A41DF" w:rsidRDefault="001A41DF" w:rsidP="001A41DF">
      <w:pPr>
        <w:rPr>
          <w:rFonts w:cs="Arial"/>
          <w:szCs w:val="20"/>
        </w:rPr>
      </w:pPr>
      <w:r w:rsidRPr="001A41DF">
        <w:rPr>
          <w:rFonts w:cs="Arial"/>
          <w:szCs w:val="20"/>
        </w:rPr>
        <w:t xml:space="preserve"> </w:t>
      </w:r>
    </w:p>
    <w:p w14:paraId="518D11A2" w14:textId="77777777" w:rsidR="001A41DF" w:rsidRPr="000F0BF5" w:rsidRDefault="001A41DF" w:rsidP="001A41DF">
      <w:pPr>
        <w:rPr>
          <w:rFonts w:cs="Arial"/>
          <w:b/>
          <w:bCs/>
          <w:szCs w:val="20"/>
          <w:u w:val="single"/>
        </w:rPr>
      </w:pPr>
      <w:r w:rsidRPr="000F0BF5">
        <w:rPr>
          <w:rFonts w:cs="Arial"/>
          <w:b/>
          <w:bCs/>
          <w:szCs w:val="20"/>
          <w:u w:val="single"/>
        </w:rPr>
        <w:t xml:space="preserve">JUSTIFICACIÓN DE LA COMPLEJIDAD TÉCNICA:  </w:t>
      </w:r>
    </w:p>
    <w:p w14:paraId="2BEA4BBE" w14:textId="77777777" w:rsidR="001A41DF" w:rsidRPr="001A41DF" w:rsidRDefault="001A41DF" w:rsidP="001A41DF">
      <w:pPr>
        <w:rPr>
          <w:rFonts w:cs="Arial"/>
          <w:szCs w:val="20"/>
        </w:rPr>
      </w:pPr>
      <w:r w:rsidRPr="001A41DF">
        <w:rPr>
          <w:rFonts w:cs="Arial"/>
          <w:szCs w:val="20"/>
        </w:rPr>
        <w:t xml:space="preserve"> </w:t>
      </w:r>
    </w:p>
    <w:p w14:paraId="7ADADFF5" w14:textId="77777777" w:rsidR="00172339" w:rsidRDefault="001A41DF" w:rsidP="001A41DF">
      <w:pPr>
        <w:rPr>
          <w:rFonts w:cs="Arial"/>
          <w:szCs w:val="20"/>
        </w:rPr>
      </w:pPr>
      <w:r w:rsidRPr="001A41DF">
        <w:rPr>
          <w:rFonts w:cs="Arial"/>
          <w:szCs w:val="20"/>
        </w:rPr>
        <w:t>La complejidad técnica del proyecto se establece de la siguiente manera, en concordancia con lo previsto en la “Matriz 1 – Experiencia”:</w:t>
      </w:r>
    </w:p>
    <w:p w14:paraId="4715BFAE" w14:textId="77777777" w:rsidR="00172339" w:rsidRDefault="00172339" w:rsidP="001A41DF">
      <w:pPr>
        <w:rPr>
          <w:rFonts w:cs="Arial"/>
          <w:szCs w:val="20"/>
        </w:rPr>
      </w:pPr>
    </w:p>
    <w:p w14:paraId="1C464D9E" w14:textId="77777777" w:rsidR="00172339" w:rsidRDefault="00172339" w:rsidP="001A41DF">
      <w:pPr>
        <w:rPr>
          <w:rFonts w:cs="Arial"/>
          <w:szCs w:val="20"/>
        </w:rPr>
      </w:pPr>
    </w:p>
    <w:tbl>
      <w:tblPr>
        <w:tblW w:w="8966"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099"/>
        <w:gridCol w:w="2467"/>
        <w:gridCol w:w="3400"/>
      </w:tblGrid>
      <w:tr w:rsidR="00172339" w:rsidRPr="00200819" w14:paraId="33BBA649" w14:textId="77777777" w:rsidTr="00264EEC">
        <w:trPr>
          <w:trHeight w:val="192"/>
          <w:jc w:val="center"/>
        </w:trPr>
        <w:tc>
          <w:tcPr>
            <w:tcW w:w="3099" w:type="dxa"/>
            <w:tcBorders>
              <w:top w:val="nil"/>
              <w:left w:val="nil"/>
              <w:bottom w:val="single" w:sz="6" w:space="0" w:color="auto"/>
              <w:right w:val="single" w:sz="6" w:space="0" w:color="auto"/>
            </w:tcBorders>
            <w:shd w:val="clear" w:color="auto" w:fill="auto"/>
            <w:hideMark/>
          </w:tcPr>
          <w:p w14:paraId="501C5767" w14:textId="77777777" w:rsidR="00172339" w:rsidRPr="00200819" w:rsidRDefault="00172339" w:rsidP="00264EEC">
            <w:pPr>
              <w:ind w:left="709"/>
              <w:jc w:val="left"/>
              <w:textAlignment w:val="baseline"/>
              <w:rPr>
                <w:rFonts w:cs="Arial"/>
                <w:color w:val="000000"/>
                <w:sz w:val="18"/>
                <w:szCs w:val="18"/>
                <w:lang w:eastAsia="es-CO"/>
              </w:rPr>
            </w:pPr>
            <w:r w:rsidRPr="00200819">
              <w:rPr>
                <w:rFonts w:cs="Arial"/>
                <w:color w:val="000000"/>
                <w:sz w:val="18"/>
                <w:szCs w:val="18"/>
                <w:lang w:eastAsia="es-CO"/>
              </w:rPr>
              <w:t> </w:t>
            </w:r>
          </w:p>
        </w:tc>
        <w:tc>
          <w:tcPr>
            <w:tcW w:w="2467" w:type="dxa"/>
            <w:tcBorders>
              <w:top w:val="single" w:sz="6" w:space="0" w:color="auto"/>
              <w:left w:val="single" w:sz="6" w:space="0" w:color="auto"/>
              <w:bottom w:val="single" w:sz="6" w:space="0" w:color="auto"/>
              <w:right w:val="single" w:sz="6" w:space="0" w:color="auto"/>
            </w:tcBorders>
            <w:shd w:val="clear" w:color="auto" w:fill="D0CECE"/>
            <w:hideMark/>
          </w:tcPr>
          <w:p w14:paraId="6A51DC50" w14:textId="77777777" w:rsidR="00172339" w:rsidRPr="00200819" w:rsidRDefault="00172339" w:rsidP="00264EEC">
            <w:pPr>
              <w:ind w:left="136"/>
              <w:textAlignment w:val="baseline"/>
              <w:rPr>
                <w:rFonts w:cs="Arial"/>
                <w:color w:val="000000"/>
                <w:sz w:val="18"/>
                <w:szCs w:val="18"/>
                <w:lang w:eastAsia="es-CO"/>
              </w:rPr>
            </w:pPr>
            <w:r w:rsidRPr="00200819">
              <w:rPr>
                <w:rFonts w:cs="Arial"/>
                <w:b/>
                <w:bCs/>
                <w:color w:val="000000"/>
                <w:sz w:val="18"/>
                <w:szCs w:val="18"/>
                <w:lang w:eastAsia="es-CO"/>
              </w:rPr>
              <w:t>Baja – Media Complejidad</w:t>
            </w:r>
          </w:p>
        </w:tc>
        <w:tc>
          <w:tcPr>
            <w:tcW w:w="3400" w:type="dxa"/>
            <w:tcBorders>
              <w:top w:val="single" w:sz="6" w:space="0" w:color="auto"/>
              <w:left w:val="nil"/>
              <w:bottom w:val="single" w:sz="6" w:space="0" w:color="auto"/>
              <w:right w:val="single" w:sz="6" w:space="0" w:color="auto"/>
            </w:tcBorders>
            <w:shd w:val="clear" w:color="auto" w:fill="D0CECE"/>
            <w:hideMark/>
          </w:tcPr>
          <w:p w14:paraId="617DD75B" w14:textId="77777777" w:rsidR="00172339" w:rsidRPr="00200819" w:rsidRDefault="00172339" w:rsidP="00264EEC">
            <w:pPr>
              <w:ind w:left="709"/>
              <w:textAlignment w:val="baseline"/>
              <w:rPr>
                <w:rFonts w:cs="Arial"/>
                <w:color w:val="000000"/>
                <w:sz w:val="18"/>
                <w:szCs w:val="18"/>
                <w:lang w:eastAsia="es-CO"/>
              </w:rPr>
            </w:pPr>
            <w:r w:rsidRPr="00200819">
              <w:rPr>
                <w:rFonts w:cs="Arial"/>
                <w:b/>
                <w:bCs/>
                <w:color w:val="000000"/>
                <w:sz w:val="18"/>
                <w:szCs w:val="18"/>
                <w:lang w:eastAsia="es-CO"/>
              </w:rPr>
              <w:t>Alta Complejidad</w:t>
            </w:r>
          </w:p>
        </w:tc>
      </w:tr>
      <w:tr w:rsidR="00172339" w:rsidRPr="00200819" w14:paraId="769AAAF8" w14:textId="77777777" w:rsidTr="00264EEC">
        <w:trPr>
          <w:trHeight w:val="487"/>
          <w:jc w:val="center"/>
        </w:trPr>
        <w:tc>
          <w:tcPr>
            <w:tcW w:w="3099"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40E70B65" w14:textId="77777777" w:rsidR="00172339" w:rsidRPr="00200819" w:rsidRDefault="00172339" w:rsidP="00264EEC">
            <w:pPr>
              <w:ind w:left="146" w:firstLine="142"/>
              <w:jc w:val="center"/>
              <w:textAlignment w:val="baseline"/>
              <w:rPr>
                <w:rFonts w:cs="Arial"/>
                <w:color w:val="000000"/>
                <w:sz w:val="18"/>
                <w:szCs w:val="18"/>
                <w:lang w:eastAsia="es-CO"/>
              </w:rPr>
            </w:pPr>
            <w:r w:rsidRPr="00200819">
              <w:rPr>
                <w:rFonts w:cs="Arial"/>
                <w:b/>
                <w:bCs/>
                <w:color w:val="000000"/>
                <w:sz w:val="18"/>
                <w:szCs w:val="18"/>
                <w:lang w:eastAsia="es-CO"/>
              </w:rPr>
              <w:t>Complejidad técnica del proyecto y Matriz 1 – Experiencia</w:t>
            </w:r>
            <w:r w:rsidRPr="00200819">
              <w:rPr>
                <w:rFonts w:cs="Arial"/>
                <w:color w:val="000000"/>
                <w:sz w:val="18"/>
                <w:szCs w:val="18"/>
                <w:lang w:eastAsia="es-CO"/>
              </w:rPr>
              <w:t> </w:t>
            </w:r>
          </w:p>
        </w:tc>
        <w:tc>
          <w:tcPr>
            <w:tcW w:w="2467" w:type="dxa"/>
            <w:tcBorders>
              <w:top w:val="nil"/>
              <w:left w:val="nil"/>
              <w:bottom w:val="single" w:sz="6" w:space="0" w:color="auto"/>
              <w:right w:val="single" w:sz="6" w:space="0" w:color="auto"/>
            </w:tcBorders>
            <w:shd w:val="clear" w:color="auto" w:fill="auto"/>
            <w:vAlign w:val="center"/>
            <w:hideMark/>
          </w:tcPr>
          <w:p w14:paraId="7AAD0977" w14:textId="77777777" w:rsidR="00172339" w:rsidRPr="00200819" w:rsidRDefault="00172339" w:rsidP="00264EEC">
            <w:pPr>
              <w:ind w:left="150"/>
              <w:jc w:val="center"/>
              <w:textAlignment w:val="baseline"/>
              <w:rPr>
                <w:rFonts w:cs="Arial"/>
                <w:color w:val="000000"/>
                <w:sz w:val="18"/>
                <w:szCs w:val="18"/>
                <w:shd w:val="clear" w:color="auto" w:fill="C0C0C0"/>
                <w:lang w:eastAsia="es-CO"/>
              </w:rPr>
            </w:pPr>
          </w:p>
          <w:p w14:paraId="5B510A06" w14:textId="77777777" w:rsidR="00172339" w:rsidRPr="00200819" w:rsidRDefault="00172339" w:rsidP="00264EEC">
            <w:pPr>
              <w:ind w:left="150"/>
              <w:jc w:val="center"/>
              <w:textAlignment w:val="baseline"/>
              <w:rPr>
                <w:rFonts w:cs="Arial"/>
                <w:color w:val="000000"/>
                <w:sz w:val="18"/>
                <w:szCs w:val="18"/>
                <w:lang w:eastAsia="es-CO"/>
              </w:rPr>
            </w:pPr>
          </w:p>
        </w:tc>
        <w:tc>
          <w:tcPr>
            <w:tcW w:w="3400" w:type="dxa"/>
            <w:tcBorders>
              <w:top w:val="nil"/>
              <w:left w:val="nil"/>
              <w:bottom w:val="single" w:sz="6" w:space="0" w:color="auto"/>
              <w:right w:val="single" w:sz="6" w:space="0" w:color="auto"/>
            </w:tcBorders>
            <w:shd w:val="clear" w:color="auto" w:fill="auto"/>
            <w:vAlign w:val="center"/>
            <w:hideMark/>
          </w:tcPr>
          <w:p w14:paraId="4EFA6251" w14:textId="77777777" w:rsidR="00172339" w:rsidRPr="00200819" w:rsidRDefault="00172339" w:rsidP="00264EEC">
            <w:pPr>
              <w:ind w:left="209" w:right="311"/>
              <w:jc w:val="center"/>
              <w:textAlignment w:val="baseline"/>
              <w:rPr>
                <w:rFonts w:cs="Arial"/>
                <w:b/>
                <w:bCs/>
                <w:color w:val="000000"/>
                <w:sz w:val="18"/>
                <w:szCs w:val="18"/>
                <w:lang w:eastAsia="es-CO"/>
              </w:rPr>
            </w:pPr>
            <w:r w:rsidRPr="00200819">
              <w:rPr>
                <w:rFonts w:cs="Arial"/>
                <w:b/>
                <w:bCs/>
                <w:color w:val="000000"/>
                <w:sz w:val="18"/>
                <w:szCs w:val="18"/>
                <w:lang w:eastAsia="es-CO"/>
              </w:rPr>
              <w:t>x</w:t>
            </w:r>
          </w:p>
        </w:tc>
      </w:tr>
      <w:tr w:rsidR="00172339" w:rsidRPr="00200819" w14:paraId="1DD2EE46" w14:textId="77777777" w:rsidTr="00264EEC">
        <w:trPr>
          <w:trHeight w:val="2975"/>
          <w:jc w:val="center"/>
        </w:trPr>
        <w:tc>
          <w:tcPr>
            <w:tcW w:w="3099"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269DDB5D" w14:textId="77777777" w:rsidR="00172339" w:rsidRPr="00200819" w:rsidRDefault="00172339" w:rsidP="00264EEC">
            <w:pPr>
              <w:ind w:left="146" w:firstLine="142"/>
              <w:jc w:val="center"/>
              <w:textAlignment w:val="baseline"/>
              <w:rPr>
                <w:rFonts w:cs="Arial"/>
                <w:b/>
                <w:bCs/>
                <w:color w:val="000000"/>
                <w:sz w:val="18"/>
                <w:szCs w:val="18"/>
                <w:lang w:eastAsia="es-CO"/>
              </w:rPr>
            </w:pPr>
          </w:p>
          <w:p w14:paraId="10F54E96" w14:textId="77777777" w:rsidR="00172339" w:rsidRPr="00200819" w:rsidRDefault="00172339" w:rsidP="00264EEC">
            <w:pPr>
              <w:ind w:left="146" w:firstLine="142"/>
              <w:jc w:val="center"/>
              <w:textAlignment w:val="baseline"/>
              <w:rPr>
                <w:rFonts w:cs="Arial"/>
                <w:b/>
                <w:bCs/>
                <w:color w:val="000000"/>
                <w:sz w:val="18"/>
                <w:szCs w:val="18"/>
                <w:lang w:eastAsia="es-CO"/>
              </w:rPr>
            </w:pPr>
          </w:p>
          <w:p w14:paraId="2DD49521" w14:textId="77777777" w:rsidR="00172339" w:rsidRPr="00200819" w:rsidRDefault="00172339" w:rsidP="00264EEC">
            <w:pPr>
              <w:ind w:left="146" w:firstLine="142"/>
              <w:jc w:val="center"/>
              <w:textAlignment w:val="baseline"/>
              <w:rPr>
                <w:rFonts w:cs="Arial"/>
                <w:b/>
                <w:bCs/>
                <w:color w:val="000000"/>
                <w:sz w:val="18"/>
                <w:szCs w:val="18"/>
                <w:lang w:eastAsia="es-CO"/>
              </w:rPr>
            </w:pPr>
          </w:p>
          <w:p w14:paraId="4F69D526" w14:textId="77777777" w:rsidR="00172339" w:rsidRPr="00200819" w:rsidRDefault="00172339" w:rsidP="00264EEC">
            <w:pPr>
              <w:ind w:left="146" w:firstLine="142"/>
              <w:jc w:val="center"/>
              <w:textAlignment w:val="baseline"/>
              <w:rPr>
                <w:rFonts w:cs="Arial"/>
                <w:b/>
                <w:bCs/>
                <w:color w:val="000000"/>
                <w:sz w:val="18"/>
                <w:szCs w:val="18"/>
                <w:lang w:eastAsia="es-CO"/>
              </w:rPr>
            </w:pPr>
          </w:p>
          <w:p w14:paraId="2A22FB8E" w14:textId="77777777" w:rsidR="00172339" w:rsidRPr="00200819" w:rsidRDefault="00172339" w:rsidP="00264EEC">
            <w:pPr>
              <w:ind w:left="146" w:firstLine="142"/>
              <w:jc w:val="center"/>
              <w:textAlignment w:val="baseline"/>
              <w:rPr>
                <w:rFonts w:cs="Arial"/>
                <w:b/>
                <w:bCs/>
                <w:color w:val="000000"/>
                <w:sz w:val="18"/>
                <w:szCs w:val="18"/>
                <w:lang w:eastAsia="es-CO"/>
              </w:rPr>
            </w:pPr>
          </w:p>
          <w:p w14:paraId="1B194DE1" w14:textId="77777777" w:rsidR="00172339" w:rsidRPr="00200819" w:rsidRDefault="00172339" w:rsidP="00264EEC">
            <w:pPr>
              <w:ind w:left="146" w:firstLine="142"/>
              <w:jc w:val="center"/>
              <w:textAlignment w:val="baseline"/>
              <w:rPr>
                <w:rFonts w:cs="Arial"/>
                <w:b/>
                <w:bCs/>
                <w:color w:val="000000"/>
                <w:sz w:val="18"/>
                <w:szCs w:val="18"/>
                <w:lang w:eastAsia="es-CO"/>
              </w:rPr>
            </w:pPr>
          </w:p>
          <w:p w14:paraId="34CD7BAB" w14:textId="77777777" w:rsidR="00172339" w:rsidRPr="00200819" w:rsidRDefault="00172339" w:rsidP="00264EEC">
            <w:pPr>
              <w:ind w:left="146" w:firstLine="142"/>
              <w:jc w:val="center"/>
              <w:textAlignment w:val="baseline"/>
              <w:rPr>
                <w:rFonts w:cs="Arial"/>
                <w:color w:val="000000"/>
                <w:sz w:val="18"/>
                <w:szCs w:val="18"/>
                <w:lang w:eastAsia="es-CO"/>
              </w:rPr>
            </w:pPr>
            <w:r w:rsidRPr="00200819">
              <w:rPr>
                <w:rFonts w:cs="Arial"/>
                <w:b/>
                <w:bCs/>
                <w:color w:val="000000"/>
                <w:sz w:val="18"/>
                <w:szCs w:val="18"/>
                <w:lang w:eastAsia="es-CO"/>
              </w:rPr>
              <w:t>Justificación de la complejidad técnica de la Matriz 1 – Experiencia</w:t>
            </w:r>
            <w:r w:rsidRPr="00200819">
              <w:rPr>
                <w:rFonts w:cs="Arial"/>
                <w:color w:val="000000"/>
                <w:sz w:val="18"/>
                <w:szCs w:val="18"/>
                <w:lang w:eastAsia="es-CO"/>
              </w:rPr>
              <w:t> </w:t>
            </w:r>
          </w:p>
        </w:tc>
        <w:tc>
          <w:tcPr>
            <w:tcW w:w="5867" w:type="dxa"/>
            <w:gridSpan w:val="2"/>
            <w:tcBorders>
              <w:top w:val="nil"/>
              <w:left w:val="nil"/>
              <w:bottom w:val="single" w:sz="6" w:space="0" w:color="auto"/>
              <w:right w:val="single" w:sz="6" w:space="0" w:color="auto"/>
            </w:tcBorders>
            <w:shd w:val="clear" w:color="auto" w:fill="auto"/>
            <w:vAlign w:val="center"/>
            <w:hideMark/>
          </w:tcPr>
          <w:p w14:paraId="4A0E1B2C" w14:textId="77777777" w:rsidR="00172339" w:rsidRPr="00200819" w:rsidRDefault="00172339" w:rsidP="00264EEC">
            <w:pPr>
              <w:ind w:right="223"/>
              <w:rPr>
                <w:sz w:val="18"/>
                <w:szCs w:val="18"/>
              </w:rPr>
            </w:pPr>
            <w:r w:rsidRPr="00200819">
              <w:rPr>
                <w:sz w:val="18"/>
                <w:szCs w:val="18"/>
              </w:rPr>
              <w:t xml:space="preserve">De acuerdo con lo dispuesto en el </w:t>
            </w:r>
            <w:r w:rsidRPr="00200819">
              <w:rPr>
                <w:b/>
                <w:bCs/>
                <w:sz w:val="18"/>
                <w:szCs w:val="18"/>
              </w:rPr>
              <w:t>Manual de Interventoría y/o Supervisión de contratos</w:t>
            </w:r>
            <w:r w:rsidRPr="00200819">
              <w:rPr>
                <w:sz w:val="18"/>
                <w:szCs w:val="18"/>
              </w:rPr>
              <w:t xml:space="preserve"> vigente, de acuerdo con las actividades realizadas para la ejecución y seguimiento, este proyecto se clasifica dentro del siguiente listado de proyectos:</w:t>
            </w:r>
          </w:p>
          <w:p w14:paraId="1A354ED6" w14:textId="77777777" w:rsidR="00172339" w:rsidRPr="00200819" w:rsidRDefault="00172339" w:rsidP="00264EEC">
            <w:pPr>
              <w:ind w:right="223"/>
              <w:rPr>
                <w:sz w:val="18"/>
                <w:szCs w:val="18"/>
              </w:rPr>
            </w:pPr>
          </w:p>
          <w:p w14:paraId="0A1E3825" w14:textId="77777777" w:rsidR="00172339" w:rsidRDefault="00172339" w:rsidP="00264EEC">
            <w:pPr>
              <w:pStyle w:val="Default"/>
              <w:rPr>
                <w:sz w:val="18"/>
                <w:szCs w:val="18"/>
              </w:rPr>
            </w:pPr>
            <w:r w:rsidRPr="00CE5BE1">
              <w:rPr>
                <w:b/>
                <w:bCs/>
                <w:sz w:val="18"/>
                <w:szCs w:val="18"/>
              </w:rPr>
              <w:t xml:space="preserve">Proyectos de alta complejidad </w:t>
            </w:r>
            <w:r>
              <w:rPr>
                <w:b/>
                <w:bCs/>
                <w:sz w:val="18"/>
                <w:szCs w:val="18"/>
              </w:rPr>
              <w:t xml:space="preserve">- </w:t>
            </w:r>
            <w:r w:rsidRPr="00200819">
              <w:rPr>
                <w:sz w:val="18"/>
                <w:szCs w:val="18"/>
              </w:rPr>
              <w:t xml:space="preserve">Se consideran proyectos de alta complejidad, de acuerdo con las actividades realizadas en su ejecución y seguimiento: </w:t>
            </w:r>
          </w:p>
          <w:p w14:paraId="445C9319" w14:textId="77777777" w:rsidR="00172339" w:rsidRPr="00200819" w:rsidRDefault="00172339" w:rsidP="00264EEC">
            <w:pPr>
              <w:pStyle w:val="Default"/>
              <w:rPr>
                <w:sz w:val="18"/>
                <w:szCs w:val="18"/>
              </w:rPr>
            </w:pPr>
          </w:p>
          <w:p w14:paraId="2E83EDA4" w14:textId="77777777" w:rsidR="00172339" w:rsidRPr="00200819" w:rsidRDefault="00172339" w:rsidP="00264EEC">
            <w:pPr>
              <w:pStyle w:val="Default"/>
              <w:spacing w:after="15"/>
              <w:rPr>
                <w:sz w:val="18"/>
                <w:szCs w:val="18"/>
              </w:rPr>
            </w:pPr>
            <w:r w:rsidRPr="00200819">
              <w:rPr>
                <w:sz w:val="18"/>
                <w:szCs w:val="18"/>
              </w:rPr>
              <w:t xml:space="preserve">- Construcción de Troncales de Transmilenio para bus articulado y biarticulado. </w:t>
            </w:r>
          </w:p>
          <w:p w14:paraId="164071F7" w14:textId="77777777" w:rsidR="00172339" w:rsidRPr="00200819" w:rsidRDefault="00172339" w:rsidP="00264EEC">
            <w:pPr>
              <w:pStyle w:val="Default"/>
              <w:spacing w:after="15"/>
              <w:rPr>
                <w:sz w:val="18"/>
                <w:szCs w:val="18"/>
              </w:rPr>
            </w:pPr>
            <w:r w:rsidRPr="00200819">
              <w:rPr>
                <w:sz w:val="18"/>
                <w:szCs w:val="18"/>
              </w:rPr>
              <w:t xml:space="preserve">- Estaciones de cabecera, estaciones intermedias, patios, terminales y portales. </w:t>
            </w:r>
          </w:p>
          <w:p w14:paraId="4160CBD9" w14:textId="77777777" w:rsidR="00172339" w:rsidRPr="00200819" w:rsidRDefault="00172339" w:rsidP="00264EEC">
            <w:pPr>
              <w:pStyle w:val="Default"/>
              <w:spacing w:after="15"/>
              <w:rPr>
                <w:sz w:val="18"/>
                <w:szCs w:val="18"/>
              </w:rPr>
            </w:pPr>
            <w:r w:rsidRPr="001A2199">
              <w:rPr>
                <w:sz w:val="18"/>
                <w:szCs w:val="18"/>
              </w:rPr>
              <w:t xml:space="preserve">- </w:t>
            </w:r>
            <w:r w:rsidRPr="001A2199">
              <w:rPr>
                <w:b/>
                <w:bCs/>
                <w:sz w:val="18"/>
                <w:szCs w:val="18"/>
              </w:rPr>
              <w:t>Intersecciones viales a desnivel.</w:t>
            </w:r>
            <w:r w:rsidRPr="00200819">
              <w:rPr>
                <w:sz w:val="18"/>
                <w:szCs w:val="18"/>
              </w:rPr>
              <w:t xml:space="preserve"> </w:t>
            </w:r>
          </w:p>
          <w:p w14:paraId="397929BC" w14:textId="77777777" w:rsidR="00172339" w:rsidRPr="00200819" w:rsidRDefault="00172339" w:rsidP="00264EEC">
            <w:pPr>
              <w:pStyle w:val="Default"/>
              <w:rPr>
                <w:sz w:val="18"/>
                <w:szCs w:val="18"/>
              </w:rPr>
            </w:pPr>
            <w:r w:rsidRPr="00200819">
              <w:rPr>
                <w:sz w:val="18"/>
                <w:szCs w:val="18"/>
              </w:rPr>
              <w:t xml:space="preserve">- Cable aéreo. </w:t>
            </w:r>
          </w:p>
          <w:p w14:paraId="7842EC55" w14:textId="77777777" w:rsidR="00172339" w:rsidRPr="00200819" w:rsidRDefault="00172339" w:rsidP="00264EEC">
            <w:pPr>
              <w:pStyle w:val="Prrafodelista"/>
              <w:ind w:right="223"/>
              <w:rPr>
                <w:sz w:val="18"/>
                <w:szCs w:val="18"/>
              </w:rPr>
            </w:pPr>
          </w:p>
          <w:p w14:paraId="3A716D51" w14:textId="77777777" w:rsidR="00172339" w:rsidRPr="00200819" w:rsidRDefault="00172339" w:rsidP="00264EEC">
            <w:pPr>
              <w:ind w:right="223"/>
              <w:rPr>
                <w:sz w:val="18"/>
                <w:szCs w:val="18"/>
              </w:rPr>
            </w:pPr>
            <w:r w:rsidRPr="00200819">
              <w:rPr>
                <w:sz w:val="18"/>
                <w:szCs w:val="18"/>
              </w:rPr>
              <w:t xml:space="preserve">A partir de lo expuesto este proyecto de INFRAESTRUCTURA VIAL Y ESPACIO PÚBLICO corresponde a un proyecto de </w:t>
            </w:r>
            <w:r w:rsidRPr="00200819">
              <w:rPr>
                <w:b/>
                <w:sz w:val="18"/>
                <w:szCs w:val="18"/>
              </w:rPr>
              <w:t>COMPLEJIDAD ALTA.</w:t>
            </w:r>
          </w:p>
          <w:p w14:paraId="2C7BA0C2" w14:textId="77777777" w:rsidR="00172339" w:rsidRPr="00200819" w:rsidRDefault="00172339" w:rsidP="00264EEC">
            <w:pPr>
              <w:ind w:left="150" w:right="311"/>
              <w:textAlignment w:val="baseline"/>
              <w:rPr>
                <w:rFonts w:cs="Arial"/>
                <w:color w:val="000000"/>
                <w:sz w:val="18"/>
                <w:szCs w:val="18"/>
                <w:lang w:eastAsia="es-CO"/>
              </w:rPr>
            </w:pPr>
          </w:p>
        </w:tc>
      </w:tr>
    </w:tbl>
    <w:p w14:paraId="5AE2C1E8" w14:textId="28674171" w:rsidR="001A72C2" w:rsidRDefault="001A41DF" w:rsidP="001A41DF">
      <w:pPr>
        <w:rPr>
          <w:rFonts w:cs="Arial"/>
          <w:szCs w:val="20"/>
        </w:rPr>
      </w:pPr>
      <w:r w:rsidRPr="001A41DF">
        <w:rPr>
          <w:rFonts w:cs="Arial"/>
          <w:szCs w:val="20"/>
        </w:rPr>
        <w:t xml:space="preserve">  </w:t>
      </w:r>
    </w:p>
    <w:p w14:paraId="504FC652" w14:textId="1F781D8B" w:rsidR="001A72C2" w:rsidRDefault="001A72C2" w:rsidP="00B211A4">
      <w:pPr>
        <w:rPr>
          <w:rFonts w:cs="Arial"/>
          <w:szCs w:val="20"/>
        </w:rPr>
      </w:pPr>
    </w:p>
    <w:p w14:paraId="533D53E1" w14:textId="4E0A1CDD" w:rsidR="000F0BF5" w:rsidRPr="000F0BF5" w:rsidRDefault="000F0BF5" w:rsidP="000F0BF5">
      <w:pPr>
        <w:rPr>
          <w:rFonts w:cs="Arial"/>
          <w:szCs w:val="20"/>
        </w:rPr>
      </w:pPr>
      <w:r w:rsidRPr="000F0BF5">
        <w:rPr>
          <w:rFonts w:cs="Arial"/>
          <w:szCs w:val="20"/>
        </w:rPr>
        <w:t xml:space="preserve">De conformidad con lo anterior, los requisitos de experiencia son: </w:t>
      </w:r>
      <w:r w:rsidR="00BF0F6E" w:rsidRPr="00874CBE">
        <w:t xml:space="preserve">las correspondientes a las ACTIVIDADES A </w:t>
      </w:r>
      <w:r w:rsidR="00BF0F6E" w:rsidRPr="00FE01AA">
        <w:t xml:space="preserve">CONTRATAR No. </w:t>
      </w:r>
      <w:r w:rsidR="006570FC" w:rsidRPr="00FE01AA">
        <w:t>6.</w:t>
      </w:r>
      <w:r w:rsidR="006570FC">
        <w:t xml:space="preserve">6 </w:t>
      </w:r>
      <w:r w:rsidR="006570FC" w:rsidRPr="006570FC">
        <w:t>CONSULTORÍA A PROYECTOS DE CONSTRUCCIÓN O REFORZAMIENTO DE INTERSECCIÓNES A DESNIVEL</w:t>
      </w:r>
      <w:r w:rsidR="006570FC">
        <w:t xml:space="preserve"> y </w:t>
      </w:r>
      <w:r w:rsidR="00BF0F6E">
        <w:t>6.1</w:t>
      </w:r>
      <w:r w:rsidR="006570FC">
        <w:t xml:space="preserve"> </w:t>
      </w:r>
      <w:r w:rsidR="006570FC" w:rsidRPr="006570FC">
        <w:t>CONSULTORÍA A PROYECTOS DE CONSTRUCCIÓN O RECONSTRUCCIÓN O MEJORAMIENTO O REHABILITACIÓN DE VÍAS URBANAS </w:t>
      </w:r>
      <w:r w:rsidR="006570FC">
        <w:t xml:space="preserve"> </w:t>
      </w:r>
      <w:r w:rsidR="00BF0F6E">
        <w:t xml:space="preserve"> </w:t>
      </w:r>
      <w:r w:rsidR="00BF0F6E" w:rsidRPr="00874CBE">
        <w:t>de la Matriz 1 – Experiencia</w:t>
      </w:r>
      <w:r w:rsidR="00BF0F6E">
        <w:t>.</w:t>
      </w:r>
    </w:p>
    <w:p w14:paraId="72C7C576" w14:textId="77777777" w:rsidR="000F0BF5" w:rsidRPr="000F0BF5" w:rsidRDefault="000F0BF5" w:rsidP="000F0BF5">
      <w:pPr>
        <w:rPr>
          <w:rFonts w:cs="Arial"/>
          <w:szCs w:val="20"/>
        </w:rPr>
      </w:pPr>
      <w:r w:rsidRPr="000F0BF5">
        <w:rPr>
          <w:rFonts w:cs="Arial"/>
          <w:szCs w:val="20"/>
        </w:rPr>
        <w:t xml:space="preserve"> </w:t>
      </w:r>
    </w:p>
    <w:p w14:paraId="74EF4131" w14:textId="77777777" w:rsidR="000F0BF5" w:rsidRPr="000F0BF5" w:rsidRDefault="000F0BF5" w:rsidP="000F0BF5">
      <w:pPr>
        <w:rPr>
          <w:rFonts w:cs="Arial"/>
          <w:szCs w:val="20"/>
        </w:rPr>
      </w:pPr>
      <w:r w:rsidRPr="000F0BF5">
        <w:rPr>
          <w:rFonts w:cs="Arial"/>
          <w:szCs w:val="20"/>
        </w:rPr>
        <w:lastRenderedPageBreak/>
        <w:t xml:space="preserve">Los contratos que el Proponente pretenda acreditar como experiencia deberán cumplir con las condiciones detalladas en los siguientes numerales. </w:t>
      </w:r>
    </w:p>
    <w:p w14:paraId="19A4E26C" w14:textId="77777777" w:rsidR="000F0BF5" w:rsidRPr="000F0BF5" w:rsidRDefault="000F0BF5" w:rsidP="000F0BF5">
      <w:pPr>
        <w:rPr>
          <w:rFonts w:cs="Arial"/>
          <w:szCs w:val="20"/>
        </w:rPr>
      </w:pPr>
    </w:p>
    <w:p w14:paraId="658F192E" w14:textId="09909FDE" w:rsidR="000F0BF5" w:rsidRPr="000F0BF5" w:rsidRDefault="000F0BF5">
      <w:pPr>
        <w:pStyle w:val="Ttulo3"/>
        <w:numPr>
          <w:ilvl w:val="2"/>
          <w:numId w:val="39"/>
        </w:numPr>
      </w:pPr>
      <w:bookmarkStart w:id="164" w:name="_Ref111103355"/>
      <w:bookmarkStart w:id="165" w:name="_Toc111105129"/>
      <w:r w:rsidRPr="000F0BF5">
        <w:t>CARACTERÍSTICAS DE LOS CONTRATOS PRESENTADOS PARA ACREDITAR LA EXPERIENCIA DEL PROPONENTE</w:t>
      </w:r>
      <w:bookmarkEnd w:id="164"/>
      <w:bookmarkEnd w:id="165"/>
    </w:p>
    <w:p w14:paraId="3DC5F2A5" w14:textId="77777777" w:rsidR="000F0BF5" w:rsidRPr="000F0BF5" w:rsidRDefault="000F0BF5" w:rsidP="000F0BF5">
      <w:pPr>
        <w:rPr>
          <w:rFonts w:cs="Arial"/>
          <w:szCs w:val="20"/>
        </w:rPr>
      </w:pPr>
    </w:p>
    <w:p w14:paraId="6DFA8439" w14:textId="620CD560" w:rsidR="000F0BF5" w:rsidRPr="000F0BF5" w:rsidRDefault="000F0BF5" w:rsidP="000F0BF5">
      <w:pPr>
        <w:rPr>
          <w:rFonts w:cs="Arial"/>
          <w:szCs w:val="20"/>
        </w:rPr>
      </w:pPr>
      <w:r w:rsidRPr="005A7E5D">
        <w:rPr>
          <w:rFonts w:cs="Arial"/>
          <w:szCs w:val="20"/>
        </w:rPr>
        <w:t>Con el presente Proceso de Contratación, la Entidad pretende ejecutar estudios correspondientes a: Fase 2 – factibilida</w:t>
      </w:r>
      <w:r w:rsidR="005A7E5D" w:rsidRPr="005A7E5D">
        <w:rPr>
          <w:rFonts w:cs="Arial"/>
          <w:szCs w:val="20"/>
        </w:rPr>
        <w:t>d</w:t>
      </w:r>
      <w:r w:rsidRPr="005A7E5D">
        <w:rPr>
          <w:rFonts w:cs="Arial"/>
          <w:szCs w:val="20"/>
        </w:rPr>
        <w:t>.</w:t>
      </w:r>
    </w:p>
    <w:p w14:paraId="3EAF6835" w14:textId="77777777" w:rsidR="000F0BF5" w:rsidRPr="000F0BF5" w:rsidRDefault="000F0BF5" w:rsidP="000F0BF5">
      <w:pPr>
        <w:rPr>
          <w:rFonts w:cs="Arial"/>
          <w:szCs w:val="20"/>
        </w:rPr>
      </w:pPr>
    </w:p>
    <w:p w14:paraId="6A3D8980" w14:textId="77777777" w:rsidR="000F0BF5" w:rsidRPr="000F0BF5" w:rsidRDefault="000F0BF5" w:rsidP="000F0BF5">
      <w:pPr>
        <w:rPr>
          <w:rFonts w:cs="Arial"/>
          <w:szCs w:val="20"/>
        </w:rPr>
      </w:pPr>
      <w:r w:rsidRPr="000F0BF5">
        <w:rPr>
          <w:rFonts w:cs="Arial"/>
          <w:szCs w:val="20"/>
        </w:rPr>
        <w:t xml:space="preserve">Los contratos para acreditar la experiencia deben cumplir las siguientes características: </w:t>
      </w:r>
    </w:p>
    <w:p w14:paraId="55D0E1F1" w14:textId="77777777" w:rsidR="000F0BF5" w:rsidRPr="000F0BF5" w:rsidRDefault="000F0BF5" w:rsidP="000F0BF5">
      <w:pPr>
        <w:rPr>
          <w:rFonts w:cs="Arial"/>
          <w:szCs w:val="20"/>
        </w:rPr>
      </w:pPr>
    </w:p>
    <w:p w14:paraId="5E11958A" w14:textId="77777777" w:rsidR="005A7E5D" w:rsidRDefault="000F0BF5">
      <w:pPr>
        <w:pStyle w:val="Prrafodelista"/>
        <w:numPr>
          <w:ilvl w:val="0"/>
          <w:numId w:val="40"/>
        </w:numPr>
        <w:ind w:left="567" w:hanging="567"/>
        <w:rPr>
          <w:rFonts w:cs="Arial"/>
          <w:szCs w:val="20"/>
        </w:rPr>
      </w:pPr>
      <w:r w:rsidRPr="000F0BF5">
        <w:rPr>
          <w:rFonts w:cs="Arial"/>
          <w:szCs w:val="20"/>
        </w:rPr>
        <w:t xml:space="preserve">Que hayan contenido la ejecución de: </w:t>
      </w:r>
    </w:p>
    <w:p w14:paraId="642BC6AA" w14:textId="77777777" w:rsidR="005A7E5D" w:rsidRDefault="005A7E5D" w:rsidP="005A7E5D">
      <w:pPr>
        <w:pStyle w:val="Prrafodelista"/>
        <w:ind w:left="567"/>
        <w:rPr>
          <w:rFonts w:cs="Arial"/>
          <w:szCs w:val="20"/>
          <w:highlight w:val="lightGray"/>
        </w:rPr>
      </w:pPr>
    </w:p>
    <w:p w14:paraId="7DFADF12" w14:textId="735D4DBC" w:rsidR="005A7E5D" w:rsidRDefault="005A7E5D" w:rsidP="005A7E5D">
      <w:pPr>
        <w:rPr>
          <w:rFonts w:eastAsia="Arial" w:cs="Arial"/>
          <w:b/>
          <w:bCs/>
          <w:i/>
          <w:iCs/>
          <w:color w:val="000000"/>
        </w:rPr>
      </w:pPr>
      <w:bookmarkStart w:id="166" w:name="_Hlk117505495"/>
      <w:r>
        <w:rPr>
          <w:rFonts w:eastAsia="Arial" w:cs="Arial"/>
          <w:b/>
          <w:bCs/>
          <w:i/>
          <w:iCs/>
          <w:color w:val="000000"/>
        </w:rPr>
        <w:t>General:</w:t>
      </w:r>
    </w:p>
    <w:p w14:paraId="4785D8F1" w14:textId="77777777" w:rsidR="005A7E5D" w:rsidRDefault="005A7E5D" w:rsidP="005A7E5D">
      <w:pPr>
        <w:rPr>
          <w:rFonts w:eastAsia="Arial" w:cs="Arial"/>
          <w:b/>
          <w:bCs/>
          <w:i/>
          <w:iCs/>
          <w:color w:val="000000"/>
        </w:rPr>
      </w:pPr>
    </w:p>
    <w:p w14:paraId="66F6A13B" w14:textId="19A8DB89" w:rsidR="005A7E5D" w:rsidRPr="00F57194" w:rsidRDefault="005A7E5D" w:rsidP="005A7E5D">
      <w:pPr>
        <w:rPr>
          <w:rFonts w:eastAsia="Arial" w:cs="Arial"/>
          <w:b/>
          <w:bCs/>
          <w:i/>
          <w:iCs/>
          <w:color w:val="000000"/>
        </w:rPr>
      </w:pPr>
      <w:r>
        <w:rPr>
          <w:rFonts w:eastAsia="Arial" w:cs="Arial"/>
          <w:b/>
          <w:bCs/>
          <w:i/>
          <w:iCs/>
          <w:color w:val="000000"/>
        </w:rPr>
        <w:t>PROYECTOS DE CONSULTORIA PARA LA C</w:t>
      </w:r>
      <w:r w:rsidRPr="00F57194">
        <w:rPr>
          <w:rFonts w:eastAsia="Arial" w:cs="Arial"/>
          <w:b/>
          <w:bCs/>
          <w:i/>
          <w:iCs/>
          <w:color w:val="000000"/>
        </w:rPr>
        <w:t>ONSTRUCCIÓN O REFORZAMIENTO O REHABILITACIÓN O AMPLIACIÓN O ADECUACIÓN ESTRUCTURAL DE PASOS A DESNIVEL VEHICULAR.</w:t>
      </w:r>
    </w:p>
    <w:p w14:paraId="1E943D43" w14:textId="5D7C28F2" w:rsidR="005A7E5D" w:rsidRDefault="005A7E5D" w:rsidP="005A7E5D">
      <w:pPr>
        <w:rPr>
          <w:rFonts w:eastAsia="Arial" w:cs="Arial"/>
          <w:color w:val="000000"/>
        </w:rPr>
      </w:pPr>
    </w:p>
    <w:p w14:paraId="7F3BAB4B" w14:textId="3CB613F0" w:rsidR="005A7E5D" w:rsidRPr="005A7E5D" w:rsidRDefault="005A7E5D" w:rsidP="005A7E5D">
      <w:pPr>
        <w:rPr>
          <w:rFonts w:eastAsia="Arial" w:cs="Arial"/>
          <w:b/>
          <w:bCs/>
          <w:i/>
          <w:iCs/>
          <w:color w:val="000000"/>
        </w:rPr>
      </w:pPr>
      <w:r w:rsidRPr="005A7E5D">
        <w:rPr>
          <w:rFonts w:eastAsia="Arial" w:cs="Arial"/>
          <w:b/>
          <w:bCs/>
          <w:i/>
          <w:iCs/>
          <w:color w:val="000000"/>
        </w:rPr>
        <w:t>Específica:</w:t>
      </w:r>
    </w:p>
    <w:p w14:paraId="1562CA52" w14:textId="77777777" w:rsidR="005A7E5D" w:rsidRPr="00934E9B" w:rsidRDefault="005A7E5D" w:rsidP="005A7E5D">
      <w:pPr>
        <w:rPr>
          <w:rFonts w:eastAsia="Arial" w:cs="Arial"/>
          <w:color w:val="000000"/>
        </w:rPr>
      </w:pPr>
    </w:p>
    <w:p w14:paraId="37FEEB3D" w14:textId="77777777" w:rsidR="005A7E5D" w:rsidRPr="00903A7F" w:rsidRDefault="005A7E5D" w:rsidP="005A7E5D">
      <w:pPr>
        <w:rPr>
          <w:rFonts w:eastAsia="Arial" w:cs="Arial"/>
          <w:i/>
          <w:iCs/>
          <w:color w:val="000000"/>
        </w:rPr>
      </w:pPr>
      <w:r w:rsidRPr="00903A7F">
        <w:rPr>
          <w:rFonts w:eastAsia="Arial" w:cs="Arial"/>
          <w:i/>
          <w:iCs/>
          <w:color w:val="000000"/>
        </w:rPr>
        <w:t>Por lo menos uno (1) de los contratos válidos aportados como experiencia general debe acreditar el 70% del Presupuesto Oficial estimado para este proceso de contratación.</w:t>
      </w:r>
    </w:p>
    <w:p w14:paraId="499349F8" w14:textId="77777777" w:rsidR="005A7E5D" w:rsidRPr="00903A7F" w:rsidRDefault="005A7E5D" w:rsidP="005A7E5D">
      <w:pPr>
        <w:rPr>
          <w:rFonts w:eastAsia="Arial" w:cs="Arial"/>
          <w:i/>
          <w:iCs/>
          <w:color w:val="000000"/>
        </w:rPr>
      </w:pPr>
    </w:p>
    <w:p w14:paraId="32897B86" w14:textId="77777777" w:rsidR="005A7E5D" w:rsidRPr="00903A7F" w:rsidRDefault="005A7E5D" w:rsidP="005A7E5D">
      <w:pPr>
        <w:rPr>
          <w:rFonts w:eastAsia="Arial" w:cs="Arial"/>
          <w:i/>
          <w:iCs/>
          <w:color w:val="000000"/>
        </w:rPr>
      </w:pPr>
      <w:r w:rsidRPr="00903A7F">
        <w:rPr>
          <w:rFonts w:eastAsia="Arial" w:cs="Arial"/>
          <w:i/>
          <w:iCs/>
          <w:color w:val="000000"/>
        </w:rPr>
        <w:t xml:space="preserve"> Y</w:t>
      </w:r>
    </w:p>
    <w:p w14:paraId="5F5481A5" w14:textId="77777777" w:rsidR="005A7E5D" w:rsidRPr="00903A7F" w:rsidRDefault="005A7E5D" w:rsidP="005A7E5D">
      <w:pPr>
        <w:rPr>
          <w:rFonts w:eastAsia="Arial" w:cs="Arial"/>
          <w:i/>
          <w:iCs/>
          <w:color w:val="000000"/>
        </w:rPr>
      </w:pPr>
    </w:p>
    <w:p w14:paraId="47FE7919" w14:textId="77777777" w:rsidR="005A7E5D" w:rsidRPr="00903A7F" w:rsidRDefault="005A7E5D" w:rsidP="005A7E5D">
      <w:pPr>
        <w:rPr>
          <w:rFonts w:cs="Arial"/>
          <w:bCs/>
          <w:i/>
          <w:iCs/>
        </w:rPr>
      </w:pPr>
      <w:r w:rsidRPr="00903A7F">
        <w:rPr>
          <w:rFonts w:eastAsia="Arial" w:cs="Arial"/>
          <w:i/>
          <w:iCs/>
          <w:color w:val="000000"/>
        </w:rPr>
        <w:t>Por lo menos uno (1) de los contratos válidos aportados como experiencia general debe acreditar la consultoría para la intervención de redes de servicios públicos.</w:t>
      </w:r>
    </w:p>
    <w:bookmarkEnd w:id="166"/>
    <w:p w14:paraId="5F497E90" w14:textId="77777777" w:rsidR="005A7E5D" w:rsidRDefault="005A7E5D" w:rsidP="005A7E5D">
      <w:pPr>
        <w:pStyle w:val="Prrafodelista"/>
        <w:ind w:left="567"/>
        <w:rPr>
          <w:rFonts w:cs="Arial"/>
          <w:szCs w:val="20"/>
          <w:highlight w:val="lightGray"/>
        </w:rPr>
      </w:pPr>
    </w:p>
    <w:p w14:paraId="2BF25C2E" w14:textId="0ADCF5ED" w:rsidR="005A7E5D" w:rsidRPr="00BC1D81" w:rsidRDefault="00BC1D81" w:rsidP="00BC1D81">
      <w:pPr>
        <w:rPr>
          <w:rFonts w:cs="Arial"/>
          <w:szCs w:val="20"/>
        </w:rPr>
      </w:pPr>
      <w:r w:rsidRPr="00BC1D81">
        <w:rPr>
          <w:rFonts w:cs="Arial"/>
          <w:szCs w:val="20"/>
        </w:rPr>
        <w:t>Nota: Para el caso de experiencias combinadas un Proponente podrá acreditar experiencia en una o más actividades con un contrato o con contratos distintos</w:t>
      </w:r>
    </w:p>
    <w:p w14:paraId="71370639" w14:textId="77777777" w:rsidR="005A7E5D" w:rsidRDefault="005A7E5D" w:rsidP="005A7E5D">
      <w:pPr>
        <w:pStyle w:val="Prrafodelista"/>
        <w:ind w:left="567"/>
        <w:rPr>
          <w:rFonts w:cs="Arial"/>
          <w:szCs w:val="20"/>
          <w:highlight w:val="lightGray"/>
        </w:rPr>
      </w:pPr>
    </w:p>
    <w:p w14:paraId="760FCDC2" w14:textId="55450333" w:rsidR="000F0BF5" w:rsidRPr="000F0BF5" w:rsidRDefault="000F0BF5">
      <w:pPr>
        <w:pStyle w:val="Prrafodelista"/>
        <w:numPr>
          <w:ilvl w:val="0"/>
          <w:numId w:val="40"/>
        </w:numPr>
        <w:ind w:left="567" w:hanging="567"/>
        <w:rPr>
          <w:rFonts w:cs="Arial"/>
          <w:szCs w:val="20"/>
        </w:rPr>
      </w:pPr>
      <w:r w:rsidRPr="000F0BF5">
        <w:rPr>
          <w:rFonts w:cs="Arial"/>
          <w:szCs w:val="20"/>
        </w:rPr>
        <w:t xml:space="preserve">La experiencia aportada debe ser acorde con el objeto del Proceso de Contratación y con lo dispuesto por la “Matriz 1 – Experiencia”. </w:t>
      </w:r>
    </w:p>
    <w:p w14:paraId="57558622" w14:textId="77777777" w:rsidR="000F0BF5" w:rsidRPr="000F0BF5" w:rsidRDefault="000F0BF5" w:rsidP="000F0BF5">
      <w:pPr>
        <w:rPr>
          <w:rFonts w:cs="Arial"/>
          <w:szCs w:val="20"/>
        </w:rPr>
      </w:pPr>
    </w:p>
    <w:p w14:paraId="0707AD88" w14:textId="2DE145D3" w:rsidR="000F0BF5" w:rsidRPr="000F0BF5" w:rsidRDefault="000F0BF5" w:rsidP="00131004">
      <w:pPr>
        <w:pStyle w:val="Prrafodelista"/>
        <w:ind w:left="567"/>
        <w:rPr>
          <w:rFonts w:cs="Arial"/>
          <w:szCs w:val="20"/>
        </w:rPr>
      </w:pPr>
      <w:r w:rsidRPr="000F0BF5">
        <w:rPr>
          <w:rFonts w:cs="Arial"/>
          <w:szCs w:val="20"/>
        </w:rPr>
        <w:t xml:space="preserve">En el caso en el cual el Proceso de Contratación corresponda a una prefactibilidad (Fase 1), o factibilidad (Fase 2), se aceptará como experiencia válida la asociada con proyectos de factibilidad y/o prefactibilidad y/o estudios y diseños definitivos. </w:t>
      </w:r>
    </w:p>
    <w:p w14:paraId="4C98F274" w14:textId="77777777" w:rsidR="000F0BF5" w:rsidRPr="000F0BF5" w:rsidRDefault="000F0BF5" w:rsidP="000F0BF5">
      <w:pPr>
        <w:rPr>
          <w:rFonts w:cs="Arial"/>
          <w:szCs w:val="20"/>
        </w:rPr>
      </w:pPr>
    </w:p>
    <w:p w14:paraId="679C1886" w14:textId="34A83496" w:rsidR="000F0BF5" w:rsidRPr="000F0BF5" w:rsidRDefault="000F0BF5">
      <w:pPr>
        <w:pStyle w:val="Prrafodelista"/>
        <w:numPr>
          <w:ilvl w:val="0"/>
          <w:numId w:val="40"/>
        </w:numPr>
        <w:ind w:left="567" w:hanging="567"/>
        <w:rPr>
          <w:rFonts w:cs="Arial"/>
          <w:szCs w:val="20"/>
        </w:rPr>
      </w:pPr>
      <w:r w:rsidRPr="000F0BF5">
        <w:rPr>
          <w:rFonts w:cs="Arial"/>
          <w:szCs w:val="20"/>
        </w:rPr>
        <w:t>El Proponente podrá aportar mínimo uno (1) y máximo cinco (5) contratos para la evaluación y asignación de puntaje por concepto de experiencia.</w:t>
      </w:r>
    </w:p>
    <w:p w14:paraId="6A65ACBC" w14:textId="77777777" w:rsidR="000F0BF5" w:rsidRPr="000F0BF5" w:rsidRDefault="000F0BF5" w:rsidP="000F0BF5">
      <w:pPr>
        <w:rPr>
          <w:rFonts w:cs="Arial"/>
          <w:szCs w:val="20"/>
        </w:rPr>
      </w:pPr>
    </w:p>
    <w:p w14:paraId="59A0A341" w14:textId="77777777" w:rsidR="000F0BF5" w:rsidRPr="000F0BF5" w:rsidRDefault="000F0BF5" w:rsidP="00131004">
      <w:pPr>
        <w:pStyle w:val="Prrafodelista"/>
        <w:ind w:left="567"/>
        <w:rPr>
          <w:rFonts w:cs="Arial"/>
          <w:szCs w:val="20"/>
        </w:rPr>
      </w:pPr>
      <w:r w:rsidRPr="000F0BF5">
        <w:rPr>
          <w:rFonts w:cs="Arial"/>
          <w:szCs w:val="20"/>
        </w:rPr>
        <w:t xml:space="preserve">El Proponente persona natural o jurídica que acredite la calidad de </w:t>
      </w:r>
      <w:proofErr w:type="spellStart"/>
      <w:r w:rsidRPr="000F0BF5">
        <w:rPr>
          <w:rFonts w:cs="Arial"/>
          <w:szCs w:val="20"/>
        </w:rPr>
        <w:t>Mipyme</w:t>
      </w:r>
      <w:proofErr w:type="spellEnd"/>
      <w:r w:rsidRPr="000F0BF5">
        <w:rPr>
          <w:rFonts w:cs="Arial"/>
          <w:szCs w:val="20"/>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02A3D13B" w14:textId="77777777" w:rsidR="000F0BF5" w:rsidRPr="000F0BF5" w:rsidRDefault="000F0BF5" w:rsidP="000F0BF5">
      <w:pPr>
        <w:rPr>
          <w:rFonts w:cs="Arial"/>
          <w:szCs w:val="20"/>
        </w:rPr>
      </w:pPr>
    </w:p>
    <w:p w14:paraId="619E6507" w14:textId="77777777" w:rsidR="000F0BF5" w:rsidRPr="000F0BF5" w:rsidRDefault="000F0BF5" w:rsidP="00131004">
      <w:pPr>
        <w:pStyle w:val="Prrafodelista"/>
        <w:ind w:left="567"/>
        <w:rPr>
          <w:rFonts w:cs="Arial"/>
          <w:szCs w:val="20"/>
        </w:rPr>
      </w:pPr>
      <w:r w:rsidRPr="000F0BF5">
        <w:rPr>
          <w:rFonts w:cs="Arial"/>
          <w:szCs w:val="20"/>
        </w:rPr>
        <w:t xml:space="preserve">En caso de que el Proponente persona natural o jurídica acredite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w:t>
      </w:r>
      <w:r w:rsidRPr="000F0BF5">
        <w:rPr>
          <w:rFonts w:cs="Arial"/>
          <w:szCs w:val="20"/>
        </w:rPr>
        <w:lastRenderedPageBreak/>
        <w:t>podrá demostrar la experiencia solicitada con dos (2) contratos adicionales a los cinco (5) inicialmente previstos, para un máximo de siete (7).</w:t>
      </w:r>
    </w:p>
    <w:p w14:paraId="149697E9" w14:textId="77777777" w:rsidR="000F0BF5" w:rsidRPr="000F0BF5" w:rsidRDefault="000F0BF5" w:rsidP="000F0BF5">
      <w:pPr>
        <w:rPr>
          <w:rFonts w:cs="Arial"/>
          <w:szCs w:val="20"/>
        </w:rPr>
      </w:pPr>
    </w:p>
    <w:p w14:paraId="704E925E" w14:textId="77777777" w:rsidR="000F0BF5" w:rsidRPr="000F0BF5" w:rsidRDefault="000F0BF5" w:rsidP="00131004">
      <w:pPr>
        <w:pStyle w:val="Prrafodelista"/>
        <w:ind w:left="567"/>
        <w:rPr>
          <w:rFonts w:cs="Arial"/>
          <w:szCs w:val="20"/>
        </w:rPr>
      </w:pPr>
      <w:r w:rsidRPr="000F0BF5">
        <w:rPr>
          <w:rFonts w:cs="Arial"/>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sidRPr="000F0BF5">
        <w:rPr>
          <w:rFonts w:cs="Arial"/>
          <w:szCs w:val="20"/>
        </w:rPr>
        <w:t>Mipyme</w:t>
      </w:r>
      <w:proofErr w:type="spellEnd"/>
      <w:r w:rsidRPr="000F0BF5">
        <w:rPr>
          <w:rFonts w:cs="Arial"/>
          <w:szCs w:val="20"/>
        </w:rPr>
        <w:t xml:space="preserve"> o emprendimiento y empresa de mujer de conformidad con lo previsto en el artículo 2.2.1.13.2.2 del Decreto 1074 de 2015 y los artículos 2.2.1.2.4.2.4. y 2.2.1.2.4.2.14 del Decreto 1082 de 2015, o las normas que los modifiquen, sustituyan o complementen, para demostrar la experiencia solicitada con un (1) contrato adicional a los cinco (5) inicialmente previstos, para un máximo de seis (6) contratos. </w:t>
      </w:r>
    </w:p>
    <w:p w14:paraId="1152205B" w14:textId="77777777" w:rsidR="000F0BF5" w:rsidRPr="000F0BF5" w:rsidRDefault="000F0BF5" w:rsidP="000F0BF5">
      <w:pPr>
        <w:rPr>
          <w:rFonts w:cs="Arial"/>
          <w:szCs w:val="20"/>
        </w:rPr>
      </w:pPr>
    </w:p>
    <w:p w14:paraId="16AFEE72" w14:textId="77777777" w:rsidR="000F0BF5" w:rsidRPr="000F0BF5" w:rsidRDefault="000F0BF5" w:rsidP="00131004">
      <w:pPr>
        <w:pStyle w:val="Prrafodelista"/>
        <w:ind w:left="567"/>
        <w:rPr>
          <w:rFonts w:cs="Arial"/>
          <w:szCs w:val="20"/>
        </w:rPr>
      </w:pPr>
      <w:r w:rsidRPr="000F0BF5">
        <w:rPr>
          <w:rFonts w:cs="Arial"/>
          <w:szCs w:val="20"/>
        </w:rPr>
        <w:t xml:space="preserve">En caso de que el mismo integrante u otro que haga parte del Proponente Plural tenga una participación igual o superior al diez por ciento (10 %) en el Consorcio o en la Unión Temporal y acredite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65B4568" w14:textId="77777777" w:rsidR="000F0BF5" w:rsidRPr="000F0BF5" w:rsidRDefault="000F0BF5" w:rsidP="000F0BF5">
      <w:pPr>
        <w:rPr>
          <w:rFonts w:cs="Arial"/>
          <w:szCs w:val="20"/>
        </w:rPr>
      </w:pPr>
    </w:p>
    <w:p w14:paraId="26829740" w14:textId="77777777" w:rsidR="000F0BF5" w:rsidRPr="000F0BF5" w:rsidRDefault="000F0BF5" w:rsidP="00131004">
      <w:pPr>
        <w:pStyle w:val="Prrafodelista"/>
        <w:ind w:left="567"/>
        <w:rPr>
          <w:rFonts w:cs="Arial"/>
          <w:szCs w:val="20"/>
        </w:rPr>
      </w:pPr>
      <w:r w:rsidRPr="000F0BF5">
        <w:rPr>
          <w:rFonts w:cs="Arial"/>
          <w:szCs w:val="20"/>
        </w:rPr>
        <w:t xml:space="preserve">Para acreditar la condición de </w:t>
      </w:r>
      <w:proofErr w:type="spellStart"/>
      <w:r w:rsidRPr="000F0BF5">
        <w:rPr>
          <w:rFonts w:cs="Arial"/>
          <w:szCs w:val="20"/>
        </w:rPr>
        <w:t>Mipyme</w:t>
      </w:r>
      <w:proofErr w:type="spellEnd"/>
      <w:r w:rsidRPr="000F0BF5">
        <w:rPr>
          <w:rFonts w:cs="Arial"/>
          <w:szCs w:val="20"/>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la modifique o la sustituya. </w:t>
      </w:r>
    </w:p>
    <w:p w14:paraId="7AF13E73" w14:textId="77777777" w:rsidR="000F0BF5" w:rsidRPr="000F0BF5" w:rsidRDefault="000F0BF5" w:rsidP="000F0BF5">
      <w:pPr>
        <w:rPr>
          <w:rFonts w:cs="Arial"/>
          <w:szCs w:val="20"/>
        </w:rPr>
      </w:pPr>
    </w:p>
    <w:p w14:paraId="13F5B791" w14:textId="77777777" w:rsidR="000F0BF5" w:rsidRPr="000F0BF5" w:rsidRDefault="000F0BF5" w:rsidP="00131004">
      <w:pPr>
        <w:pStyle w:val="Prrafodelista"/>
        <w:ind w:left="567"/>
        <w:rPr>
          <w:rFonts w:cs="Arial"/>
          <w:szCs w:val="20"/>
        </w:rPr>
      </w:pPr>
      <w:r w:rsidRPr="000F0BF5">
        <w:rPr>
          <w:rFonts w:cs="Arial"/>
          <w:szCs w:val="20"/>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548FFDD5" w14:textId="77777777" w:rsidR="000F0BF5" w:rsidRPr="000F0BF5" w:rsidRDefault="000F0BF5" w:rsidP="000F0BF5">
      <w:pPr>
        <w:rPr>
          <w:rFonts w:cs="Arial"/>
          <w:szCs w:val="20"/>
        </w:rPr>
      </w:pPr>
    </w:p>
    <w:p w14:paraId="788EB952" w14:textId="55809B6E" w:rsidR="000F0BF5" w:rsidRPr="000F0BF5" w:rsidRDefault="000F0BF5">
      <w:pPr>
        <w:pStyle w:val="Prrafodelista"/>
        <w:numPr>
          <w:ilvl w:val="0"/>
          <w:numId w:val="40"/>
        </w:numPr>
        <w:ind w:left="567" w:hanging="567"/>
        <w:rPr>
          <w:rFonts w:cs="Arial"/>
          <w:szCs w:val="20"/>
        </w:rPr>
      </w:pPr>
      <w:r w:rsidRPr="000F0BF5">
        <w:rPr>
          <w:rFonts w:cs="Arial"/>
          <w:szCs w:val="20"/>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6688A62" w14:textId="77777777" w:rsidR="000F0BF5" w:rsidRPr="000F0BF5" w:rsidRDefault="000F0BF5" w:rsidP="000F0BF5">
      <w:pPr>
        <w:rPr>
          <w:rFonts w:cs="Arial"/>
          <w:szCs w:val="20"/>
        </w:rPr>
      </w:pPr>
    </w:p>
    <w:p w14:paraId="4391945D" w14:textId="1D30DFAE" w:rsidR="000F0BF5" w:rsidRPr="000F0BF5" w:rsidRDefault="000F0BF5" w:rsidP="00131004">
      <w:pPr>
        <w:pStyle w:val="Prrafodelista"/>
        <w:ind w:left="567"/>
        <w:rPr>
          <w:rFonts w:cs="Arial"/>
          <w:szCs w:val="20"/>
        </w:rPr>
      </w:pPr>
      <w:r w:rsidRPr="000F0BF5">
        <w:rPr>
          <w:rFonts w:cs="Arial"/>
          <w:szCs w:val="20"/>
        </w:rPr>
        <w:t xml:space="preserve">Si el Proponente no diligencia el Formato 3 – Experiencia, la Entidad requerirá su subsanación en los términos del numeral </w:t>
      </w:r>
      <w:r w:rsidR="0060610E">
        <w:rPr>
          <w:rFonts w:cs="Arial"/>
          <w:szCs w:val="20"/>
        </w:rPr>
        <w:fldChar w:fldCharType="begin"/>
      </w:r>
      <w:r w:rsidR="0060610E">
        <w:rPr>
          <w:rFonts w:cs="Arial"/>
          <w:szCs w:val="20"/>
        </w:rPr>
        <w:instrText xml:space="preserve"> REF _Ref111104338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transporte, en caso de que aplique.</w:t>
      </w:r>
    </w:p>
    <w:p w14:paraId="42F5878E" w14:textId="77777777" w:rsidR="000F0BF5" w:rsidRPr="000F0BF5" w:rsidRDefault="000F0BF5" w:rsidP="00131004">
      <w:pPr>
        <w:pStyle w:val="Prrafodelista"/>
        <w:ind w:left="567"/>
        <w:rPr>
          <w:rFonts w:cs="Arial"/>
          <w:szCs w:val="20"/>
        </w:rPr>
      </w:pPr>
    </w:p>
    <w:p w14:paraId="605E2F45" w14:textId="77777777" w:rsidR="000F0BF5" w:rsidRPr="000F0BF5" w:rsidRDefault="000F0BF5" w:rsidP="00131004">
      <w:pPr>
        <w:pStyle w:val="Prrafodelista"/>
        <w:ind w:left="567"/>
        <w:rPr>
          <w:rFonts w:cs="Arial"/>
          <w:szCs w:val="20"/>
        </w:rPr>
      </w:pPr>
      <w:r w:rsidRPr="000F0BF5">
        <w:rPr>
          <w:rFonts w:cs="Arial"/>
          <w:szCs w:val="20"/>
        </w:rPr>
        <w:t xml:space="preserve">Tratándose de Proponentes que acrediten la calidad de </w:t>
      </w:r>
      <w:proofErr w:type="spellStart"/>
      <w:r w:rsidRPr="000F0BF5">
        <w:rPr>
          <w:rFonts w:cs="Arial"/>
          <w:szCs w:val="20"/>
        </w:rPr>
        <w:t>Mipyme</w:t>
      </w:r>
      <w:proofErr w:type="spellEnd"/>
      <w:r w:rsidRPr="000F0BF5">
        <w:rPr>
          <w:rFonts w:cs="Arial"/>
          <w:szCs w:val="20"/>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se valdrán como máximo los siete (7) contratos aportados de mayor valor.</w:t>
      </w:r>
    </w:p>
    <w:p w14:paraId="18485E5C" w14:textId="77777777" w:rsidR="000F0BF5" w:rsidRPr="000F0BF5" w:rsidRDefault="000F0BF5" w:rsidP="00131004">
      <w:pPr>
        <w:pStyle w:val="Prrafodelista"/>
        <w:ind w:left="567"/>
        <w:rPr>
          <w:rFonts w:cs="Arial"/>
          <w:szCs w:val="20"/>
        </w:rPr>
      </w:pPr>
    </w:p>
    <w:p w14:paraId="2B589F4D" w14:textId="69D05428" w:rsidR="000F0BF5" w:rsidRDefault="000F0BF5" w:rsidP="00131004">
      <w:pPr>
        <w:pStyle w:val="Prrafodelista"/>
        <w:ind w:left="567"/>
        <w:rPr>
          <w:rFonts w:cs="Arial"/>
          <w:szCs w:val="20"/>
        </w:rPr>
      </w:pPr>
      <w:r w:rsidRPr="000F0BF5">
        <w:rPr>
          <w:rFonts w:cs="Arial"/>
          <w:szCs w:val="20"/>
        </w:rPr>
        <w:t>El Formato 3 – Experiencia deberá aportarse diligenciado en formato Excel.</w:t>
      </w:r>
    </w:p>
    <w:p w14:paraId="78396595" w14:textId="77777777" w:rsidR="002243DE" w:rsidRPr="000F0BF5" w:rsidRDefault="002243DE" w:rsidP="00131004">
      <w:pPr>
        <w:pStyle w:val="Prrafodelista"/>
        <w:ind w:left="567"/>
        <w:rPr>
          <w:rFonts w:cs="Arial"/>
          <w:szCs w:val="20"/>
        </w:rPr>
      </w:pPr>
    </w:p>
    <w:p w14:paraId="5B6F105C" w14:textId="6ECD5717" w:rsidR="000F0BF5" w:rsidRPr="00BF6F88" w:rsidRDefault="000F0BF5">
      <w:pPr>
        <w:pStyle w:val="Prrafodelista"/>
        <w:numPr>
          <w:ilvl w:val="0"/>
          <w:numId w:val="40"/>
        </w:numPr>
        <w:ind w:left="567" w:hanging="567"/>
        <w:rPr>
          <w:rFonts w:cs="Arial"/>
          <w:szCs w:val="20"/>
        </w:rPr>
      </w:pPr>
      <w:r w:rsidRPr="00BF6F88">
        <w:rPr>
          <w:rFonts w:cs="Arial"/>
          <w:szCs w:val="20"/>
        </w:rPr>
        <w:lastRenderedPageBreak/>
        <w:t xml:space="preserve">Los contratos acreditados deben haber terminado antes de la fecha de cierre del presente Proceso de Contratación. </w:t>
      </w:r>
    </w:p>
    <w:p w14:paraId="24A598B9" w14:textId="6C5B714B" w:rsidR="000F0BF5" w:rsidRPr="000F0BF5" w:rsidRDefault="000F0BF5">
      <w:pPr>
        <w:pStyle w:val="Prrafodelista"/>
        <w:numPr>
          <w:ilvl w:val="0"/>
          <w:numId w:val="40"/>
        </w:numPr>
        <w:ind w:left="567" w:hanging="567"/>
        <w:rPr>
          <w:rFonts w:cs="Arial"/>
          <w:szCs w:val="20"/>
        </w:rPr>
      </w:pPr>
      <w:r w:rsidRPr="000F0BF5">
        <w:rPr>
          <w:rFonts w:cs="Arial"/>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FE0C5B9" w14:textId="77777777" w:rsidR="000F0BF5" w:rsidRPr="000F0BF5" w:rsidRDefault="000F0BF5" w:rsidP="000F0BF5">
      <w:pPr>
        <w:rPr>
          <w:rFonts w:cs="Arial"/>
          <w:szCs w:val="20"/>
        </w:rPr>
      </w:pPr>
    </w:p>
    <w:p w14:paraId="6D0E4636" w14:textId="77777777" w:rsidR="000F0BF5" w:rsidRPr="000F0BF5" w:rsidRDefault="000F0BF5" w:rsidP="003562E8">
      <w:pPr>
        <w:pStyle w:val="Prrafodelista"/>
        <w:ind w:left="567"/>
        <w:rPr>
          <w:rFonts w:cs="Arial"/>
          <w:szCs w:val="20"/>
        </w:rPr>
      </w:pPr>
      <w:r w:rsidRPr="000F0BF5">
        <w:rPr>
          <w:rFonts w:cs="Arial"/>
          <w:szCs w:val="20"/>
        </w:rPr>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74EF3461" w14:textId="7FADDB4F" w:rsidR="000F0BF5" w:rsidRPr="000F0BF5" w:rsidRDefault="000F0BF5">
      <w:pPr>
        <w:pStyle w:val="Prrafodelista"/>
        <w:numPr>
          <w:ilvl w:val="0"/>
          <w:numId w:val="40"/>
        </w:numPr>
        <w:ind w:left="567" w:hanging="567"/>
        <w:rPr>
          <w:rFonts w:cs="Arial"/>
          <w:szCs w:val="20"/>
        </w:rPr>
      </w:pPr>
      <w:r w:rsidRPr="000F0BF5">
        <w:rPr>
          <w:rFonts w:cs="Arial"/>
          <w:szCs w:val="20"/>
        </w:rPr>
        <w:t xml:space="preserve">La experiencia a la que se refiere este numeral podrá acreditarse mediante los documentos establecidos en el Pliego de Condiciones señalados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w:t>
      </w:r>
    </w:p>
    <w:p w14:paraId="40F2EB00" w14:textId="160A8929" w:rsidR="000F0BF5" w:rsidRPr="000F0BF5" w:rsidRDefault="000F0BF5">
      <w:pPr>
        <w:pStyle w:val="Prrafodelista"/>
        <w:numPr>
          <w:ilvl w:val="0"/>
          <w:numId w:val="40"/>
        </w:numPr>
        <w:ind w:left="567" w:hanging="567"/>
        <w:rPr>
          <w:rFonts w:cs="Arial"/>
          <w:szCs w:val="20"/>
        </w:rPr>
      </w:pPr>
      <w:r w:rsidRPr="000F0BF5">
        <w:rPr>
          <w:rFonts w:cs="Arial"/>
          <w:szCs w:val="20"/>
        </w:rPr>
        <w:t xml:space="preserve">Los contratos deben haber terminado antes de la fecha de cierre del presente Proceso de Contratación. Esta fecha corresponde al momento de terminación de la ejecución del Contrato, por lo que no necesariamente coincide con la fecha de entrega y/o recibo final, liquidación, o acta final, salvo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se derive tal información.</w:t>
      </w:r>
    </w:p>
    <w:p w14:paraId="19387ECB" w14:textId="77777777" w:rsidR="000F0BF5" w:rsidRPr="000F0BF5" w:rsidRDefault="000F0BF5" w:rsidP="000F0BF5">
      <w:pPr>
        <w:rPr>
          <w:rFonts w:cs="Arial"/>
          <w:szCs w:val="20"/>
        </w:rPr>
      </w:pPr>
    </w:p>
    <w:p w14:paraId="2764FF9A" w14:textId="77777777" w:rsidR="000F0BF5" w:rsidRPr="000F0BF5" w:rsidRDefault="000F0BF5" w:rsidP="003562E8">
      <w:pPr>
        <w:pStyle w:val="Prrafodelista"/>
        <w:ind w:left="567"/>
        <w:rPr>
          <w:rFonts w:cs="Arial"/>
          <w:szCs w:val="20"/>
        </w:rPr>
      </w:pPr>
      <w:r w:rsidRPr="000F0BF5">
        <w:rPr>
          <w:rFonts w:cs="Arial"/>
          <w:szCs w:val="20"/>
        </w:rPr>
        <w:t>Conforme con esta disposición, la Entidad no puede requerir experiencia adicional que incluya volúmenes o cantidades de obra específica expresada en SMMLV.</w:t>
      </w:r>
    </w:p>
    <w:p w14:paraId="68AE76DB" w14:textId="77777777" w:rsidR="000F0BF5" w:rsidRPr="000F0BF5" w:rsidRDefault="000F0BF5" w:rsidP="000F0BF5">
      <w:pPr>
        <w:rPr>
          <w:rFonts w:cs="Arial"/>
          <w:szCs w:val="20"/>
        </w:rPr>
      </w:pPr>
    </w:p>
    <w:p w14:paraId="0F39B15F" w14:textId="77777777" w:rsidR="000F0BF5" w:rsidRPr="000F0BF5" w:rsidRDefault="000F0BF5" w:rsidP="000F0BF5">
      <w:pPr>
        <w:rPr>
          <w:rFonts w:cs="Arial"/>
          <w:szCs w:val="20"/>
        </w:rPr>
      </w:pPr>
    </w:p>
    <w:p w14:paraId="33564C20" w14:textId="739E0EBC" w:rsidR="000F0BF5" w:rsidRPr="003562E8" w:rsidRDefault="000F0BF5">
      <w:pPr>
        <w:pStyle w:val="Ttulo3"/>
        <w:numPr>
          <w:ilvl w:val="2"/>
          <w:numId w:val="39"/>
        </w:numPr>
      </w:pPr>
      <w:bookmarkStart w:id="167" w:name="_Toc111105130"/>
      <w:r w:rsidRPr="003562E8">
        <w:t>CONSIDERACIONES PARA LA VALIDEZ DE LA EXPERIENCIA DEL PROPONENTE</w:t>
      </w:r>
      <w:bookmarkEnd w:id="167"/>
    </w:p>
    <w:p w14:paraId="10B32D76" w14:textId="77777777" w:rsidR="000F0BF5" w:rsidRPr="000F0BF5" w:rsidRDefault="000F0BF5" w:rsidP="000F0BF5">
      <w:pPr>
        <w:rPr>
          <w:rFonts w:cs="Arial"/>
          <w:szCs w:val="20"/>
        </w:rPr>
      </w:pPr>
    </w:p>
    <w:p w14:paraId="44E3C66F" w14:textId="77777777" w:rsidR="000F0BF5" w:rsidRPr="000F0BF5" w:rsidRDefault="000F0BF5" w:rsidP="000F0BF5">
      <w:pPr>
        <w:rPr>
          <w:rFonts w:cs="Arial"/>
          <w:szCs w:val="20"/>
        </w:rPr>
      </w:pPr>
      <w:r w:rsidRPr="000F0BF5">
        <w:rPr>
          <w:rFonts w:cs="Arial"/>
          <w:szCs w:val="20"/>
        </w:rPr>
        <w:t>La Entidad tendrá en cuenta los siguientes aspectos para analizar la experiencia acreditada y que la misma sea válida para el otorgamiento de puntaje:</w:t>
      </w:r>
    </w:p>
    <w:p w14:paraId="71405D7F" w14:textId="77777777" w:rsidR="000F0BF5" w:rsidRPr="000F0BF5" w:rsidRDefault="000F0BF5" w:rsidP="000F0BF5">
      <w:pPr>
        <w:rPr>
          <w:rFonts w:cs="Arial"/>
          <w:szCs w:val="20"/>
        </w:rPr>
      </w:pPr>
    </w:p>
    <w:p w14:paraId="4D4FD4C9" w14:textId="6E8DEEB7" w:rsidR="000F0BF5" w:rsidRPr="003562E8" w:rsidRDefault="000F0BF5">
      <w:pPr>
        <w:pStyle w:val="Prrafodelista"/>
        <w:numPr>
          <w:ilvl w:val="0"/>
          <w:numId w:val="44"/>
        </w:numPr>
        <w:ind w:left="567" w:hanging="567"/>
        <w:rPr>
          <w:rFonts w:cs="Arial"/>
          <w:szCs w:val="20"/>
        </w:rPr>
      </w:pPr>
      <w:r w:rsidRPr="003562E8">
        <w:rPr>
          <w:rFonts w:cs="Arial"/>
          <w:szCs w:val="20"/>
        </w:rPr>
        <w:t>En el clasificador de bienes y servicios, el segmento correspondiente para la clasificació</w:t>
      </w:r>
      <w:r w:rsidR="00BC1D81">
        <w:rPr>
          <w:rFonts w:cs="Arial"/>
          <w:szCs w:val="20"/>
        </w:rPr>
        <w:t xml:space="preserve">n de la experiencia es </w:t>
      </w:r>
      <w:proofErr w:type="gramStart"/>
      <w:r w:rsidR="00BC1D81">
        <w:rPr>
          <w:rFonts w:cs="Arial"/>
          <w:szCs w:val="20"/>
        </w:rPr>
        <w:t xml:space="preserve">el </w:t>
      </w:r>
      <w:r w:rsidRPr="003562E8">
        <w:rPr>
          <w:rFonts w:cs="Arial"/>
          <w:szCs w:val="20"/>
        </w:rPr>
        <w:t xml:space="preserve"> 81</w:t>
      </w:r>
      <w:proofErr w:type="gramEnd"/>
      <w:r w:rsidRPr="003562E8">
        <w:rPr>
          <w:rFonts w:cs="Arial"/>
          <w:szCs w:val="20"/>
        </w:rPr>
        <w:t xml:space="preserve">. </w:t>
      </w:r>
    </w:p>
    <w:p w14:paraId="2AA00C06" w14:textId="0B9CE81E" w:rsidR="000F0BF5" w:rsidRPr="000F0BF5" w:rsidRDefault="000F0BF5">
      <w:pPr>
        <w:pStyle w:val="Prrafodelista"/>
        <w:numPr>
          <w:ilvl w:val="0"/>
          <w:numId w:val="44"/>
        </w:numPr>
        <w:ind w:left="567" w:hanging="567"/>
        <w:rPr>
          <w:rFonts w:cs="Arial"/>
          <w:szCs w:val="20"/>
        </w:rPr>
      </w:pPr>
      <w:r w:rsidRPr="000F0BF5">
        <w:rPr>
          <w:rFonts w:cs="Arial"/>
          <w:szCs w:val="20"/>
        </w:rPr>
        <w:t>La Entidad contratante únicamente podrá exigir para la verificación de la experiencia los contratos celebrados por el interesado, identificados con el clasificador de bienes y servicios hasta el tercer nivel.</w:t>
      </w:r>
    </w:p>
    <w:p w14:paraId="0E4B3AE8" w14:textId="7BD2200C" w:rsidR="000F0BF5" w:rsidRPr="000F0BF5" w:rsidRDefault="000F0BF5">
      <w:pPr>
        <w:pStyle w:val="Prrafodelista"/>
        <w:numPr>
          <w:ilvl w:val="0"/>
          <w:numId w:val="44"/>
        </w:numPr>
        <w:ind w:left="567" w:hanging="567"/>
        <w:rPr>
          <w:rFonts w:cs="Arial"/>
          <w:szCs w:val="20"/>
        </w:rPr>
      </w:pPr>
      <w:r w:rsidRPr="000F0BF5">
        <w:rPr>
          <w:rFonts w:cs="Arial"/>
          <w:szCs w:val="20"/>
        </w:rPr>
        <w:t xml:space="preserve">Tratándose de Proponentes Plurales se tendrá en cuenta lo siguiente: i) uno de los integrantes debe aportar como mínimo el cincuenta por ciento (50 %) de la experiencia solicitada; </w:t>
      </w:r>
      <w:proofErr w:type="spellStart"/>
      <w:r w:rsidRPr="000F0BF5">
        <w:rPr>
          <w:rFonts w:cs="Arial"/>
          <w:szCs w:val="20"/>
        </w:rPr>
        <w:t>ii</w:t>
      </w:r>
      <w:proofErr w:type="spellEnd"/>
      <w:r w:rsidRPr="000F0BF5">
        <w:rPr>
          <w:rFonts w:cs="Arial"/>
          <w:szCs w:val="20"/>
        </w:rPr>
        <w:t xml:space="preserve">) los demás integrantes deben acreditar al menos el cinco por ciento (5 %) de la experiencia solicitada; y </w:t>
      </w:r>
      <w:proofErr w:type="spellStart"/>
      <w:r w:rsidRPr="000F0BF5">
        <w:rPr>
          <w:rFonts w:cs="Arial"/>
          <w:szCs w:val="20"/>
        </w:rPr>
        <w:t>iii</w:t>
      </w:r>
      <w:proofErr w:type="spellEnd"/>
      <w:r w:rsidRPr="000F0BF5">
        <w:rPr>
          <w:rFonts w:cs="Arial"/>
          <w:szCs w:val="2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588B82E8" w14:textId="77777777" w:rsidR="003562E8" w:rsidRDefault="003562E8" w:rsidP="003562E8">
      <w:pPr>
        <w:pStyle w:val="Prrafodelista"/>
        <w:ind w:left="567"/>
        <w:rPr>
          <w:rFonts w:cs="Arial"/>
          <w:szCs w:val="20"/>
        </w:rPr>
      </w:pPr>
    </w:p>
    <w:p w14:paraId="0F08F3C2" w14:textId="3EA87381" w:rsidR="000F0BF5" w:rsidRPr="000F0BF5" w:rsidRDefault="000F0BF5" w:rsidP="003562E8">
      <w:pPr>
        <w:pStyle w:val="Prrafodelista"/>
        <w:ind w:left="567"/>
        <w:rPr>
          <w:rFonts w:cs="Arial"/>
          <w:szCs w:val="20"/>
        </w:rPr>
      </w:pPr>
      <w:r w:rsidRPr="000F0BF5">
        <w:rPr>
          <w:rFonts w:cs="Arial"/>
          <w:szCs w:val="20"/>
        </w:rPr>
        <w:t xml:space="preserve">Estos porcentajes que acreditarán los integrantes del Proponente Plural se podrán cumplir con contratos válidos que acrediten cualquier requisito de experiencia solicitada en el pliego de condiciones y se verificarán de conformidad con el porcentaje mínimo de experiencia exigido en el numeral </w:t>
      </w:r>
      <w:r w:rsidR="0060610E">
        <w:rPr>
          <w:rFonts w:cs="Arial"/>
          <w:szCs w:val="20"/>
        </w:rPr>
        <w:fldChar w:fldCharType="begin"/>
      </w:r>
      <w:r w:rsidR="0060610E">
        <w:rPr>
          <w:rFonts w:cs="Arial"/>
          <w:szCs w:val="20"/>
        </w:rPr>
        <w:instrText xml:space="preserve"> REF _Ref111104393 \w \h </w:instrText>
      </w:r>
      <w:r w:rsidR="0060610E">
        <w:rPr>
          <w:rFonts w:cs="Arial"/>
          <w:szCs w:val="20"/>
        </w:rPr>
      </w:r>
      <w:r w:rsidR="0060610E">
        <w:rPr>
          <w:rFonts w:cs="Arial"/>
          <w:szCs w:val="20"/>
        </w:rPr>
        <w:fldChar w:fldCharType="separate"/>
      </w:r>
      <w:r w:rsidR="0060610E">
        <w:rPr>
          <w:rFonts w:cs="Arial"/>
          <w:szCs w:val="20"/>
        </w:rPr>
        <w:t>3.8.1</w:t>
      </w:r>
      <w:r w:rsidR="0060610E">
        <w:rPr>
          <w:rFonts w:cs="Arial"/>
          <w:szCs w:val="20"/>
        </w:rPr>
        <w:fldChar w:fldCharType="end"/>
      </w:r>
      <w:r w:rsidRPr="000F0BF5">
        <w:rPr>
          <w:rFonts w:cs="Arial"/>
          <w:szCs w:val="20"/>
        </w:rPr>
        <w:t xml:space="preserve">, esto es, el cien por ciento (100 %) del Presupuesto Oficial. </w:t>
      </w:r>
    </w:p>
    <w:p w14:paraId="657C0528" w14:textId="77777777" w:rsidR="000F0BF5" w:rsidRPr="000F0BF5" w:rsidRDefault="000F0BF5" w:rsidP="003562E8">
      <w:pPr>
        <w:pStyle w:val="Prrafodelista"/>
        <w:ind w:left="567"/>
        <w:rPr>
          <w:rFonts w:cs="Arial"/>
          <w:szCs w:val="20"/>
        </w:rPr>
      </w:pPr>
    </w:p>
    <w:p w14:paraId="61DECBC3" w14:textId="77777777" w:rsidR="000F0BF5" w:rsidRPr="000F0BF5" w:rsidRDefault="000F0BF5" w:rsidP="003562E8">
      <w:pPr>
        <w:pStyle w:val="Prrafodelista"/>
        <w:ind w:left="567"/>
        <w:rPr>
          <w:rFonts w:cs="Arial"/>
          <w:szCs w:val="20"/>
        </w:rPr>
      </w:pPr>
      <w:r w:rsidRPr="000F0BF5">
        <w:rPr>
          <w:rFonts w:cs="Arial"/>
          <w:szCs w:val="20"/>
        </w:rPr>
        <w:lastRenderedPageBreak/>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3B3BD7D3" w14:textId="77777777" w:rsidR="000F0BF5" w:rsidRPr="000F0BF5" w:rsidRDefault="000F0BF5" w:rsidP="003562E8">
      <w:pPr>
        <w:pStyle w:val="Prrafodelista"/>
        <w:ind w:left="567"/>
        <w:rPr>
          <w:rFonts w:cs="Arial"/>
          <w:szCs w:val="20"/>
        </w:rPr>
      </w:pPr>
    </w:p>
    <w:p w14:paraId="4303F4A1" w14:textId="267580D1"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0830C1B8" w14:textId="4A41031B" w:rsidR="000F0BF5" w:rsidRPr="000F0BF5" w:rsidRDefault="000F0BF5">
      <w:pPr>
        <w:pStyle w:val="Prrafodelista"/>
        <w:numPr>
          <w:ilvl w:val="0"/>
          <w:numId w:val="44"/>
        </w:numPr>
        <w:ind w:left="567" w:hanging="567"/>
        <w:rPr>
          <w:rFonts w:cs="Arial"/>
          <w:szCs w:val="20"/>
        </w:rPr>
      </w:pPr>
      <w:r w:rsidRPr="000F0BF5">
        <w:rPr>
          <w:rFonts w:cs="Arial"/>
          <w:szCs w:val="20"/>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6016A49F" w14:textId="3D1EBEF8"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22976B7" w14:textId="77777777" w:rsidR="003562E8" w:rsidRDefault="003562E8" w:rsidP="003562E8">
      <w:pPr>
        <w:pStyle w:val="Prrafodelista"/>
        <w:ind w:left="567"/>
        <w:rPr>
          <w:rFonts w:cs="Arial"/>
          <w:szCs w:val="20"/>
        </w:rPr>
      </w:pPr>
    </w:p>
    <w:p w14:paraId="70D6C1E5" w14:textId="2FEF15F0" w:rsidR="000F0BF5" w:rsidRPr="000F0BF5" w:rsidRDefault="000F0BF5" w:rsidP="003562E8">
      <w:pPr>
        <w:pStyle w:val="Prrafodelista"/>
        <w:ind w:left="567"/>
        <w:rPr>
          <w:rFonts w:cs="Arial"/>
          <w:szCs w:val="20"/>
        </w:rPr>
      </w:pPr>
      <w:r w:rsidRPr="000F0BF5">
        <w:rPr>
          <w:rFonts w:cs="Arial"/>
          <w:szCs w:val="20"/>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79D9671F" w14:textId="77777777" w:rsidR="000F0BF5" w:rsidRPr="000F0BF5" w:rsidRDefault="000F0BF5" w:rsidP="003562E8">
      <w:pPr>
        <w:pStyle w:val="Prrafodelista"/>
        <w:ind w:left="567"/>
        <w:rPr>
          <w:rFonts w:cs="Arial"/>
          <w:szCs w:val="20"/>
        </w:rPr>
      </w:pPr>
    </w:p>
    <w:p w14:paraId="2456170F" w14:textId="77777777" w:rsidR="000F0BF5" w:rsidRPr="000F0BF5" w:rsidRDefault="000F0BF5" w:rsidP="003562E8">
      <w:pPr>
        <w:pStyle w:val="Prrafodelista"/>
        <w:ind w:left="567"/>
        <w:rPr>
          <w:rFonts w:cs="Arial"/>
          <w:szCs w:val="20"/>
        </w:rPr>
      </w:pPr>
      <w:r w:rsidRPr="003562E8">
        <w:rPr>
          <w:rFonts w:cs="Arial"/>
          <w:b/>
          <w:bCs/>
          <w:szCs w:val="20"/>
        </w:rPr>
        <w:t>Nota:</w:t>
      </w:r>
      <w:r w:rsidRPr="000F0BF5">
        <w:rPr>
          <w:rFonts w:cs="Arial"/>
          <w:szCs w:val="20"/>
        </w:rPr>
        <w:t xml:space="preserve"> El “dimensionamiento” de este literal no aplica solamente a longitud de vías producto de la consultoría, sino a cualquier dimensión o magnitud requerida en el Proceso de Contratación para acreditar la experiencia según la “Matriz 1 – Experiencia". Por ejemplo, consultorías enfocadas en: longitud o luces libres de puentes vehiculares, metros cúbicos (volúmenes), en procesos de dragados marítimos o fluviales, longitudes de túneles, entre otros.</w:t>
      </w:r>
    </w:p>
    <w:p w14:paraId="6B8F9B8E" w14:textId="1FF89968"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se indique qué integrantes y porcentajes de participación se ofrecen como experiencia. </w:t>
      </w:r>
    </w:p>
    <w:p w14:paraId="282DF99A" w14:textId="1E9C360C" w:rsidR="000F0BF5" w:rsidRPr="000F0BF5" w:rsidRDefault="000F0BF5">
      <w:pPr>
        <w:pStyle w:val="Prrafodelista"/>
        <w:numPr>
          <w:ilvl w:val="0"/>
          <w:numId w:val="44"/>
        </w:numPr>
        <w:ind w:left="567" w:hanging="567"/>
        <w:rPr>
          <w:rFonts w:cs="Arial"/>
          <w:szCs w:val="20"/>
        </w:rPr>
      </w:pPr>
      <w:r w:rsidRPr="000F0BF5">
        <w:rPr>
          <w:rFonts w:cs="Arial"/>
          <w:szCs w:val="20"/>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 </w:t>
      </w:r>
    </w:p>
    <w:p w14:paraId="0D3FEE21" w14:textId="35989F76" w:rsidR="000F0BF5" w:rsidRPr="000F0BF5" w:rsidRDefault="000F0BF5">
      <w:pPr>
        <w:pStyle w:val="Prrafodelista"/>
        <w:numPr>
          <w:ilvl w:val="0"/>
          <w:numId w:val="44"/>
        </w:numPr>
        <w:ind w:left="567" w:hanging="567"/>
        <w:rPr>
          <w:rFonts w:cs="Arial"/>
          <w:szCs w:val="20"/>
        </w:rPr>
      </w:pPr>
      <w:r w:rsidRPr="000F0BF5">
        <w:rPr>
          <w:rFonts w:cs="Arial"/>
          <w:szCs w:val="20"/>
        </w:rPr>
        <w:t xml:space="preserve">Para los proyectos de concesiones viales,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 </w:t>
      </w:r>
    </w:p>
    <w:p w14:paraId="61D7C7BF" w14:textId="77777777" w:rsidR="003562E8" w:rsidRDefault="003562E8" w:rsidP="003562E8">
      <w:pPr>
        <w:pStyle w:val="Prrafodelista"/>
        <w:ind w:left="567"/>
        <w:rPr>
          <w:rFonts w:cs="Arial"/>
          <w:szCs w:val="20"/>
        </w:rPr>
      </w:pPr>
    </w:p>
    <w:p w14:paraId="3D5A59F8" w14:textId="6A4BB769" w:rsidR="000F0BF5" w:rsidRPr="000F0BF5" w:rsidRDefault="000F0BF5" w:rsidP="003562E8">
      <w:pPr>
        <w:pStyle w:val="Prrafodelista"/>
        <w:ind w:left="567"/>
        <w:rPr>
          <w:rFonts w:cs="Arial"/>
          <w:szCs w:val="20"/>
        </w:rPr>
      </w:pPr>
      <w:r w:rsidRPr="000F0BF5">
        <w:rPr>
          <w:rFonts w:cs="Arial"/>
          <w:szCs w:val="20"/>
        </w:rPr>
        <w:t xml:space="preserve">Para estos efectos, el oferente deberá acreditar los valores ejecutados expresados en SMMLV dentro del respectivo contrato correspondientes a la consultoría previa a la etapa constructiva y/o de intervención de infraestructura de transporte, empleando alguno de los documentos válidos establecidos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En el evento en que los valores de los documentos aportados se expresen en moneda extranjera se procederá de </w:t>
      </w:r>
      <w:r w:rsidRPr="000F0BF5">
        <w:rPr>
          <w:rFonts w:cs="Arial"/>
          <w:szCs w:val="20"/>
        </w:rPr>
        <w:lastRenderedPageBreak/>
        <w:t xml:space="preserve">conformidad en el literal A del numeral </w:t>
      </w:r>
      <w:r w:rsidR="0060610E">
        <w:rPr>
          <w:rFonts w:cs="Arial"/>
          <w:szCs w:val="20"/>
        </w:rPr>
        <w:fldChar w:fldCharType="begin"/>
      </w:r>
      <w:r w:rsidR="0060610E">
        <w:rPr>
          <w:rFonts w:cs="Arial"/>
          <w:szCs w:val="20"/>
        </w:rPr>
        <w:instrText xml:space="preserve"> REF _Ref111104412 \w \h </w:instrText>
      </w:r>
      <w:r w:rsidR="0060610E">
        <w:rPr>
          <w:rFonts w:cs="Arial"/>
          <w:szCs w:val="20"/>
        </w:rPr>
      </w:r>
      <w:r w:rsidR="0060610E">
        <w:rPr>
          <w:rFonts w:cs="Arial"/>
          <w:szCs w:val="20"/>
        </w:rPr>
        <w:fldChar w:fldCharType="separate"/>
      </w:r>
      <w:r w:rsidR="0060610E">
        <w:rPr>
          <w:rFonts w:cs="Arial"/>
          <w:szCs w:val="20"/>
        </w:rPr>
        <w:t>1.13</w:t>
      </w:r>
      <w:r w:rsidR="0060610E">
        <w:rPr>
          <w:rFonts w:cs="Arial"/>
          <w:szCs w:val="20"/>
        </w:rPr>
        <w:fldChar w:fldCharType="end"/>
      </w:r>
      <w:r w:rsidRPr="000F0BF5">
        <w:rPr>
          <w:rFonts w:cs="Arial"/>
          <w:szCs w:val="20"/>
        </w:rPr>
        <w:t xml:space="preserve"> Para este caso, la fecha de terminación a la consultoría previa a la etapa constructiva y/o de intervención de la obra hará las veces de fecha de terminación del contrato. Ahora, para la conversión de dichos valores a SMMLV se seguirá el proceso descrito en el literal B del numeral </w:t>
      </w:r>
      <w:r w:rsidR="0060610E">
        <w:rPr>
          <w:rFonts w:cs="Arial"/>
          <w:szCs w:val="20"/>
        </w:rPr>
        <w:fldChar w:fldCharType="begin"/>
      </w:r>
      <w:r w:rsidR="0060610E">
        <w:rPr>
          <w:rFonts w:cs="Arial"/>
          <w:szCs w:val="20"/>
        </w:rPr>
        <w:instrText xml:space="preserve"> REF _Ref111104424 \w \h </w:instrText>
      </w:r>
      <w:r w:rsidR="0060610E">
        <w:rPr>
          <w:rFonts w:cs="Arial"/>
          <w:szCs w:val="20"/>
        </w:rPr>
      </w:r>
      <w:r w:rsidR="0060610E">
        <w:rPr>
          <w:rFonts w:cs="Arial"/>
          <w:szCs w:val="20"/>
        </w:rPr>
        <w:fldChar w:fldCharType="separate"/>
      </w:r>
      <w:r w:rsidR="0060610E">
        <w:rPr>
          <w:rFonts w:cs="Arial"/>
          <w:szCs w:val="20"/>
        </w:rPr>
        <w:t>1.13</w:t>
      </w:r>
      <w:r w:rsidR="0060610E">
        <w:rPr>
          <w:rFonts w:cs="Arial"/>
          <w:szCs w:val="20"/>
        </w:rPr>
        <w:fldChar w:fldCharType="end"/>
      </w:r>
      <w:r w:rsidRPr="000F0BF5">
        <w:rPr>
          <w:rFonts w:cs="Arial"/>
          <w:szCs w:val="20"/>
        </w:rPr>
        <w:t>, para lo cual se emplearán los valores históricos de SMMLV señalados por el Banco de la República (</w:t>
      </w:r>
      <w:hyperlink r:id="rId17" w:history="1">
        <w:r w:rsidR="003562E8" w:rsidRPr="00DD7790">
          <w:rPr>
            <w:rStyle w:val="Hipervnculo"/>
            <w:rFonts w:cs="Arial"/>
            <w:szCs w:val="20"/>
          </w:rPr>
          <w:t>http://www.banrep.gov.co/es/mercado-laboral/salarios</w:t>
        </w:r>
      </w:hyperlink>
      <w:r w:rsidRPr="000F0BF5">
        <w:rPr>
          <w:rFonts w:cs="Arial"/>
          <w:szCs w:val="20"/>
        </w:rPr>
        <w:t xml:space="preserve">), del año correspondiente a la fecha de terminación en la consultoría previa a la etapa constructiva y/o de intervención de la obra. </w:t>
      </w:r>
    </w:p>
    <w:p w14:paraId="4E3A50B1" w14:textId="77777777" w:rsidR="000F0BF5" w:rsidRPr="000F0BF5" w:rsidRDefault="000F0BF5" w:rsidP="003562E8">
      <w:pPr>
        <w:pStyle w:val="Prrafodelista"/>
        <w:ind w:left="567"/>
        <w:rPr>
          <w:rFonts w:cs="Arial"/>
          <w:szCs w:val="20"/>
        </w:rPr>
      </w:pPr>
    </w:p>
    <w:p w14:paraId="2E3668B9" w14:textId="1641CFDD" w:rsidR="000F0BF5" w:rsidRPr="000F0BF5" w:rsidRDefault="000F0BF5" w:rsidP="003562E8">
      <w:pPr>
        <w:pStyle w:val="Prrafodelista"/>
        <w:ind w:left="567"/>
        <w:rPr>
          <w:rFonts w:cs="Arial"/>
          <w:szCs w:val="20"/>
        </w:rPr>
      </w:pPr>
      <w:r w:rsidRPr="000F0BF5">
        <w:rPr>
          <w:rFonts w:cs="Arial"/>
          <w:szCs w:val="20"/>
        </w:rPr>
        <w:t xml:space="preserve">En los casos en que el Proponente no cumpla la exigencia antes señalada, la Entidad permitirá la subsanación, en los términos del numeral </w:t>
      </w:r>
      <w:r w:rsidR="0060610E">
        <w:rPr>
          <w:rFonts w:cs="Arial"/>
          <w:szCs w:val="20"/>
        </w:rPr>
        <w:fldChar w:fldCharType="begin"/>
      </w:r>
      <w:r w:rsidR="0060610E">
        <w:rPr>
          <w:rFonts w:cs="Arial"/>
          <w:szCs w:val="20"/>
        </w:rPr>
        <w:instrText xml:space="preserve"> REF _Ref111104436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del Pliego de Condiciones, requiriendo al Proponente para que demuestre los valores ejecutados. En caso de que el Proponente subsane, en relación con este contrato se aplicará lo dispuesto en el literal A) del numeral </w:t>
      </w:r>
      <w:r w:rsidR="0060610E">
        <w:rPr>
          <w:rFonts w:cs="Arial"/>
          <w:szCs w:val="20"/>
        </w:rPr>
        <w:fldChar w:fldCharType="begin"/>
      </w:r>
      <w:r w:rsidR="0060610E">
        <w:rPr>
          <w:rFonts w:cs="Arial"/>
          <w:szCs w:val="20"/>
        </w:rPr>
        <w:instrText xml:space="preserve"> REF _Ref111104447 \w \h </w:instrText>
      </w:r>
      <w:r w:rsidR="0060610E">
        <w:rPr>
          <w:rFonts w:cs="Arial"/>
          <w:szCs w:val="20"/>
        </w:rPr>
      </w:r>
      <w:r w:rsidR="0060610E">
        <w:rPr>
          <w:rFonts w:cs="Arial"/>
          <w:szCs w:val="20"/>
        </w:rPr>
        <w:fldChar w:fldCharType="separate"/>
      </w:r>
      <w:r w:rsidR="0060610E">
        <w:rPr>
          <w:rFonts w:cs="Arial"/>
          <w:szCs w:val="20"/>
        </w:rPr>
        <w:t>4.1</w:t>
      </w:r>
      <w:r w:rsidR="0060610E">
        <w:rPr>
          <w:rFonts w:cs="Arial"/>
          <w:szCs w:val="20"/>
        </w:rPr>
        <w:fldChar w:fldCharType="end"/>
      </w:r>
      <w:r w:rsidRPr="000F0BF5">
        <w:rPr>
          <w:rFonts w:cs="Arial"/>
          <w:szCs w:val="20"/>
        </w:rPr>
        <w:t xml:space="preserve"> del Pliego de Condiciones. De no lograrse la discriminación de los valores ejecutados en el marco del respectivo contrato, la Entidad no lo tendrá en cuenta para la evaluación.</w:t>
      </w:r>
    </w:p>
    <w:p w14:paraId="785C538D" w14:textId="77777777" w:rsidR="000F0BF5" w:rsidRPr="000F0BF5" w:rsidRDefault="000F0BF5" w:rsidP="003562E8">
      <w:pPr>
        <w:pStyle w:val="Prrafodelista"/>
        <w:ind w:left="567"/>
        <w:rPr>
          <w:rFonts w:cs="Arial"/>
          <w:szCs w:val="20"/>
        </w:rPr>
      </w:pPr>
    </w:p>
    <w:p w14:paraId="1C028862" w14:textId="2474A952" w:rsidR="000F0BF5" w:rsidRPr="000F0BF5" w:rsidRDefault="000F0BF5" w:rsidP="003562E8">
      <w:pPr>
        <w:pStyle w:val="Prrafodelista"/>
        <w:ind w:left="567"/>
        <w:rPr>
          <w:rFonts w:cs="Arial"/>
          <w:szCs w:val="20"/>
        </w:rPr>
      </w:pPr>
      <w:r w:rsidRPr="000F0BF5">
        <w:rPr>
          <w:rFonts w:cs="Arial"/>
          <w:szCs w:val="2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Lo anterior, debido a que estos últimos discriminan el valor ejecutado a la consultoría previa a la etapa constructiva y/o de intervención de la obra de infraestructura de transporte.</w:t>
      </w:r>
    </w:p>
    <w:p w14:paraId="2836CE4D" w14:textId="13FC5736" w:rsidR="000F0BF5" w:rsidRPr="000F0BF5" w:rsidRDefault="000F0BF5">
      <w:pPr>
        <w:pStyle w:val="Prrafodelista"/>
        <w:numPr>
          <w:ilvl w:val="0"/>
          <w:numId w:val="44"/>
        </w:numPr>
        <w:ind w:left="567" w:hanging="567"/>
        <w:rPr>
          <w:rFonts w:cs="Arial"/>
          <w:szCs w:val="20"/>
        </w:rPr>
      </w:pPr>
      <w:r w:rsidRPr="000F0BF5">
        <w:rPr>
          <w:rFonts w:cs="Arial"/>
          <w:szCs w:val="20"/>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723A68ED" w14:textId="77777777" w:rsidR="003562E8" w:rsidRDefault="003562E8" w:rsidP="003562E8">
      <w:pPr>
        <w:pStyle w:val="Prrafodelista"/>
        <w:ind w:left="567"/>
        <w:rPr>
          <w:rFonts w:cs="Arial"/>
          <w:szCs w:val="20"/>
        </w:rPr>
      </w:pPr>
    </w:p>
    <w:p w14:paraId="4A878CE0" w14:textId="354C33E4" w:rsidR="000F0BF5" w:rsidRPr="000F0BF5" w:rsidRDefault="000F0BF5" w:rsidP="003562E8">
      <w:pPr>
        <w:pStyle w:val="Prrafodelista"/>
        <w:ind w:left="567"/>
        <w:rPr>
          <w:rFonts w:cs="Arial"/>
          <w:szCs w:val="20"/>
        </w:rPr>
      </w:pPr>
      <w:r w:rsidRPr="003562E8">
        <w:rPr>
          <w:rFonts w:cs="Arial"/>
          <w:b/>
          <w:bCs/>
          <w:szCs w:val="20"/>
        </w:rPr>
        <w:t>Nota:</w:t>
      </w:r>
      <w:r w:rsidRPr="000F0BF5">
        <w:rPr>
          <w:rFonts w:cs="Arial"/>
          <w:szCs w:val="20"/>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w:t>
      </w:r>
      <w:r w:rsidR="0060610E">
        <w:rPr>
          <w:rFonts w:cs="Arial"/>
          <w:szCs w:val="20"/>
        </w:rPr>
        <w:fldChar w:fldCharType="begin"/>
      </w:r>
      <w:r w:rsidR="0060610E">
        <w:rPr>
          <w:rFonts w:cs="Arial"/>
          <w:szCs w:val="20"/>
        </w:rPr>
        <w:instrText xml:space="preserve"> REF _Ref111104469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no se habilitará en el Proceso de Contratación. </w:t>
      </w:r>
    </w:p>
    <w:p w14:paraId="4D344BB6" w14:textId="77777777" w:rsidR="000F0BF5" w:rsidRPr="000F0BF5" w:rsidRDefault="000F0BF5" w:rsidP="003562E8">
      <w:pPr>
        <w:pStyle w:val="Prrafodelista"/>
        <w:ind w:left="567"/>
        <w:rPr>
          <w:rFonts w:cs="Arial"/>
          <w:szCs w:val="20"/>
        </w:rPr>
      </w:pPr>
    </w:p>
    <w:p w14:paraId="6A4952E4" w14:textId="77777777" w:rsidR="000F0BF5" w:rsidRPr="000F0BF5" w:rsidRDefault="000F0BF5" w:rsidP="003562E8">
      <w:pPr>
        <w:pStyle w:val="Prrafodelista"/>
        <w:ind w:left="567"/>
        <w:rPr>
          <w:rFonts w:cs="Arial"/>
          <w:szCs w:val="20"/>
        </w:rPr>
      </w:pPr>
      <w:r w:rsidRPr="000F0BF5">
        <w:rPr>
          <w:rFonts w:cs="Arial"/>
          <w:szCs w:val="20"/>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3C0D63D7" w14:textId="04DEA953" w:rsidR="000F0BF5" w:rsidRPr="000F0BF5" w:rsidRDefault="000F0BF5">
      <w:pPr>
        <w:pStyle w:val="Prrafodelista"/>
        <w:numPr>
          <w:ilvl w:val="0"/>
          <w:numId w:val="44"/>
        </w:numPr>
        <w:ind w:left="567" w:hanging="567"/>
        <w:rPr>
          <w:rFonts w:cs="Arial"/>
          <w:szCs w:val="20"/>
        </w:rPr>
      </w:pPr>
      <w:r w:rsidRPr="000F0BF5">
        <w:rPr>
          <w:rFonts w:cs="Arial"/>
          <w:szCs w:val="20"/>
        </w:rPr>
        <w:t>En los contratos aportados como experiencia que contengan actividades ejecutadas de obra y de consultoría de estudios y diseños, la Entidad Estatal solo tendrá en cuenta los valores ejecutados relacionados con la consultoría de estudios de ingeniería de infraestructura de transporte.</w:t>
      </w:r>
    </w:p>
    <w:p w14:paraId="68BC0DBD" w14:textId="77777777" w:rsidR="000F0BF5" w:rsidRPr="000F0BF5" w:rsidRDefault="000F0BF5" w:rsidP="003562E8">
      <w:pPr>
        <w:pStyle w:val="Prrafodelista"/>
        <w:ind w:left="567"/>
        <w:rPr>
          <w:rFonts w:cs="Arial"/>
          <w:szCs w:val="20"/>
        </w:rPr>
      </w:pPr>
    </w:p>
    <w:p w14:paraId="1167F550" w14:textId="135E1404" w:rsidR="000F0BF5" w:rsidRPr="000F0BF5" w:rsidRDefault="000F0BF5" w:rsidP="003562E8">
      <w:pPr>
        <w:pStyle w:val="Prrafodelista"/>
        <w:ind w:left="567"/>
        <w:rPr>
          <w:rFonts w:cs="Arial"/>
          <w:szCs w:val="20"/>
        </w:rPr>
      </w:pPr>
      <w:r w:rsidRPr="000F0BF5">
        <w:rPr>
          <w:rFonts w:cs="Arial"/>
          <w:szCs w:val="20"/>
        </w:rPr>
        <w:t xml:space="preserve">Para estos efectos, el oferente deberá acreditar los valores ejecutados dentro del respectivo contrato correspondientes a la consultoría, empleando alguno de los documentos válidos establecidos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En los casos en que el proponente no cumpla esta exigencia, la Entidad Estatal permitirá la subsanación, en los términos del numeral </w:t>
      </w:r>
      <w:r w:rsidR="0060610E">
        <w:rPr>
          <w:rFonts w:cs="Arial"/>
          <w:szCs w:val="20"/>
        </w:rPr>
        <w:fldChar w:fldCharType="begin"/>
      </w:r>
      <w:r w:rsidR="0060610E">
        <w:rPr>
          <w:rFonts w:cs="Arial"/>
          <w:szCs w:val="20"/>
        </w:rPr>
        <w:instrText xml:space="preserve"> REF _Ref111104497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del Pliego de Condiciones, requiriendo al Proponente para que acredite los valores ejecutados. En caso de que el Proponente subsane, en relación con este contrato se aplicará lo dispuesto en el literal A) del numeral </w:t>
      </w:r>
      <w:r w:rsidR="0060610E">
        <w:rPr>
          <w:rFonts w:cs="Arial"/>
          <w:szCs w:val="20"/>
        </w:rPr>
        <w:fldChar w:fldCharType="begin"/>
      </w:r>
      <w:r w:rsidR="0060610E">
        <w:rPr>
          <w:rFonts w:cs="Arial"/>
          <w:szCs w:val="20"/>
        </w:rPr>
        <w:instrText xml:space="preserve"> REF _Ref111104483 \w \h </w:instrText>
      </w:r>
      <w:r w:rsidR="0060610E">
        <w:rPr>
          <w:rFonts w:cs="Arial"/>
          <w:szCs w:val="20"/>
        </w:rPr>
      </w:r>
      <w:r w:rsidR="0060610E">
        <w:rPr>
          <w:rFonts w:cs="Arial"/>
          <w:szCs w:val="20"/>
        </w:rPr>
        <w:fldChar w:fldCharType="separate"/>
      </w:r>
      <w:r w:rsidR="0060610E">
        <w:rPr>
          <w:rFonts w:cs="Arial"/>
          <w:szCs w:val="20"/>
        </w:rPr>
        <w:t>4.1</w:t>
      </w:r>
      <w:r w:rsidR="0060610E">
        <w:rPr>
          <w:rFonts w:cs="Arial"/>
          <w:szCs w:val="20"/>
        </w:rPr>
        <w:fldChar w:fldCharType="end"/>
      </w:r>
      <w:r w:rsidRPr="000F0BF5">
        <w:rPr>
          <w:rFonts w:cs="Arial"/>
          <w:szCs w:val="20"/>
        </w:rPr>
        <w:t xml:space="preserve"> del Pliego de Condiciones. De no lograrse la discriminación de los valores ejecutados en el marco del respectivo contrato, la Entidad Estatal no lo tendrá en cuenta para la evaluación.</w:t>
      </w:r>
    </w:p>
    <w:p w14:paraId="5360854E" w14:textId="1FA13042" w:rsidR="000F0BF5" w:rsidRPr="000F0BF5" w:rsidRDefault="000F0BF5">
      <w:pPr>
        <w:pStyle w:val="Prrafodelista"/>
        <w:numPr>
          <w:ilvl w:val="0"/>
          <w:numId w:val="44"/>
        </w:numPr>
        <w:ind w:left="567" w:hanging="567"/>
        <w:rPr>
          <w:rFonts w:cs="Arial"/>
          <w:szCs w:val="20"/>
        </w:rPr>
      </w:pPr>
      <w:r w:rsidRPr="000F0BF5">
        <w:rPr>
          <w:rFonts w:cs="Arial"/>
          <w:szCs w:val="20"/>
        </w:rPr>
        <w:t xml:space="preserve">Las auto certificaciones no servirán para acreditar la experiencia requerida, ya que con estas no puede constatarse la ejecución de contratos que deben certificar los terceros que recibieron </w:t>
      </w:r>
      <w:r w:rsidRPr="000F0BF5">
        <w:rPr>
          <w:rFonts w:cs="Arial"/>
          <w:szCs w:val="20"/>
        </w:rPr>
        <w:lastRenderedPageBreak/>
        <w:t>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A0EAF0F" w14:textId="3C7FD7A8" w:rsidR="000F0BF5" w:rsidRPr="000F0BF5" w:rsidRDefault="000F0BF5">
      <w:pPr>
        <w:pStyle w:val="Prrafodelista"/>
        <w:numPr>
          <w:ilvl w:val="0"/>
          <w:numId w:val="44"/>
        </w:numPr>
        <w:ind w:left="567" w:hanging="567"/>
        <w:rPr>
          <w:rFonts w:cs="Arial"/>
          <w:szCs w:val="20"/>
        </w:rPr>
      </w:pPr>
      <w:r w:rsidRPr="000F0BF5">
        <w:rPr>
          <w:rFonts w:cs="Arial"/>
          <w:szCs w:val="20"/>
        </w:rPr>
        <w:t xml:space="preserve">Si el Proponente relaciona o anexa más de cinco (5) contratos en el Formato 3 – Experiencia, para efectos de evaluar la experiencia se tendrá en cuenta como máximo los cinco (5) contratos aportados de mayor valor. </w:t>
      </w:r>
    </w:p>
    <w:p w14:paraId="705E91C3" w14:textId="77777777" w:rsidR="000F0BF5" w:rsidRPr="000F0BF5" w:rsidRDefault="000F0BF5" w:rsidP="003562E8">
      <w:pPr>
        <w:pStyle w:val="Prrafodelista"/>
        <w:ind w:left="567"/>
        <w:rPr>
          <w:rFonts w:cs="Arial"/>
          <w:szCs w:val="20"/>
        </w:rPr>
      </w:pPr>
    </w:p>
    <w:p w14:paraId="770AD255" w14:textId="77777777" w:rsidR="000F0BF5" w:rsidRPr="000F0BF5" w:rsidRDefault="000F0BF5" w:rsidP="003562E8">
      <w:pPr>
        <w:pStyle w:val="Prrafodelista"/>
        <w:ind w:left="567"/>
        <w:rPr>
          <w:rFonts w:cs="Arial"/>
          <w:szCs w:val="20"/>
        </w:rPr>
      </w:pPr>
      <w:r w:rsidRPr="000F0BF5">
        <w:rPr>
          <w:rFonts w:cs="Arial"/>
          <w:szCs w:val="20"/>
        </w:rPr>
        <w:t xml:space="preserve">Tratándose de Proponentes que acrediten la calidad de </w:t>
      </w:r>
      <w:proofErr w:type="spellStart"/>
      <w:r w:rsidRPr="000F0BF5">
        <w:rPr>
          <w:rFonts w:cs="Arial"/>
          <w:szCs w:val="20"/>
        </w:rPr>
        <w:t>Mipyme</w:t>
      </w:r>
      <w:proofErr w:type="spellEnd"/>
      <w:r w:rsidRPr="000F0BF5">
        <w:rPr>
          <w:rFonts w:cs="Arial"/>
          <w:szCs w:val="20"/>
        </w:rPr>
        <w:t xml:space="preserve"> o emprendimiento y empresa de mujer con domicilio en el territorio nacional, se tendrá en cuenta como máximo los seis (6) contratos aportados de mayor valor. En caso de que el Proponente pruebe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se valdrán como máximo los siete (7) contratos allegados de mayor valor.</w:t>
      </w:r>
    </w:p>
    <w:p w14:paraId="753407AD" w14:textId="77777777" w:rsidR="000F0BF5" w:rsidRPr="000F0BF5" w:rsidRDefault="000F0BF5" w:rsidP="000F0BF5">
      <w:pPr>
        <w:rPr>
          <w:rFonts w:cs="Arial"/>
          <w:szCs w:val="20"/>
        </w:rPr>
      </w:pPr>
    </w:p>
    <w:p w14:paraId="68178157" w14:textId="0E84545E" w:rsidR="000F0BF5" w:rsidRPr="003562E8" w:rsidRDefault="000F0BF5">
      <w:pPr>
        <w:pStyle w:val="Ttulo3"/>
        <w:numPr>
          <w:ilvl w:val="2"/>
          <w:numId w:val="39"/>
        </w:numPr>
      </w:pPr>
      <w:bookmarkStart w:id="168" w:name="_Toc111105131"/>
      <w:r w:rsidRPr="003562E8">
        <w:t>CLASIFICACIÓN DE LA EXPERIENCIA EN EL “CLASIFICADOR DE BIENES, OBRAS Y SERVICIOS DE LAS NACIONES UNIDAS”</w:t>
      </w:r>
      <w:bookmarkEnd w:id="168"/>
    </w:p>
    <w:p w14:paraId="68C9CC6E" w14:textId="77777777" w:rsidR="000F0BF5" w:rsidRPr="000F0BF5" w:rsidRDefault="000F0BF5" w:rsidP="000F0BF5">
      <w:pPr>
        <w:rPr>
          <w:rFonts w:cs="Arial"/>
          <w:szCs w:val="20"/>
        </w:rPr>
      </w:pPr>
    </w:p>
    <w:p w14:paraId="3A73360E" w14:textId="5BF2DD6A" w:rsidR="000F0BF5" w:rsidRDefault="000F0BF5" w:rsidP="000F0BF5">
      <w:pPr>
        <w:rPr>
          <w:rFonts w:cs="Arial"/>
          <w:szCs w:val="20"/>
        </w:rPr>
      </w:pPr>
      <w:r w:rsidRPr="000F0BF5">
        <w:rPr>
          <w:rFonts w:cs="Arial"/>
          <w:szCs w:val="20"/>
        </w:rPr>
        <w:t>Los Contratos aportados para efectos de acreditación de la experiencia requerida deben estar clasificados en alguno de los siguientes códigos:</w:t>
      </w:r>
    </w:p>
    <w:p w14:paraId="0F251E87" w14:textId="1E10CD8E" w:rsidR="00002653" w:rsidRDefault="00002653" w:rsidP="000F0BF5">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2306"/>
      </w:tblGrid>
      <w:tr w:rsidR="00002653" w:rsidRPr="00C36CCE" w14:paraId="64F974C2" w14:textId="77777777" w:rsidTr="00264EEC">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6982277" w14:textId="77777777" w:rsidR="00002653" w:rsidRPr="00C36CCE" w:rsidRDefault="00002653" w:rsidP="00264EEC">
            <w:pPr>
              <w:rPr>
                <w:b/>
                <w:bCs/>
                <w:color w:val="FFFFFF" w:themeColor="background1"/>
              </w:rPr>
            </w:pPr>
            <w:r w:rsidRPr="00C36CCE">
              <w:rPr>
                <w:b/>
                <w:bCs/>
                <w:color w:val="FFFFFF" w:themeColor="background1"/>
              </w:rPr>
              <w:t>Segmentos</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6F2757" w14:textId="77777777" w:rsidR="00002653" w:rsidRPr="00C36CCE" w:rsidRDefault="00002653" w:rsidP="00264EEC">
            <w:pPr>
              <w:rPr>
                <w:b/>
                <w:bCs/>
                <w:color w:val="FFFFFF" w:themeColor="background1"/>
              </w:rPr>
            </w:pPr>
            <w:r w:rsidRPr="00C36CCE">
              <w:rPr>
                <w:b/>
                <w:bCs/>
                <w:color w:val="FFFFFF" w:themeColor="background1"/>
              </w:rPr>
              <w:t xml:space="preserve">Familia </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445150A" w14:textId="77777777" w:rsidR="00002653" w:rsidRPr="00C36CCE" w:rsidRDefault="00002653" w:rsidP="00264EEC">
            <w:pPr>
              <w:rPr>
                <w:b/>
                <w:bCs/>
                <w:color w:val="FFFFFF" w:themeColor="background1"/>
              </w:rPr>
            </w:pPr>
            <w:r w:rsidRPr="00C36CCE">
              <w:rPr>
                <w:b/>
                <w:bCs/>
                <w:color w:val="FFFFFF" w:themeColor="background1"/>
              </w:rPr>
              <w:t xml:space="preserve">Clase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944F1B4" w14:textId="77777777" w:rsidR="00002653" w:rsidRPr="00C36CCE" w:rsidRDefault="00002653" w:rsidP="00264EEC">
            <w:pPr>
              <w:rPr>
                <w:b/>
                <w:bCs/>
                <w:color w:val="FFFFFF" w:themeColor="background1"/>
              </w:rPr>
            </w:pPr>
            <w:r w:rsidRPr="00C36CCE">
              <w:rPr>
                <w:b/>
                <w:bCs/>
                <w:color w:val="FFFFFF" w:themeColor="background1"/>
              </w:rPr>
              <w:t xml:space="preserve">Nombre </w:t>
            </w:r>
          </w:p>
        </w:tc>
      </w:tr>
      <w:tr w:rsidR="00002653" w:rsidRPr="00C36CCE" w14:paraId="6213D35C" w14:textId="77777777" w:rsidTr="00264EEC">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0125BF" w14:textId="77777777" w:rsidR="00002653" w:rsidRPr="00C36CCE" w:rsidRDefault="00002653" w:rsidP="00264EEC">
            <w:pPr>
              <w:jc w:val="center"/>
            </w:pPr>
            <w:r w:rsidRPr="00C36CCE">
              <w:t>81</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1E01D" w14:textId="77777777" w:rsidR="00002653" w:rsidRPr="00C36CCE" w:rsidRDefault="00002653" w:rsidP="00264EEC">
            <w: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CCF7634" w14:textId="77777777" w:rsidR="00002653" w:rsidRPr="00C36CCE" w:rsidRDefault="00002653" w:rsidP="00264EEC">
            <w:r>
              <w:t>15</w:t>
            </w:r>
          </w:p>
        </w:tc>
        <w:tc>
          <w:tcPr>
            <w:tcW w:w="0" w:type="auto"/>
            <w:tcBorders>
              <w:top w:val="single" w:sz="4" w:space="0" w:color="auto"/>
              <w:left w:val="single" w:sz="4" w:space="0" w:color="auto"/>
              <w:bottom w:val="single" w:sz="4" w:space="0" w:color="auto"/>
              <w:right w:val="double" w:sz="4" w:space="0" w:color="auto"/>
            </w:tcBorders>
            <w:vAlign w:val="center"/>
            <w:hideMark/>
          </w:tcPr>
          <w:p w14:paraId="2DF66F2D" w14:textId="77777777" w:rsidR="00002653" w:rsidRPr="00C36CCE" w:rsidRDefault="00002653" w:rsidP="00264EEC">
            <w:r w:rsidRPr="007D3BA1">
              <w:rPr>
                <w:sz w:val="16"/>
                <w:szCs w:val="16"/>
              </w:rPr>
              <w:t>Ingeniería Civil y Arquitectura</w:t>
            </w:r>
          </w:p>
        </w:tc>
      </w:tr>
      <w:tr w:rsidR="00002653" w:rsidRPr="00C36CCE" w14:paraId="662293EF" w14:textId="77777777" w:rsidTr="00264EEC">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A04B3D" w14:textId="77777777" w:rsidR="00002653" w:rsidRPr="00C36CCE" w:rsidRDefault="00002653" w:rsidP="00264EEC">
            <w:pPr>
              <w:jc w:val="center"/>
            </w:pPr>
            <w:r w:rsidRPr="00C36CCE">
              <w:t>81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731C54" w14:textId="77777777" w:rsidR="00002653" w:rsidRPr="00C36CCE" w:rsidRDefault="00002653" w:rsidP="00264EEC">
            <w: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012B30F" w14:textId="77777777" w:rsidR="00002653" w:rsidRPr="00C36CCE" w:rsidRDefault="00002653" w:rsidP="00264EEC">
            <w:r>
              <w:t>22</w:t>
            </w:r>
          </w:p>
        </w:tc>
        <w:tc>
          <w:tcPr>
            <w:tcW w:w="0" w:type="auto"/>
            <w:tcBorders>
              <w:top w:val="single" w:sz="4" w:space="0" w:color="auto"/>
              <w:left w:val="single" w:sz="4" w:space="0" w:color="auto"/>
              <w:bottom w:val="single" w:sz="4" w:space="0" w:color="auto"/>
              <w:right w:val="double" w:sz="4" w:space="0" w:color="auto"/>
            </w:tcBorders>
            <w:vAlign w:val="center"/>
            <w:hideMark/>
          </w:tcPr>
          <w:p w14:paraId="786C19B1" w14:textId="77777777" w:rsidR="00002653" w:rsidRPr="00C36CCE" w:rsidRDefault="00002653" w:rsidP="00264EEC">
            <w:r w:rsidRPr="007D3BA1">
              <w:rPr>
                <w:sz w:val="16"/>
                <w:szCs w:val="16"/>
              </w:rPr>
              <w:t>Ingeniería de Transporte</w:t>
            </w:r>
          </w:p>
        </w:tc>
      </w:tr>
    </w:tbl>
    <w:p w14:paraId="05AA7005" w14:textId="77777777" w:rsidR="00002653" w:rsidRDefault="00002653" w:rsidP="000F0BF5">
      <w:pPr>
        <w:rPr>
          <w:rFonts w:cs="Arial"/>
          <w:szCs w:val="20"/>
        </w:rPr>
      </w:pPr>
    </w:p>
    <w:p w14:paraId="4AC983BE" w14:textId="2FCFF567" w:rsidR="003562E8" w:rsidRDefault="003562E8" w:rsidP="000F0BF5">
      <w:pPr>
        <w:rPr>
          <w:rFonts w:cs="Arial"/>
          <w:szCs w:val="20"/>
        </w:rPr>
      </w:pPr>
    </w:p>
    <w:p w14:paraId="5806410A" w14:textId="0B5C161C" w:rsidR="003562E8" w:rsidRDefault="003562E8" w:rsidP="003562E8">
      <w:pPr>
        <w:rPr>
          <w:rFonts w:cs="Arial"/>
          <w:szCs w:val="20"/>
        </w:rPr>
      </w:pPr>
      <w:r w:rsidRPr="003562E8">
        <w:rPr>
          <w:rFonts w:cs="Arial"/>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66C8EF56" w14:textId="459294CD" w:rsidR="003562E8" w:rsidRDefault="003562E8" w:rsidP="003562E8">
      <w:pPr>
        <w:rPr>
          <w:rFonts w:cs="Arial"/>
          <w:szCs w:val="20"/>
        </w:rPr>
      </w:pPr>
    </w:p>
    <w:p w14:paraId="3D8A3780" w14:textId="5A3706A6" w:rsidR="003562E8" w:rsidRPr="003562E8" w:rsidRDefault="003562E8">
      <w:pPr>
        <w:pStyle w:val="Ttulo3"/>
        <w:numPr>
          <w:ilvl w:val="2"/>
          <w:numId w:val="39"/>
        </w:numPr>
      </w:pPr>
      <w:bookmarkStart w:id="169" w:name="_Toc111105132"/>
      <w:r w:rsidRPr="003562E8">
        <w:t>ACREDITACIÓN DE LA EXPERIENCIA REQUERIDA</w:t>
      </w:r>
      <w:bookmarkEnd w:id="169"/>
    </w:p>
    <w:p w14:paraId="7A7FF3E7" w14:textId="77777777" w:rsidR="003562E8" w:rsidRPr="003562E8" w:rsidRDefault="003562E8" w:rsidP="003562E8">
      <w:pPr>
        <w:rPr>
          <w:rFonts w:cs="Arial"/>
          <w:szCs w:val="20"/>
        </w:rPr>
      </w:pPr>
    </w:p>
    <w:p w14:paraId="19BCCCEC" w14:textId="200D2951" w:rsidR="003562E8" w:rsidRPr="003562E8" w:rsidRDefault="003562E8" w:rsidP="003562E8">
      <w:pPr>
        <w:rPr>
          <w:rFonts w:cs="Arial"/>
          <w:szCs w:val="20"/>
        </w:rPr>
      </w:pPr>
      <w:r w:rsidRPr="003562E8">
        <w:rPr>
          <w:rFonts w:cs="Arial"/>
          <w:szCs w:val="20"/>
        </w:rPr>
        <w:t xml:space="preserve">Los Proponentes acreditarán para cada uno de los contratos aportados la siguiente información, mediante alguno de los documentos señalados en la sección </w:t>
      </w:r>
      <w:r w:rsidR="00FF492B">
        <w:rPr>
          <w:rFonts w:cs="Arial"/>
          <w:szCs w:val="20"/>
        </w:rPr>
        <w:fldChar w:fldCharType="begin"/>
      </w:r>
      <w:r w:rsidR="00FF492B">
        <w:rPr>
          <w:rFonts w:cs="Arial"/>
          <w:szCs w:val="20"/>
        </w:rPr>
        <w:instrText xml:space="preserve"> REF _Ref111104355 \w \h </w:instrText>
      </w:r>
      <w:r w:rsidR="00FF492B">
        <w:rPr>
          <w:rFonts w:cs="Arial"/>
          <w:szCs w:val="20"/>
        </w:rPr>
      </w:r>
      <w:r w:rsidR="00FF492B">
        <w:rPr>
          <w:rFonts w:cs="Arial"/>
          <w:szCs w:val="20"/>
        </w:rPr>
        <w:fldChar w:fldCharType="separate"/>
      </w:r>
      <w:r w:rsidR="00FF492B">
        <w:rPr>
          <w:rFonts w:cs="Arial"/>
          <w:szCs w:val="20"/>
        </w:rPr>
        <w:t>10.1.5</w:t>
      </w:r>
      <w:r w:rsidR="00FF492B">
        <w:rPr>
          <w:rFonts w:cs="Arial"/>
          <w:szCs w:val="20"/>
        </w:rPr>
        <w:fldChar w:fldCharType="end"/>
      </w:r>
      <w:r w:rsidRPr="003562E8">
        <w:rPr>
          <w:rFonts w:cs="Arial"/>
          <w:szCs w:val="20"/>
        </w:rPr>
        <w:t xml:space="preserve"> del Pliego de Condiciones: </w:t>
      </w:r>
    </w:p>
    <w:p w14:paraId="7B0E31B4" w14:textId="77777777" w:rsidR="003562E8" w:rsidRPr="003562E8" w:rsidRDefault="003562E8" w:rsidP="003562E8">
      <w:pPr>
        <w:rPr>
          <w:rFonts w:cs="Arial"/>
          <w:szCs w:val="20"/>
        </w:rPr>
      </w:pPr>
    </w:p>
    <w:p w14:paraId="6A95BA87" w14:textId="4E509C58" w:rsidR="003562E8" w:rsidRPr="003562E8" w:rsidRDefault="003562E8">
      <w:pPr>
        <w:pStyle w:val="Prrafodelista"/>
        <w:numPr>
          <w:ilvl w:val="2"/>
          <w:numId w:val="42"/>
        </w:numPr>
        <w:ind w:left="709" w:hanging="709"/>
        <w:rPr>
          <w:rFonts w:cs="Arial"/>
          <w:szCs w:val="20"/>
        </w:rPr>
      </w:pPr>
      <w:r w:rsidRPr="003562E8">
        <w:rPr>
          <w:rFonts w:cs="Arial"/>
          <w:szCs w:val="20"/>
        </w:rPr>
        <w:t>Contratante.</w:t>
      </w:r>
    </w:p>
    <w:p w14:paraId="6230D98F" w14:textId="531FDF41" w:rsidR="003562E8" w:rsidRPr="003562E8" w:rsidRDefault="003562E8">
      <w:pPr>
        <w:pStyle w:val="Prrafodelista"/>
        <w:numPr>
          <w:ilvl w:val="2"/>
          <w:numId w:val="42"/>
        </w:numPr>
        <w:ind w:left="709" w:hanging="709"/>
        <w:rPr>
          <w:rFonts w:cs="Arial"/>
          <w:szCs w:val="20"/>
        </w:rPr>
      </w:pPr>
      <w:r w:rsidRPr="003562E8">
        <w:rPr>
          <w:rFonts w:cs="Arial"/>
          <w:szCs w:val="20"/>
        </w:rPr>
        <w:t>Objeto del contrato.</w:t>
      </w:r>
    </w:p>
    <w:p w14:paraId="21F3C6CA" w14:textId="31DC2C9A" w:rsidR="003562E8" w:rsidRPr="003562E8" w:rsidRDefault="003562E8">
      <w:pPr>
        <w:pStyle w:val="Prrafodelista"/>
        <w:numPr>
          <w:ilvl w:val="2"/>
          <w:numId w:val="42"/>
        </w:numPr>
        <w:ind w:left="709" w:hanging="709"/>
        <w:rPr>
          <w:rFonts w:cs="Arial"/>
          <w:szCs w:val="20"/>
        </w:rPr>
      </w:pPr>
      <w:r w:rsidRPr="003562E8">
        <w:rPr>
          <w:rFonts w:cs="Arial"/>
          <w:szCs w:val="20"/>
        </w:rPr>
        <w:t>Principales actividades ejecutadas.</w:t>
      </w:r>
    </w:p>
    <w:p w14:paraId="3B869A09" w14:textId="036093A5" w:rsidR="003562E8" w:rsidRPr="003562E8" w:rsidRDefault="003562E8">
      <w:pPr>
        <w:pStyle w:val="Prrafodelista"/>
        <w:numPr>
          <w:ilvl w:val="2"/>
          <w:numId w:val="42"/>
        </w:numPr>
        <w:ind w:left="709" w:hanging="709"/>
        <w:rPr>
          <w:rFonts w:cs="Arial"/>
          <w:szCs w:val="20"/>
        </w:rPr>
      </w:pPr>
      <w:r w:rsidRPr="003562E8">
        <w:rPr>
          <w:rFonts w:cs="Arial"/>
          <w:szCs w:val="20"/>
        </w:rPr>
        <w:t xml:space="preserve">Las longitudes, volúmenes, dimensiones, tipologías y demás condiciones de experiencia establecidas en la “Matriz 1 – Experiencia” a la cual se realizó la consultoría, si aplica. </w:t>
      </w:r>
    </w:p>
    <w:p w14:paraId="0C57BE6B" w14:textId="56F2EC0C" w:rsidR="003562E8" w:rsidRPr="003562E8" w:rsidRDefault="003562E8">
      <w:pPr>
        <w:pStyle w:val="Prrafodelista"/>
        <w:numPr>
          <w:ilvl w:val="2"/>
          <w:numId w:val="42"/>
        </w:numPr>
        <w:ind w:left="709" w:hanging="709"/>
        <w:rPr>
          <w:rFonts w:cs="Arial"/>
          <w:szCs w:val="20"/>
        </w:rPr>
      </w:pPr>
      <w:r w:rsidRPr="003562E8">
        <w:rPr>
          <w:rFonts w:cs="Arial"/>
          <w:szCs w:val="20"/>
        </w:rPr>
        <w:t xml:space="preserve">La fecha de iniciación de la ejecución del contrato. Esta fecha es diferente a la de suscripción del contrato, a menos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3562E8">
        <w:rPr>
          <w:rFonts w:cs="Arial"/>
          <w:szCs w:val="20"/>
        </w:rPr>
        <w:t xml:space="preserve"> se determine otra cosa.</w:t>
      </w:r>
    </w:p>
    <w:p w14:paraId="54A82487" w14:textId="77777777" w:rsidR="003562E8" w:rsidRDefault="003562E8" w:rsidP="004879E1">
      <w:pPr>
        <w:pStyle w:val="Prrafodelista"/>
        <w:ind w:left="709" w:hanging="709"/>
        <w:rPr>
          <w:rFonts w:cs="Arial"/>
          <w:szCs w:val="20"/>
        </w:rPr>
      </w:pPr>
    </w:p>
    <w:p w14:paraId="7240A624" w14:textId="58C33A80" w:rsidR="003562E8" w:rsidRPr="003562E8" w:rsidRDefault="003562E8" w:rsidP="004879E1">
      <w:pPr>
        <w:pStyle w:val="Prrafodelista"/>
        <w:ind w:left="709"/>
        <w:rPr>
          <w:rFonts w:cs="Arial"/>
          <w:szCs w:val="20"/>
        </w:rPr>
      </w:pPr>
      <w:r w:rsidRPr="003562E8">
        <w:rPr>
          <w:rFonts w:cs="Arial"/>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1C788EC" w14:textId="4CA6933E" w:rsidR="003562E8" w:rsidRPr="003562E8" w:rsidRDefault="003562E8">
      <w:pPr>
        <w:pStyle w:val="Prrafodelista"/>
        <w:numPr>
          <w:ilvl w:val="2"/>
          <w:numId w:val="42"/>
        </w:numPr>
        <w:ind w:left="709" w:hanging="709"/>
        <w:rPr>
          <w:rFonts w:cs="Arial"/>
          <w:szCs w:val="20"/>
        </w:rPr>
      </w:pPr>
      <w:r w:rsidRPr="003562E8">
        <w:rPr>
          <w:rFonts w:cs="Arial"/>
          <w:szCs w:val="20"/>
        </w:rPr>
        <w:t xml:space="preserve">La fecha de terminación de la ejecución del contrato. Esta fecha de terminación no es la fecha de entrega y/o recibo final, liquidación, o acta final, salvo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3562E8">
        <w:rPr>
          <w:rFonts w:cs="Arial"/>
          <w:szCs w:val="20"/>
        </w:rPr>
        <w:t xml:space="preserve"> se determine otra cosa. </w:t>
      </w:r>
    </w:p>
    <w:p w14:paraId="0EDCBC6D" w14:textId="77777777" w:rsidR="003562E8" w:rsidRPr="003562E8" w:rsidRDefault="003562E8" w:rsidP="004879E1">
      <w:pPr>
        <w:pStyle w:val="Prrafodelista"/>
        <w:ind w:left="709" w:hanging="709"/>
        <w:rPr>
          <w:rFonts w:cs="Arial"/>
          <w:szCs w:val="20"/>
        </w:rPr>
      </w:pPr>
    </w:p>
    <w:p w14:paraId="45354A49" w14:textId="77777777" w:rsidR="003562E8" w:rsidRPr="003562E8" w:rsidRDefault="003562E8" w:rsidP="004879E1">
      <w:pPr>
        <w:pStyle w:val="Prrafodelista"/>
        <w:ind w:left="709"/>
        <w:rPr>
          <w:rFonts w:cs="Arial"/>
          <w:szCs w:val="20"/>
        </w:rPr>
      </w:pPr>
      <w:r w:rsidRPr="003562E8">
        <w:rPr>
          <w:rFonts w:cs="Arial"/>
          <w:szCs w:val="20"/>
        </w:rPr>
        <w:t>Si en los documentos válidos aportados para la acreditación de experiencia solo se evidencia fecha (mes, año) de terminación del contrato: se tendrá en cuenta el primer día del mes que se encuentre señalado en la certificación.</w:t>
      </w:r>
    </w:p>
    <w:p w14:paraId="286F9E33" w14:textId="77777777" w:rsidR="003562E8" w:rsidRPr="003562E8" w:rsidRDefault="003562E8" w:rsidP="004879E1">
      <w:pPr>
        <w:pStyle w:val="Prrafodelista"/>
        <w:ind w:left="709" w:hanging="709"/>
        <w:rPr>
          <w:rFonts w:cs="Arial"/>
          <w:szCs w:val="20"/>
        </w:rPr>
      </w:pPr>
    </w:p>
    <w:p w14:paraId="4F804313" w14:textId="204E6780" w:rsidR="003562E8" w:rsidRPr="003562E8" w:rsidRDefault="003562E8">
      <w:pPr>
        <w:pStyle w:val="Prrafodelista"/>
        <w:numPr>
          <w:ilvl w:val="2"/>
          <w:numId w:val="42"/>
        </w:numPr>
        <w:ind w:left="709" w:hanging="709"/>
        <w:rPr>
          <w:rFonts w:cs="Arial"/>
          <w:szCs w:val="20"/>
        </w:rPr>
      </w:pPr>
      <w:r w:rsidRPr="003562E8">
        <w:rPr>
          <w:rFonts w:cs="Arial"/>
          <w:szCs w:val="20"/>
        </w:rPr>
        <w:t>Nombre y cargo de la persona que expide la certificación.</w:t>
      </w:r>
    </w:p>
    <w:p w14:paraId="5E5AC7DC" w14:textId="354E0BCA" w:rsidR="003562E8" w:rsidRPr="003562E8" w:rsidRDefault="003562E8">
      <w:pPr>
        <w:pStyle w:val="Prrafodelista"/>
        <w:numPr>
          <w:ilvl w:val="2"/>
          <w:numId w:val="42"/>
        </w:numPr>
        <w:ind w:left="709" w:hanging="709"/>
        <w:rPr>
          <w:rFonts w:cs="Arial"/>
          <w:szCs w:val="20"/>
        </w:rPr>
      </w:pPr>
      <w:r w:rsidRPr="003562E8">
        <w:rPr>
          <w:rFonts w:cs="Arial"/>
          <w:szCs w:val="20"/>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5F2806EB" w14:textId="78593E57" w:rsidR="003562E8" w:rsidRPr="003562E8" w:rsidRDefault="003562E8">
      <w:pPr>
        <w:pStyle w:val="Prrafodelista"/>
        <w:numPr>
          <w:ilvl w:val="2"/>
          <w:numId w:val="42"/>
        </w:numPr>
        <w:ind w:left="709" w:hanging="709"/>
        <w:rPr>
          <w:rFonts w:cs="Arial"/>
          <w:szCs w:val="20"/>
        </w:rPr>
      </w:pPr>
      <w:r w:rsidRPr="003562E8">
        <w:rPr>
          <w:rFonts w:cs="Arial"/>
          <w:szCs w:val="20"/>
        </w:rPr>
        <w:t xml:space="preserve">Valor total ejecutado. Tratándose de personas obligadas a tener RUP el valor ejecutado o facturado se tomará del valor registrado en el RUP. </w:t>
      </w:r>
    </w:p>
    <w:p w14:paraId="6F65D6AF" w14:textId="77777777" w:rsidR="003562E8" w:rsidRPr="003562E8" w:rsidRDefault="003562E8" w:rsidP="003562E8">
      <w:pPr>
        <w:rPr>
          <w:rFonts w:cs="Arial"/>
          <w:szCs w:val="20"/>
        </w:rPr>
      </w:pPr>
    </w:p>
    <w:p w14:paraId="30E9F71A" w14:textId="73FB2FA4" w:rsidR="003562E8" w:rsidRPr="003562E8" w:rsidRDefault="003562E8">
      <w:pPr>
        <w:pStyle w:val="Ttulo3"/>
        <w:numPr>
          <w:ilvl w:val="2"/>
          <w:numId w:val="39"/>
        </w:numPr>
      </w:pPr>
      <w:bookmarkStart w:id="170" w:name="_Ref111104052"/>
      <w:bookmarkStart w:id="171" w:name="_Ref111104280"/>
      <w:bookmarkStart w:id="172" w:name="_Ref111104304"/>
      <w:bookmarkStart w:id="173" w:name="_Ref111104355"/>
      <w:bookmarkStart w:id="174" w:name="_Toc111105133"/>
      <w:r w:rsidRPr="003562E8">
        <w:t>DOCUMENTOS VÁLIDOS PARA LA ACREDITACIÓN DE LA EXPERIENCIA REQUERIDA</w:t>
      </w:r>
      <w:bookmarkEnd w:id="170"/>
      <w:bookmarkEnd w:id="171"/>
      <w:bookmarkEnd w:id="172"/>
      <w:bookmarkEnd w:id="173"/>
      <w:bookmarkEnd w:id="174"/>
    </w:p>
    <w:p w14:paraId="1AB98048" w14:textId="77777777" w:rsidR="003562E8" w:rsidRPr="003562E8" w:rsidRDefault="003562E8" w:rsidP="003562E8">
      <w:pPr>
        <w:rPr>
          <w:rFonts w:cs="Arial"/>
          <w:szCs w:val="20"/>
        </w:rPr>
      </w:pPr>
    </w:p>
    <w:p w14:paraId="597B09D8" w14:textId="77777777" w:rsidR="003562E8" w:rsidRPr="003562E8" w:rsidRDefault="003562E8" w:rsidP="003562E8">
      <w:pPr>
        <w:rPr>
          <w:rFonts w:cs="Arial"/>
          <w:szCs w:val="20"/>
        </w:rPr>
      </w:pPr>
      <w:r w:rsidRPr="003562E8">
        <w:rPr>
          <w:rFonts w:cs="Arial"/>
          <w:szCs w:val="20"/>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60358C71" w14:textId="77777777" w:rsidR="003562E8" w:rsidRPr="003562E8" w:rsidRDefault="003562E8" w:rsidP="003562E8">
      <w:pPr>
        <w:rPr>
          <w:rFonts w:cs="Arial"/>
          <w:szCs w:val="20"/>
        </w:rPr>
      </w:pPr>
    </w:p>
    <w:p w14:paraId="0159B740" w14:textId="3336FB7F" w:rsidR="003562E8" w:rsidRPr="004879E1" w:rsidRDefault="003562E8">
      <w:pPr>
        <w:pStyle w:val="Prrafodelista"/>
        <w:numPr>
          <w:ilvl w:val="0"/>
          <w:numId w:val="45"/>
        </w:numPr>
        <w:ind w:left="567" w:hanging="567"/>
        <w:rPr>
          <w:rFonts w:cs="Arial"/>
          <w:szCs w:val="20"/>
        </w:rPr>
      </w:pPr>
      <w:r w:rsidRPr="004879E1">
        <w:rPr>
          <w:rFonts w:cs="Arial"/>
          <w:szCs w:val="20"/>
        </w:rPr>
        <w:t>Acta de liquidación y/o recibo final del Contrato de Consultoría.</w:t>
      </w:r>
    </w:p>
    <w:p w14:paraId="1772AF1B" w14:textId="442EEC43" w:rsidR="003562E8" w:rsidRPr="003562E8" w:rsidRDefault="003562E8">
      <w:pPr>
        <w:pStyle w:val="Prrafodelista"/>
        <w:numPr>
          <w:ilvl w:val="0"/>
          <w:numId w:val="45"/>
        </w:numPr>
        <w:ind w:left="567" w:hanging="567"/>
        <w:rPr>
          <w:rFonts w:cs="Arial"/>
          <w:szCs w:val="20"/>
        </w:rPr>
      </w:pPr>
      <w:r w:rsidRPr="003562E8">
        <w:rPr>
          <w:rFonts w:cs="Arial"/>
          <w:szCs w:val="20"/>
        </w:rPr>
        <w:t xml:space="preserve">Acta de liquidación y/o recibo final del contrato de obra al cual se le realizó la interventoría al proyecto de consultoría, en la cual se puede verificar las actividades ejecutadas y el alcance de </w:t>
      </w:r>
      <w:proofErr w:type="gramStart"/>
      <w:r w:rsidRPr="003562E8">
        <w:rPr>
          <w:rFonts w:cs="Arial"/>
          <w:szCs w:val="20"/>
        </w:rPr>
        <w:t>las mismas</w:t>
      </w:r>
      <w:proofErr w:type="gramEnd"/>
      <w:r w:rsidRPr="003562E8">
        <w:rPr>
          <w:rFonts w:cs="Arial"/>
          <w:szCs w:val="20"/>
        </w:rPr>
        <w:t xml:space="preserve">. </w:t>
      </w:r>
    </w:p>
    <w:p w14:paraId="14019275" w14:textId="7AAD9E74" w:rsidR="003562E8" w:rsidRPr="003562E8" w:rsidRDefault="003562E8">
      <w:pPr>
        <w:pStyle w:val="Prrafodelista"/>
        <w:numPr>
          <w:ilvl w:val="0"/>
          <w:numId w:val="45"/>
        </w:numPr>
        <w:ind w:left="567" w:hanging="567"/>
        <w:rPr>
          <w:rFonts w:cs="Arial"/>
          <w:szCs w:val="20"/>
        </w:rPr>
      </w:pPr>
      <w:r w:rsidRPr="003562E8">
        <w:rPr>
          <w:rFonts w:cs="Arial"/>
          <w:szCs w:val="20"/>
        </w:rPr>
        <w:t xml:space="preserve">Certificación de </w:t>
      </w:r>
      <w:r w:rsidR="00BC1D81">
        <w:rPr>
          <w:rFonts w:cs="Arial"/>
          <w:szCs w:val="20"/>
        </w:rPr>
        <w:t>experiencia e</w:t>
      </w:r>
      <w:r w:rsidRPr="004D1F03">
        <w:rPr>
          <w:rFonts w:cs="Arial"/>
          <w:szCs w:val="20"/>
        </w:rPr>
        <w:t>xpedida con posterioridad a la fecha de terminación del contrato o antes del cierre del Proceso de Contratación en la que</w:t>
      </w:r>
      <w:r w:rsidRPr="003562E8">
        <w:rPr>
          <w:rFonts w:cs="Arial"/>
          <w:szCs w:val="20"/>
        </w:rPr>
        <w:t xml:space="preserve"> conste la información de la consultoría debidamente suscrita por quien esté en capacidad u obligación de hacerlo en la Entidad contratante. </w:t>
      </w:r>
    </w:p>
    <w:p w14:paraId="41793760" w14:textId="2404824E" w:rsidR="003562E8" w:rsidRPr="003562E8" w:rsidRDefault="003562E8">
      <w:pPr>
        <w:pStyle w:val="Prrafodelista"/>
        <w:numPr>
          <w:ilvl w:val="0"/>
          <w:numId w:val="45"/>
        </w:numPr>
        <w:ind w:left="567" w:hanging="567"/>
        <w:rPr>
          <w:rFonts w:cs="Arial"/>
          <w:szCs w:val="20"/>
        </w:rPr>
      </w:pPr>
      <w:r w:rsidRPr="003562E8">
        <w:rPr>
          <w:rFonts w:cs="Arial"/>
          <w:szCs w:val="20"/>
        </w:rPr>
        <w:t>Acta de inicio o la orden de inicio. La misma solo será válida para efectos de acreditar la fecha de inicio.</w:t>
      </w:r>
    </w:p>
    <w:p w14:paraId="6FD5C0F7" w14:textId="00BB5435" w:rsidR="003562E8" w:rsidRPr="003562E8" w:rsidRDefault="003562E8">
      <w:pPr>
        <w:pStyle w:val="Prrafodelista"/>
        <w:numPr>
          <w:ilvl w:val="0"/>
          <w:numId w:val="45"/>
        </w:numPr>
        <w:ind w:left="567" w:hanging="567"/>
        <w:rPr>
          <w:rFonts w:cs="Arial"/>
          <w:szCs w:val="20"/>
        </w:rPr>
      </w:pPr>
      <w:r w:rsidRPr="003562E8">
        <w:rPr>
          <w:rFonts w:cs="Arial"/>
          <w:szCs w:val="20"/>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7658C01C" w14:textId="77777777" w:rsidR="003562E8" w:rsidRPr="003562E8" w:rsidRDefault="003562E8" w:rsidP="004879E1">
      <w:pPr>
        <w:pStyle w:val="Prrafodelista"/>
        <w:ind w:left="567"/>
        <w:rPr>
          <w:rFonts w:cs="Arial"/>
          <w:szCs w:val="20"/>
        </w:rPr>
      </w:pPr>
    </w:p>
    <w:p w14:paraId="45CEE017" w14:textId="77777777" w:rsidR="003562E8" w:rsidRPr="004879E1" w:rsidRDefault="003562E8" w:rsidP="004879E1">
      <w:pPr>
        <w:rPr>
          <w:rFonts w:cs="Arial"/>
          <w:szCs w:val="20"/>
        </w:rPr>
      </w:pPr>
      <w:r w:rsidRPr="004879E1">
        <w:rPr>
          <w:rFonts w:cs="Arial"/>
          <w:szCs w:val="20"/>
        </w:rPr>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originó el documento del profesional. </w:t>
      </w:r>
    </w:p>
    <w:p w14:paraId="2C77BE2E" w14:textId="77777777" w:rsidR="003562E8" w:rsidRPr="003562E8" w:rsidRDefault="003562E8" w:rsidP="003562E8">
      <w:pPr>
        <w:rPr>
          <w:rFonts w:cs="Arial"/>
          <w:szCs w:val="20"/>
        </w:rPr>
      </w:pPr>
    </w:p>
    <w:p w14:paraId="08C7ACCD" w14:textId="262510AC" w:rsidR="003562E8" w:rsidRPr="003562E8" w:rsidRDefault="003562E8">
      <w:pPr>
        <w:pStyle w:val="Ttulo3"/>
        <w:numPr>
          <w:ilvl w:val="2"/>
          <w:numId w:val="39"/>
        </w:numPr>
      </w:pPr>
      <w:bookmarkStart w:id="175" w:name="_Toc111105134"/>
      <w:r w:rsidRPr="003562E8">
        <w:t>PARA SUBCONTRATOS</w:t>
      </w:r>
      <w:bookmarkEnd w:id="175"/>
    </w:p>
    <w:p w14:paraId="6F3CEFE3" w14:textId="77777777" w:rsidR="003562E8" w:rsidRPr="003562E8" w:rsidRDefault="003562E8" w:rsidP="003562E8">
      <w:pPr>
        <w:rPr>
          <w:rFonts w:cs="Arial"/>
          <w:szCs w:val="20"/>
        </w:rPr>
      </w:pPr>
    </w:p>
    <w:p w14:paraId="0FCBD93E" w14:textId="77777777" w:rsidR="003562E8" w:rsidRPr="003562E8" w:rsidRDefault="003562E8" w:rsidP="003562E8">
      <w:pPr>
        <w:rPr>
          <w:rFonts w:cs="Arial"/>
          <w:szCs w:val="20"/>
        </w:rPr>
      </w:pPr>
      <w:r w:rsidRPr="003562E8">
        <w:rPr>
          <w:rFonts w:cs="Arial"/>
          <w:szCs w:val="20"/>
        </w:rPr>
        <w:t xml:space="preserve">Para acreditar la experiencia de subcontratos, cuyo contrato principal fue suscrito con particulares, se aplicarán las disposiciones establecidas en el numeral anterior.  </w:t>
      </w:r>
    </w:p>
    <w:p w14:paraId="1A59EA14" w14:textId="77777777" w:rsidR="003562E8" w:rsidRPr="003562E8" w:rsidRDefault="003562E8" w:rsidP="003562E8">
      <w:pPr>
        <w:rPr>
          <w:rFonts w:cs="Arial"/>
          <w:szCs w:val="20"/>
        </w:rPr>
      </w:pPr>
    </w:p>
    <w:p w14:paraId="0675D0D8" w14:textId="77777777" w:rsidR="003562E8" w:rsidRPr="003562E8" w:rsidRDefault="003562E8" w:rsidP="003562E8">
      <w:pPr>
        <w:rPr>
          <w:rFonts w:cs="Arial"/>
          <w:szCs w:val="20"/>
        </w:rPr>
      </w:pPr>
      <w:r w:rsidRPr="003562E8">
        <w:rPr>
          <w:rFonts w:cs="Arial"/>
          <w:szCs w:val="20"/>
        </w:rPr>
        <w:t>Para acreditar la experiencia de contratos derivados de contratos suscritos con Entidades Estatales el Proponente deberá aportar los documentos que se enlistan a continuación:</w:t>
      </w:r>
    </w:p>
    <w:p w14:paraId="70D99E32" w14:textId="77777777" w:rsidR="003562E8" w:rsidRPr="003562E8" w:rsidRDefault="003562E8" w:rsidP="003562E8">
      <w:pPr>
        <w:rPr>
          <w:rFonts w:cs="Arial"/>
          <w:szCs w:val="20"/>
        </w:rPr>
      </w:pPr>
    </w:p>
    <w:p w14:paraId="6796D90D" w14:textId="4A41958E" w:rsidR="003562E8" w:rsidRPr="004879E1" w:rsidRDefault="003562E8">
      <w:pPr>
        <w:pStyle w:val="Prrafodelista"/>
        <w:numPr>
          <w:ilvl w:val="0"/>
          <w:numId w:val="46"/>
        </w:numPr>
        <w:ind w:left="567" w:hanging="567"/>
        <w:rPr>
          <w:rFonts w:cs="Arial"/>
          <w:szCs w:val="20"/>
        </w:rPr>
      </w:pPr>
      <w:r w:rsidRPr="004879E1">
        <w:rPr>
          <w:rFonts w:cs="Arial"/>
          <w:szCs w:val="20"/>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111AF5A" w14:textId="77777777" w:rsidR="003562E8" w:rsidRPr="003562E8" w:rsidRDefault="003562E8" w:rsidP="003562E8">
      <w:pPr>
        <w:rPr>
          <w:rFonts w:cs="Arial"/>
          <w:szCs w:val="20"/>
        </w:rPr>
      </w:pPr>
      <w:r w:rsidRPr="003562E8">
        <w:rPr>
          <w:rFonts w:cs="Arial"/>
          <w:szCs w:val="20"/>
        </w:rPr>
        <w:t xml:space="preserve"> </w:t>
      </w:r>
    </w:p>
    <w:p w14:paraId="3E80CB30" w14:textId="76DE93CC" w:rsidR="003562E8" w:rsidRPr="003562E8" w:rsidRDefault="003562E8">
      <w:pPr>
        <w:pStyle w:val="Prrafodelista"/>
        <w:numPr>
          <w:ilvl w:val="0"/>
          <w:numId w:val="46"/>
        </w:numPr>
        <w:ind w:left="567" w:hanging="567"/>
        <w:rPr>
          <w:rFonts w:cs="Arial"/>
          <w:szCs w:val="20"/>
        </w:rPr>
      </w:pPr>
      <w:r w:rsidRPr="003562E8">
        <w:rPr>
          <w:rFonts w:cs="Arial"/>
          <w:szCs w:val="20"/>
        </w:rPr>
        <w:t>Certificación expedida por la Entidad Estatal del contrato principal del cual se derivó el subcontrato. Esta certificación debe contener la información básica del contrato principal y la siguiente:</w:t>
      </w:r>
    </w:p>
    <w:p w14:paraId="6DFFD2D1" w14:textId="77777777" w:rsidR="003562E8" w:rsidRPr="003562E8" w:rsidRDefault="003562E8" w:rsidP="003562E8">
      <w:pPr>
        <w:rPr>
          <w:rFonts w:cs="Arial"/>
          <w:szCs w:val="20"/>
        </w:rPr>
      </w:pPr>
    </w:p>
    <w:p w14:paraId="0A4788BA" w14:textId="3E7E064B" w:rsidR="003562E8" w:rsidRPr="004879E1" w:rsidRDefault="003562E8">
      <w:pPr>
        <w:pStyle w:val="Prrafodelista"/>
        <w:numPr>
          <w:ilvl w:val="0"/>
          <w:numId w:val="47"/>
        </w:numPr>
        <w:ind w:left="1134" w:hanging="567"/>
        <w:rPr>
          <w:rFonts w:cs="Arial"/>
          <w:szCs w:val="20"/>
        </w:rPr>
      </w:pPr>
      <w:r w:rsidRPr="004879E1">
        <w:rPr>
          <w:rFonts w:cs="Arial"/>
          <w:szCs w:val="20"/>
        </w:rPr>
        <w:t xml:space="preserve">Alcance de las actividades de consultoría en el contrato principal. </w:t>
      </w:r>
    </w:p>
    <w:p w14:paraId="56B45E1A" w14:textId="21B029FB" w:rsidR="003562E8" w:rsidRPr="003562E8" w:rsidRDefault="003562E8">
      <w:pPr>
        <w:pStyle w:val="Prrafodelista"/>
        <w:numPr>
          <w:ilvl w:val="0"/>
          <w:numId w:val="47"/>
        </w:numPr>
        <w:ind w:left="1134" w:hanging="567"/>
        <w:rPr>
          <w:rFonts w:cs="Arial"/>
          <w:szCs w:val="20"/>
        </w:rPr>
      </w:pPr>
      <w:r w:rsidRPr="003562E8">
        <w:rPr>
          <w:rFonts w:cs="Arial"/>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3562E8">
        <w:rPr>
          <w:rFonts w:cs="Arial"/>
          <w:szCs w:val="20"/>
        </w:rPr>
        <w:t>ii</w:t>
      </w:r>
      <w:proofErr w:type="spellEnd"/>
      <w:r w:rsidRPr="003562E8">
        <w:rPr>
          <w:rFonts w:cs="Arial"/>
          <w:szCs w:val="20"/>
        </w:rPr>
        <w:t>) certificación emitida por la Entidad Estatal, donde acredite que para subcontratar no se requería autorización.</w:t>
      </w:r>
    </w:p>
    <w:p w14:paraId="608AEBE0" w14:textId="77777777" w:rsidR="003562E8" w:rsidRPr="003562E8" w:rsidRDefault="003562E8" w:rsidP="003562E8">
      <w:pPr>
        <w:rPr>
          <w:rFonts w:cs="Arial"/>
          <w:szCs w:val="20"/>
        </w:rPr>
      </w:pPr>
    </w:p>
    <w:p w14:paraId="4C87E7CF" w14:textId="77777777" w:rsidR="003562E8" w:rsidRPr="003562E8" w:rsidRDefault="003562E8" w:rsidP="004879E1">
      <w:pPr>
        <w:pStyle w:val="Prrafodelista"/>
        <w:ind w:left="1134"/>
        <w:rPr>
          <w:rFonts w:cs="Arial"/>
          <w:szCs w:val="20"/>
        </w:rPr>
      </w:pPr>
      <w:r w:rsidRPr="003562E8">
        <w:rPr>
          <w:rFonts w:cs="Arial"/>
          <w:szCs w:val="20"/>
        </w:rPr>
        <w:t xml:space="preserve">La información solicitada en el literal B únicamente se exige en relación con el contrato principal suscrito con la Entidad Estatal.  </w:t>
      </w:r>
    </w:p>
    <w:p w14:paraId="14D4DE92" w14:textId="77777777" w:rsidR="003562E8" w:rsidRPr="003562E8" w:rsidRDefault="003562E8" w:rsidP="003562E8">
      <w:pPr>
        <w:rPr>
          <w:rFonts w:cs="Arial"/>
          <w:szCs w:val="20"/>
        </w:rPr>
      </w:pPr>
    </w:p>
    <w:p w14:paraId="456B4FDF" w14:textId="77777777" w:rsidR="003562E8" w:rsidRPr="003562E8" w:rsidRDefault="003562E8" w:rsidP="003562E8">
      <w:pPr>
        <w:rPr>
          <w:rFonts w:cs="Arial"/>
          <w:szCs w:val="20"/>
        </w:rPr>
      </w:pPr>
      <w:r w:rsidRPr="003562E8">
        <w:rPr>
          <w:rFonts w:cs="Arial"/>
          <w:szCs w:val="20"/>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0E3E6C4" w14:textId="77777777" w:rsidR="003562E8" w:rsidRPr="003562E8" w:rsidRDefault="003562E8" w:rsidP="003562E8">
      <w:pPr>
        <w:rPr>
          <w:rFonts w:cs="Arial"/>
          <w:szCs w:val="20"/>
        </w:rPr>
      </w:pPr>
    </w:p>
    <w:p w14:paraId="0218D55C" w14:textId="77777777" w:rsidR="003562E8" w:rsidRPr="003562E8" w:rsidRDefault="003562E8" w:rsidP="003562E8">
      <w:pPr>
        <w:rPr>
          <w:rFonts w:cs="Arial"/>
          <w:szCs w:val="20"/>
        </w:rPr>
      </w:pPr>
      <w:r w:rsidRPr="003562E8">
        <w:rPr>
          <w:rFonts w:cs="Arial"/>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DBDC9F8" w14:textId="77777777" w:rsidR="003562E8" w:rsidRPr="003562E8" w:rsidRDefault="003562E8" w:rsidP="003562E8">
      <w:pPr>
        <w:rPr>
          <w:rFonts w:cs="Arial"/>
          <w:szCs w:val="20"/>
        </w:rPr>
      </w:pPr>
    </w:p>
    <w:p w14:paraId="44F9F4A1" w14:textId="77777777" w:rsidR="003562E8" w:rsidRPr="003562E8" w:rsidRDefault="003562E8" w:rsidP="003562E8">
      <w:pPr>
        <w:rPr>
          <w:rFonts w:cs="Arial"/>
          <w:szCs w:val="20"/>
        </w:rPr>
      </w:pPr>
      <w:r w:rsidRPr="003562E8">
        <w:rPr>
          <w:rFonts w:cs="Arial"/>
          <w:szCs w:val="20"/>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442AA48C" w14:textId="77777777" w:rsidR="003562E8" w:rsidRPr="003562E8" w:rsidRDefault="003562E8" w:rsidP="003562E8">
      <w:pPr>
        <w:rPr>
          <w:rFonts w:cs="Arial"/>
          <w:szCs w:val="20"/>
        </w:rPr>
      </w:pPr>
    </w:p>
    <w:p w14:paraId="32F76374" w14:textId="77777777" w:rsidR="003562E8" w:rsidRPr="003562E8" w:rsidRDefault="003562E8" w:rsidP="003562E8">
      <w:pPr>
        <w:rPr>
          <w:rFonts w:cs="Arial"/>
          <w:szCs w:val="20"/>
        </w:rPr>
      </w:pPr>
      <w:r w:rsidRPr="003562E8">
        <w:rPr>
          <w:rFonts w:cs="Arial"/>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7AF35C0" w14:textId="77777777" w:rsidR="003562E8" w:rsidRPr="003562E8" w:rsidRDefault="003562E8" w:rsidP="003562E8">
      <w:pPr>
        <w:rPr>
          <w:rFonts w:cs="Arial"/>
          <w:szCs w:val="20"/>
        </w:rPr>
      </w:pPr>
    </w:p>
    <w:p w14:paraId="77ADF411" w14:textId="43338C64" w:rsidR="003562E8" w:rsidRPr="003562E8" w:rsidRDefault="003562E8" w:rsidP="003562E8">
      <w:pPr>
        <w:rPr>
          <w:rFonts w:cs="Arial"/>
          <w:szCs w:val="20"/>
        </w:rPr>
      </w:pPr>
      <w:r w:rsidRPr="003562E8">
        <w:rPr>
          <w:rFonts w:cs="Arial"/>
          <w:szCs w:val="20"/>
        </w:rPr>
        <w:t xml:space="preserve">Cuando la Entidad haya sido advertida por alguno los Proponentes sobre situaciones de subcontratación, aplicará el numeral </w:t>
      </w:r>
      <w:r w:rsidR="0060610E">
        <w:rPr>
          <w:rFonts w:cs="Arial"/>
          <w:szCs w:val="20"/>
        </w:rPr>
        <w:fldChar w:fldCharType="begin"/>
      </w:r>
      <w:r w:rsidR="0060610E">
        <w:rPr>
          <w:rFonts w:cs="Arial"/>
          <w:szCs w:val="20"/>
        </w:rPr>
        <w:instrText xml:space="preserve"> REF _Ref111104529 \w \h </w:instrText>
      </w:r>
      <w:r w:rsidR="0060610E">
        <w:rPr>
          <w:rFonts w:cs="Arial"/>
          <w:szCs w:val="20"/>
        </w:rPr>
      </w:r>
      <w:r w:rsidR="0060610E">
        <w:rPr>
          <w:rFonts w:cs="Arial"/>
          <w:szCs w:val="20"/>
        </w:rPr>
        <w:fldChar w:fldCharType="separate"/>
      </w:r>
      <w:r w:rsidR="0060610E">
        <w:rPr>
          <w:rFonts w:cs="Arial"/>
          <w:szCs w:val="20"/>
        </w:rPr>
        <w:t>1.11</w:t>
      </w:r>
      <w:r w:rsidR="0060610E">
        <w:rPr>
          <w:rFonts w:cs="Arial"/>
          <w:szCs w:val="20"/>
        </w:rPr>
        <w:fldChar w:fldCharType="end"/>
      </w:r>
      <w:r w:rsidRPr="003562E8">
        <w:rPr>
          <w:rFonts w:cs="Arial"/>
          <w:szCs w:val="20"/>
        </w:rPr>
        <w:t xml:space="preserve"> del Pliego de Condiciones</w:t>
      </w:r>
    </w:p>
    <w:p w14:paraId="677930E7" w14:textId="77777777" w:rsidR="003562E8" w:rsidRPr="003562E8" w:rsidRDefault="003562E8" w:rsidP="003562E8">
      <w:pPr>
        <w:rPr>
          <w:rFonts w:cs="Arial"/>
          <w:szCs w:val="20"/>
        </w:rPr>
      </w:pPr>
    </w:p>
    <w:p w14:paraId="2F55EA28" w14:textId="70730923" w:rsidR="003562E8" w:rsidRPr="003562E8" w:rsidRDefault="003562E8">
      <w:pPr>
        <w:pStyle w:val="Ttulo2"/>
        <w:numPr>
          <w:ilvl w:val="1"/>
          <w:numId w:val="2"/>
        </w:numPr>
        <w:ind w:left="709" w:hanging="709"/>
        <w:rPr>
          <w:rFonts w:cs="Arial"/>
          <w:szCs w:val="20"/>
        </w:rPr>
      </w:pPr>
      <w:bookmarkStart w:id="176" w:name="_Ref111103981"/>
      <w:bookmarkStart w:id="177" w:name="_Ref111103984"/>
      <w:bookmarkStart w:id="178" w:name="_Toc111105135"/>
      <w:r w:rsidRPr="003562E8">
        <w:rPr>
          <w:rFonts w:cs="Arial"/>
          <w:szCs w:val="20"/>
        </w:rPr>
        <w:t>ACREDITACIÓN DE EXPERIENCIA Y FORMACIÓN ACADÉMICA DEL EQUIPO DE TRABAJO Y DEL PERSONAL CLAVE EVALUABLE</w:t>
      </w:r>
      <w:bookmarkEnd w:id="176"/>
      <w:bookmarkEnd w:id="177"/>
      <w:bookmarkEnd w:id="178"/>
    </w:p>
    <w:p w14:paraId="0E04CB03" w14:textId="77777777" w:rsidR="003562E8" w:rsidRPr="003562E8" w:rsidRDefault="003562E8" w:rsidP="003562E8">
      <w:pPr>
        <w:rPr>
          <w:rFonts w:cs="Arial"/>
          <w:szCs w:val="20"/>
        </w:rPr>
      </w:pPr>
    </w:p>
    <w:p w14:paraId="68ECFAB1" w14:textId="34EFDD8D" w:rsidR="003562E8" w:rsidRPr="003562E8" w:rsidRDefault="003562E8" w:rsidP="003562E8">
      <w:pPr>
        <w:rPr>
          <w:rFonts w:cs="Arial"/>
          <w:szCs w:val="20"/>
        </w:rPr>
      </w:pPr>
      <w:r w:rsidRPr="003562E8">
        <w:rPr>
          <w:rFonts w:cs="Arial"/>
          <w:szCs w:val="20"/>
        </w:rPr>
        <w:lastRenderedPageBreak/>
        <w:t xml:space="preserve">Las condiciones de formación académica y experiencia de los perfiles del personal integrante del equipo de trabajo que se </w:t>
      </w:r>
      <w:proofErr w:type="gramStart"/>
      <w:r w:rsidRPr="003562E8">
        <w:rPr>
          <w:rFonts w:cs="Arial"/>
          <w:szCs w:val="20"/>
        </w:rPr>
        <w:t>denomina como</w:t>
      </w:r>
      <w:proofErr w:type="gramEnd"/>
      <w:r w:rsidRPr="003562E8">
        <w:rPr>
          <w:rFonts w:cs="Arial"/>
          <w:szCs w:val="20"/>
        </w:rPr>
        <w:t xml:space="preserve"> Personal Clave Evaluable en el documento denominado “Anexo 1 – Anexo Técnico</w:t>
      </w:r>
      <w:r w:rsidR="004862BC">
        <w:rPr>
          <w:rFonts w:cs="Arial"/>
          <w:szCs w:val="20"/>
        </w:rPr>
        <w:t>/Anexo de requerimiento mínimo de personal</w:t>
      </w:r>
      <w:r w:rsidRPr="003562E8">
        <w:rPr>
          <w:rFonts w:cs="Arial"/>
          <w:szCs w:val="20"/>
        </w:rPr>
        <w:t xml:space="preserve">” del presente Proceso de Contratación serán verificados para </w:t>
      </w:r>
      <w:r w:rsidR="00941F5A">
        <w:t>a la suscripción del acta de inicio</w:t>
      </w:r>
      <w:r w:rsidRPr="003562E8">
        <w:rPr>
          <w:rFonts w:cs="Arial"/>
          <w:szCs w:val="20"/>
        </w:rPr>
        <w:t xml:space="preserve">, por tal motivo, no serán verificados durante el desarrollo del Proceso de Contratación. </w:t>
      </w:r>
    </w:p>
    <w:p w14:paraId="665A58E0" w14:textId="77777777" w:rsidR="003562E8" w:rsidRPr="003562E8" w:rsidRDefault="003562E8" w:rsidP="003562E8">
      <w:pPr>
        <w:rPr>
          <w:rFonts w:cs="Arial"/>
          <w:szCs w:val="20"/>
        </w:rPr>
      </w:pPr>
    </w:p>
    <w:p w14:paraId="33107DE4" w14:textId="77777777" w:rsidR="003562E8" w:rsidRPr="003562E8" w:rsidRDefault="003562E8" w:rsidP="003562E8">
      <w:pPr>
        <w:rPr>
          <w:rFonts w:cs="Arial"/>
          <w:szCs w:val="20"/>
        </w:rPr>
      </w:pPr>
      <w:r w:rsidRPr="003562E8">
        <w:rPr>
          <w:rFonts w:cs="Arial"/>
          <w:szCs w:val="20"/>
        </w:rPr>
        <w:t>La verificación de los soportes académicos y de experiencia del Personal Clave Evaluable se realizará de acuerdo con lo previsto en los siguientes numerales:</w:t>
      </w:r>
    </w:p>
    <w:p w14:paraId="1ABA589D" w14:textId="77777777" w:rsidR="003562E8" w:rsidRPr="003562E8" w:rsidRDefault="003562E8" w:rsidP="003562E8">
      <w:pPr>
        <w:rPr>
          <w:rFonts w:cs="Arial"/>
          <w:szCs w:val="20"/>
        </w:rPr>
      </w:pPr>
    </w:p>
    <w:p w14:paraId="28CA3B65" w14:textId="77777777" w:rsidR="004B4FE9" w:rsidRPr="004B4FE9" w:rsidRDefault="004B4FE9">
      <w:pPr>
        <w:pStyle w:val="Prrafodelista"/>
        <w:keepNext/>
        <w:keepLines/>
        <w:numPr>
          <w:ilvl w:val="1"/>
          <w:numId w:val="39"/>
        </w:numPr>
        <w:contextualSpacing w:val="0"/>
        <w:outlineLvl w:val="2"/>
        <w:rPr>
          <w:rFonts w:eastAsiaTheme="majorEastAsia" w:cstheme="majorBidi"/>
          <w:b/>
          <w:vanish/>
          <w:szCs w:val="24"/>
        </w:rPr>
      </w:pPr>
      <w:bookmarkStart w:id="179" w:name="_Toc111102279"/>
      <w:bookmarkStart w:id="180" w:name="_Toc111103480"/>
      <w:bookmarkStart w:id="181" w:name="_Toc111105028"/>
      <w:bookmarkStart w:id="182" w:name="_Toc111105136"/>
      <w:bookmarkEnd w:id="179"/>
      <w:bookmarkEnd w:id="180"/>
      <w:bookmarkEnd w:id="181"/>
      <w:bookmarkEnd w:id="182"/>
    </w:p>
    <w:p w14:paraId="71C3B7D7" w14:textId="77777777" w:rsidR="004B4FE9" w:rsidRPr="004B4FE9" w:rsidRDefault="004B4FE9">
      <w:pPr>
        <w:pStyle w:val="Prrafodelista"/>
        <w:keepNext/>
        <w:keepLines/>
        <w:numPr>
          <w:ilvl w:val="1"/>
          <w:numId w:val="39"/>
        </w:numPr>
        <w:contextualSpacing w:val="0"/>
        <w:outlineLvl w:val="2"/>
        <w:rPr>
          <w:rFonts w:eastAsiaTheme="majorEastAsia" w:cstheme="majorBidi"/>
          <w:b/>
          <w:vanish/>
          <w:szCs w:val="24"/>
        </w:rPr>
      </w:pPr>
      <w:bookmarkStart w:id="183" w:name="_Toc111102280"/>
      <w:bookmarkStart w:id="184" w:name="_Toc111103481"/>
      <w:bookmarkStart w:id="185" w:name="_Toc111105029"/>
      <w:bookmarkStart w:id="186" w:name="_Toc111105137"/>
      <w:bookmarkEnd w:id="183"/>
      <w:bookmarkEnd w:id="184"/>
      <w:bookmarkEnd w:id="185"/>
      <w:bookmarkEnd w:id="186"/>
    </w:p>
    <w:p w14:paraId="79E64F21" w14:textId="7512580C" w:rsidR="003562E8" w:rsidRPr="004B4FE9" w:rsidRDefault="003562E8">
      <w:pPr>
        <w:pStyle w:val="Ttulo2"/>
        <w:numPr>
          <w:ilvl w:val="2"/>
          <w:numId w:val="2"/>
        </w:numPr>
        <w:rPr>
          <w:szCs w:val="24"/>
        </w:rPr>
      </w:pPr>
      <w:bookmarkStart w:id="187" w:name="_Toc111105138"/>
      <w:r w:rsidRPr="004B4FE9">
        <w:rPr>
          <w:szCs w:val="24"/>
        </w:rPr>
        <w:t>DISPOSICIONES GENERALES PARA LA VALIDEZ DE LA EXPERIENCIA DEL EQUIPO DE TRABAJO Y DEL PERSONAL CLAVE EVALUABLE</w:t>
      </w:r>
      <w:bookmarkEnd w:id="187"/>
    </w:p>
    <w:p w14:paraId="1376ABDD" w14:textId="77777777" w:rsidR="003562E8" w:rsidRPr="003562E8" w:rsidRDefault="003562E8" w:rsidP="003562E8">
      <w:pPr>
        <w:rPr>
          <w:rFonts w:cs="Arial"/>
          <w:szCs w:val="20"/>
        </w:rPr>
      </w:pPr>
    </w:p>
    <w:p w14:paraId="4AABEEF6" w14:textId="77777777" w:rsidR="003562E8" w:rsidRPr="003562E8" w:rsidRDefault="003562E8" w:rsidP="003562E8">
      <w:pPr>
        <w:rPr>
          <w:rFonts w:cs="Arial"/>
          <w:szCs w:val="20"/>
        </w:rPr>
      </w:pPr>
      <w:r w:rsidRPr="003562E8">
        <w:rPr>
          <w:rFonts w:cs="Arial"/>
          <w:szCs w:val="20"/>
        </w:rPr>
        <w:t>La Entidad tendrá en cuenta los siguientes aspectos para analizar la experiencia acreditada y que la misma sea válida una vez celebrado el contrato de consultoría:</w:t>
      </w:r>
    </w:p>
    <w:p w14:paraId="40FB3D9E" w14:textId="77777777" w:rsidR="003562E8" w:rsidRPr="003562E8" w:rsidRDefault="003562E8" w:rsidP="003562E8">
      <w:pPr>
        <w:rPr>
          <w:rFonts w:cs="Arial"/>
          <w:szCs w:val="20"/>
        </w:rPr>
      </w:pPr>
    </w:p>
    <w:p w14:paraId="01779F9C" w14:textId="77777777" w:rsidR="003562E8" w:rsidRPr="003562E8" w:rsidRDefault="003562E8" w:rsidP="003562E8">
      <w:pPr>
        <w:rPr>
          <w:rFonts w:cs="Arial"/>
          <w:szCs w:val="20"/>
        </w:rPr>
      </w:pPr>
      <w:r w:rsidRPr="003562E8">
        <w:rPr>
          <w:rFonts w:cs="Arial"/>
          <w:szCs w:val="20"/>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6532C28A" w14:textId="77777777" w:rsidR="003562E8" w:rsidRPr="003562E8" w:rsidRDefault="003562E8" w:rsidP="003562E8">
      <w:pPr>
        <w:rPr>
          <w:rFonts w:cs="Arial"/>
          <w:szCs w:val="20"/>
        </w:rPr>
      </w:pPr>
    </w:p>
    <w:p w14:paraId="675E220A" w14:textId="77777777" w:rsidR="003562E8" w:rsidRPr="003562E8" w:rsidRDefault="003562E8" w:rsidP="003562E8">
      <w:pPr>
        <w:rPr>
          <w:rFonts w:cs="Arial"/>
          <w:szCs w:val="20"/>
        </w:rPr>
      </w:pPr>
      <w:r w:rsidRPr="003562E8">
        <w:rPr>
          <w:rFonts w:cs="Arial"/>
          <w:szCs w:val="20"/>
        </w:rPr>
        <w:t xml:space="preserve">Para el cómputo de la experiencia se aportará alguno de los siguientes documentos dependiendo de la fecha desde que el Proponente pretenda acreditar la experiencia profesional de su equipo de trabajo: </w:t>
      </w:r>
    </w:p>
    <w:p w14:paraId="214CD33E" w14:textId="77777777" w:rsidR="003562E8" w:rsidRPr="003562E8" w:rsidRDefault="003562E8" w:rsidP="003562E8">
      <w:pPr>
        <w:rPr>
          <w:rFonts w:cs="Arial"/>
          <w:szCs w:val="20"/>
        </w:rPr>
      </w:pPr>
    </w:p>
    <w:p w14:paraId="1B50C3CC" w14:textId="09D9D257" w:rsidR="003562E8" w:rsidRPr="004B4FE9" w:rsidRDefault="003562E8">
      <w:pPr>
        <w:pStyle w:val="Prrafodelista"/>
        <w:numPr>
          <w:ilvl w:val="0"/>
          <w:numId w:val="48"/>
        </w:numPr>
        <w:ind w:left="709" w:hanging="349"/>
        <w:rPr>
          <w:rFonts w:cs="Arial"/>
          <w:szCs w:val="20"/>
        </w:rPr>
      </w:pPr>
      <w:r w:rsidRPr="004B4FE9">
        <w:rPr>
          <w:rFonts w:cs="Arial"/>
          <w:szCs w:val="20"/>
        </w:rPr>
        <w:t xml:space="preserve">El certificado de la entidad beneficiaria en los términos del artículo 6 de la Ley 2043 de 2020, cuando se trate de práctica profesional; </w:t>
      </w:r>
    </w:p>
    <w:p w14:paraId="78031AEF" w14:textId="1AC7AF70" w:rsidR="003562E8" w:rsidRPr="003562E8" w:rsidRDefault="003562E8">
      <w:pPr>
        <w:pStyle w:val="Prrafodelista"/>
        <w:numPr>
          <w:ilvl w:val="0"/>
          <w:numId w:val="48"/>
        </w:numPr>
        <w:ind w:left="709" w:hanging="349"/>
        <w:rPr>
          <w:rFonts w:cs="Arial"/>
          <w:szCs w:val="20"/>
        </w:rPr>
      </w:pPr>
      <w:r w:rsidRPr="003562E8">
        <w:rPr>
          <w:rFonts w:cs="Arial"/>
          <w:szCs w:val="20"/>
        </w:rPr>
        <w:t xml:space="preserve">El certificado de terminación o aprobación del pensum académico. </w:t>
      </w:r>
    </w:p>
    <w:p w14:paraId="23C7C86F" w14:textId="4EBB6C65" w:rsidR="003562E8" w:rsidRPr="003562E8" w:rsidRDefault="003562E8">
      <w:pPr>
        <w:pStyle w:val="Prrafodelista"/>
        <w:numPr>
          <w:ilvl w:val="0"/>
          <w:numId w:val="48"/>
        </w:numPr>
        <w:ind w:left="709" w:hanging="349"/>
        <w:rPr>
          <w:rFonts w:cs="Arial"/>
          <w:szCs w:val="20"/>
        </w:rPr>
      </w:pPr>
      <w:r w:rsidRPr="003562E8">
        <w:rPr>
          <w:rFonts w:cs="Arial"/>
          <w:szCs w:val="20"/>
        </w:rPr>
        <w:t>En el evento que el oferente no entregue alguno de estos, la Entidad contará la experiencia profesional a partir de la expedición del acta de grado o el diploma, el cual debe ser aportado.</w:t>
      </w:r>
    </w:p>
    <w:p w14:paraId="1E5A0E9F" w14:textId="62A1C542" w:rsidR="003562E8" w:rsidRPr="003562E8" w:rsidRDefault="003562E8">
      <w:pPr>
        <w:pStyle w:val="Prrafodelista"/>
        <w:numPr>
          <w:ilvl w:val="0"/>
          <w:numId w:val="48"/>
        </w:numPr>
        <w:ind w:left="709" w:hanging="349"/>
        <w:rPr>
          <w:rFonts w:cs="Arial"/>
          <w:szCs w:val="20"/>
        </w:rPr>
      </w:pPr>
      <w:r w:rsidRPr="003562E8">
        <w:rPr>
          <w:rFonts w:cs="Arial"/>
          <w:szCs w:val="20"/>
        </w:rPr>
        <w:t>La contabilización de la experiencia se realizará en años. En caso de que el año no esté completo se realizará la conversión de meses o días a años.</w:t>
      </w:r>
    </w:p>
    <w:p w14:paraId="7FEFA600" w14:textId="77777777" w:rsidR="003562E8" w:rsidRPr="003562E8" w:rsidRDefault="003562E8" w:rsidP="003562E8">
      <w:pPr>
        <w:rPr>
          <w:rFonts w:cs="Arial"/>
          <w:szCs w:val="20"/>
        </w:rPr>
      </w:pPr>
    </w:p>
    <w:p w14:paraId="27C04FB4" w14:textId="762808DF" w:rsidR="003562E8" w:rsidRPr="004B4FE9" w:rsidRDefault="003562E8">
      <w:pPr>
        <w:pStyle w:val="Ttulo2"/>
        <w:numPr>
          <w:ilvl w:val="2"/>
          <w:numId w:val="2"/>
        </w:numPr>
        <w:rPr>
          <w:szCs w:val="24"/>
        </w:rPr>
      </w:pPr>
      <w:bookmarkStart w:id="188" w:name="_Toc111105139"/>
      <w:r w:rsidRPr="004B4FE9">
        <w:rPr>
          <w:szCs w:val="24"/>
        </w:rPr>
        <w:t>DOCUMENTOS SOPORTE VÁLIDOS PARA ACREDITAR LA EXPERIENCIA DEL EQUIPO DE TRABAJO Y EL PERSONAL CLAVE EVALUABLE</w:t>
      </w:r>
      <w:bookmarkEnd w:id="188"/>
    </w:p>
    <w:p w14:paraId="17BE700E" w14:textId="77777777" w:rsidR="003562E8" w:rsidRPr="003562E8" w:rsidRDefault="003562E8" w:rsidP="003562E8">
      <w:pPr>
        <w:rPr>
          <w:rFonts w:cs="Arial"/>
          <w:szCs w:val="20"/>
        </w:rPr>
      </w:pPr>
    </w:p>
    <w:p w14:paraId="7FDD7D62" w14:textId="77777777" w:rsidR="003562E8" w:rsidRPr="003562E8" w:rsidRDefault="003562E8" w:rsidP="003562E8">
      <w:pPr>
        <w:rPr>
          <w:rFonts w:cs="Arial"/>
          <w:szCs w:val="20"/>
        </w:rPr>
      </w:pPr>
      <w:r w:rsidRPr="003562E8">
        <w:rPr>
          <w:rFonts w:cs="Arial"/>
          <w:szCs w:val="20"/>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Consultor, se tendrá en cuenta el orden de prevalencia establecido a continuación: </w:t>
      </w:r>
    </w:p>
    <w:p w14:paraId="6F20108F" w14:textId="77777777" w:rsidR="003562E8" w:rsidRPr="003562E8" w:rsidRDefault="003562E8" w:rsidP="003562E8">
      <w:pPr>
        <w:rPr>
          <w:rFonts w:cs="Arial"/>
          <w:szCs w:val="20"/>
        </w:rPr>
      </w:pPr>
    </w:p>
    <w:p w14:paraId="3C2836CF" w14:textId="5EA8971A" w:rsidR="003562E8" w:rsidRPr="004B4FE9" w:rsidRDefault="003562E8">
      <w:pPr>
        <w:pStyle w:val="Prrafodelista"/>
        <w:numPr>
          <w:ilvl w:val="0"/>
          <w:numId w:val="49"/>
        </w:numPr>
        <w:rPr>
          <w:rFonts w:cs="Arial"/>
          <w:szCs w:val="20"/>
        </w:rPr>
      </w:pPr>
      <w:r w:rsidRPr="004B4FE9">
        <w:rPr>
          <w:rFonts w:cs="Arial"/>
          <w:szCs w:val="20"/>
        </w:rPr>
        <w:t xml:space="preserve">Certificados laborales o de ejecución de su experiencia profesional. </w:t>
      </w:r>
    </w:p>
    <w:p w14:paraId="6DCB7C96" w14:textId="02925450" w:rsidR="003562E8" w:rsidRPr="004B4FE9" w:rsidRDefault="003562E8">
      <w:pPr>
        <w:pStyle w:val="Prrafodelista"/>
        <w:numPr>
          <w:ilvl w:val="0"/>
          <w:numId w:val="49"/>
        </w:numPr>
        <w:rPr>
          <w:rFonts w:cs="Arial"/>
          <w:szCs w:val="20"/>
        </w:rPr>
      </w:pPr>
      <w:r w:rsidRPr="004B4FE9">
        <w:rPr>
          <w:rFonts w:cs="Arial"/>
          <w:szCs w:val="20"/>
        </w:rPr>
        <w:t xml:space="preserve">Actas de liquidación o actas de terminación de los contratos, en caso de aplicar. </w:t>
      </w:r>
    </w:p>
    <w:p w14:paraId="32777B15" w14:textId="7DDC8E45" w:rsidR="003562E8" w:rsidRPr="004B4FE9" w:rsidRDefault="003562E8">
      <w:pPr>
        <w:pStyle w:val="Prrafodelista"/>
        <w:numPr>
          <w:ilvl w:val="0"/>
          <w:numId w:val="49"/>
        </w:numPr>
        <w:rPr>
          <w:rFonts w:cs="Arial"/>
          <w:szCs w:val="20"/>
        </w:rPr>
      </w:pPr>
      <w:r w:rsidRPr="004B4FE9">
        <w:rPr>
          <w:rFonts w:cs="Arial"/>
          <w:szCs w:val="20"/>
        </w:rPr>
        <w:t xml:space="preserve">Copia de los contratos en los cuales laboró o ejerció las actividades respectivas. </w:t>
      </w:r>
    </w:p>
    <w:p w14:paraId="2CB9A062" w14:textId="71B2E678" w:rsidR="003562E8" w:rsidRPr="004B4FE9" w:rsidRDefault="003562E8">
      <w:pPr>
        <w:pStyle w:val="Prrafodelista"/>
        <w:numPr>
          <w:ilvl w:val="0"/>
          <w:numId w:val="49"/>
        </w:numPr>
        <w:rPr>
          <w:rFonts w:cs="Arial"/>
          <w:szCs w:val="20"/>
        </w:rPr>
      </w:pPr>
      <w:r w:rsidRPr="004B4FE9">
        <w:rPr>
          <w:rFonts w:cs="Arial"/>
          <w:szCs w:val="20"/>
        </w:rPr>
        <w:t>Copia de las resoluciones de nombramiento y de posesión para cargos públicos.</w:t>
      </w:r>
    </w:p>
    <w:p w14:paraId="684A9B94" w14:textId="77777777" w:rsidR="003562E8" w:rsidRPr="003562E8" w:rsidRDefault="003562E8" w:rsidP="003562E8">
      <w:pPr>
        <w:rPr>
          <w:rFonts w:cs="Arial"/>
          <w:szCs w:val="20"/>
        </w:rPr>
      </w:pPr>
    </w:p>
    <w:p w14:paraId="113F5DA7" w14:textId="77777777" w:rsidR="003562E8" w:rsidRPr="003562E8" w:rsidRDefault="003562E8" w:rsidP="003562E8">
      <w:pPr>
        <w:rPr>
          <w:rFonts w:cs="Arial"/>
          <w:szCs w:val="20"/>
        </w:rPr>
      </w:pPr>
      <w:r w:rsidRPr="003562E8">
        <w:rPr>
          <w:rFonts w:cs="Arial"/>
          <w:szCs w:val="20"/>
        </w:rPr>
        <w:t xml:space="preserve">Mediante los documentos anteriores, se deberá acreditar, como mínimo, la siguiente información: </w:t>
      </w:r>
    </w:p>
    <w:p w14:paraId="46F87DD3" w14:textId="77777777" w:rsidR="003562E8" w:rsidRPr="003562E8" w:rsidRDefault="003562E8" w:rsidP="003562E8">
      <w:pPr>
        <w:rPr>
          <w:rFonts w:cs="Arial"/>
          <w:szCs w:val="20"/>
        </w:rPr>
      </w:pPr>
    </w:p>
    <w:p w14:paraId="45FFDD4C" w14:textId="06CD8535" w:rsidR="003562E8" w:rsidRPr="004B4FE9" w:rsidRDefault="003562E8">
      <w:pPr>
        <w:pStyle w:val="Prrafodelista"/>
        <w:numPr>
          <w:ilvl w:val="0"/>
          <w:numId w:val="50"/>
        </w:numPr>
        <w:rPr>
          <w:rFonts w:cs="Arial"/>
          <w:szCs w:val="20"/>
        </w:rPr>
      </w:pPr>
      <w:r w:rsidRPr="004B4FE9">
        <w:rPr>
          <w:rFonts w:cs="Arial"/>
          <w:szCs w:val="20"/>
        </w:rPr>
        <w:t>Contratante.</w:t>
      </w:r>
    </w:p>
    <w:p w14:paraId="03D977B1" w14:textId="58376DB1" w:rsidR="003562E8" w:rsidRPr="004B4FE9" w:rsidRDefault="003562E8">
      <w:pPr>
        <w:pStyle w:val="Prrafodelista"/>
        <w:numPr>
          <w:ilvl w:val="0"/>
          <w:numId w:val="50"/>
        </w:numPr>
        <w:rPr>
          <w:rFonts w:cs="Arial"/>
          <w:szCs w:val="20"/>
        </w:rPr>
      </w:pPr>
      <w:r w:rsidRPr="004B4FE9">
        <w:rPr>
          <w:rFonts w:cs="Arial"/>
          <w:szCs w:val="20"/>
        </w:rPr>
        <w:t>Contratista.</w:t>
      </w:r>
    </w:p>
    <w:p w14:paraId="48D174ED" w14:textId="70DE1FBC" w:rsidR="003562E8" w:rsidRPr="004B4FE9" w:rsidRDefault="003562E8">
      <w:pPr>
        <w:pStyle w:val="Prrafodelista"/>
        <w:numPr>
          <w:ilvl w:val="0"/>
          <w:numId w:val="50"/>
        </w:numPr>
        <w:rPr>
          <w:rFonts w:cs="Arial"/>
          <w:szCs w:val="20"/>
        </w:rPr>
      </w:pPr>
      <w:r w:rsidRPr="004B4FE9">
        <w:rPr>
          <w:rFonts w:cs="Arial"/>
          <w:szCs w:val="20"/>
        </w:rPr>
        <w:lastRenderedPageBreak/>
        <w:t>Objeto del contrato.</w:t>
      </w:r>
    </w:p>
    <w:p w14:paraId="267F87B5" w14:textId="2D0B7800" w:rsidR="003562E8" w:rsidRPr="004B4FE9" w:rsidRDefault="003562E8">
      <w:pPr>
        <w:pStyle w:val="Prrafodelista"/>
        <w:numPr>
          <w:ilvl w:val="0"/>
          <w:numId w:val="50"/>
        </w:numPr>
        <w:rPr>
          <w:rFonts w:cs="Arial"/>
          <w:szCs w:val="20"/>
        </w:rPr>
      </w:pPr>
      <w:r w:rsidRPr="004B4FE9">
        <w:rPr>
          <w:rFonts w:cs="Arial"/>
          <w:szCs w:val="20"/>
        </w:rPr>
        <w:t xml:space="preserve">Principales actividades u obligaciones desarrolladas. </w:t>
      </w:r>
    </w:p>
    <w:p w14:paraId="0585FBE8" w14:textId="47367858" w:rsidR="003562E8" w:rsidRPr="004B4FE9" w:rsidRDefault="003562E8">
      <w:pPr>
        <w:pStyle w:val="Prrafodelista"/>
        <w:numPr>
          <w:ilvl w:val="0"/>
          <w:numId w:val="50"/>
        </w:numPr>
        <w:rPr>
          <w:rFonts w:cs="Arial"/>
          <w:szCs w:val="20"/>
        </w:rPr>
      </w:pPr>
      <w:r w:rsidRPr="004B4FE9">
        <w:rPr>
          <w:rFonts w:cs="Arial"/>
          <w:szCs w:val="20"/>
        </w:rPr>
        <w:t xml:space="preserve">La fecha de iniciación de la ejecución del Contrato. </w:t>
      </w:r>
    </w:p>
    <w:p w14:paraId="001D9BE6" w14:textId="722E4C3E" w:rsidR="003562E8" w:rsidRPr="004B4FE9" w:rsidRDefault="003562E8">
      <w:pPr>
        <w:pStyle w:val="Prrafodelista"/>
        <w:numPr>
          <w:ilvl w:val="0"/>
          <w:numId w:val="50"/>
        </w:numPr>
        <w:rPr>
          <w:rFonts w:cs="Arial"/>
          <w:szCs w:val="20"/>
        </w:rPr>
      </w:pPr>
      <w:r w:rsidRPr="004B4FE9">
        <w:rPr>
          <w:rFonts w:cs="Arial"/>
          <w:szCs w:val="20"/>
        </w:rPr>
        <w:t xml:space="preserve">La fecha de terminación de la ejecución del Contrato. </w:t>
      </w:r>
    </w:p>
    <w:p w14:paraId="0AF264E7" w14:textId="48DB8E99" w:rsidR="003562E8" w:rsidRPr="004B4FE9" w:rsidRDefault="003562E8">
      <w:pPr>
        <w:pStyle w:val="Prrafodelista"/>
        <w:numPr>
          <w:ilvl w:val="0"/>
          <w:numId w:val="50"/>
        </w:numPr>
        <w:rPr>
          <w:rFonts w:cs="Arial"/>
          <w:szCs w:val="20"/>
        </w:rPr>
      </w:pPr>
      <w:r w:rsidRPr="004B4FE9">
        <w:rPr>
          <w:rFonts w:cs="Arial"/>
          <w:szCs w:val="20"/>
        </w:rPr>
        <w:t xml:space="preserve">Nombre y cargo de la persona que expide la certificación. </w:t>
      </w:r>
    </w:p>
    <w:p w14:paraId="1015BB0D" w14:textId="449DF6A8" w:rsidR="003562E8" w:rsidRPr="004B4FE9" w:rsidRDefault="003562E8">
      <w:pPr>
        <w:pStyle w:val="Prrafodelista"/>
        <w:numPr>
          <w:ilvl w:val="0"/>
          <w:numId w:val="50"/>
        </w:numPr>
        <w:rPr>
          <w:rFonts w:cs="Arial"/>
          <w:szCs w:val="20"/>
        </w:rPr>
      </w:pPr>
      <w:r w:rsidRPr="004B4FE9">
        <w:rPr>
          <w:rFonts w:cs="Arial"/>
          <w:szCs w:val="20"/>
        </w:rPr>
        <w:t>Porcentaje de dedicación para el cargo respectivo. En caso tal de no existir la discriminación del porcentaje de dedicación se tomará como el 100% de dedicación.</w:t>
      </w:r>
    </w:p>
    <w:p w14:paraId="2CB5AE5E" w14:textId="77777777" w:rsidR="003562E8" w:rsidRPr="003562E8" w:rsidRDefault="003562E8" w:rsidP="003562E8">
      <w:pPr>
        <w:rPr>
          <w:rFonts w:cs="Arial"/>
          <w:szCs w:val="20"/>
        </w:rPr>
      </w:pPr>
    </w:p>
    <w:p w14:paraId="50EF0FC5" w14:textId="77777777" w:rsidR="003562E8" w:rsidRPr="003562E8" w:rsidRDefault="003562E8" w:rsidP="003562E8">
      <w:pPr>
        <w:rPr>
          <w:rFonts w:cs="Arial"/>
          <w:szCs w:val="20"/>
        </w:rPr>
      </w:pPr>
      <w:r w:rsidRPr="003562E8">
        <w:rPr>
          <w:rFonts w:cs="Arial"/>
          <w:szCs w:val="20"/>
        </w:rPr>
        <w:t xml:space="preserve">La contabilización de la experiencia se realizará en años. En caso de que el año no esté completo se realizará la conversión de meses o días a años. </w:t>
      </w:r>
    </w:p>
    <w:p w14:paraId="7E3CE2EC" w14:textId="77777777" w:rsidR="003562E8" w:rsidRPr="003562E8" w:rsidRDefault="003562E8" w:rsidP="003562E8">
      <w:pPr>
        <w:rPr>
          <w:rFonts w:cs="Arial"/>
          <w:szCs w:val="20"/>
        </w:rPr>
      </w:pPr>
    </w:p>
    <w:p w14:paraId="00DA84E7" w14:textId="77777777" w:rsidR="003562E8" w:rsidRPr="003562E8" w:rsidRDefault="003562E8" w:rsidP="003562E8">
      <w:pPr>
        <w:rPr>
          <w:rFonts w:cs="Arial"/>
          <w:szCs w:val="20"/>
        </w:rPr>
      </w:pPr>
      <w:r w:rsidRPr="003562E8">
        <w:rPr>
          <w:rFonts w:cs="Arial"/>
          <w:szCs w:val="20"/>
        </w:rPr>
        <w:t>Se tendrá en cuenta el primer decimal del cálculo de la experiencia específica, para tales efectos, se realizará la aproximación por defecto o por exceso hasta la primera cifra decimal.</w:t>
      </w:r>
    </w:p>
    <w:p w14:paraId="5A294D7C" w14:textId="77777777" w:rsidR="003562E8" w:rsidRPr="003562E8" w:rsidRDefault="003562E8" w:rsidP="003562E8">
      <w:pPr>
        <w:rPr>
          <w:rFonts w:cs="Arial"/>
          <w:szCs w:val="20"/>
        </w:rPr>
      </w:pPr>
    </w:p>
    <w:p w14:paraId="7D8E7765" w14:textId="564D786E" w:rsidR="003562E8" w:rsidRPr="004B4FE9" w:rsidRDefault="003562E8">
      <w:pPr>
        <w:pStyle w:val="Ttulo2"/>
        <w:numPr>
          <w:ilvl w:val="2"/>
          <w:numId w:val="2"/>
        </w:numPr>
        <w:rPr>
          <w:szCs w:val="24"/>
        </w:rPr>
      </w:pPr>
      <w:bookmarkStart w:id="189" w:name="_Toc111105140"/>
      <w:r w:rsidRPr="004B4FE9">
        <w:rPr>
          <w:szCs w:val="24"/>
        </w:rPr>
        <w:t>ACREDITACIÓN DE LA FORMACIÓN ACADÉMICA DEL EQUIPO DE TRABAJO Y EL PERSONAL CLAVE EVALUABLE</w:t>
      </w:r>
      <w:bookmarkEnd w:id="189"/>
    </w:p>
    <w:p w14:paraId="5D8751D4" w14:textId="77777777" w:rsidR="003562E8" w:rsidRPr="003562E8" w:rsidRDefault="003562E8" w:rsidP="003562E8">
      <w:pPr>
        <w:rPr>
          <w:rFonts w:cs="Arial"/>
          <w:szCs w:val="20"/>
        </w:rPr>
      </w:pPr>
    </w:p>
    <w:p w14:paraId="2B5B20D6" w14:textId="77777777" w:rsidR="003562E8" w:rsidRPr="003562E8" w:rsidRDefault="003562E8" w:rsidP="003562E8">
      <w:pPr>
        <w:rPr>
          <w:rFonts w:cs="Arial"/>
          <w:szCs w:val="20"/>
        </w:rPr>
      </w:pPr>
      <w:r w:rsidRPr="003562E8">
        <w:rPr>
          <w:rFonts w:cs="Arial"/>
          <w:szCs w:val="20"/>
        </w:rPr>
        <w:t xml:space="preserve">Para acreditar la formación académica de los integrantes del equipo de trabajo se aportarán los siguientes documentos: i) copia del acta de grado o del diploma de grado y </w:t>
      </w:r>
      <w:proofErr w:type="spellStart"/>
      <w:r w:rsidRPr="003562E8">
        <w:rPr>
          <w:rFonts w:cs="Arial"/>
          <w:szCs w:val="20"/>
        </w:rPr>
        <w:t>ii</w:t>
      </w:r>
      <w:proofErr w:type="spellEnd"/>
      <w:r w:rsidRPr="003562E8">
        <w:rPr>
          <w:rFonts w:cs="Arial"/>
          <w:szCs w:val="20"/>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62077E04" w14:textId="77777777" w:rsidR="003562E8" w:rsidRPr="003562E8" w:rsidRDefault="003562E8" w:rsidP="003562E8">
      <w:pPr>
        <w:rPr>
          <w:rFonts w:cs="Arial"/>
          <w:szCs w:val="20"/>
        </w:rPr>
      </w:pPr>
      <w:r w:rsidRPr="003562E8">
        <w:rPr>
          <w:rFonts w:cs="Arial"/>
          <w:szCs w:val="20"/>
        </w:rPr>
        <w:t xml:space="preserve"> </w:t>
      </w:r>
    </w:p>
    <w:p w14:paraId="23635F28" w14:textId="547A5C35" w:rsidR="003562E8" w:rsidRDefault="003562E8" w:rsidP="003562E8">
      <w:pPr>
        <w:rPr>
          <w:rFonts w:cs="Arial"/>
          <w:szCs w:val="20"/>
        </w:rPr>
      </w:pPr>
      <w:r w:rsidRPr="003562E8">
        <w:rPr>
          <w:rFonts w:cs="Arial"/>
          <w:szCs w:val="20"/>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3FB130C9" w14:textId="0BA96318" w:rsidR="003562E8" w:rsidRDefault="003562E8" w:rsidP="003562E8">
      <w:pPr>
        <w:rPr>
          <w:rFonts w:cs="Arial"/>
          <w:szCs w:val="20"/>
        </w:rPr>
      </w:pPr>
    </w:p>
    <w:p w14:paraId="6CFC58C0" w14:textId="27E5A3E1" w:rsidR="003562E8" w:rsidRDefault="003562E8" w:rsidP="003562E8">
      <w:pPr>
        <w:rPr>
          <w:rFonts w:cs="Arial"/>
          <w:szCs w:val="20"/>
        </w:rPr>
      </w:pPr>
    </w:p>
    <w:p w14:paraId="2FCCB865" w14:textId="5BCAC35F" w:rsidR="003562E8" w:rsidRDefault="003562E8" w:rsidP="003562E8">
      <w:pPr>
        <w:rPr>
          <w:rFonts w:cs="Arial"/>
          <w:szCs w:val="20"/>
        </w:rPr>
      </w:pPr>
    </w:p>
    <w:p w14:paraId="0CB5F4B2" w14:textId="77777777" w:rsidR="003562E8" w:rsidRDefault="003562E8" w:rsidP="003562E8">
      <w:pPr>
        <w:rPr>
          <w:rFonts w:cs="Arial"/>
          <w:szCs w:val="20"/>
        </w:rPr>
      </w:pPr>
    </w:p>
    <w:p w14:paraId="61FDC6E0" w14:textId="5FC36C18" w:rsidR="000F0BF5" w:rsidRDefault="000F0BF5" w:rsidP="00B211A4">
      <w:pPr>
        <w:rPr>
          <w:rFonts w:cs="Arial"/>
          <w:szCs w:val="20"/>
        </w:rPr>
      </w:pPr>
    </w:p>
    <w:p w14:paraId="6716C40F" w14:textId="77777777" w:rsidR="000F0BF5" w:rsidRDefault="000F0BF5" w:rsidP="00B211A4">
      <w:pPr>
        <w:rPr>
          <w:rFonts w:cs="Arial"/>
          <w:szCs w:val="20"/>
        </w:rPr>
      </w:pPr>
    </w:p>
    <w:p w14:paraId="61642BFC" w14:textId="5AF83DE2" w:rsidR="001A72C2" w:rsidRDefault="001A72C2" w:rsidP="00B211A4">
      <w:pPr>
        <w:rPr>
          <w:rFonts w:cs="Arial"/>
          <w:szCs w:val="20"/>
        </w:rPr>
      </w:pPr>
    </w:p>
    <w:p w14:paraId="4D60B1AF" w14:textId="77777777" w:rsidR="004B4FE9" w:rsidRDefault="004B4FE9">
      <w:pPr>
        <w:spacing w:after="160" w:line="259" w:lineRule="auto"/>
        <w:jc w:val="left"/>
        <w:rPr>
          <w:rFonts w:eastAsiaTheme="majorEastAsia" w:cs="Arial"/>
          <w:b/>
          <w:sz w:val="22"/>
          <w:szCs w:val="20"/>
        </w:rPr>
      </w:pPr>
      <w:r>
        <w:rPr>
          <w:rFonts w:cs="Arial"/>
          <w:szCs w:val="20"/>
        </w:rPr>
        <w:br w:type="page"/>
      </w:r>
    </w:p>
    <w:p w14:paraId="006AF10E" w14:textId="7511F7EA" w:rsidR="001A72C2" w:rsidRDefault="001A72C2" w:rsidP="001A72C2">
      <w:pPr>
        <w:pStyle w:val="Ttulo1"/>
        <w:ind w:left="1531" w:firstLine="0"/>
        <w:rPr>
          <w:rFonts w:cs="Arial"/>
          <w:szCs w:val="20"/>
        </w:rPr>
      </w:pPr>
      <w:bookmarkStart w:id="190" w:name="_Toc111105141"/>
      <w:r w:rsidRPr="001A72C2">
        <w:rPr>
          <w:rFonts w:cs="Arial"/>
          <w:szCs w:val="20"/>
        </w:rPr>
        <w:lastRenderedPageBreak/>
        <w:t xml:space="preserve">LISTADO DE </w:t>
      </w:r>
      <w:r w:rsidRPr="001A72C2">
        <w:t>ANEXOS</w:t>
      </w:r>
      <w:r w:rsidRPr="001A72C2">
        <w:rPr>
          <w:rFonts w:cs="Arial"/>
          <w:szCs w:val="20"/>
        </w:rPr>
        <w:t>, FORMATOS, MATRICES Y FORMULARIOS</w:t>
      </w:r>
      <w:bookmarkEnd w:id="190"/>
    </w:p>
    <w:p w14:paraId="66CC7ED1" w14:textId="4E29FD74" w:rsidR="001A72C2" w:rsidRDefault="001A72C2" w:rsidP="00B211A4">
      <w:pPr>
        <w:rPr>
          <w:rFonts w:cs="Arial"/>
          <w:szCs w:val="20"/>
        </w:rPr>
      </w:pPr>
    </w:p>
    <w:p w14:paraId="3BED29B3" w14:textId="14659AB6" w:rsidR="001A72C2" w:rsidRDefault="001A72C2" w:rsidP="00B211A4">
      <w:pPr>
        <w:rPr>
          <w:rFonts w:cs="Arial"/>
          <w:szCs w:val="20"/>
        </w:rPr>
      </w:pPr>
    </w:p>
    <w:p w14:paraId="4BD2F5AE" w14:textId="77777777" w:rsidR="004B4FE9" w:rsidRPr="004B4FE9" w:rsidRDefault="004B4FE9">
      <w:pPr>
        <w:pStyle w:val="Prrafodelista"/>
        <w:keepNext/>
        <w:keepLines/>
        <w:numPr>
          <w:ilvl w:val="0"/>
          <w:numId w:val="39"/>
        </w:numPr>
        <w:contextualSpacing w:val="0"/>
        <w:outlineLvl w:val="1"/>
        <w:rPr>
          <w:rFonts w:eastAsiaTheme="majorEastAsia" w:cstheme="majorBidi"/>
          <w:b/>
          <w:vanish/>
          <w:szCs w:val="26"/>
        </w:rPr>
      </w:pPr>
      <w:bookmarkStart w:id="191" w:name="_Toc111089190"/>
      <w:bookmarkStart w:id="192" w:name="_Toc111102285"/>
      <w:bookmarkStart w:id="193" w:name="_Toc111103486"/>
      <w:bookmarkStart w:id="194" w:name="_Toc111105034"/>
      <w:bookmarkStart w:id="195" w:name="_Toc111105142"/>
      <w:bookmarkEnd w:id="191"/>
      <w:bookmarkEnd w:id="192"/>
      <w:bookmarkEnd w:id="193"/>
      <w:bookmarkEnd w:id="194"/>
      <w:bookmarkEnd w:id="195"/>
    </w:p>
    <w:p w14:paraId="7E4DECB3" w14:textId="0BFB8967" w:rsidR="001A72C2" w:rsidRPr="001A72C2" w:rsidRDefault="001A72C2">
      <w:pPr>
        <w:pStyle w:val="Ttulo2"/>
        <w:numPr>
          <w:ilvl w:val="1"/>
          <w:numId w:val="39"/>
        </w:numPr>
      </w:pPr>
      <w:bookmarkStart w:id="196" w:name="_Toc111105143"/>
      <w:r w:rsidRPr="001A72C2">
        <w:t>ANEXOS</w:t>
      </w:r>
      <w:bookmarkEnd w:id="196"/>
    </w:p>
    <w:p w14:paraId="0E7E92FB" w14:textId="77777777" w:rsidR="001A72C2" w:rsidRPr="001A72C2" w:rsidRDefault="001A72C2" w:rsidP="001A72C2">
      <w:pPr>
        <w:rPr>
          <w:rFonts w:cs="Arial"/>
          <w:szCs w:val="20"/>
        </w:rPr>
      </w:pPr>
    </w:p>
    <w:p w14:paraId="28D955B7" w14:textId="16CFD928" w:rsidR="001A72C2" w:rsidRPr="001A72C2" w:rsidRDefault="001A72C2">
      <w:pPr>
        <w:pStyle w:val="Prrafodelista"/>
        <w:numPr>
          <w:ilvl w:val="0"/>
          <w:numId w:val="9"/>
        </w:numPr>
        <w:ind w:left="709" w:hanging="567"/>
        <w:rPr>
          <w:rFonts w:cs="Arial"/>
          <w:szCs w:val="20"/>
        </w:rPr>
      </w:pPr>
      <w:r w:rsidRPr="001A72C2">
        <w:rPr>
          <w:rFonts w:cs="Arial"/>
          <w:szCs w:val="20"/>
        </w:rPr>
        <w:t>Anexo 1 – Anexo Técnico</w:t>
      </w:r>
    </w:p>
    <w:p w14:paraId="34BA1F9A" w14:textId="208C6078" w:rsidR="001A72C2" w:rsidRPr="001A72C2" w:rsidRDefault="001A72C2">
      <w:pPr>
        <w:pStyle w:val="Prrafodelista"/>
        <w:numPr>
          <w:ilvl w:val="0"/>
          <w:numId w:val="9"/>
        </w:numPr>
        <w:ind w:left="709" w:hanging="567"/>
        <w:rPr>
          <w:rFonts w:cs="Arial"/>
          <w:szCs w:val="20"/>
        </w:rPr>
      </w:pPr>
      <w:r w:rsidRPr="001A72C2">
        <w:rPr>
          <w:rFonts w:cs="Arial"/>
          <w:szCs w:val="20"/>
        </w:rPr>
        <w:t>Anexo 2 – Cronograma</w:t>
      </w:r>
    </w:p>
    <w:p w14:paraId="635B33C8" w14:textId="43D9B6A7" w:rsidR="001A72C2" w:rsidRPr="001A72C2" w:rsidRDefault="001A72C2">
      <w:pPr>
        <w:pStyle w:val="Prrafodelista"/>
        <w:numPr>
          <w:ilvl w:val="0"/>
          <w:numId w:val="9"/>
        </w:numPr>
        <w:ind w:left="709" w:hanging="567"/>
        <w:rPr>
          <w:rFonts w:cs="Arial"/>
          <w:szCs w:val="20"/>
        </w:rPr>
      </w:pPr>
      <w:r w:rsidRPr="001A72C2">
        <w:rPr>
          <w:rFonts w:cs="Arial"/>
          <w:szCs w:val="20"/>
        </w:rPr>
        <w:t>Anexo 3 – Glosario</w:t>
      </w:r>
    </w:p>
    <w:p w14:paraId="3CDE5B85" w14:textId="679B2AFA" w:rsidR="001A72C2" w:rsidRPr="001A72C2" w:rsidRDefault="001A72C2">
      <w:pPr>
        <w:pStyle w:val="Prrafodelista"/>
        <w:numPr>
          <w:ilvl w:val="0"/>
          <w:numId w:val="9"/>
        </w:numPr>
        <w:ind w:left="709" w:hanging="567"/>
        <w:rPr>
          <w:rFonts w:cs="Arial"/>
          <w:szCs w:val="20"/>
        </w:rPr>
      </w:pPr>
      <w:r w:rsidRPr="001A72C2">
        <w:rPr>
          <w:rFonts w:cs="Arial"/>
          <w:szCs w:val="20"/>
        </w:rPr>
        <w:t>Anexo 4 – Pacto de Transparencia</w:t>
      </w:r>
    </w:p>
    <w:p w14:paraId="3969CB51" w14:textId="75A6F318" w:rsidR="001A72C2" w:rsidRDefault="001A72C2">
      <w:pPr>
        <w:pStyle w:val="Prrafodelista"/>
        <w:numPr>
          <w:ilvl w:val="0"/>
          <w:numId w:val="9"/>
        </w:numPr>
        <w:ind w:left="709" w:hanging="567"/>
        <w:rPr>
          <w:rFonts w:cs="Arial"/>
          <w:szCs w:val="20"/>
        </w:rPr>
      </w:pPr>
      <w:r w:rsidRPr="001A72C2">
        <w:rPr>
          <w:rFonts w:cs="Arial"/>
          <w:szCs w:val="20"/>
        </w:rPr>
        <w:t>Anexo 5 – Minuta del Contrato</w:t>
      </w:r>
    </w:p>
    <w:p w14:paraId="20C8D13D" w14:textId="631AD675" w:rsidR="00652894" w:rsidRPr="001A72C2" w:rsidRDefault="00652894">
      <w:pPr>
        <w:pStyle w:val="Prrafodelista"/>
        <w:numPr>
          <w:ilvl w:val="0"/>
          <w:numId w:val="9"/>
        </w:numPr>
        <w:ind w:left="709" w:hanging="567"/>
        <w:rPr>
          <w:rFonts w:cs="Arial"/>
          <w:szCs w:val="20"/>
        </w:rPr>
      </w:pPr>
      <w:r>
        <w:rPr>
          <w:rFonts w:cs="Arial"/>
          <w:szCs w:val="20"/>
        </w:rPr>
        <w:t>Anexo 6 – Reglamento Audiencia</w:t>
      </w:r>
    </w:p>
    <w:p w14:paraId="2AA9BFA3" w14:textId="77777777" w:rsidR="001A72C2" w:rsidRPr="001A72C2" w:rsidRDefault="001A72C2" w:rsidP="001A72C2">
      <w:pPr>
        <w:rPr>
          <w:rFonts w:cs="Arial"/>
          <w:szCs w:val="20"/>
        </w:rPr>
      </w:pPr>
    </w:p>
    <w:p w14:paraId="4D29A88E" w14:textId="77B51DCE" w:rsidR="001A72C2" w:rsidRPr="001A72C2" w:rsidRDefault="001A72C2">
      <w:pPr>
        <w:pStyle w:val="Ttulo2"/>
        <w:numPr>
          <w:ilvl w:val="1"/>
          <w:numId w:val="39"/>
        </w:numPr>
      </w:pPr>
      <w:bookmarkStart w:id="197" w:name="_Toc111105144"/>
      <w:r w:rsidRPr="001A72C2">
        <w:t>FORMATOS</w:t>
      </w:r>
      <w:bookmarkEnd w:id="197"/>
    </w:p>
    <w:p w14:paraId="52342F58" w14:textId="77777777" w:rsidR="001A72C2" w:rsidRPr="001A72C2" w:rsidRDefault="001A72C2" w:rsidP="001A72C2">
      <w:pPr>
        <w:rPr>
          <w:rFonts w:cs="Arial"/>
          <w:szCs w:val="20"/>
        </w:rPr>
      </w:pPr>
    </w:p>
    <w:p w14:paraId="3709220E" w14:textId="71B67A4E" w:rsidR="001A72C2" w:rsidRPr="001A72C2" w:rsidRDefault="001A72C2">
      <w:pPr>
        <w:pStyle w:val="Prrafodelista"/>
        <w:numPr>
          <w:ilvl w:val="0"/>
          <w:numId w:val="10"/>
        </w:numPr>
        <w:ind w:left="709" w:hanging="567"/>
        <w:rPr>
          <w:rFonts w:cs="Arial"/>
          <w:szCs w:val="20"/>
        </w:rPr>
      </w:pPr>
      <w:r w:rsidRPr="001A72C2">
        <w:rPr>
          <w:rFonts w:cs="Arial"/>
          <w:szCs w:val="20"/>
        </w:rPr>
        <w:t>Formato 1 – Carta de presentación de la oferta</w:t>
      </w:r>
    </w:p>
    <w:p w14:paraId="746C39D1" w14:textId="26DE7AFE"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2 – Conformación de proponente plural (Formato 2A- Consorcios) (Formato 2B- UT) </w:t>
      </w:r>
    </w:p>
    <w:p w14:paraId="76F2F2BF" w14:textId="09E58B51" w:rsidR="001A72C2" w:rsidRPr="001A72C2" w:rsidRDefault="001A72C2">
      <w:pPr>
        <w:pStyle w:val="Prrafodelista"/>
        <w:numPr>
          <w:ilvl w:val="0"/>
          <w:numId w:val="10"/>
        </w:numPr>
        <w:ind w:left="709" w:hanging="567"/>
        <w:rPr>
          <w:rFonts w:cs="Arial"/>
          <w:szCs w:val="20"/>
        </w:rPr>
      </w:pPr>
      <w:r w:rsidRPr="001A72C2">
        <w:rPr>
          <w:rFonts w:cs="Arial"/>
          <w:szCs w:val="20"/>
        </w:rPr>
        <w:t>Formato 3 – Experiencia</w:t>
      </w:r>
    </w:p>
    <w:p w14:paraId="615771E9" w14:textId="0E26884C"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4 – Capacidad financiera y organizacional para extranjeros </w:t>
      </w:r>
    </w:p>
    <w:p w14:paraId="72B9E077" w14:textId="6BBA3F06" w:rsidR="001A72C2" w:rsidRPr="001A72C2" w:rsidRDefault="001A72C2">
      <w:pPr>
        <w:pStyle w:val="Prrafodelista"/>
        <w:numPr>
          <w:ilvl w:val="0"/>
          <w:numId w:val="10"/>
        </w:numPr>
        <w:ind w:left="709" w:hanging="567"/>
        <w:rPr>
          <w:rFonts w:cs="Arial"/>
          <w:szCs w:val="20"/>
        </w:rPr>
      </w:pPr>
      <w:r w:rsidRPr="001A72C2">
        <w:rPr>
          <w:rFonts w:cs="Arial"/>
          <w:szCs w:val="20"/>
        </w:rPr>
        <w:t>Formato 5 – Pagos de seguridad social y aportes legales</w:t>
      </w:r>
    </w:p>
    <w:p w14:paraId="5FE539DA" w14:textId="02713406" w:rsidR="001A72C2" w:rsidRPr="001A72C2" w:rsidRDefault="001A72C2">
      <w:pPr>
        <w:pStyle w:val="Prrafodelista"/>
        <w:numPr>
          <w:ilvl w:val="0"/>
          <w:numId w:val="10"/>
        </w:numPr>
        <w:ind w:left="709" w:hanging="567"/>
        <w:rPr>
          <w:rFonts w:cs="Arial"/>
          <w:szCs w:val="20"/>
        </w:rPr>
      </w:pPr>
      <w:r w:rsidRPr="001A72C2">
        <w:rPr>
          <w:rFonts w:cs="Arial"/>
          <w:szCs w:val="20"/>
        </w:rPr>
        <w:t>Formato 6 – Vinculación de personas con discapacidad</w:t>
      </w:r>
    </w:p>
    <w:p w14:paraId="77E94D83" w14:textId="2B250FC4" w:rsidR="001A72C2" w:rsidRPr="001A72C2" w:rsidRDefault="001A72C2">
      <w:pPr>
        <w:pStyle w:val="Prrafodelista"/>
        <w:numPr>
          <w:ilvl w:val="0"/>
          <w:numId w:val="10"/>
        </w:numPr>
        <w:ind w:left="709" w:hanging="567"/>
        <w:rPr>
          <w:rFonts w:cs="Arial"/>
          <w:szCs w:val="20"/>
        </w:rPr>
      </w:pPr>
      <w:r w:rsidRPr="001A72C2">
        <w:rPr>
          <w:rFonts w:cs="Arial"/>
          <w:szCs w:val="20"/>
        </w:rPr>
        <w:t>Formato 7 – Puntaje de Industria Nacional</w:t>
      </w:r>
    </w:p>
    <w:p w14:paraId="4C4F9B51" w14:textId="1C6E9AE0"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8 ‒ Aceptación y cumplimiento de la formación y experiencia del Personal Clave Evaluable </w:t>
      </w:r>
    </w:p>
    <w:p w14:paraId="25064EAA" w14:textId="6C2B9A4D"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9 – Experiencia y formación académica adicional del Personal Clave Evaluable </w:t>
      </w:r>
    </w:p>
    <w:p w14:paraId="7E049A3C" w14:textId="51312B1D" w:rsidR="001A72C2" w:rsidRPr="001A72C2" w:rsidRDefault="001A72C2">
      <w:pPr>
        <w:pStyle w:val="Prrafodelista"/>
        <w:numPr>
          <w:ilvl w:val="0"/>
          <w:numId w:val="10"/>
        </w:numPr>
        <w:ind w:left="709" w:hanging="567"/>
        <w:rPr>
          <w:rFonts w:cs="Arial"/>
          <w:szCs w:val="20"/>
        </w:rPr>
      </w:pPr>
      <w:r w:rsidRPr="001A72C2">
        <w:rPr>
          <w:rFonts w:cs="Arial"/>
          <w:szCs w:val="20"/>
        </w:rPr>
        <w:t>Formato 10 – Factor de sostenibilidad</w:t>
      </w:r>
    </w:p>
    <w:p w14:paraId="119DDEC5" w14:textId="554E9002" w:rsidR="001A72C2" w:rsidRPr="001A72C2" w:rsidRDefault="001A72C2">
      <w:pPr>
        <w:pStyle w:val="Prrafodelista"/>
        <w:numPr>
          <w:ilvl w:val="0"/>
          <w:numId w:val="10"/>
        </w:numPr>
        <w:ind w:left="709" w:hanging="567"/>
        <w:rPr>
          <w:rFonts w:cs="Arial"/>
          <w:szCs w:val="20"/>
        </w:rPr>
      </w:pPr>
      <w:r w:rsidRPr="001A72C2">
        <w:rPr>
          <w:rFonts w:cs="Arial"/>
          <w:szCs w:val="20"/>
        </w:rPr>
        <w:t>Formato 11 – Factores de desempate</w:t>
      </w:r>
    </w:p>
    <w:p w14:paraId="7077DF7D" w14:textId="019351A1"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12 – Autorización para el tratamiento de datos personales </w:t>
      </w:r>
    </w:p>
    <w:p w14:paraId="41C5B9E4" w14:textId="5374F2C8" w:rsidR="001A72C2" w:rsidRPr="001A72C2" w:rsidRDefault="001A72C2">
      <w:pPr>
        <w:pStyle w:val="Prrafodelista"/>
        <w:numPr>
          <w:ilvl w:val="0"/>
          <w:numId w:val="10"/>
        </w:numPr>
        <w:ind w:left="709" w:hanging="567"/>
        <w:rPr>
          <w:rFonts w:cs="Arial"/>
          <w:szCs w:val="20"/>
        </w:rPr>
      </w:pPr>
      <w:r w:rsidRPr="001A72C2">
        <w:rPr>
          <w:rFonts w:cs="Arial"/>
          <w:szCs w:val="20"/>
        </w:rPr>
        <w:t>Formato 13 – Acreditación de emprendimientos y empresas de mujeres</w:t>
      </w:r>
    </w:p>
    <w:p w14:paraId="597946DA" w14:textId="47C965F1"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14 − Acreditación de </w:t>
      </w:r>
      <w:proofErr w:type="spellStart"/>
      <w:r w:rsidRPr="001A72C2">
        <w:rPr>
          <w:rFonts w:cs="Arial"/>
          <w:szCs w:val="20"/>
        </w:rPr>
        <w:t>Mipyme</w:t>
      </w:r>
      <w:proofErr w:type="spellEnd"/>
    </w:p>
    <w:p w14:paraId="1CA01009" w14:textId="77777777" w:rsidR="001A72C2" w:rsidRPr="001A72C2" w:rsidRDefault="001A72C2" w:rsidP="001A72C2">
      <w:pPr>
        <w:rPr>
          <w:rFonts w:cs="Arial"/>
          <w:szCs w:val="20"/>
        </w:rPr>
      </w:pPr>
    </w:p>
    <w:p w14:paraId="4393DFE4" w14:textId="0B875780" w:rsidR="001A72C2" w:rsidRPr="001A72C2" w:rsidRDefault="001A72C2">
      <w:pPr>
        <w:pStyle w:val="Ttulo2"/>
        <w:numPr>
          <w:ilvl w:val="1"/>
          <w:numId w:val="39"/>
        </w:numPr>
      </w:pPr>
      <w:bookmarkStart w:id="198" w:name="_Toc111105145"/>
      <w:r w:rsidRPr="001A72C2">
        <w:t>MATRICES</w:t>
      </w:r>
      <w:bookmarkEnd w:id="198"/>
    </w:p>
    <w:p w14:paraId="1B0117A1" w14:textId="77777777" w:rsidR="001A72C2" w:rsidRPr="001A72C2" w:rsidRDefault="001A72C2" w:rsidP="001A72C2">
      <w:pPr>
        <w:rPr>
          <w:rFonts w:cs="Arial"/>
          <w:szCs w:val="20"/>
        </w:rPr>
      </w:pPr>
    </w:p>
    <w:p w14:paraId="13F44140" w14:textId="55FF2E06" w:rsidR="001A72C2" w:rsidRPr="001A72C2" w:rsidRDefault="001A72C2">
      <w:pPr>
        <w:pStyle w:val="Prrafodelista"/>
        <w:numPr>
          <w:ilvl w:val="0"/>
          <w:numId w:val="11"/>
        </w:numPr>
        <w:ind w:left="709" w:hanging="567"/>
        <w:rPr>
          <w:rFonts w:cs="Arial"/>
          <w:szCs w:val="20"/>
        </w:rPr>
      </w:pPr>
      <w:r w:rsidRPr="001A72C2">
        <w:rPr>
          <w:rFonts w:cs="Arial"/>
          <w:szCs w:val="20"/>
        </w:rPr>
        <w:t>Matriz 1 – Experiencia</w:t>
      </w:r>
    </w:p>
    <w:p w14:paraId="1C77EBD9" w14:textId="47E9E626" w:rsidR="001A72C2" w:rsidRPr="001A72C2" w:rsidRDefault="001A72C2">
      <w:pPr>
        <w:pStyle w:val="Prrafodelista"/>
        <w:numPr>
          <w:ilvl w:val="0"/>
          <w:numId w:val="11"/>
        </w:numPr>
        <w:ind w:left="709" w:hanging="567"/>
        <w:rPr>
          <w:rFonts w:cs="Arial"/>
          <w:szCs w:val="20"/>
        </w:rPr>
      </w:pPr>
      <w:r w:rsidRPr="001A72C2">
        <w:rPr>
          <w:rFonts w:cs="Arial"/>
          <w:szCs w:val="20"/>
        </w:rPr>
        <w:t>Matriz 2 – Indicadores financieros y organizacionales</w:t>
      </w:r>
    </w:p>
    <w:p w14:paraId="3F9FB521" w14:textId="599B934A" w:rsidR="001A72C2" w:rsidRPr="001A72C2" w:rsidRDefault="001A72C2">
      <w:pPr>
        <w:pStyle w:val="Prrafodelista"/>
        <w:numPr>
          <w:ilvl w:val="0"/>
          <w:numId w:val="11"/>
        </w:numPr>
        <w:ind w:left="709" w:hanging="567"/>
        <w:rPr>
          <w:rFonts w:cs="Arial"/>
          <w:szCs w:val="20"/>
        </w:rPr>
      </w:pPr>
      <w:r w:rsidRPr="001A72C2">
        <w:rPr>
          <w:rFonts w:cs="Arial"/>
          <w:szCs w:val="20"/>
        </w:rPr>
        <w:t xml:space="preserve">Matriz 3 – Riesgos </w:t>
      </w:r>
    </w:p>
    <w:p w14:paraId="6CF48FE6" w14:textId="33198764" w:rsidR="001A72C2" w:rsidRPr="001A72C2" w:rsidRDefault="001A72C2">
      <w:pPr>
        <w:pStyle w:val="Prrafodelista"/>
        <w:numPr>
          <w:ilvl w:val="0"/>
          <w:numId w:val="11"/>
        </w:numPr>
        <w:ind w:left="709" w:hanging="567"/>
        <w:rPr>
          <w:rFonts w:cs="Arial"/>
          <w:szCs w:val="20"/>
        </w:rPr>
      </w:pPr>
      <w:r w:rsidRPr="001A72C2">
        <w:rPr>
          <w:rFonts w:cs="Arial"/>
          <w:szCs w:val="20"/>
        </w:rPr>
        <w:t>Matriz 4 – Lineamientos de requisitos del personal</w:t>
      </w:r>
    </w:p>
    <w:p w14:paraId="7D414D62" w14:textId="77777777" w:rsidR="001A72C2" w:rsidRPr="001A72C2" w:rsidRDefault="001A72C2" w:rsidP="001A72C2">
      <w:pPr>
        <w:rPr>
          <w:rFonts w:cs="Arial"/>
          <w:szCs w:val="20"/>
        </w:rPr>
      </w:pPr>
    </w:p>
    <w:p w14:paraId="4D4298EB" w14:textId="1C107F50" w:rsidR="001A72C2" w:rsidRPr="001A72C2" w:rsidRDefault="001A72C2">
      <w:pPr>
        <w:pStyle w:val="Ttulo2"/>
        <w:numPr>
          <w:ilvl w:val="1"/>
          <w:numId w:val="39"/>
        </w:numPr>
      </w:pPr>
      <w:bookmarkStart w:id="199" w:name="_Toc111105146"/>
      <w:r w:rsidRPr="001A72C2">
        <w:t>FORMULARIOS</w:t>
      </w:r>
      <w:bookmarkEnd w:id="199"/>
    </w:p>
    <w:p w14:paraId="0EF15401" w14:textId="77777777" w:rsidR="001A72C2" w:rsidRPr="001A72C2" w:rsidRDefault="001A72C2" w:rsidP="001A72C2">
      <w:pPr>
        <w:rPr>
          <w:rFonts w:cs="Arial"/>
          <w:szCs w:val="20"/>
        </w:rPr>
      </w:pPr>
    </w:p>
    <w:p w14:paraId="18ECF410" w14:textId="38957CA0" w:rsidR="001A72C2" w:rsidRPr="001A72C2" w:rsidRDefault="001A72C2">
      <w:pPr>
        <w:pStyle w:val="Prrafodelista"/>
        <w:numPr>
          <w:ilvl w:val="0"/>
          <w:numId w:val="12"/>
        </w:numPr>
        <w:ind w:left="709" w:hanging="567"/>
        <w:rPr>
          <w:rFonts w:cs="Arial"/>
          <w:szCs w:val="20"/>
        </w:rPr>
      </w:pPr>
      <w:r w:rsidRPr="001A72C2">
        <w:rPr>
          <w:rFonts w:cs="Arial"/>
          <w:szCs w:val="20"/>
        </w:rPr>
        <w:t xml:space="preserve">Formulario </w:t>
      </w:r>
      <w:r w:rsidR="000A0695">
        <w:rPr>
          <w:rFonts w:cs="Arial"/>
          <w:szCs w:val="20"/>
        </w:rPr>
        <w:tab/>
      </w:r>
      <w:r w:rsidRPr="001A72C2">
        <w:rPr>
          <w:rFonts w:cs="Arial"/>
          <w:szCs w:val="20"/>
        </w:rPr>
        <w:t>1 – Formulario de propuesta económica</w:t>
      </w:r>
    </w:p>
    <w:p w14:paraId="3D457CDD" w14:textId="2DD3FC7C" w:rsidR="001A72C2" w:rsidRDefault="001A72C2" w:rsidP="00B211A4">
      <w:pPr>
        <w:rPr>
          <w:rFonts w:cs="Arial"/>
          <w:szCs w:val="20"/>
        </w:rPr>
      </w:pPr>
    </w:p>
    <w:p w14:paraId="3889DE7D" w14:textId="1C293927" w:rsidR="001A72C2" w:rsidRDefault="001A72C2" w:rsidP="00B211A4">
      <w:pPr>
        <w:rPr>
          <w:rFonts w:cs="Arial"/>
          <w:szCs w:val="20"/>
        </w:rPr>
      </w:pPr>
    </w:p>
    <w:p w14:paraId="74825B8A" w14:textId="77777777" w:rsidR="001A72C2" w:rsidRDefault="001A72C2" w:rsidP="00B211A4">
      <w:pPr>
        <w:rPr>
          <w:rFonts w:cs="Arial"/>
          <w:szCs w:val="20"/>
        </w:rPr>
      </w:pPr>
    </w:p>
    <w:p w14:paraId="1F32D1F4" w14:textId="7BAD32B0" w:rsidR="001A72C2" w:rsidRDefault="001A72C2" w:rsidP="00B211A4">
      <w:pPr>
        <w:rPr>
          <w:rFonts w:cs="Arial"/>
          <w:szCs w:val="20"/>
        </w:rPr>
      </w:pPr>
    </w:p>
    <w:p w14:paraId="3E7E7ADB" w14:textId="153BF336" w:rsidR="001A72C2" w:rsidRDefault="001A72C2" w:rsidP="00B211A4">
      <w:pPr>
        <w:rPr>
          <w:rFonts w:cs="Arial"/>
          <w:szCs w:val="20"/>
        </w:rPr>
      </w:pPr>
    </w:p>
    <w:p w14:paraId="37EE1551" w14:textId="77777777" w:rsidR="001A72C2" w:rsidRPr="00EF156B" w:rsidRDefault="001A72C2" w:rsidP="00B211A4">
      <w:pPr>
        <w:rPr>
          <w:rFonts w:cs="Arial"/>
          <w:szCs w:val="20"/>
        </w:rPr>
      </w:pPr>
    </w:p>
    <w:sectPr w:rsidR="001A72C2" w:rsidRPr="00EF156B" w:rsidSect="007078D1">
      <w:headerReference w:type="default" r:id="rId18"/>
      <w:footerReference w:type="default" r:id="rId19"/>
      <w:pgSz w:w="12240" w:h="15840" w:code="1"/>
      <w:pgMar w:top="1418" w:right="161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F8A32" w14:textId="77777777" w:rsidR="004C0D36" w:rsidRDefault="004C0D36" w:rsidP="007078D1">
      <w:r>
        <w:separator/>
      </w:r>
    </w:p>
  </w:endnote>
  <w:endnote w:type="continuationSeparator" w:id="0">
    <w:p w14:paraId="0F893636" w14:textId="77777777" w:rsidR="004C0D36" w:rsidRDefault="004C0D36" w:rsidP="0070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Cs w:val="20"/>
        <w:lang w:val="fr-FR"/>
      </w:rPr>
      <w:id w:val="1545946102"/>
      <w:docPartObj>
        <w:docPartGallery w:val="Page Numbers (Bottom of Page)"/>
        <w:docPartUnique/>
      </w:docPartObj>
    </w:sdtPr>
    <w:sdtEndPr>
      <w:rPr>
        <w:sz w:val="18"/>
        <w:szCs w:val="18"/>
        <w:lang w:val="es-CO"/>
      </w:rPr>
    </w:sdtEndPr>
    <w:sdtContent>
      <w:p w14:paraId="748D4228" w14:textId="6AD8A72C" w:rsidR="00264EEC" w:rsidRDefault="00264EEC" w:rsidP="00505E5B">
        <w:pPr>
          <w:pStyle w:val="Piedepgina"/>
          <w:tabs>
            <w:tab w:val="clear" w:pos="4419"/>
          </w:tabs>
          <w:rPr>
            <w:rFonts w:cs="Arial"/>
            <w:szCs w:val="20"/>
          </w:rPr>
        </w:pPr>
        <w:r>
          <w:rPr>
            <w:rFonts w:cs="Arial"/>
            <w:szCs w:val="20"/>
            <w:lang w:val="fr-FR"/>
          </w:rPr>
          <w:tab/>
        </w:r>
        <w:r w:rsidRPr="000A114C">
          <w:rPr>
            <w:rFonts w:cs="Arial"/>
            <w:szCs w:val="20"/>
          </w:rPr>
          <w:fldChar w:fldCharType="begin"/>
        </w:r>
        <w:r w:rsidRPr="00E919C6">
          <w:rPr>
            <w:rFonts w:cs="Arial"/>
            <w:szCs w:val="20"/>
            <w:lang w:val="fr-FR"/>
          </w:rPr>
          <w:instrText>PAGE   \* MERGEFORMAT</w:instrText>
        </w:r>
        <w:r w:rsidRPr="000A114C">
          <w:rPr>
            <w:rFonts w:cs="Arial"/>
            <w:szCs w:val="20"/>
          </w:rPr>
          <w:fldChar w:fldCharType="separate"/>
        </w:r>
        <w:r w:rsidR="00035576">
          <w:rPr>
            <w:rFonts w:cs="Arial"/>
            <w:noProof/>
            <w:szCs w:val="20"/>
            <w:lang w:val="fr-FR"/>
          </w:rPr>
          <w:t>53</w:t>
        </w:r>
        <w:r w:rsidRPr="000A114C">
          <w:rPr>
            <w:rFonts w:cs="Arial"/>
            <w:szCs w:val="20"/>
          </w:rPr>
          <w:fldChar w:fldCharType="end"/>
        </w:r>
      </w:p>
      <w:tbl>
        <w:tblPr>
          <w:tblStyle w:val="Cuadrculadetablaclara1"/>
          <w:tblW w:w="315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68"/>
          <w:gridCol w:w="768"/>
          <w:gridCol w:w="1489"/>
          <w:gridCol w:w="803"/>
          <w:gridCol w:w="305"/>
        </w:tblGrid>
        <w:tr w:rsidR="00264EEC" w:rsidRPr="008F6B59" w14:paraId="3B7B3BBF" w14:textId="77777777" w:rsidTr="00BD4B66">
          <w:trPr>
            <w:trHeight w:val="220"/>
          </w:trPr>
          <w:tc>
            <w:tcPr>
              <w:tcW w:w="2013" w:type="pct"/>
              <w:tcBorders>
                <w:top w:val="dotted" w:sz="4" w:space="0" w:color="auto"/>
                <w:left w:val="dotted" w:sz="4" w:space="0" w:color="auto"/>
                <w:bottom w:val="dotted" w:sz="4" w:space="0" w:color="auto"/>
                <w:right w:val="dotted" w:sz="4" w:space="0" w:color="auto"/>
              </w:tcBorders>
            </w:tcPr>
            <w:p w14:paraId="122FC46F" w14:textId="0A120150" w:rsidR="00264EEC" w:rsidRPr="00BD4B66" w:rsidRDefault="00264EEC" w:rsidP="00BD4B66">
              <w:pPr>
                <w:spacing w:after="4" w:line="247" w:lineRule="auto"/>
                <w:ind w:left="10" w:hanging="10"/>
                <w:rPr>
                  <w:rFonts w:eastAsia="Arial" w:cs="Arial"/>
                  <w:bCs/>
                  <w:sz w:val="16"/>
                  <w:szCs w:val="16"/>
                  <w:lang w:val="fr-FR"/>
                </w:rPr>
              </w:pPr>
              <w:r w:rsidRPr="00195A69">
                <w:rPr>
                  <w:rFonts w:eastAsia="Arial" w:cs="Arial"/>
                  <w:bCs/>
                  <w:sz w:val="16"/>
                  <w:szCs w:val="16"/>
                  <w:lang w:val="fr-FR"/>
                </w:rPr>
                <w:t>IDU-CMA-SGDU-024-2022</w:t>
              </w:r>
            </w:p>
          </w:tc>
          <w:tc>
            <w:tcPr>
              <w:tcW w:w="682" w:type="pct"/>
              <w:tcBorders>
                <w:top w:val="dotted" w:sz="4" w:space="0" w:color="auto"/>
                <w:left w:val="dotted" w:sz="4" w:space="0" w:color="auto"/>
                <w:bottom w:val="dotted" w:sz="4" w:space="0" w:color="auto"/>
                <w:right w:val="dotted" w:sz="4" w:space="0" w:color="auto"/>
              </w:tcBorders>
              <w:vAlign w:val="center"/>
              <w:hideMark/>
            </w:tcPr>
            <w:p w14:paraId="4770A9ED" w14:textId="31B54549" w:rsidR="00264EEC" w:rsidRPr="00846EB0" w:rsidRDefault="00264EEC" w:rsidP="00BD4B66">
              <w:pPr>
                <w:spacing w:after="4" w:line="247" w:lineRule="auto"/>
                <w:ind w:left="10" w:hanging="10"/>
                <w:rPr>
                  <w:rFonts w:eastAsia="Arial" w:cs="Arial"/>
                  <w:b/>
                  <w:sz w:val="16"/>
                  <w:szCs w:val="16"/>
                </w:rPr>
              </w:pPr>
              <w:r w:rsidRPr="00846EB0">
                <w:rPr>
                  <w:rFonts w:eastAsia="Arial" w:cs="Arial"/>
                  <w:b/>
                  <w:sz w:val="16"/>
                  <w:szCs w:val="16"/>
                </w:rPr>
                <w:t>Código</w:t>
              </w:r>
            </w:p>
          </w:tc>
          <w:tc>
            <w:tcPr>
              <w:tcW w:w="1322" w:type="pct"/>
              <w:tcBorders>
                <w:top w:val="dotted" w:sz="4" w:space="0" w:color="auto"/>
                <w:left w:val="dotted" w:sz="4" w:space="0" w:color="auto"/>
                <w:bottom w:val="dotted" w:sz="4" w:space="0" w:color="auto"/>
                <w:right w:val="dotted" w:sz="4" w:space="0" w:color="auto"/>
              </w:tcBorders>
              <w:vAlign w:val="center"/>
              <w:hideMark/>
            </w:tcPr>
            <w:p w14:paraId="4833CF4D" w14:textId="77777777" w:rsidR="00264EEC" w:rsidRPr="00846EB0" w:rsidRDefault="00264EEC" w:rsidP="00BD4B66">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713" w:type="pct"/>
              <w:tcBorders>
                <w:top w:val="dotted" w:sz="4" w:space="0" w:color="auto"/>
                <w:left w:val="dotted" w:sz="4" w:space="0" w:color="auto"/>
                <w:bottom w:val="dotted" w:sz="4" w:space="0" w:color="auto"/>
                <w:right w:val="dotted" w:sz="4" w:space="0" w:color="auto"/>
              </w:tcBorders>
              <w:vAlign w:val="center"/>
              <w:hideMark/>
            </w:tcPr>
            <w:p w14:paraId="06A48D86" w14:textId="77777777" w:rsidR="00264EEC" w:rsidRPr="00846EB0" w:rsidRDefault="00264EEC" w:rsidP="00BD4B66">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271" w:type="pct"/>
              <w:tcBorders>
                <w:top w:val="dotted" w:sz="4" w:space="0" w:color="auto"/>
                <w:left w:val="dotted" w:sz="4" w:space="0" w:color="auto"/>
                <w:bottom w:val="dotted" w:sz="4" w:space="0" w:color="auto"/>
                <w:right w:val="dotted" w:sz="4" w:space="0" w:color="auto"/>
              </w:tcBorders>
              <w:vAlign w:val="center"/>
              <w:hideMark/>
            </w:tcPr>
            <w:p w14:paraId="71D60B45" w14:textId="77777777" w:rsidR="00264EEC" w:rsidRPr="00846EB0" w:rsidRDefault="00264EEC" w:rsidP="00BD4B66">
              <w:pPr>
                <w:spacing w:after="4" w:line="247" w:lineRule="auto"/>
                <w:ind w:left="10" w:hanging="10"/>
                <w:rPr>
                  <w:rFonts w:eastAsia="Arial" w:cs="Arial"/>
                  <w:sz w:val="16"/>
                  <w:szCs w:val="16"/>
                </w:rPr>
              </w:pPr>
              <w:r>
                <w:rPr>
                  <w:rFonts w:eastAsia="Arial" w:cs="Arial"/>
                  <w:sz w:val="16"/>
                  <w:szCs w:val="16"/>
                </w:rPr>
                <w:t>3</w:t>
              </w:r>
            </w:p>
          </w:tc>
        </w:tr>
      </w:tbl>
      <w:p w14:paraId="639A6578" w14:textId="77777777" w:rsidR="00264EEC" w:rsidRPr="000A114C" w:rsidRDefault="00264EEC" w:rsidP="00505E5B">
        <w:pPr>
          <w:pStyle w:val="Piedepgina"/>
          <w:tabs>
            <w:tab w:val="clear" w:pos="4419"/>
          </w:tabs>
          <w:rPr>
            <w:rFonts w:cs="Arial"/>
            <w:szCs w:val="20"/>
            <w:lang w:val="fr-FR"/>
          </w:rPr>
        </w:pPr>
      </w:p>
      <w:p w14:paraId="159A5749" w14:textId="3654B73D" w:rsidR="00264EEC" w:rsidRPr="00B211A4" w:rsidRDefault="00000000" w:rsidP="00B211A4">
        <w:pPr>
          <w:pStyle w:val="Piedepgina"/>
          <w:jc w:val="left"/>
          <w:rPr>
            <w:rFonts w:cs="Arial"/>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0034E" w14:textId="77777777" w:rsidR="004C0D36" w:rsidRDefault="004C0D36" w:rsidP="007078D1">
      <w:r>
        <w:separator/>
      </w:r>
    </w:p>
  </w:footnote>
  <w:footnote w:type="continuationSeparator" w:id="0">
    <w:p w14:paraId="06878150" w14:textId="77777777" w:rsidR="004C0D36" w:rsidRDefault="004C0D36" w:rsidP="007078D1">
      <w:r>
        <w:continuationSeparator/>
      </w:r>
    </w:p>
  </w:footnote>
  <w:footnote w:id="1">
    <w:p w14:paraId="3FE87459" w14:textId="14545CA5" w:rsidR="00264EEC" w:rsidRPr="00526F1C" w:rsidRDefault="00264EEC">
      <w:pPr>
        <w:pStyle w:val="Textonotapie"/>
        <w:rPr>
          <w:rFonts w:cs="Arial"/>
        </w:rPr>
      </w:pPr>
      <w:r w:rsidRPr="00526F1C">
        <w:rPr>
          <w:rStyle w:val="Refdenotaalpie"/>
          <w:rFonts w:cs="Arial"/>
          <w:sz w:val="18"/>
          <w:szCs w:val="18"/>
        </w:rPr>
        <w:footnoteRef/>
      </w:r>
      <w:r w:rsidRPr="00526F1C">
        <w:rPr>
          <w:rFonts w:cs="Arial"/>
          <w:sz w:val="18"/>
          <w:szCs w:val="18"/>
        </w:rPr>
        <w:t xml:space="preserve"> Consultoría de estudios y diseños de ingeniería en sus diferentes fases (1, 2 o 3) entendido en los términos de la definición de </w:t>
      </w:r>
      <w:r w:rsidRPr="00526F1C">
        <w:rPr>
          <w:rFonts w:cs="Arial"/>
          <w:i/>
          <w:iCs/>
          <w:sz w:val="18"/>
          <w:szCs w:val="18"/>
        </w:rPr>
        <w:t>“estudios de ingeniería”</w:t>
      </w:r>
      <w:r w:rsidRPr="00526F1C">
        <w:rPr>
          <w:rFonts w:cs="Arial"/>
          <w:sz w:val="18"/>
          <w:szCs w:val="18"/>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843"/>
      <w:gridCol w:w="1271"/>
      <w:gridCol w:w="1621"/>
      <w:gridCol w:w="750"/>
      <w:gridCol w:w="1392"/>
      <w:gridCol w:w="1780"/>
    </w:tblGrid>
    <w:tr w:rsidR="00264EEC" w:rsidRPr="007078D1" w14:paraId="59FA926C" w14:textId="61E93842" w:rsidTr="00B211A4">
      <w:trPr>
        <w:trHeight w:val="146"/>
        <w:jc w:val="center"/>
      </w:trPr>
      <w:tc>
        <w:tcPr>
          <w:tcW w:w="1065" w:type="pct"/>
          <w:vMerge w:val="restart"/>
        </w:tcPr>
        <w:p w14:paraId="00AA0A4D" w14:textId="7ED520CB" w:rsidR="00264EEC" w:rsidRPr="007078D1" w:rsidRDefault="00264EEC" w:rsidP="007078D1">
          <w:pPr>
            <w:pStyle w:val="Encabezado"/>
            <w:jc w:val="center"/>
            <w:rPr>
              <w:rFonts w:cs="Arial"/>
              <w:b/>
              <w:sz w:val="16"/>
              <w:szCs w:val="16"/>
            </w:rPr>
          </w:pPr>
          <w:r>
            <w:rPr>
              <w:noProof/>
              <w:lang w:eastAsia="es-CO"/>
            </w:rPr>
            <w:drawing>
              <wp:anchor distT="0" distB="0" distL="114300" distR="114300" simplePos="0" relativeHeight="251659264" behindDoc="0" locked="0" layoutInCell="1" allowOverlap="1" wp14:anchorId="5157FAB7" wp14:editId="610E052F">
                <wp:simplePos x="0" y="0"/>
                <wp:positionH relativeFrom="column">
                  <wp:posOffset>-24765</wp:posOffset>
                </wp:positionH>
                <wp:positionV relativeFrom="paragraph">
                  <wp:posOffset>43815</wp:posOffset>
                </wp:positionV>
                <wp:extent cx="1080000" cy="503747"/>
                <wp:effectExtent l="0" t="0" r="6350" b="0"/>
                <wp:wrapThrough wrapText="bothSides">
                  <wp:wrapPolygon edited="0">
                    <wp:start x="0" y="0"/>
                    <wp:lineTo x="0" y="20429"/>
                    <wp:lineTo x="21346" y="20429"/>
                    <wp:lineTo x="21346" y="0"/>
                    <wp:lineTo x="0" y="0"/>
                  </wp:wrapPolygon>
                </wp:wrapThrough>
                <wp:docPr id="25" name="Imagen 25"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80000" cy="50374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07" w:type="pct"/>
          <w:gridSpan w:val="4"/>
          <w:shd w:val="clear" w:color="auto" w:fill="auto"/>
          <w:vAlign w:val="center"/>
        </w:tcPr>
        <w:p w14:paraId="193F04FE" w14:textId="7505F58D" w:rsidR="00264EEC" w:rsidRPr="007078D1" w:rsidRDefault="00264EEC" w:rsidP="007078D1">
          <w:pPr>
            <w:pStyle w:val="Encabezado"/>
            <w:jc w:val="center"/>
            <w:rPr>
              <w:rFonts w:cs="Arial"/>
              <w:b/>
              <w:sz w:val="16"/>
              <w:szCs w:val="16"/>
            </w:rPr>
          </w:pPr>
          <w:r w:rsidRPr="007078D1">
            <w:rPr>
              <w:rFonts w:cs="Arial"/>
              <w:b/>
              <w:sz w:val="16"/>
              <w:szCs w:val="16"/>
            </w:rPr>
            <w:t>DOCUMENTO BASE</w:t>
          </w:r>
        </w:p>
        <w:p w14:paraId="21AF37C0" w14:textId="77777777" w:rsidR="00264EEC" w:rsidRPr="007078D1" w:rsidRDefault="00264EEC" w:rsidP="007078D1">
          <w:pPr>
            <w:pStyle w:val="Encabezado"/>
            <w:jc w:val="center"/>
            <w:rPr>
              <w:rFonts w:cs="Arial"/>
              <w:b/>
              <w:sz w:val="16"/>
              <w:szCs w:val="16"/>
            </w:rPr>
          </w:pPr>
          <w:r w:rsidRPr="007078D1">
            <w:rPr>
              <w:rFonts w:cs="Arial"/>
              <w:b/>
              <w:sz w:val="16"/>
              <w:szCs w:val="16"/>
            </w:rPr>
            <w:t>CONSULTORÍA DE ESTUDIOS DE INGENIERÍA DE INFRAESTRUCTURA DE TRANSPORTE</w:t>
          </w:r>
        </w:p>
      </w:tc>
      <w:tc>
        <w:tcPr>
          <w:tcW w:w="1028" w:type="pct"/>
          <w:vMerge w:val="restart"/>
        </w:tcPr>
        <w:p w14:paraId="4B201DAF" w14:textId="50565D70" w:rsidR="00264EEC" w:rsidRPr="007078D1" w:rsidRDefault="00264EEC" w:rsidP="007078D1">
          <w:pPr>
            <w:pStyle w:val="Encabezado"/>
            <w:jc w:val="center"/>
            <w:rPr>
              <w:rFonts w:cs="Arial"/>
              <w:b/>
              <w:sz w:val="16"/>
              <w:szCs w:val="16"/>
            </w:rPr>
          </w:pPr>
          <w:r w:rsidRPr="005676CB">
            <w:rPr>
              <w:noProof/>
              <w:lang w:eastAsia="es-CO"/>
            </w:rPr>
            <w:drawing>
              <wp:anchor distT="0" distB="0" distL="114300" distR="114300" simplePos="0" relativeHeight="251661312" behindDoc="0" locked="0" layoutInCell="1" allowOverlap="1" wp14:anchorId="1C4B7B57" wp14:editId="71E9C0B3">
                <wp:simplePos x="0" y="0"/>
                <wp:positionH relativeFrom="margin">
                  <wp:posOffset>-46355</wp:posOffset>
                </wp:positionH>
                <wp:positionV relativeFrom="paragraph">
                  <wp:posOffset>42545</wp:posOffset>
                </wp:positionV>
                <wp:extent cx="1080000" cy="557881"/>
                <wp:effectExtent l="0" t="0" r="635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0000" cy="55788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64EEC" w:rsidRPr="007078D1" w14:paraId="49FB7A25" w14:textId="2A1F9705" w:rsidTr="00B211A4">
      <w:trPr>
        <w:trHeight w:val="234"/>
        <w:jc w:val="center"/>
      </w:trPr>
      <w:tc>
        <w:tcPr>
          <w:tcW w:w="1065" w:type="pct"/>
          <w:vMerge/>
        </w:tcPr>
        <w:p w14:paraId="1298BC8A" w14:textId="77777777" w:rsidR="00264EEC" w:rsidRPr="007078D1" w:rsidRDefault="00264EEC" w:rsidP="007078D1">
          <w:pPr>
            <w:spacing w:after="4" w:line="249" w:lineRule="auto"/>
            <w:ind w:left="10" w:hanging="10"/>
            <w:rPr>
              <w:rFonts w:eastAsia="Arial" w:cs="Arial"/>
              <w:b/>
              <w:sz w:val="16"/>
              <w:szCs w:val="16"/>
            </w:rPr>
          </w:pPr>
        </w:p>
      </w:tc>
      <w:tc>
        <w:tcPr>
          <w:tcW w:w="734" w:type="pct"/>
          <w:shd w:val="clear" w:color="auto" w:fill="auto"/>
          <w:vAlign w:val="center"/>
        </w:tcPr>
        <w:p w14:paraId="7CD0129F" w14:textId="1659EAFD" w:rsidR="00264EEC" w:rsidRPr="007078D1" w:rsidRDefault="00264EEC" w:rsidP="007078D1">
          <w:pPr>
            <w:spacing w:after="4" w:line="249" w:lineRule="auto"/>
            <w:ind w:left="10" w:hanging="10"/>
            <w:rPr>
              <w:rFonts w:eastAsia="Arial" w:cs="Arial"/>
              <w:b/>
              <w:sz w:val="16"/>
              <w:szCs w:val="16"/>
            </w:rPr>
          </w:pPr>
          <w:r w:rsidRPr="007078D1">
            <w:rPr>
              <w:rFonts w:eastAsia="Arial" w:cs="Arial"/>
              <w:b/>
              <w:sz w:val="16"/>
              <w:szCs w:val="16"/>
            </w:rPr>
            <w:t>Código</w:t>
          </w:r>
        </w:p>
      </w:tc>
      <w:tc>
        <w:tcPr>
          <w:tcW w:w="936" w:type="pct"/>
          <w:shd w:val="clear" w:color="auto" w:fill="auto"/>
          <w:vAlign w:val="center"/>
        </w:tcPr>
        <w:p w14:paraId="55675259" w14:textId="77777777" w:rsidR="00264EEC" w:rsidRPr="007078D1" w:rsidRDefault="00264EEC" w:rsidP="007078D1">
          <w:pPr>
            <w:spacing w:after="4" w:line="249" w:lineRule="auto"/>
            <w:ind w:left="10" w:hanging="10"/>
            <w:rPr>
              <w:rFonts w:eastAsia="Arial" w:cs="Arial"/>
              <w:sz w:val="16"/>
              <w:szCs w:val="16"/>
            </w:rPr>
          </w:pPr>
          <w:r w:rsidRPr="007078D1">
            <w:rPr>
              <w:rFonts w:cs="Arial"/>
              <w:sz w:val="16"/>
              <w:szCs w:val="16"/>
              <w:shd w:val="clear" w:color="auto" w:fill="FFFFFF"/>
            </w:rPr>
            <w:t>CCE-EICP-GI-13</w:t>
          </w:r>
        </w:p>
      </w:tc>
      <w:tc>
        <w:tcPr>
          <w:tcW w:w="433" w:type="pct"/>
          <w:shd w:val="clear" w:color="auto" w:fill="auto"/>
          <w:vAlign w:val="center"/>
        </w:tcPr>
        <w:p w14:paraId="77CF1272" w14:textId="77777777" w:rsidR="00264EEC" w:rsidRPr="007078D1" w:rsidRDefault="00264EEC" w:rsidP="007078D1">
          <w:pPr>
            <w:spacing w:after="4" w:line="249" w:lineRule="auto"/>
            <w:ind w:left="10" w:hanging="10"/>
            <w:jc w:val="center"/>
            <w:rPr>
              <w:rFonts w:eastAsia="Arial" w:cs="Arial"/>
              <w:b/>
              <w:sz w:val="16"/>
              <w:szCs w:val="16"/>
            </w:rPr>
          </w:pPr>
          <w:r w:rsidRPr="007078D1">
            <w:rPr>
              <w:rFonts w:eastAsia="Arial" w:cs="Arial"/>
              <w:b/>
              <w:sz w:val="16"/>
              <w:szCs w:val="16"/>
            </w:rPr>
            <w:t>Página</w:t>
          </w:r>
        </w:p>
      </w:tc>
      <w:tc>
        <w:tcPr>
          <w:tcW w:w="804" w:type="pct"/>
          <w:shd w:val="clear" w:color="auto" w:fill="auto"/>
          <w:vAlign w:val="center"/>
        </w:tcPr>
        <w:p w14:paraId="5E0391C1" w14:textId="5BC8C9C0" w:rsidR="00264EEC" w:rsidRPr="007078D1" w:rsidRDefault="00264EEC" w:rsidP="007078D1">
          <w:pPr>
            <w:spacing w:after="4" w:line="249" w:lineRule="auto"/>
            <w:ind w:left="10" w:hanging="10"/>
            <w:rPr>
              <w:rFonts w:eastAsia="Arial" w:cs="Arial"/>
              <w:sz w:val="16"/>
              <w:szCs w:val="16"/>
            </w:rPr>
          </w:pPr>
          <w:r w:rsidRPr="007078D1">
            <w:rPr>
              <w:rFonts w:eastAsia="Arial" w:cs="Arial"/>
              <w:sz w:val="16"/>
              <w:szCs w:val="16"/>
            </w:rPr>
            <w:fldChar w:fldCharType="begin"/>
          </w:r>
          <w:r w:rsidRPr="007078D1">
            <w:rPr>
              <w:rFonts w:eastAsia="Arial" w:cs="Arial"/>
              <w:sz w:val="16"/>
              <w:szCs w:val="16"/>
            </w:rPr>
            <w:instrText xml:space="preserve"> PAGE </w:instrText>
          </w:r>
          <w:r w:rsidRPr="007078D1">
            <w:rPr>
              <w:rFonts w:eastAsia="Arial" w:cs="Arial"/>
              <w:sz w:val="16"/>
              <w:szCs w:val="16"/>
            </w:rPr>
            <w:fldChar w:fldCharType="separate"/>
          </w:r>
          <w:r w:rsidR="00035576">
            <w:rPr>
              <w:rFonts w:eastAsia="Arial" w:cs="Arial"/>
              <w:noProof/>
              <w:sz w:val="16"/>
              <w:szCs w:val="16"/>
            </w:rPr>
            <w:t>53</w:t>
          </w:r>
          <w:r w:rsidRPr="007078D1">
            <w:rPr>
              <w:rFonts w:eastAsia="Arial" w:cs="Arial"/>
              <w:sz w:val="16"/>
              <w:szCs w:val="16"/>
            </w:rPr>
            <w:fldChar w:fldCharType="end"/>
          </w:r>
          <w:r w:rsidRPr="007078D1">
            <w:rPr>
              <w:rFonts w:eastAsia="Arial" w:cs="Arial"/>
              <w:sz w:val="16"/>
              <w:szCs w:val="16"/>
            </w:rPr>
            <w:t xml:space="preserve"> de </w:t>
          </w:r>
          <w:r w:rsidRPr="007078D1">
            <w:rPr>
              <w:rFonts w:eastAsia="Arial" w:cs="Arial"/>
              <w:sz w:val="16"/>
              <w:szCs w:val="16"/>
            </w:rPr>
            <w:fldChar w:fldCharType="begin"/>
          </w:r>
          <w:r w:rsidRPr="007078D1">
            <w:rPr>
              <w:rFonts w:eastAsia="Arial" w:cs="Arial"/>
              <w:sz w:val="16"/>
              <w:szCs w:val="16"/>
            </w:rPr>
            <w:instrText xml:space="preserve"> NUMPAGES </w:instrText>
          </w:r>
          <w:r w:rsidRPr="007078D1">
            <w:rPr>
              <w:rFonts w:eastAsia="Arial" w:cs="Arial"/>
              <w:sz w:val="16"/>
              <w:szCs w:val="16"/>
            </w:rPr>
            <w:fldChar w:fldCharType="separate"/>
          </w:r>
          <w:r w:rsidR="00035576">
            <w:rPr>
              <w:rFonts w:eastAsia="Arial" w:cs="Arial"/>
              <w:noProof/>
              <w:sz w:val="16"/>
              <w:szCs w:val="16"/>
            </w:rPr>
            <w:t>65</w:t>
          </w:r>
          <w:r w:rsidRPr="007078D1">
            <w:rPr>
              <w:rFonts w:eastAsia="Arial" w:cs="Arial"/>
              <w:sz w:val="16"/>
              <w:szCs w:val="16"/>
            </w:rPr>
            <w:fldChar w:fldCharType="end"/>
          </w:r>
        </w:p>
      </w:tc>
      <w:tc>
        <w:tcPr>
          <w:tcW w:w="1028" w:type="pct"/>
          <w:vMerge/>
        </w:tcPr>
        <w:p w14:paraId="18F1697E" w14:textId="77777777" w:rsidR="00264EEC" w:rsidRPr="007078D1" w:rsidRDefault="00264EEC" w:rsidP="007078D1">
          <w:pPr>
            <w:spacing w:after="4" w:line="249" w:lineRule="auto"/>
            <w:ind w:left="10" w:hanging="10"/>
            <w:rPr>
              <w:rFonts w:eastAsia="Arial" w:cs="Arial"/>
              <w:sz w:val="16"/>
              <w:szCs w:val="16"/>
            </w:rPr>
          </w:pPr>
        </w:p>
      </w:tc>
    </w:tr>
    <w:tr w:rsidR="00264EEC" w:rsidRPr="007078D1" w14:paraId="259F2DD5" w14:textId="0068D5FA" w:rsidTr="00B211A4">
      <w:trPr>
        <w:trHeight w:val="73"/>
        <w:jc w:val="center"/>
      </w:trPr>
      <w:tc>
        <w:tcPr>
          <w:tcW w:w="1065" w:type="pct"/>
          <w:vMerge/>
        </w:tcPr>
        <w:p w14:paraId="09EAEC39" w14:textId="77777777" w:rsidR="00264EEC" w:rsidRPr="007078D1" w:rsidRDefault="00264EEC" w:rsidP="007078D1">
          <w:pPr>
            <w:spacing w:after="4" w:line="249" w:lineRule="auto"/>
            <w:ind w:left="10" w:hanging="10"/>
            <w:rPr>
              <w:rFonts w:eastAsia="Arial" w:cs="Arial"/>
              <w:b/>
              <w:sz w:val="16"/>
              <w:szCs w:val="16"/>
            </w:rPr>
          </w:pPr>
        </w:p>
      </w:tc>
      <w:tc>
        <w:tcPr>
          <w:tcW w:w="734" w:type="pct"/>
          <w:shd w:val="clear" w:color="auto" w:fill="auto"/>
          <w:vAlign w:val="center"/>
        </w:tcPr>
        <w:p w14:paraId="4F89BFE6" w14:textId="0885A3D6" w:rsidR="00264EEC" w:rsidRPr="007078D1" w:rsidRDefault="00264EEC" w:rsidP="007078D1">
          <w:pPr>
            <w:spacing w:after="4" w:line="249" w:lineRule="auto"/>
            <w:ind w:left="10" w:hanging="10"/>
            <w:rPr>
              <w:rFonts w:eastAsia="Arial" w:cs="Arial"/>
              <w:b/>
              <w:sz w:val="16"/>
              <w:szCs w:val="16"/>
            </w:rPr>
          </w:pPr>
          <w:r w:rsidRPr="007078D1">
            <w:rPr>
              <w:rFonts w:eastAsia="Arial" w:cs="Arial"/>
              <w:b/>
              <w:sz w:val="16"/>
              <w:szCs w:val="16"/>
            </w:rPr>
            <w:t>Versión No.</w:t>
          </w:r>
        </w:p>
      </w:tc>
      <w:tc>
        <w:tcPr>
          <w:tcW w:w="2173" w:type="pct"/>
          <w:gridSpan w:val="3"/>
          <w:shd w:val="clear" w:color="auto" w:fill="auto"/>
          <w:vAlign w:val="center"/>
        </w:tcPr>
        <w:p w14:paraId="7293A7F4" w14:textId="77777777" w:rsidR="00264EEC" w:rsidRPr="007078D1" w:rsidRDefault="00264EEC" w:rsidP="007078D1">
          <w:pPr>
            <w:spacing w:after="4" w:line="249" w:lineRule="auto"/>
            <w:ind w:left="10" w:hanging="10"/>
            <w:rPr>
              <w:rFonts w:eastAsia="Arial" w:cs="Arial"/>
              <w:sz w:val="16"/>
              <w:szCs w:val="16"/>
            </w:rPr>
          </w:pPr>
          <w:r w:rsidRPr="007078D1">
            <w:rPr>
              <w:rFonts w:eastAsia="Arial" w:cs="Arial"/>
              <w:sz w:val="16"/>
              <w:szCs w:val="16"/>
            </w:rPr>
            <w:t>3</w:t>
          </w:r>
        </w:p>
      </w:tc>
      <w:tc>
        <w:tcPr>
          <w:tcW w:w="1028" w:type="pct"/>
          <w:vMerge/>
        </w:tcPr>
        <w:p w14:paraId="50E58B12" w14:textId="77777777" w:rsidR="00264EEC" w:rsidRPr="007078D1" w:rsidRDefault="00264EEC" w:rsidP="007078D1">
          <w:pPr>
            <w:spacing w:after="4" w:line="249" w:lineRule="auto"/>
            <w:ind w:left="10" w:hanging="10"/>
            <w:rPr>
              <w:rFonts w:eastAsia="Arial" w:cs="Arial"/>
              <w:sz w:val="16"/>
              <w:szCs w:val="16"/>
            </w:rPr>
          </w:pPr>
        </w:p>
      </w:tc>
    </w:tr>
  </w:tbl>
  <w:p w14:paraId="7C1F9410" w14:textId="77777777" w:rsidR="00264EEC" w:rsidRDefault="00264E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051"/>
    <w:multiLevelType w:val="hybridMultilevel"/>
    <w:tmpl w:val="5F0A7FD4"/>
    <w:lvl w:ilvl="0" w:tplc="FFFFFFFF">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798A29FE">
      <w:start w:val="1"/>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AA4E8F"/>
    <w:multiLevelType w:val="hybridMultilevel"/>
    <w:tmpl w:val="3FE835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DE5E66"/>
    <w:multiLevelType w:val="multilevel"/>
    <w:tmpl w:val="6792CDD0"/>
    <w:lvl w:ilvl="0">
      <w:start w:val="8"/>
      <w:numFmt w:val="decimal"/>
      <w:lvlText w:val="%1"/>
      <w:lvlJc w:val="left"/>
      <w:pPr>
        <w:ind w:left="444" w:hanging="444"/>
      </w:pPr>
      <w:rPr>
        <w:rFonts w:hint="default"/>
      </w:rPr>
    </w:lvl>
    <w:lvl w:ilvl="1">
      <w:start w:val="2"/>
      <w:numFmt w:val="decimal"/>
      <w:lvlText w:val="%1.%2"/>
      <w:lvlJc w:val="left"/>
      <w:pPr>
        <w:ind w:left="798" w:hanging="444"/>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0E51A7"/>
    <w:multiLevelType w:val="multilevel"/>
    <w:tmpl w:val="51A0B7C4"/>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7904DDA"/>
    <w:multiLevelType w:val="hybridMultilevel"/>
    <w:tmpl w:val="798EDF1E"/>
    <w:lvl w:ilvl="0" w:tplc="D54693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274DD9"/>
    <w:multiLevelType w:val="hybridMultilevel"/>
    <w:tmpl w:val="A1360F5A"/>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892F71"/>
    <w:multiLevelType w:val="hybridMultilevel"/>
    <w:tmpl w:val="91001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7B60E3"/>
    <w:multiLevelType w:val="multilevel"/>
    <w:tmpl w:val="79CAA1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9F7820"/>
    <w:multiLevelType w:val="hybridMultilevel"/>
    <w:tmpl w:val="9D2624E6"/>
    <w:lvl w:ilvl="0" w:tplc="76400C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B76794"/>
    <w:multiLevelType w:val="hybridMultilevel"/>
    <w:tmpl w:val="40AE9D1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7C50FC0"/>
    <w:multiLevelType w:val="hybridMultilevel"/>
    <w:tmpl w:val="5838E2DA"/>
    <w:lvl w:ilvl="0" w:tplc="B924386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1C7F5843"/>
    <w:multiLevelType w:val="hybridMultilevel"/>
    <w:tmpl w:val="BB24C2C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DA12D2"/>
    <w:multiLevelType w:val="hybridMultilevel"/>
    <w:tmpl w:val="D5C8DBE8"/>
    <w:lvl w:ilvl="0" w:tplc="28244C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E534CA"/>
    <w:multiLevelType w:val="hybridMultilevel"/>
    <w:tmpl w:val="65FCF684"/>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E471D3"/>
    <w:multiLevelType w:val="hybridMultilevel"/>
    <w:tmpl w:val="A084629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02E2C18"/>
    <w:multiLevelType w:val="hybridMultilevel"/>
    <w:tmpl w:val="3112F63E"/>
    <w:lvl w:ilvl="0" w:tplc="5DA865A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A77435"/>
    <w:multiLevelType w:val="hybridMultilevel"/>
    <w:tmpl w:val="2042DC38"/>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E525CB"/>
    <w:multiLevelType w:val="hybridMultilevel"/>
    <w:tmpl w:val="05D65782"/>
    <w:lvl w:ilvl="0" w:tplc="6F3831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27667F"/>
    <w:multiLevelType w:val="hybridMultilevel"/>
    <w:tmpl w:val="2A76771E"/>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9B1380"/>
    <w:multiLevelType w:val="hybridMultilevel"/>
    <w:tmpl w:val="09B4BA70"/>
    <w:lvl w:ilvl="0" w:tplc="114499C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CB837FE"/>
    <w:multiLevelType w:val="multilevel"/>
    <w:tmpl w:val="ADAC1F4E"/>
    <w:lvl w:ilvl="0">
      <w:start w:val="1"/>
      <w:numFmt w:val="upperRoman"/>
      <w:lvlText w:val="%1."/>
      <w:lvlJc w:val="right"/>
      <w:pPr>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1321A0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7AF6FEC"/>
    <w:multiLevelType w:val="hybridMultilevel"/>
    <w:tmpl w:val="53684916"/>
    <w:lvl w:ilvl="0" w:tplc="7690EBE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CC0120"/>
    <w:multiLevelType w:val="hybridMultilevel"/>
    <w:tmpl w:val="7D26B3F6"/>
    <w:lvl w:ilvl="0" w:tplc="798A29FE">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A7B31DE"/>
    <w:multiLevelType w:val="hybridMultilevel"/>
    <w:tmpl w:val="8A26457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7F0283"/>
    <w:multiLevelType w:val="hybridMultilevel"/>
    <w:tmpl w:val="A084629E"/>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CC761CE"/>
    <w:multiLevelType w:val="hybridMultilevel"/>
    <w:tmpl w:val="A20AF30C"/>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357619"/>
    <w:multiLevelType w:val="hybridMultilevel"/>
    <w:tmpl w:val="0A6C1F2A"/>
    <w:lvl w:ilvl="0" w:tplc="50B232C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20918E3"/>
    <w:multiLevelType w:val="hybridMultilevel"/>
    <w:tmpl w:val="7422A71C"/>
    <w:lvl w:ilvl="0" w:tplc="F45CEF2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22F5860"/>
    <w:multiLevelType w:val="hybridMultilevel"/>
    <w:tmpl w:val="6C928368"/>
    <w:lvl w:ilvl="0" w:tplc="17B4C5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1D1FF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6D80E0E"/>
    <w:multiLevelType w:val="hybridMultilevel"/>
    <w:tmpl w:val="AE3817D4"/>
    <w:lvl w:ilvl="0" w:tplc="DAA8E1A4">
      <w:start w:val="1"/>
      <w:numFmt w:val="upperRoman"/>
      <w:lvlText w:val="%1."/>
      <w:lvlJc w:val="left"/>
      <w:pPr>
        <w:ind w:left="1080" w:hanging="720"/>
      </w:pPr>
      <w:rPr>
        <w:rFonts w:hint="default"/>
      </w:rPr>
    </w:lvl>
    <w:lvl w:ilvl="1" w:tplc="03C28FB2">
      <w:start w:val="1"/>
      <w:numFmt w:val="upperLetter"/>
      <w:lvlText w:val="%2."/>
      <w:lvlJc w:val="left"/>
      <w:pPr>
        <w:ind w:left="1785" w:hanging="705"/>
      </w:pPr>
      <w:rPr>
        <w:rFonts w:hint="default"/>
      </w:rPr>
    </w:lvl>
    <w:lvl w:ilvl="2" w:tplc="711CBF06">
      <w:start w:val="3"/>
      <w:numFmt w:val="bullet"/>
      <w:lvlText w:val="-"/>
      <w:lvlJc w:val="left"/>
      <w:pPr>
        <w:ind w:left="2685" w:hanging="705"/>
      </w:pPr>
      <w:rPr>
        <w:rFonts w:ascii="Arial" w:eastAsiaTheme="minorHAnsi"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7B70A3F"/>
    <w:multiLevelType w:val="hybridMultilevel"/>
    <w:tmpl w:val="A4FCF3BC"/>
    <w:lvl w:ilvl="0" w:tplc="FFFFFFFF">
      <w:start w:val="1"/>
      <w:numFmt w:val="upperRoman"/>
      <w:lvlText w:val="%1."/>
      <w:lvlJc w:val="left"/>
      <w:pPr>
        <w:ind w:left="1080" w:hanging="720"/>
      </w:pPr>
      <w:rPr>
        <w:rFonts w:hint="default"/>
      </w:rPr>
    </w:lvl>
    <w:lvl w:ilvl="1" w:tplc="240A0001">
      <w:start w:val="1"/>
      <w:numFmt w:val="bullet"/>
      <w:lvlText w:val=""/>
      <w:lvlJc w:val="left"/>
      <w:pPr>
        <w:ind w:left="1440" w:hanging="360"/>
      </w:pPr>
      <w:rPr>
        <w:rFonts w:ascii="Symbol" w:hAnsi="Symbol" w:hint="default"/>
      </w:rPr>
    </w:lvl>
    <w:lvl w:ilvl="2" w:tplc="7B000F28">
      <w:start w:val="1"/>
      <w:numFmt w:val="lowerRoman"/>
      <w:lvlText w:val="%3)"/>
      <w:lvlJc w:val="left"/>
      <w:pPr>
        <w:ind w:left="2700" w:hanging="720"/>
      </w:pPr>
      <w:rPr>
        <w:rFonts w:hint="default"/>
      </w:rPr>
    </w:lvl>
    <w:lvl w:ilvl="3" w:tplc="2B76C5A6">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87D2168"/>
    <w:multiLevelType w:val="hybridMultilevel"/>
    <w:tmpl w:val="7694AB98"/>
    <w:lvl w:ilvl="0" w:tplc="FFFFFFFF">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C743D52"/>
    <w:multiLevelType w:val="hybridMultilevel"/>
    <w:tmpl w:val="6082C6E4"/>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E0677A5"/>
    <w:multiLevelType w:val="hybridMultilevel"/>
    <w:tmpl w:val="C7269D42"/>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1CC35DD"/>
    <w:multiLevelType w:val="hybridMultilevel"/>
    <w:tmpl w:val="9412219C"/>
    <w:lvl w:ilvl="0" w:tplc="AD3421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7F5D88"/>
    <w:multiLevelType w:val="hybridMultilevel"/>
    <w:tmpl w:val="5E02E542"/>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1D31BE5"/>
    <w:multiLevelType w:val="hybridMultilevel"/>
    <w:tmpl w:val="9D2E8E4C"/>
    <w:lvl w:ilvl="0" w:tplc="C5669726">
      <w:start w:val="1"/>
      <w:numFmt w:val="lowerLetter"/>
      <w:lvlText w:val="%1)"/>
      <w:lvlJc w:val="left"/>
      <w:pPr>
        <w:ind w:left="720" w:hanging="360"/>
      </w:pPr>
      <w:rPr>
        <w:rFonts w:hint="default"/>
      </w:rPr>
    </w:lvl>
    <w:lvl w:ilvl="1" w:tplc="240A0017">
      <w:start w:val="1"/>
      <w:numFmt w:val="lowerLetter"/>
      <w:lvlText w:val="%2)"/>
      <w:lvlJc w:val="left"/>
      <w:pPr>
        <w:ind w:left="1440" w:hanging="360"/>
      </w:pPr>
    </w:lvl>
    <w:lvl w:ilvl="2" w:tplc="9358147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A1056D"/>
    <w:multiLevelType w:val="hybridMultilevel"/>
    <w:tmpl w:val="5838E2D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48D4A8F"/>
    <w:multiLevelType w:val="hybridMultilevel"/>
    <w:tmpl w:val="1CD21930"/>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054830"/>
    <w:multiLevelType w:val="multilevel"/>
    <w:tmpl w:val="5006703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C704F84"/>
    <w:multiLevelType w:val="hybridMultilevel"/>
    <w:tmpl w:val="874012A6"/>
    <w:lvl w:ilvl="0" w:tplc="3DE4A73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A05FFE"/>
    <w:multiLevelType w:val="hybridMultilevel"/>
    <w:tmpl w:val="730C1940"/>
    <w:lvl w:ilvl="0" w:tplc="EA1853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2C24BBC"/>
    <w:multiLevelType w:val="hybridMultilevel"/>
    <w:tmpl w:val="080AA7B6"/>
    <w:lvl w:ilvl="0" w:tplc="D276AA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31A0879"/>
    <w:multiLevelType w:val="hybridMultilevel"/>
    <w:tmpl w:val="5B94D3AC"/>
    <w:lvl w:ilvl="0" w:tplc="7026E1D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3263DFB"/>
    <w:multiLevelType w:val="hybridMultilevel"/>
    <w:tmpl w:val="4580C502"/>
    <w:lvl w:ilvl="0" w:tplc="FFFFFFFF">
      <w:start w:val="1"/>
      <w:numFmt w:val="upperLetter"/>
      <w:lvlText w:val="%1."/>
      <w:lvlJc w:val="left"/>
      <w:pPr>
        <w:ind w:left="720" w:hanging="360"/>
      </w:pPr>
      <w:rPr>
        <w:rFonts w:hint="default"/>
      </w:rPr>
    </w:lvl>
    <w:lvl w:ilvl="1" w:tplc="774656D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3EC704A"/>
    <w:multiLevelType w:val="hybridMultilevel"/>
    <w:tmpl w:val="6EFAF9B2"/>
    <w:lvl w:ilvl="0" w:tplc="93E67FB0">
      <w:start w:val="1"/>
      <w:numFmt w:val="upperRoman"/>
      <w:lvlText w:val="%1."/>
      <w:lvlJc w:val="left"/>
      <w:pPr>
        <w:ind w:left="1080" w:hanging="720"/>
      </w:pPr>
      <w:rPr>
        <w:rFonts w:hint="default"/>
      </w:rPr>
    </w:lvl>
    <w:lvl w:ilvl="1" w:tplc="E78A2F04">
      <w:start w:val="4"/>
      <w:numFmt w:val="bullet"/>
      <w:lvlText w:val="•"/>
      <w:lvlJc w:val="left"/>
      <w:pPr>
        <w:ind w:left="1785" w:hanging="705"/>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4BD3C6C"/>
    <w:multiLevelType w:val="hybridMultilevel"/>
    <w:tmpl w:val="154A3408"/>
    <w:lvl w:ilvl="0" w:tplc="BAB66F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79846AB"/>
    <w:multiLevelType w:val="hybridMultilevel"/>
    <w:tmpl w:val="398E6C54"/>
    <w:lvl w:ilvl="0" w:tplc="5964DFDA">
      <w:start w:val="1"/>
      <w:numFmt w:val="upperRoman"/>
      <w:pStyle w:val="Ttulo1"/>
      <w:lvlText w:val="CAPÍTULO %1. "/>
      <w:lvlJc w:val="righ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2601A8"/>
    <w:multiLevelType w:val="hybridMultilevel"/>
    <w:tmpl w:val="74FAF732"/>
    <w:lvl w:ilvl="0" w:tplc="9A1A5F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B0F4AA8"/>
    <w:multiLevelType w:val="hybridMultilevel"/>
    <w:tmpl w:val="19F637D2"/>
    <w:lvl w:ilvl="0" w:tplc="F370969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0629285">
    <w:abstractNumId w:val="51"/>
  </w:num>
  <w:num w:numId="2" w16cid:durableId="1332560107">
    <w:abstractNumId w:val="7"/>
  </w:num>
  <w:num w:numId="3" w16cid:durableId="1269125305">
    <w:abstractNumId w:val="44"/>
  </w:num>
  <w:num w:numId="4" w16cid:durableId="684093272">
    <w:abstractNumId w:val="8"/>
  </w:num>
  <w:num w:numId="5" w16cid:durableId="910430792">
    <w:abstractNumId w:val="18"/>
  </w:num>
  <w:num w:numId="6" w16cid:durableId="1840534210">
    <w:abstractNumId w:val="30"/>
  </w:num>
  <w:num w:numId="7" w16cid:durableId="1472093760">
    <w:abstractNumId w:val="22"/>
  </w:num>
  <w:num w:numId="8" w16cid:durableId="1588885403">
    <w:abstractNumId w:val="31"/>
  </w:num>
  <w:num w:numId="9" w16cid:durableId="1438212769">
    <w:abstractNumId w:val="36"/>
  </w:num>
  <w:num w:numId="10" w16cid:durableId="1176842889">
    <w:abstractNumId w:val="27"/>
  </w:num>
  <w:num w:numId="11" w16cid:durableId="109860993">
    <w:abstractNumId w:val="39"/>
  </w:num>
  <w:num w:numId="12" w16cid:durableId="1613783996">
    <w:abstractNumId w:val="19"/>
  </w:num>
  <w:num w:numId="13" w16cid:durableId="1182744527">
    <w:abstractNumId w:val="42"/>
  </w:num>
  <w:num w:numId="14" w16cid:durableId="666520171">
    <w:abstractNumId w:val="21"/>
  </w:num>
  <w:num w:numId="15" w16cid:durableId="1571575113">
    <w:abstractNumId w:val="13"/>
  </w:num>
  <w:num w:numId="16" w16cid:durableId="781219826">
    <w:abstractNumId w:val="45"/>
  </w:num>
  <w:num w:numId="17" w16cid:durableId="596408728">
    <w:abstractNumId w:val="26"/>
  </w:num>
  <w:num w:numId="18" w16cid:durableId="861430699">
    <w:abstractNumId w:val="15"/>
  </w:num>
  <w:num w:numId="19" w16cid:durableId="445929552">
    <w:abstractNumId w:val="17"/>
  </w:num>
  <w:num w:numId="20" w16cid:durableId="200630856">
    <w:abstractNumId w:val="29"/>
  </w:num>
  <w:num w:numId="21" w16cid:durableId="972175384">
    <w:abstractNumId w:val="37"/>
  </w:num>
  <w:num w:numId="22" w16cid:durableId="1452433529">
    <w:abstractNumId w:val="49"/>
  </w:num>
  <w:num w:numId="23" w16cid:durableId="656151850">
    <w:abstractNumId w:val="33"/>
  </w:num>
  <w:num w:numId="24" w16cid:durableId="1612742171">
    <w:abstractNumId w:val="32"/>
  </w:num>
  <w:num w:numId="25" w16cid:durableId="1648825738">
    <w:abstractNumId w:val="12"/>
  </w:num>
  <w:num w:numId="26" w16cid:durableId="721369480">
    <w:abstractNumId w:val="14"/>
  </w:num>
  <w:num w:numId="27" w16cid:durableId="986277078">
    <w:abstractNumId w:val="34"/>
  </w:num>
  <w:num w:numId="28" w16cid:durableId="928583412">
    <w:abstractNumId w:val="0"/>
  </w:num>
  <w:num w:numId="29" w16cid:durableId="1610160572">
    <w:abstractNumId w:val="5"/>
  </w:num>
  <w:num w:numId="30" w16cid:durableId="1209149854">
    <w:abstractNumId w:val="9"/>
  </w:num>
  <w:num w:numId="31" w16cid:durableId="1707487616">
    <w:abstractNumId w:val="46"/>
  </w:num>
  <w:num w:numId="32" w16cid:durableId="2118863415">
    <w:abstractNumId w:val="1"/>
  </w:num>
  <w:num w:numId="33" w16cid:durableId="1485512907">
    <w:abstractNumId w:val="20"/>
  </w:num>
  <w:num w:numId="34" w16cid:durableId="1109542265">
    <w:abstractNumId w:val="10"/>
  </w:num>
  <w:num w:numId="35" w16cid:durableId="1588072885">
    <w:abstractNumId w:val="41"/>
  </w:num>
  <w:num w:numId="36" w16cid:durableId="408894154">
    <w:abstractNumId w:val="48"/>
  </w:num>
  <w:num w:numId="37" w16cid:durableId="2061586903">
    <w:abstractNumId w:val="6"/>
  </w:num>
  <w:num w:numId="38" w16cid:durableId="1518423793">
    <w:abstractNumId w:val="47"/>
  </w:num>
  <w:num w:numId="39" w16cid:durableId="950743299">
    <w:abstractNumId w:val="43"/>
  </w:num>
  <w:num w:numId="40" w16cid:durableId="208958677">
    <w:abstractNumId w:val="23"/>
  </w:num>
  <w:num w:numId="41" w16cid:durableId="2105421275">
    <w:abstractNumId w:val="16"/>
  </w:num>
  <w:num w:numId="42" w16cid:durableId="1906377845">
    <w:abstractNumId w:val="40"/>
  </w:num>
  <w:num w:numId="43" w16cid:durableId="703406511">
    <w:abstractNumId w:val="24"/>
  </w:num>
  <w:num w:numId="44" w16cid:durableId="331681973">
    <w:abstractNumId w:val="53"/>
  </w:num>
  <w:num w:numId="45" w16cid:durableId="1989095573">
    <w:abstractNumId w:val="4"/>
  </w:num>
  <w:num w:numId="46" w16cid:durableId="1804731322">
    <w:abstractNumId w:val="28"/>
  </w:num>
  <w:num w:numId="47" w16cid:durableId="1746217446">
    <w:abstractNumId w:val="50"/>
  </w:num>
  <w:num w:numId="48" w16cid:durableId="510951315">
    <w:abstractNumId w:val="38"/>
  </w:num>
  <w:num w:numId="49" w16cid:durableId="2069062200">
    <w:abstractNumId w:val="52"/>
  </w:num>
  <w:num w:numId="50" w16cid:durableId="393158914">
    <w:abstractNumId w:val="25"/>
  </w:num>
  <w:num w:numId="51" w16cid:durableId="252980086">
    <w:abstractNumId w:val="3"/>
  </w:num>
  <w:num w:numId="52" w16cid:durableId="283968115">
    <w:abstractNumId w:val="2"/>
  </w:num>
  <w:num w:numId="53" w16cid:durableId="690255578">
    <w:abstractNumId w:val="11"/>
  </w:num>
  <w:num w:numId="54" w16cid:durableId="1597129597">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8D1"/>
    <w:rsid w:val="00002653"/>
    <w:rsid w:val="00006685"/>
    <w:rsid w:val="00012BC2"/>
    <w:rsid w:val="000241AC"/>
    <w:rsid w:val="00035576"/>
    <w:rsid w:val="000414F4"/>
    <w:rsid w:val="00053D59"/>
    <w:rsid w:val="000560F6"/>
    <w:rsid w:val="00066CE0"/>
    <w:rsid w:val="000A0695"/>
    <w:rsid w:val="000A114C"/>
    <w:rsid w:val="000A2822"/>
    <w:rsid w:val="000F0BF5"/>
    <w:rsid w:val="00131004"/>
    <w:rsid w:val="00160A26"/>
    <w:rsid w:val="001669C8"/>
    <w:rsid w:val="00172339"/>
    <w:rsid w:val="00175E35"/>
    <w:rsid w:val="001873A8"/>
    <w:rsid w:val="00195A69"/>
    <w:rsid w:val="001A41DF"/>
    <w:rsid w:val="001A72C2"/>
    <w:rsid w:val="001B5E9F"/>
    <w:rsid w:val="001B7B0E"/>
    <w:rsid w:val="001E7D32"/>
    <w:rsid w:val="00223C89"/>
    <w:rsid w:val="002243DE"/>
    <w:rsid w:val="00255DC6"/>
    <w:rsid w:val="00256110"/>
    <w:rsid w:val="002605FF"/>
    <w:rsid w:val="00264EEC"/>
    <w:rsid w:val="00270EDF"/>
    <w:rsid w:val="0028456F"/>
    <w:rsid w:val="002B7D32"/>
    <w:rsid w:val="002C5E58"/>
    <w:rsid w:val="002D5E6F"/>
    <w:rsid w:val="002E7B2F"/>
    <w:rsid w:val="003315D7"/>
    <w:rsid w:val="00350D26"/>
    <w:rsid w:val="003562E8"/>
    <w:rsid w:val="00376C70"/>
    <w:rsid w:val="00381864"/>
    <w:rsid w:val="003C4715"/>
    <w:rsid w:val="00442EC1"/>
    <w:rsid w:val="004468AA"/>
    <w:rsid w:val="00453512"/>
    <w:rsid w:val="00470FCD"/>
    <w:rsid w:val="004719AA"/>
    <w:rsid w:val="004862BC"/>
    <w:rsid w:val="004873C7"/>
    <w:rsid w:val="004879E1"/>
    <w:rsid w:val="004A5DB5"/>
    <w:rsid w:val="004B0BAA"/>
    <w:rsid w:val="004B4FE9"/>
    <w:rsid w:val="004B58B9"/>
    <w:rsid w:val="004C0D36"/>
    <w:rsid w:val="004D1F03"/>
    <w:rsid w:val="00505E5B"/>
    <w:rsid w:val="00507AD6"/>
    <w:rsid w:val="00526F1C"/>
    <w:rsid w:val="00536B03"/>
    <w:rsid w:val="005422A0"/>
    <w:rsid w:val="005444D5"/>
    <w:rsid w:val="00546751"/>
    <w:rsid w:val="005648E1"/>
    <w:rsid w:val="005741AD"/>
    <w:rsid w:val="00597428"/>
    <w:rsid w:val="005A7E5D"/>
    <w:rsid w:val="005D23D9"/>
    <w:rsid w:val="005D5924"/>
    <w:rsid w:val="00603179"/>
    <w:rsid w:val="0060610E"/>
    <w:rsid w:val="006135B3"/>
    <w:rsid w:val="00632931"/>
    <w:rsid w:val="006422CB"/>
    <w:rsid w:val="0064290A"/>
    <w:rsid w:val="00650D58"/>
    <w:rsid w:val="00652894"/>
    <w:rsid w:val="006570FC"/>
    <w:rsid w:val="006A2E64"/>
    <w:rsid w:val="006C24F6"/>
    <w:rsid w:val="006C5FD4"/>
    <w:rsid w:val="006F6A0D"/>
    <w:rsid w:val="007078D1"/>
    <w:rsid w:val="00732BE8"/>
    <w:rsid w:val="007715F2"/>
    <w:rsid w:val="00784C4E"/>
    <w:rsid w:val="00786066"/>
    <w:rsid w:val="00792A6D"/>
    <w:rsid w:val="007D1F8B"/>
    <w:rsid w:val="007E4D74"/>
    <w:rsid w:val="0080662A"/>
    <w:rsid w:val="008154A2"/>
    <w:rsid w:val="00830893"/>
    <w:rsid w:val="00841C75"/>
    <w:rsid w:val="00874E69"/>
    <w:rsid w:val="00881E8D"/>
    <w:rsid w:val="00884DB0"/>
    <w:rsid w:val="00885B0C"/>
    <w:rsid w:val="0089244C"/>
    <w:rsid w:val="008B2F8E"/>
    <w:rsid w:val="008B5162"/>
    <w:rsid w:val="008B5D57"/>
    <w:rsid w:val="008D7AD4"/>
    <w:rsid w:val="008F21A6"/>
    <w:rsid w:val="008F2E1F"/>
    <w:rsid w:val="00903A7F"/>
    <w:rsid w:val="009060F3"/>
    <w:rsid w:val="00941F5A"/>
    <w:rsid w:val="009C0FD3"/>
    <w:rsid w:val="009E4A6C"/>
    <w:rsid w:val="009F2942"/>
    <w:rsid w:val="00A1582B"/>
    <w:rsid w:val="00A35034"/>
    <w:rsid w:val="00A445ED"/>
    <w:rsid w:val="00A84903"/>
    <w:rsid w:val="00A959A1"/>
    <w:rsid w:val="00AB130C"/>
    <w:rsid w:val="00AB6A86"/>
    <w:rsid w:val="00AB7E00"/>
    <w:rsid w:val="00AE10A4"/>
    <w:rsid w:val="00AF76D7"/>
    <w:rsid w:val="00B211A4"/>
    <w:rsid w:val="00B41022"/>
    <w:rsid w:val="00B506AE"/>
    <w:rsid w:val="00B917DE"/>
    <w:rsid w:val="00B93AEA"/>
    <w:rsid w:val="00BC1D81"/>
    <w:rsid w:val="00BC6285"/>
    <w:rsid w:val="00BD4B66"/>
    <w:rsid w:val="00BE00AA"/>
    <w:rsid w:val="00BE453E"/>
    <w:rsid w:val="00BF0F6E"/>
    <w:rsid w:val="00BF327E"/>
    <w:rsid w:val="00BF6F88"/>
    <w:rsid w:val="00C12877"/>
    <w:rsid w:val="00C548F8"/>
    <w:rsid w:val="00C57813"/>
    <w:rsid w:val="00C6495A"/>
    <w:rsid w:val="00C713BC"/>
    <w:rsid w:val="00C7223D"/>
    <w:rsid w:val="00C86AD0"/>
    <w:rsid w:val="00CA2FD1"/>
    <w:rsid w:val="00CA7C03"/>
    <w:rsid w:val="00D06A01"/>
    <w:rsid w:val="00D0791F"/>
    <w:rsid w:val="00D144A5"/>
    <w:rsid w:val="00D201C5"/>
    <w:rsid w:val="00D30A8A"/>
    <w:rsid w:val="00D5299E"/>
    <w:rsid w:val="00D82E10"/>
    <w:rsid w:val="00D83140"/>
    <w:rsid w:val="00D93EEB"/>
    <w:rsid w:val="00DF2E62"/>
    <w:rsid w:val="00E4384C"/>
    <w:rsid w:val="00E4663C"/>
    <w:rsid w:val="00E52DEC"/>
    <w:rsid w:val="00E6778D"/>
    <w:rsid w:val="00E919C6"/>
    <w:rsid w:val="00ED7FA7"/>
    <w:rsid w:val="00EF156B"/>
    <w:rsid w:val="00EF564C"/>
    <w:rsid w:val="00F00A02"/>
    <w:rsid w:val="00F044BB"/>
    <w:rsid w:val="00F0660C"/>
    <w:rsid w:val="00F32E05"/>
    <w:rsid w:val="00F37919"/>
    <w:rsid w:val="00F63BDE"/>
    <w:rsid w:val="00F701D0"/>
    <w:rsid w:val="00F705B6"/>
    <w:rsid w:val="00F93FC0"/>
    <w:rsid w:val="00FA2B4C"/>
    <w:rsid w:val="00FA2CF6"/>
    <w:rsid w:val="00FC65A0"/>
    <w:rsid w:val="00FD1C5B"/>
    <w:rsid w:val="00FD63B6"/>
    <w:rsid w:val="00FF1346"/>
    <w:rsid w:val="00FF49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EBF71"/>
  <w15:chartTrackingRefBased/>
  <w15:docId w15:val="{66B2C81B-D1B2-413E-9A21-15E255D3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F1C"/>
    <w:pPr>
      <w:spacing w:after="0" w:line="240" w:lineRule="auto"/>
      <w:jc w:val="both"/>
    </w:pPr>
    <w:rPr>
      <w:rFonts w:ascii="Arial" w:hAnsi="Arial"/>
      <w:sz w:val="20"/>
    </w:rPr>
  </w:style>
  <w:style w:type="paragraph" w:styleId="Ttulo1">
    <w:name w:val="heading 1"/>
    <w:basedOn w:val="Normal"/>
    <w:next w:val="Normal"/>
    <w:link w:val="Ttulo1Car"/>
    <w:uiPriority w:val="9"/>
    <w:qFormat/>
    <w:rsid w:val="00F00A02"/>
    <w:pPr>
      <w:keepNext/>
      <w:keepLines/>
      <w:numPr>
        <w:numId w:val="1"/>
      </w:numPr>
      <w:jc w:val="center"/>
      <w:outlineLvl w:val="0"/>
    </w:pPr>
    <w:rPr>
      <w:rFonts w:eastAsiaTheme="majorEastAsia" w:cstheme="majorBidi"/>
      <w:b/>
      <w:sz w:val="22"/>
      <w:szCs w:val="32"/>
    </w:rPr>
  </w:style>
  <w:style w:type="paragraph" w:styleId="Ttulo2">
    <w:name w:val="heading 2"/>
    <w:basedOn w:val="Normal"/>
    <w:next w:val="Normal"/>
    <w:link w:val="Ttulo2Car"/>
    <w:uiPriority w:val="9"/>
    <w:unhideWhenUsed/>
    <w:qFormat/>
    <w:rsid w:val="006F6A0D"/>
    <w:pPr>
      <w:keepNext/>
      <w:keepLines/>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597428"/>
    <w:pPr>
      <w:keepNext/>
      <w:keepLines/>
      <w:outlineLvl w:val="2"/>
    </w:pPr>
    <w:rPr>
      <w:rFonts w:eastAsiaTheme="majorEastAsia" w:cstheme="majorBidi"/>
      <w:b/>
      <w:szCs w:val="24"/>
    </w:rPr>
  </w:style>
  <w:style w:type="paragraph" w:styleId="Ttulo4">
    <w:name w:val="heading 4"/>
    <w:basedOn w:val="Normal"/>
    <w:next w:val="Normal"/>
    <w:link w:val="Ttulo4Car"/>
    <w:uiPriority w:val="9"/>
    <w:unhideWhenUsed/>
    <w:qFormat/>
    <w:rsid w:val="00AB6A86"/>
    <w:pPr>
      <w:keepNext/>
      <w:keepLines/>
      <w:outlineLvl w:val="3"/>
    </w:pPr>
    <w:rPr>
      <w:rFonts w:eastAsiaTheme="majorEastAsia" w:cstheme="majorBidi"/>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078D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078D1"/>
  </w:style>
  <w:style w:type="paragraph" w:styleId="Piedepgina">
    <w:name w:val="footer"/>
    <w:basedOn w:val="Normal"/>
    <w:link w:val="PiedepginaCar"/>
    <w:uiPriority w:val="99"/>
    <w:unhideWhenUsed/>
    <w:rsid w:val="007078D1"/>
    <w:pPr>
      <w:tabs>
        <w:tab w:val="center" w:pos="4419"/>
        <w:tab w:val="right" w:pos="8838"/>
      </w:tabs>
    </w:pPr>
  </w:style>
  <w:style w:type="character" w:customStyle="1" w:styleId="PiedepginaCar">
    <w:name w:val="Pie de página Car"/>
    <w:basedOn w:val="Fuentedeprrafopredeter"/>
    <w:link w:val="Piedepgina"/>
    <w:uiPriority w:val="99"/>
    <w:rsid w:val="007078D1"/>
  </w:style>
  <w:style w:type="table" w:customStyle="1" w:styleId="Cuadrculadetablaclara1">
    <w:name w:val="Cuadrícula de tabla clara1"/>
    <w:basedOn w:val="Tablanormal"/>
    <w:next w:val="Tablaconcuadrculaclara"/>
    <w:uiPriority w:val="99"/>
    <w:rsid w:val="007078D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078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0A114C"/>
    <w:rPr>
      <w:color w:val="0563C1" w:themeColor="hyperlink"/>
      <w:u w:val="single"/>
    </w:rPr>
  </w:style>
  <w:style w:type="character" w:customStyle="1" w:styleId="Mencinsinresolver1">
    <w:name w:val="Mención sin resolver1"/>
    <w:basedOn w:val="Fuentedeprrafopredeter"/>
    <w:uiPriority w:val="99"/>
    <w:semiHidden/>
    <w:unhideWhenUsed/>
    <w:rsid w:val="000A114C"/>
    <w:rPr>
      <w:color w:val="605E5C"/>
      <w:shd w:val="clear" w:color="auto" w:fill="E1DFDD"/>
    </w:rPr>
  </w:style>
  <w:style w:type="paragraph" w:styleId="Textonotapie">
    <w:name w:val="footnote text"/>
    <w:basedOn w:val="Normal"/>
    <w:link w:val="TextonotapieCar"/>
    <w:uiPriority w:val="99"/>
    <w:semiHidden/>
    <w:unhideWhenUsed/>
    <w:rsid w:val="00526F1C"/>
    <w:rPr>
      <w:szCs w:val="20"/>
    </w:rPr>
  </w:style>
  <w:style w:type="character" w:customStyle="1" w:styleId="TextonotapieCar">
    <w:name w:val="Texto nota pie Car"/>
    <w:basedOn w:val="Fuentedeprrafopredeter"/>
    <w:link w:val="Textonotapie"/>
    <w:uiPriority w:val="99"/>
    <w:semiHidden/>
    <w:rsid w:val="00526F1C"/>
    <w:rPr>
      <w:sz w:val="20"/>
      <w:szCs w:val="20"/>
    </w:rPr>
  </w:style>
  <w:style w:type="character" w:styleId="Refdenotaalpie">
    <w:name w:val="footnote reference"/>
    <w:basedOn w:val="Fuentedeprrafopredeter"/>
    <w:uiPriority w:val="99"/>
    <w:semiHidden/>
    <w:unhideWhenUsed/>
    <w:rsid w:val="00526F1C"/>
    <w:rPr>
      <w:vertAlign w:val="superscript"/>
    </w:rPr>
  </w:style>
  <w:style w:type="character" w:customStyle="1" w:styleId="Ttulo1Car">
    <w:name w:val="Título 1 Car"/>
    <w:basedOn w:val="Fuentedeprrafopredeter"/>
    <w:link w:val="Ttulo1"/>
    <w:uiPriority w:val="9"/>
    <w:rsid w:val="00F00A02"/>
    <w:rPr>
      <w:rFonts w:ascii="Arial" w:eastAsiaTheme="majorEastAsia" w:hAnsi="Arial" w:cstheme="majorBidi"/>
      <w:b/>
      <w:szCs w:val="32"/>
    </w:rPr>
  </w:style>
  <w:style w:type="paragraph" w:styleId="TtuloTDC">
    <w:name w:val="TOC Heading"/>
    <w:basedOn w:val="Ttulo1"/>
    <w:next w:val="Normal"/>
    <w:uiPriority w:val="39"/>
    <w:unhideWhenUsed/>
    <w:qFormat/>
    <w:rsid w:val="00526F1C"/>
    <w:pPr>
      <w:outlineLvl w:val="9"/>
    </w:pPr>
    <w:rPr>
      <w:lang w:eastAsia="es-CO"/>
    </w:rPr>
  </w:style>
  <w:style w:type="paragraph" w:styleId="TDC1">
    <w:name w:val="toc 1"/>
    <w:basedOn w:val="Normal"/>
    <w:next w:val="Normal"/>
    <w:autoRedefine/>
    <w:uiPriority w:val="39"/>
    <w:unhideWhenUsed/>
    <w:rsid w:val="00160A26"/>
    <w:pPr>
      <w:tabs>
        <w:tab w:val="right" w:leader="dot" w:pos="8919"/>
      </w:tabs>
    </w:pPr>
  </w:style>
  <w:style w:type="paragraph" w:styleId="Sinespaciado">
    <w:name w:val="No Spacing"/>
    <w:uiPriority w:val="1"/>
    <w:qFormat/>
    <w:rsid w:val="00526F1C"/>
    <w:pPr>
      <w:spacing w:after="0" w:line="240" w:lineRule="auto"/>
      <w:jc w:val="both"/>
    </w:pPr>
    <w:rPr>
      <w:rFonts w:ascii="Arial" w:hAnsi="Arial"/>
      <w:sz w:val="20"/>
    </w:rPr>
  </w:style>
  <w:style w:type="paragraph" w:styleId="TDC2">
    <w:name w:val="toc 2"/>
    <w:basedOn w:val="Normal"/>
    <w:next w:val="Normal"/>
    <w:autoRedefine/>
    <w:uiPriority w:val="39"/>
    <w:unhideWhenUsed/>
    <w:rsid w:val="00526F1C"/>
  </w:style>
  <w:style w:type="paragraph" w:styleId="TDC3">
    <w:name w:val="toc 3"/>
    <w:basedOn w:val="Normal"/>
    <w:next w:val="Normal"/>
    <w:autoRedefine/>
    <w:uiPriority w:val="39"/>
    <w:unhideWhenUsed/>
    <w:rsid w:val="00526F1C"/>
  </w:style>
  <w:style w:type="paragraph" w:styleId="TDC4">
    <w:name w:val="toc 4"/>
    <w:basedOn w:val="Normal"/>
    <w:next w:val="Normal"/>
    <w:autoRedefine/>
    <w:uiPriority w:val="39"/>
    <w:unhideWhenUsed/>
    <w:rsid w:val="00526F1C"/>
  </w:style>
  <w:style w:type="character" w:customStyle="1" w:styleId="Ttulo2Car">
    <w:name w:val="Título 2 Car"/>
    <w:basedOn w:val="Fuentedeprrafopredeter"/>
    <w:link w:val="Ttulo2"/>
    <w:uiPriority w:val="9"/>
    <w:rsid w:val="006F6A0D"/>
    <w:rPr>
      <w:rFonts w:ascii="Arial" w:eastAsiaTheme="majorEastAsia" w:hAnsi="Arial" w:cstheme="majorBidi"/>
      <w:b/>
      <w:sz w:val="20"/>
      <w:szCs w:val="26"/>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00A02"/>
    <w:pPr>
      <w:ind w:left="720"/>
      <w:contextualSpacing/>
    </w:pPr>
  </w:style>
  <w:style w:type="table" w:styleId="Tablaconcuadrcula">
    <w:name w:val="Table Grid"/>
    <w:basedOn w:val="Tablanormal"/>
    <w:uiPriority w:val="59"/>
    <w:rsid w:val="0016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A2FD1"/>
    <w:rPr>
      <w:sz w:val="16"/>
      <w:szCs w:val="16"/>
    </w:rPr>
  </w:style>
  <w:style w:type="paragraph" w:styleId="Textocomentario">
    <w:name w:val="annotation text"/>
    <w:basedOn w:val="Normal"/>
    <w:link w:val="TextocomentarioCar"/>
    <w:uiPriority w:val="99"/>
    <w:unhideWhenUsed/>
    <w:rsid w:val="00CA2FD1"/>
    <w:rPr>
      <w:szCs w:val="20"/>
    </w:rPr>
  </w:style>
  <w:style w:type="character" w:customStyle="1" w:styleId="TextocomentarioCar">
    <w:name w:val="Texto comentario Car"/>
    <w:basedOn w:val="Fuentedeprrafopredeter"/>
    <w:link w:val="Textocomentario"/>
    <w:uiPriority w:val="99"/>
    <w:rsid w:val="00CA2FD1"/>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CA2FD1"/>
    <w:rPr>
      <w:b/>
      <w:bCs/>
    </w:rPr>
  </w:style>
  <w:style w:type="character" w:customStyle="1" w:styleId="AsuntodelcomentarioCar">
    <w:name w:val="Asunto del comentario Car"/>
    <w:basedOn w:val="TextocomentarioCar"/>
    <w:link w:val="Asuntodelcomentario"/>
    <w:uiPriority w:val="99"/>
    <w:semiHidden/>
    <w:rsid w:val="00CA2FD1"/>
    <w:rPr>
      <w:rFonts w:ascii="Arial" w:hAnsi="Arial"/>
      <w:b/>
      <w:bCs/>
      <w:sz w:val="20"/>
      <w:szCs w:val="20"/>
    </w:rPr>
  </w:style>
  <w:style w:type="character" w:customStyle="1" w:styleId="Ttulo3Car">
    <w:name w:val="Título 3 Car"/>
    <w:basedOn w:val="Fuentedeprrafopredeter"/>
    <w:link w:val="Ttulo3"/>
    <w:uiPriority w:val="9"/>
    <w:rsid w:val="00597428"/>
    <w:rPr>
      <w:rFonts w:ascii="Arial" w:eastAsiaTheme="majorEastAsia" w:hAnsi="Arial" w:cstheme="majorBidi"/>
      <w:b/>
      <w:sz w:val="20"/>
      <w:szCs w:val="24"/>
    </w:rPr>
  </w:style>
  <w:style w:type="character" w:styleId="Textodelmarcadordeposicin">
    <w:name w:val="Placeholder Text"/>
    <w:basedOn w:val="Fuentedeprrafopredeter"/>
    <w:uiPriority w:val="99"/>
    <w:semiHidden/>
    <w:rsid w:val="00597428"/>
    <w:rPr>
      <w:color w:val="808080"/>
    </w:rPr>
  </w:style>
  <w:style w:type="character" w:customStyle="1" w:styleId="Ttulo4Car">
    <w:name w:val="Título 4 Car"/>
    <w:basedOn w:val="Fuentedeprrafopredeter"/>
    <w:link w:val="Ttulo4"/>
    <w:uiPriority w:val="9"/>
    <w:rsid w:val="00AB6A86"/>
    <w:rPr>
      <w:rFonts w:ascii="Arial" w:eastAsiaTheme="majorEastAsia" w:hAnsi="Arial" w:cstheme="majorBidi"/>
      <w:b/>
      <w:iCs/>
      <w:sz w:val="20"/>
    </w:rPr>
  </w:style>
  <w:style w:type="paragraph" w:styleId="TDC5">
    <w:name w:val="toc 5"/>
    <w:basedOn w:val="Normal"/>
    <w:next w:val="Normal"/>
    <w:autoRedefine/>
    <w:uiPriority w:val="39"/>
    <w:unhideWhenUsed/>
    <w:rsid w:val="004468AA"/>
    <w:pPr>
      <w:spacing w:after="100" w:line="259" w:lineRule="auto"/>
      <w:ind w:left="880"/>
      <w:jc w:val="left"/>
    </w:pPr>
    <w:rPr>
      <w:rFonts w:asciiTheme="minorHAnsi" w:eastAsiaTheme="minorEastAsia" w:hAnsiTheme="minorHAnsi"/>
      <w:sz w:val="22"/>
      <w:lang w:eastAsia="es-CO"/>
    </w:rPr>
  </w:style>
  <w:style w:type="paragraph" w:styleId="TDC6">
    <w:name w:val="toc 6"/>
    <w:basedOn w:val="Normal"/>
    <w:next w:val="Normal"/>
    <w:autoRedefine/>
    <w:uiPriority w:val="39"/>
    <w:unhideWhenUsed/>
    <w:rsid w:val="004468AA"/>
    <w:pPr>
      <w:spacing w:after="100" w:line="259" w:lineRule="auto"/>
      <w:ind w:left="1100"/>
      <w:jc w:val="left"/>
    </w:pPr>
    <w:rPr>
      <w:rFonts w:asciiTheme="minorHAnsi" w:eastAsiaTheme="minorEastAsia" w:hAnsiTheme="minorHAnsi"/>
      <w:sz w:val="22"/>
      <w:lang w:eastAsia="es-CO"/>
    </w:rPr>
  </w:style>
  <w:style w:type="paragraph" w:styleId="TDC7">
    <w:name w:val="toc 7"/>
    <w:basedOn w:val="Normal"/>
    <w:next w:val="Normal"/>
    <w:autoRedefine/>
    <w:uiPriority w:val="39"/>
    <w:unhideWhenUsed/>
    <w:rsid w:val="004468AA"/>
    <w:pPr>
      <w:spacing w:after="100" w:line="259" w:lineRule="auto"/>
      <w:ind w:left="1320"/>
      <w:jc w:val="left"/>
    </w:pPr>
    <w:rPr>
      <w:rFonts w:asciiTheme="minorHAnsi" w:eastAsiaTheme="minorEastAsia" w:hAnsiTheme="minorHAnsi"/>
      <w:sz w:val="22"/>
      <w:lang w:eastAsia="es-CO"/>
    </w:rPr>
  </w:style>
  <w:style w:type="paragraph" w:styleId="TDC8">
    <w:name w:val="toc 8"/>
    <w:basedOn w:val="Normal"/>
    <w:next w:val="Normal"/>
    <w:autoRedefine/>
    <w:uiPriority w:val="39"/>
    <w:unhideWhenUsed/>
    <w:rsid w:val="004468AA"/>
    <w:pPr>
      <w:spacing w:after="100" w:line="259" w:lineRule="auto"/>
      <w:ind w:left="1540"/>
      <w:jc w:val="left"/>
    </w:pPr>
    <w:rPr>
      <w:rFonts w:asciiTheme="minorHAnsi" w:eastAsiaTheme="minorEastAsia" w:hAnsiTheme="minorHAnsi"/>
      <w:sz w:val="22"/>
      <w:lang w:eastAsia="es-CO"/>
    </w:rPr>
  </w:style>
  <w:style w:type="paragraph" w:styleId="TDC9">
    <w:name w:val="toc 9"/>
    <w:basedOn w:val="Normal"/>
    <w:next w:val="Normal"/>
    <w:autoRedefine/>
    <w:uiPriority w:val="39"/>
    <w:unhideWhenUsed/>
    <w:rsid w:val="004468AA"/>
    <w:pPr>
      <w:spacing w:after="100" w:line="259" w:lineRule="auto"/>
      <w:ind w:left="1760"/>
      <w:jc w:val="left"/>
    </w:pPr>
    <w:rPr>
      <w:rFonts w:asciiTheme="minorHAnsi" w:eastAsiaTheme="minorEastAsia" w:hAnsiTheme="minorHAnsi"/>
      <w:sz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873C7"/>
    <w:rPr>
      <w:rFonts w:ascii="Arial" w:hAnsi="Arial"/>
      <w:sz w:val="20"/>
    </w:rPr>
  </w:style>
  <w:style w:type="paragraph" w:customStyle="1" w:styleId="InviasNormal">
    <w:name w:val="Invias Normal"/>
    <w:basedOn w:val="Normal"/>
    <w:link w:val="InviasNormalCar"/>
    <w:qFormat/>
    <w:rsid w:val="003C4715"/>
    <w:pPr>
      <w:tabs>
        <w:tab w:val="left" w:pos="-142"/>
      </w:tabs>
      <w:autoSpaceDE w:val="0"/>
      <w:autoSpaceDN w:val="0"/>
      <w:adjustRightInd w:val="0"/>
      <w:spacing w:before="120" w:after="240"/>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3C4715"/>
    <w:rPr>
      <w:rFonts w:ascii="Arial Narrow" w:eastAsia="Times New Roman" w:hAnsi="Arial Narrow" w:cs="Times New Roman"/>
      <w:color w:val="3B3838"/>
      <w:sz w:val="24"/>
      <w:szCs w:val="24"/>
      <w:lang w:val="x-none" w:eastAsia="es-ES"/>
    </w:rPr>
  </w:style>
  <w:style w:type="paragraph" w:customStyle="1" w:styleId="Default">
    <w:name w:val="Default"/>
    <w:link w:val="DefaultCar"/>
    <w:qFormat/>
    <w:rsid w:val="00172339"/>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rsid w:val="00172339"/>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264E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4E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oanda.com/lang/es/currency/converte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anda.com/lang/es/currency/converter/" TargetMode="External"/><Relationship Id="rId17" Type="http://schemas.openxmlformats.org/officeDocument/2006/relationships/hyperlink" Target="http://www.banrep.gov.co/es/mercado-laboral/salarios" TargetMode="External"/><Relationship Id="rId2" Type="http://schemas.openxmlformats.org/officeDocument/2006/relationships/numbering" Target="numbering.xml"/><Relationship Id="rId16" Type="http://schemas.openxmlformats.org/officeDocument/2006/relationships/hyperlink" Target="https://www.superfinanciera.gov.co/publicacion/6081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idu.gov.co" TargetMode="External"/><Relationship Id="rId5" Type="http://schemas.openxmlformats.org/officeDocument/2006/relationships/webSettings" Target="webSettings.xml"/><Relationship Id="rId15" Type="http://schemas.openxmlformats.org/officeDocument/2006/relationships/hyperlink" Target="https://www.colombiacompra.gov.co/secop-ii/indisponibilidad-en-el-secop-ii" TargetMode="External"/><Relationship Id="rId10" Type="http://schemas.openxmlformats.org/officeDocument/2006/relationships/hyperlink" Target="https://www.colombiacompra.gov.co/secop-i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hyperlink" Target="http://www.banrep.gov.co/es/mercado-laboral/salari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8EB93-7CB9-4675-942C-44D100632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66</Pages>
  <Words>29714</Words>
  <Characters>163429</Characters>
  <Application>Microsoft Office Word</Application>
  <DocSecurity>0</DocSecurity>
  <Lines>1361</Lines>
  <Paragraphs>385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henry diaztagle</cp:lastModifiedBy>
  <cp:revision>4</cp:revision>
  <dcterms:created xsi:type="dcterms:W3CDTF">2022-10-27T19:31:00Z</dcterms:created>
  <dcterms:modified xsi:type="dcterms:W3CDTF">2022-10-27T21:32:00Z</dcterms:modified>
</cp:coreProperties>
</file>