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both"/>
        <w:rPr>
          <w:rFonts w:ascii="Arial" w:hAnsi="Arial" w:eastAsia="Arial" w:cs="Arial"/>
          <w:sz w:val="18"/>
          <w:szCs w:val="18"/>
        </w:rPr>
      </w:pPr>
      <w:r>
        <w:rPr>
          <w:rFonts w:ascii="Arial" w:hAnsi="Arial" w:eastAsia="Arial" w:cs="Arial"/>
          <w:sz w:val="18"/>
          <w:szCs w:val="18"/>
        </w:rPr>
        <w:t>Barranquilla,</w:t>
      </w:r>
      <w:r>
        <w:rPr>
          <w:rFonts w:hint="default" w:ascii="Arial" w:hAnsi="Arial" w:eastAsia="Arial" w:cs="Arial"/>
          <w:sz w:val="18"/>
          <w:szCs w:val="18"/>
          <w:lang w:val="es-CO"/>
        </w:rPr>
        <w:t xml:space="preserve"> octubre </w:t>
      </w:r>
      <w:r>
        <w:rPr>
          <w:rFonts w:ascii="Arial" w:hAnsi="Arial" w:eastAsia="Arial" w:cs="Arial"/>
          <w:sz w:val="18"/>
          <w:szCs w:val="18"/>
        </w:rPr>
        <w:t>de 2022</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r>
        <w:rPr>
          <w:rFonts w:ascii="Arial" w:hAnsi="Arial" w:eastAsia="Arial" w:cs="Arial"/>
          <w:sz w:val="18"/>
          <w:szCs w:val="18"/>
        </w:rPr>
        <w:t>Señores</w:t>
      </w:r>
    </w:p>
    <w:p>
      <w:pPr>
        <w:spacing w:after="0" w:line="240" w:lineRule="auto"/>
        <w:jc w:val="both"/>
        <w:rPr>
          <w:rFonts w:ascii="Arial" w:hAnsi="Arial" w:eastAsia="Arial" w:cs="Arial"/>
          <w:b/>
          <w:sz w:val="18"/>
          <w:szCs w:val="18"/>
        </w:rPr>
      </w:pPr>
      <w:r>
        <w:rPr>
          <w:rFonts w:ascii="Arial" w:hAnsi="Arial" w:eastAsia="Arial" w:cs="Arial"/>
          <w:b/>
          <w:sz w:val="18"/>
          <w:szCs w:val="18"/>
        </w:rPr>
        <w:t xml:space="preserve">FIDUPREVISORA S.A. </w:t>
      </w:r>
    </w:p>
    <w:p>
      <w:pPr>
        <w:spacing w:after="0" w:line="240" w:lineRule="auto"/>
        <w:jc w:val="both"/>
        <w:rPr>
          <w:rFonts w:ascii="Arial" w:hAnsi="Arial" w:eastAsia="Arial" w:cs="Arial"/>
          <w:sz w:val="18"/>
          <w:szCs w:val="18"/>
        </w:rPr>
      </w:pPr>
      <w:r>
        <w:rPr>
          <w:rFonts w:ascii="Arial" w:hAnsi="Arial" w:eastAsia="Arial" w:cs="Arial"/>
          <w:sz w:val="18"/>
          <w:szCs w:val="18"/>
        </w:rPr>
        <w:t>Ciudad</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b/>
          <w:sz w:val="18"/>
          <w:szCs w:val="18"/>
        </w:rPr>
      </w:pPr>
      <w:r>
        <w:rPr>
          <w:rFonts w:ascii="Arial" w:hAnsi="Arial" w:eastAsia="Arial" w:cs="Arial"/>
          <w:b/>
          <w:sz w:val="18"/>
          <w:szCs w:val="18"/>
        </w:rPr>
        <w:t xml:space="preserve">Referencia: </w:t>
      </w:r>
      <w:r>
        <w:rPr>
          <w:rFonts w:ascii="Arial" w:hAnsi="Arial" w:eastAsia="Arial" w:cs="Arial"/>
          <w:sz w:val="18"/>
          <w:szCs w:val="18"/>
        </w:rPr>
        <w:t>Certificación Retención en la Fuente categoría empleado</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p>
    <w:p>
      <w:pPr>
        <w:jc w:val="both"/>
        <w:rPr>
          <w:rFonts w:ascii="Arial" w:hAnsi="Arial" w:eastAsia="Arial" w:cs="Arial"/>
          <w:sz w:val="18"/>
          <w:szCs w:val="18"/>
        </w:rPr>
      </w:pPr>
      <w:r>
        <w:rPr>
          <w:rFonts w:ascii="Arial" w:hAnsi="Arial" w:eastAsia="Arial" w:cs="Arial"/>
          <w:sz w:val="18"/>
          <w:szCs w:val="18"/>
        </w:rPr>
        <w:t xml:space="preserve">Yo, </w:t>
      </w:r>
      <w:r>
        <w:rPr>
          <w:rFonts w:ascii="Arial" w:hAnsi="Arial" w:eastAsia="Arial" w:cs="Arial"/>
          <w:b/>
          <w:bCs/>
          <w:sz w:val="18"/>
          <w:szCs w:val="18"/>
        </w:rPr>
        <w:t xml:space="preserve">EMILIS </w:t>
      </w:r>
      <w:r>
        <w:rPr>
          <w:rFonts w:ascii="Arial" w:hAnsi="Arial" w:eastAsia="Arial" w:cs="Arial"/>
          <w:b/>
          <w:sz w:val="18"/>
          <w:szCs w:val="18"/>
        </w:rPr>
        <w:t>JOHANNA TORRES ORTEGA</w:t>
      </w:r>
      <w:r>
        <w:rPr>
          <w:rFonts w:ascii="Arial" w:hAnsi="Arial" w:eastAsia="Arial" w:cs="Arial"/>
          <w:sz w:val="18"/>
          <w:szCs w:val="18"/>
        </w:rPr>
        <w:t xml:space="preserve"> identificada[o] con la cédula de ciudadanía número </w:t>
      </w:r>
      <w:r>
        <w:rPr>
          <w:rFonts w:ascii="Arial" w:hAnsi="Arial" w:eastAsia="Arial" w:cs="Arial"/>
          <w:b/>
          <w:sz w:val="18"/>
          <w:szCs w:val="18"/>
        </w:rPr>
        <w:t>1002185627</w:t>
      </w:r>
      <w:r>
        <w:rPr>
          <w:rFonts w:ascii="Arial" w:hAnsi="Arial" w:eastAsia="Arial" w:cs="Arial"/>
          <w:sz w:val="18"/>
          <w:szCs w:val="18"/>
        </w:rPr>
        <w:t xml:space="preserve"> expedida en la ciudad de Barranquilla</w:t>
      </w:r>
      <w:r>
        <w:rPr>
          <w:rFonts w:ascii="Arial" w:hAnsi="Arial" w:eastAsia="Arial" w:cs="Arial"/>
          <w:sz w:val="18"/>
          <w:szCs w:val="18"/>
          <w:u w:val="single"/>
        </w:rPr>
        <w:t>,</w:t>
      </w:r>
      <w:r>
        <w:rPr>
          <w:rFonts w:ascii="Arial" w:hAnsi="Arial" w:eastAsia="Arial" w:cs="Arial"/>
          <w:sz w:val="18"/>
          <w:szCs w:val="18"/>
        </w:rPr>
        <w:t xml:space="preserve"> obrando en mi propio nombre y representación, por medio del presente documento me permito certificar bajo la gravedad del juramento los siguientes hechos que se configuran a la fecha de otorgamiento de esta certificación:</w:t>
      </w:r>
    </w:p>
    <w:p>
      <w:pPr>
        <w:spacing w:after="0" w:line="240" w:lineRule="auto"/>
        <w:jc w:val="both"/>
        <w:rPr>
          <w:rFonts w:ascii="Arial" w:hAnsi="Arial" w:eastAsia="Arial" w:cs="Arial"/>
          <w:sz w:val="18"/>
          <w:szCs w:val="18"/>
        </w:rPr>
      </w:pPr>
      <w:r>
        <w:rPr>
          <w:rFonts w:ascii="Arial" w:hAnsi="Arial" w:eastAsia="Arial" w:cs="Arial"/>
          <w:sz w:val="18"/>
          <w:szCs w:val="18"/>
        </w:rPr>
        <w:t>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r>
        <w:rPr>
          <w:rFonts w:ascii="Arial" w:hAnsi="Arial" w:eastAsia="Arial" w:cs="Arial"/>
          <w:sz w:val="18"/>
          <w:szCs w:val="18"/>
        </w:rPr>
        <w:t>2. Que los pagos a recibir se enmarcan en la categoría (ti) del artículo 1 del decreto reglamentario 0099 de 2013, razón por la cual solicito que se me aplique la tabla de retención en la fuente prevista en dicho artículo.</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r>
        <w:rPr>
          <w:rFonts w:ascii="Arial" w:hAnsi="Arial" w:eastAsia="Arial" w:cs="Arial"/>
          <w:sz w:val="18"/>
          <w:szCs w:val="18"/>
        </w:rPr>
        <w:t>3. Que respecto del año gravable anterior (2021), tengo la condición de:</w:t>
      </w:r>
    </w:p>
    <w:p>
      <w:pPr>
        <w:spacing w:after="0" w:line="240" w:lineRule="auto"/>
        <w:jc w:val="both"/>
        <w:rPr>
          <w:rFonts w:ascii="Arial" w:hAnsi="Arial" w:eastAsia="Arial" w:cs="Arial"/>
          <w:sz w:val="18"/>
          <w:szCs w:val="18"/>
        </w:rPr>
      </w:pPr>
      <w:r>
        <w:rPr>
          <w:rFonts w:ascii="Arial" w:hAnsi="Arial" w:eastAsia="Arial" w:cs="Arial"/>
          <w:sz w:val="18"/>
          <w:szCs w:val="18"/>
        </w:rPr>
        <w:t xml:space="preserve">    Declarante (</w:t>
      </w:r>
      <w:r>
        <w:rPr>
          <w:rFonts w:ascii="Arial" w:hAnsi="Arial" w:eastAsia="Arial" w:cs="Arial"/>
          <w:b/>
          <w:bCs/>
          <w:sz w:val="18"/>
          <w:szCs w:val="18"/>
        </w:rPr>
        <w:t xml:space="preserve"> </w:t>
      </w:r>
      <w:r>
        <w:rPr>
          <w:rFonts w:ascii="Arial" w:hAnsi="Arial" w:eastAsia="Arial" w:cs="Arial"/>
          <w:sz w:val="18"/>
          <w:szCs w:val="18"/>
        </w:rPr>
        <w:t>)</w:t>
      </w:r>
      <w:r>
        <w:rPr>
          <w:rFonts w:ascii="Arial" w:hAnsi="Arial" w:eastAsia="Arial" w:cs="Arial"/>
          <w:sz w:val="18"/>
          <w:szCs w:val="18"/>
        </w:rPr>
        <w:tab/>
      </w:r>
      <w:r>
        <w:rPr>
          <w:rFonts w:ascii="Arial" w:hAnsi="Arial" w:eastAsia="Arial" w:cs="Arial"/>
          <w:sz w:val="18"/>
          <w:szCs w:val="18"/>
        </w:rPr>
        <w:t xml:space="preserve"> No Declarante (</w:t>
      </w:r>
      <w:r>
        <w:rPr>
          <w:rFonts w:ascii="Arial" w:hAnsi="Arial" w:eastAsia="Arial" w:cs="Arial"/>
          <w:b/>
          <w:sz w:val="18"/>
          <w:szCs w:val="18"/>
        </w:rPr>
        <w:t>X</w:t>
      </w:r>
      <w:r>
        <w:rPr>
          <w:rFonts w:ascii="Arial" w:hAnsi="Arial" w:eastAsia="Arial" w:cs="Arial"/>
          <w:sz w:val="18"/>
          <w:szCs w:val="18"/>
        </w:rPr>
        <w:t>)</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r>
        <w:rPr>
          <w:rFonts w:ascii="Arial" w:hAnsi="Arial" w:eastAsia="Arial" w:cs="Arial"/>
          <w:sz w:val="18"/>
          <w:szCs w:val="18"/>
        </w:rPr>
        <w:t>4. Que informaré oportunamente sobre cualquier cambio en el origen, proporción de mis ingresos o cambio respecto a la categoría tributaria.</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r>
        <w:rPr>
          <w:rFonts w:ascii="Arial" w:hAnsi="Arial" w:eastAsia="Arial" w:cs="Arial"/>
          <w:sz w:val="18"/>
          <w:szCs w:val="18"/>
        </w:rPr>
        <w:t>5. Que solicito se tenga en cuenta para la DEPURACION DE LA BASE DEL CÁLCULO DE RETENCION, prevista en el artículo 383 del Estatuto Tributario, los pagos efectivamente realizados por los siguientes conceptos:</w:t>
      </w:r>
    </w:p>
    <w:p>
      <w:pPr>
        <w:spacing w:after="0" w:line="240" w:lineRule="auto"/>
        <w:jc w:val="both"/>
        <w:rPr>
          <w:rFonts w:ascii="Arial" w:hAnsi="Arial" w:eastAsia="Arial" w:cs="Arial"/>
          <w:sz w:val="18"/>
          <w:szCs w:val="18"/>
        </w:rPr>
      </w:pPr>
    </w:p>
    <w:tbl>
      <w:tblPr>
        <w:tblStyle w:val="8"/>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46"/>
        <w:gridCol w:w="1418"/>
        <w:gridCol w:w="18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6246" w:type="dxa"/>
            <w:vAlign w:val="center"/>
          </w:tcPr>
          <w:p>
            <w:pPr>
              <w:spacing w:after="0" w:line="240" w:lineRule="auto"/>
              <w:jc w:val="center"/>
              <w:rPr>
                <w:rFonts w:ascii="Arial" w:hAnsi="Arial" w:eastAsia="Arial" w:cs="Arial"/>
                <w:b/>
                <w:sz w:val="14"/>
                <w:szCs w:val="14"/>
              </w:rPr>
            </w:pPr>
            <w:r>
              <w:rPr>
                <w:rFonts w:ascii="Arial" w:hAnsi="Arial" w:eastAsia="Arial" w:cs="Arial"/>
                <w:b/>
                <w:sz w:val="14"/>
                <w:szCs w:val="14"/>
              </w:rPr>
              <w:t>Concepto</w:t>
            </w:r>
          </w:p>
        </w:tc>
        <w:tc>
          <w:tcPr>
            <w:tcW w:w="1418" w:type="dxa"/>
            <w:vAlign w:val="center"/>
          </w:tcPr>
          <w:p>
            <w:pPr>
              <w:spacing w:after="0" w:line="240" w:lineRule="auto"/>
              <w:jc w:val="center"/>
              <w:rPr>
                <w:rFonts w:ascii="Arial" w:hAnsi="Arial" w:eastAsia="Arial" w:cs="Arial"/>
                <w:b/>
                <w:sz w:val="14"/>
                <w:szCs w:val="14"/>
              </w:rPr>
            </w:pPr>
            <w:r>
              <w:rPr>
                <w:rFonts w:ascii="Arial" w:hAnsi="Arial" w:eastAsia="Arial" w:cs="Arial"/>
                <w:b/>
                <w:sz w:val="14"/>
                <w:szCs w:val="14"/>
              </w:rPr>
              <w:t>Aplica o No Aplica</w:t>
            </w:r>
          </w:p>
        </w:tc>
        <w:tc>
          <w:tcPr>
            <w:tcW w:w="1829" w:type="dxa"/>
            <w:vAlign w:val="center"/>
          </w:tcPr>
          <w:p>
            <w:pPr>
              <w:spacing w:after="0" w:line="240" w:lineRule="auto"/>
              <w:jc w:val="center"/>
              <w:rPr>
                <w:rFonts w:ascii="Arial" w:hAnsi="Arial" w:eastAsia="Arial" w:cs="Arial"/>
                <w:b/>
                <w:sz w:val="14"/>
                <w:szCs w:val="14"/>
              </w:rPr>
            </w:pPr>
            <w:r>
              <w:rPr>
                <w:rFonts w:ascii="Arial" w:hAnsi="Arial" w:eastAsia="Arial" w:cs="Arial"/>
                <w:b/>
                <w:sz w:val="14"/>
                <w:szCs w:val="14"/>
              </w:rPr>
              <w:t>Adjunto Soporte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46" w:type="dxa"/>
          </w:tcPr>
          <w:p>
            <w:pPr>
              <w:spacing w:after="0" w:line="240" w:lineRule="auto"/>
              <w:rPr>
                <w:rFonts w:ascii="Arial" w:hAnsi="Arial" w:eastAsia="Arial" w:cs="Arial"/>
                <w:sz w:val="18"/>
                <w:szCs w:val="18"/>
              </w:rPr>
            </w:pPr>
            <w:r>
              <w:rPr>
                <w:rFonts w:ascii="Arial" w:hAnsi="Arial" w:eastAsia="Arial" w:cs="Arial"/>
                <w:sz w:val="18"/>
                <w:szCs w:val="18"/>
              </w:rPr>
              <w:t>1. Intereses o corrección monetaria en virtud de préstamos para adquisición de vivienda.</w:t>
            </w:r>
          </w:p>
        </w:tc>
        <w:tc>
          <w:tcPr>
            <w:tcW w:w="1418"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NOAPLICA</w:t>
            </w:r>
          </w:p>
        </w:tc>
        <w:tc>
          <w:tcPr>
            <w:tcW w:w="1829" w:type="dxa"/>
          </w:tcPr>
          <w:p>
            <w:pPr>
              <w:spacing w:after="0" w:line="240" w:lineRule="auto"/>
              <w:jc w:val="both"/>
              <w:rPr>
                <w:rFonts w:ascii="Arial" w:hAnsi="Arial" w:eastAsia="Arial" w:cs="Arial"/>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46" w:type="dxa"/>
          </w:tcPr>
          <w:p>
            <w:pPr>
              <w:spacing w:after="0" w:line="240" w:lineRule="auto"/>
              <w:rPr>
                <w:rFonts w:ascii="Arial" w:hAnsi="Arial" w:eastAsia="Arial" w:cs="Arial"/>
                <w:sz w:val="18"/>
                <w:szCs w:val="18"/>
              </w:rPr>
            </w:pPr>
            <w:r>
              <w:rPr>
                <w:rFonts w:ascii="Arial" w:hAnsi="Arial" w:eastAsia="Arial" w:cs="Arial"/>
                <w:sz w:val="18"/>
                <w:szCs w:val="18"/>
              </w:rPr>
              <w:t>2. Aportes Voluntarios a fondos de pensiones o cuentas AFC. (Adjuntar carta de autorización e instrucciones dirigida a la FIDUCIARIA).</w:t>
            </w:r>
          </w:p>
        </w:tc>
        <w:tc>
          <w:tcPr>
            <w:tcW w:w="1418"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29" w:type="dxa"/>
          </w:tcPr>
          <w:p>
            <w:pPr>
              <w:spacing w:after="0" w:line="240" w:lineRule="auto"/>
              <w:jc w:val="both"/>
              <w:rPr>
                <w:rFonts w:ascii="Arial" w:hAnsi="Arial" w:eastAsia="Arial" w:cs="Arial"/>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46" w:type="dxa"/>
          </w:tcPr>
          <w:p>
            <w:pPr>
              <w:spacing w:after="0" w:line="240" w:lineRule="auto"/>
              <w:rPr>
                <w:rFonts w:ascii="Arial" w:hAnsi="Arial" w:eastAsia="Arial" w:cs="Arial"/>
                <w:sz w:val="18"/>
                <w:szCs w:val="18"/>
              </w:rPr>
            </w:pPr>
            <w:r>
              <w:rPr>
                <w:rFonts w:ascii="Arial" w:hAnsi="Arial" w:eastAsia="Arial" w:cs="Arial"/>
                <w:sz w:val="18"/>
                <w:szCs w:val="18"/>
              </w:rPr>
              <w:t xml:space="preserve">3. Pagos por Medicina Pre pagada o Seguros de Salud señalados en los 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29" w:type="dxa"/>
          </w:tcPr>
          <w:p>
            <w:pPr>
              <w:spacing w:after="0" w:line="240" w:lineRule="auto"/>
              <w:jc w:val="both"/>
              <w:rPr>
                <w:rFonts w:ascii="Arial" w:hAnsi="Arial" w:eastAsia="Arial" w:cs="Arial"/>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46" w:type="dxa"/>
          </w:tcPr>
          <w:p>
            <w:pPr>
              <w:spacing w:after="0" w:line="240" w:lineRule="auto"/>
              <w:rPr>
                <w:rFonts w:ascii="Arial" w:hAnsi="Arial" w:eastAsia="Arial" w:cs="Arial"/>
                <w:sz w:val="16"/>
                <w:szCs w:val="16"/>
              </w:rPr>
            </w:pPr>
            <w:r>
              <w:rPr>
                <w:rFonts w:ascii="Arial" w:hAnsi="Arial" w:eastAsia="Arial" w:cs="Arial"/>
                <w:sz w:val="16"/>
                <w:szCs w:val="16"/>
              </w:rPr>
              <w:t>4. Deducción mensual por concepto de dependientes de hasta el 10% del total de los ingresos brutos provenientes de la relación laboral o legal y reglamentaria en el respectivo mes por concepto de dependientes1 hasta un máximo de treinta y dos (32) UVE mensuales. (Adjuntar declaración juramentada dirigida a Fiduprevisora indicando nombre, documento de identidad, edad y filiación de las personas por las que se solícita esta deducción conforme á las categorías descritas a continuación. En la declaración debe expresar claramente que ninguna otra persona está solicitando dicha deducción en relación con estos dependientes.)</w:t>
            </w:r>
          </w:p>
        </w:tc>
        <w:tc>
          <w:tcPr>
            <w:tcW w:w="1418"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29" w:type="dxa"/>
          </w:tcPr>
          <w:p>
            <w:pPr>
              <w:spacing w:after="0" w:line="240" w:lineRule="auto"/>
              <w:jc w:val="both"/>
              <w:rPr>
                <w:rFonts w:ascii="Arial" w:hAnsi="Arial" w:eastAsia="Arial" w:cs="Arial"/>
                <w:sz w:val="18"/>
                <w:szCs w:val="18"/>
              </w:rPr>
            </w:pPr>
          </w:p>
        </w:tc>
      </w:tr>
    </w:tbl>
    <w:p>
      <w:pPr>
        <w:spacing w:after="0" w:line="240" w:lineRule="auto"/>
        <w:jc w:val="both"/>
        <w:rPr>
          <w:rFonts w:ascii="Arial" w:hAnsi="Arial" w:eastAsia="Arial" w:cs="Arial"/>
          <w:sz w:val="18"/>
          <w:szCs w:val="18"/>
        </w:rPr>
      </w:pPr>
    </w:p>
    <w:tbl>
      <w:tblPr>
        <w:tblStyle w:val="10"/>
        <w:tblW w:w="9498"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8"/>
        <w:gridCol w:w="1417"/>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238" w:type="dxa"/>
            <w:vAlign w:val="center"/>
          </w:tcPr>
          <w:p>
            <w:pPr>
              <w:spacing w:after="0" w:line="240" w:lineRule="auto"/>
              <w:jc w:val="center"/>
              <w:rPr>
                <w:rFonts w:ascii="Arial" w:hAnsi="Arial" w:eastAsia="Arial" w:cs="Arial"/>
                <w:b/>
                <w:sz w:val="18"/>
                <w:szCs w:val="18"/>
              </w:rPr>
            </w:pPr>
            <w:r>
              <w:rPr>
                <w:rFonts w:ascii="Arial" w:hAnsi="Arial" w:eastAsia="Arial" w:cs="Arial"/>
                <w:b/>
                <w:sz w:val="18"/>
                <w:szCs w:val="18"/>
              </w:rPr>
              <w:t>Concepto</w:t>
            </w:r>
          </w:p>
        </w:tc>
        <w:tc>
          <w:tcPr>
            <w:tcW w:w="1417" w:type="dxa"/>
            <w:vAlign w:val="center"/>
          </w:tcPr>
          <w:p>
            <w:pPr>
              <w:spacing w:after="0" w:line="240" w:lineRule="auto"/>
              <w:jc w:val="center"/>
              <w:rPr>
                <w:rFonts w:ascii="Arial" w:hAnsi="Arial" w:eastAsia="Arial" w:cs="Arial"/>
                <w:b/>
                <w:sz w:val="18"/>
                <w:szCs w:val="18"/>
              </w:rPr>
            </w:pPr>
            <w:r>
              <w:rPr>
                <w:rFonts w:ascii="Arial" w:hAnsi="Arial" w:eastAsia="Arial" w:cs="Arial"/>
                <w:b/>
                <w:sz w:val="18"/>
                <w:szCs w:val="18"/>
              </w:rPr>
              <w:t>Aplica o No Aplica</w:t>
            </w:r>
          </w:p>
        </w:tc>
        <w:tc>
          <w:tcPr>
            <w:tcW w:w="1843" w:type="dxa"/>
            <w:vAlign w:val="center"/>
          </w:tcPr>
          <w:p>
            <w:pPr>
              <w:spacing w:after="0" w:line="240" w:lineRule="auto"/>
              <w:jc w:val="center"/>
              <w:rPr>
                <w:rFonts w:ascii="Arial" w:hAnsi="Arial" w:eastAsia="Arial" w:cs="Arial"/>
                <w:b/>
                <w:sz w:val="18"/>
                <w:szCs w:val="18"/>
              </w:rPr>
            </w:pPr>
            <w:r>
              <w:rPr>
                <w:rFonts w:ascii="Arial" w:hAnsi="Arial" w:eastAsia="Arial" w:cs="Arial"/>
                <w:b/>
                <w:sz w:val="18"/>
                <w:szCs w:val="18"/>
              </w:rPr>
              <w:t>Adjunto Soporte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8" w:type="dxa"/>
            <w:gridSpan w:val="3"/>
          </w:tcPr>
          <w:p>
            <w:pPr>
              <w:spacing w:after="0" w:line="240" w:lineRule="auto"/>
              <w:jc w:val="center"/>
              <w:rPr>
                <w:rFonts w:ascii="Arial" w:hAnsi="Arial" w:eastAsia="Arial" w:cs="Arial"/>
                <w:b/>
                <w:sz w:val="18"/>
                <w:szCs w:val="18"/>
              </w:rPr>
            </w:pPr>
            <w:r>
              <w:rPr>
                <w:rFonts w:ascii="Arial" w:hAnsi="Arial" w:eastAsia="Arial" w:cs="Arial"/>
                <w:b/>
                <w:sz w:val="18"/>
                <w:szCs w:val="18"/>
              </w:rPr>
              <w:t>PERSONAS QUE TIENEN LA CALIDAD DE DEPENDIENTES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238" w:type="dxa"/>
          </w:tcPr>
          <w:p>
            <w:pPr>
              <w:spacing w:after="0" w:line="240" w:lineRule="auto"/>
              <w:jc w:val="both"/>
              <w:rPr>
                <w:rFonts w:ascii="Arial" w:hAnsi="Arial" w:eastAsia="Arial" w:cs="Arial"/>
                <w:sz w:val="18"/>
                <w:szCs w:val="18"/>
              </w:rPr>
            </w:pPr>
            <w:r>
              <w:rPr>
                <w:rFonts w:ascii="Arial" w:hAnsi="Arial" w:eastAsia="Arial" w:cs="Arial"/>
                <w:sz w:val="18"/>
                <w:szCs w:val="18"/>
              </w:rPr>
              <w:t>1. Los hijos del contribuyente que tengan hasta 18 años de edad y dependan económicamente del contribuyente.</w:t>
            </w:r>
          </w:p>
        </w:tc>
        <w:tc>
          <w:tcPr>
            <w:tcW w:w="1417"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43" w:type="dxa"/>
          </w:tcPr>
          <w:p>
            <w:pPr>
              <w:spacing w:after="0" w:line="240" w:lineRule="auto"/>
              <w:jc w:val="both"/>
              <w:rPr>
                <w:rFonts w:ascii="Arial" w:hAnsi="Arial" w:eastAsia="Arial" w:cs="Arial"/>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238" w:type="dxa"/>
          </w:tcPr>
          <w:p>
            <w:pPr>
              <w:spacing w:after="0" w:line="240" w:lineRule="auto"/>
              <w:jc w:val="both"/>
              <w:rPr>
                <w:rFonts w:ascii="Arial" w:hAnsi="Arial" w:eastAsia="Arial" w:cs="Arial"/>
                <w:sz w:val="18"/>
                <w:szCs w:val="18"/>
              </w:rPr>
            </w:pPr>
            <w:r>
              <w:rPr>
                <w:rFonts w:ascii="Arial" w:hAnsi="Arial" w:eastAsia="Arial" w:cs="Arial"/>
                <w:sz w:val="18"/>
                <w:szCs w:val="18"/>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Pr>
                <w:rFonts w:ascii="Arial" w:hAnsi="Arial" w:eastAsia="Arial" w:cs="Arial"/>
                <w:sz w:val="18"/>
                <w:szCs w:val="18"/>
              </w:rPr>
              <w:tab/>
            </w:r>
          </w:p>
        </w:tc>
        <w:tc>
          <w:tcPr>
            <w:tcW w:w="1417"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43" w:type="dxa"/>
          </w:tcPr>
          <w:p>
            <w:pPr>
              <w:spacing w:after="0" w:line="240" w:lineRule="auto"/>
              <w:jc w:val="both"/>
              <w:rPr>
                <w:rFonts w:ascii="Arial" w:hAnsi="Arial" w:eastAsia="Arial" w:cs="Arial"/>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238" w:type="dxa"/>
          </w:tcPr>
          <w:p>
            <w:pPr>
              <w:spacing w:after="0" w:line="240" w:lineRule="auto"/>
              <w:jc w:val="both"/>
              <w:rPr>
                <w:rFonts w:ascii="Arial" w:hAnsi="Arial" w:eastAsia="Arial" w:cs="Arial"/>
                <w:sz w:val="18"/>
                <w:szCs w:val="18"/>
              </w:rPr>
            </w:pPr>
            <w:r>
              <w:rPr>
                <w:rFonts w:ascii="Arial" w:hAnsi="Arial" w:eastAsia="Arial" w:cs="Arial"/>
                <w:sz w:val="18"/>
                <w:szCs w:val="18"/>
              </w:rPr>
              <w:t>3. Los hijos del contribuyente mayores de 23 años que se encuentren en situación de dependencia originada en factores físicos o psicológicos que sean certificados por Medicina Legal.</w:t>
            </w:r>
            <w:r>
              <w:rPr>
                <w:rFonts w:ascii="Arial" w:hAnsi="Arial" w:eastAsia="Arial" w:cs="Arial"/>
                <w:sz w:val="18"/>
                <w:szCs w:val="18"/>
              </w:rPr>
              <w:tab/>
            </w:r>
          </w:p>
        </w:tc>
        <w:tc>
          <w:tcPr>
            <w:tcW w:w="1417"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43" w:type="dxa"/>
          </w:tcPr>
          <w:p>
            <w:pPr>
              <w:spacing w:after="0" w:line="240" w:lineRule="auto"/>
              <w:jc w:val="both"/>
              <w:rPr>
                <w:rFonts w:ascii="Arial" w:hAnsi="Arial" w:eastAsia="Arial" w:cs="Arial"/>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238" w:type="dxa"/>
          </w:tcPr>
          <w:p>
            <w:pPr>
              <w:spacing w:after="0" w:line="240" w:lineRule="auto"/>
              <w:jc w:val="both"/>
              <w:rPr>
                <w:rFonts w:ascii="Arial" w:hAnsi="Arial" w:eastAsia="Arial" w:cs="Arial"/>
                <w:sz w:val="18"/>
                <w:szCs w:val="18"/>
              </w:rPr>
            </w:pPr>
            <w:r>
              <w:rPr>
                <w:rFonts w:ascii="Arial" w:hAnsi="Arial" w:eastAsia="Arial" w:cs="Arial"/>
                <w:sz w:val="18"/>
                <w:szCs w:val="18"/>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Pr>
                <w:rFonts w:ascii="Arial" w:hAnsi="Arial" w:eastAsia="Arial" w:cs="Arial"/>
                <w:sz w:val="18"/>
                <w:szCs w:val="18"/>
              </w:rPr>
              <w:tab/>
            </w:r>
          </w:p>
        </w:tc>
        <w:tc>
          <w:tcPr>
            <w:tcW w:w="1417"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43" w:type="dxa"/>
          </w:tcPr>
          <w:p>
            <w:pPr>
              <w:spacing w:after="0" w:line="240" w:lineRule="auto"/>
              <w:jc w:val="both"/>
              <w:rPr>
                <w:rFonts w:ascii="Arial" w:hAnsi="Arial" w:eastAsia="Arial" w:cs="Arial"/>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238" w:type="dxa"/>
          </w:tcPr>
          <w:p>
            <w:pPr>
              <w:spacing w:after="0" w:line="240" w:lineRule="auto"/>
              <w:jc w:val="both"/>
              <w:rPr>
                <w:rFonts w:ascii="Arial" w:hAnsi="Arial" w:eastAsia="Arial" w:cs="Arial"/>
                <w:sz w:val="18"/>
                <w:szCs w:val="18"/>
              </w:rPr>
            </w:pPr>
            <w:r>
              <w:rPr>
                <w:rFonts w:ascii="Arial" w:hAnsi="Arial" w:eastAsia="Arial" w:cs="Arial"/>
                <w:sz w:val="18"/>
                <w:szCs w:val="18"/>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r>
            <w:r>
              <w:rPr>
                <w:rFonts w:ascii="Arial" w:hAnsi="Arial" w:eastAsia="Arial" w:cs="Arial"/>
                <w:sz w:val="18"/>
                <w:szCs w:val="18"/>
              </w:rPr>
              <w:tab/>
            </w:r>
          </w:p>
        </w:tc>
        <w:tc>
          <w:tcPr>
            <w:tcW w:w="1417" w:type="dxa"/>
            <w:vAlign w:val="center"/>
          </w:tcPr>
          <w:p>
            <w:pPr>
              <w:spacing w:after="0" w:line="240" w:lineRule="auto"/>
              <w:jc w:val="both"/>
              <w:rPr>
                <w:rFonts w:ascii="Arial" w:hAnsi="Arial" w:eastAsia="Arial" w:cs="Arial"/>
                <w:sz w:val="18"/>
                <w:szCs w:val="18"/>
              </w:rPr>
            </w:pPr>
            <w:r>
              <w:rPr>
                <w:rFonts w:ascii="Arial" w:hAnsi="Arial" w:eastAsia="Arial" w:cs="Arial"/>
                <w:sz w:val="18"/>
                <w:szCs w:val="18"/>
              </w:rPr>
              <w:t>NO APLICA</w:t>
            </w:r>
          </w:p>
        </w:tc>
        <w:tc>
          <w:tcPr>
            <w:tcW w:w="1843" w:type="dxa"/>
          </w:tcPr>
          <w:p>
            <w:pPr>
              <w:spacing w:after="0" w:line="240" w:lineRule="auto"/>
              <w:jc w:val="both"/>
              <w:rPr>
                <w:rFonts w:ascii="Arial" w:hAnsi="Arial" w:eastAsia="Arial" w:cs="Arial"/>
                <w:sz w:val="18"/>
                <w:szCs w:val="18"/>
              </w:rPr>
            </w:pPr>
          </w:p>
        </w:tc>
      </w:tr>
    </w:tbl>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r>
        <w:rPr>
          <w:rFonts w:ascii="Arial" w:hAnsi="Arial" w:eastAsia="Arial" w:cs="Arial"/>
          <w:sz w:val="18"/>
          <w:szCs w:val="18"/>
        </w:rPr>
        <w:t>6. Declaro que la información anteriormente relacionada y que entrego a Fiduprevisora S.A. es veraz, en atención al principio de Buena Fe consagrado en el artículo 83 de la Constitución Política de Colombia.</w:t>
      </w:r>
    </w:p>
    <w:p>
      <w:pPr>
        <w:spacing w:after="0" w:line="240" w:lineRule="auto"/>
        <w:jc w:val="both"/>
        <w:rPr>
          <w:rFonts w:ascii="Arial" w:hAnsi="Arial" w:eastAsia="Arial" w:cs="Arial"/>
          <w:sz w:val="18"/>
          <w:szCs w:val="18"/>
        </w:rPr>
      </w:pPr>
    </w:p>
    <w:p>
      <w:pPr>
        <w:spacing w:after="0" w:line="240" w:lineRule="auto"/>
        <w:jc w:val="both"/>
        <w:rPr>
          <w:rFonts w:ascii="Arial" w:hAnsi="Arial" w:eastAsia="Arial" w:cs="Arial"/>
          <w:sz w:val="18"/>
          <w:szCs w:val="18"/>
        </w:rPr>
      </w:pPr>
      <w:r>
        <w:rPr>
          <w:rFonts w:ascii="Arial" w:hAnsi="Arial" w:eastAsia="Arial" w:cs="Arial"/>
          <w:sz w:val="18"/>
          <w:szCs w:val="18"/>
        </w:rPr>
        <w:t>En constancia de lo anterior se suscribe la presente certificación</w:t>
      </w:r>
      <w:r>
        <w:rPr>
          <w:rFonts w:hint="default" w:ascii="Arial" w:hAnsi="Arial" w:eastAsia="Arial" w:cs="Arial"/>
          <w:sz w:val="18"/>
          <w:szCs w:val="18"/>
          <w:lang w:val="es-CO"/>
        </w:rPr>
        <w:t xml:space="preserve"> el día 31 del</w:t>
      </w:r>
      <w:r>
        <w:rPr>
          <w:rFonts w:ascii="Arial" w:hAnsi="Arial" w:eastAsia="Arial" w:cs="Arial"/>
          <w:sz w:val="18"/>
          <w:szCs w:val="18"/>
        </w:rPr>
        <w:t xml:space="preserve"> mes de </w:t>
      </w:r>
      <w:r>
        <w:rPr>
          <w:rFonts w:hint="default" w:ascii="Arial" w:hAnsi="Arial" w:eastAsia="Arial" w:cs="Arial"/>
          <w:sz w:val="18"/>
          <w:szCs w:val="18"/>
          <w:lang w:val="es-CO"/>
        </w:rPr>
        <w:t xml:space="preserve">octubre </w:t>
      </w:r>
      <w:r>
        <w:rPr>
          <w:rFonts w:ascii="Arial" w:hAnsi="Arial" w:eastAsia="Arial" w:cs="Arial"/>
          <w:sz w:val="18"/>
          <w:szCs w:val="18"/>
        </w:rPr>
        <w:t>de 2022 en dos ejemplares del mismo tenor.</w:t>
      </w: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color w:val="000000"/>
          <w:sz w:val="18"/>
          <w:szCs w:val="18"/>
        </w:rPr>
      </w:pP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color w:val="000000"/>
          <w:sz w:val="18"/>
          <w:szCs w:val="18"/>
        </w:rPr>
      </w:pP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color w:val="000000"/>
          <w:sz w:val="18"/>
          <w:szCs w:val="18"/>
        </w:rPr>
      </w:pPr>
      <w:r>
        <w:drawing>
          <wp:anchor distT="0" distB="0" distL="114300" distR="114300" simplePos="0" relativeHeight="251659264" behindDoc="0" locked="0" layoutInCell="1" allowOverlap="1">
            <wp:simplePos x="0" y="0"/>
            <wp:positionH relativeFrom="column">
              <wp:posOffset>-85090</wp:posOffset>
            </wp:positionH>
            <wp:positionV relativeFrom="paragraph">
              <wp:posOffset>121285</wp:posOffset>
            </wp:positionV>
            <wp:extent cx="1760220" cy="523875"/>
            <wp:effectExtent l="0" t="0" r="11430" b="952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6"/>
                    <a:srcRect t="11702" b="29788"/>
                    <a:stretch>
                      <a:fillRect/>
                    </a:stretch>
                  </pic:blipFill>
                  <pic:spPr>
                    <a:xfrm>
                      <a:off x="0" y="0"/>
                      <a:ext cx="1760220" cy="523875"/>
                    </a:xfrm>
                    <a:prstGeom prst="rect">
                      <a:avLst/>
                    </a:prstGeom>
                  </pic:spPr>
                </pic:pic>
              </a:graphicData>
            </a:graphic>
          </wp:anchor>
        </w:drawing>
      </w: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b/>
          <w:color w:val="000000"/>
          <w:sz w:val="18"/>
          <w:szCs w:val="18"/>
        </w:rPr>
      </w:pP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b/>
          <w:color w:val="000000"/>
          <w:sz w:val="18"/>
          <w:szCs w:val="18"/>
        </w:rPr>
      </w:pP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b/>
          <w:color w:val="000000"/>
          <w:sz w:val="18"/>
          <w:szCs w:val="18"/>
        </w:rPr>
      </w:pP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b/>
          <w:color w:val="000000"/>
          <w:sz w:val="18"/>
          <w:szCs w:val="18"/>
        </w:rPr>
      </w:pP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b/>
          <w:color w:val="000000"/>
          <w:sz w:val="18"/>
          <w:szCs w:val="18"/>
        </w:rPr>
      </w:pPr>
      <w:r>
        <w:rPr>
          <w:rFonts w:ascii="Arial" w:hAnsi="Arial" w:eastAsia="Arial" w:cs="Arial"/>
          <w:b/>
          <w:color w:val="000000"/>
          <w:sz w:val="18"/>
          <w:szCs w:val="18"/>
        </w:rPr>
        <w:t>___________________________</w:t>
      </w: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b/>
          <w:color w:val="000000"/>
          <w:sz w:val="18"/>
          <w:szCs w:val="18"/>
        </w:rPr>
      </w:pPr>
      <w:r>
        <w:rPr>
          <w:rFonts w:ascii="Arial" w:hAnsi="Arial" w:eastAsia="Arial" w:cs="Arial"/>
          <w:b/>
          <w:color w:val="000000"/>
          <w:sz w:val="18"/>
          <w:szCs w:val="18"/>
        </w:rPr>
        <w:t>EMILIS JOHANNA TORRES ORTEGA</w:t>
      </w:r>
    </w:p>
    <w:p>
      <w:pPr>
        <w:pBdr>
          <w:top w:val="none" w:color="auto" w:sz="0" w:space="0"/>
          <w:left w:val="none" w:color="auto" w:sz="0" w:space="0"/>
          <w:bottom w:val="none" w:color="auto" w:sz="0" w:space="0"/>
          <w:right w:val="none" w:color="auto" w:sz="0" w:space="0"/>
          <w:between w:val="none" w:color="auto" w:sz="0" w:space="0"/>
        </w:pBdr>
        <w:spacing w:after="0" w:line="240" w:lineRule="auto"/>
        <w:rPr>
          <w:rFonts w:ascii="Arial" w:hAnsi="Arial" w:eastAsia="Arial" w:cs="Arial"/>
          <w:b/>
          <w:color w:val="000000"/>
          <w:sz w:val="18"/>
          <w:szCs w:val="18"/>
        </w:rPr>
      </w:pPr>
      <w:r>
        <w:rPr>
          <w:rFonts w:ascii="Arial" w:hAnsi="Arial" w:eastAsia="Arial" w:cs="Arial"/>
          <w:b/>
          <w:color w:val="000000"/>
          <w:sz w:val="18"/>
          <w:szCs w:val="18"/>
        </w:rPr>
        <w:t>C.C.: CEDULA de 1002185627</w:t>
      </w:r>
      <w:bookmarkStart w:id="0" w:name="_GoBack"/>
      <w:bookmarkEnd w:id="0"/>
    </w:p>
    <w:p/>
    <w:p/>
    <w:p/>
    <w:sectPr>
      <w:pgSz w:w="12185" w:h="17861"/>
      <w:pgMar w:top="2410" w:right="1701" w:bottom="1560"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437"/>
    <w:rsid w:val="00155A72"/>
    <w:rsid w:val="00313CB5"/>
    <w:rsid w:val="00386E7F"/>
    <w:rsid w:val="0082318D"/>
    <w:rsid w:val="0088044E"/>
    <w:rsid w:val="008E06B4"/>
    <w:rsid w:val="0093789A"/>
    <w:rsid w:val="00A86F34"/>
    <w:rsid w:val="00AD2202"/>
    <w:rsid w:val="00B85FEB"/>
    <w:rsid w:val="00D97437"/>
    <w:rsid w:val="00F45BC8"/>
    <w:rsid w:val="0E4B2B42"/>
    <w:rsid w:val="0E871CA5"/>
    <w:rsid w:val="4D1D06A0"/>
    <w:rsid w:val="5AF83C5D"/>
    <w:rsid w:val="5B107DA2"/>
    <w:rsid w:val="70293BDC"/>
    <w:rsid w:val="77AA454C"/>
    <w:rsid w:val="77B320D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6"/>
    <w:unhideWhenUsed/>
    <w:uiPriority w:val="99"/>
    <w:pPr>
      <w:tabs>
        <w:tab w:val="center" w:pos="4419"/>
        <w:tab w:val="right" w:pos="8838"/>
      </w:tabs>
      <w:spacing w:after="0" w:line="240" w:lineRule="auto"/>
    </w:pPr>
  </w:style>
  <w:style w:type="paragraph" w:styleId="5">
    <w:name w:val="footer"/>
    <w:basedOn w:val="1"/>
    <w:link w:val="7"/>
    <w:unhideWhenUsed/>
    <w:qFormat/>
    <w:uiPriority w:val="99"/>
    <w:pPr>
      <w:tabs>
        <w:tab w:val="center" w:pos="4419"/>
        <w:tab w:val="right" w:pos="8838"/>
      </w:tabs>
      <w:spacing w:after="0" w:line="240" w:lineRule="auto"/>
    </w:pPr>
  </w:style>
  <w:style w:type="character" w:customStyle="1" w:styleId="6">
    <w:name w:val="Encabezado Car"/>
    <w:basedOn w:val="2"/>
    <w:link w:val="4"/>
    <w:qFormat/>
    <w:uiPriority w:val="99"/>
  </w:style>
  <w:style w:type="character" w:customStyle="1" w:styleId="7">
    <w:name w:val="Pie de página Car"/>
    <w:basedOn w:val="2"/>
    <w:link w:val="5"/>
    <w:qFormat/>
    <w:uiPriority w:val="99"/>
  </w:style>
  <w:style w:type="table" w:customStyle="1" w:styleId="8">
    <w:name w:val="_Style 19"/>
    <w:basedOn w:val="9"/>
    <w:qFormat/>
    <w:uiPriority w:val="0"/>
    <w:pPr>
      <w:spacing w:after="0" w:line="240" w:lineRule="auto"/>
    </w:pPr>
    <w:tblPr>
      <w:tblCellMar>
        <w:left w:w="108" w:type="dxa"/>
        <w:right w:w="108" w:type="dxa"/>
      </w:tblCellMar>
    </w:tblPr>
  </w:style>
  <w:style w:type="table" w:customStyle="1" w:styleId="9">
    <w:name w:val="Table Normal"/>
    <w:qFormat/>
    <w:uiPriority w:val="0"/>
    <w:tblPr>
      <w:tblCellMar>
        <w:top w:w="0" w:type="dxa"/>
        <w:left w:w="0" w:type="dxa"/>
        <w:bottom w:w="0" w:type="dxa"/>
        <w:right w:w="0" w:type="dxa"/>
      </w:tblCellMar>
    </w:tblPr>
  </w:style>
  <w:style w:type="table" w:customStyle="1" w:styleId="10">
    <w:name w:val="_Style 20"/>
    <w:basedOn w:val="9"/>
    <w:qFormat/>
    <w:uiPriority w:val="0"/>
    <w:pPr>
      <w:spacing w:after="0" w:line="240" w:lineRule="auto"/>
    </w:pPr>
    <w:tblPr>
      <w:tblCellMar>
        <w:left w:w="108"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0</Words>
  <Characters>1</Characters>
  <Lines>1</Lines>
  <Paragraphs>1</Paragraphs>
  <TotalTime>4</TotalTime>
  <ScaleCrop>false</ScaleCrop>
  <LinksUpToDate>false</LinksUpToDate>
  <CharactersWithSpaces>1</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2022-05-20T14:37:00Z</dcterms:created>
  <dc:creator>David Romero</dc:creator>
  <cp:lastModifiedBy>Emilis Torres</cp:lastModifiedBy>
  <dcterms:modified xsi:type="dcterms:W3CDTF">2022-10-25T13:52:01Z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3082-11.2.0.11341</vt:lpwstr>
  </property>
  <property fmtid="{D5CDD505-2E9C-101B-9397-08002B2CF9AE}" pid="3" name="ICV">
    <vt:lpwstr>C8499D1471C24A85AA2708C0F989B769</vt:lpwstr>
  </property>
</Properties>
</file>