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07959" w14:textId="77777777" w:rsidR="00504379" w:rsidRPr="003C6B0B" w:rsidRDefault="00504379" w:rsidP="00504379">
      <w:pPr>
        <w:spacing w:line="240" w:lineRule="auto"/>
        <w:rPr>
          <w:rFonts w:asciiTheme="minorHAnsi" w:eastAsia="Arial Narrow" w:hAnsiTheme="minorHAnsi" w:cstheme="minorHAnsi"/>
          <w:b/>
          <w:bCs/>
        </w:rPr>
      </w:pPr>
    </w:p>
    <w:p w14:paraId="3A3A31F7" w14:textId="4506C787" w:rsidR="00D9279F" w:rsidRDefault="00366DB1" w:rsidP="00504379">
      <w:pPr>
        <w:pStyle w:val="Ttulo1"/>
        <w:tabs>
          <w:tab w:val="left" w:pos="180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FORMATO No 10. OFERTA TÉCNICA</w:t>
      </w:r>
    </w:p>
    <w:p w14:paraId="6BA1192B" w14:textId="77777777" w:rsidR="00D9279F" w:rsidRDefault="00D9279F" w:rsidP="00504379">
      <w:pPr>
        <w:pStyle w:val="Ttulo1"/>
        <w:tabs>
          <w:tab w:val="left" w:pos="18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2"/>
        <w:gridCol w:w="2408"/>
        <w:gridCol w:w="3083"/>
        <w:gridCol w:w="1073"/>
        <w:gridCol w:w="847"/>
        <w:gridCol w:w="905"/>
      </w:tblGrid>
      <w:tr w:rsidR="000070EE" w:rsidRPr="000070EE" w14:paraId="4AC2B2A9" w14:textId="77777777" w:rsidTr="000070EE">
        <w:trPr>
          <w:trHeight w:val="20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C234A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  <w:t>SERVICIO DE RECOLECCIÓN Y DISPOSICIÓN FINAL</w:t>
            </w:r>
          </w:p>
        </w:tc>
      </w:tr>
      <w:tr w:rsidR="000070EE" w:rsidRPr="000070EE" w14:paraId="49CD3F9D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A4CE300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  <w:t>ITEM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62AD362A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  <w:t>DESCRIPCION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A03C7D2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157F9B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  <w:t>CANTIDAD</w:t>
            </w:r>
          </w:p>
        </w:tc>
      </w:tr>
      <w:tr w:rsidR="000070EE" w:rsidRPr="000070EE" w14:paraId="7BCF739C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E4FDC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1AA55A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Servicio de recolección y disposición final de Residuos Peligrosos, especiales y Biosanitarios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66641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DAF6A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635D9B4D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31C69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5C1FD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FB239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sz w:val="18"/>
                <w:szCs w:val="18"/>
                <w:lang w:val="es-ES" w:eastAsia="es-E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4E7BB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sz w:val="18"/>
                <w:szCs w:val="18"/>
                <w:lang w:val="es-ES" w:eastAsia="es-E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AE586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sz w:val="18"/>
                <w:szCs w:val="18"/>
                <w:lang w:val="es-ES" w:eastAsia="es-E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4116F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 </w:t>
            </w:r>
          </w:p>
        </w:tc>
      </w:tr>
      <w:tr w:rsidR="000070EE" w:rsidRPr="000070EE" w14:paraId="57B5DB14" w14:textId="77777777" w:rsidTr="000070EE">
        <w:trPr>
          <w:trHeight w:val="20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BB9DC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  <w:t>SERVICIO DE TRANSPORTE</w:t>
            </w:r>
          </w:p>
        </w:tc>
      </w:tr>
      <w:tr w:rsidR="000070EE" w:rsidRPr="000070EE" w14:paraId="4D909CC0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6A263E8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  <w:t>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EDFACB9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  <w:t>SEDE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5F20F58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  <w:t>DIRECCIÓN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2439083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  <w:t>CIUDAD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50BE102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3C3E763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  <w:t>CANTIDAD</w:t>
            </w:r>
          </w:p>
        </w:tc>
      </w:tr>
      <w:tr w:rsidR="000070EE" w:rsidRPr="000070EE" w14:paraId="5B2A024E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A5F25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0EFC6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Centro Industrial y de Aviación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B56E5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Calle 30 No 3E -164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17278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Barranquilla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15949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B0A61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30AFC5E5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746B8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0FFA0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Centro Nacional Colombo Alemán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B5D7E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Calle 30 No 3E -164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E5F60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Barranquilla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DACFC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2017D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5C827400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79F7B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E2D5A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Nodo de Energías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EBAFF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Calle 28 No 23-18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8B8A7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Barranquilla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0CDB7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0A04C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1166A6B2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90F86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55441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Nodo de Construcción e Infraestructura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E33E1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 xml:space="preserve">Villas de San Pablo, Super Manzana </w:t>
            </w:r>
            <w:proofErr w:type="spellStart"/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Equipamento</w:t>
            </w:r>
            <w:proofErr w:type="spellEnd"/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 xml:space="preserve"> Institucional MF EQ 8 Lote Fundación Mario </w:t>
            </w:r>
            <w:proofErr w:type="spellStart"/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Santodomingo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918A8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Barranquilla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39750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086F9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3B96348C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5C2E6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2A8EE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Nodo de Multilingüismo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76EDA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Carrera 21 B Calle 40 B - Junto Centro de Oportunidades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48A78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Barranquilla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0FF4E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F016B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70D10835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AAE10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44F10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Nodo de Refrigeración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9FBF2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Carrera 10 No. 73 E-101 - Antiguo Coliseo del Sur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33261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Barranquilla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0874F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3BF5B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5B96F109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4C6BA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88F94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Nodo de Metalmecánica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921F1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Diagonal 18 # 16-60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7FA16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Malambo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1E82B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4B314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0BE44D66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9E054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FCC3C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Nodo TICS Tecnologías de la Información y Comunicaciones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AEBD8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proofErr w:type="spellStart"/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Cra</w:t>
            </w:r>
            <w:proofErr w:type="spellEnd"/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. 54 No 68-80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69357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Barranquilla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F2A3A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3C0B3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288DE9EA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A08A3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A3319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Centro para el Desarrollo Agroecológico y Agroindustrial- Sede urbana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736C6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Calle 9 No. 19-120- Centro para el Desarrollo Agroecológico y Agroindustrial-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D2AF6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Sabanalarga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601D3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0C90D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14245661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388F4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9D568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Centro para el Desarrollo Agroecológico y Agroindustrial- Sede Rural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CA551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Carretera Cordialidad Km 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EC02F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Sabanalarga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FA7E8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97182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3F2217CC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28C06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29247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Nodo Industrias Creativas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28E4D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proofErr w:type="spellStart"/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Cra</w:t>
            </w:r>
            <w:proofErr w:type="spellEnd"/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 xml:space="preserve"> </w:t>
            </w:r>
            <w:proofErr w:type="gramStart"/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54  No</w:t>
            </w:r>
            <w:proofErr w:type="gramEnd"/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. 49-09 Esquina Colegio Esther de Peláez, al lado de Casa del Carnaval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9F804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Barranquilla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C7557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E53D0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241AD927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7C0A8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6B4D0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Centro de Comercio y Servicios- Dirección Regional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369DA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proofErr w:type="spellStart"/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Cra</w:t>
            </w:r>
            <w:proofErr w:type="spellEnd"/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 xml:space="preserve"> 43 No 42-40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0A551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Barranquilla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2D516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5A3D5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7F5405FC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97E8B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85803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Nodo de Logística y Transporte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549CD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proofErr w:type="spellStart"/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Cra</w:t>
            </w:r>
            <w:proofErr w:type="spellEnd"/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 xml:space="preserve"> 9 No 127-109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D07BA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Barranquilla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E44A2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BE16E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1E10BC5B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68A42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2ED9A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Nodo de Salud y cuidado personal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20ECD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Calle 33 No 33-139 Hospital de Barranquilla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EB0DA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Barranquilla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387FD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4EB38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7E4BC185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6AFF3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8BC4B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Nodo Hotelería y Turismo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C59E0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Calle 39 No. 50 - 89. Parte posterior Estación Montoya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09B93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Barranquilla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D2EE4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CCE85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36F2B5AD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BF93D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55E9E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Nodo de Comercialización y Servicios Financieros (Cayenas)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BBBDA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Carrera 15 Sur No. 46-500, Av. Circunvalar (Junto al Mega Colegio German Vargas Cantillo.) Barrio las Cayenas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255C3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Barranquilla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1032F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43144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3B78D975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07BA0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3716F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Nodo Servicios Administrativos (El Bosque)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36DA9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 xml:space="preserve">Carrera 6 No. 60 B - 110. CAI El Bosque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2F165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Barranquilla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3730E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19EE0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2EA59D89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B2E6E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0EC08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Nodo de Diseño y Mobiliario (Galapa)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BBFFA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Carrera 46 No 9, Urbanización Villa olímpica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0C831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Galapa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CC8A1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9B79C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397356C2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95DA6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A6AB7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Nodo de Ecoturismo y Gastronómico (Luruaco)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CDE46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Km 47 La Puntica vía Cordialidad de Cartagena Barranquilla. Parador Turístico Laguna de Luruaco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7FD91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Luruaco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79138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B009D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66081AA0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43482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lastRenderedPageBreak/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F2583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Nodo de Confecciones (Baranoa)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ED49A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 xml:space="preserve">Ruta 90 Vía Cordialidad, entre calles 11 y 12, posterior a IE Julio Pantoja Maldonado.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EF2C3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Baranoa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3DC02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C2944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45ADF02E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24EF4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BD6E1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Nodo de Gastronomía y Bilingüismo (Juan de Acosta)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F79B0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Colegio Juan V Padilla el vaivén de Juan de Acosta.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C29D5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Juan de Acosta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DA27F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FE556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5AE9D9B7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3E9AE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8914E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Nodo de Operaciones Comerciales (Soledad)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B0FB1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Carrera 24 con Avenida el platanal, a lado de CDI Normandía- Soledad.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5AF2C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Soledad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E1BD4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E5CC6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5194F940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22DC0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20AA5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Agroempresarial (Sabanalarga)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F4B5C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Sabanalarga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AE615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Sabanalarga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98F6A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FC2E7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</w:tbl>
    <w:p w14:paraId="0D39DDD3" w14:textId="77777777" w:rsidR="00366DB1" w:rsidRDefault="00366DB1" w:rsidP="00504379">
      <w:pPr>
        <w:spacing w:line="240" w:lineRule="auto"/>
        <w:jc w:val="both"/>
        <w:rPr>
          <w:rFonts w:asciiTheme="minorHAnsi" w:hAnsiTheme="minorHAnsi" w:cstheme="minorHAnsi"/>
        </w:rPr>
      </w:pPr>
    </w:p>
    <w:p w14:paraId="52059CD2" w14:textId="77777777" w:rsidR="000070EE" w:rsidRDefault="000070EE" w:rsidP="000070EE">
      <w:pPr>
        <w:spacing w:after="0" w:line="240" w:lineRule="auto"/>
        <w:jc w:val="both"/>
        <w:rPr>
          <w:rFonts w:ascii="Arial" w:hAnsi="Arial" w:cs="Arial"/>
          <w:bCs/>
        </w:rPr>
      </w:pPr>
      <w:bookmarkStart w:id="0" w:name="_Hlk107323897"/>
    </w:p>
    <w:p w14:paraId="3C5E03D3" w14:textId="77777777" w:rsidR="000070EE" w:rsidRDefault="000070EE" w:rsidP="000070EE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DISPOSICIONES</w:t>
      </w:r>
      <w:r w:rsidRPr="0043070B">
        <w:rPr>
          <w:rFonts w:ascii="Arial" w:hAnsi="Arial" w:cs="Arial"/>
          <w:b/>
        </w:rPr>
        <w:t xml:space="preserve"> GENERALES</w:t>
      </w:r>
    </w:p>
    <w:p w14:paraId="7DC57FD4" w14:textId="77777777" w:rsidR="000070EE" w:rsidRDefault="000070EE" w:rsidP="000070EE">
      <w:pPr>
        <w:spacing w:after="0" w:line="240" w:lineRule="auto"/>
        <w:jc w:val="both"/>
        <w:rPr>
          <w:rFonts w:ascii="Arial" w:hAnsi="Arial" w:cs="Arial"/>
          <w:b/>
        </w:rPr>
      </w:pPr>
    </w:p>
    <w:p w14:paraId="1CC5E17A" w14:textId="77777777" w:rsidR="000070EE" w:rsidRPr="00BF5610" w:rsidRDefault="000070EE" w:rsidP="000070E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bCs/>
        </w:rPr>
      </w:pPr>
      <w:r w:rsidRPr="00BF5610">
        <w:rPr>
          <w:rFonts w:ascii="Arial" w:hAnsi="Arial" w:cs="Arial"/>
          <w:bCs/>
        </w:rPr>
        <w:t>El servicio de recolección, transporte, tratamiento y disposición final de los residuos se ejecutará conforme sea requerido por el supervisor del contrato para cada una de las sedes indicadas. Las visitas se harán con fechas de recolección y horas establecidas e informadas previamente por el supervisor.</w:t>
      </w:r>
    </w:p>
    <w:p w14:paraId="6E67C9BA" w14:textId="77777777" w:rsidR="000070EE" w:rsidRDefault="000070EE" w:rsidP="000070EE">
      <w:pPr>
        <w:pStyle w:val="Prrafodelista"/>
        <w:spacing w:after="0" w:line="240" w:lineRule="auto"/>
        <w:jc w:val="both"/>
        <w:rPr>
          <w:rFonts w:ascii="Arial" w:hAnsi="Arial" w:cs="Arial"/>
          <w:bCs/>
        </w:rPr>
      </w:pPr>
    </w:p>
    <w:p w14:paraId="1EB2DE8E" w14:textId="77777777" w:rsidR="000070EE" w:rsidRDefault="000070EE" w:rsidP="000070E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bCs/>
        </w:rPr>
      </w:pPr>
      <w:r w:rsidRPr="00F0300D">
        <w:rPr>
          <w:rFonts w:ascii="Arial" w:hAnsi="Arial" w:cs="Arial"/>
          <w:bCs/>
        </w:rPr>
        <w:t xml:space="preserve">Realizar el transporte de los </w:t>
      </w:r>
      <w:r>
        <w:rPr>
          <w:rFonts w:ascii="Arial" w:hAnsi="Arial" w:cs="Arial"/>
          <w:bCs/>
        </w:rPr>
        <w:t>residuos generados por la Regional Atlántico</w:t>
      </w:r>
      <w:r w:rsidRPr="00F0300D">
        <w:rPr>
          <w:rFonts w:ascii="Arial" w:hAnsi="Arial" w:cs="Arial"/>
          <w:bCs/>
        </w:rPr>
        <w:t xml:space="preserve"> del SENA para su tratamiento, aprovechamiento </w:t>
      </w:r>
      <w:r>
        <w:rPr>
          <w:rFonts w:ascii="Arial" w:hAnsi="Arial" w:cs="Arial"/>
          <w:bCs/>
        </w:rPr>
        <w:t xml:space="preserve">y/o </w:t>
      </w:r>
      <w:r w:rsidRPr="00F0300D">
        <w:rPr>
          <w:rFonts w:ascii="Arial" w:hAnsi="Arial" w:cs="Arial"/>
          <w:bCs/>
        </w:rPr>
        <w:t xml:space="preserve">disposición final, a los sitios autorizados de relleno, horno incinerador o planta de tratamiento </w:t>
      </w:r>
      <w:r>
        <w:rPr>
          <w:rFonts w:ascii="Arial" w:hAnsi="Arial" w:cs="Arial"/>
          <w:bCs/>
        </w:rPr>
        <w:t xml:space="preserve">en </w:t>
      </w:r>
      <w:r w:rsidRPr="00F0300D">
        <w:rPr>
          <w:rFonts w:ascii="Arial" w:hAnsi="Arial" w:cs="Arial"/>
          <w:bCs/>
        </w:rPr>
        <w:t>cumpliendo con el Decreto 1609 de 2002 del Ministerio de Transporte.</w:t>
      </w:r>
    </w:p>
    <w:p w14:paraId="4F10BC56" w14:textId="77777777" w:rsidR="000070EE" w:rsidRDefault="000070EE" w:rsidP="000070EE">
      <w:pPr>
        <w:pStyle w:val="Prrafodelista"/>
        <w:spacing w:after="0" w:line="240" w:lineRule="auto"/>
        <w:jc w:val="both"/>
        <w:rPr>
          <w:rFonts w:ascii="Arial" w:hAnsi="Arial" w:cs="Arial"/>
          <w:bCs/>
        </w:rPr>
      </w:pPr>
    </w:p>
    <w:p w14:paraId="50160569" w14:textId="77777777" w:rsidR="000070EE" w:rsidRPr="00F0300D" w:rsidRDefault="000070EE" w:rsidP="000070E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bCs/>
        </w:rPr>
      </w:pPr>
      <w:r w:rsidRPr="00BF5610">
        <w:rPr>
          <w:rFonts w:ascii="Arial" w:hAnsi="Arial" w:cs="Arial"/>
          <w:bCs/>
        </w:rPr>
        <w:t xml:space="preserve">Gestionar el tratamiento, aprovechamiento o disposición final de los </w:t>
      </w:r>
      <w:r>
        <w:rPr>
          <w:rFonts w:ascii="Arial" w:hAnsi="Arial" w:cs="Arial"/>
          <w:bCs/>
        </w:rPr>
        <w:t>residuos objeto del contrato</w:t>
      </w:r>
      <w:r w:rsidRPr="00BF5610">
        <w:rPr>
          <w:rFonts w:ascii="Arial" w:hAnsi="Arial" w:cs="Arial"/>
          <w:bCs/>
        </w:rPr>
        <w:t>, garantizando que todas las instalaciones y servicios prestados para realizar las actividades de tratamiento, aprovechamiento y/o disposición final cuenten con las licencias, permisos y autorizaciones requeridos por las autoridades ambientales competentes.</w:t>
      </w:r>
    </w:p>
    <w:p w14:paraId="77DA62A2" w14:textId="77777777" w:rsidR="000070EE" w:rsidRDefault="000070EE" w:rsidP="000070EE">
      <w:pPr>
        <w:spacing w:after="0" w:line="240" w:lineRule="auto"/>
        <w:jc w:val="both"/>
        <w:rPr>
          <w:rFonts w:ascii="Arial" w:hAnsi="Arial" w:cs="Arial"/>
          <w:bCs/>
        </w:rPr>
      </w:pPr>
    </w:p>
    <w:p w14:paraId="1006EAB9" w14:textId="77777777" w:rsidR="000070EE" w:rsidRPr="00F0300D" w:rsidRDefault="000070EE" w:rsidP="000070EE">
      <w:pPr>
        <w:spacing w:after="0" w:line="240" w:lineRule="auto"/>
        <w:jc w:val="both"/>
        <w:rPr>
          <w:rFonts w:ascii="Arial" w:hAnsi="Arial" w:cs="Arial"/>
          <w:bCs/>
        </w:rPr>
      </w:pPr>
    </w:p>
    <w:p w14:paraId="74677712" w14:textId="77777777" w:rsidR="000070EE" w:rsidRDefault="000070EE" w:rsidP="000070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proofErr w:type="gramStart"/>
      <w:r>
        <w:rPr>
          <w:rFonts w:ascii="Arial" w:hAnsi="Arial" w:cs="Arial"/>
          <w:b/>
          <w:bCs/>
          <w:color w:val="000000"/>
        </w:rPr>
        <w:t>PRODUCTOS A ENTREGAR</w:t>
      </w:r>
      <w:proofErr w:type="gramEnd"/>
    </w:p>
    <w:p w14:paraId="404FF2C3" w14:textId="77777777" w:rsidR="000070EE" w:rsidRDefault="000070EE" w:rsidP="000070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5620FB2E" w14:textId="77777777" w:rsidR="000070EE" w:rsidRDefault="000070EE" w:rsidP="000070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0E31EA">
        <w:rPr>
          <w:rFonts w:ascii="Arial" w:hAnsi="Arial" w:cs="Arial"/>
          <w:color w:val="000000"/>
        </w:rPr>
        <w:t>El contratista deberá entregar los siguientes productos:</w:t>
      </w:r>
    </w:p>
    <w:p w14:paraId="4A50F378" w14:textId="77777777" w:rsidR="000070EE" w:rsidRDefault="000070EE" w:rsidP="000070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1E9921AE" w14:textId="77777777" w:rsidR="000070EE" w:rsidRDefault="000070EE" w:rsidP="000070EE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0E31EA">
        <w:rPr>
          <w:rFonts w:ascii="Arial" w:hAnsi="Arial" w:cs="Arial"/>
          <w:color w:val="000000"/>
        </w:rPr>
        <w:t xml:space="preserve">En virtud del Decreto 1076 de 2015. Título 6 Capítulo 1. Sección 3; periódicamente deberá entregar </w:t>
      </w:r>
      <w:r w:rsidRPr="00793CB8">
        <w:rPr>
          <w:rFonts w:ascii="Arial" w:hAnsi="Arial" w:cs="Arial"/>
          <w:b/>
          <w:bCs/>
          <w:color w:val="000000"/>
        </w:rPr>
        <w:t>actas o certificados de la disposición final, tratamiento y/o aprovechamiento de los residuos peligrosos</w:t>
      </w:r>
      <w:r w:rsidRPr="000E31EA">
        <w:rPr>
          <w:rFonts w:ascii="Arial" w:hAnsi="Arial" w:cs="Arial"/>
          <w:color w:val="000000"/>
        </w:rPr>
        <w:t>, que contenga: Fecha, nombre del despacho o centro de formación y subsede, tipos de residuos, cantidad y descripción de disposición final, tratamiento y/o aprovechamiento, en un plazo máximo de 30 días hábiles después de realizado el servicio de recolección.</w:t>
      </w:r>
    </w:p>
    <w:p w14:paraId="73ADD6F1" w14:textId="77777777" w:rsidR="000070EE" w:rsidRPr="000E31EA" w:rsidRDefault="000070EE" w:rsidP="000070EE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6F1BC75F" w14:textId="77777777" w:rsidR="000070EE" w:rsidRDefault="000070EE" w:rsidP="000070EE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0E31EA">
        <w:rPr>
          <w:rFonts w:ascii="Arial" w:hAnsi="Arial" w:cs="Arial"/>
          <w:color w:val="000000"/>
        </w:rPr>
        <w:t>Tener en cuenta que no se admitirán manifiestos y certificados colectivos en los cuales no se pueda establecer claramente qué cantidades pertenecen a qué lugar de generación.</w:t>
      </w:r>
    </w:p>
    <w:p w14:paraId="17BC700A" w14:textId="77777777" w:rsidR="000070EE" w:rsidRDefault="000070EE" w:rsidP="000070EE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3322F218" w14:textId="77777777" w:rsidR="000070EE" w:rsidRPr="000E31EA" w:rsidRDefault="000070EE" w:rsidP="000070EE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0E31EA">
        <w:rPr>
          <w:rFonts w:ascii="Arial" w:hAnsi="Arial" w:cs="Arial"/>
          <w:color w:val="000000"/>
        </w:rPr>
        <w:lastRenderedPageBreak/>
        <w:t xml:space="preserve">Entregar en original </w:t>
      </w:r>
      <w:r w:rsidRPr="000E31EA">
        <w:rPr>
          <w:rFonts w:ascii="Arial" w:hAnsi="Arial" w:cs="Arial"/>
          <w:b/>
          <w:bCs/>
          <w:color w:val="000000"/>
        </w:rPr>
        <w:t>manifiesto del transporte</w:t>
      </w:r>
      <w:r w:rsidRPr="000E31EA">
        <w:rPr>
          <w:rFonts w:ascii="Arial" w:hAnsi="Arial" w:cs="Arial"/>
          <w:color w:val="000000"/>
        </w:rPr>
        <w:t xml:space="preserve"> de los residuos el día de recolección indicando entre otros: residuo, corriente de residuos, cantidad transportada en Kg, datos del vehículo (placa, conductor, destino).</w:t>
      </w:r>
    </w:p>
    <w:p w14:paraId="5EAE60FA" w14:textId="77777777" w:rsidR="000070EE" w:rsidRDefault="000070EE" w:rsidP="000070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27C39877" w14:textId="77777777" w:rsidR="00366DB1" w:rsidRDefault="00366DB1" w:rsidP="00366DB1">
      <w:pPr>
        <w:spacing w:after="0" w:line="240" w:lineRule="auto"/>
        <w:jc w:val="both"/>
        <w:rPr>
          <w:rFonts w:ascii="Arial" w:hAnsi="Arial" w:cs="Arial"/>
          <w:b/>
        </w:rPr>
      </w:pPr>
    </w:p>
    <w:bookmarkEnd w:id="0"/>
    <w:p w14:paraId="46D233AC" w14:textId="77777777" w:rsidR="00504379" w:rsidRPr="003C6B0B" w:rsidRDefault="00504379" w:rsidP="00504379">
      <w:pPr>
        <w:spacing w:line="240" w:lineRule="auto"/>
        <w:jc w:val="both"/>
        <w:rPr>
          <w:rFonts w:asciiTheme="minorHAnsi" w:eastAsia="Arial Narrow" w:hAnsiTheme="minorHAnsi" w:cstheme="minorHAnsi"/>
        </w:rPr>
      </w:pPr>
    </w:p>
    <w:p w14:paraId="09151EDC" w14:textId="77777777" w:rsidR="00504379" w:rsidRPr="003C6B0B" w:rsidRDefault="00504379" w:rsidP="00504379">
      <w:pPr>
        <w:pStyle w:val="Ttulo"/>
        <w:tabs>
          <w:tab w:val="left" w:pos="180"/>
        </w:tabs>
        <w:rPr>
          <w:rFonts w:asciiTheme="minorHAnsi" w:eastAsia="Arial Narrow" w:hAnsiTheme="minorHAnsi" w:cstheme="minorHAnsi"/>
          <w:sz w:val="22"/>
          <w:szCs w:val="22"/>
          <w:u w:val="single"/>
        </w:rPr>
      </w:pPr>
      <w:r w:rsidRPr="003C6B0B">
        <w:rPr>
          <w:rFonts w:asciiTheme="minorHAnsi" w:hAnsiTheme="minorHAnsi" w:cstheme="minorHAnsi"/>
          <w:sz w:val="22"/>
          <w:szCs w:val="22"/>
          <w:u w:val="single"/>
        </w:rPr>
        <w:t>ESPACIO EN BLANCO</w:t>
      </w:r>
    </w:p>
    <w:p w14:paraId="37D2C8CB" w14:textId="77777777" w:rsidR="00504379" w:rsidRPr="00995A62" w:rsidRDefault="00504379" w:rsidP="00504379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Firma _________________________________________________________</w:t>
      </w:r>
    </w:p>
    <w:p w14:paraId="2C6DE186" w14:textId="77777777" w:rsidR="00504379" w:rsidRPr="00995A62" w:rsidRDefault="00504379" w:rsidP="00504379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del representante legal: ________________________________</w:t>
      </w:r>
    </w:p>
    <w:p w14:paraId="0E7199FD" w14:textId="77777777" w:rsidR="00504379" w:rsidRPr="00995A62" w:rsidRDefault="00504379" w:rsidP="00504379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C.C. No. ______________________ de _____________________________</w:t>
      </w:r>
    </w:p>
    <w:p w14:paraId="372D3D40" w14:textId="77777777" w:rsidR="00504379" w:rsidRPr="00995A62" w:rsidRDefault="00504379" w:rsidP="00504379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o Razón Social del Proponente: __________________________</w:t>
      </w:r>
    </w:p>
    <w:p w14:paraId="5D939EE2" w14:textId="77777777" w:rsidR="00504379" w:rsidRPr="00995A62" w:rsidRDefault="00504379" w:rsidP="00504379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N.I.T. ________________________________________________________</w:t>
      </w:r>
    </w:p>
    <w:p w14:paraId="03432DC1" w14:textId="77777777" w:rsidR="00504379" w:rsidRPr="00995A62" w:rsidRDefault="00504379" w:rsidP="00504379">
      <w:pPr>
        <w:spacing w:after="0" w:line="240" w:lineRule="auto"/>
        <w:jc w:val="both"/>
        <w:rPr>
          <w:rFonts w:ascii="Arial" w:hAnsi="Arial" w:cs="Arial"/>
        </w:rPr>
      </w:pPr>
    </w:p>
    <w:p w14:paraId="511DC675" w14:textId="77777777" w:rsidR="00D402EB" w:rsidRDefault="00D402EB" w:rsidP="00504379">
      <w:pPr>
        <w:spacing w:line="240" w:lineRule="auto"/>
      </w:pPr>
    </w:p>
    <w:sectPr w:rsidR="00D402EB" w:rsidSect="00A15A42">
      <w:headerReference w:type="even" r:id="rId7"/>
      <w:headerReference w:type="default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43450" w14:textId="77777777" w:rsidR="0068682E" w:rsidRDefault="0068682E" w:rsidP="00504379">
      <w:pPr>
        <w:spacing w:after="0" w:line="240" w:lineRule="auto"/>
      </w:pPr>
      <w:r>
        <w:separator/>
      </w:r>
    </w:p>
  </w:endnote>
  <w:endnote w:type="continuationSeparator" w:id="0">
    <w:p w14:paraId="3B925F23" w14:textId="77777777" w:rsidR="0068682E" w:rsidRDefault="0068682E" w:rsidP="00504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853A0" w14:textId="77777777" w:rsidR="00633BEF" w:rsidRDefault="0068682E">
    <w:pPr>
      <w:pStyle w:val="Piedepgina"/>
    </w:pPr>
    <w:sdt>
      <w:sdtPr>
        <w:id w:val="969400743"/>
        <w:temporary/>
        <w:showingPlcHdr/>
      </w:sdtPr>
      <w:sdtEndPr/>
      <w:sdtContent>
        <w:r w:rsidR="00254804">
          <w:rPr>
            <w:lang w:val="es-ES"/>
          </w:rPr>
          <w:t>[Escriba texto]</w:t>
        </w:r>
      </w:sdtContent>
    </w:sdt>
    <w:r w:rsidR="00254804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254804">
          <w:rPr>
            <w:lang w:val="es-ES"/>
          </w:rPr>
          <w:t>[Escriba texto]</w:t>
        </w:r>
      </w:sdtContent>
    </w:sdt>
    <w:r w:rsidR="00254804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254804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1B80949D" w14:textId="77777777" w:rsidR="00A15A42" w:rsidRPr="00A15A42" w:rsidRDefault="00254804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4E67D3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49CD115F" w14:textId="77777777" w:rsidR="00A15A42" w:rsidRPr="00A15A42" w:rsidRDefault="0068682E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B20540F" w14:textId="77777777" w:rsidR="00633BEF" w:rsidRDefault="0068682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4F659" w14:textId="77777777" w:rsidR="0068682E" w:rsidRDefault="0068682E" w:rsidP="00504379">
      <w:pPr>
        <w:spacing w:after="0" w:line="240" w:lineRule="auto"/>
      </w:pPr>
      <w:r>
        <w:separator/>
      </w:r>
    </w:p>
  </w:footnote>
  <w:footnote w:type="continuationSeparator" w:id="0">
    <w:p w14:paraId="7D99BD83" w14:textId="77777777" w:rsidR="0068682E" w:rsidRDefault="0068682E" w:rsidP="005043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EFCEF" w14:textId="77777777" w:rsidR="00633BEF" w:rsidRDefault="0068682E">
    <w:pPr>
      <w:pStyle w:val="Encabezado"/>
    </w:pPr>
    <w:sdt>
      <w:sdtPr>
        <w:id w:val="171999623"/>
        <w:temporary/>
        <w:showingPlcHdr/>
      </w:sdtPr>
      <w:sdtEndPr/>
      <w:sdtContent>
        <w:r w:rsidR="00254804">
          <w:rPr>
            <w:lang w:val="es-ES"/>
          </w:rPr>
          <w:t>[Escriba texto]</w:t>
        </w:r>
      </w:sdtContent>
    </w:sdt>
    <w:r w:rsidR="00254804">
      <w:ptab w:relativeTo="margin" w:alignment="center" w:leader="none"/>
    </w:r>
    <w:sdt>
      <w:sdtPr>
        <w:id w:val="171999624"/>
        <w:temporary/>
        <w:showingPlcHdr/>
      </w:sdtPr>
      <w:sdtEndPr/>
      <w:sdtContent>
        <w:r w:rsidR="00254804">
          <w:rPr>
            <w:lang w:val="es-ES"/>
          </w:rPr>
          <w:t>[Escriba texto]</w:t>
        </w:r>
      </w:sdtContent>
    </w:sdt>
    <w:r w:rsidR="00254804">
      <w:ptab w:relativeTo="margin" w:alignment="right" w:leader="none"/>
    </w:r>
    <w:sdt>
      <w:sdtPr>
        <w:id w:val="171999625"/>
        <w:temporary/>
        <w:showingPlcHdr/>
      </w:sdtPr>
      <w:sdtEndPr/>
      <w:sdtContent>
        <w:r w:rsidR="00254804">
          <w:rPr>
            <w:lang w:val="es-ES"/>
          </w:rPr>
          <w:t>[Escriba texto]</w:t>
        </w:r>
      </w:sdtContent>
    </w:sdt>
  </w:p>
  <w:p w14:paraId="627A4307" w14:textId="77777777" w:rsidR="00633BEF" w:rsidRDefault="0068682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FB29C" w14:textId="77777777" w:rsidR="00633BEF" w:rsidRDefault="0025480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55F1E28" wp14:editId="6D14B993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DC0190"/>
    <w:multiLevelType w:val="hybridMultilevel"/>
    <w:tmpl w:val="8890860A"/>
    <w:lvl w:ilvl="0" w:tplc="6D26C21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2E6640C"/>
    <w:multiLevelType w:val="hybridMultilevel"/>
    <w:tmpl w:val="C82015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9473B7"/>
    <w:multiLevelType w:val="hybridMultilevel"/>
    <w:tmpl w:val="E31E93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B83827"/>
    <w:multiLevelType w:val="hybridMultilevel"/>
    <w:tmpl w:val="E214AF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A5523C"/>
    <w:multiLevelType w:val="hybridMultilevel"/>
    <w:tmpl w:val="5F1C0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F56474"/>
    <w:multiLevelType w:val="hybridMultilevel"/>
    <w:tmpl w:val="F8127A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0219084">
    <w:abstractNumId w:val="0"/>
  </w:num>
  <w:num w:numId="2" w16cid:durableId="1085885276">
    <w:abstractNumId w:val="5"/>
  </w:num>
  <w:num w:numId="3" w16cid:durableId="1330910337">
    <w:abstractNumId w:val="2"/>
  </w:num>
  <w:num w:numId="4" w16cid:durableId="1406145658">
    <w:abstractNumId w:val="3"/>
  </w:num>
  <w:num w:numId="5" w16cid:durableId="1981306016">
    <w:abstractNumId w:val="4"/>
  </w:num>
  <w:num w:numId="6" w16cid:durableId="10770933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379"/>
    <w:rsid w:val="000070EE"/>
    <w:rsid w:val="00254804"/>
    <w:rsid w:val="00366DB1"/>
    <w:rsid w:val="00504379"/>
    <w:rsid w:val="0060785E"/>
    <w:rsid w:val="0068682E"/>
    <w:rsid w:val="00CE6EFC"/>
    <w:rsid w:val="00D402EB"/>
    <w:rsid w:val="00D92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7B469"/>
  <w15:chartTrackingRefBased/>
  <w15:docId w15:val="{A325E5EE-67A0-4EF7-9B13-8BDC11613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4379"/>
    <w:pPr>
      <w:spacing w:line="480" w:lineRule="auto"/>
    </w:pPr>
    <w:rPr>
      <w:rFonts w:ascii="Calibri" w:eastAsia="Calibri" w:hAnsi="Calibri" w:cs="Times New Roman"/>
    </w:rPr>
  </w:style>
  <w:style w:type="paragraph" w:styleId="Ttulo1">
    <w:name w:val="heading 1"/>
    <w:next w:val="Normal"/>
    <w:link w:val="Ttulo1Car"/>
    <w:rsid w:val="00504379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  <w:outlineLvl w:val="0"/>
    </w:pPr>
    <w:rPr>
      <w:rFonts w:ascii="Times New Roman" w:eastAsia="Arial Unicode MS" w:hAnsi="Arial Unicode MS" w:cs="Arial Unicode MS"/>
      <w:b/>
      <w:bCs/>
      <w:color w:val="000000"/>
      <w:sz w:val="18"/>
      <w:szCs w:val="18"/>
      <w:u w:color="000000"/>
      <w:bdr w:val="nil"/>
      <w:lang w:val="es-ES_tradnl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0437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504379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50437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379"/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rsid w:val="00504379"/>
    <w:rPr>
      <w:rFonts w:ascii="Times New Roman" w:eastAsia="Arial Unicode MS" w:hAnsi="Arial Unicode MS" w:cs="Arial Unicode MS"/>
      <w:b/>
      <w:bCs/>
      <w:color w:val="000000"/>
      <w:sz w:val="18"/>
      <w:szCs w:val="18"/>
      <w:u w:color="000000"/>
      <w:bdr w:val="nil"/>
      <w:lang w:val="es-ES_tradnl" w:eastAsia="es-CO"/>
    </w:rPr>
  </w:style>
  <w:style w:type="paragraph" w:styleId="Ttulo">
    <w:name w:val="Title"/>
    <w:link w:val="TtuloCar"/>
    <w:rsid w:val="0050437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</w:pPr>
    <w:rPr>
      <w:rFonts w:ascii="Arial" w:eastAsia="Arial Unicode MS" w:hAnsi="Arial Unicode MS" w:cs="Arial Unicode MS"/>
      <w:b/>
      <w:bCs/>
      <w:color w:val="000000"/>
      <w:sz w:val="18"/>
      <w:szCs w:val="18"/>
      <w:u w:color="000000"/>
      <w:bdr w:val="nil"/>
      <w:lang w:val="es-ES_tradnl" w:eastAsia="es-CO"/>
    </w:rPr>
  </w:style>
  <w:style w:type="character" w:customStyle="1" w:styleId="TtuloCar">
    <w:name w:val="Título Car"/>
    <w:basedOn w:val="Fuentedeprrafopredeter"/>
    <w:link w:val="Ttulo"/>
    <w:rsid w:val="00504379"/>
    <w:rPr>
      <w:rFonts w:ascii="Arial" w:eastAsia="Arial Unicode MS" w:hAnsi="Arial Unicode MS" w:cs="Arial Unicode MS"/>
      <w:b/>
      <w:bCs/>
      <w:color w:val="000000"/>
      <w:sz w:val="18"/>
      <w:szCs w:val="18"/>
      <w:u w:color="000000"/>
      <w:bdr w:val="nil"/>
      <w:lang w:val="es-ES_tradnl" w:eastAsia="es-CO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TITULO 2_CR,Viñeta"/>
    <w:basedOn w:val="Normal"/>
    <w:link w:val="PrrafodelistaCar"/>
    <w:uiPriority w:val="34"/>
    <w:qFormat/>
    <w:rsid w:val="00D9279F"/>
    <w:pPr>
      <w:ind w:left="720"/>
      <w:contextualSpacing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366DB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8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802</Words>
  <Characters>4411</Characters>
  <Application>Microsoft Office Word</Application>
  <DocSecurity>0</DocSecurity>
  <Lines>36</Lines>
  <Paragraphs>10</Paragraphs>
  <ScaleCrop>false</ScaleCrop>
  <Company/>
  <LinksUpToDate>false</LinksUpToDate>
  <CharactersWithSpaces>5203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Paola Ibarra Correa</dc:creator>
  <cp:keywords/>
  <dc:description/>
  <cp:lastModifiedBy>David De Jesus Castilla Jimenez</cp:lastModifiedBy>
  <cp:revision>4</cp:revision>
  <dcterms:created xsi:type="dcterms:W3CDTF">2021-05-13T22:57:00Z</dcterms:created>
  <dcterms:modified xsi:type="dcterms:W3CDTF">2022-10-13T16:37:00Z</dcterms:modified>
</cp:coreProperties>
</file>