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062"/>
        <w:gridCol w:w="426"/>
        <w:gridCol w:w="639"/>
        <w:gridCol w:w="425"/>
        <w:gridCol w:w="992"/>
        <w:gridCol w:w="1204"/>
        <w:gridCol w:w="1347"/>
        <w:gridCol w:w="851"/>
        <w:gridCol w:w="1884"/>
        <w:gridCol w:w="5528"/>
      </w:tblGrid>
      <w:tr w:rsidR="00206A68" w:rsidRPr="00DC59BD" w:rsidTr="0005728C">
        <w:trPr>
          <w:cantSplit/>
          <w:trHeight w:val="1192"/>
        </w:trPr>
        <w:tc>
          <w:tcPr>
            <w:tcW w:w="526" w:type="dxa"/>
            <w:vMerge w:val="restart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ASIGNACIÓN</w:t>
            </w:r>
          </w:p>
        </w:tc>
        <w:tc>
          <w:tcPr>
            <w:tcW w:w="1062" w:type="dxa"/>
            <w:vMerge w:val="restart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TRATAMIENTO</w:t>
            </w:r>
          </w:p>
        </w:tc>
        <w:tc>
          <w:tcPr>
            <w:tcW w:w="1490" w:type="dxa"/>
            <w:gridSpan w:val="3"/>
            <w:shd w:val="clear" w:color="auto" w:fill="auto"/>
            <w:vAlign w:val="center"/>
          </w:tcPr>
          <w:p w:rsidR="00206A68" w:rsidRPr="00DC59BD" w:rsidRDefault="00206A68" w:rsidP="0005728C">
            <w:pPr>
              <w:widowControl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IMPACTO DESPUÉS DEL TRATA-MIENTO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AFECTA EL EQUILIBRIO ECONÓMICO DEL CONTRATO</w:t>
            </w:r>
          </w:p>
        </w:tc>
        <w:tc>
          <w:tcPr>
            <w:tcW w:w="1204" w:type="dxa"/>
            <w:vMerge w:val="restart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RESPONSABLE DEL TRATAMIENTO</w:t>
            </w:r>
          </w:p>
        </w:tc>
        <w:tc>
          <w:tcPr>
            <w:tcW w:w="1347" w:type="dxa"/>
            <w:vMerge w:val="restart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FECHA ESTIMADA DE INICIO DEL TRATAMIENTO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FECHA ESTIMADA PARA COMPLETAR EL TRATAMIENTO</w:t>
            </w:r>
          </w:p>
        </w:tc>
        <w:tc>
          <w:tcPr>
            <w:tcW w:w="7412" w:type="dxa"/>
            <w:gridSpan w:val="2"/>
            <w:shd w:val="clear" w:color="auto" w:fill="auto"/>
            <w:vAlign w:val="center"/>
          </w:tcPr>
          <w:p w:rsidR="00206A68" w:rsidRPr="00DC59BD" w:rsidRDefault="00206A68" w:rsidP="0005728C">
            <w:pPr>
              <w:widowControl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MONITOREO Y REVISIÓN</w:t>
            </w:r>
          </w:p>
        </w:tc>
      </w:tr>
      <w:tr w:rsidR="00206A68" w:rsidRPr="00DC59BD" w:rsidTr="0005728C">
        <w:trPr>
          <w:cantSplit/>
          <w:trHeight w:val="1975"/>
        </w:trPr>
        <w:tc>
          <w:tcPr>
            <w:tcW w:w="526" w:type="dxa"/>
            <w:vMerge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62" w:type="dxa"/>
            <w:vMerge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Probabilidad </w:t>
            </w:r>
          </w:p>
        </w:tc>
        <w:tc>
          <w:tcPr>
            <w:tcW w:w="639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Impacto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Calificación total</w:t>
            </w:r>
          </w:p>
        </w:tc>
        <w:tc>
          <w:tcPr>
            <w:tcW w:w="992" w:type="dxa"/>
            <w:vMerge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4" w:type="dxa"/>
            <w:vMerge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7" w:type="dxa"/>
            <w:vMerge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84" w:type="dxa"/>
            <w:shd w:val="clear" w:color="auto" w:fill="auto"/>
            <w:vAlign w:val="center"/>
          </w:tcPr>
          <w:p w:rsidR="00206A68" w:rsidRPr="00DC59BD" w:rsidRDefault="00206A68" w:rsidP="0005728C">
            <w:pPr>
              <w:widowControl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>CÓMO SE REALIZA EL MONITOREO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06A68" w:rsidRPr="00DC59BD" w:rsidRDefault="00206A68" w:rsidP="0005728C">
            <w:pPr>
              <w:widowControl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PERIODICIDAD </w:t>
            </w:r>
          </w:p>
        </w:tc>
      </w:tr>
      <w:tr w:rsidR="00206A68" w:rsidTr="0005728C">
        <w:trPr>
          <w:cantSplit/>
          <w:trHeight w:val="1134"/>
        </w:trPr>
        <w:tc>
          <w:tcPr>
            <w:tcW w:w="526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Asociado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206A68" w:rsidRPr="00DC59BD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Reconocimiento de las obligaciones contractuales, de modo que se tenga claro las actividades a realizarse con la ejecución del contrato.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639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6A68" w:rsidRPr="00DC59BD" w:rsidRDefault="00206A68" w:rsidP="0005728C">
            <w:pPr>
              <w:widowControl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06A68" w:rsidRPr="00DC59BD" w:rsidRDefault="00206A68" w:rsidP="0005728C">
            <w:pPr>
              <w:widowControl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 xml:space="preserve">Supervisor 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Al inicio del contrato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Al finalizar el contrato 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Seguimiento al cumplimiento de las obligaciones contractuales. </w:t>
            </w:r>
          </w:p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Mensual (a través de los informes mensuales de ejecución)</w:t>
            </w:r>
          </w:p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206A68" w:rsidTr="0005728C">
        <w:trPr>
          <w:cantSplit/>
          <w:trHeight w:val="1894"/>
        </w:trPr>
        <w:tc>
          <w:tcPr>
            <w:tcW w:w="526" w:type="dxa"/>
            <w:shd w:val="clear" w:color="auto" w:fill="auto"/>
            <w:textDirection w:val="btLr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Asociado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Llevar registros contables de las operaciones realizadas en el mar</w:t>
            </w:r>
            <w:r w:rsidR="00116D32">
              <w:rPr>
                <w:rFonts w:ascii="Arial" w:hAnsi="Arial" w:cs="Arial"/>
                <w:bCs/>
                <w:sz w:val="16"/>
                <w:szCs w:val="16"/>
              </w:rPr>
              <w:t>co del cumplimiento del Convenio</w:t>
            </w:r>
            <w:r>
              <w:rPr>
                <w:rFonts w:ascii="Arial" w:hAnsi="Arial" w:cs="Arial"/>
                <w:bCs/>
                <w:sz w:val="16"/>
                <w:szCs w:val="16"/>
              </w:rPr>
              <w:t>, tanto con los recursos de la Entidad como del Asociado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639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06A68" w:rsidRPr="00DC59BD" w:rsidRDefault="00206A68" w:rsidP="0005728C">
            <w:pPr>
              <w:widowControl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59BD">
              <w:rPr>
                <w:rFonts w:ascii="Arial" w:hAnsi="Arial" w:cs="Arial"/>
                <w:bCs/>
                <w:sz w:val="16"/>
                <w:szCs w:val="16"/>
              </w:rPr>
              <w:t>Supervisor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Pasado el primer mes luego de la firma del acta de inicio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Al finalizar el contrato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Informe de ejecución financiera con cada cuenta de cobro.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    Mensual </w:t>
            </w:r>
          </w:p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. </w:t>
            </w:r>
          </w:p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206A68" w:rsidTr="0005728C">
        <w:trPr>
          <w:cantSplit/>
          <w:trHeight w:val="1894"/>
        </w:trPr>
        <w:tc>
          <w:tcPr>
            <w:tcW w:w="526" w:type="dxa"/>
            <w:shd w:val="clear" w:color="auto" w:fill="auto"/>
            <w:textDirection w:val="btLr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>Asociado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206A68" w:rsidRDefault="00116D32" w:rsidP="0005728C">
            <w:pPr>
              <w:widowControl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Pagar oportunamente los aportes a la </w:t>
            </w:r>
            <w:r w:rsidR="00206A68">
              <w:rPr>
                <w:rFonts w:ascii="Arial" w:hAnsi="Arial" w:cs="Arial"/>
                <w:bCs/>
                <w:sz w:val="16"/>
                <w:szCs w:val="16"/>
              </w:rPr>
              <w:t xml:space="preserve"> seguridad social en los días establecidos por la Ley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639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Supervisor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Durante la ejecución y mes a mes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Durante la ejecución y mes a mes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206A68" w:rsidRDefault="00206A68" w:rsidP="00206A68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Seguimiento y control a las supervisiones técnicas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Mensual</w:t>
            </w:r>
          </w:p>
        </w:tc>
      </w:tr>
      <w:tr w:rsidR="00206A68" w:rsidTr="0005728C">
        <w:trPr>
          <w:cantSplit/>
          <w:trHeight w:val="1894"/>
        </w:trPr>
        <w:tc>
          <w:tcPr>
            <w:tcW w:w="526" w:type="dxa"/>
            <w:shd w:val="clear" w:color="auto" w:fill="auto"/>
            <w:textDirection w:val="btLr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Asociado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Revisar antes de la ejecución </w:t>
            </w:r>
            <w:r w:rsidR="00116D32">
              <w:rPr>
                <w:rFonts w:ascii="Arial" w:hAnsi="Arial" w:cs="Arial"/>
                <w:bCs/>
                <w:sz w:val="16"/>
                <w:szCs w:val="16"/>
              </w:rPr>
              <w:t xml:space="preserve">del Convenio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que </w:t>
            </w:r>
            <w:r w:rsidR="00116D32">
              <w:rPr>
                <w:rFonts w:ascii="Arial" w:hAnsi="Arial" w:cs="Arial"/>
                <w:bCs/>
                <w:sz w:val="16"/>
                <w:szCs w:val="16"/>
              </w:rPr>
              <w:t xml:space="preserve">el Asociado </w:t>
            </w:r>
            <w:r>
              <w:rPr>
                <w:rFonts w:ascii="Arial" w:hAnsi="Arial" w:cs="Arial"/>
                <w:bCs/>
                <w:sz w:val="16"/>
                <w:szCs w:val="16"/>
              </w:rPr>
              <w:t>cuent</w:t>
            </w:r>
            <w:r w:rsidR="00116D32">
              <w:rPr>
                <w:rFonts w:ascii="Arial" w:hAnsi="Arial" w:cs="Arial"/>
                <w:bCs/>
                <w:sz w:val="16"/>
                <w:szCs w:val="16"/>
              </w:rPr>
              <w:t>en con su Plan Integral de Residuos Solidos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639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206A68" w:rsidRPr="00DC59BD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NO 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El contratista – supervisor 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Al inicio del contrato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Al finalizar el contrato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Revisando y asesorando desde el personal de la entidad el MIRS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06A68" w:rsidRDefault="00206A68" w:rsidP="0005728C">
            <w:pPr>
              <w:widowControl w:val="0"/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Al inicio y durante la ejecución. </w:t>
            </w:r>
          </w:p>
        </w:tc>
      </w:tr>
    </w:tbl>
    <w:p w:rsidR="005B5406" w:rsidRDefault="00D202BA"/>
    <w:sectPr w:rsidR="005B5406" w:rsidSect="00206A68">
      <w:pgSz w:w="15840" w:h="12240" w:orient="landscape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A68"/>
    <w:rsid w:val="00116D32"/>
    <w:rsid w:val="00206A68"/>
    <w:rsid w:val="00245624"/>
    <w:rsid w:val="002510B4"/>
    <w:rsid w:val="00307D28"/>
    <w:rsid w:val="00552E8E"/>
    <w:rsid w:val="006B17C5"/>
    <w:rsid w:val="00D202BA"/>
    <w:rsid w:val="00DF2963"/>
    <w:rsid w:val="00EF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0DF3A-A933-48E3-ABAE-A53E450D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A6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Salazar Moreno - Medio Ambiente</dc:creator>
  <cp:keywords/>
  <dc:description/>
  <cp:lastModifiedBy>Juan Camilo Salazar Moreno - Medio Ambiente</cp:lastModifiedBy>
  <cp:revision>2</cp:revision>
  <dcterms:created xsi:type="dcterms:W3CDTF">2022-10-12T14:36:00Z</dcterms:created>
  <dcterms:modified xsi:type="dcterms:W3CDTF">2022-10-12T14:36:00Z</dcterms:modified>
</cp:coreProperties>
</file>