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58AE" w:rsidRDefault="006758AE" w:rsidP="006758AE">
      <w:pPr>
        <w:pStyle w:val="Default"/>
        <w:rPr>
          <w:color w:val="auto"/>
          <w:sz w:val="22"/>
          <w:szCs w:val="22"/>
        </w:rPr>
      </w:pPr>
      <w:r>
        <w:rPr>
          <w:color w:val="auto"/>
          <w:sz w:val="22"/>
          <w:szCs w:val="22"/>
        </w:rPr>
        <w:t xml:space="preserve">Bogotá, D.C. </w:t>
      </w:r>
    </w:p>
    <w:p w:rsidR="006758AE" w:rsidRDefault="006758AE" w:rsidP="006758AE">
      <w:pPr>
        <w:pStyle w:val="Default"/>
        <w:rPr>
          <w:color w:val="auto"/>
          <w:sz w:val="22"/>
          <w:szCs w:val="22"/>
        </w:rPr>
      </w:pPr>
    </w:p>
    <w:p w:rsidR="006758AE" w:rsidRDefault="006758AE" w:rsidP="006758AE">
      <w:pPr>
        <w:pStyle w:val="Default"/>
        <w:rPr>
          <w:color w:val="auto"/>
          <w:sz w:val="22"/>
          <w:szCs w:val="22"/>
        </w:rPr>
      </w:pPr>
    </w:p>
    <w:p w:rsidR="006758AE" w:rsidRDefault="006758AE" w:rsidP="006758AE">
      <w:pPr>
        <w:pStyle w:val="Default"/>
        <w:rPr>
          <w:color w:val="auto"/>
          <w:sz w:val="22"/>
          <w:szCs w:val="22"/>
        </w:rPr>
      </w:pPr>
      <w:r>
        <w:rPr>
          <w:color w:val="auto"/>
          <w:sz w:val="22"/>
          <w:szCs w:val="22"/>
        </w:rPr>
        <w:t xml:space="preserve">Señores </w:t>
      </w:r>
    </w:p>
    <w:p w:rsidR="006758AE" w:rsidRDefault="006758AE" w:rsidP="006758AE">
      <w:pPr>
        <w:pStyle w:val="Default"/>
        <w:rPr>
          <w:color w:val="auto"/>
          <w:sz w:val="22"/>
          <w:szCs w:val="22"/>
        </w:rPr>
      </w:pPr>
      <w:r>
        <w:rPr>
          <w:color w:val="auto"/>
          <w:sz w:val="22"/>
          <w:szCs w:val="22"/>
        </w:rPr>
        <w:t xml:space="preserve">INSTITUTO DISTRITAL DE PATRIMONIO CULTURAL - IDPC </w:t>
      </w:r>
    </w:p>
    <w:p w:rsidR="006758AE" w:rsidRDefault="006758AE" w:rsidP="006758AE">
      <w:pPr>
        <w:pStyle w:val="Default"/>
        <w:rPr>
          <w:color w:val="auto"/>
          <w:sz w:val="22"/>
          <w:szCs w:val="22"/>
        </w:rPr>
      </w:pPr>
      <w:r>
        <w:rPr>
          <w:color w:val="auto"/>
          <w:sz w:val="22"/>
          <w:szCs w:val="22"/>
        </w:rPr>
        <w:t xml:space="preserve">Carrera 9 No. 8-30 </w:t>
      </w:r>
    </w:p>
    <w:p w:rsidR="006758AE" w:rsidRDefault="006758AE" w:rsidP="006758AE">
      <w:pPr>
        <w:pStyle w:val="Default"/>
        <w:rPr>
          <w:color w:val="auto"/>
          <w:sz w:val="22"/>
          <w:szCs w:val="22"/>
        </w:rPr>
      </w:pPr>
      <w:r>
        <w:rPr>
          <w:color w:val="auto"/>
          <w:sz w:val="22"/>
          <w:szCs w:val="22"/>
        </w:rPr>
        <w:t xml:space="preserve">Bogotá, D.C. </w:t>
      </w:r>
    </w:p>
    <w:p w:rsidR="006758AE" w:rsidRDefault="006758AE" w:rsidP="006758AE">
      <w:pPr>
        <w:pStyle w:val="Default"/>
        <w:rPr>
          <w:b/>
          <w:bCs/>
          <w:color w:val="auto"/>
          <w:sz w:val="22"/>
          <w:szCs w:val="22"/>
        </w:rPr>
      </w:pPr>
    </w:p>
    <w:p w:rsidR="006758AE" w:rsidRDefault="006758AE" w:rsidP="006758AE">
      <w:pPr>
        <w:pStyle w:val="Default"/>
        <w:rPr>
          <w:b/>
          <w:bCs/>
          <w:color w:val="auto"/>
          <w:sz w:val="22"/>
          <w:szCs w:val="22"/>
        </w:rPr>
      </w:pPr>
    </w:p>
    <w:tbl>
      <w:tblPr>
        <w:tblStyle w:val="Tablaconcuadrcula"/>
        <w:tblW w:w="0" w:type="auto"/>
        <w:tblLook w:val="04A0" w:firstRow="1" w:lastRow="0" w:firstColumn="1" w:lastColumn="0" w:noHBand="0" w:noVBand="1"/>
      </w:tblPr>
      <w:tblGrid>
        <w:gridCol w:w="4534"/>
        <w:gridCol w:w="4520"/>
      </w:tblGrid>
      <w:tr w:rsidR="006758AE" w:rsidTr="00D825C1">
        <w:tc>
          <w:tcPr>
            <w:tcW w:w="4943" w:type="dxa"/>
          </w:tcPr>
          <w:p w:rsidR="006758AE" w:rsidRDefault="006758AE" w:rsidP="00D825C1">
            <w:pPr>
              <w:pStyle w:val="Default"/>
              <w:jc w:val="both"/>
              <w:rPr>
                <w:b/>
                <w:bCs/>
                <w:color w:val="auto"/>
                <w:sz w:val="22"/>
                <w:szCs w:val="22"/>
              </w:rPr>
            </w:pPr>
            <w:r>
              <w:rPr>
                <w:b/>
                <w:bCs/>
                <w:color w:val="auto"/>
                <w:sz w:val="22"/>
                <w:szCs w:val="22"/>
              </w:rPr>
              <w:t xml:space="preserve">NÚMERO DEL PROCESO DE SELECCIÓN: </w:t>
            </w:r>
          </w:p>
        </w:tc>
        <w:tc>
          <w:tcPr>
            <w:tcW w:w="4943" w:type="dxa"/>
          </w:tcPr>
          <w:p w:rsidR="006758AE" w:rsidRPr="00477CEA" w:rsidRDefault="006758AE" w:rsidP="00E820AE">
            <w:pPr>
              <w:pStyle w:val="Default"/>
              <w:rPr>
                <w:b/>
                <w:bCs/>
                <w:color w:val="2E74B5" w:themeColor="accent1" w:themeShade="BF"/>
                <w:sz w:val="22"/>
                <w:szCs w:val="22"/>
              </w:rPr>
            </w:pPr>
            <w:r w:rsidRPr="00477CEA">
              <w:rPr>
                <w:b/>
                <w:bCs/>
                <w:color w:val="2E74B5" w:themeColor="accent1" w:themeShade="BF"/>
                <w:sz w:val="22"/>
                <w:szCs w:val="22"/>
              </w:rPr>
              <w:t xml:space="preserve">Especifique  en este campo el número del proceso. </w:t>
            </w:r>
            <w:proofErr w:type="spellStart"/>
            <w:r w:rsidR="006C0636">
              <w:rPr>
                <w:b/>
                <w:bCs/>
                <w:color w:val="2E74B5" w:themeColor="accent1" w:themeShade="BF"/>
                <w:sz w:val="22"/>
                <w:szCs w:val="22"/>
                <w:highlight w:val="yellow"/>
              </w:rPr>
              <w:t>Ej</w:t>
            </w:r>
            <w:proofErr w:type="spellEnd"/>
            <w:r w:rsidR="006C0636">
              <w:rPr>
                <w:b/>
                <w:bCs/>
                <w:color w:val="2E74B5" w:themeColor="accent1" w:themeShade="BF"/>
                <w:sz w:val="22"/>
                <w:szCs w:val="22"/>
                <w:highlight w:val="yellow"/>
              </w:rPr>
              <w:t>: IDPC-</w:t>
            </w:r>
            <w:r w:rsidR="00E820AE">
              <w:rPr>
                <w:b/>
                <w:bCs/>
                <w:color w:val="2E74B5" w:themeColor="accent1" w:themeShade="BF"/>
                <w:sz w:val="22"/>
                <w:szCs w:val="22"/>
                <w:highlight w:val="yellow"/>
              </w:rPr>
              <w:t>CMA</w:t>
            </w:r>
            <w:bookmarkStart w:id="0" w:name="_GoBack"/>
            <w:bookmarkEnd w:id="0"/>
            <w:r w:rsidRPr="00477CEA">
              <w:rPr>
                <w:b/>
                <w:bCs/>
                <w:color w:val="2E74B5" w:themeColor="accent1" w:themeShade="BF"/>
                <w:sz w:val="22"/>
                <w:szCs w:val="22"/>
                <w:highlight w:val="yellow"/>
              </w:rPr>
              <w:t>-XX-2018</w:t>
            </w:r>
          </w:p>
        </w:tc>
      </w:tr>
      <w:tr w:rsidR="006758AE" w:rsidTr="00D825C1">
        <w:tc>
          <w:tcPr>
            <w:tcW w:w="4943" w:type="dxa"/>
          </w:tcPr>
          <w:p w:rsidR="006758AE" w:rsidRDefault="006758AE" w:rsidP="00D825C1">
            <w:pPr>
              <w:pStyle w:val="Default"/>
              <w:jc w:val="both"/>
              <w:rPr>
                <w:b/>
                <w:bCs/>
                <w:color w:val="auto"/>
                <w:sz w:val="22"/>
                <w:szCs w:val="22"/>
              </w:rPr>
            </w:pPr>
            <w:r>
              <w:rPr>
                <w:b/>
                <w:bCs/>
                <w:color w:val="auto"/>
                <w:sz w:val="22"/>
                <w:szCs w:val="22"/>
              </w:rPr>
              <w:t xml:space="preserve">OBJETO: </w:t>
            </w:r>
          </w:p>
        </w:tc>
        <w:tc>
          <w:tcPr>
            <w:tcW w:w="4943" w:type="dxa"/>
          </w:tcPr>
          <w:p w:rsidR="006758AE" w:rsidRPr="00477CEA" w:rsidRDefault="006758AE" w:rsidP="00D825C1">
            <w:pPr>
              <w:pStyle w:val="Default"/>
              <w:rPr>
                <w:b/>
                <w:bCs/>
                <w:color w:val="2E74B5" w:themeColor="accent1" w:themeShade="BF"/>
                <w:sz w:val="22"/>
                <w:szCs w:val="22"/>
              </w:rPr>
            </w:pPr>
            <w:r w:rsidRPr="00477CEA">
              <w:rPr>
                <w:b/>
                <w:bCs/>
                <w:color w:val="2E74B5" w:themeColor="accent1" w:themeShade="BF"/>
                <w:sz w:val="22"/>
                <w:szCs w:val="22"/>
              </w:rPr>
              <w:t>Especifique  en este campo el objeto del proceso</w:t>
            </w:r>
          </w:p>
        </w:tc>
      </w:tr>
    </w:tbl>
    <w:p w:rsidR="006758AE" w:rsidRDefault="006758AE" w:rsidP="006758AE">
      <w:pPr>
        <w:pStyle w:val="Default"/>
        <w:jc w:val="both"/>
        <w:rPr>
          <w:b/>
          <w:bCs/>
          <w:color w:val="auto"/>
          <w:sz w:val="22"/>
          <w:szCs w:val="22"/>
        </w:rPr>
      </w:pPr>
    </w:p>
    <w:p w:rsidR="00B535A1" w:rsidRPr="00B535A1" w:rsidRDefault="00B535A1" w:rsidP="00B535A1">
      <w:pPr>
        <w:rPr>
          <w:rFonts w:ascii="Arial" w:hAnsi="Arial"/>
          <w:spacing w:val="-1"/>
          <w:szCs w:val="22"/>
        </w:rPr>
      </w:pPr>
      <w:r w:rsidRPr="00B535A1">
        <w:rPr>
          <w:rFonts w:ascii="Arial" w:hAnsi="Arial"/>
          <w:spacing w:val="-1"/>
          <w:szCs w:val="22"/>
        </w:rPr>
        <w:t>Nosotros los abajo firmantes en representación de nuestras compañías, actuando como delegados de las firmas proponentes</w:t>
      </w:r>
      <w:r>
        <w:rPr>
          <w:rFonts w:ascii="Arial" w:hAnsi="Arial"/>
          <w:spacing w:val="-1"/>
          <w:szCs w:val="22"/>
        </w:rPr>
        <w:t xml:space="preserve"> en el proceso de selección descrito en el encabezado de este documento y </w:t>
      </w:r>
      <w:r w:rsidRPr="00B535A1">
        <w:rPr>
          <w:rFonts w:ascii="Arial" w:hAnsi="Arial"/>
          <w:spacing w:val="-1"/>
          <w:szCs w:val="22"/>
        </w:rPr>
        <w:t>conscientes de los esfuerzos del Estado para garantizar los derechos de las niñas, los niños y los adolescentes y la erradicación del trabajo infantil, y</w:t>
      </w:r>
    </w:p>
    <w:p w:rsidR="00B535A1" w:rsidRPr="00B535A1" w:rsidRDefault="00B535A1" w:rsidP="00B535A1">
      <w:pPr>
        <w:rPr>
          <w:rFonts w:ascii="Arial" w:hAnsi="Arial"/>
          <w:spacing w:val="-1"/>
          <w:szCs w:val="22"/>
        </w:rPr>
      </w:pPr>
    </w:p>
    <w:p w:rsidR="00B535A1" w:rsidRPr="00B535A1" w:rsidRDefault="00B535A1" w:rsidP="00B535A1">
      <w:pPr>
        <w:jc w:val="center"/>
        <w:rPr>
          <w:rFonts w:ascii="Arial" w:hAnsi="Arial"/>
          <w:b/>
          <w:spacing w:val="-1"/>
          <w:szCs w:val="22"/>
        </w:rPr>
      </w:pPr>
      <w:r w:rsidRPr="00B535A1">
        <w:rPr>
          <w:rFonts w:ascii="Arial" w:hAnsi="Arial"/>
          <w:b/>
          <w:spacing w:val="-1"/>
          <w:szCs w:val="22"/>
        </w:rPr>
        <w:t>CONSIDERANDO:</w:t>
      </w:r>
    </w:p>
    <w:p w:rsidR="00B535A1" w:rsidRPr="00B535A1" w:rsidRDefault="00B535A1" w:rsidP="00B535A1">
      <w:pPr>
        <w:rPr>
          <w:rFonts w:ascii="Arial" w:hAnsi="Arial"/>
          <w:spacing w:val="-1"/>
          <w:szCs w:val="22"/>
        </w:rPr>
      </w:pPr>
      <w:r w:rsidRPr="00B535A1">
        <w:rPr>
          <w:rFonts w:ascii="Arial" w:hAnsi="Arial"/>
          <w:spacing w:val="-1"/>
          <w:szCs w:val="22"/>
        </w:rPr>
        <w:t>Que la OIT a través de su Programa Internacional para la Erradicación del Trabajo Infantil (IPEC), ha establecido, ha actuado en pro de la erradicación del trabajo infantil desde principio de la década de los 90´s, incluyendo este tema de mayor importancia en la agenda mundial, brindando apoyo a diversos países para promover entre otros leyes y prácticas destinadas a luchar contra el trabajo infantil.</w:t>
      </w:r>
    </w:p>
    <w:p w:rsidR="00B535A1" w:rsidRPr="00B535A1" w:rsidRDefault="00B535A1" w:rsidP="00B535A1">
      <w:pPr>
        <w:rPr>
          <w:rFonts w:ascii="Arial" w:hAnsi="Arial"/>
          <w:spacing w:val="-1"/>
          <w:szCs w:val="22"/>
        </w:rPr>
      </w:pPr>
      <w:r w:rsidRPr="00B535A1">
        <w:rPr>
          <w:rFonts w:ascii="Arial" w:hAnsi="Arial"/>
          <w:spacing w:val="-1"/>
          <w:szCs w:val="22"/>
        </w:rPr>
        <w:t>Que el Pacto Mundial de la ONU contempla un compromiso voluntario de las entidades en responsabilidad social, por medio de la implantación de Diez Principios basados en derechos humanos, laborales, medioambientales y de lucha contra la corrupción, entre los cuales se encuentra el Principio 5: Las empresas deben apoyar la erradicación del trabajo infantil.</w:t>
      </w:r>
    </w:p>
    <w:p w:rsidR="00B535A1" w:rsidRPr="00B535A1" w:rsidRDefault="00B535A1" w:rsidP="00B535A1">
      <w:pPr>
        <w:rPr>
          <w:rFonts w:ascii="Arial" w:hAnsi="Arial"/>
          <w:spacing w:val="-1"/>
          <w:szCs w:val="22"/>
        </w:rPr>
      </w:pPr>
      <w:r w:rsidRPr="00B535A1">
        <w:rPr>
          <w:rFonts w:ascii="Arial" w:hAnsi="Arial"/>
          <w:spacing w:val="-1"/>
          <w:szCs w:val="22"/>
        </w:rPr>
        <w:t>Que de acuerdo a lo anterior los empresarios no deben utilizar mano de obra infantil bajo modalidades socialmente inaceptables que puedan contribuir a que los niños pierdan oportunidades educativas. La complejidad de la problemática del trabajo infantil supone que las empresas deben abordar la cuestión de una forma sensible y no tomar medidas que puedan dejar a los niños en manos de modalidades de explotación aún más peligrosas. Sin embargo, tal como establece el Principio 5, el objetivo de toda empresa debería ser la abolición del trabajo infantil dentro de su esfera de influencia.</w:t>
      </w:r>
    </w:p>
    <w:p w:rsidR="00B535A1" w:rsidRPr="00B535A1" w:rsidRDefault="00B535A1" w:rsidP="00B535A1">
      <w:pPr>
        <w:rPr>
          <w:rFonts w:ascii="Arial" w:hAnsi="Arial"/>
          <w:spacing w:val="-1"/>
          <w:szCs w:val="22"/>
        </w:rPr>
      </w:pPr>
      <w:r w:rsidRPr="00B535A1">
        <w:rPr>
          <w:rFonts w:ascii="Arial" w:hAnsi="Arial"/>
          <w:spacing w:val="-1"/>
          <w:szCs w:val="22"/>
        </w:rPr>
        <w:t xml:space="preserve">Que el Convenio No. 138 de la ONU, establece la edad mínima de admisión al empleo y dispone en su artículo 1°: “Todo Miembro para el cual esté en vigor el presente Convenio </w:t>
      </w:r>
      <w:r w:rsidRPr="00B535A1">
        <w:rPr>
          <w:rFonts w:ascii="Arial" w:hAnsi="Arial"/>
          <w:spacing w:val="-1"/>
          <w:szCs w:val="22"/>
        </w:rPr>
        <w:lastRenderedPageBreak/>
        <w:t>se compromete a seguir una política nacional que asegure la abolición efectiva del trabajo de los niños y eleve progresivamente la edad mínima de admisión al empleo o al trabajo a un nivel que haga posible el más completo desarrollo físico y mental de los menores”.</w:t>
      </w:r>
    </w:p>
    <w:p w:rsidR="00B535A1" w:rsidRPr="00B535A1" w:rsidRDefault="00B535A1" w:rsidP="00B535A1">
      <w:pPr>
        <w:rPr>
          <w:rFonts w:ascii="Arial" w:hAnsi="Arial"/>
          <w:spacing w:val="-1"/>
          <w:szCs w:val="22"/>
        </w:rPr>
      </w:pPr>
      <w:r w:rsidRPr="00B535A1">
        <w:rPr>
          <w:rFonts w:ascii="Arial" w:hAnsi="Arial"/>
          <w:spacing w:val="-1"/>
          <w:szCs w:val="22"/>
        </w:rPr>
        <w:t>Que el la ley 1098 de 2006, regula en su artículo 35 y siguientes la situación de los menores trabajadores en Colombia, estableciendo límites para los menores que laboran y disponiendo la jornada, el salario y prohibiciones</w:t>
      </w:r>
      <w:r>
        <w:rPr>
          <w:rFonts w:ascii="Arial" w:hAnsi="Arial"/>
          <w:spacing w:val="-1"/>
          <w:szCs w:val="22"/>
        </w:rPr>
        <w:t xml:space="preserve"> </w:t>
      </w:r>
      <w:r w:rsidRPr="00B535A1">
        <w:rPr>
          <w:rFonts w:ascii="Arial" w:hAnsi="Arial"/>
          <w:spacing w:val="-1"/>
          <w:szCs w:val="22"/>
        </w:rPr>
        <w:t>expresas a los trabajos que pueden desempeñar los menores de edad.</w:t>
      </w:r>
    </w:p>
    <w:p w:rsidR="00B535A1" w:rsidRPr="00B535A1" w:rsidRDefault="00B535A1" w:rsidP="00B535A1">
      <w:pPr>
        <w:rPr>
          <w:rFonts w:ascii="Arial" w:hAnsi="Arial"/>
          <w:spacing w:val="-1"/>
          <w:szCs w:val="22"/>
        </w:rPr>
      </w:pPr>
      <w:r w:rsidRPr="00B535A1">
        <w:rPr>
          <w:rFonts w:ascii="Arial" w:hAnsi="Arial"/>
          <w:spacing w:val="-1"/>
          <w:szCs w:val="22"/>
        </w:rPr>
        <w:t>Que la Resolución 01677 de 2008 del Ministerio de la Protección Social estableció un listado detallado de las actividades que no podrán ser desarrolladas laboralmente por ningún menor de edad, prohibiendo además algunas condiciones de trabajo para el menor de edad, todo con el fin de garantizar poner en riesgo la salud mental y física y la integridad personal de los niños.</w:t>
      </w:r>
    </w:p>
    <w:p w:rsidR="00B535A1" w:rsidRPr="00B535A1" w:rsidRDefault="00B535A1" w:rsidP="00B535A1">
      <w:pPr>
        <w:rPr>
          <w:rFonts w:ascii="Arial" w:hAnsi="Arial"/>
          <w:spacing w:val="-1"/>
          <w:szCs w:val="22"/>
        </w:rPr>
      </w:pPr>
      <w:r w:rsidRPr="00B535A1">
        <w:rPr>
          <w:rFonts w:ascii="Arial" w:hAnsi="Arial"/>
          <w:spacing w:val="-1"/>
          <w:szCs w:val="22"/>
        </w:rPr>
        <w:t>Que la Alcaldía Mayor de Bogotá emitió la Directiva No. 003,004 de 2010 y 001 de 2011 en la cual se exhorta a las entidades del Distrito Capital a adoptar e implementar prácticas que contribuyan a la Prevención y Erradicación del Trabajo infantil.</w:t>
      </w:r>
    </w:p>
    <w:p w:rsidR="00B535A1" w:rsidRPr="00B535A1" w:rsidRDefault="00B535A1" w:rsidP="00B535A1">
      <w:pPr>
        <w:rPr>
          <w:rFonts w:ascii="Arial" w:hAnsi="Arial"/>
          <w:spacing w:val="-1"/>
          <w:szCs w:val="22"/>
        </w:rPr>
      </w:pPr>
      <w:r w:rsidRPr="00B535A1">
        <w:rPr>
          <w:rFonts w:ascii="Arial" w:hAnsi="Arial"/>
          <w:spacing w:val="-1"/>
          <w:szCs w:val="22"/>
        </w:rPr>
        <w:t xml:space="preserve">Que en orden a lo anterior y en cumplimiento a los pronunciamientos de la ONU ratificados por Colombia y a la normatividad interna vigente en la materia, </w:t>
      </w:r>
      <w:r>
        <w:rPr>
          <w:rFonts w:ascii="Arial" w:hAnsi="Arial"/>
          <w:spacing w:val="-1"/>
          <w:szCs w:val="22"/>
        </w:rPr>
        <w:t xml:space="preserve">como proponente del Instituto Distrital de Patrimonio Cultural manifiesto </w:t>
      </w:r>
      <w:r w:rsidRPr="00B535A1">
        <w:rPr>
          <w:rFonts w:ascii="Arial" w:hAnsi="Arial"/>
          <w:spacing w:val="-1"/>
          <w:szCs w:val="22"/>
        </w:rPr>
        <w:t xml:space="preserve"> expresamente </w:t>
      </w:r>
      <w:r>
        <w:rPr>
          <w:rFonts w:ascii="Arial" w:hAnsi="Arial"/>
          <w:spacing w:val="-1"/>
          <w:szCs w:val="22"/>
        </w:rPr>
        <w:t>mi/nuestro</w:t>
      </w:r>
      <w:r w:rsidRPr="00B535A1">
        <w:rPr>
          <w:rFonts w:ascii="Arial" w:hAnsi="Arial"/>
          <w:spacing w:val="-1"/>
          <w:szCs w:val="22"/>
        </w:rPr>
        <w:t xml:space="preserve"> compromiso con la lucha y erradicación del trabajo infantil.</w:t>
      </w:r>
    </w:p>
    <w:p w:rsidR="00B535A1" w:rsidRPr="00B535A1" w:rsidRDefault="00B535A1" w:rsidP="00B535A1">
      <w:pPr>
        <w:jc w:val="center"/>
        <w:rPr>
          <w:rFonts w:ascii="Arial" w:hAnsi="Arial"/>
          <w:spacing w:val="-1"/>
          <w:szCs w:val="22"/>
        </w:rPr>
      </w:pPr>
      <w:r w:rsidRPr="00B535A1">
        <w:rPr>
          <w:rFonts w:ascii="Arial" w:hAnsi="Arial"/>
          <w:spacing w:val="-1"/>
          <w:szCs w:val="22"/>
        </w:rPr>
        <w:t>Por lo tanto,</w:t>
      </w:r>
    </w:p>
    <w:p w:rsidR="00B535A1" w:rsidRPr="00B535A1" w:rsidRDefault="00B535A1" w:rsidP="00B535A1">
      <w:pPr>
        <w:jc w:val="center"/>
        <w:rPr>
          <w:rFonts w:ascii="Arial" w:hAnsi="Arial"/>
          <w:spacing w:val="-1"/>
          <w:szCs w:val="22"/>
        </w:rPr>
      </w:pPr>
      <w:r w:rsidRPr="00B535A1">
        <w:rPr>
          <w:rFonts w:ascii="Arial" w:hAnsi="Arial"/>
          <w:spacing w:val="-1"/>
          <w:szCs w:val="22"/>
        </w:rPr>
        <w:t>NOS COMPROMETEMOS A:</w:t>
      </w:r>
    </w:p>
    <w:p w:rsidR="00B535A1" w:rsidRPr="00B535A1" w:rsidRDefault="00B535A1" w:rsidP="00B535A1">
      <w:pPr>
        <w:rPr>
          <w:rFonts w:ascii="Arial" w:hAnsi="Arial"/>
          <w:spacing w:val="-1"/>
          <w:szCs w:val="22"/>
        </w:rPr>
      </w:pPr>
      <w:r w:rsidRPr="00B535A1">
        <w:rPr>
          <w:rFonts w:ascii="Arial" w:hAnsi="Arial"/>
          <w:spacing w:val="-1"/>
          <w:szCs w:val="22"/>
        </w:rPr>
        <w:t>Mantener nuestro compromiso con la lucha y la erradicación del trabajo infantil y nos solidarizamos con las iniciativas y programas de la OIT, la ONU, la Legislación Colombiana y la demás legislación internacional acogida y ratificada por el Estado Colombiano dirigidos a la protección de los derechos de los menores de edad.</w:t>
      </w:r>
    </w:p>
    <w:p w:rsidR="00B535A1" w:rsidRPr="00B535A1" w:rsidRDefault="00B535A1" w:rsidP="00B535A1">
      <w:pPr>
        <w:rPr>
          <w:rFonts w:ascii="Arial" w:hAnsi="Arial"/>
          <w:spacing w:val="-1"/>
          <w:szCs w:val="22"/>
        </w:rPr>
      </w:pPr>
      <w:r>
        <w:rPr>
          <w:rFonts w:ascii="Arial" w:hAnsi="Arial"/>
          <w:spacing w:val="-1"/>
          <w:szCs w:val="22"/>
        </w:rPr>
        <w:t>C</w:t>
      </w:r>
      <w:r w:rsidRPr="00B535A1">
        <w:rPr>
          <w:rFonts w:ascii="Arial" w:hAnsi="Arial"/>
          <w:spacing w:val="-1"/>
          <w:szCs w:val="22"/>
        </w:rPr>
        <w:t>ontribuir de manera real y efectiva para evitar toda forma de trabajo infantil, apoyando las políticas tendientes a garantizar los derechos de los niños y las niñas y en especial el derecho al acceso y permanencia al sistema educativo, a los servicios para el uso creativo del tiempo libre y para la protección integral de la salud en pro de un futuro con mejores opciones.</w:t>
      </w:r>
    </w:p>
    <w:p w:rsidR="00B535A1" w:rsidRPr="00B535A1" w:rsidRDefault="00B535A1" w:rsidP="00B535A1">
      <w:pPr>
        <w:rPr>
          <w:rFonts w:ascii="Arial" w:hAnsi="Arial"/>
          <w:spacing w:val="-1"/>
          <w:szCs w:val="22"/>
        </w:rPr>
      </w:pPr>
      <w:r>
        <w:rPr>
          <w:rFonts w:ascii="Arial" w:hAnsi="Arial"/>
          <w:spacing w:val="-1"/>
          <w:szCs w:val="22"/>
        </w:rPr>
        <w:t>A</w:t>
      </w:r>
      <w:r w:rsidRPr="00B535A1">
        <w:rPr>
          <w:rFonts w:ascii="Arial" w:hAnsi="Arial"/>
          <w:spacing w:val="-1"/>
          <w:szCs w:val="22"/>
        </w:rPr>
        <w:t xml:space="preserve"> no emplear menores de edad, ni adquirir productos o servicios en los que haya sido utilizada mano de obra de menores de edad, durante la participación del presente proceso de selección y en dado caso en la ejecución del contrato a celebrar.</w:t>
      </w:r>
    </w:p>
    <w:p w:rsidR="00B535A1" w:rsidRDefault="00B535A1" w:rsidP="00B535A1">
      <w:pPr>
        <w:rPr>
          <w:rFonts w:ascii="Arial" w:hAnsi="Arial"/>
          <w:spacing w:val="-1"/>
          <w:szCs w:val="22"/>
        </w:rPr>
      </w:pPr>
      <w:r w:rsidRPr="00B535A1">
        <w:rPr>
          <w:rFonts w:ascii="Arial" w:hAnsi="Arial"/>
          <w:spacing w:val="-1"/>
          <w:szCs w:val="22"/>
        </w:rPr>
        <w:t>Para constancia se firma de manera voluntaria, en B</w:t>
      </w:r>
      <w:r>
        <w:rPr>
          <w:rFonts w:ascii="Arial" w:hAnsi="Arial"/>
          <w:spacing w:val="-1"/>
          <w:szCs w:val="22"/>
        </w:rPr>
        <w:t>ogotá, D.C., el día</w:t>
      </w:r>
      <w:r>
        <w:rPr>
          <w:rFonts w:ascii="Arial" w:hAnsi="Arial"/>
          <w:spacing w:val="-1"/>
          <w:szCs w:val="22"/>
        </w:rPr>
        <w:tab/>
        <w:t>de</w:t>
      </w:r>
      <w:r>
        <w:rPr>
          <w:rFonts w:ascii="Arial" w:hAnsi="Arial"/>
          <w:spacing w:val="-1"/>
          <w:szCs w:val="22"/>
        </w:rPr>
        <w:tab/>
      </w:r>
      <w:proofErr w:type="spellStart"/>
      <w:r>
        <w:rPr>
          <w:rFonts w:ascii="Arial" w:hAnsi="Arial"/>
          <w:spacing w:val="-1"/>
          <w:szCs w:val="22"/>
        </w:rPr>
        <w:t>de</w:t>
      </w:r>
      <w:proofErr w:type="spellEnd"/>
      <w:r>
        <w:rPr>
          <w:rFonts w:ascii="Arial" w:hAnsi="Arial"/>
          <w:spacing w:val="-1"/>
          <w:szCs w:val="22"/>
        </w:rPr>
        <w:t xml:space="preserve"> 201</w:t>
      </w:r>
    </w:p>
    <w:p w:rsidR="00B535A1" w:rsidRDefault="00B535A1" w:rsidP="00B535A1">
      <w:pPr>
        <w:rPr>
          <w:rFonts w:ascii="Arial" w:hAnsi="Arial"/>
          <w:spacing w:val="-1"/>
          <w:szCs w:val="22"/>
        </w:rPr>
      </w:pPr>
    </w:p>
    <w:p w:rsidR="00B535A1" w:rsidRDefault="00B535A1" w:rsidP="00B535A1">
      <w:pPr>
        <w:rPr>
          <w:rFonts w:ascii="Arial" w:hAnsi="Arial"/>
          <w:spacing w:val="-1"/>
          <w:szCs w:val="22"/>
        </w:rPr>
      </w:pPr>
    </w:p>
    <w:p w:rsidR="00B535A1" w:rsidRDefault="00B535A1" w:rsidP="00B535A1">
      <w:pPr>
        <w:rPr>
          <w:rFonts w:ascii="Arial" w:hAnsi="Arial"/>
          <w:spacing w:val="-1"/>
          <w:szCs w:val="22"/>
        </w:rPr>
      </w:pPr>
      <w:r w:rsidRPr="00B535A1">
        <w:rPr>
          <w:rFonts w:ascii="Arial" w:hAnsi="Arial"/>
          <w:spacing w:val="-1"/>
          <w:szCs w:val="22"/>
        </w:rPr>
        <w:t xml:space="preserve">Nombre o Razón Social del Proponente:  </w:t>
      </w:r>
      <w:r w:rsidRPr="00B535A1">
        <w:rPr>
          <w:rFonts w:ascii="Arial" w:hAnsi="Arial"/>
          <w:spacing w:val="-1"/>
          <w:szCs w:val="22"/>
        </w:rPr>
        <w:tab/>
      </w:r>
    </w:p>
    <w:p w:rsidR="00B535A1" w:rsidRDefault="00B535A1" w:rsidP="00B535A1">
      <w:pPr>
        <w:rPr>
          <w:rFonts w:ascii="Arial" w:hAnsi="Arial"/>
          <w:spacing w:val="-1"/>
          <w:szCs w:val="22"/>
        </w:rPr>
      </w:pPr>
    </w:p>
    <w:p w:rsidR="00B535A1" w:rsidRPr="00B535A1" w:rsidRDefault="00B535A1" w:rsidP="00B535A1">
      <w:pPr>
        <w:rPr>
          <w:rFonts w:ascii="Arial" w:hAnsi="Arial"/>
          <w:spacing w:val="-1"/>
          <w:szCs w:val="22"/>
        </w:rPr>
      </w:pPr>
      <w:r w:rsidRPr="00B535A1">
        <w:rPr>
          <w:rFonts w:ascii="Arial" w:hAnsi="Arial"/>
          <w:spacing w:val="-1"/>
          <w:szCs w:val="22"/>
        </w:rPr>
        <w:t xml:space="preserve">Nombre del Representante Legal:  </w:t>
      </w:r>
      <w:r w:rsidRPr="00B535A1">
        <w:rPr>
          <w:rFonts w:ascii="Arial" w:hAnsi="Arial"/>
          <w:spacing w:val="-1"/>
          <w:szCs w:val="22"/>
        </w:rPr>
        <w:tab/>
        <w:t xml:space="preserve">  </w:t>
      </w:r>
    </w:p>
    <w:p w:rsidR="00B535A1" w:rsidRPr="00B535A1" w:rsidRDefault="00B535A1" w:rsidP="00B535A1">
      <w:pPr>
        <w:rPr>
          <w:rFonts w:ascii="Arial" w:hAnsi="Arial"/>
          <w:spacing w:val="-1"/>
          <w:szCs w:val="22"/>
        </w:rPr>
      </w:pPr>
    </w:p>
    <w:p w:rsidR="00B535A1" w:rsidRPr="00B535A1" w:rsidRDefault="00B535A1" w:rsidP="00B535A1">
      <w:pPr>
        <w:rPr>
          <w:rFonts w:ascii="Arial" w:hAnsi="Arial"/>
          <w:spacing w:val="-1"/>
          <w:szCs w:val="22"/>
        </w:rPr>
      </w:pPr>
      <w:r w:rsidRPr="00B535A1">
        <w:rPr>
          <w:rFonts w:ascii="Arial" w:hAnsi="Arial"/>
          <w:spacing w:val="-1"/>
          <w:szCs w:val="22"/>
        </w:rPr>
        <w:t xml:space="preserve">FIRMA:  </w:t>
      </w:r>
      <w:r w:rsidRPr="00B535A1">
        <w:rPr>
          <w:rFonts w:ascii="Arial" w:hAnsi="Arial"/>
          <w:spacing w:val="-1"/>
          <w:szCs w:val="22"/>
        </w:rPr>
        <w:tab/>
      </w:r>
    </w:p>
    <w:p w:rsidR="00B535A1" w:rsidRPr="00B535A1" w:rsidRDefault="00B535A1" w:rsidP="00B535A1">
      <w:pPr>
        <w:rPr>
          <w:rFonts w:ascii="Arial" w:hAnsi="Arial"/>
          <w:spacing w:val="-1"/>
          <w:szCs w:val="22"/>
        </w:rPr>
      </w:pPr>
    </w:p>
    <w:p w:rsidR="00B535A1" w:rsidRDefault="00B535A1" w:rsidP="006758AE">
      <w:pPr>
        <w:rPr>
          <w:rFonts w:ascii="Arial" w:hAnsi="Arial"/>
          <w:spacing w:val="-1"/>
          <w:szCs w:val="22"/>
        </w:rPr>
      </w:pPr>
    </w:p>
    <w:p w:rsidR="00B535A1" w:rsidRDefault="00B535A1" w:rsidP="006758AE">
      <w:pPr>
        <w:rPr>
          <w:rFonts w:ascii="Arial" w:hAnsi="Arial"/>
          <w:spacing w:val="-1"/>
          <w:szCs w:val="22"/>
        </w:rPr>
      </w:pPr>
    </w:p>
    <w:p w:rsidR="00B535A1" w:rsidRPr="00B535A1" w:rsidRDefault="00B535A1" w:rsidP="006758AE">
      <w:pPr>
        <w:rPr>
          <w:rFonts w:ascii="Arial" w:hAnsi="Arial"/>
          <w:b/>
          <w:spacing w:val="-1"/>
          <w:szCs w:val="22"/>
        </w:rPr>
      </w:pPr>
      <w:r>
        <w:rPr>
          <w:rFonts w:ascii="Arial" w:hAnsi="Arial"/>
          <w:b/>
          <w:spacing w:val="-1"/>
          <w:szCs w:val="22"/>
        </w:rPr>
        <w:t>Nota: En caso de proponente plural cada uno de los integrantes deberá suscribir el presente compromiso)</w:t>
      </w:r>
    </w:p>
    <w:sectPr w:rsidR="00B535A1" w:rsidRPr="00B535A1" w:rsidSect="00704CDB">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55BA" w:rsidRDefault="00E655BA" w:rsidP="00FD49DE">
      <w:pPr>
        <w:spacing w:after="0" w:line="240" w:lineRule="auto"/>
      </w:pPr>
      <w:r>
        <w:separator/>
      </w:r>
    </w:p>
  </w:endnote>
  <w:endnote w:type="continuationSeparator" w:id="0">
    <w:p w:rsidR="00E655BA" w:rsidRDefault="00E655BA" w:rsidP="00FD49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5268" w:rsidRDefault="00DA5268">
    <w:pPr>
      <w:pStyle w:val="Piedepgina"/>
    </w:pPr>
    <w:r>
      <w:rPr>
        <w:rFonts w:ascii="Times New Roman" w:hAnsi="Times New Roman" w:cs="Times New Roman"/>
        <w:noProof/>
        <w:sz w:val="24"/>
        <w:lang w:eastAsia="es-CO"/>
      </w:rPr>
      <w:drawing>
        <wp:anchor distT="0" distB="0" distL="114300" distR="114300" simplePos="0" relativeHeight="251662336" behindDoc="1" locked="0" layoutInCell="1" allowOverlap="1" wp14:anchorId="2E16B43C" wp14:editId="380D38B7">
          <wp:simplePos x="0" y="0"/>
          <wp:positionH relativeFrom="page">
            <wp:posOffset>6337935</wp:posOffset>
          </wp:positionH>
          <wp:positionV relativeFrom="page">
            <wp:posOffset>9276080</wp:posOffset>
          </wp:positionV>
          <wp:extent cx="876300" cy="68580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6300" cy="68580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lang w:eastAsia="es-CO"/>
      </w:rPr>
      <mc:AlternateContent>
        <mc:Choice Requires="wps">
          <w:drawing>
            <wp:anchor distT="0" distB="0" distL="114300" distR="114300" simplePos="0" relativeHeight="251660288" behindDoc="1" locked="0" layoutInCell="1" allowOverlap="1" wp14:anchorId="470F4FF1" wp14:editId="317ABC99">
              <wp:simplePos x="0" y="0"/>
              <wp:positionH relativeFrom="page">
                <wp:posOffset>1080135</wp:posOffset>
              </wp:positionH>
              <wp:positionV relativeFrom="page">
                <wp:posOffset>9269730</wp:posOffset>
              </wp:positionV>
              <wp:extent cx="2701290" cy="401955"/>
              <wp:effectExtent l="2540" t="2540" r="127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1290" cy="4019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268" w:rsidRDefault="00DA5268" w:rsidP="00FD49DE">
                          <w:pPr>
                            <w:spacing w:line="204" w:lineRule="exact"/>
                            <w:ind w:left="20"/>
                            <w:rPr>
                              <w:rFonts w:ascii="Arial" w:eastAsia="Arial" w:hAnsi="Arial"/>
                              <w:sz w:val="18"/>
                              <w:szCs w:val="18"/>
                            </w:rPr>
                          </w:pPr>
                          <w:r>
                            <w:rPr>
                              <w:rFonts w:ascii="Arial" w:eastAsia="Arial" w:hAnsi="Arial"/>
                              <w:sz w:val="18"/>
                              <w:szCs w:val="18"/>
                            </w:rPr>
                            <w:t>Calle 8 No.8-53</w:t>
                          </w:r>
                        </w:p>
                        <w:p w:rsidR="00DA5268" w:rsidRDefault="00DA5268" w:rsidP="00FD49DE">
                          <w:pPr>
                            <w:spacing w:line="204" w:lineRule="exact"/>
                            <w:ind w:left="20"/>
                            <w:rPr>
                              <w:rFonts w:ascii="Arial" w:eastAsia="Arial" w:hAnsi="Arial"/>
                              <w:sz w:val="18"/>
                              <w:szCs w:val="18"/>
                            </w:rPr>
                          </w:pPr>
                          <w:r>
                            <w:rPr>
                              <w:rFonts w:ascii="Arial" w:eastAsia="Arial" w:hAnsi="Arial"/>
                              <w:i/>
                              <w:sz w:val="18"/>
                              <w:szCs w:val="18"/>
                            </w:rPr>
                            <w:t>Telé</w:t>
                          </w:r>
                          <w:r>
                            <w:rPr>
                              <w:rFonts w:ascii="Arial" w:eastAsia="Arial" w:hAnsi="Arial"/>
                              <w:i/>
                              <w:spacing w:val="-2"/>
                              <w:sz w:val="18"/>
                              <w:szCs w:val="18"/>
                            </w:rPr>
                            <w:t>f</w:t>
                          </w:r>
                          <w:r>
                            <w:rPr>
                              <w:rFonts w:ascii="Arial" w:eastAsia="Arial" w:hAnsi="Arial"/>
                              <w:i/>
                              <w:sz w:val="18"/>
                              <w:szCs w:val="18"/>
                            </w:rPr>
                            <w:t>ono:</w:t>
                          </w:r>
                          <w:r>
                            <w:rPr>
                              <w:rFonts w:ascii="Arial" w:eastAsia="Arial" w:hAnsi="Arial"/>
                              <w:i/>
                              <w:spacing w:val="-1"/>
                              <w:sz w:val="18"/>
                              <w:szCs w:val="18"/>
                            </w:rPr>
                            <w:t xml:space="preserve"> </w:t>
                          </w:r>
                          <w:r>
                            <w:rPr>
                              <w:rFonts w:ascii="Arial" w:eastAsia="Arial" w:hAnsi="Arial"/>
                              <w:sz w:val="18"/>
                              <w:szCs w:val="18"/>
                            </w:rPr>
                            <w:t>355</w:t>
                          </w:r>
                          <w:r>
                            <w:rPr>
                              <w:rFonts w:ascii="Arial" w:eastAsia="Arial" w:hAnsi="Arial"/>
                              <w:spacing w:val="-2"/>
                              <w:sz w:val="18"/>
                              <w:szCs w:val="18"/>
                            </w:rPr>
                            <w:t xml:space="preserve"> </w:t>
                          </w:r>
                          <w:r>
                            <w:rPr>
                              <w:rFonts w:ascii="Arial" w:eastAsia="Arial" w:hAnsi="Arial"/>
                              <w:sz w:val="18"/>
                              <w:szCs w:val="18"/>
                            </w:rPr>
                            <w:t>08</w:t>
                          </w:r>
                          <w:r>
                            <w:rPr>
                              <w:rFonts w:ascii="Arial" w:eastAsia="Arial" w:hAnsi="Arial"/>
                              <w:spacing w:val="-2"/>
                              <w:sz w:val="18"/>
                              <w:szCs w:val="18"/>
                            </w:rPr>
                            <w:t>0</w:t>
                          </w:r>
                          <w:r>
                            <w:rPr>
                              <w:rFonts w:ascii="Arial" w:eastAsia="Arial" w:hAnsi="Arial"/>
                              <w:sz w:val="18"/>
                              <w:szCs w:val="18"/>
                            </w:rPr>
                            <w:t>0 ·</w:t>
                          </w:r>
                          <w:r>
                            <w:rPr>
                              <w:rFonts w:ascii="Arial" w:eastAsia="Arial" w:hAnsi="Arial"/>
                              <w:spacing w:val="1"/>
                              <w:sz w:val="18"/>
                              <w:szCs w:val="18"/>
                            </w:rPr>
                            <w:t xml:space="preserve"> </w:t>
                          </w:r>
                          <w:r>
                            <w:rPr>
                              <w:rFonts w:ascii="Arial" w:eastAsia="Arial" w:hAnsi="Arial"/>
                              <w:i/>
                              <w:sz w:val="18"/>
                              <w:szCs w:val="18"/>
                            </w:rPr>
                            <w:t>F</w:t>
                          </w:r>
                          <w:r>
                            <w:rPr>
                              <w:rFonts w:ascii="Arial" w:eastAsia="Arial" w:hAnsi="Arial"/>
                              <w:i/>
                              <w:spacing w:val="-2"/>
                              <w:sz w:val="18"/>
                              <w:szCs w:val="18"/>
                            </w:rPr>
                            <w:t>a</w:t>
                          </w:r>
                          <w:r>
                            <w:rPr>
                              <w:rFonts w:ascii="Arial" w:eastAsia="Arial" w:hAnsi="Arial"/>
                              <w:i/>
                              <w:spacing w:val="1"/>
                              <w:sz w:val="18"/>
                              <w:szCs w:val="18"/>
                            </w:rPr>
                            <w:t>x</w:t>
                          </w:r>
                          <w:r>
                            <w:rPr>
                              <w:rFonts w:ascii="Arial" w:eastAsia="Arial" w:hAnsi="Arial"/>
                              <w:i/>
                              <w:sz w:val="18"/>
                              <w:szCs w:val="18"/>
                            </w:rPr>
                            <w:t>:</w:t>
                          </w:r>
                          <w:r>
                            <w:rPr>
                              <w:rFonts w:ascii="Arial" w:eastAsia="Arial" w:hAnsi="Arial"/>
                              <w:i/>
                              <w:spacing w:val="-2"/>
                              <w:sz w:val="18"/>
                              <w:szCs w:val="18"/>
                            </w:rPr>
                            <w:t xml:space="preserve"> </w:t>
                          </w:r>
                          <w:r>
                            <w:rPr>
                              <w:rFonts w:ascii="Arial" w:eastAsia="Arial" w:hAnsi="Arial"/>
                              <w:sz w:val="18"/>
                              <w:szCs w:val="18"/>
                            </w:rPr>
                            <w:t>28</w:t>
                          </w:r>
                          <w:r>
                            <w:rPr>
                              <w:rFonts w:ascii="Arial" w:eastAsia="Arial" w:hAnsi="Arial"/>
                              <w:spacing w:val="-2"/>
                              <w:sz w:val="18"/>
                              <w:szCs w:val="18"/>
                            </w:rPr>
                            <w:t>1</w:t>
                          </w:r>
                          <w:hyperlink r:id="rId2" w:history="1">
                            <w:r>
                              <w:rPr>
                                <w:rStyle w:val="Hipervnculo"/>
                                <w:rFonts w:ascii="Arial" w:eastAsia="Arial" w:hAnsi="Arial"/>
                                <w:sz w:val="18"/>
                                <w:szCs w:val="18"/>
                              </w:rPr>
                              <w:t xml:space="preserve">3539 </w:t>
                            </w:r>
                            <w:r>
                              <w:rPr>
                                <w:rStyle w:val="Hipervnculo"/>
                                <w:rFonts w:ascii="Arial" w:eastAsia="Arial" w:hAnsi="Arial"/>
                                <w:spacing w:val="-3"/>
                                <w:sz w:val="18"/>
                                <w:szCs w:val="18"/>
                              </w:rPr>
                              <w:t>w</w:t>
                            </w:r>
                            <w:r>
                              <w:rPr>
                                <w:rStyle w:val="Hipervnculo"/>
                                <w:rFonts w:ascii="Arial" w:eastAsia="Arial" w:hAnsi="Arial"/>
                                <w:sz w:val="18"/>
                                <w:szCs w:val="18"/>
                              </w:rPr>
                              <w:t>w</w:t>
                            </w:r>
                            <w:r>
                              <w:rPr>
                                <w:rStyle w:val="Hipervnculo"/>
                                <w:rFonts w:ascii="Arial" w:eastAsia="Arial" w:hAnsi="Arial"/>
                                <w:spacing w:val="-4"/>
                                <w:sz w:val="18"/>
                                <w:szCs w:val="18"/>
                              </w:rPr>
                              <w:t>w</w:t>
                            </w:r>
                            <w:r>
                              <w:rPr>
                                <w:rStyle w:val="Hipervnculo"/>
                                <w:rFonts w:ascii="Arial" w:eastAsia="Arial" w:hAnsi="Arial"/>
                                <w:spacing w:val="1"/>
                                <w:sz w:val="18"/>
                                <w:szCs w:val="18"/>
                              </w:rPr>
                              <w:t>.</w:t>
                            </w:r>
                            <w:r>
                              <w:rPr>
                                <w:rStyle w:val="Hipervnculo"/>
                                <w:rFonts w:ascii="Arial" w:eastAsia="Arial" w:hAnsi="Arial"/>
                                <w:sz w:val="18"/>
                                <w:szCs w:val="18"/>
                              </w:rPr>
                              <w:t>idpc.go</w:t>
                            </w:r>
                            <w:r>
                              <w:rPr>
                                <w:rStyle w:val="Hipervnculo"/>
                                <w:rFonts w:ascii="Arial" w:eastAsia="Arial" w:hAnsi="Arial"/>
                                <w:spacing w:val="-2"/>
                                <w:sz w:val="18"/>
                                <w:szCs w:val="18"/>
                              </w:rPr>
                              <w:t>v</w:t>
                            </w:r>
                            <w:r>
                              <w:rPr>
                                <w:rStyle w:val="Hipervnculo"/>
                                <w:rFonts w:ascii="Arial" w:eastAsia="Arial" w:hAnsi="Arial"/>
                                <w:sz w:val="18"/>
                                <w:szCs w:val="18"/>
                              </w:rPr>
                              <w:t>.</w:t>
                            </w:r>
                            <w:r>
                              <w:rPr>
                                <w:rStyle w:val="Hipervnculo"/>
                                <w:rFonts w:ascii="Arial" w:eastAsia="Arial" w:hAnsi="Arial"/>
                                <w:spacing w:val="-1"/>
                                <w:sz w:val="18"/>
                                <w:szCs w:val="18"/>
                              </w:rPr>
                              <w:t>c</w:t>
                            </w:r>
                            <w:r>
                              <w:rPr>
                                <w:rStyle w:val="Hipervnculo"/>
                                <w:rFonts w:ascii="Arial" w:eastAsia="Arial" w:hAnsi="Arial"/>
                                <w:sz w:val="18"/>
                                <w:szCs w:val="18"/>
                              </w:rPr>
                              <w:t>o</w:t>
                            </w:r>
                          </w:hyperlink>
                        </w:p>
                        <w:p w:rsidR="00DA5268" w:rsidRDefault="00DA5268" w:rsidP="00FD49DE">
                          <w:pPr>
                            <w:spacing w:before="2"/>
                            <w:ind w:left="20"/>
                            <w:rPr>
                              <w:rFonts w:ascii="Arial" w:eastAsia="Arial" w:hAnsi="Arial"/>
                              <w:sz w:val="18"/>
                              <w:szCs w:val="18"/>
                            </w:rPr>
                          </w:pPr>
                          <w:r>
                            <w:rPr>
                              <w:rFonts w:ascii="Arial" w:eastAsia="Arial" w:hAnsi="Arial"/>
                              <w:i/>
                              <w:sz w:val="18"/>
                              <w:szCs w:val="18"/>
                            </w:rPr>
                            <w:t>Infor</w:t>
                          </w:r>
                          <w:r>
                            <w:rPr>
                              <w:rFonts w:ascii="Arial" w:eastAsia="Arial" w:hAnsi="Arial"/>
                              <w:i/>
                              <w:spacing w:val="-2"/>
                              <w:sz w:val="18"/>
                              <w:szCs w:val="18"/>
                            </w:rPr>
                            <w:t>m</w:t>
                          </w:r>
                          <w:r>
                            <w:rPr>
                              <w:rFonts w:ascii="Arial" w:eastAsia="Arial" w:hAnsi="Arial"/>
                              <w:i/>
                              <w:sz w:val="18"/>
                              <w:szCs w:val="18"/>
                            </w:rPr>
                            <w:t>a</w:t>
                          </w:r>
                          <w:r>
                            <w:rPr>
                              <w:rFonts w:ascii="Arial" w:eastAsia="Arial" w:hAnsi="Arial"/>
                              <w:i/>
                              <w:spacing w:val="-2"/>
                              <w:sz w:val="18"/>
                              <w:szCs w:val="18"/>
                            </w:rPr>
                            <w:t>c</w:t>
                          </w:r>
                          <w:r>
                            <w:rPr>
                              <w:rFonts w:ascii="Arial" w:eastAsia="Arial" w:hAnsi="Arial"/>
                              <w:i/>
                              <w:sz w:val="18"/>
                              <w:szCs w:val="18"/>
                            </w:rPr>
                            <w:t>ión:</w:t>
                          </w:r>
                          <w:r>
                            <w:rPr>
                              <w:rFonts w:ascii="Arial" w:eastAsia="Arial" w:hAnsi="Arial"/>
                              <w:i/>
                              <w:spacing w:val="-1"/>
                              <w:sz w:val="18"/>
                              <w:szCs w:val="18"/>
                            </w:rPr>
                            <w:t xml:space="preserve"> </w:t>
                          </w:r>
                          <w:r>
                            <w:rPr>
                              <w:rFonts w:ascii="Arial" w:eastAsia="Arial" w:hAnsi="Arial"/>
                              <w:sz w:val="18"/>
                              <w:szCs w:val="18"/>
                            </w:rPr>
                            <w:t>Lín</w:t>
                          </w:r>
                          <w:r>
                            <w:rPr>
                              <w:rFonts w:ascii="Arial" w:eastAsia="Arial" w:hAnsi="Arial"/>
                              <w:spacing w:val="-2"/>
                              <w:sz w:val="18"/>
                              <w:szCs w:val="18"/>
                            </w:rPr>
                            <w:t>e</w:t>
                          </w:r>
                          <w:r>
                            <w:rPr>
                              <w:rFonts w:ascii="Arial" w:eastAsia="Arial" w:hAnsi="Arial"/>
                              <w:sz w:val="18"/>
                              <w:szCs w:val="18"/>
                            </w:rPr>
                            <w:t>a 1</w:t>
                          </w:r>
                          <w:r>
                            <w:rPr>
                              <w:rFonts w:ascii="Arial" w:eastAsia="Arial" w:hAnsi="Arial"/>
                              <w:spacing w:val="-2"/>
                              <w:sz w:val="18"/>
                              <w:szCs w:val="18"/>
                            </w:rPr>
                            <w:t>9</w:t>
                          </w:r>
                          <w:r>
                            <w:rPr>
                              <w:rFonts w:ascii="Arial" w:eastAsia="Arial" w:hAnsi="Arial"/>
                              <w:sz w:val="18"/>
                              <w:szCs w:val="18"/>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0F4FF1" id="_x0000_t202" coordsize="21600,21600" o:spt="202" path="m,l,21600r21600,l21600,xe">
              <v:stroke joinstyle="miter"/>
              <v:path gradientshapeok="t" o:connecttype="rect"/>
            </v:shapetype>
            <v:shape id="Cuadro de texto 2" o:spid="_x0000_s1026" type="#_x0000_t202" style="position:absolute;left:0;text-align:left;margin-left:85.05pt;margin-top:729.9pt;width:212.7pt;height:31.6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" filled="f" stroked="f">
              <v:textbox inset="0,0,0,0">
                <w:txbxContent>
                  <w:p w:rsidR="00DA5268" w:rsidRDefault="00DA5268" w:rsidP="00FD49DE">
                    <w:pPr>
                      <w:spacing w:line="204" w:lineRule="exact"/>
                      <w:ind w:left="20"/>
                      <w:rPr>
                        <w:rFonts w:ascii="Arial" w:eastAsia="Arial" w:hAnsi="Arial"/>
                        <w:sz w:val="18"/>
                        <w:szCs w:val="18"/>
                      </w:rPr>
                    </w:pPr>
                    <w:r>
                      <w:rPr>
                        <w:rFonts w:ascii="Arial" w:eastAsia="Arial" w:hAnsi="Arial"/>
                        <w:sz w:val="18"/>
                        <w:szCs w:val="18"/>
                      </w:rPr>
                      <w:t>Calle 8 No.8-53</w:t>
                    </w:r>
                  </w:p>
                  <w:p w:rsidR="00DA5268" w:rsidRDefault="00DA5268" w:rsidP="00FD49DE">
                    <w:pPr>
                      <w:spacing w:line="204" w:lineRule="exact"/>
                      <w:ind w:left="20"/>
                      <w:rPr>
                        <w:rFonts w:ascii="Arial" w:eastAsia="Arial" w:hAnsi="Arial"/>
                        <w:sz w:val="18"/>
                        <w:szCs w:val="18"/>
                      </w:rPr>
                    </w:pPr>
                    <w:r>
                      <w:rPr>
                        <w:rFonts w:ascii="Arial" w:eastAsia="Arial" w:hAnsi="Arial"/>
                        <w:i/>
                        <w:sz w:val="18"/>
                        <w:szCs w:val="18"/>
                      </w:rPr>
                      <w:t>Telé</w:t>
                    </w:r>
                    <w:r>
                      <w:rPr>
                        <w:rFonts w:ascii="Arial" w:eastAsia="Arial" w:hAnsi="Arial"/>
                        <w:i/>
                        <w:spacing w:val="-2"/>
                        <w:sz w:val="18"/>
                        <w:szCs w:val="18"/>
                      </w:rPr>
                      <w:t>f</w:t>
                    </w:r>
                    <w:r>
                      <w:rPr>
                        <w:rFonts w:ascii="Arial" w:eastAsia="Arial" w:hAnsi="Arial"/>
                        <w:i/>
                        <w:sz w:val="18"/>
                        <w:szCs w:val="18"/>
                      </w:rPr>
                      <w:t>ono:</w:t>
                    </w:r>
                    <w:r>
                      <w:rPr>
                        <w:rFonts w:ascii="Arial" w:eastAsia="Arial" w:hAnsi="Arial"/>
                        <w:i/>
                        <w:spacing w:val="-1"/>
                        <w:sz w:val="18"/>
                        <w:szCs w:val="18"/>
                      </w:rPr>
                      <w:t xml:space="preserve"> </w:t>
                    </w:r>
                    <w:r>
                      <w:rPr>
                        <w:rFonts w:ascii="Arial" w:eastAsia="Arial" w:hAnsi="Arial"/>
                        <w:sz w:val="18"/>
                        <w:szCs w:val="18"/>
                      </w:rPr>
                      <w:t>355</w:t>
                    </w:r>
                    <w:r>
                      <w:rPr>
                        <w:rFonts w:ascii="Arial" w:eastAsia="Arial" w:hAnsi="Arial"/>
                        <w:spacing w:val="-2"/>
                        <w:sz w:val="18"/>
                        <w:szCs w:val="18"/>
                      </w:rPr>
                      <w:t xml:space="preserve"> </w:t>
                    </w:r>
                    <w:r>
                      <w:rPr>
                        <w:rFonts w:ascii="Arial" w:eastAsia="Arial" w:hAnsi="Arial"/>
                        <w:sz w:val="18"/>
                        <w:szCs w:val="18"/>
                      </w:rPr>
                      <w:t>08</w:t>
                    </w:r>
                    <w:r>
                      <w:rPr>
                        <w:rFonts w:ascii="Arial" w:eastAsia="Arial" w:hAnsi="Arial"/>
                        <w:spacing w:val="-2"/>
                        <w:sz w:val="18"/>
                        <w:szCs w:val="18"/>
                      </w:rPr>
                      <w:t>0</w:t>
                    </w:r>
                    <w:r>
                      <w:rPr>
                        <w:rFonts w:ascii="Arial" w:eastAsia="Arial" w:hAnsi="Arial"/>
                        <w:sz w:val="18"/>
                        <w:szCs w:val="18"/>
                      </w:rPr>
                      <w:t>0 ·</w:t>
                    </w:r>
                    <w:r>
                      <w:rPr>
                        <w:rFonts w:ascii="Arial" w:eastAsia="Arial" w:hAnsi="Arial"/>
                        <w:spacing w:val="1"/>
                        <w:sz w:val="18"/>
                        <w:szCs w:val="18"/>
                      </w:rPr>
                      <w:t xml:space="preserve"> </w:t>
                    </w:r>
                    <w:r>
                      <w:rPr>
                        <w:rFonts w:ascii="Arial" w:eastAsia="Arial" w:hAnsi="Arial"/>
                        <w:i/>
                        <w:sz w:val="18"/>
                        <w:szCs w:val="18"/>
                      </w:rPr>
                      <w:t>F</w:t>
                    </w:r>
                    <w:r>
                      <w:rPr>
                        <w:rFonts w:ascii="Arial" w:eastAsia="Arial" w:hAnsi="Arial"/>
                        <w:i/>
                        <w:spacing w:val="-2"/>
                        <w:sz w:val="18"/>
                        <w:szCs w:val="18"/>
                      </w:rPr>
                      <w:t>a</w:t>
                    </w:r>
                    <w:r>
                      <w:rPr>
                        <w:rFonts w:ascii="Arial" w:eastAsia="Arial" w:hAnsi="Arial"/>
                        <w:i/>
                        <w:spacing w:val="1"/>
                        <w:sz w:val="18"/>
                        <w:szCs w:val="18"/>
                      </w:rPr>
                      <w:t>x</w:t>
                    </w:r>
                    <w:r>
                      <w:rPr>
                        <w:rFonts w:ascii="Arial" w:eastAsia="Arial" w:hAnsi="Arial"/>
                        <w:i/>
                        <w:sz w:val="18"/>
                        <w:szCs w:val="18"/>
                      </w:rPr>
                      <w:t>:</w:t>
                    </w:r>
                    <w:r>
                      <w:rPr>
                        <w:rFonts w:ascii="Arial" w:eastAsia="Arial" w:hAnsi="Arial"/>
                        <w:i/>
                        <w:spacing w:val="-2"/>
                        <w:sz w:val="18"/>
                        <w:szCs w:val="18"/>
                      </w:rPr>
                      <w:t xml:space="preserve"> </w:t>
                    </w:r>
                    <w:r>
                      <w:rPr>
                        <w:rFonts w:ascii="Arial" w:eastAsia="Arial" w:hAnsi="Arial"/>
                        <w:sz w:val="18"/>
                        <w:szCs w:val="18"/>
                      </w:rPr>
                      <w:t>28</w:t>
                    </w:r>
                    <w:r>
                      <w:rPr>
                        <w:rFonts w:ascii="Arial" w:eastAsia="Arial" w:hAnsi="Arial"/>
                        <w:spacing w:val="-2"/>
                        <w:sz w:val="18"/>
                        <w:szCs w:val="18"/>
                      </w:rPr>
                      <w:t>1</w:t>
                    </w:r>
                    <w:hyperlink r:id="rId3" w:history="1">
                      <w:r>
                        <w:rPr>
                          <w:rStyle w:val="Hipervnculo"/>
                          <w:rFonts w:ascii="Arial" w:eastAsia="Arial" w:hAnsi="Arial"/>
                          <w:sz w:val="18"/>
                          <w:szCs w:val="18"/>
                        </w:rPr>
                        <w:t xml:space="preserve">3539 </w:t>
                      </w:r>
                      <w:r>
                        <w:rPr>
                          <w:rStyle w:val="Hipervnculo"/>
                          <w:rFonts w:ascii="Arial" w:eastAsia="Arial" w:hAnsi="Arial"/>
                          <w:spacing w:val="-3"/>
                          <w:sz w:val="18"/>
                          <w:szCs w:val="18"/>
                        </w:rPr>
                        <w:t>w</w:t>
                      </w:r>
                      <w:r>
                        <w:rPr>
                          <w:rStyle w:val="Hipervnculo"/>
                          <w:rFonts w:ascii="Arial" w:eastAsia="Arial" w:hAnsi="Arial"/>
                          <w:sz w:val="18"/>
                          <w:szCs w:val="18"/>
                        </w:rPr>
                        <w:t>w</w:t>
                      </w:r>
                      <w:r>
                        <w:rPr>
                          <w:rStyle w:val="Hipervnculo"/>
                          <w:rFonts w:ascii="Arial" w:eastAsia="Arial" w:hAnsi="Arial"/>
                          <w:spacing w:val="-4"/>
                          <w:sz w:val="18"/>
                          <w:szCs w:val="18"/>
                        </w:rPr>
                        <w:t>w</w:t>
                      </w:r>
                      <w:r>
                        <w:rPr>
                          <w:rStyle w:val="Hipervnculo"/>
                          <w:rFonts w:ascii="Arial" w:eastAsia="Arial" w:hAnsi="Arial"/>
                          <w:spacing w:val="1"/>
                          <w:sz w:val="18"/>
                          <w:szCs w:val="18"/>
                        </w:rPr>
                        <w:t>.</w:t>
                      </w:r>
                      <w:r>
                        <w:rPr>
                          <w:rStyle w:val="Hipervnculo"/>
                          <w:rFonts w:ascii="Arial" w:eastAsia="Arial" w:hAnsi="Arial"/>
                          <w:sz w:val="18"/>
                          <w:szCs w:val="18"/>
                        </w:rPr>
                        <w:t>idpc.go</w:t>
                      </w:r>
                      <w:r>
                        <w:rPr>
                          <w:rStyle w:val="Hipervnculo"/>
                          <w:rFonts w:ascii="Arial" w:eastAsia="Arial" w:hAnsi="Arial"/>
                          <w:spacing w:val="-2"/>
                          <w:sz w:val="18"/>
                          <w:szCs w:val="18"/>
                        </w:rPr>
                        <w:t>v</w:t>
                      </w:r>
                      <w:r>
                        <w:rPr>
                          <w:rStyle w:val="Hipervnculo"/>
                          <w:rFonts w:ascii="Arial" w:eastAsia="Arial" w:hAnsi="Arial"/>
                          <w:sz w:val="18"/>
                          <w:szCs w:val="18"/>
                        </w:rPr>
                        <w:t>.</w:t>
                      </w:r>
                      <w:r>
                        <w:rPr>
                          <w:rStyle w:val="Hipervnculo"/>
                          <w:rFonts w:ascii="Arial" w:eastAsia="Arial" w:hAnsi="Arial"/>
                          <w:spacing w:val="-1"/>
                          <w:sz w:val="18"/>
                          <w:szCs w:val="18"/>
                        </w:rPr>
                        <w:t>c</w:t>
                      </w:r>
                      <w:r>
                        <w:rPr>
                          <w:rStyle w:val="Hipervnculo"/>
                          <w:rFonts w:ascii="Arial" w:eastAsia="Arial" w:hAnsi="Arial"/>
                          <w:sz w:val="18"/>
                          <w:szCs w:val="18"/>
                        </w:rPr>
                        <w:t>o</w:t>
                      </w:r>
                    </w:hyperlink>
                  </w:p>
                  <w:p w:rsidR="00DA5268" w:rsidRDefault="00DA5268" w:rsidP="00FD49DE">
                    <w:pPr>
                      <w:spacing w:before="2"/>
                      <w:ind w:left="20"/>
                      <w:rPr>
                        <w:rFonts w:ascii="Arial" w:eastAsia="Arial" w:hAnsi="Arial"/>
                        <w:sz w:val="18"/>
                        <w:szCs w:val="18"/>
                      </w:rPr>
                    </w:pPr>
                    <w:r>
                      <w:rPr>
                        <w:rFonts w:ascii="Arial" w:eastAsia="Arial" w:hAnsi="Arial"/>
                        <w:i/>
                        <w:sz w:val="18"/>
                        <w:szCs w:val="18"/>
                      </w:rPr>
                      <w:t>Infor</w:t>
                    </w:r>
                    <w:r>
                      <w:rPr>
                        <w:rFonts w:ascii="Arial" w:eastAsia="Arial" w:hAnsi="Arial"/>
                        <w:i/>
                        <w:spacing w:val="-2"/>
                        <w:sz w:val="18"/>
                        <w:szCs w:val="18"/>
                      </w:rPr>
                      <w:t>m</w:t>
                    </w:r>
                    <w:r>
                      <w:rPr>
                        <w:rFonts w:ascii="Arial" w:eastAsia="Arial" w:hAnsi="Arial"/>
                        <w:i/>
                        <w:sz w:val="18"/>
                        <w:szCs w:val="18"/>
                      </w:rPr>
                      <w:t>a</w:t>
                    </w:r>
                    <w:r>
                      <w:rPr>
                        <w:rFonts w:ascii="Arial" w:eastAsia="Arial" w:hAnsi="Arial"/>
                        <w:i/>
                        <w:spacing w:val="-2"/>
                        <w:sz w:val="18"/>
                        <w:szCs w:val="18"/>
                      </w:rPr>
                      <w:t>c</w:t>
                    </w:r>
                    <w:r>
                      <w:rPr>
                        <w:rFonts w:ascii="Arial" w:eastAsia="Arial" w:hAnsi="Arial"/>
                        <w:i/>
                        <w:sz w:val="18"/>
                        <w:szCs w:val="18"/>
                      </w:rPr>
                      <w:t>ión:</w:t>
                    </w:r>
                    <w:r>
                      <w:rPr>
                        <w:rFonts w:ascii="Arial" w:eastAsia="Arial" w:hAnsi="Arial"/>
                        <w:i/>
                        <w:spacing w:val="-1"/>
                        <w:sz w:val="18"/>
                        <w:szCs w:val="18"/>
                      </w:rPr>
                      <w:t xml:space="preserve"> </w:t>
                    </w:r>
                    <w:r>
                      <w:rPr>
                        <w:rFonts w:ascii="Arial" w:eastAsia="Arial" w:hAnsi="Arial"/>
                        <w:sz w:val="18"/>
                        <w:szCs w:val="18"/>
                      </w:rPr>
                      <w:t>Lín</w:t>
                    </w:r>
                    <w:r>
                      <w:rPr>
                        <w:rFonts w:ascii="Arial" w:eastAsia="Arial" w:hAnsi="Arial"/>
                        <w:spacing w:val="-2"/>
                        <w:sz w:val="18"/>
                        <w:szCs w:val="18"/>
                      </w:rPr>
                      <w:t>e</w:t>
                    </w:r>
                    <w:r>
                      <w:rPr>
                        <w:rFonts w:ascii="Arial" w:eastAsia="Arial" w:hAnsi="Arial"/>
                        <w:sz w:val="18"/>
                        <w:szCs w:val="18"/>
                      </w:rPr>
                      <w:t>a 1</w:t>
                    </w:r>
                    <w:r>
                      <w:rPr>
                        <w:rFonts w:ascii="Arial" w:eastAsia="Arial" w:hAnsi="Arial"/>
                        <w:spacing w:val="-2"/>
                        <w:sz w:val="18"/>
                        <w:szCs w:val="18"/>
                      </w:rPr>
                      <w:t>9</w:t>
                    </w:r>
                    <w:r>
                      <w:rPr>
                        <w:rFonts w:ascii="Arial" w:eastAsia="Arial" w:hAnsi="Arial"/>
                        <w:sz w:val="18"/>
                        <w:szCs w:val="18"/>
                      </w:rPr>
                      <w:t>5</w:t>
                    </w:r>
                  </w:p>
                </w:txbxContent>
              </v:textbox>
              <w10:wrap anchorx="page" anchory="page"/>
            </v:shape>
          </w:pict>
        </mc:Fallback>
      </mc:AlternateContent>
    </w:r>
  </w:p>
  <w:p w:rsidR="00DA5268" w:rsidRDefault="00DA526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55BA" w:rsidRDefault="00E655BA" w:rsidP="00FD49DE">
      <w:pPr>
        <w:spacing w:after="0" w:line="240" w:lineRule="auto"/>
      </w:pPr>
      <w:r>
        <w:separator/>
      </w:r>
    </w:p>
  </w:footnote>
  <w:footnote w:type="continuationSeparator" w:id="0">
    <w:p w:rsidR="00E655BA" w:rsidRDefault="00E655BA" w:rsidP="00FD49D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5268" w:rsidRDefault="00DA5268">
    <w:pPr>
      <w:pStyle w:val="Encabezado"/>
    </w:pPr>
    <w:r>
      <w:rPr>
        <w:rFonts w:ascii="Times New Roman" w:hAnsi="Times New Roman" w:cs="Times New Roman"/>
        <w:noProof/>
        <w:sz w:val="24"/>
        <w:lang w:eastAsia="es-CO"/>
      </w:rPr>
      <w:drawing>
        <wp:anchor distT="0" distB="0" distL="114300" distR="114300" simplePos="0" relativeHeight="251658240" behindDoc="1" locked="0" layoutInCell="1" allowOverlap="1" wp14:anchorId="0A0FCBC6" wp14:editId="1B092766">
          <wp:simplePos x="0" y="0"/>
          <wp:positionH relativeFrom="margin">
            <wp:align>center</wp:align>
          </wp:positionH>
          <wp:positionV relativeFrom="topMargin">
            <wp:posOffset>243205</wp:posOffset>
          </wp:positionV>
          <wp:extent cx="838200" cy="833120"/>
          <wp:effectExtent l="0" t="0" r="0" b="508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833120"/>
                  </a:xfrm>
                  <a:prstGeom prst="rect">
                    <a:avLst/>
                  </a:prstGeom>
                  <a:noFill/>
                </pic:spPr>
              </pic:pic>
            </a:graphicData>
          </a:graphic>
          <wp14:sizeRelH relativeFrom="page">
            <wp14:pctWidth>0</wp14:pctWidth>
          </wp14:sizeRelH>
          <wp14:sizeRelV relativeFrom="page">
            <wp14:pctHeight>0</wp14:pctHeight>
          </wp14:sizeRelV>
        </wp:anchor>
      </w:drawing>
    </w:r>
  </w:p>
  <w:p w:rsidR="00DA5268" w:rsidRDefault="00DA5268">
    <w:pPr>
      <w:pStyle w:val="Encabezado"/>
    </w:pPr>
  </w:p>
  <w:p w:rsidR="00DA5268" w:rsidRDefault="00DA5268">
    <w:pPr>
      <w:pStyle w:val="Encabezado"/>
    </w:pPr>
  </w:p>
  <w:p w:rsidR="00DA5268" w:rsidRDefault="00DA5268">
    <w:pPr>
      <w:pStyle w:val="Encabezado"/>
    </w:pPr>
  </w:p>
  <w:p w:rsidR="00DA5268" w:rsidRDefault="00DA5268">
    <w:pPr>
      <w:pStyle w:val="Encabezado"/>
    </w:pPr>
  </w:p>
  <w:p w:rsidR="00DA5268" w:rsidRDefault="00DA5268" w:rsidP="00FD49DE">
    <w:pPr>
      <w:pStyle w:val="Encabezado"/>
      <w:jc w:val="center"/>
      <w:rPr>
        <w:rFonts w:ascii="Arial" w:hAnsi="Arial"/>
        <w:b/>
      </w:rPr>
    </w:pPr>
    <w:r>
      <w:rPr>
        <w:rFonts w:ascii="Arial" w:hAnsi="Arial"/>
        <w:b/>
      </w:rPr>
      <w:t>INSTITUTO DISTRITAL DE PATRIMONIO CULTURAL</w:t>
    </w:r>
  </w:p>
  <w:p w:rsidR="00ED5551" w:rsidRPr="00B535A1" w:rsidRDefault="00ED5551" w:rsidP="002478F2">
    <w:pPr>
      <w:pStyle w:val="Encabezado"/>
      <w:jc w:val="center"/>
      <w:rPr>
        <w:rFonts w:ascii="Arial" w:hAnsi="Arial"/>
        <w:b/>
        <w:spacing w:val="-2"/>
        <w:szCs w:val="22"/>
      </w:rPr>
    </w:pPr>
  </w:p>
  <w:p w:rsidR="00DA5268" w:rsidRDefault="00B535A1" w:rsidP="002478F2">
    <w:pPr>
      <w:pStyle w:val="Encabezado"/>
      <w:jc w:val="center"/>
      <w:rPr>
        <w:rFonts w:ascii="Arial" w:hAnsi="Arial"/>
        <w:b/>
        <w:spacing w:val="-1"/>
        <w:szCs w:val="22"/>
      </w:rPr>
    </w:pPr>
    <w:r w:rsidRPr="00B535A1">
      <w:rPr>
        <w:rFonts w:ascii="Arial" w:hAnsi="Arial"/>
        <w:b/>
        <w:spacing w:val="-1"/>
        <w:szCs w:val="22"/>
      </w:rPr>
      <w:t>COMPROMISO PARA LA ERRADICACION DEL TRABAJO INFANTIL</w:t>
    </w:r>
  </w:p>
  <w:p w:rsidR="00B535A1" w:rsidRPr="00B535A1" w:rsidRDefault="00B535A1" w:rsidP="002478F2">
    <w:pPr>
      <w:pStyle w:val="Encabezado"/>
      <w:jc w:val="center"/>
      <w:rPr>
        <w:rFonts w:ascii="Arial" w:hAnsi="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205772"/>
    <w:multiLevelType w:val="hybridMultilevel"/>
    <w:tmpl w:val="DC961CCC"/>
    <w:lvl w:ilvl="0" w:tplc="11564FEA">
      <w:start w:val="1"/>
      <w:numFmt w:val="bullet"/>
      <w:lvlText w:val="o"/>
      <w:lvlJc w:val="left"/>
      <w:pPr>
        <w:ind w:hanging="343"/>
      </w:pPr>
      <w:rPr>
        <w:rFonts w:ascii="Arial Narrow" w:eastAsia="Arial Narrow" w:hAnsi="Arial Narrow" w:hint="default"/>
        <w:color w:val="FF0000"/>
        <w:sz w:val="22"/>
        <w:szCs w:val="22"/>
      </w:rPr>
    </w:lvl>
    <w:lvl w:ilvl="1" w:tplc="51549440">
      <w:start w:val="1"/>
      <w:numFmt w:val="bullet"/>
      <w:lvlText w:val=""/>
      <w:lvlJc w:val="left"/>
      <w:pPr>
        <w:ind w:hanging="360"/>
      </w:pPr>
      <w:rPr>
        <w:rFonts w:ascii="Symbol" w:eastAsia="Symbol" w:hAnsi="Symbol" w:hint="default"/>
        <w:sz w:val="22"/>
        <w:szCs w:val="22"/>
      </w:rPr>
    </w:lvl>
    <w:lvl w:ilvl="2" w:tplc="09345AB6">
      <w:start w:val="1"/>
      <w:numFmt w:val="bullet"/>
      <w:lvlText w:val="•"/>
      <w:lvlJc w:val="left"/>
      <w:rPr>
        <w:rFonts w:hint="default"/>
      </w:rPr>
    </w:lvl>
    <w:lvl w:ilvl="3" w:tplc="4D1A5DB2">
      <w:start w:val="1"/>
      <w:numFmt w:val="bullet"/>
      <w:lvlText w:val="•"/>
      <w:lvlJc w:val="left"/>
      <w:rPr>
        <w:rFonts w:hint="default"/>
      </w:rPr>
    </w:lvl>
    <w:lvl w:ilvl="4" w:tplc="DA64C016">
      <w:start w:val="1"/>
      <w:numFmt w:val="bullet"/>
      <w:lvlText w:val="•"/>
      <w:lvlJc w:val="left"/>
      <w:rPr>
        <w:rFonts w:hint="default"/>
      </w:rPr>
    </w:lvl>
    <w:lvl w:ilvl="5" w:tplc="937A479E">
      <w:start w:val="1"/>
      <w:numFmt w:val="bullet"/>
      <w:lvlText w:val="•"/>
      <w:lvlJc w:val="left"/>
      <w:rPr>
        <w:rFonts w:hint="default"/>
      </w:rPr>
    </w:lvl>
    <w:lvl w:ilvl="6" w:tplc="E5044B74">
      <w:start w:val="1"/>
      <w:numFmt w:val="bullet"/>
      <w:lvlText w:val="•"/>
      <w:lvlJc w:val="left"/>
      <w:rPr>
        <w:rFonts w:hint="default"/>
      </w:rPr>
    </w:lvl>
    <w:lvl w:ilvl="7" w:tplc="0B9CCAE8">
      <w:start w:val="1"/>
      <w:numFmt w:val="bullet"/>
      <w:lvlText w:val="•"/>
      <w:lvlJc w:val="left"/>
      <w:rPr>
        <w:rFonts w:hint="default"/>
      </w:rPr>
    </w:lvl>
    <w:lvl w:ilvl="8" w:tplc="D4E4DA82">
      <w:start w:val="1"/>
      <w:numFmt w:val="bullet"/>
      <w:lvlText w:val="•"/>
      <w:lvlJc w:val="left"/>
      <w:rPr>
        <w:rFonts w:hint="default"/>
      </w:rPr>
    </w:lvl>
  </w:abstractNum>
  <w:abstractNum w:abstractNumId="1" w15:restartNumberingAfterBreak="0">
    <w:nsid w:val="138C07E1"/>
    <w:multiLevelType w:val="multilevel"/>
    <w:tmpl w:val="240A0025"/>
    <w:styleLink w:val="Estilo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8007040"/>
    <w:multiLevelType w:val="hybridMultilevel"/>
    <w:tmpl w:val="27EC106E"/>
    <w:lvl w:ilvl="0" w:tplc="C37AABD2">
      <w:start w:val="1"/>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FDF15CE"/>
    <w:multiLevelType w:val="hybridMultilevel"/>
    <w:tmpl w:val="8EA26E2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9FC1AF1"/>
    <w:multiLevelType w:val="hybridMultilevel"/>
    <w:tmpl w:val="A87C39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E76402A"/>
    <w:multiLevelType w:val="hybridMultilevel"/>
    <w:tmpl w:val="9D84633C"/>
    <w:lvl w:ilvl="0" w:tplc="7648365A">
      <w:start w:val="1"/>
      <w:numFmt w:val="decimal"/>
      <w:lvlText w:val="%1."/>
      <w:lvlJc w:val="left"/>
      <w:pPr>
        <w:ind w:hanging="360"/>
      </w:pPr>
      <w:rPr>
        <w:rFonts w:ascii="Arial Narrow" w:eastAsia="Arial Narrow" w:hAnsi="Arial Narrow" w:hint="default"/>
        <w:w w:val="99"/>
        <w:sz w:val="20"/>
        <w:szCs w:val="20"/>
      </w:rPr>
    </w:lvl>
    <w:lvl w:ilvl="1" w:tplc="6DBE791A">
      <w:start w:val="1"/>
      <w:numFmt w:val="decimal"/>
      <w:lvlText w:val="%2."/>
      <w:lvlJc w:val="left"/>
      <w:pPr>
        <w:ind w:hanging="360"/>
      </w:pPr>
      <w:rPr>
        <w:rFonts w:ascii="Arial Narrow" w:eastAsia="Arial Narrow" w:hAnsi="Arial Narrow" w:hint="default"/>
        <w:sz w:val="22"/>
        <w:szCs w:val="22"/>
      </w:rPr>
    </w:lvl>
    <w:lvl w:ilvl="2" w:tplc="7612051E">
      <w:start w:val="1"/>
      <w:numFmt w:val="bullet"/>
      <w:lvlText w:val="•"/>
      <w:lvlJc w:val="left"/>
      <w:rPr>
        <w:rFonts w:hint="default"/>
      </w:rPr>
    </w:lvl>
    <w:lvl w:ilvl="3" w:tplc="9AF64732">
      <w:start w:val="1"/>
      <w:numFmt w:val="bullet"/>
      <w:lvlText w:val="•"/>
      <w:lvlJc w:val="left"/>
      <w:rPr>
        <w:rFonts w:hint="default"/>
      </w:rPr>
    </w:lvl>
    <w:lvl w:ilvl="4" w:tplc="9F02B44C">
      <w:start w:val="1"/>
      <w:numFmt w:val="bullet"/>
      <w:lvlText w:val="•"/>
      <w:lvlJc w:val="left"/>
      <w:rPr>
        <w:rFonts w:hint="default"/>
      </w:rPr>
    </w:lvl>
    <w:lvl w:ilvl="5" w:tplc="436E36C2">
      <w:start w:val="1"/>
      <w:numFmt w:val="bullet"/>
      <w:lvlText w:val="•"/>
      <w:lvlJc w:val="left"/>
      <w:rPr>
        <w:rFonts w:hint="default"/>
      </w:rPr>
    </w:lvl>
    <w:lvl w:ilvl="6" w:tplc="37562D3E">
      <w:start w:val="1"/>
      <w:numFmt w:val="bullet"/>
      <w:lvlText w:val="•"/>
      <w:lvlJc w:val="left"/>
      <w:rPr>
        <w:rFonts w:hint="default"/>
      </w:rPr>
    </w:lvl>
    <w:lvl w:ilvl="7" w:tplc="FB4E9A64">
      <w:start w:val="1"/>
      <w:numFmt w:val="bullet"/>
      <w:lvlText w:val="•"/>
      <w:lvlJc w:val="left"/>
      <w:rPr>
        <w:rFonts w:hint="default"/>
      </w:rPr>
    </w:lvl>
    <w:lvl w:ilvl="8" w:tplc="52EEF3B4">
      <w:start w:val="1"/>
      <w:numFmt w:val="bullet"/>
      <w:lvlText w:val="•"/>
      <w:lvlJc w:val="left"/>
      <w:rPr>
        <w:rFonts w:hint="default"/>
      </w:rPr>
    </w:lvl>
  </w:abstractNum>
  <w:abstractNum w:abstractNumId="6" w15:restartNumberingAfterBreak="0">
    <w:nsid w:val="54871101"/>
    <w:multiLevelType w:val="hybridMultilevel"/>
    <w:tmpl w:val="F1E0A6CE"/>
    <w:lvl w:ilvl="0" w:tplc="A0A66B0C">
      <w:start w:val="19"/>
      <w:numFmt w:val="lowerLetter"/>
      <w:lvlText w:val="(%1)"/>
      <w:lvlJc w:val="left"/>
      <w:pPr>
        <w:ind w:hanging="274"/>
      </w:pPr>
      <w:rPr>
        <w:rFonts w:ascii="Arial Narrow" w:eastAsia="Arial Narrow" w:hAnsi="Arial Narrow" w:hint="default"/>
        <w:sz w:val="22"/>
        <w:szCs w:val="22"/>
      </w:rPr>
    </w:lvl>
    <w:lvl w:ilvl="1" w:tplc="448C1EAE">
      <w:start w:val="1"/>
      <w:numFmt w:val="decimal"/>
      <w:lvlText w:val="%2."/>
      <w:lvlJc w:val="left"/>
      <w:pPr>
        <w:ind w:hanging="360"/>
      </w:pPr>
      <w:rPr>
        <w:rFonts w:ascii="Arial Narrow" w:eastAsia="Arial Narrow" w:hAnsi="Arial Narrow" w:hint="default"/>
        <w:sz w:val="22"/>
        <w:szCs w:val="22"/>
      </w:rPr>
    </w:lvl>
    <w:lvl w:ilvl="2" w:tplc="6A104540">
      <w:start w:val="1"/>
      <w:numFmt w:val="bullet"/>
      <w:lvlText w:val="•"/>
      <w:lvlJc w:val="left"/>
      <w:rPr>
        <w:rFonts w:hint="default"/>
      </w:rPr>
    </w:lvl>
    <w:lvl w:ilvl="3" w:tplc="3DB8281C">
      <w:start w:val="1"/>
      <w:numFmt w:val="bullet"/>
      <w:lvlText w:val="•"/>
      <w:lvlJc w:val="left"/>
      <w:rPr>
        <w:rFonts w:hint="default"/>
      </w:rPr>
    </w:lvl>
    <w:lvl w:ilvl="4" w:tplc="36D0522A">
      <w:start w:val="1"/>
      <w:numFmt w:val="bullet"/>
      <w:lvlText w:val="•"/>
      <w:lvlJc w:val="left"/>
      <w:rPr>
        <w:rFonts w:hint="default"/>
      </w:rPr>
    </w:lvl>
    <w:lvl w:ilvl="5" w:tplc="AAE228F0">
      <w:start w:val="1"/>
      <w:numFmt w:val="bullet"/>
      <w:lvlText w:val="•"/>
      <w:lvlJc w:val="left"/>
      <w:rPr>
        <w:rFonts w:hint="default"/>
      </w:rPr>
    </w:lvl>
    <w:lvl w:ilvl="6" w:tplc="C8FE74F2">
      <w:start w:val="1"/>
      <w:numFmt w:val="bullet"/>
      <w:lvlText w:val="•"/>
      <w:lvlJc w:val="left"/>
      <w:rPr>
        <w:rFonts w:hint="default"/>
      </w:rPr>
    </w:lvl>
    <w:lvl w:ilvl="7" w:tplc="CDFE0398">
      <w:start w:val="1"/>
      <w:numFmt w:val="bullet"/>
      <w:lvlText w:val="•"/>
      <w:lvlJc w:val="left"/>
      <w:rPr>
        <w:rFonts w:hint="default"/>
      </w:rPr>
    </w:lvl>
    <w:lvl w:ilvl="8" w:tplc="39FCE822">
      <w:start w:val="1"/>
      <w:numFmt w:val="bullet"/>
      <w:lvlText w:val="•"/>
      <w:lvlJc w:val="left"/>
      <w:rPr>
        <w:rFonts w:hint="default"/>
      </w:rPr>
    </w:lvl>
  </w:abstractNum>
  <w:abstractNum w:abstractNumId="7" w15:restartNumberingAfterBreak="0">
    <w:nsid w:val="6EC555F7"/>
    <w:multiLevelType w:val="hybridMultilevel"/>
    <w:tmpl w:val="569E6984"/>
    <w:lvl w:ilvl="0" w:tplc="47A60326">
      <w:start w:val="1"/>
      <w:numFmt w:val="decimal"/>
      <w:lvlText w:val="%1."/>
      <w:lvlJc w:val="left"/>
      <w:pPr>
        <w:ind w:hanging="360"/>
      </w:pPr>
      <w:rPr>
        <w:rFonts w:ascii="Arial Narrow" w:eastAsia="Arial Narrow" w:hAnsi="Arial Narrow" w:hint="default"/>
        <w:w w:val="99"/>
        <w:sz w:val="20"/>
        <w:szCs w:val="20"/>
      </w:rPr>
    </w:lvl>
    <w:lvl w:ilvl="1" w:tplc="154AFA4C">
      <w:start w:val="1"/>
      <w:numFmt w:val="decimal"/>
      <w:lvlText w:val="%2."/>
      <w:lvlJc w:val="left"/>
      <w:pPr>
        <w:ind w:hanging="360"/>
      </w:pPr>
      <w:rPr>
        <w:rFonts w:ascii="Arial Narrow" w:eastAsia="Arial Narrow" w:hAnsi="Arial Narrow" w:hint="default"/>
        <w:sz w:val="22"/>
        <w:szCs w:val="22"/>
      </w:rPr>
    </w:lvl>
    <w:lvl w:ilvl="2" w:tplc="C0CE1DD0">
      <w:start w:val="1"/>
      <w:numFmt w:val="bullet"/>
      <w:lvlText w:val="•"/>
      <w:lvlJc w:val="left"/>
      <w:rPr>
        <w:rFonts w:hint="default"/>
      </w:rPr>
    </w:lvl>
    <w:lvl w:ilvl="3" w:tplc="FD7C2F48">
      <w:start w:val="1"/>
      <w:numFmt w:val="bullet"/>
      <w:lvlText w:val="•"/>
      <w:lvlJc w:val="left"/>
      <w:rPr>
        <w:rFonts w:hint="default"/>
      </w:rPr>
    </w:lvl>
    <w:lvl w:ilvl="4" w:tplc="63702772">
      <w:start w:val="1"/>
      <w:numFmt w:val="bullet"/>
      <w:lvlText w:val="•"/>
      <w:lvlJc w:val="left"/>
      <w:rPr>
        <w:rFonts w:hint="default"/>
      </w:rPr>
    </w:lvl>
    <w:lvl w:ilvl="5" w:tplc="91D0575A">
      <w:start w:val="1"/>
      <w:numFmt w:val="bullet"/>
      <w:lvlText w:val="•"/>
      <w:lvlJc w:val="left"/>
      <w:rPr>
        <w:rFonts w:hint="default"/>
      </w:rPr>
    </w:lvl>
    <w:lvl w:ilvl="6" w:tplc="8F02A4A8">
      <w:start w:val="1"/>
      <w:numFmt w:val="bullet"/>
      <w:lvlText w:val="•"/>
      <w:lvlJc w:val="left"/>
      <w:rPr>
        <w:rFonts w:hint="default"/>
      </w:rPr>
    </w:lvl>
    <w:lvl w:ilvl="7" w:tplc="3E36E8A8">
      <w:start w:val="1"/>
      <w:numFmt w:val="bullet"/>
      <w:lvlText w:val="•"/>
      <w:lvlJc w:val="left"/>
      <w:rPr>
        <w:rFonts w:hint="default"/>
      </w:rPr>
    </w:lvl>
    <w:lvl w:ilvl="8" w:tplc="FAA2D7A6">
      <w:start w:val="1"/>
      <w:numFmt w:val="bullet"/>
      <w:lvlText w:val="•"/>
      <w:lvlJc w:val="left"/>
      <w:rPr>
        <w:rFonts w:hint="default"/>
      </w:rPr>
    </w:lvl>
  </w:abstractNum>
  <w:abstractNum w:abstractNumId="8" w15:restartNumberingAfterBreak="0">
    <w:nsid w:val="7B9A1DCA"/>
    <w:multiLevelType w:val="hybridMultilevel"/>
    <w:tmpl w:val="01A0CD08"/>
    <w:lvl w:ilvl="0" w:tplc="C37AABD2">
      <w:start w:val="1"/>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8"/>
  </w:num>
  <w:num w:numId="5">
    <w:abstractNumId w:val="5"/>
  </w:num>
  <w:num w:numId="6">
    <w:abstractNumId w:val="7"/>
  </w:num>
  <w:num w:numId="7">
    <w:abstractNumId w:val="6"/>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49DE"/>
    <w:rsid w:val="00031F66"/>
    <w:rsid w:val="00172C9C"/>
    <w:rsid w:val="001A59BA"/>
    <w:rsid w:val="002478F2"/>
    <w:rsid w:val="00332E9F"/>
    <w:rsid w:val="004240BC"/>
    <w:rsid w:val="00453511"/>
    <w:rsid w:val="00484343"/>
    <w:rsid w:val="006758AE"/>
    <w:rsid w:val="006C0636"/>
    <w:rsid w:val="006C3095"/>
    <w:rsid w:val="006E7C0B"/>
    <w:rsid w:val="00704CDB"/>
    <w:rsid w:val="00966DC5"/>
    <w:rsid w:val="009A5502"/>
    <w:rsid w:val="00AB7F7D"/>
    <w:rsid w:val="00B03F24"/>
    <w:rsid w:val="00B535A1"/>
    <w:rsid w:val="00C2246D"/>
    <w:rsid w:val="00C7667D"/>
    <w:rsid w:val="00CB79DD"/>
    <w:rsid w:val="00CD06C3"/>
    <w:rsid w:val="00DA5268"/>
    <w:rsid w:val="00E11824"/>
    <w:rsid w:val="00E655BA"/>
    <w:rsid w:val="00E820AE"/>
    <w:rsid w:val="00ED5551"/>
    <w:rsid w:val="00FA215D"/>
    <w:rsid w:val="00FD49D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CA6A4819-4056-474D-8DCA-44D5C783A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7F7D"/>
    <w:pPr>
      <w:jc w:val="both"/>
    </w:pPr>
    <w:rPr>
      <w:rFonts w:ascii="Arial Narrow" w:hAnsi="Arial Narrow" w:cs="Arial"/>
      <w:szCs w:val="24"/>
    </w:rPr>
  </w:style>
  <w:style w:type="paragraph" w:styleId="Ttulo1">
    <w:name w:val="heading 1"/>
    <w:basedOn w:val="Normal"/>
    <w:link w:val="Ttulo1Car"/>
    <w:uiPriority w:val="1"/>
    <w:qFormat/>
    <w:rsid w:val="00704CDB"/>
    <w:pPr>
      <w:widowControl w:val="0"/>
      <w:spacing w:after="0" w:line="240" w:lineRule="auto"/>
      <w:ind w:left="118"/>
      <w:jc w:val="left"/>
      <w:outlineLvl w:val="0"/>
    </w:pPr>
    <w:rPr>
      <w:rFonts w:eastAsia="Arial Narrow" w:cstheme="minorBidi"/>
      <w:b/>
      <w:bCs/>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Estilo1">
    <w:name w:val="Estilo1"/>
    <w:uiPriority w:val="99"/>
    <w:rsid w:val="009A5502"/>
    <w:pPr>
      <w:numPr>
        <w:numId w:val="1"/>
      </w:numPr>
    </w:pPr>
  </w:style>
  <w:style w:type="paragraph" w:styleId="Encabezado">
    <w:name w:val="header"/>
    <w:basedOn w:val="Normal"/>
    <w:link w:val="EncabezadoCar"/>
    <w:uiPriority w:val="99"/>
    <w:unhideWhenUsed/>
    <w:rsid w:val="00FD49D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D49DE"/>
  </w:style>
  <w:style w:type="paragraph" w:styleId="Piedepgina">
    <w:name w:val="footer"/>
    <w:basedOn w:val="Normal"/>
    <w:link w:val="PiedepginaCar"/>
    <w:uiPriority w:val="99"/>
    <w:unhideWhenUsed/>
    <w:rsid w:val="00FD49D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D49DE"/>
  </w:style>
  <w:style w:type="character" w:styleId="Hipervnculo">
    <w:name w:val="Hyperlink"/>
    <w:basedOn w:val="Fuentedeprrafopredeter"/>
    <w:uiPriority w:val="99"/>
    <w:semiHidden/>
    <w:unhideWhenUsed/>
    <w:rsid w:val="00FD49DE"/>
    <w:rPr>
      <w:color w:val="0000FF"/>
      <w:u w:val="single"/>
    </w:rPr>
  </w:style>
  <w:style w:type="paragraph" w:customStyle="1" w:styleId="Default">
    <w:name w:val="Default"/>
    <w:rsid w:val="00FD49DE"/>
    <w:pPr>
      <w:autoSpaceDE w:val="0"/>
      <w:autoSpaceDN w:val="0"/>
      <w:adjustRightInd w:val="0"/>
      <w:spacing w:after="0" w:line="240" w:lineRule="auto"/>
    </w:pPr>
    <w:rPr>
      <w:rFonts w:ascii="Arial" w:hAnsi="Arial" w:cs="Arial"/>
      <w:color w:val="000000"/>
      <w:sz w:val="24"/>
      <w:szCs w:val="24"/>
      <w:lang w:val="es-ES"/>
    </w:rPr>
  </w:style>
  <w:style w:type="table" w:styleId="Tablaconcuadrcula">
    <w:name w:val="Table Grid"/>
    <w:basedOn w:val="Tablanormal"/>
    <w:uiPriority w:val="39"/>
    <w:rsid w:val="00FD49DE"/>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1"/>
    <w:rsid w:val="00704CDB"/>
    <w:rPr>
      <w:rFonts w:ascii="Arial Narrow" w:eastAsia="Arial Narrow" w:hAnsi="Arial Narrow"/>
      <w:b/>
      <w:bCs/>
      <w:lang w:val="en-US"/>
    </w:rPr>
  </w:style>
  <w:style w:type="table" w:customStyle="1" w:styleId="TableNormal">
    <w:name w:val="Table Normal"/>
    <w:uiPriority w:val="2"/>
    <w:semiHidden/>
    <w:unhideWhenUsed/>
    <w:qFormat/>
    <w:rsid w:val="00704CDB"/>
    <w:pPr>
      <w:widowControl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704CDB"/>
    <w:pPr>
      <w:widowControl w:val="0"/>
      <w:spacing w:after="0" w:line="240" w:lineRule="auto"/>
      <w:ind w:left="118"/>
      <w:jc w:val="left"/>
    </w:pPr>
    <w:rPr>
      <w:rFonts w:eastAsia="Arial Narrow" w:cstheme="minorBidi"/>
      <w:szCs w:val="22"/>
      <w:lang w:val="en-US"/>
    </w:rPr>
  </w:style>
  <w:style w:type="character" w:customStyle="1" w:styleId="TextoindependienteCar">
    <w:name w:val="Texto independiente Car"/>
    <w:basedOn w:val="Fuentedeprrafopredeter"/>
    <w:link w:val="Textoindependiente"/>
    <w:uiPriority w:val="1"/>
    <w:rsid w:val="00704CDB"/>
    <w:rPr>
      <w:rFonts w:ascii="Arial Narrow" w:eastAsia="Arial Narrow" w:hAnsi="Arial Narrow"/>
      <w:lang w:val="en-US"/>
    </w:rPr>
  </w:style>
  <w:style w:type="paragraph" w:styleId="Prrafodelista">
    <w:name w:val="List Paragraph"/>
    <w:basedOn w:val="Normal"/>
    <w:uiPriority w:val="1"/>
    <w:qFormat/>
    <w:rsid w:val="00704CDB"/>
    <w:pPr>
      <w:widowControl w:val="0"/>
      <w:spacing w:after="0" w:line="240" w:lineRule="auto"/>
      <w:jc w:val="left"/>
    </w:pPr>
    <w:rPr>
      <w:rFonts w:asciiTheme="minorHAnsi" w:hAnsiTheme="minorHAnsi" w:cstheme="minorBidi"/>
      <w:szCs w:val="22"/>
      <w:lang w:val="en-US"/>
    </w:rPr>
  </w:style>
  <w:style w:type="paragraph" w:customStyle="1" w:styleId="TableParagraph">
    <w:name w:val="Table Paragraph"/>
    <w:basedOn w:val="Normal"/>
    <w:uiPriority w:val="1"/>
    <w:qFormat/>
    <w:rsid w:val="00704CDB"/>
    <w:pPr>
      <w:widowControl w:val="0"/>
      <w:spacing w:after="0" w:line="240" w:lineRule="auto"/>
      <w:jc w:val="left"/>
    </w:pPr>
    <w:rPr>
      <w:rFonts w:asciiTheme="minorHAnsi" w:hAnsiTheme="minorHAnsi" w:cstheme="minorBidi"/>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3155932">
      <w:bodyDiv w:val="1"/>
      <w:marLeft w:val="0"/>
      <w:marRight w:val="0"/>
      <w:marTop w:val="0"/>
      <w:marBottom w:val="0"/>
      <w:divBdr>
        <w:top w:val="none" w:sz="0" w:space="0" w:color="auto"/>
        <w:left w:val="none" w:sz="0" w:space="0" w:color="auto"/>
        <w:bottom w:val="none" w:sz="0" w:space="0" w:color="auto"/>
        <w:right w:val="none" w:sz="0" w:space="0" w:color="auto"/>
      </w:divBdr>
    </w:div>
    <w:div w:id="1491629068">
      <w:bodyDiv w:val="1"/>
      <w:marLeft w:val="0"/>
      <w:marRight w:val="0"/>
      <w:marTop w:val="0"/>
      <w:marBottom w:val="0"/>
      <w:divBdr>
        <w:top w:val="none" w:sz="0" w:space="0" w:color="auto"/>
        <w:left w:val="none" w:sz="0" w:space="0" w:color="auto"/>
        <w:bottom w:val="none" w:sz="0" w:space="0" w:color="auto"/>
        <w:right w:val="none" w:sz="0" w:space="0" w:color="auto"/>
      </w:divBdr>
    </w:div>
    <w:div w:id="1509753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idpc.gov.co/" TargetMode="External"/><Relationship Id="rId2" Type="http://schemas.openxmlformats.org/officeDocument/2006/relationships/hyperlink" Target="http://www.idpc.gov.co/"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756</Words>
  <Characters>4164</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CDuran</dc:creator>
  <cp:lastModifiedBy>Pacto</cp:lastModifiedBy>
  <cp:revision>5</cp:revision>
  <dcterms:created xsi:type="dcterms:W3CDTF">2018-10-21T16:40:00Z</dcterms:created>
  <dcterms:modified xsi:type="dcterms:W3CDTF">2018-11-07T15:45:00Z</dcterms:modified>
</cp:coreProperties>
</file>