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30"/>
        <w:jc w:val="center"/>
        <w:rPr>
          <w:rFonts w:ascii="Arial Narrow" w:hAnsi="Arial Narrow"/>
          <w:b/>
          <w:sz w:val="24"/>
        </w:rPr>
      </w:pPr>
      <w:r>
        <w:rPr>
          <w:rFonts w:ascii="Arial Narrow" w:hAnsi="Arial Narrow"/>
          <w:b/>
          <w:sz w:val="24"/>
        </w:rPr>
        <w:t>I</w:t>
      </w:r>
      <w:r>
        <w:rPr>
          <w:rFonts w:ascii="Arial Narrow" w:hAnsi="Arial Narrow"/>
          <w:b/>
          <w:sz w:val="24"/>
        </w:rPr>
        <w:t xml:space="preserve"> </w:t>
      </w:r>
      <w:r>
        <w:rPr>
          <w:rFonts w:ascii="Arial Narrow" w:hAnsi="Arial Narrow"/>
          <w:b/>
          <w:sz w:val="24"/>
        </w:rPr>
        <w:t>N</w:t>
      </w:r>
      <w:r>
        <w:rPr>
          <w:rFonts w:ascii="Arial Narrow" w:hAnsi="Arial Narrow"/>
          <w:b/>
          <w:sz w:val="24"/>
        </w:rPr>
        <w:t xml:space="preserve"> </w:t>
      </w:r>
      <w:r>
        <w:rPr>
          <w:rFonts w:ascii="Arial Narrow" w:hAnsi="Arial Narrow"/>
          <w:b/>
          <w:sz w:val="24"/>
        </w:rPr>
        <w:t>F</w:t>
      </w:r>
      <w:r>
        <w:rPr>
          <w:rFonts w:ascii="Arial Narrow" w:hAnsi="Arial Narrow"/>
          <w:b/>
          <w:sz w:val="24"/>
        </w:rPr>
        <w:t xml:space="preserve"> </w:t>
      </w:r>
      <w:r>
        <w:rPr>
          <w:rFonts w:ascii="Arial Narrow" w:hAnsi="Arial Narrow"/>
          <w:b/>
          <w:sz w:val="24"/>
        </w:rPr>
        <w:t>O</w:t>
      </w:r>
      <w:r>
        <w:rPr>
          <w:rFonts w:ascii="Arial Narrow" w:hAnsi="Arial Narrow"/>
          <w:b/>
          <w:sz w:val="24"/>
        </w:rPr>
        <w:t xml:space="preserve"> </w:t>
      </w:r>
      <w:r>
        <w:rPr>
          <w:rFonts w:ascii="Arial Narrow" w:hAnsi="Arial Narrow"/>
          <w:b/>
          <w:sz w:val="24"/>
        </w:rPr>
        <w:t>R</w:t>
      </w:r>
      <w:r>
        <w:rPr>
          <w:rFonts w:ascii="Arial Narrow" w:hAnsi="Arial Narrow"/>
          <w:b/>
          <w:sz w:val="24"/>
        </w:rPr>
        <w:t xml:space="preserve"> </w:t>
      </w:r>
      <w:r>
        <w:rPr>
          <w:rFonts w:ascii="Arial Narrow" w:hAnsi="Arial Narrow"/>
          <w:b/>
          <w:sz w:val="24"/>
        </w:rPr>
        <w:t>M</w:t>
      </w:r>
      <w:r>
        <w:rPr>
          <w:rFonts w:ascii="Arial Narrow" w:hAnsi="Arial Narrow"/>
          <w:b/>
          <w:sz w:val="24"/>
        </w:rPr>
        <w:t xml:space="preserve"> </w:t>
      </w:r>
      <w:r>
        <w:rPr>
          <w:rFonts w:ascii="Arial Narrow" w:hAnsi="Arial Narrow"/>
          <w:b/>
          <w:sz w:val="24"/>
        </w:rPr>
        <w:t>E</w:t>
      </w:r>
      <w:r>
        <w:rPr>
          <w:rFonts w:ascii="Arial Narrow" w:hAnsi="Arial Narrow"/>
          <w:b/>
          <w:sz w:val="24"/>
        </w:rPr>
        <w:t xml:space="preserve"> </w:t>
      </w:r>
      <w:r>
        <w:rPr>
          <w:rFonts w:ascii="Arial Narrow" w:hAnsi="Arial Narrow"/>
          <w:b/>
          <w:sz w:val="24"/>
        </w:rPr>
        <w:t xml:space="preserve"> </w:t>
      </w:r>
      <w:r>
        <w:rPr>
          <w:rFonts w:ascii="Arial Narrow" w:hAnsi="Arial Narrow"/>
          <w:b/>
          <w:sz w:val="24"/>
        </w:rPr>
        <w:t xml:space="preserve">  </w:t>
      </w:r>
      <w:r>
        <w:rPr>
          <w:rFonts w:ascii="Arial Narrow" w:hAnsi="Arial Narrow"/>
          <w:b/>
          <w:sz w:val="24"/>
        </w:rPr>
        <w:t>D</w:t>
      </w:r>
      <w:r>
        <w:rPr>
          <w:rFonts w:ascii="Arial Narrow" w:hAnsi="Arial Narrow"/>
          <w:b/>
          <w:sz w:val="24"/>
        </w:rPr>
        <w:t xml:space="preserve"> </w:t>
      </w:r>
      <w:r>
        <w:rPr>
          <w:rFonts w:ascii="Arial Narrow" w:hAnsi="Arial Narrow"/>
          <w:b/>
          <w:sz w:val="24"/>
        </w:rPr>
        <w:t xml:space="preserve">E </w:t>
      </w:r>
      <w:r>
        <w:rPr>
          <w:rFonts w:ascii="Arial Narrow" w:hAnsi="Arial Narrow"/>
          <w:b/>
          <w:sz w:val="24"/>
        </w:rPr>
        <w:t xml:space="preserve">  </w:t>
      </w:r>
      <w:r>
        <w:rPr>
          <w:rFonts w:ascii="Arial Narrow" w:hAnsi="Arial Narrow"/>
          <w:b/>
          <w:sz w:val="24"/>
        </w:rPr>
        <w:t>S</w:t>
      </w:r>
      <w:r>
        <w:rPr>
          <w:rFonts w:ascii="Arial Narrow" w:hAnsi="Arial Narrow"/>
          <w:b/>
          <w:sz w:val="24"/>
        </w:rPr>
        <w:t xml:space="preserve"> </w:t>
      </w:r>
      <w:r>
        <w:rPr>
          <w:rFonts w:ascii="Arial Narrow" w:hAnsi="Arial Narrow"/>
          <w:b/>
          <w:sz w:val="24"/>
        </w:rPr>
        <w:t>U</w:t>
      </w:r>
      <w:r>
        <w:rPr>
          <w:rFonts w:ascii="Arial Narrow" w:hAnsi="Arial Narrow"/>
          <w:b/>
          <w:sz w:val="24"/>
        </w:rPr>
        <w:t xml:space="preserve"> </w:t>
      </w:r>
      <w:r>
        <w:rPr>
          <w:rFonts w:ascii="Arial Narrow" w:hAnsi="Arial Narrow"/>
          <w:b/>
          <w:sz w:val="24"/>
        </w:rPr>
        <w:t>P</w:t>
      </w:r>
      <w:r>
        <w:rPr>
          <w:rFonts w:ascii="Arial Narrow" w:hAnsi="Arial Narrow"/>
          <w:b/>
          <w:sz w:val="24"/>
        </w:rPr>
        <w:t xml:space="preserve"> </w:t>
      </w:r>
      <w:r>
        <w:rPr>
          <w:rFonts w:ascii="Arial Narrow" w:hAnsi="Arial Narrow"/>
          <w:b/>
          <w:sz w:val="24"/>
        </w:rPr>
        <w:t>E</w:t>
      </w:r>
      <w:r>
        <w:rPr>
          <w:rFonts w:ascii="Arial Narrow" w:hAnsi="Arial Narrow"/>
          <w:b/>
          <w:sz w:val="24"/>
        </w:rPr>
        <w:t xml:space="preserve"> </w:t>
      </w:r>
      <w:r>
        <w:rPr>
          <w:rFonts w:ascii="Arial Narrow" w:hAnsi="Arial Narrow"/>
          <w:b/>
          <w:sz w:val="24"/>
        </w:rPr>
        <w:t>R</w:t>
      </w:r>
      <w:r>
        <w:rPr>
          <w:rFonts w:ascii="Arial Narrow" w:hAnsi="Arial Narrow"/>
          <w:b/>
          <w:sz w:val="24"/>
        </w:rPr>
        <w:t xml:space="preserve"> </w:t>
      </w:r>
      <w:r>
        <w:rPr>
          <w:rFonts w:ascii="Arial Narrow" w:hAnsi="Arial Narrow"/>
          <w:b/>
          <w:sz w:val="24"/>
        </w:rPr>
        <w:t>V</w:t>
      </w:r>
      <w:r>
        <w:rPr>
          <w:rFonts w:ascii="Arial Narrow" w:hAnsi="Arial Narrow"/>
          <w:b/>
          <w:sz w:val="24"/>
        </w:rPr>
        <w:t xml:space="preserve"> </w:t>
      </w:r>
      <w:r>
        <w:rPr>
          <w:rFonts w:ascii="Arial Narrow" w:hAnsi="Arial Narrow"/>
          <w:b/>
          <w:sz w:val="24"/>
        </w:rPr>
        <w:t>I</w:t>
      </w:r>
      <w:r>
        <w:rPr>
          <w:rFonts w:ascii="Arial Narrow" w:hAnsi="Arial Narrow"/>
          <w:b/>
          <w:sz w:val="24"/>
        </w:rPr>
        <w:t xml:space="preserve"> </w:t>
      </w:r>
      <w:r>
        <w:rPr>
          <w:rFonts w:ascii="Arial Narrow" w:hAnsi="Arial Narrow"/>
          <w:b/>
          <w:sz w:val="24"/>
        </w:rPr>
        <w:t>S</w:t>
      </w:r>
      <w:r>
        <w:rPr>
          <w:rFonts w:ascii="Arial Narrow" w:hAnsi="Arial Narrow"/>
          <w:b/>
          <w:sz w:val="24"/>
        </w:rPr>
        <w:t xml:space="preserve"> </w:t>
      </w:r>
      <w:r>
        <w:rPr>
          <w:rFonts w:ascii="Arial Narrow" w:hAnsi="Arial Narrow"/>
          <w:b/>
          <w:sz w:val="24"/>
        </w:rPr>
        <w:t>I</w:t>
      </w:r>
      <w:r>
        <w:rPr>
          <w:rFonts w:ascii="Arial Narrow" w:hAnsi="Arial Narrow"/>
          <w:b/>
          <w:sz w:val="24"/>
        </w:rPr>
        <w:t xml:space="preserve"> </w:t>
      </w:r>
      <w:r>
        <w:rPr>
          <w:rFonts w:ascii="Arial Narrow" w:hAnsi="Arial Narrow"/>
          <w:b/>
          <w:sz w:val="24"/>
        </w:rPr>
        <w:t>Ó</w:t>
      </w:r>
      <w:r>
        <w:rPr>
          <w:rFonts w:ascii="Arial Narrow" w:hAnsi="Arial Narrow"/>
          <w:b/>
          <w:sz w:val="24"/>
        </w:rPr>
        <w:t xml:space="preserve"> </w:t>
      </w:r>
      <w:r>
        <w:rPr>
          <w:rFonts w:ascii="Arial Narrow" w:hAnsi="Arial Narrow"/>
          <w:b/>
          <w:sz w:val="24"/>
        </w:rPr>
        <w:t>N</w:t>
      </w:r>
    </w:p>
    <w:p>
      <w:pPr>
        <w:pStyle w:val="style30"/>
        <w:rPr/>
      </w:pPr>
    </w:p>
    <w:p>
      <w:pPr>
        <w:pStyle w:val="style0"/>
        <w:jc w:val="center"/>
        <w:rPr>
          <w:rFonts w:ascii="Arial Narrow" w:hAnsi="Arial Narrow"/>
          <w:b/>
          <w:sz w:val="24"/>
        </w:rPr>
      </w:pPr>
    </w:p>
    <w:p>
      <w:pPr>
        <w:pStyle w:val="style0"/>
        <w:jc w:val="both"/>
        <w:rPr>
          <w:rFonts w:ascii="Arial Narrow" w:hAnsi="Arial Narrow"/>
        </w:rPr>
      </w:pPr>
    </w:p>
    <w:tbl>
      <w:tblPr>
        <w:tblStyle w:val="style154"/>
        <w:tblW w:w="5290" w:type="pct"/>
        <w:jc w:val="center"/>
        <w:tblLayout w:type="fixed"/>
        <w:tblLook w:val="04A0" w:firstRow="1" w:lastRow="0" w:firstColumn="1" w:lastColumn="0" w:noHBand="0" w:noVBand="1"/>
      </w:tblPr>
      <w:tblGrid>
        <w:gridCol w:w="1881"/>
        <w:gridCol w:w="421"/>
        <w:gridCol w:w="605"/>
        <w:gridCol w:w="833"/>
        <w:gridCol w:w="527"/>
        <w:gridCol w:w="882"/>
        <w:gridCol w:w="926"/>
        <w:gridCol w:w="352"/>
        <w:gridCol w:w="1423"/>
        <w:gridCol w:w="572"/>
        <w:gridCol w:w="1405"/>
      </w:tblGrid>
      <w:tr>
        <w:trPr>
          <w:jc w:val="center"/>
        </w:trPr>
        <w:tc>
          <w:tcPr>
            <w:tcW w:w="5000" w:type="pct"/>
            <w:gridSpan w:val="11"/>
            <w:tcBorders/>
            <w:shd w:val="pct15" w:color="auto" w:fill="auto"/>
          </w:tcPr>
          <w:p>
            <w:pPr>
              <w:pStyle w:val="style0"/>
              <w:jc w:val="center"/>
              <w:rPr>
                <w:rFonts w:ascii="Arial Narrow" w:hAnsi="Arial Narrow"/>
              </w:rPr>
            </w:pPr>
          </w:p>
          <w:p>
            <w:pPr>
              <w:pStyle w:val="style0"/>
              <w:jc w:val="center"/>
              <w:rPr>
                <w:rFonts w:ascii="Arial Narrow" w:hAnsi="Arial Narrow"/>
                <w:b/>
                <w:sz w:val="24"/>
              </w:rPr>
            </w:pPr>
            <w:r>
              <w:rPr>
                <w:rFonts w:ascii="Arial Narrow" w:hAnsi="Arial Narrow"/>
                <w:b/>
                <w:sz w:val="24"/>
              </w:rPr>
              <w:t>ESPACIO EXCLUSIVO PARA EL CONTRATISTA</w:t>
            </w:r>
          </w:p>
          <w:p>
            <w:pPr>
              <w:pStyle w:val="style0"/>
              <w:jc w:val="center"/>
              <w:rPr>
                <w:rFonts w:ascii="Arial Narrow" w:hAnsi="Arial Narrow"/>
              </w:rPr>
            </w:pPr>
          </w:p>
        </w:tc>
      </w:tr>
      <w:tr>
        <w:tblPrEx/>
        <w:trPr>
          <w:jc w:val="center"/>
        </w:trPr>
        <w:tc>
          <w:tcPr>
            <w:tcW w:w="957" w:type="pct"/>
            <w:tcBorders/>
          </w:tcPr>
          <w:p>
            <w:pPr>
              <w:pStyle w:val="style0"/>
              <w:rPr>
                <w:rFonts w:ascii="Arial Narrow" w:hAnsi="Arial Narrow"/>
                <w:b/>
              </w:rPr>
            </w:pPr>
            <w:r>
              <w:rPr>
                <w:rFonts w:ascii="Arial Narrow" w:hAnsi="Arial Narrow"/>
                <w:b/>
              </w:rPr>
              <w:t xml:space="preserve">Nombre del (la) </w:t>
            </w:r>
            <w:r>
              <w:rPr>
                <w:rFonts w:ascii="Arial Narrow" w:hAnsi="Arial Narrow"/>
                <w:b/>
              </w:rPr>
              <w:t>contratista:</w:t>
            </w:r>
          </w:p>
        </w:tc>
        <w:tc>
          <w:tcPr>
            <w:tcW w:w="4043" w:type="pct"/>
            <w:gridSpan w:val="10"/>
            <w:tcBorders/>
          </w:tcPr>
          <w:p>
            <w:pPr>
              <w:pStyle w:val="style0"/>
              <w:rPr>
                <w:rFonts w:ascii="Arial Narrow" w:hAnsi="Arial Narrow"/>
              </w:rPr>
            </w:pPr>
            <w:r>
              <w:rPr>
                <w:rFonts w:ascii="Arial Narrow" w:hAnsi="Arial Narrow"/>
              </w:rPr>
              <w:t xml:space="preserve">JOHANNA ANDREA SANDOVAL GOMEZ </w:t>
            </w:r>
          </w:p>
        </w:tc>
      </w:tr>
      <w:tr>
        <w:tblPrEx/>
        <w:trPr>
          <w:jc w:val="center"/>
        </w:trPr>
        <w:tc>
          <w:tcPr>
            <w:tcW w:w="957" w:type="pct"/>
            <w:tcBorders/>
          </w:tcPr>
          <w:p>
            <w:pPr>
              <w:pStyle w:val="style0"/>
              <w:rPr>
                <w:rFonts w:ascii="Arial Narrow" w:hAnsi="Arial Narrow"/>
                <w:b/>
              </w:rPr>
            </w:pPr>
            <w:r>
              <w:rPr>
                <w:rFonts w:ascii="Arial Narrow" w:hAnsi="Arial Narrow"/>
                <w:b/>
              </w:rPr>
              <w:t>Número</w:t>
            </w:r>
            <w:r>
              <w:rPr>
                <w:rFonts w:ascii="Arial Narrow" w:hAnsi="Arial Narrow"/>
                <w:b/>
              </w:rPr>
              <w:t xml:space="preserve"> de identificación: </w:t>
            </w:r>
          </w:p>
        </w:tc>
        <w:tc>
          <w:tcPr>
            <w:tcW w:w="945" w:type="pct"/>
            <w:gridSpan w:val="3"/>
            <w:tcBorders/>
          </w:tcPr>
          <w:p>
            <w:pPr>
              <w:pStyle w:val="style0"/>
              <w:rPr>
                <w:rFonts w:ascii="Arial Narrow" w:hAnsi="Arial Narrow"/>
              </w:rPr>
            </w:pPr>
            <w:r>
              <w:rPr>
                <w:rFonts w:ascii="Arial Narrow" w:hAnsi="Arial Narrow"/>
              </w:rPr>
              <w:t>52.397.635</w:t>
            </w:r>
          </w:p>
        </w:tc>
        <w:tc>
          <w:tcPr>
            <w:tcW w:w="1188" w:type="pct"/>
            <w:gridSpan w:val="3"/>
            <w:tcBorders/>
            <w:vAlign w:val="center"/>
          </w:tcPr>
          <w:p>
            <w:pPr>
              <w:pStyle w:val="style0"/>
              <w:rPr>
                <w:rFonts w:ascii="Arial Narrow" w:hAnsi="Arial Narrow"/>
                <w:b/>
              </w:rPr>
            </w:pPr>
            <w:r>
              <w:rPr>
                <w:rFonts w:ascii="Arial Narrow" w:hAnsi="Arial Narrow"/>
                <w:b/>
              </w:rPr>
              <w:t>Tipo de documento</w:t>
            </w:r>
          </w:p>
        </w:tc>
        <w:tc>
          <w:tcPr>
            <w:tcW w:w="1910" w:type="pct"/>
            <w:gridSpan w:val="4"/>
            <w:tcBorders/>
            <w:vAlign w:val="center"/>
          </w:tcPr>
          <w:p>
            <w:pPr>
              <w:pStyle w:val="style0"/>
              <w:rPr>
                <w:rFonts w:ascii="Arial Narrow" w:hAnsi="Arial Narrow"/>
              </w:rPr>
            </w:pPr>
            <w:r>
              <w:rPr>
                <w:rFonts w:ascii="Arial Narrow" w:hAnsi="Arial Narrow"/>
              </w:rPr>
              <w:t>Cedula de Ciudadanía</w:t>
            </w:r>
          </w:p>
        </w:tc>
      </w:tr>
      <w:tr>
        <w:tblPrEx/>
        <w:trPr>
          <w:jc w:val="center"/>
        </w:trPr>
        <w:tc>
          <w:tcPr>
            <w:tcW w:w="957" w:type="pct"/>
            <w:tcBorders/>
          </w:tcPr>
          <w:p>
            <w:pPr>
              <w:pStyle w:val="style0"/>
              <w:rPr>
                <w:rFonts w:ascii="Arial Narrow" w:hAnsi="Arial Narrow"/>
                <w:b/>
              </w:rPr>
            </w:pPr>
            <w:r>
              <w:rPr>
                <w:rFonts w:ascii="Arial Narrow" w:hAnsi="Arial Narrow"/>
                <w:b/>
              </w:rPr>
              <w:t xml:space="preserve">Número del contrato: </w:t>
            </w:r>
          </w:p>
        </w:tc>
        <w:tc>
          <w:tcPr>
            <w:tcW w:w="945" w:type="pct"/>
            <w:gridSpan w:val="3"/>
            <w:tcBorders/>
          </w:tcPr>
          <w:p>
            <w:pPr>
              <w:pStyle w:val="style0"/>
              <w:rPr>
                <w:rFonts w:ascii="Arial Narrow" w:hAnsi="Arial Narrow"/>
              </w:rPr>
            </w:pPr>
            <w:r>
              <w:rPr>
                <w:rFonts w:ascii="Arial Narrow" w:hAnsi="Arial Narrow"/>
              </w:rPr>
              <w:t>0</w:t>
            </w:r>
            <w:r>
              <w:rPr>
                <w:rFonts w:ascii="Arial Narrow" w:hAnsi="Arial Narrow"/>
              </w:rPr>
              <w:t>59</w:t>
            </w:r>
          </w:p>
        </w:tc>
        <w:tc>
          <w:tcPr>
            <w:tcW w:w="1188" w:type="pct"/>
            <w:gridSpan w:val="3"/>
            <w:tcBorders/>
          </w:tcPr>
          <w:p>
            <w:pPr>
              <w:pStyle w:val="style0"/>
              <w:rPr>
                <w:rFonts w:ascii="Arial Narrow" w:hAnsi="Arial Narrow"/>
                <w:b/>
              </w:rPr>
            </w:pPr>
            <w:r>
              <w:rPr>
                <w:rFonts w:ascii="Arial Narrow" w:hAnsi="Arial Narrow"/>
                <w:b/>
              </w:rPr>
              <w:t>Pago número:</w:t>
            </w:r>
          </w:p>
        </w:tc>
        <w:tc>
          <w:tcPr>
            <w:tcW w:w="1910" w:type="pct"/>
            <w:gridSpan w:val="4"/>
            <w:tcBorders/>
          </w:tcPr>
          <w:p>
            <w:pPr>
              <w:pStyle w:val="style0"/>
              <w:rPr>
                <w:rFonts w:ascii="Arial Narrow" w:hAnsi="Arial Narrow"/>
              </w:rPr>
            </w:pPr>
            <w:r>
              <w:rPr>
                <w:rFonts w:ascii="Arial Narrow" w:hAnsi="Arial Narrow"/>
              </w:rPr>
              <w:t>03</w:t>
            </w:r>
          </w:p>
        </w:tc>
      </w:tr>
      <w:tr>
        <w:tblPrEx/>
        <w:trPr>
          <w:jc w:val="center"/>
        </w:trPr>
        <w:tc>
          <w:tcPr>
            <w:tcW w:w="957" w:type="pct"/>
            <w:tcBorders/>
          </w:tcPr>
          <w:p>
            <w:pPr>
              <w:pStyle w:val="style0"/>
              <w:rPr>
                <w:rFonts w:ascii="Arial Narrow" w:hAnsi="Arial Narrow"/>
                <w:b/>
              </w:rPr>
            </w:pPr>
            <w:r>
              <w:rPr>
                <w:rFonts w:ascii="Arial Narrow" w:hAnsi="Arial Narrow"/>
                <w:b/>
              </w:rPr>
              <w:t>Período informado</w:t>
            </w:r>
          </w:p>
        </w:tc>
        <w:tc>
          <w:tcPr>
            <w:tcW w:w="945" w:type="pct"/>
            <w:gridSpan w:val="3"/>
            <w:tcBorders/>
          </w:tcPr>
          <w:p>
            <w:pPr>
              <w:pStyle w:val="style0"/>
              <w:rPr>
                <w:rFonts w:ascii="Arial Narrow" w:hAnsi="Arial Narrow"/>
              </w:rPr>
            </w:pPr>
            <w:r>
              <w:rPr>
                <w:rFonts w:ascii="Arial Narrow" w:hAnsi="Arial Narrow"/>
              </w:rPr>
              <w:t xml:space="preserve">01 al 30 de Abril </w:t>
            </w:r>
            <w:r>
              <w:rPr>
                <w:rFonts w:ascii="Arial Narrow" w:hAnsi="Arial Narrow"/>
              </w:rPr>
              <w:t xml:space="preserve"> </w:t>
            </w:r>
          </w:p>
        </w:tc>
        <w:tc>
          <w:tcPr>
            <w:tcW w:w="1188" w:type="pct"/>
            <w:gridSpan w:val="3"/>
            <w:tcBorders/>
          </w:tcPr>
          <w:p>
            <w:pPr>
              <w:pStyle w:val="style0"/>
              <w:rPr>
                <w:rFonts w:ascii="Arial Narrow" w:hAnsi="Arial Narrow"/>
                <w:b/>
              </w:rPr>
            </w:pPr>
            <w:r>
              <w:rPr>
                <w:rFonts w:ascii="Arial Narrow" w:hAnsi="Arial Narrow"/>
                <w:b/>
              </w:rPr>
              <w:t>N° de Registro Presupuestal</w:t>
            </w:r>
          </w:p>
        </w:tc>
        <w:tc>
          <w:tcPr>
            <w:tcW w:w="1910" w:type="pct"/>
            <w:gridSpan w:val="4"/>
            <w:tcBorders/>
          </w:tcPr>
          <w:p>
            <w:pPr>
              <w:pStyle w:val="style0"/>
              <w:rPr>
                <w:rFonts w:ascii="Arial Narrow" w:hAnsi="Arial Narrow"/>
              </w:rPr>
            </w:pPr>
            <w:r>
              <w:rPr>
                <w:rFonts w:ascii="Arial Narrow" w:hAnsi="Arial Narrow"/>
              </w:rPr>
              <w:t>2019000077</w:t>
            </w:r>
          </w:p>
        </w:tc>
      </w:tr>
      <w:tr>
        <w:tblPrEx/>
        <w:trPr>
          <w:jc w:val="center"/>
        </w:trPr>
        <w:tc>
          <w:tcPr>
            <w:tcW w:w="957" w:type="pct"/>
            <w:tcBorders/>
          </w:tcPr>
          <w:p>
            <w:pPr>
              <w:pStyle w:val="style0"/>
              <w:rPr>
                <w:rFonts w:ascii="Arial Narrow" w:hAnsi="Arial Narrow"/>
                <w:b/>
              </w:rPr>
            </w:pPr>
            <w:r>
              <w:rPr>
                <w:rFonts w:ascii="Arial Narrow" w:cs="Arial" w:hAnsi="Arial Narrow"/>
                <w:b/>
                <w:color w:val="404040"/>
              </w:rPr>
              <w:t>Cuenta bancaria:</w:t>
            </w:r>
          </w:p>
        </w:tc>
        <w:tc>
          <w:tcPr>
            <w:tcW w:w="945" w:type="pct"/>
            <w:gridSpan w:val="3"/>
            <w:tcBorders/>
          </w:tcPr>
          <w:p>
            <w:pPr>
              <w:pStyle w:val="style0"/>
              <w:rPr>
                <w:rFonts w:ascii="Arial Narrow" w:hAnsi="Arial Narrow"/>
              </w:rPr>
            </w:pPr>
            <w:r>
              <w:rPr>
                <w:rFonts w:ascii="Arial" w:cs="Arial" w:hAnsi="Arial"/>
              </w:rPr>
              <w:t>73100062206</w:t>
            </w:r>
          </w:p>
        </w:tc>
        <w:tc>
          <w:tcPr>
            <w:tcW w:w="717" w:type="pct"/>
            <w:gridSpan w:val="2"/>
            <w:tcBorders/>
          </w:tcPr>
          <w:p>
            <w:pPr>
              <w:pStyle w:val="style0"/>
              <w:jc w:val="center"/>
              <w:rPr>
                <w:rFonts w:ascii="Arial Narrow" w:hAnsi="Arial Narrow"/>
              </w:rPr>
            </w:pPr>
            <w:r>
              <w:rPr>
                <w:rFonts w:ascii="Arial Narrow" w:hAnsi="Arial Narrow"/>
              </w:rPr>
              <w:t>Ahorro</w:t>
            </w:r>
          </w:p>
        </w:tc>
        <w:tc>
          <w:tcPr>
            <w:tcW w:w="650" w:type="pct"/>
            <w:gridSpan w:val="2"/>
            <w:tcBorders/>
          </w:tcPr>
          <w:p>
            <w:pPr>
              <w:pStyle w:val="style0"/>
              <w:jc w:val="center"/>
              <w:rPr>
                <w:rFonts w:ascii="Arial Narrow" w:hAnsi="Arial Narrow"/>
              </w:rPr>
            </w:pPr>
            <w:r>
              <w:rPr>
                <w:rFonts w:ascii="Arial Narrow" w:hAnsi="Arial Narrow"/>
              </w:rPr>
              <w:t xml:space="preserve">X DAVIVIENDA </w:t>
            </w:r>
          </w:p>
        </w:tc>
        <w:tc>
          <w:tcPr>
            <w:tcW w:w="1015" w:type="pct"/>
            <w:gridSpan w:val="2"/>
            <w:tcBorders/>
          </w:tcPr>
          <w:p>
            <w:pPr>
              <w:pStyle w:val="style0"/>
              <w:jc w:val="center"/>
              <w:rPr>
                <w:rFonts w:ascii="Arial Narrow" w:hAnsi="Arial Narrow"/>
              </w:rPr>
            </w:pPr>
            <w:r>
              <w:rPr>
                <w:rFonts w:ascii="Arial Narrow" w:hAnsi="Arial Narrow"/>
              </w:rPr>
              <w:t>Corriente</w:t>
            </w:r>
          </w:p>
        </w:tc>
        <w:tc>
          <w:tcPr>
            <w:tcW w:w="715" w:type="pct"/>
            <w:tcBorders/>
          </w:tcPr>
          <w:p>
            <w:pPr>
              <w:pStyle w:val="style0"/>
              <w:rPr>
                <w:rFonts w:ascii="Arial Narrow" w:hAnsi="Arial Narrow"/>
              </w:rPr>
            </w:pPr>
          </w:p>
        </w:tc>
      </w:tr>
      <w:tr>
        <w:tblPrEx/>
        <w:trPr>
          <w:jc w:val="center"/>
        </w:trPr>
        <w:tc>
          <w:tcPr>
            <w:tcW w:w="957" w:type="pct"/>
            <w:tcBorders/>
          </w:tcPr>
          <w:p>
            <w:pPr>
              <w:pStyle w:val="style0"/>
              <w:rPr>
                <w:rFonts w:ascii="Arial Narrow" w:cs="Arial" w:hAnsi="Arial Narrow"/>
                <w:b/>
                <w:color w:val="404040"/>
              </w:rPr>
            </w:pPr>
            <w:r>
              <w:rPr>
                <w:rFonts w:ascii="Arial Narrow" w:cs="Arial" w:hAnsi="Arial Narrow"/>
                <w:b/>
                <w:color w:val="404040"/>
              </w:rPr>
              <w:t>Valor del pago:</w:t>
            </w:r>
          </w:p>
        </w:tc>
        <w:tc>
          <w:tcPr>
            <w:tcW w:w="4043" w:type="pct"/>
            <w:gridSpan w:val="10"/>
            <w:tcBorders/>
          </w:tcPr>
          <w:p>
            <w:pPr>
              <w:pStyle w:val="style0"/>
              <w:rPr>
                <w:rFonts w:ascii="Arial Narrow" w:hAnsi="Arial Narrow"/>
                <w:sz w:val="22"/>
                <w:szCs w:val="22"/>
              </w:rPr>
            </w:pPr>
            <w:r>
              <w:rPr>
                <w:rFonts w:ascii="Arial Narrow" w:hAnsi="Arial Narrow"/>
                <w:sz w:val="22"/>
                <w:szCs w:val="22"/>
              </w:rPr>
              <w:t>$</w:t>
            </w:r>
            <w:r>
              <w:rPr>
                <w:rFonts w:ascii="Calibri" w:cs="Calibri" w:hAnsi="Calibri"/>
                <w:color w:val="000000"/>
                <w:sz w:val="22"/>
                <w:szCs w:val="22"/>
                <w:lang w:val="es-CO" w:eastAsia="es-CO"/>
              </w:rPr>
              <w:t>2.892.400  DOS MILLONES OCHOCIENTOS NOVENTA Y DOS MIL CUATROCIENTOS PESOS M/CTE</w:t>
            </w:r>
            <w:r>
              <w:rPr>
                <w:rFonts w:ascii="Arial" w:cs="Arial" w:hAnsi="Arial"/>
                <w:sz w:val="22"/>
                <w:szCs w:val="22"/>
              </w:rPr>
              <w:t xml:space="preserve"> </w:t>
            </w:r>
          </w:p>
        </w:tc>
      </w:tr>
      <w:tr>
        <w:tblPrEx/>
        <w:trPr>
          <w:jc w:val="center"/>
        </w:trPr>
        <w:tc>
          <w:tcPr>
            <w:tcW w:w="957" w:type="pct"/>
            <w:tcBorders/>
          </w:tcPr>
          <w:p>
            <w:pPr>
              <w:pStyle w:val="style0"/>
              <w:rPr>
                <w:rFonts w:ascii="Arial Narrow" w:cs="Arial" w:hAnsi="Arial Narrow"/>
                <w:b/>
                <w:color w:val="404040"/>
              </w:rPr>
            </w:pPr>
            <w:r>
              <w:rPr>
                <w:rFonts w:ascii="Arial Narrow" w:cs="Arial" w:hAnsi="Arial Narrow"/>
                <w:b/>
                <w:color w:val="404040"/>
              </w:rPr>
              <w:t>Prórroga:</w:t>
            </w:r>
          </w:p>
        </w:tc>
        <w:tc>
          <w:tcPr>
            <w:tcW w:w="214" w:type="pct"/>
            <w:tcBorders/>
            <w:vAlign w:val="center"/>
          </w:tcPr>
          <w:p>
            <w:pPr>
              <w:pStyle w:val="style0"/>
              <w:jc w:val="center"/>
              <w:rPr>
                <w:rFonts w:ascii="Arial Narrow" w:hAnsi="Arial Narrow"/>
              </w:rPr>
            </w:pPr>
            <w:r>
              <w:rPr>
                <w:rFonts w:ascii="Arial Narrow" w:hAnsi="Arial Narrow"/>
              </w:rPr>
              <w:t>SI</w:t>
            </w:r>
          </w:p>
        </w:tc>
        <w:tc>
          <w:tcPr>
            <w:tcW w:w="308" w:type="pct"/>
            <w:tcBorders/>
            <w:vAlign w:val="center"/>
          </w:tcPr>
          <w:p>
            <w:pPr>
              <w:pStyle w:val="style0"/>
              <w:jc w:val="center"/>
              <w:rPr>
                <w:rFonts w:ascii="Arial Narrow" w:hAnsi="Arial Narrow"/>
              </w:rPr>
            </w:pPr>
          </w:p>
        </w:tc>
        <w:tc>
          <w:tcPr>
            <w:tcW w:w="424" w:type="pct"/>
            <w:tcBorders/>
            <w:vAlign w:val="center"/>
          </w:tcPr>
          <w:p>
            <w:pPr>
              <w:pStyle w:val="style0"/>
              <w:jc w:val="center"/>
              <w:rPr>
                <w:rFonts w:ascii="Arial Narrow" w:hAnsi="Arial Narrow"/>
              </w:rPr>
            </w:pPr>
            <w:r>
              <w:rPr>
                <w:rFonts w:ascii="Arial Narrow" w:hAnsi="Arial Narrow"/>
              </w:rPr>
              <w:t>NO</w:t>
            </w:r>
          </w:p>
        </w:tc>
        <w:tc>
          <w:tcPr>
            <w:tcW w:w="268" w:type="pct"/>
            <w:tcBorders/>
            <w:vAlign w:val="center"/>
          </w:tcPr>
          <w:p>
            <w:pPr>
              <w:pStyle w:val="style0"/>
              <w:jc w:val="center"/>
              <w:rPr>
                <w:rFonts w:ascii="Arial Narrow" w:hAnsi="Arial Narrow"/>
              </w:rPr>
            </w:pPr>
            <w:r>
              <w:rPr>
                <w:rFonts w:ascii="Arial Narrow" w:hAnsi="Arial Narrow"/>
              </w:rPr>
              <w:t>X</w:t>
            </w:r>
          </w:p>
        </w:tc>
        <w:tc>
          <w:tcPr>
            <w:tcW w:w="1823" w:type="pct"/>
            <w:gridSpan w:val="4"/>
            <w:tcBorders/>
          </w:tcPr>
          <w:p>
            <w:pPr>
              <w:pStyle w:val="style0"/>
              <w:rPr>
                <w:rFonts w:ascii="Arial Narrow" w:hAnsi="Arial Narrow"/>
              </w:rPr>
            </w:pPr>
            <w:r>
              <w:rPr>
                <w:rFonts w:ascii="Arial Narrow" w:hAnsi="Arial Narrow"/>
              </w:rPr>
              <w:t>Fecha de terminación incluyendo prórroga</w:t>
            </w:r>
          </w:p>
        </w:tc>
        <w:tc>
          <w:tcPr>
            <w:tcW w:w="1007" w:type="pct"/>
            <w:gridSpan w:val="2"/>
            <w:tcBorders/>
          </w:tcPr>
          <w:p>
            <w:pPr>
              <w:pStyle w:val="style0"/>
              <w:rPr>
                <w:rFonts w:ascii="Arial Narrow" w:hAnsi="Arial Narrow"/>
              </w:rPr>
            </w:pPr>
            <w:r>
              <w:rPr>
                <w:rFonts w:ascii="Arial Narrow" w:hAnsi="Arial Narrow"/>
              </w:rPr>
              <w:t>Xx</w:t>
            </w:r>
          </w:p>
        </w:tc>
      </w:tr>
      <w:tr>
        <w:tblPrEx/>
        <w:trPr>
          <w:trHeight w:val="170" w:hRule="atLeast"/>
          <w:jc w:val="center"/>
        </w:trPr>
        <w:tc>
          <w:tcPr>
            <w:tcW w:w="957" w:type="pct"/>
            <w:tcBorders/>
          </w:tcPr>
          <w:p>
            <w:pPr>
              <w:pStyle w:val="style0"/>
              <w:rPr>
                <w:rFonts w:ascii="Arial Narrow" w:cs="Arial" w:hAnsi="Arial Narrow"/>
                <w:b/>
                <w:color w:val="404040"/>
              </w:rPr>
            </w:pPr>
            <w:r>
              <w:rPr>
                <w:rFonts w:ascii="Arial Narrow" w:cs="Arial" w:hAnsi="Arial Narrow"/>
                <w:b/>
                <w:color w:val="404040"/>
              </w:rPr>
              <w:t>Adición:</w:t>
            </w:r>
          </w:p>
        </w:tc>
        <w:tc>
          <w:tcPr>
            <w:tcW w:w="214" w:type="pct"/>
            <w:tcBorders/>
            <w:vAlign w:val="center"/>
          </w:tcPr>
          <w:p>
            <w:pPr>
              <w:pStyle w:val="style0"/>
              <w:jc w:val="center"/>
              <w:rPr>
                <w:rFonts w:ascii="Arial Narrow" w:hAnsi="Arial Narrow"/>
              </w:rPr>
            </w:pPr>
            <w:r>
              <w:rPr>
                <w:rFonts w:ascii="Arial Narrow" w:hAnsi="Arial Narrow"/>
              </w:rPr>
              <w:t>SI</w:t>
            </w:r>
          </w:p>
        </w:tc>
        <w:tc>
          <w:tcPr>
            <w:tcW w:w="308" w:type="pct"/>
            <w:tcBorders/>
            <w:vAlign w:val="center"/>
          </w:tcPr>
          <w:p>
            <w:pPr>
              <w:pStyle w:val="style0"/>
              <w:rPr>
                <w:rFonts w:ascii="Arial Narrow" w:hAnsi="Arial Narrow"/>
              </w:rPr>
            </w:pPr>
          </w:p>
        </w:tc>
        <w:tc>
          <w:tcPr>
            <w:tcW w:w="424" w:type="pct"/>
            <w:tcBorders/>
            <w:vAlign w:val="center"/>
          </w:tcPr>
          <w:p>
            <w:pPr>
              <w:pStyle w:val="style0"/>
              <w:jc w:val="center"/>
              <w:rPr>
                <w:rFonts w:ascii="Arial Narrow" w:hAnsi="Arial Narrow"/>
              </w:rPr>
            </w:pPr>
            <w:r>
              <w:rPr>
                <w:rFonts w:ascii="Arial Narrow" w:hAnsi="Arial Narrow"/>
              </w:rPr>
              <w:t>NO</w:t>
            </w:r>
          </w:p>
        </w:tc>
        <w:tc>
          <w:tcPr>
            <w:tcW w:w="268" w:type="pct"/>
            <w:tcBorders/>
            <w:vAlign w:val="center"/>
          </w:tcPr>
          <w:p>
            <w:pPr>
              <w:pStyle w:val="style0"/>
              <w:jc w:val="center"/>
              <w:rPr>
                <w:rFonts w:ascii="Arial Narrow" w:hAnsi="Arial Narrow"/>
              </w:rPr>
            </w:pPr>
            <w:r>
              <w:rPr>
                <w:rFonts w:ascii="Arial Narrow" w:hAnsi="Arial Narrow"/>
              </w:rPr>
              <w:t>X</w:t>
            </w:r>
          </w:p>
        </w:tc>
        <w:tc>
          <w:tcPr>
            <w:tcW w:w="1823" w:type="pct"/>
            <w:gridSpan w:val="4"/>
            <w:tcBorders/>
          </w:tcPr>
          <w:p>
            <w:pPr>
              <w:pStyle w:val="style0"/>
              <w:rPr>
                <w:rFonts w:ascii="Arial Narrow" w:hAnsi="Arial Narrow"/>
              </w:rPr>
            </w:pPr>
            <w:r>
              <w:rPr>
                <w:rFonts w:ascii="Arial Narrow" w:hAnsi="Arial Narrow"/>
              </w:rPr>
              <w:t xml:space="preserve">Valor adicionado </w:t>
            </w:r>
          </w:p>
        </w:tc>
        <w:tc>
          <w:tcPr>
            <w:tcW w:w="1007" w:type="pct"/>
            <w:gridSpan w:val="2"/>
            <w:tcBorders/>
          </w:tcPr>
          <w:p>
            <w:pPr>
              <w:pStyle w:val="style0"/>
              <w:rPr>
                <w:rFonts w:ascii="Arial Narrow" w:hAnsi="Arial Narrow"/>
              </w:rPr>
            </w:pPr>
            <w:r>
              <w:rPr>
                <w:rFonts w:ascii="Arial Narrow" w:hAnsi="Arial Narrow"/>
              </w:rPr>
              <w:t>Xx</w:t>
            </w:r>
          </w:p>
        </w:tc>
      </w:tr>
      <w:tr>
        <w:tblPrEx/>
        <w:trPr>
          <w:jc w:val="center"/>
        </w:trPr>
        <w:tc>
          <w:tcPr>
            <w:tcW w:w="957" w:type="pct"/>
            <w:tcBorders/>
          </w:tcPr>
          <w:p>
            <w:pPr>
              <w:pStyle w:val="style0"/>
              <w:rPr>
                <w:rFonts w:ascii="Arial Narrow" w:cs="Arial" w:hAnsi="Arial Narrow"/>
                <w:b/>
                <w:color w:val="404040"/>
              </w:rPr>
            </w:pPr>
            <w:r>
              <w:rPr>
                <w:rFonts w:ascii="Arial Narrow" w:cs="Arial" w:hAnsi="Arial Narrow"/>
                <w:b/>
                <w:color w:val="404040"/>
              </w:rPr>
              <w:t>Suspensiones :</w:t>
            </w:r>
          </w:p>
        </w:tc>
        <w:tc>
          <w:tcPr>
            <w:tcW w:w="214" w:type="pct"/>
            <w:tcBorders/>
            <w:vAlign w:val="center"/>
          </w:tcPr>
          <w:p>
            <w:pPr>
              <w:pStyle w:val="style0"/>
              <w:jc w:val="center"/>
              <w:rPr>
                <w:rFonts w:ascii="Arial Narrow" w:hAnsi="Arial Narrow"/>
              </w:rPr>
            </w:pPr>
            <w:r>
              <w:rPr>
                <w:rFonts w:ascii="Arial Narrow" w:hAnsi="Arial Narrow"/>
              </w:rPr>
              <w:t>SI</w:t>
            </w:r>
          </w:p>
        </w:tc>
        <w:tc>
          <w:tcPr>
            <w:tcW w:w="308" w:type="pct"/>
            <w:tcBorders/>
            <w:vAlign w:val="center"/>
          </w:tcPr>
          <w:p>
            <w:pPr>
              <w:pStyle w:val="style0"/>
              <w:jc w:val="center"/>
              <w:rPr>
                <w:rFonts w:ascii="Arial Narrow" w:hAnsi="Arial Narrow"/>
              </w:rPr>
            </w:pPr>
          </w:p>
        </w:tc>
        <w:tc>
          <w:tcPr>
            <w:tcW w:w="424" w:type="pct"/>
            <w:tcBorders/>
            <w:vAlign w:val="center"/>
          </w:tcPr>
          <w:p>
            <w:pPr>
              <w:pStyle w:val="style0"/>
              <w:jc w:val="center"/>
              <w:rPr>
                <w:rFonts w:ascii="Arial Narrow" w:hAnsi="Arial Narrow"/>
              </w:rPr>
            </w:pPr>
            <w:r>
              <w:rPr>
                <w:rFonts w:ascii="Arial Narrow" w:hAnsi="Arial Narrow"/>
              </w:rPr>
              <w:t>NO</w:t>
            </w:r>
          </w:p>
        </w:tc>
        <w:tc>
          <w:tcPr>
            <w:tcW w:w="268" w:type="pct"/>
            <w:tcBorders/>
            <w:vAlign w:val="center"/>
          </w:tcPr>
          <w:p>
            <w:pPr>
              <w:pStyle w:val="style0"/>
              <w:jc w:val="center"/>
              <w:rPr>
                <w:rFonts w:ascii="Arial Narrow" w:hAnsi="Arial Narrow"/>
              </w:rPr>
            </w:pPr>
            <w:r>
              <w:rPr>
                <w:rFonts w:ascii="Arial Narrow" w:hAnsi="Arial Narrow"/>
              </w:rPr>
              <w:t>X</w:t>
            </w:r>
          </w:p>
        </w:tc>
        <w:tc>
          <w:tcPr>
            <w:tcW w:w="1823" w:type="pct"/>
            <w:gridSpan w:val="4"/>
            <w:tcBorders/>
          </w:tcPr>
          <w:p>
            <w:pPr>
              <w:pStyle w:val="style0"/>
              <w:rPr>
                <w:rFonts w:ascii="Arial Narrow" w:hAnsi="Arial Narrow"/>
              </w:rPr>
            </w:pPr>
            <w:r>
              <w:rPr>
                <w:rFonts w:ascii="Arial Narrow" w:hAnsi="Arial Narrow"/>
              </w:rPr>
              <w:t>Periodo de Terminación</w:t>
            </w:r>
          </w:p>
        </w:tc>
        <w:tc>
          <w:tcPr>
            <w:tcW w:w="1007" w:type="pct"/>
            <w:gridSpan w:val="2"/>
            <w:tcBorders/>
          </w:tcPr>
          <w:p>
            <w:pPr>
              <w:pStyle w:val="style0"/>
              <w:rPr>
                <w:rFonts w:ascii="Arial Narrow" w:hAnsi="Arial Narrow"/>
              </w:rPr>
            </w:pPr>
            <w:r>
              <w:rPr>
                <w:rFonts w:ascii="Arial Narrow" w:hAnsi="Arial Narrow"/>
              </w:rPr>
              <w:t>xx</w:t>
            </w:r>
          </w:p>
        </w:tc>
      </w:tr>
      <w:tr>
        <w:tblPrEx/>
        <w:trPr>
          <w:jc w:val="center"/>
        </w:trPr>
        <w:tc>
          <w:tcPr>
            <w:tcW w:w="5000" w:type="pct"/>
            <w:gridSpan w:val="11"/>
            <w:tcBorders>
              <w:bottom w:val="single" w:sz="4" w:space="0" w:color="auto"/>
            </w:tcBorders>
          </w:tcPr>
          <w:p>
            <w:pPr>
              <w:pStyle w:val="style0"/>
              <w:jc w:val="both"/>
              <w:rPr>
                <w:rFonts w:ascii="Arial Narrow" w:hAnsi="Arial Narrow"/>
              </w:rPr>
            </w:pPr>
            <w:r>
              <w:rPr>
                <w:rFonts w:ascii="Arial Narrow" w:hAnsi="Arial Narrow"/>
              </w:rPr>
              <w:t xml:space="preserve">Objeto del Contrato: </w:t>
            </w:r>
            <w:r>
              <w:rPr>
                <w:rFonts w:ascii="Arial" w:cs="Arial" w:hAnsi="Arial"/>
                <w:bCs/>
                <w:color w:val="000000"/>
                <w:lang w:eastAsia="es-CO"/>
              </w:rPr>
              <w:t>PRESTACION DE SERVICIOS PROFESIONALES DE ACOMPAÑAMIENTO Y APOYO TECNICO ADMINISTRATIVO Y OPERATIVO EN LOS PROCESOS DESARROLLADOS EN EL MARCO DEL PROGRAMA DEL DEPORTE FORMATIVO</w:t>
            </w:r>
          </w:p>
        </w:tc>
      </w:tr>
      <w:tr>
        <w:tblPrEx/>
        <w:trPr>
          <w:trHeight w:val="154" w:hRule="atLeast"/>
          <w:jc w:val="center"/>
        </w:trPr>
        <w:tc>
          <w:tcPr>
            <w:tcW w:w="2171" w:type="pct"/>
            <w:gridSpan w:val="5"/>
            <w:tcBorders/>
            <w:shd w:val="pct15" w:color="auto" w:fill="auto"/>
          </w:tcPr>
          <w:p>
            <w:pPr>
              <w:pStyle w:val="style0"/>
              <w:jc w:val="center"/>
              <w:rPr>
                <w:rFonts w:ascii="Arial Narrow" w:hAnsi="Arial Narrow"/>
                <w:b/>
              </w:rPr>
            </w:pPr>
            <w:r>
              <w:rPr>
                <w:rFonts w:ascii="Arial Narrow" w:hAnsi="Arial Narrow"/>
                <w:b/>
              </w:rPr>
              <w:t>OBLIGACIONES ESPECÍFICAS:</w:t>
            </w:r>
          </w:p>
        </w:tc>
        <w:tc>
          <w:tcPr>
            <w:tcW w:w="2829" w:type="pct"/>
            <w:gridSpan w:val="6"/>
            <w:tcBorders/>
            <w:shd w:val="pct15" w:color="auto" w:fill="auto"/>
          </w:tcPr>
          <w:p>
            <w:pPr>
              <w:pStyle w:val="style0"/>
              <w:jc w:val="center"/>
              <w:rPr>
                <w:rFonts w:ascii="Arial Narrow" w:hAnsi="Arial Narrow"/>
                <w:b/>
              </w:rPr>
            </w:pPr>
            <w:r>
              <w:rPr>
                <w:rFonts w:ascii="Arial Narrow" w:hAnsi="Arial Narrow"/>
                <w:b/>
              </w:rPr>
              <w:t>ACTIVIDADES REALIZADAS:</w:t>
            </w:r>
          </w:p>
        </w:tc>
      </w:tr>
      <w:tr>
        <w:tblPrEx/>
        <w:trPr>
          <w:trHeight w:val="154" w:hRule="atLeast"/>
          <w:jc w:val="center"/>
        </w:trPr>
        <w:tc>
          <w:tcPr>
            <w:tcW w:w="2171" w:type="pct"/>
            <w:gridSpan w:val="5"/>
            <w:tcBorders/>
          </w:tcPr>
          <w:p>
            <w:pPr>
              <w:pStyle w:val="style0"/>
              <w:jc w:val="both"/>
              <w:rPr>
                <w:rFonts w:ascii="Arial Narrow" w:hAnsi="Arial Narrow"/>
                <w:b/>
              </w:rPr>
            </w:pPr>
            <w:r>
              <w:rPr>
                <w:rFonts w:ascii="Arial Narrow" w:hAnsi="Arial Narrow"/>
                <w:b/>
              </w:rPr>
              <w:t>1.</w:t>
            </w:r>
            <w:r>
              <w:rPr>
                <w:rFonts w:ascii="Arial" w:cs="Arial" w:hAnsi="Arial"/>
              </w:rPr>
              <w:t xml:space="preserve"> APOYAR ADMINISTRATIVA, TÉCNICA Y OPERATIVAMENTE LA EJECUCIÓN DE LAS POLÍTICAS GENERALES, QUE LA SUBGERENCIA TÉCNICA DESARROLLA EN EL MARCO DEL PROYECTO “PROGRAMA DEPORTE FORMATIVO EN EL DEPARTAMENTO DE CUNDINAMARCA” EN LO RELACIONADO CON ESCUELAS DE FORMACIÓN DEPORTIVA, CENTRO DE INICIACIÓN DEPORTIVA, CENTRO DE EDUCACIÓN FÍSICA Y POLOS DE DESARROLLO DEPORTIVO</w:t>
            </w:r>
          </w:p>
        </w:tc>
        <w:tc>
          <w:tcPr>
            <w:tcW w:w="2829" w:type="pct"/>
            <w:gridSpan w:val="6"/>
            <w:tcBorders/>
          </w:tcPr>
          <w:p>
            <w:pPr>
              <w:pStyle w:val="style0"/>
              <w:spacing w:lineRule="auto" w:line="276"/>
              <w:jc w:val="both"/>
              <w:rPr>
                <w:rFonts w:ascii="Arial Narrow" w:cs="Calibri" w:hAnsi="Arial Narrow"/>
              </w:rPr>
            </w:pPr>
            <w:r>
              <w:rPr>
                <w:rFonts w:ascii="Arial Narrow" w:cs="Calibri" w:hAnsi="Arial Narrow"/>
              </w:rPr>
              <w:t xml:space="preserve"> APOYÓ CON LA VERIFICACIÓN DE LA  DOCUMENTACIÓN PARA LA CONTRATACIÓN </w:t>
            </w:r>
            <w:r>
              <w:rPr>
                <w:rFonts w:ascii="Arial Narrow" w:cs="Calibri" w:hAnsi="Arial Narrow"/>
              </w:rPr>
              <w:t xml:space="preserve"> DE LOS 12 GESTORES QUE SERÁN EL APOYO DE LAS ESCUELAS DE FORMACIÓN DEPORTIVA EN LAS DIFERENTES PROVINCIAS DE DEPARTAMENTO DE CUNDINAMARCA, TAMBIÉN SE   APOYA CON LA ULTIMA CONTRATACIÓN DEL MES DE ABRIL 115 CONTRATOS   CON UN TOTAL DE 377   MONITORES </w:t>
            </w:r>
            <w:r>
              <w:rPr>
                <w:rFonts w:ascii="Arial Narrow" w:cs="Calibri" w:hAnsi="Arial Narrow"/>
              </w:rPr>
              <w:t>VIGENTE</w:t>
            </w:r>
            <w:r>
              <w:rPr>
                <w:rFonts w:ascii="Arial Narrow" w:cs="Calibri" w:hAnsi="Arial Narrow"/>
              </w:rPr>
              <w:t>S</w:t>
            </w:r>
            <w:r>
              <w:rPr>
                <w:rFonts w:ascii="Arial Narrow" w:cs="Calibri" w:hAnsi="Arial Narrow"/>
              </w:rPr>
              <w:t xml:space="preserve"> DEL AÑO </w:t>
            </w:r>
            <w:r>
              <w:rPr>
                <w:rFonts w:ascii="Arial Narrow" w:cs="Calibri" w:hAnsi="Arial Narrow"/>
              </w:rPr>
              <w:t>2019 CON  EL PROCESO DE  MONTAJE DE LOS PAPELES PARA EL CONTRATO.</w:t>
            </w:r>
          </w:p>
          <w:p>
            <w:pPr>
              <w:pStyle w:val="style0"/>
              <w:spacing w:lineRule="auto" w:line="276"/>
              <w:jc w:val="both"/>
              <w:rPr>
                <w:rFonts w:ascii="Arial Narrow" w:cs="Calibri" w:hAnsi="Arial Narrow"/>
              </w:rPr>
            </w:pPr>
            <w:r>
              <w:rPr>
                <w:rFonts w:ascii="Arial Narrow" w:cs="Calibri" w:hAnsi="Arial Narrow"/>
              </w:rPr>
              <w:t>SE</w:t>
            </w:r>
            <w:r>
              <w:rPr>
                <w:rFonts w:ascii="Arial Narrow" w:cs="Calibri" w:hAnsi="Arial Narrow"/>
              </w:rPr>
              <w:t xml:space="preserve"> APOYO CON  LA REALIZACION DE 20</w:t>
            </w:r>
            <w:r>
              <w:rPr>
                <w:rFonts w:ascii="Arial Narrow" w:cs="Calibri" w:hAnsi="Arial Narrow"/>
              </w:rPr>
              <w:t xml:space="preserve"> ACTAS DE INICIO  </w:t>
            </w:r>
          </w:p>
          <w:p>
            <w:pPr>
              <w:pStyle w:val="style0"/>
              <w:jc w:val="both"/>
              <w:rPr>
                <w:rFonts w:ascii="Arial Narrow" w:hAnsi="Arial Narrow"/>
                <w:b/>
              </w:rPr>
            </w:pPr>
          </w:p>
        </w:tc>
      </w:tr>
      <w:tr>
        <w:tblPrEx/>
        <w:trPr>
          <w:trHeight w:val="154" w:hRule="atLeast"/>
          <w:jc w:val="center"/>
        </w:trPr>
        <w:tc>
          <w:tcPr>
            <w:tcW w:w="2171" w:type="pct"/>
            <w:gridSpan w:val="5"/>
            <w:tcBorders/>
          </w:tcPr>
          <w:p>
            <w:pPr>
              <w:pStyle w:val="style0"/>
              <w:jc w:val="both"/>
              <w:rPr>
                <w:rFonts w:ascii="Arial Narrow" w:hAnsi="Arial Narrow"/>
                <w:b/>
              </w:rPr>
            </w:pPr>
            <w:r>
              <w:rPr>
                <w:rFonts w:ascii="Arial Narrow" w:hAnsi="Arial Narrow"/>
                <w:b/>
              </w:rPr>
              <w:t>2.</w:t>
            </w:r>
            <w:r>
              <w:rPr>
                <w:rFonts w:ascii="Arial" w:cs="Arial" w:hAnsi="Arial"/>
              </w:rPr>
              <w:t xml:space="preserve"> APOYAR EN LA RECEPCIÓN, ANÁLISIS Y TRÁMITE DE LA DOCUMENTACIÓN REQUERIDA PARA LA SUSCRIPCIÓN DE CONVENIOS INTERADMINISTRATIVOS PRESENTADA POR LOS MUNICIPIOS DEL DEPARTAMENTO DE CUNDINAMARCA, EN EL MARCO DE LAS CONVOCATORIAS QUE INDEPORTES IMPLEMENTE PARA TAL FIN</w:t>
            </w:r>
          </w:p>
        </w:tc>
        <w:tc>
          <w:tcPr>
            <w:tcW w:w="2829" w:type="pct"/>
            <w:gridSpan w:val="6"/>
            <w:tcBorders/>
          </w:tcPr>
          <w:p>
            <w:pPr>
              <w:pStyle w:val="style0"/>
              <w:jc w:val="both"/>
              <w:rPr>
                <w:rFonts w:ascii="Arial Narrow" w:cs="Calibri" w:hAnsi="Arial Narrow"/>
              </w:rPr>
            </w:pPr>
          </w:p>
          <w:p>
            <w:pPr>
              <w:pStyle w:val="style0"/>
              <w:jc w:val="both"/>
              <w:rPr>
                <w:rFonts w:ascii="Arial Narrow" w:hAnsi="Arial Narrow"/>
              </w:rPr>
            </w:pPr>
            <w:r>
              <w:rPr>
                <w:rFonts w:ascii="Arial Narrow" w:hAnsi="Arial Narrow"/>
              </w:rPr>
              <w:t>INFORMO QUE PARA EL MES DE ABRIL  N</w:t>
            </w:r>
            <w:r>
              <w:rPr>
                <w:rFonts w:ascii="Arial Narrow" w:hAnsi="Arial Narrow"/>
              </w:rPr>
              <w:t xml:space="preserve">O SE PRESENTO NINGUN CONVENIO </w:t>
            </w:r>
            <w:r>
              <w:rPr>
                <w:rFonts w:ascii="Arial Narrow" w:cs="Arial" w:hAnsi="Arial Narrow"/>
              </w:rPr>
              <w:t xml:space="preserve">REQUERIDO </w:t>
            </w:r>
            <w:r>
              <w:rPr>
                <w:rFonts w:ascii="Arial Narrow" w:cs="Arial" w:hAnsi="Arial Narrow"/>
              </w:rPr>
              <w:t xml:space="preserve"> POR LOS MUNICIPIOS DEL DEPARTAMENTO DE CUNDINAMARCA, EN EL MARCO DE LAS CONVOCATORIAS QUE INDEPORTES IMPLEMENTE PARA TAL FIN</w:t>
            </w:r>
          </w:p>
        </w:tc>
      </w:tr>
      <w:tr>
        <w:tblPrEx/>
        <w:trPr>
          <w:trHeight w:val="154" w:hRule="atLeast"/>
          <w:jc w:val="center"/>
        </w:trPr>
        <w:tc>
          <w:tcPr>
            <w:tcW w:w="2171" w:type="pct"/>
            <w:gridSpan w:val="5"/>
            <w:tcBorders/>
          </w:tcPr>
          <w:p>
            <w:pPr>
              <w:pStyle w:val="style0"/>
              <w:jc w:val="both"/>
              <w:rPr>
                <w:rFonts w:ascii="Arial Narrow" w:hAnsi="Arial Narrow"/>
                <w:b/>
                <w:sz w:val="18"/>
                <w:szCs w:val="18"/>
              </w:rPr>
            </w:pPr>
            <w:r>
              <w:rPr>
                <w:rFonts w:ascii="Arial Narrow" w:hAnsi="Arial Narrow"/>
                <w:b/>
                <w:sz w:val="18"/>
                <w:szCs w:val="18"/>
              </w:rPr>
              <w:t>3.</w:t>
            </w:r>
            <w:r>
              <w:rPr>
                <w:rFonts w:ascii="Arial" w:cs="Arial" w:hAnsi="Arial"/>
                <w:sz w:val="18"/>
                <w:szCs w:val="18"/>
              </w:rPr>
              <w:t xml:space="preserve"> APOYAR EN LA SISTEMATIZACIÓN, TABULACIÓN Y CONSOLIDACIÓN DE TODA LA INFORMACIÓN QUE SE GENERE COMO RESULTADO DE LOS </w:t>
            </w:r>
            <w:r>
              <w:rPr>
                <w:rFonts w:ascii="Arial" w:cs="Arial" w:hAnsi="Arial"/>
                <w:b/>
                <w:bCs/>
                <w:sz w:val="18"/>
                <w:szCs w:val="18"/>
              </w:rPr>
              <w:t>FESTIVALES DE ESCUELAS DE FORMACION DEPORTIVA</w:t>
            </w:r>
            <w:r>
              <w:rPr>
                <w:rFonts w:ascii="Arial" w:cs="Arial" w:hAnsi="Arial"/>
                <w:sz w:val="18"/>
                <w:szCs w:val="18"/>
              </w:rPr>
              <w:t xml:space="preserve"> DESARROLLADOS POR LOS MONITORES Y MUNICIPIOS; ASÍ COMO TAMBIÉN LA INFORMACIÓN QUE SE GENERE COMO PRODUCTO DE LA REALIZACIÓN DE LOS  DEMÁS EVENTOS, ACTIVIDADES DEPORTIVAS Y RECREATIVAS IMPLEMENTADOS EN EL MARCO DEL PROGRAMA DEL DEPORTE FORMATIVO, SEGÚN LOS FORMATOS DEFINIDOS POR LA COORDINACIÓN DEL PROGRAMA Y AVALADOS POR EL ÁREA DE PLANEACIÓN DE INDEPORTES CUNDINAMARCA</w:t>
            </w:r>
          </w:p>
        </w:tc>
        <w:tc>
          <w:tcPr>
            <w:tcW w:w="2829" w:type="pct"/>
            <w:gridSpan w:val="6"/>
            <w:tcBorders/>
          </w:tcPr>
          <w:p>
            <w:pPr>
              <w:pStyle w:val="style0"/>
              <w:jc w:val="both"/>
              <w:rPr>
                <w:rFonts w:ascii="Arial Narrow" w:hAnsi="Arial Narrow"/>
              </w:rPr>
            </w:pPr>
            <w:r>
              <w:rPr>
                <w:rFonts w:ascii="Arial Narrow" w:hAnsi="Arial Narrow"/>
              </w:rPr>
              <w:t xml:space="preserve">REALIZO SUPERVICION EN LA PLATAFORMA HERCULES DE LAS INSCRIPCIONES DE LOS MONITORES  Y SU CORRESPONDIENTE HOJA DE VIDA  TAMBIÉN LA INSCRIPCIÓN QUE CADA UNO DE LOS MONITORES TIENE QUE REALIZAR DE LOS NIÑOS PARTICIPANTES EN CADA UNBA DE LAS ESCUELAS DE FORMACIÓN DEPORTIVA. EN EL MES DE ABRIL NO SE EJECUTÓ NINGÚN FESTIVAL </w:t>
            </w:r>
          </w:p>
          <w:p>
            <w:pPr>
              <w:pStyle w:val="style0"/>
              <w:jc w:val="both"/>
              <w:rPr>
                <w:rFonts w:ascii="Arial Narrow" w:hAnsi="Arial Narrow"/>
              </w:rPr>
            </w:pPr>
          </w:p>
          <w:p>
            <w:pPr>
              <w:pStyle w:val="style0"/>
              <w:jc w:val="both"/>
              <w:rPr>
                <w:rFonts w:ascii="Arial Narrow" w:hAnsi="Arial Narrow"/>
              </w:rPr>
            </w:pPr>
          </w:p>
          <w:p>
            <w:pPr>
              <w:pStyle w:val="style0"/>
              <w:jc w:val="both"/>
              <w:rPr>
                <w:rFonts w:ascii="Arial Narrow" w:hAnsi="Arial Narrow"/>
              </w:rPr>
            </w:pPr>
          </w:p>
          <w:p>
            <w:pPr>
              <w:pStyle w:val="style0"/>
              <w:jc w:val="both"/>
              <w:rPr>
                <w:rFonts w:ascii="Arial Narrow" w:hAnsi="Arial Narrow"/>
              </w:rPr>
            </w:pPr>
          </w:p>
          <w:p>
            <w:pPr>
              <w:pStyle w:val="style0"/>
              <w:jc w:val="both"/>
              <w:rPr>
                <w:rFonts w:ascii="Arial Narrow" w:hAnsi="Arial Narrow"/>
              </w:rPr>
            </w:pPr>
          </w:p>
          <w:p>
            <w:pPr>
              <w:pStyle w:val="style0"/>
              <w:jc w:val="both"/>
              <w:rPr>
                <w:rFonts w:ascii="Arial Narrow" w:hAnsi="Arial Narrow"/>
              </w:rPr>
            </w:pPr>
          </w:p>
          <w:p>
            <w:pPr>
              <w:pStyle w:val="style0"/>
              <w:jc w:val="both"/>
              <w:rPr>
                <w:rFonts w:ascii="Arial Narrow" w:hAnsi="Arial Narrow"/>
              </w:rPr>
            </w:pPr>
          </w:p>
          <w:p>
            <w:pPr>
              <w:pStyle w:val="style0"/>
              <w:jc w:val="both"/>
              <w:rPr>
                <w:rFonts w:ascii="Arial Narrow" w:hAnsi="Arial Narrow"/>
              </w:rPr>
            </w:pPr>
          </w:p>
          <w:p>
            <w:pPr>
              <w:pStyle w:val="style0"/>
              <w:jc w:val="both"/>
              <w:rPr>
                <w:rFonts w:ascii="Arial Narrow" w:hAnsi="Arial Narrow"/>
              </w:rPr>
            </w:pPr>
          </w:p>
        </w:tc>
      </w:tr>
      <w:tr>
        <w:tblPrEx/>
        <w:trPr>
          <w:trHeight w:val="154" w:hRule="atLeast"/>
          <w:jc w:val="center"/>
        </w:trPr>
        <w:tc>
          <w:tcPr>
            <w:tcW w:w="2171" w:type="pct"/>
            <w:gridSpan w:val="5"/>
            <w:tcBorders/>
          </w:tcPr>
          <w:p>
            <w:pPr>
              <w:pStyle w:val="style0"/>
              <w:jc w:val="both"/>
              <w:rPr>
                <w:rFonts w:ascii="Arial Narrow" w:hAnsi="Arial Narrow"/>
                <w:b/>
              </w:rPr>
            </w:pPr>
            <w:r>
              <w:rPr>
                <w:rFonts w:ascii="Arial Narrow" w:hAnsi="Arial Narrow"/>
                <w:b/>
              </w:rPr>
              <w:t>4.</w:t>
            </w:r>
            <w:r>
              <w:rPr>
                <w:rFonts w:ascii="Arial" w:cs="Arial" w:hAnsi="Arial"/>
              </w:rPr>
              <w:t xml:space="preserve"> APOYAR A LA COORDINACIÓN DEL PROGRAMA EN EL PROCESO DE SISTEMATIZACIÓN DE LOS INFORMES REQUERIDOS POR LAS DIFERENTES ÁREAS DE INDEPORTES CUNDINAMARCA, DE MANERA PERIÓDICA Y QUE PERMITAN MANEJAR UNA INFORMACIÓN OBJETIVA Y OPORTUNA, RELACIONADA CON LAS METAS DEL PLAN DE DESARROLLO </w:t>
            </w:r>
            <w:r>
              <w:rPr>
                <w:rFonts w:ascii="Arial" w:cs="Arial" w:hAnsi="Arial"/>
                <w:b/>
                <w:bCs/>
              </w:rPr>
              <w:t>“UNIDOS PODEMOS MÁS”</w:t>
            </w:r>
            <w:r>
              <w:rPr>
                <w:rFonts w:ascii="Arial" w:cs="Arial" w:hAnsi="Arial"/>
              </w:rPr>
              <w:t xml:space="preserve"> Y QUE ESTÁN A CARGO DEL PROGRAMA</w:t>
            </w:r>
          </w:p>
        </w:tc>
        <w:tc>
          <w:tcPr>
            <w:tcW w:w="2829" w:type="pct"/>
            <w:gridSpan w:val="6"/>
            <w:tcBorders/>
          </w:tcPr>
          <w:p>
            <w:pPr>
              <w:pStyle w:val="style0"/>
              <w:jc w:val="both"/>
              <w:rPr>
                <w:rFonts w:ascii="Arial Narrow" w:hAnsi="Arial Narrow"/>
              </w:rPr>
            </w:pPr>
            <w:r>
              <w:rPr>
                <w:rFonts w:ascii="Arial Narrow" w:hAnsi="Arial Narrow"/>
              </w:rPr>
              <w:t xml:space="preserve"> REALIZO LA BASE DE DATOS DE LOS GESTORES CONTRATADOS PARA CADA PROVINCIA </w:t>
            </w:r>
          </w:p>
          <w:p>
            <w:pPr>
              <w:pStyle w:val="style0"/>
              <w:jc w:val="both"/>
              <w:rPr>
                <w:rFonts w:ascii="Arial Narrow" w:hAnsi="Arial Narrow"/>
              </w:rPr>
            </w:pPr>
            <w:r>
              <w:rPr>
                <w:rFonts w:ascii="Arial Narrow" w:hAnsi="Arial Narrow"/>
              </w:rPr>
              <w:t xml:space="preserve">SE LLEVO EL CONTROL EN EL SEMÁFORO DE LAS PLANEACIÓNES ENTREGADAS POR LOS GESTORES </w:t>
            </w:r>
          </w:p>
        </w:tc>
      </w:tr>
      <w:tr>
        <w:tblPrEx/>
        <w:trPr>
          <w:trHeight w:val="154" w:hRule="atLeast"/>
          <w:jc w:val="center"/>
        </w:trPr>
        <w:tc>
          <w:tcPr>
            <w:tcW w:w="2171" w:type="pct"/>
            <w:gridSpan w:val="5"/>
            <w:tcBorders/>
          </w:tcPr>
          <w:p>
            <w:pPr>
              <w:pStyle w:val="style0"/>
              <w:jc w:val="both"/>
              <w:rPr>
                <w:rFonts w:ascii="Arial Narrow" w:hAnsi="Arial Narrow"/>
                <w:b/>
              </w:rPr>
            </w:pPr>
            <w:r>
              <w:rPr>
                <w:rFonts w:ascii="Arial Narrow" w:hAnsi="Arial Narrow"/>
                <w:b/>
              </w:rPr>
              <w:t>5.</w:t>
            </w:r>
            <w:r>
              <w:rPr>
                <w:rFonts w:ascii="Arial" w:cs="Arial" w:hAnsi="Arial"/>
              </w:rPr>
              <w:t xml:space="preserve"> ENTREGAR A LA COORDINACIÓN DEL PROGRAMA UNA PLANEACIÓN MENSUAL, QUE REFLEJE CLARAMENTE LAS ACTIVIDADES A DESARROLLAR DURANTE LA RESPECTIVA SEMANA, DEBIDAMENTE ARTICULADA CON LAS OBLIGACIONES ESTABLECIDAS EN SU RESPECTIVO CONTRATO</w:t>
            </w:r>
          </w:p>
        </w:tc>
        <w:tc>
          <w:tcPr>
            <w:tcW w:w="2829" w:type="pct"/>
            <w:gridSpan w:val="6"/>
            <w:tcBorders/>
          </w:tcPr>
          <w:p>
            <w:pPr>
              <w:pStyle w:val="style0"/>
              <w:jc w:val="both"/>
              <w:rPr>
                <w:rFonts w:ascii="Arial Narrow" w:hAnsi="Arial Narrow"/>
              </w:rPr>
            </w:pPr>
            <w:r>
              <w:rPr>
                <w:rFonts w:ascii="Arial Narrow" w:hAnsi="Arial Narrow"/>
              </w:rPr>
              <w:t xml:space="preserve">ENTREGÓ AL SUPERVISOR LAS PLANEACIONES CORRESPONDIENTES AL MES DE ABRIL   DEL 01 AL 07 DE ABRIL  DEL 08 AL 14 DE ABRIL  DEL 15 AL 21 DE ABRIL  Y DEL 22 AL 28  DE ABRIL  DEL 29 AL 05 DE MAYO  </w:t>
            </w:r>
          </w:p>
        </w:tc>
      </w:tr>
      <w:tr>
        <w:tblPrEx/>
        <w:trPr>
          <w:trHeight w:val="154" w:hRule="atLeast"/>
          <w:jc w:val="center"/>
        </w:trPr>
        <w:tc>
          <w:tcPr>
            <w:tcW w:w="2171" w:type="pct"/>
            <w:gridSpan w:val="5"/>
            <w:tcBorders/>
          </w:tcPr>
          <w:p>
            <w:pPr>
              <w:pStyle w:val="style0"/>
              <w:jc w:val="both"/>
              <w:rPr>
                <w:rFonts w:ascii="Arial Narrow" w:hAnsi="Arial Narrow"/>
                <w:b/>
              </w:rPr>
            </w:pPr>
            <w:r>
              <w:rPr>
                <w:rFonts w:ascii="Arial Narrow" w:hAnsi="Arial Narrow"/>
                <w:b/>
              </w:rPr>
              <w:t>6.</w:t>
            </w:r>
            <w:r>
              <w:rPr>
                <w:rFonts w:ascii="Arial" w:cs="Arial" w:hAnsi="Arial"/>
              </w:rPr>
              <w:t xml:space="preserve"> APOYAR TÉCNICA, ADMINISTRATIVA Y LOGÍSTICAMENTE EL PROCESO DE REVISIÓN DE DOCUMENTACIÓN Y FORMALIZACIÓN DE LOS CONTRATOS DE PRESTACIÓN DE SERVICIOS DE LOS MONITORES Y PROFESORES DE LAS ESCUELAS DE FORMACIÓN DEPORTIVA, CONTRATADOS DIRECTAMENTE POR INDEPORTES CUNDINAMARCA O A TRAVÉS DE CONVENIOS CON LOS MUNICIPIOS DE CUNDINAMARCA</w:t>
            </w:r>
          </w:p>
        </w:tc>
        <w:tc>
          <w:tcPr>
            <w:tcW w:w="2829" w:type="pct"/>
            <w:gridSpan w:val="6"/>
            <w:tcBorders/>
          </w:tcPr>
          <w:p>
            <w:pPr>
              <w:pStyle w:val="style0"/>
              <w:jc w:val="both"/>
              <w:rPr>
                <w:rFonts w:ascii="Arial Narrow" w:hAnsi="Arial Narrow"/>
              </w:rPr>
            </w:pPr>
            <w:r>
              <w:rPr>
                <w:rFonts w:ascii="Arial Narrow" w:hAnsi="Arial Narrow"/>
              </w:rPr>
              <w:t>APOYO CON LA VERIFICACION DE LOS DOCUMENTOS QUE SON REQUERIDOS A CADA MONITOR PARA LA  CONTRATACION DEL AÑO 2019.</w:t>
            </w:r>
          </w:p>
          <w:p>
            <w:pPr>
              <w:pStyle w:val="style0"/>
              <w:jc w:val="both"/>
              <w:rPr>
                <w:rFonts w:ascii="Arial Narrow" w:hAnsi="Arial Narrow"/>
              </w:rPr>
            </w:pPr>
            <w:r>
              <w:rPr>
                <w:rFonts w:ascii="Arial Narrow" w:hAnsi="Arial Narrow"/>
              </w:rPr>
              <w:t xml:space="preserve">APOYO CON LA REVISIÓN DE LOS INFORMES DE LOS MONITORES DE LA PROVINCIA DEL RIONEGRO  EL DIA 29 DE ABRIL  EN EL MUNICIPIO DE PACHO </w:t>
            </w:r>
          </w:p>
        </w:tc>
      </w:tr>
      <w:tr>
        <w:tblPrEx/>
        <w:trPr>
          <w:trHeight w:val="154" w:hRule="atLeast"/>
          <w:jc w:val="center"/>
        </w:trPr>
        <w:tc>
          <w:tcPr>
            <w:tcW w:w="2171" w:type="pct"/>
            <w:gridSpan w:val="5"/>
            <w:tcBorders/>
          </w:tcPr>
          <w:p>
            <w:pPr>
              <w:pStyle w:val="style0"/>
              <w:jc w:val="both"/>
              <w:rPr>
                <w:rFonts w:ascii="Arial Narrow" w:hAnsi="Arial Narrow"/>
                <w:b/>
              </w:rPr>
            </w:pPr>
            <w:r>
              <w:rPr>
                <w:rFonts w:ascii="Arial Narrow" w:hAnsi="Arial Narrow"/>
                <w:b/>
              </w:rPr>
              <w:t>7.</w:t>
            </w:r>
            <w:r>
              <w:rPr>
                <w:rFonts w:ascii="Arial" w:cs="Arial" w:hAnsi="Arial"/>
              </w:rPr>
              <w:t xml:space="preserve"> APOYAR TÉCNICA, ADMINISTRATIVA Y LOGÍSTICAMENTE EL PROCESO DE SUPERVISIÓN Y LIQUIDACIÓN DE CONTRATOS Y CONVENIOS SEGÚN CORRESPONDA Y QUE ESTÁN A CARGO DE LA COORDINACIÓN DEL PROGRAMA DEL DEPORTE FORMATIVO</w:t>
            </w:r>
          </w:p>
        </w:tc>
        <w:tc>
          <w:tcPr>
            <w:tcW w:w="2829" w:type="pct"/>
            <w:gridSpan w:val="6"/>
            <w:tcBorders/>
          </w:tcPr>
          <w:p>
            <w:pPr>
              <w:pStyle w:val="style0"/>
              <w:jc w:val="both"/>
              <w:rPr>
                <w:rFonts w:ascii="Arial Narrow" w:hAnsi="Arial Narrow"/>
              </w:rPr>
            </w:pPr>
            <w:r>
              <w:rPr>
                <w:rFonts w:ascii="Arial Narrow" w:hAnsi="Arial Narrow"/>
              </w:rPr>
              <w:t xml:space="preserve">APOYO CON LA ORGANIZACIÓN  Y DOCUMENTACIÓN  DE LOS 115 CONTRATOS DE PRESTACIÓN DE SERVICIOS DE LOS MONITORES DE ESCUELAS EN EL MES DE ABRIL </w:t>
            </w:r>
          </w:p>
          <w:p>
            <w:pPr>
              <w:pStyle w:val="style0"/>
              <w:jc w:val="both"/>
              <w:rPr>
                <w:rFonts w:ascii="Arial Narrow" w:hAnsi="Arial Narrow"/>
              </w:rPr>
            </w:pPr>
            <w:r>
              <w:rPr>
                <w:rFonts w:ascii="Arial Narrow" w:hAnsi="Arial Narrow"/>
              </w:rPr>
              <w:t xml:space="preserve">INFORMO QUE PARA EL MES  DE ABRIL NO HUBO NINGÚN REQUERIMIENTO DE CONVENIOS POR PARTE DE LOS MUNICIPIOS. </w:t>
            </w:r>
          </w:p>
        </w:tc>
      </w:tr>
      <w:tr>
        <w:tblPrEx/>
        <w:trPr>
          <w:trHeight w:val="154" w:hRule="atLeast"/>
          <w:jc w:val="center"/>
        </w:trPr>
        <w:tc>
          <w:tcPr>
            <w:tcW w:w="2171" w:type="pct"/>
            <w:gridSpan w:val="5"/>
            <w:tcBorders/>
          </w:tcPr>
          <w:p>
            <w:pPr>
              <w:pStyle w:val="style0"/>
              <w:jc w:val="both"/>
              <w:rPr>
                <w:rFonts w:ascii="Arial Narrow" w:hAnsi="Arial Narrow"/>
                <w:b/>
              </w:rPr>
            </w:pPr>
            <w:r>
              <w:rPr>
                <w:rFonts w:ascii="Arial Narrow" w:hAnsi="Arial Narrow"/>
                <w:b/>
              </w:rPr>
              <w:t>8.</w:t>
            </w:r>
            <w:r>
              <w:rPr>
                <w:rFonts w:ascii="Arial" w:cs="Arial" w:hAnsi="Arial"/>
              </w:rPr>
              <w:t xml:space="preserve"> APOYAR DESDE EL PUNTO DE VISTA TÉCNICO ADMINISTRATIVO Y LOGÍSTICO EL PROCESO DE ENTREGA REVISIÓN Y TRÁMITE DE LOS INFORMES PERIÓDICOS PRESENTADOS POR LOS CONTRATISTAS A CARGO DE LA COORDINACIÓN DEL PROGRAMA A FIN DE GARANTIZAR EL PAGO OPORTUNO DE CADA UNO DE LOS CONTRATISTAS</w:t>
            </w:r>
          </w:p>
        </w:tc>
        <w:tc>
          <w:tcPr>
            <w:tcW w:w="2829" w:type="pct"/>
            <w:gridSpan w:val="6"/>
            <w:tcBorders/>
          </w:tcPr>
          <w:p>
            <w:pPr>
              <w:pStyle w:val="style0"/>
              <w:jc w:val="both"/>
              <w:rPr>
                <w:rFonts w:ascii="Arial Narrow" w:hAnsi="Arial Narrow"/>
              </w:rPr>
            </w:pPr>
            <w:r>
              <w:rPr>
                <w:rFonts w:ascii="Arial Narrow" w:hAnsi="Arial Narrow"/>
              </w:rPr>
              <w:t>APOYO CON LA REVISIÓN DE LOS INFORMES DE LOS MONITORES DE LA PROVINCIA DEL RIONEGRO  EL DIA 29 DE ABRIL  EN EL MUNICIPIO DE PACHO</w:t>
            </w:r>
          </w:p>
        </w:tc>
      </w:tr>
      <w:tr>
        <w:tblPrEx/>
        <w:trPr>
          <w:trHeight w:val="154" w:hRule="atLeast"/>
          <w:jc w:val="center"/>
        </w:trPr>
        <w:tc>
          <w:tcPr>
            <w:tcW w:w="2171" w:type="pct"/>
            <w:gridSpan w:val="5"/>
            <w:tcBorders/>
          </w:tcPr>
          <w:p>
            <w:pPr>
              <w:pStyle w:val="style0"/>
              <w:jc w:val="both"/>
              <w:rPr>
                <w:rFonts w:ascii="Arial" w:cs="Arial" w:hAnsi="Arial"/>
              </w:rPr>
            </w:pPr>
            <w:r>
              <w:rPr>
                <w:rFonts w:ascii="Arial Narrow" w:hAnsi="Arial Narrow"/>
                <w:b/>
              </w:rPr>
              <w:t>9.</w:t>
            </w:r>
            <w:r>
              <w:rPr>
                <w:rFonts w:ascii="Arial" w:cs="Arial" w:hAnsi="Arial"/>
              </w:rPr>
              <w:t xml:space="preserve"> APOYAR EL PROCESO DE ELABORACIÓN Y ADMINISTRACIÓN DE LA BASE DE DATOS DE LOS CONTRATOS Y CONVENIOS SUSCRITOS POR </w:t>
            </w:r>
            <w:r>
              <w:rPr>
                <w:rFonts w:ascii="Arial" w:cs="Arial" w:hAnsi="Arial"/>
                <w:b/>
                <w:bCs/>
              </w:rPr>
              <w:t>INDEPORTES CUNDINAMARCA</w:t>
            </w:r>
            <w:r>
              <w:rPr>
                <w:rFonts w:ascii="Arial" w:cs="Arial" w:hAnsi="Arial"/>
              </w:rPr>
              <w:t xml:space="preserve"> Y QUE ESTÁN A CARGO DE LA COORDINACIÓN DEL PROGRAMA Y MANTENERLA ACTUALIZADA EN LOS MEDIOS DISPONIBLES CON LOS QUE SE CUENTAN PARA TAL FIN.</w:t>
            </w:r>
          </w:p>
          <w:p>
            <w:pPr>
              <w:pStyle w:val="style0"/>
              <w:jc w:val="both"/>
              <w:rPr>
                <w:rFonts w:ascii="Arial Narrow" w:hAnsi="Arial Narrow"/>
                <w:b/>
              </w:rPr>
            </w:pPr>
          </w:p>
        </w:tc>
        <w:tc>
          <w:tcPr>
            <w:tcW w:w="2829" w:type="pct"/>
            <w:gridSpan w:val="6"/>
            <w:tcBorders/>
          </w:tcPr>
          <w:p>
            <w:pPr>
              <w:pStyle w:val="style0"/>
              <w:jc w:val="both"/>
              <w:rPr>
                <w:rFonts w:ascii="Arial Narrow" w:hAnsi="Arial Narrow"/>
              </w:rPr>
            </w:pPr>
            <w:r>
              <w:rPr>
                <w:rFonts w:ascii="Arial Narrow" w:hAnsi="Arial Narrow"/>
              </w:rPr>
              <w:t xml:space="preserve">ACTIVIDAD PENDIENTE POR REALIZAR EN EL MOMENTO NO SE HAN EJECUTADO CONVENIOS EN EL MES DE </w:t>
            </w:r>
            <w:r>
              <w:rPr>
                <w:rFonts w:ascii="Arial Narrow" w:hAnsi="Arial Narrow"/>
              </w:rPr>
              <w:t>ABRIL .</w:t>
            </w:r>
          </w:p>
          <w:p>
            <w:pPr>
              <w:pStyle w:val="style0"/>
              <w:jc w:val="both"/>
              <w:rPr>
                <w:rFonts w:ascii="Arial Narrow" w:hAnsi="Arial Narrow"/>
              </w:rPr>
            </w:pPr>
          </w:p>
          <w:p>
            <w:pPr>
              <w:pStyle w:val="style0"/>
              <w:jc w:val="both"/>
              <w:rPr>
                <w:rFonts w:ascii="Arial Narrow" w:hAnsi="Arial Narrow"/>
              </w:rPr>
            </w:pPr>
          </w:p>
          <w:p>
            <w:pPr>
              <w:pStyle w:val="style0"/>
              <w:jc w:val="both"/>
              <w:rPr>
                <w:rFonts w:ascii="Arial Narrow" w:hAnsi="Arial Narrow"/>
              </w:rPr>
            </w:pPr>
          </w:p>
          <w:p>
            <w:pPr>
              <w:pStyle w:val="style0"/>
              <w:jc w:val="both"/>
              <w:rPr>
                <w:rFonts w:ascii="Arial Narrow" w:hAnsi="Arial Narrow"/>
              </w:rPr>
            </w:pPr>
          </w:p>
          <w:p>
            <w:pPr>
              <w:pStyle w:val="style0"/>
              <w:jc w:val="both"/>
              <w:rPr>
                <w:rFonts w:ascii="Arial Narrow" w:hAnsi="Arial Narrow"/>
              </w:rPr>
            </w:pPr>
          </w:p>
          <w:p>
            <w:pPr>
              <w:pStyle w:val="style0"/>
              <w:jc w:val="both"/>
              <w:rPr>
                <w:rFonts w:ascii="Arial Narrow" w:hAnsi="Arial Narrow"/>
              </w:rPr>
            </w:pPr>
          </w:p>
          <w:p>
            <w:pPr>
              <w:pStyle w:val="style0"/>
              <w:jc w:val="both"/>
              <w:rPr>
                <w:rFonts w:ascii="Arial Narrow" w:hAnsi="Arial Narrow"/>
              </w:rPr>
            </w:pPr>
          </w:p>
          <w:p>
            <w:pPr>
              <w:pStyle w:val="style0"/>
              <w:jc w:val="both"/>
              <w:rPr>
                <w:rFonts w:ascii="Arial Narrow" w:hAnsi="Arial Narrow"/>
              </w:rPr>
            </w:pPr>
          </w:p>
        </w:tc>
      </w:tr>
      <w:tr>
        <w:tblPrEx/>
        <w:trPr>
          <w:trHeight w:val="154" w:hRule="atLeast"/>
          <w:jc w:val="center"/>
        </w:trPr>
        <w:tc>
          <w:tcPr>
            <w:tcW w:w="2171" w:type="pct"/>
            <w:gridSpan w:val="5"/>
            <w:tcBorders/>
          </w:tcPr>
          <w:p>
            <w:pPr>
              <w:pStyle w:val="style0"/>
              <w:jc w:val="both"/>
              <w:rPr>
                <w:rFonts w:ascii="Arial Narrow" w:hAnsi="Arial Narrow"/>
                <w:b/>
              </w:rPr>
            </w:pPr>
            <w:r>
              <w:rPr>
                <w:rFonts w:ascii="Arial Narrow" w:hAnsi="Arial Narrow"/>
                <w:b/>
              </w:rPr>
              <w:t>10.</w:t>
            </w:r>
            <w:r>
              <w:rPr>
                <w:rFonts w:ascii="Arial" w:cs="Arial" w:hAnsi="Arial"/>
                <w:color w:val="222222"/>
                <w:shd w:val="clear" w:color="auto" w:fill="ffffff"/>
              </w:rPr>
              <w:t xml:space="preserve"> REALIZAR VISITAS TÉCNICAS Y DE CAMPO SEGÚN PROGRAMACIÓN DE LA COORDINACIÓN DEL PROGRAMA A FIN DE APOYAR EN EL SEGUIMIENTO, CONTROL Y EVALUACIÓN DE LOS PROCESOS QUE SE EJECUTAN EN LOS </w:t>
            </w:r>
            <w:r>
              <w:rPr>
                <w:rFonts w:ascii="Arial" w:cs="Arial" w:hAnsi="Arial"/>
                <w:color w:val="222222"/>
                <w:shd w:val="clear" w:color="auto" w:fill="ffffff"/>
              </w:rPr>
              <w:t>MUNICIPIOS DE CUNDINAMARCA, EN EL MARCO DEL PROGRAMA DEL DEPORTE FORMATIVO, PRESENTANDO POR CADA VISITA UN INFORME SEGÚN LOS FORMATOS DEFINIDOS POR LA COORDINACIÓN DEL PROGRAMA</w:t>
            </w:r>
          </w:p>
        </w:tc>
        <w:tc>
          <w:tcPr>
            <w:tcW w:w="2829" w:type="pct"/>
            <w:gridSpan w:val="6"/>
            <w:tcBorders/>
          </w:tcPr>
          <w:p>
            <w:pPr>
              <w:pStyle w:val="style0"/>
              <w:jc w:val="both"/>
              <w:rPr>
                <w:rFonts w:ascii="Arial Narrow" w:hAnsi="Arial Narrow"/>
              </w:rPr>
            </w:pPr>
            <w:r>
              <w:rPr>
                <w:rFonts w:ascii="Arial Narrow" w:hAnsi="Arial Narrow"/>
              </w:rPr>
              <w:t xml:space="preserve">APOYO CON EL ACOMPAÑAMIENTO LOS DÍAS 15 Y 16 DE ABRIL EN LA PROVINCIA DEL RIONEGRO  MUNICIPIO DE PACHO EN LA  ORIENTACIÓN Y ACOMPAÑAMIENTP DE LAS MALLAS CURRICULARES Y  LOS PLANES </w:t>
            </w:r>
            <w:r>
              <w:rPr>
                <w:rFonts w:ascii="Arial Narrow" w:hAnsi="Arial Narrow"/>
              </w:rPr>
              <w:t xml:space="preserve">CURRICULARES UNIFICADOS  DE CADA </w:t>
            </w:r>
            <w:r>
              <w:rPr>
                <w:rFonts w:ascii="Arial Narrow" w:hAnsi="Arial Narrow"/>
              </w:rPr>
              <w:t xml:space="preserve"> DEPORTE DE LA PROVINCIA.</w:t>
            </w:r>
          </w:p>
          <w:p>
            <w:pPr>
              <w:pStyle w:val="style0"/>
              <w:jc w:val="both"/>
              <w:rPr>
                <w:rFonts w:ascii="Arial Narrow" w:hAnsi="Arial Narrow"/>
              </w:rPr>
            </w:pPr>
          </w:p>
          <w:p>
            <w:pPr>
              <w:pStyle w:val="style0"/>
              <w:jc w:val="both"/>
              <w:rPr>
                <w:rFonts w:ascii="Arial Narrow" w:hAnsi="Arial Narrow"/>
              </w:rPr>
            </w:pPr>
            <w:r>
              <w:rPr>
                <w:rFonts w:ascii="Arial Narrow" w:hAnsi="Arial Narrow"/>
              </w:rPr>
              <w:t xml:space="preserve">APOYO CON LA REVISIÓN DE LOS INFORMES DE LOS MONITORES DE LA PROVINCIA DEL RIONEGRO  EL DIA 29 DE ABRIL  EN EL MUNICIPIO DE PACHO  </w:t>
            </w:r>
          </w:p>
        </w:tc>
      </w:tr>
      <w:tr>
        <w:tblPrEx/>
        <w:trPr>
          <w:trHeight w:val="558" w:hRule="atLeast"/>
          <w:jc w:val="center"/>
        </w:trPr>
        <w:tc>
          <w:tcPr>
            <w:tcW w:w="2171" w:type="pct"/>
            <w:gridSpan w:val="5"/>
            <w:tcBorders/>
          </w:tcPr>
          <w:p>
            <w:pPr>
              <w:pStyle w:val="style0"/>
              <w:jc w:val="both"/>
              <w:rPr>
                <w:rFonts w:ascii="Arial" w:cs="Arial" w:hAnsi="Arial"/>
              </w:rPr>
            </w:pPr>
            <w:r>
              <w:rPr>
                <w:rFonts w:ascii="Arial Narrow" w:hAnsi="Arial Narrow"/>
                <w:b/>
              </w:rPr>
              <w:t>11.</w:t>
            </w:r>
            <w:r>
              <w:rPr>
                <w:rFonts w:ascii="Arial" w:cs="Arial" w:hAnsi="Arial"/>
              </w:rPr>
              <w:t xml:space="preserve"> 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829" w:type="pct"/>
            <w:gridSpan w:val="6"/>
            <w:tcBorders/>
          </w:tcPr>
          <w:p>
            <w:pPr>
              <w:pStyle w:val="style0"/>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Pr>
                <w:rFonts w:ascii="Arial Narrow" w:hAnsi="Arial Narrow"/>
              </w:rPr>
              <w:t xml:space="preserve">: </w:t>
            </w:r>
          </w:p>
          <w:p>
            <w:pPr>
              <w:pStyle w:val="style0"/>
              <w:jc w:val="both"/>
              <w:rPr>
                <w:rFonts w:ascii="Arial Narrow" w:hAnsi="Arial Narrow"/>
              </w:rPr>
            </w:pPr>
          </w:p>
          <w:tbl>
            <w:tblPr>
              <w:tblStyle w:val="style154"/>
              <w:tblW w:w="5410" w:type="dxa"/>
              <w:tblLayout w:type="fixed"/>
              <w:tblLook w:val="04A0" w:firstRow="1" w:lastRow="0" w:firstColumn="1" w:lastColumn="0" w:noHBand="0" w:noVBand="1"/>
            </w:tblPr>
            <w:tblGrid>
              <w:gridCol w:w="929"/>
              <w:gridCol w:w="915"/>
              <w:gridCol w:w="725"/>
              <w:gridCol w:w="1012"/>
              <w:gridCol w:w="823"/>
              <w:gridCol w:w="1006"/>
            </w:tblGrid>
            <w:tr>
              <w:trPr>
                <w:trHeight w:val="419" w:hRule="atLeast"/>
              </w:trPr>
              <w:tc>
                <w:tcPr>
                  <w:tcW w:w="858" w:type="pct"/>
                  <w:tcBorders/>
                  <w:shd w:val="pct10" w:color="auto" w:fill="auto"/>
                </w:tcPr>
                <w:p>
                  <w:pPr>
                    <w:pStyle w:val="style0"/>
                    <w:jc w:val="center"/>
                    <w:rPr>
                      <w:rFonts w:ascii="Arial Narrow" w:hAnsi="Arial Narrow"/>
                      <w:b/>
                    </w:rPr>
                  </w:pPr>
                  <w:r>
                    <w:rPr>
                      <w:rFonts w:ascii="Arial Narrow" w:hAnsi="Arial Narrow"/>
                      <w:b/>
                    </w:rPr>
                    <w:t xml:space="preserve">PERIODO </w:t>
                  </w:r>
                </w:p>
              </w:tc>
              <w:tc>
                <w:tcPr>
                  <w:tcW w:w="846" w:type="pct"/>
                  <w:tcBorders/>
                  <w:shd w:val="pct10" w:color="auto" w:fill="auto"/>
                </w:tcPr>
                <w:p>
                  <w:pPr>
                    <w:pStyle w:val="style0"/>
                    <w:jc w:val="center"/>
                    <w:rPr>
                      <w:rFonts w:ascii="Arial Narrow" w:hAnsi="Arial Narrow"/>
                      <w:b/>
                    </w:rPr>
                  </w:pPr>
                  <w:r>
                    <w:rPr>
                      <w:rFonts w:ascii="Arial Narrow" w:hAnsi="Arial Narrow"/>
                      <w:b/>
                    </w:rPr>
                    <w:t>IBC</w:t>
                  </w:r>
                </w:p>
              </w:tc>
              <w:tc>
                <w:tcPr>
                  <w:tcW w:w="670" w:type="pct"/>
                  <w:tcBorders/>
                  <w:shd w:val="pct10" w:color="auto" w:fill="auto"/>
                </w:tcPr>
                <w:p>
                  <w:pPr>
                    <w:pStyle w:val="style0"/>
                    <w:jc w:val="center"/>
                    <w:rPr>
                      <w:rFonts w:ascii="Arial Narrow" w:hAnsi="Arial Narrow"/>
                      <w:b/>
                    </w:rPr>
                  </w:pPr>
                  <w:r>
                    <w:rPr>
                      <w:rFonts w:ascii="Arial Narrow" w:hAnsi="Arial Narrow"/>
                      <w:b/>
                    </w:rPr>
                    <w:t>SALUD</w:t>
                  </w:r>
                </w:p>
              </w:tc>
              <w:tc>
                <w:tcPr>
                  <w:tcW w:w="935" w:type="pct"/>
                  <w:tcBorders/>
                  <w:shd w:val="pct10" w:color="auto" w:fill="auto"/>
                </w:tcPr>
                <w:p>
                  <w:pPr>
                    <w:pStyle w:val="style0"/>
                    <w:jc w:val="center"/>
                    <w:rPr>
                      <w:rFonts w:ascii="Arial Narrow" w:hAnsi="Arial Narrow"/>
                      <w:b/>
                    </w:rPr>
                  </w:pPr>
                  <w:r>
                    <w:rPr>
                      <w:rFonts w:ascii="Arial Narrow" w:hAnsi="Arial Narrow"/>
                      <w:b/>
                    </w:rPr>
                    <w:t>PENSIÓN</w:t>
                  </w:r>
                </w:p>
              </w:tc>
              <w:tc>
                <w:tcPr>
                  <w:tcW w:w="761" w:type="pct"/>
                  <w:tcBorders/>
                  <w:shd w:val="pct10" w:color="auto" w:fill="auto"/>
                </w:tcPr>
                <w:p>
                  <w:pPr>
                    <w:pStyle w:val="style0"/>
                    <w:jc w:val="center"/>
                    <w:rPr>
                      <w:rFonts w:ascii="Arial Narrow" w:hAnsi="Arial Narrow"/>
                      <w:b/>
                    </w:rPr>
                  </w:pPr>
                  <w:r>
                    <w:rPr>
                      <w:rFonts w:ascii="Arial Narrow" w:hAnsi="Arial Narrow"/>
                      <w:b/>
                    </w:rPr>
                    <w:t>ARL</w:t>
                  </w:r>
                </w:p>
              </w:tc>
              <w:tc>
                <w:tcPr>
                  <w:tcW w:w="931" w:type="pct"/>
                  <w:tcBorders/>
                  <w:shd w:val="pct10" w:color="auto" w:fill="auto"/>
                </w:tcPr>
                <w:p>
                  <w:pPr>
                    <w:pStyle w:val="style0"/>
                    <w:jc w:val="center"/>
                    <w:rPr>
                      <w:rFonts w:ascii="Arial Narrow" w:hAnsi="Arial Narrow"/>
                      <w:b/>
                    </w:rPr>
                  </w:pPr>
                  <w:r>
                    <w:rPr>
                      <w:rFonts w:ascii="Arial Narrow" w:hAnsi="Arial Narrow"/>
                      <w:b/>
                    </w:rPr>
                    <w:t xml:space="preserve">PLANILLA </w:t>
                  </w:r>
                </w:p>
              </w:tc>
            </w:tr>
            <w:tr>
              <w:tblPrEx/>
              <w:trPr>
                <w:trHeight w:val="307" w:hRule="atLeast"/>
              </w:trPr>
              <w:tc>
                <w:tcPr>
                  <w:tcW w:w="858" w:type="pct"/>
                  <w:tcBorders>
                    <w:bottom w:val="single" w:sz="4" w:space="0" w:color="auto"/>
                  </w:tcBorders>
                </w:tcPr>
                <w:p>
                  <w:pPr>
                    <w:pStyle w:val="style0"/>
                    <w:jc w:val="both"/>
                    <w:rPr>
                      <w:rFonts w:ascii="Arial Narrow" w:hAnsi="Arial Narrow"/>
                      <w:sz w:val="14"/>
                      <w:szCs w:val="14"/>
                    </w:rPr>
                  </w:pPr>
                  <w:r>
                    <w:rPr>
                      <w:rFonts w:ascii="Arial Narrow" w:hAnsi="Arial Narrow"/>
                      <w:sz w:val="14"/>
                      <w:szCs w:val="14"/>
                    </w:rPr>
                    <w:t xml:space="preserve">FEBRERO </w:t>
                  </w:r>
                </w:p>
              </w:tc>
              <w:tc>
                <w:tcPr>
                  <w:tcW w:w="846" w:type="pct"/>
                  <w:tcBorders>
                    <w:bottom w:val="single" w:sz="4" w:space="0" w:color="auto"/>
                  </w:tcBorders>
                </w:tcPr>
                <w:p>
                  <w:pPr>
                    <w:pStyle w:val="style0"/>
                    <w:jc w:val="center"/>
                    <w:rPr>
                      <w:rFonts w:ascii="Arial Narrow" w:hAnsi="Arial Narrow"/>
                      <w:sz w:val="14"/>
                      <w:szCs w:val="14"/>
                    </w:rPr>
                  </w:pPr>
                  <w:r>
                    <w:rPr>
                      <w:rFonts w:ascii="Arial Narrow" w:hAnsi="Arial Narrow"/>
                      <w:sz w:val="14"/>
                      <w:szCs w:val="14"/>
                    </w:rPr>
                    <w:t>$828.200</w:t>
                  </w:r>
                </w:p>
              </w:tc>
              <w:tc>
                <w:tcPr>
                  <w:tcW w:w="670" w:type="pct"/>
                  <w:tcBorders>
                    <w:bottom w:val="single" w:sz="4" w:space="0" w:color="auto"/>
                  </w:tcBorders>
                </w:tcPr>
                <w:p>
                  <w:pPr>
                    <w:pStyle w:val="style0"/>
                    <w:jc w:val="center"/>
                    <w:rPr>
                      <w:rFonts w:ascii="Arial Narrow" w:hAnsi="Arial Narrow"/>
                      <w:sz w:val="14"/>
                      <w:szCs w:val="14"/>
                    </w:rPr>
                  </w:pPr>
                  <w:r>
                    <w:rPr>
                      <w:rFonts w:ascii="Arial Narrow" w:hAnsi="Arial Narrow"/>
                      <w:sz w:val="14"/>
                      <w:szCs w:val="14"/>
                    </w:rPr>
                    <w:t>103.900</w:t>
                  </w:r>
                </w:p>
              </w:tc>
              <w:tc>
                <w:tcPr>
                  <w:tcW w:w="935" w:type="pct"/>
                  <w:tcBorders>
                    <w:bottom w:val="single" w:sz="4" w:space="0" w:color="auto"/>
                  </w:tcBorders>
                </w:tcPr>
                <w:p>
                  <w:pPr>
                    <w:pStyle w:val="style0"/>
                    <w:jc w:val="center"/>
                    <w:rPr>
                      <w:rFonts w:ascii="Arial Narrow" w:hAnsi="Arial Narrow"/>
                      <w:sz w:val="14"/>
                      <w:szCs w:val="14"/>
                    </w:rPr>
                  </w:pPr>
                  <w:r>
                    <w:rPr>
                      <w:rFonts w:ascii="Arial Narrow" w:hAnsi="Arial Narrow"/>
                      <w:sz w:val="14"/>
                      <w:szCs w:val="14"/>
                    </w:rPr>
                    <w:t>132.600</w:t>
                  </w:r>
                </w:p>
              </w:tc>
              <w:tc>
                <w:tcPr>
                  <w:tcW w:w="761" w:type="pct"/>
                  <w:tcBorders>
                    <w:bottom w:val="single" w:sz="4" w:space="0" w:color="auto"/>
                  </w:tcBorders>
                </w:tcPr>
                <w:p>
                  <w:pPr>
                    <w:pStyle w:val="style0"/>
                    <w:jc w:val="center"/>
                    <w:rPr>
                      <w:rFonts w:ascii="Arial Narrow" w:hAnsi="Arial Narrow"/>
                      <w:sz w:val="14"/>
                      <w:szCs w:val="14"/>
                    </w:rPr>
                  </w:pPr>
                  <w:r>
                    <w:rPr>
                      <w:rFonts w:ascii="Arial Narrow" w:hAnsi="Arial Narrow"/>
                      <w:sz w:val="14"/>
                      <w:szCs w:val="14"/>
                    </w:rPr>
                    <w:t>$20.200</w:t>
                  </w:r>
                </w:p>
              </w:tc>
              <w:tc>
                <w:tcPr>
                  <w:tcW w:w="931" w:type="pct"/>
                  <w:tcBorders>
                    <w:bottom w:val="single" w:sz="4" w:space="0" w:color="auto"/>
                  </w:tcBorders>
                </w:tcPr>
                <w:p>
                  <w:pPr>
                    <w:pStyle w:val="style0"/>
                    <w:rPr>
                      <w:sz w:val="14"/>
                      <w:szCs w:val="14"/>
                    </w:rPr>
                  </w:pPr>
                  <w:r>
                    <w:rPr>
                      <w:sz w:val="14"/>
                      <w:szCs w:val="14"/>
                    </w:rPr>
                    <w:t>39447238/</w:t>
                  </w:r>
                  <w:r>
                    <w:rPr>
                      <w:sz w:val="14"/>
                      <w:szCs w:val="14"/>
                    </w:rPr>
                    <w:t>40013883</w:t>
                  </w:r>
                </w:p>
              </w:tc>
            </w:tr>
            <w:tr>
              <w:tblPrEx/>
              <w:trPr>
                <w:trHeight w:val="307" w:hRule="atLeast"/>
              </w:trPr>
              <w:tc>
                <w:tcPr>
                  <w:tcW w:w="858" w:type="pct"/>
                  <w:tcBorders>
                    <w:bottom w:val="single" w:sz="4" w:space="0" w:color="auto"/>
                  </w:tcBorders>
                </w:tcPr>
                <w:p>
                  <w:pPr>
                    <w:pStyle w:val="style0"/>
                    <w:jc w:val="both"/>
                    <w:rPr>
                      <w:rFonts w:ascii="Arial Narrow" w:hAnsi="Arial Narrow"/>
                      <w:sz w:val="14"/>
                      <w:szCs w:val="14"/>
                    </w:rPr>
                  </w:pPr>
                  <w:r>
                    <w:rPr>
                      <w:rFonts w:ascii="Arial Narrow" w:hAnsi="Arial Narrow"/>
                      <w:sz w:val="14"/>
                      <w:szCs w:val="14"/>
                    </w:rPr>
                    <w:t xml:space="preserve">MARZO </w:t>
                  </w:r>
                </w:p>
              </w:tc>
              <w:tc>
                <w:tcPr>
                  <w:tcW w:w="846" w:type="pct"/>
                  <w:tcBorders>
                    <w:bottom w:val="single" w:sz="4" w:space="0" w:color="auto"/>
                  </w:tcBorders>
                </w:tcPr>
                <w:p>
                  <w:pPr>
                    <w:pStyle w:val="style0"/>
                    <w:jc w:val="center"/>
                    <w:rPr>
                      <w:rFonts w:ascii="Arial Narrow" w:hAnsi="Arial Narrow"/>
                      <w:sz w:val="14"/>
                      <w:szCs w:val="14"/>
                    </w:rPr>
                  </w:pPr>
                  <w:r>
                    <w:rPr>
                      <w:rFonts w:ascii="Arial Narrow" w:hAnsi="Arial Narrow"/>
                      <w:sz w:val="14"/>
                      <w:szCs w:val="14"/>
                    </w:rPr>
                    <w:t>$1.160.000</w:t>
                  </w:r>
                </w:p>
              </w:tc>
              <w:tc>
                <w:tcPr>
                  <w:tcW w:w="670" w:type="pct"/>
                  <w:tcBorders>
                    <w:bottom w:val="single" w:sz="4" w:space="0" w:color="auto"/>
                  </w:tcBorders>
                </w:tcPr>
                <w:p>
                  <w:pPr>
                    <w:pStyle w:val="style0"/>
                    <w:jc w:val="center"/>
                    <w:rPr>
                      <w:rFonts w:ascii="Arial Narrow" w:hAnsi="Arial Narrow"/>
                      <w:sz w:val="14"/>
                      <w:szCs w:val="14"/>
                    </w:rPr>
                  </w:pPr>
                  <w:r>
                    <w:rPr>
                      <w:rFonts w:ascii="Arial Narrow" w:hAnsi="Arial Narrow"/>
                      <w:sz w:val="14"/>
                      <w:szCs w:val="14"/>
                    </w:rPr>
                    <w:t>$145.000</w:t>
                  </w:r>
                </w:p>
              </w:tc>
              <w:tc>
                <w:tcPr>
                  <w:tcW w:w="935" w:type="pct"/>
                  <w:tcBorders>
                    <w:bottom w:val="single" w:sz="4" w:space="0" w:color="auto"/>
                  </w:tcBorders>
                </w:tcPr>
                <w:p>
                  <w:pPr>
                    <w:pStyle w:val="style0"/>
                    <w:jc w:val="center"/>
                    <w:rPr>
                      <w:rFonts w:ascii="Arial Narrow" w:hAnsi="Arial Narrow"/>
                      <w:sz w:val="14"/>
                      <w:szCs w:val="14"/>
                    </w:rPr>
                  </w:pPr>
                  <w:r>
                    <w:rPr>
                      <w:rFonts w:ascii="Arial Narrow" w:hAnsi="Arial Narrow"/>
                      <w:sz w:val="14"/>
                      <w:szCs w:val="14"/>
                    </w:rPr>
                    <w:t>$185.600</w:t>
                  </w:r>
                </w:p>
              </w:tc>
              <w:tc>
                <w:tcPr>
                  <w:tcW w:w="761" w:type="pct"/>
                  <w:tcBorders>
                    <w:bottom w:val="single" w:sz="4" w:space="0" w:color="auto"/>
                  </w:tcBorders>
                </w:tcPr>
                <w:p>
                  <w:pPr>
                    <w:pStyle w:val="style0"/>
                    <w:jc w:val="center"/>
                    <w:rPr>
                      <w:rFonts w:ascii="Arial Narrow" w:hAnsi="Arial Narrow"/>
                      <w:sz w:val="14"/>
                      <w:szCs w:val="14"/>
                    </w:rPr>
                  </w:pPr>
                  <w:r>
                    <w:rPr>
                      <w:rFonts w:ascii="Arial Narrow" w:hAnsi="Arial Narrow"/>
                      <w:sz w:val="14"/>
                      <w:szCs w:val="14"/>
                    </w:rPr>
                    <w:t>$28.300</w:t>
                  </w:r>
                </w:p>
              </w:tc>
              <w:tc>
                <w:tcPr>
                  <w:tcW w:w="931" w:type="pct"/>
                  <w:tcBorders>
                    <w:bottom w:val="single" w:sz="4" w:space="0" w:color="auto"/>
                  </w:tcBorders>
                </w:tcPr>
                <w:p>
                  <w:pPr>
                    <w:pStyle w:val="style0"/>
                    <w:jc w:val="center"/>
                    <w:rPr>
                      <w:rFonts w:ascii="Arial Narrow" w:hAnsi="Arial Narrow"/>
                      <w:sz w:val="14"/>
                      <w:szCs w:val="14"/>
                    </w:rPr>
                  </w:pPr>
                  <w:r>
                    <w:rPr>
                      <w:sz w:val="14"/>
                      <w:szCs w:val="14"/>
                    </w:rPr>
                    <w:t>39681246</w:t>
                  </w:r>
                </w:p>
              </w:tc>
            </w:tr>
            <w:tr>
              <w:tblPrEx/>
              <w:trPr>
                <w:trHeight w:val="419" w:hRule="atLeast"/>
              </w:trPr>
              <w:tc>
                <w:tcPr>
                  <w:tcW w:w="858" w:type="pct"/>
                  <w:tcBorders/>
                  <w:shd w:val="pct5" w:color="auto" w:fill="auto"/>
                </w:tcPr>
                <w:p>
                  <w:pPr>
                    <w:pStyle w:val="style0"/>
                    <w:jc w:val="both"/>
                    <w:rPr>
                      <w:rFonts w:ascii="Arial Narrow" w:hAnsi="Arial Narrow"/>
                      <w:b/>
                      <w:sz w:val="14"/>
                      <w:szCs w:val="14"/>
                    </w:rPr>
                  </w:pPr>
                  <w:r>
                    <w:rPr>
                      <w:rFonts w:ascii="Arial Narrow" w:hAnsi="Arial Narrow"/>
                      <w:b/>
                      <w:sz w:val="14"/>
                      <w:szCs w:val="14"/>
                    </w:rPr>
                    <w:t>TOTALES</w:t>
                  </w:r>
                </w:p>
              </w:tc>
              <w:tc>
                <w:tcPr>
                  <w:tcW w:w="846" w:type="pct"/>
                  <w:tcBorders/>
                  <w:shd w:val="pct5" w:color="auto" w:fill="auto"/>
                </w:tcPr>
                <w:p>
                  <w:pPr>
                    <w:pStyle w:val="style0"/>
                    <w:jc w:val="center"/>
                    <w:rPr>
                      <w:rFonts w:ascii="Arial Narrow" w:hAnsi="Arial Narrow"/>
                      <w:b/>
                      <w:sz w:val="14"/>
                      <w:szCs w:val="14"/>
                    </w:rPr>
                  </w:pPr>
                  <w:r>
                    <w:rPr>
                      <w:rFonts w:ascii="Arial Narrow" w:hAnsi="Arial Narrow"/>
                      <w:b/>
                      <w:sz w:val="14"/>
                      <w:szCs w:val="14"/>
                    </w:rPr>
                    <w:t>N/A</w:t>
                  </w:r>
                </w:p>
              </w:tc>
              <w:tc>
                <w:tcPr>
                  <w:tcW w:w="670" w:type="pct"/>
                  <w:tcBorders/>
                  <w:shd w:val="pct5" w:color="auto" w:fill="auto"/>
                </w:tcPr>
                <w:p>
                  <w:pPr>
                    <w:pStyle w:val="style0"/>
                    <w:jc w:val="center"/>
                    <w:rPr>
                      <w:rFonts w:ascii="Arial Narrow" w:hAnsi="Arial Narrow"/>
                      <w:b/>
                      <w:sz w:val="14"/>
                      <w:szCs w:val="14"/>
                    </w:rPr>
                  </w:pPr>
                  <w:r>
                    <w:rPr>
                      <w:rFonts w:ascii="Arial Narrow" w:hAnsi="Arial Narrow"/>
                      <w:b/>
                      <w:sz w:val="14"/>
                      <w:szCs w:val="14"/>
                    </w:rPr>
                    <w:t>$145.000</w:t>
                  </w:r>
                </w:p>
              </w:tc>
              <w:tc>
                <w:tcPr>
                  <w:tcW w:w="935" w:type="pct"/>
                  <w:tcBorders/>
                  <w:shd w:val="pct5" w:color="auto" w:fill="auto"/>
                </w:tcPr>
                <w:p>
                  <w:pPr>
                    <w:pStyle w:val="style0"/>
                    <w:jc w:val="center"/>
                    <w:rPr>
                      <w:rFonts w:ascii="Arial Narrow" w:hAnsi="Arial Narrow"/>
                      <w:b/>
                      <w:sz w:val="14"/>
                      <w:szCs w:val="14"/>
                    </w:rPr>
                  </w:pPr>
                  <w:r>
                    <w:rPr>
                      <w:rFonts w:ascii="Arial Narrow" w:hAnsi="Arial Narrow"/>
                      <w:b/>
                      <w:sz w:val="14"/>
                      <w:szCs w:val="14"/>
                    </w:rPr>
                    <w:t>$185.600</w:t>
                  </w:r>
                </w:p>
              </w:tc>
              <w:tc>
                <w:tcPr>
                  <w:tcW w:w="761" w:type="pct"/>
                  <w:tcBorders/>
                  <w:shd w:val="pct5" w:color="auto" w:fill="auto"/>
                </w:tcPr>
                <w:p>
                  <w:pPr>
                    <w:pStyle w:val="style0"/>
                    <w:jc w:val="center"/>
                    <w:rPr>
                      <w:rFonts w:ascii="Arial Narrow" w:hAnsi="Arial Narrow"/>
                      <w:b/>
                      <w:sz w:val="14"/>
                      <w:szCs w:val="14"/>
                    </w:rPr>
                  </w:pPr>
                  <w:r>
                    <w:rPr>
                      <w:rFonts w:ascii="Arial Narrow" w:hAnsi="Arial Narrow"/>
                      <w:b/>
                      <w:sz w:val="14"/>
                      <w:szCs w:val="14"/>
                    </w:rPr>
                    <w:t>$28.300</w:t>
                  </w:r>
                </w:p>
              </w:tc>
              <w:tc>
                <w:tcPr>
                  <w:tcW w:w="931" w:type="pct"/>
                  <w:tcBorders/>
                  <w:shd w:val="pct5" w:color="auto" w:fill="auto"/>
                </w:tcPr>
                <w:p>
                  <w:pPr>
                    <w:pStyle w:val="style0"/>
                    <w:jc w:val="center"/>
                    <w:rPr>
                      <w:rFonts w:ascii="Arial Narrow" w:hAnsi="Arial Narrow"/>
                      <w:b/>
                    </w:rPr>
                  </w:pPr>
                  <w:r>
                    <w:rPr>
                      <w:rFonts w:ascii="Arial Narrow" w:hAnsi="Arial Narrow"/>
                      <w:b/>
                    </w:rPr>
                    <w:t>N/A</w:t>
                  </w:r>
                </w:p>
              </w:tc>
            </w:tr>
          </w:tbl>
          <w:p>
            <w:pPr>
              <w:pStyle w:val="style0"/>
              <w:jc w:val="both"/>
              <w:rPr>
                <w:rFonts w:ascii="Arial Narrow" w:hAnsi="Arial Narrow"/>
                <w:b/>
              </w:rPr>
            </w:pPr>
          </w:p>
          <w:bookmarkStart w:id="0" w:name="_GoBack"/>
          <w:bookmarkEnd w:id="0"/>
        </w:tc>
      </w:tr>
      <w:tr>
        <w:tblPrEx/>
        <w:trPr>
          <w:trHeight w:val="1436" w:hRule="atLeast"/>
          <w:jc w:val="center"/>
        </w:trPr>
        <w:tc>
          <w:tcPr>
            <w:tcW w:w="2171" w:type="pct"/>
            <w:gridSpan w:val="5"/>
            <w:tcBorders/>
          </w:tcPr>
          <w:p>
            <w:pPr>
              <w:pStyle w:val="style0"/>
              <w:jc w:val="both"/>
              <w:rPr>
                <w:rFonts w:ascii="Arial" w:cs="Arial" w:hAnsi="Arial"/>
              </w:rPr>
            </w:pPr>
            <w:r>
              <w:rPr>
                <w:rFonts w:ascii="Arial Narrow" w:hAnsi="Arial Narrow"/>
                <w:b/>
              </w:rPr>
              <w:t>12.</w:t>
            </w:r>
            <w:r>
              <w:rPr>
                <w:rFonts w:ascii="Arial" w:cs="Arial" w:hAnsi="Arial"/>
              </w:rPr>
              <w:t xml:space="preserve"> APOYAR TÉCNICA, ADMINISTRATIVA Y LOGÍSTICAMENTE LOS DEMÁS PROGRAMAS Y PROYECTOS DE LA SUBGERENCIA TÉCNICA DEPORTIVA EN LOS CASOS QUE ESTA LO REQUIERA</w:t>
            </w:r>
            <w:r>
              <w:rPr>
                <w:rFonts w:ascii="Arial" w:cs="Arial" w:hAnsi="Arial"/>
              </w:rPr>
              <w:t>.</w:t>
            </w:r>
          </w:p>
          <w:p>
            <w:pPr>
              <w:pStyle w:val="style0"/>
              <w:jc w:val="both"/>
              <w:rPr>
                <w:rFonts w:ascii="Arial Narrow" w:hAnsi="Arial Narrow"/>
                <w:b/>
              </w:rPr>
            </w:pPr>
          </w:p>
        </w:tc>
        <w:tc>
          <w:tcPr>
            <w:tcW w:w="2829" w:type="pct"/>
            <w:gridSpan w:val="6"/>
            <w:tcBorders/>
          </w:tcPr>
          <w:p>
            <w:pPr>
              <w:pStyle w:val="style0"/>
              <w:jc w:val="both"/>
              <w:rPr>
                <w:rFonts w:ascii="Arial Narrow" w:hAnsi="Arial Narrow"/>
              </w:rPr>
            </w:pPr>
            <w:r>
              <w:rPr>
                <w:rFonts w:ascii="Arial Narrow" w:hAnsi="Arial Narrow"/>
              </w:rPr>
              <w:t>ASISTIO A LAS  REUNIONES  EN EL MES DE ABRIL LOS DÍAS  01 DE ABRIL EN EL MUNICIPIO DE CAQUEZA, 02 DE ABRIL  CON LA SECRETARIA  DE SALUD, 03 DE ABRIL  GESTORES DEL DEPORTE FORMATIVO CASA DEL DEPORTISTA, 08 DE ABRIL PLATAFORMA HÉRCULES, 24 DE ABRIL  REUNIÓN GESTORES, 29 DE ABRIL ACOMPAÑAMIENTO MONITORES MUNICIPIO DE PACHO</w:t>
            </w:r>
            <w:r>
              <w:rPr>
                <w:rFonts w:ascii="Arial Narrow" w:hAnsi="Arial Narrow"/>
              </w:rPr>
              <w:t>.</w:t>
            </w:r>
            <w:r>
              <w:rPr>
                <w:rFonts w:ascii="Arial Narrow" w:hAnsi="Arial Narrow"/>
              </w:rPr>
              <w:t xml:space="preserve">  </w:t>
            </w:r>
          </w:p>
        </w:tc>
      </w:tr>
      <w:tr>
        <w:tblPrEx/>
        <w:trPr>
          <w:trHeight w:val="154" w:hRule="atLeast"/>
          <w:jc w:val="center"/>
        </w:trPr>
        <w:tc>
          <w:tcPr>
            <w:tcW w:w="2171" w:type="pct"/>
            <w:gridSpan w:val="5"/>
            <w:tcBorders/>
          </w:tcPr>
          <w:p>
            <w:pPr>
              <w:pStyle w:val="style0"/>
              <w:jc w:val="both"/>
              <w:rPr>
                <w:rFonts w:ascii="Arial" w:cs="Arial" w:hAnsi="Arial"/>
                <w:b/>
                <w:bCs/>
              </w:rPr>
            </w:pPr>
            <w:r>
              <w:rPr>
                <w:rFonts w:ascii="Arial Narrow" w:hAnsi="Arial Narrow"/>
                <w:b/>
              </w:rPr>
              <w:t>13.</w:t>
            </w:r>
            <w:r>
              <w:rPr>
                <w:rFonts w:ascii="Arial" w:cs="Arial" w:hAnsi="Arial"/>
              </w:rPr>
              <w:t xml:space="preserve"> LAS DEMÁS QUE SE DERIVEN DE LA NATURALEZA DEL CONTRATO</w:t>
            </w:r>
            <w:r>
              <w:rPr>
                <w:rFonts w:ascii="Arial" w:cs="Arial" w:hAnsi="Arial"/>
              </w:rPr>
              <w:t>.</w:t>
            </w:r>
          </w:p>
          <w:p>
            <w:pPr>
              <w:pStyle w:val="style0"/>
              <w:jc w:val="both"/>
              <w:rPr>
                <w:rFonts w:ascii="Arial" w:cs="Arial" w:hAnsi="Arial"/>
              </w:rPr>
            </w:pPr>
          </w:p>
          <w:p>
            <w:pPr>
              <w:pStyle w:val="style0"/>
              <w:jc w:val="both"/>
              <w:rPr>
                <w:rFonts w:ascii="Arial Narrow" w:hAnsi="Arial Narrow"/>
                <w:b/>
              </w:rPr>
            </w:pPr>
          </w:p>
        </w:tc>
        <w:tc>
          <w:tcPr>
            <w:tcW w:w="2829" w:type="pct"/>
            <w:gridSpan w:val="6"/>
            <w:tcBorders/>
          </w:tcPr>
          <w:p>
            <w:pPr>
              <w:pStyle w:val="style0"/>
              <w:jc w:val="both"/>
              <w:rPr>
                <w:rFonts w:ascii="Arial Narrow" w:hAnsi="Arial Narrow"/>
              </w:rPr>
            </w:pPr>
            <w:r>
              <w:rPr>
                <w:rFonts w:ascii="Arial Narrow" w:hAnsi="Arial Narrow"/>
              </w:rPr>
              <w:t xml:space="preserve">SE APOYARAN CON LAS DEMAS </w:t>
            </w:r>
            <w:r>
              <w:rPr>
                <w:rFonts w:ascii="Arial Narrow" w:hAnsi="Arial Narrow"/>
              </w:rPr>
              <w:t xml:space="preserve">ACTIVIDADES QUE SE DERIVEN  DE LA NATURALEZA  DEL CONTRATO </w:t>
            </w:r>
            <w:r>
              <w:rPr>
                <w:rFonts w:ascii="Arial Narrow" w:hAnsi="Arial Narrow"/>
              </w:rPr>
              <w:t>EN EL MOMENTO QUE SEA REQUERIDO.</w:t>
            </w:r>
          </w:p>
        </w:tc>
      </w:tr>
    </w:tbl>
    <w:p>
      <w:pPr>
        <w:pStyle w:val="style0"/>
        <w:rPr/>
      </w:pPr>
    </w:p>
    <w:tbl>
      <w:tblPr>
        <w:tblStyle w:val="style154"/>
        <w:tblW w:w="9493" w:type="dxa"/>
        <w:jc w:val="center"/>
        <w:tblLook w:val="04A0" w:firstRow="1" w:lastRow="0" w:firstColumn="1" w:lastColumn="0" w:noHBand="0" w:noVBand="1"/>
      </w:tblPr>
      <w:tblGrid>
        <w:gridCol w:w="3114"/>
        <w:gridCol w:w="6379"/>
      </w:tblGrid>
      <w:tr>
        <w:trPr>
          <w:jc w:val="center"/>
        </w:trPr>
        <w:tc>
          <w:tcPr>
            <w:tcW w:w="9493" w:type="dxa"/>
            <w:gridSpan w:val="2"/>
            <w:tcBorders/>
            <w:shd w:val="pct15" w:color="auto" w:fill="auto"/>
          </w:tcPr>
          <w:p>
            <w:pPr>
              <w:pStyle w:val="style0"/>
              <w:rPr>
                <w:rFonts w:ascii="Arial Narrow" w:hAnsi="Arial Narrow"/>
                <w:b/>
                <w:color w:val="ffffff"/>
                <w:sz w:val="24"/>
              </w:rPr>
            </w:pPr>
          </w:p>
          <w:p>
            <w:pPr>
              <w:pStyle w:val="style0"/>
              <w:jc w:val="center"/>
              <w:rPr>
                <w:rFonts w:ascii="Arial Narrow" w:hAnsi="Arial Narrow"/>
                <w:b/>
                <w:sz w:val="24"/>
              </w:rPr>
            </w:pPr>
            <w:r>
              <w:rPr>
                <w:rFonts w:ascii="Arial Narrow" w:hAnsi="Arial Narrow"/>
                <w:b/>
                <w:sz w:val="24"/>
              </w:rPr>
              <w:t>ESPACIO EXCLUSIVO PARA EL SUPERVISOR</w:t>
            </w:r>
          </w:p>
          <w:p>
            <w:pPr>
              <w:pStyle w:val="style0"/>
              <w:rPr/>
            </w:pPr>
          </w:p>
        </w:tc>
      </w:tr>
      <w:tr>
        <w:tblPrEx/>
        <w:trPr>
          <w:jc w:val="center"/>
        </w:trPr>
        <w:tc>
          <w:tcPr>
            <w:tcW w:w="3114" w:type="dxa"/>
            <w:tcBorders/>
          </w:tcPr>
          <w:p>
            <w:pPr>
              <w:pStyle w:val="style0"/>
              <w:rPr>
                <w:rFonts w:ascii="Arial Narrow" w:hAnsi="Arial Narrow"/>
                <w:b/>
              </w:rPr>
            </w:pPr>
            <w:r>
              <w:rPr>
                <w:rFonts w:ascii="Arial Narrow" w:hAnsi="Arial Narrow"/>
                <w:b/>
              </w:rPr>
              <w:t>Nombre del</w:t>
            </w:r>
            <w:r>
              <w:rPr>
                <w:rFonts w:ascii="Arial Narrow" w:hAnsi="Arial Narrow"/>
                <w:b/>
              </w:rPr>
              <w:t xml:space="preserve"> (la)</w:t>
            </w:r>
            <w:r>
              <w:rPr>
                <w:rFonts w:ascii="Arial Narrow" w:hAnsi="Arial Narrow"/>
                <w:b/>
              </w:rPr>
              <w:t xml:space="preserve"> supervisor</w:t>
            </w:r>
            <w:r>
              <w:rPr>
                <w:rFonts w:ascii="Arial Narrow" w:hAnsi="Arial Narrow"/>
                <w:b/>
              </w:rPr>
              <w:t>(a)</w:t>
            </w:r>
            <w:r>
              <w:rPr>
                <w:rFonts w:ascii="Arial Narrow" w:hAnsi="Arial Narrow"/>
                <w:b/>
              </w:rPr>
              <w:t>:</w:t>
            </w:r>
          </w:p>
        </w:tc>
        <w:tc>
          <w:tcPr>
            <w:tcW w:w="6379" w:type="dxa"/>
            <w:tcBorders/>
          </w:tcPr>
          <w:p>
            <w:pPr>
              <w:pStyle w:val="style0"/>
              <w:rPr>
                <w:rFonts w:ascii="Arial Narrow" w:hAnsi="Arial Narrow"/>
              </w:rPr>
            </w:pPr>
            <w:r>
              <w:rPr>
                <w:rFonts w:ascii="Arial Narrow" w:hAnsi="Arial Narrow"/>
                <w:lang w:val="es-US"/>
              </w:rPr>
              <w:t xml:space="preserve">PEDRO YESID GUZMAN </w:t>
            </w:r>
            <w:r>
              <w:rPr>
                <w:rFonts w:ascii="Arial Narrow" w:hAnsi="Arial Narrow"/>
                <w:lang w:val="es-US"/>
              </w:rPr>
              <w:t xml:space="preserve">LINARES </w:t>
            </w:r>
          </w:p>
        </w:tc>
      </w:tr>
      <w:tr>
        <w:tblPrEx/>
        <w:trPr>
          <w:jc w:val="center"/>
        </w:trPr>
        <w:tc>
          <w:tcPr>
            <w:tcW w:w="3114" w:type="dxa"/>
            <w:tcBorders/>
          </w:tcPr>
          <w:p>
            <w:pPr>
              <w:pStyle w:val="style0"/>
              <w:rPr>
                <w:rFonts w:ascii="Arial Narrow" w:hAnsi="Arial Narrow"/>
                <w:b/>
              </w:rPr>
            </w:pPr>
            <w:r>
              <w:rPr>
                <w:rFonts w:ascii="Arial Narrow" w:hAnsi="Arial Narrow"/>
                <w:b/>
              </w:rPr>
              <w:t>Cargo Supervisor</w:t>
            </w:r>
            <w:r>
              <w:rPr>
                <w:rFonts w:ascii="Arial Narrow" w:hAnsi="Arial Narrow"/>
                <w:b/>
              </w:rPr>
              <w:t>(a)</w:t>
            </w:r>
            <w:r>
              <w:rPr>
                <w:rFonts w:ascii="Arial Narrow" w:hAnsi="Arial Narrow"/>
                <w:b/>
              </w:rPr>
              <w:t>:</w:t>
            </w:r>
          </w:p>
        </w:tc>
        <w:tc>
          <w:tcPr>
            <w:tcW w:w="6379" w:type="dxa"/>
            <w:tcBorders/>
          </w:tcPr>
          <w:p>
            <w:pPr>
              <w:pStyle w:val="style0"/>
              <w:rPr>
                <w:rFonts w:ascii="Arial Narrow" w:hAnsi="Arial Narrow"/>
              </w:rPr>
            </w:pPr>
            <w:r>
              <w:rPr>
                <w:rFonts w:ascii="Arial Narrow" w:hAnsi="Arial Narrow"/>
                <w:lang w:val="es-US"/>
              </w:rPr>
              <w:t>P</w:t>
            </w:r>
            <w:r>
              <w:rPr>
                <w:rFonts w:ascii="Arial Narrow" w:hAnsi="Arial Narrow"/>
                <w:lang w:val="es-US"/>
              </w:rPr>
              <w:t>ROGESIONAL UNIVERSITARIO</w:t>
            </w:r>
          </w:p>
        </w:tc>
      </w:tr>
      <w:tr>
        <w:tblPrEx/>
        <w:trPr>
          <w:trHeight w:val="3809" w:hRule="atLeast"/>
          <w:jc w:val="center"/>
        </w:trPr>
        <w:tc>
          <w:tcPr>
            <w:tcW w:w="9493" w:type="dxa"/>
            <w:gridSpan w:val="2"/>
            <w:tcBorders/>
            <w:vAlign w:val="center"/>
          </w:tcPr>
          <w:p>
            <w:pPr>
              <w:pStyle w:val="style0"/>
              <w:jc w:val="both"/>
              <w:rPr>
                <w:rFonts w:ascii="Arial Narrow" w:hAnsi="Arial Narrow"/>
                <w:highlight w:val="lightGray"/>
              </w:rPr>
            </w:pPr>
          </w:p>
          <w:p>
            <w:pPr>
              <w:pStyle w:val="style0"/>
              <w:rPr>
                <w:sz w:val="24"/>
                <w:szCs w:val="24"/>
                <w:lang w:val="es-CO" w:eastAsia="es-CO"/>
              </w:rPr>
            </w:pPr>
          </w:p>
          <w:p>
            <w:pPr>
              <w:pStyle w:val="style0"/>
              <w:jc w:val="both"/>
              <w:rPr>
                <w:rFonts w:ascii="Arial Narrow" w:hAnsi="Arial Narrow"/>
              </w:rPr>
            </w:pPr>
            <w:r>
              <w:rPr>
                <w:rFonts w:ascii="Arial Narrow" w:hAnsi="Arial Narrow"/>
              </w:rPr>
              <w:t>En calidad de</w:t>
            </w:r>
            <w:r>
              <w:rPr>
                <w:rFonts w:ascii="Arial Narrow" w:hAnsi="Arial Narrow"/>
                <w:lang w:val="es-US"/>
              </w:rPr>
              <w:t xml:space="preserve"> Su</w:t>
            </w:r>
            <w:r>
              <w:rPr>
                <w:rFonts w:ascii="Arial Narrow" w:hAnsi="Arial Narrow"/>
              </w:rPr>
              <w:t xml:space="preserve">pervisor(a) </w:t>
            </w:r>
            <w:r>
              <w:rPr>
                <w:rFonts w:ascii="Arial Narrow" w:hAnsi="Arial Narrow"/>
              </w:rPr>
              <w:t xml:space="preserve">del presente contrato </w:t>
            </w:r>
            <w:r>
              <w:rPr>
                <w:rFonts w:ascii="Arial Narrow" w:hAnsi="Arial Narrow"/>
              </w:rPr>
              <w:t>de prestación de servicios dejo</w:t>
            </w:r>
            <w:r>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Pr>
                <w:rFonts w:ascii="Arial Narrow" w:hAnsi="Arial Narrow"/>
              </w:rPr>
              <w:t xml:space="preserve"> expedida por la oficina jurídica del Instituto Departamental para la Recreación y el Deporte de Cundinamarca.</w:t>
            </w:r>
          </w:p>
          <w:p>
            <w:pPr>
              <w:pStyle w:val="style0"/>
              <w:jc w:val="both"/>
              <w:rPr>
                <w:rFonts w:ascii="Arial Narrow" w:hAnsi="Arial Narrow"/>
              </w:rPr>
            </w:pPr>
          </w:p>
          <w:p>
            <w:pPr>
              <w:pStyle w:val="style0"/>
              <w:jc w:val="center"/>
              <w:rPr>
                <w:rFonts w:ascii="Arial Narrow" w:hAnsi="Arial Narrow"/>
                <w:b/>
              </w:rPr>
            </w:pPr>
            <w:r>
              <w:rPr>
                <w:rFonts w:ascii="Arial Narrow" w:hAnsi="Arial Narrow"/>
                <w:b/>
              </w:rPr>
              <w:t>ESTADO FINANCIERO</w:t>
            </w:r>
          </w:p>
          <w:tbl>
            <w:tblPr>
              <w:tblStyle w:val="style154"/>
              <w:tblW w:w="5000" w:type="pct"/>
              <w:tblLook w:val="04A0" w:firstRow="1" w:lastRow="0" w:firstColumn="1" w:lastColumn="0" w:noHBand="0" w:noVBand="1"/>
            </w:tblPr>
            <w:tblGrid>
              <w:gridCol w:w="1707"/>
              <w:gridCol w:w="2932"/>
              <w:gridCol w:w="2319"/>
              <w:gridCol w:w="2319"/>
            </w:tblGrid>
            <w:tr>
              <w:trPr/>
              <w:tc>
                <w:tcPr>
                  <w:tcW w:w="3750" w:type="pct"/>
                  <w:gridSpan w:val="3"/>
                  <w:tcBorders/>
                </w:tcPr>
                <w:p>
                  <w:pPr>
                    <w:pStyle w:val="style0"/>
                    <w:jc w:val="center"/>
                    <w:rPr>
                      <w:rFonts w:ascii="Arial Narrow" w:hAnsi="Arial Narrow"/>
                      <w:b/>
                    </w:rPr>
                  </w:pPr>
                  <w:r>
                    <w:rPr>
                      <w:rFonts w:ascii="Arial Narrow" w:hAnsi="Arial Narrow"/>
                      <w:b/>
                    </w:rPr>
                    <w:t>VALOR TOTAL DEL CONTRATO</w:t>
                  </w:r>
                </w:p>
              </w:tc>
              <w:tc>
                <w:tcPr>
                  <w:tcW w:w="1250" w:type="pct"/>
                  <w:tcBorders/>
                </w:tcPr>
                <w:p>
                  <w:pPr>
                    <w:pStyle w:val="style0"/>
                    <w:jc w:val="center"/>
                    <w:rPr>
                      <w:rFonts w:ascii="Arial Narrow" w:hAnsi="Arial Narrow"/>
                    </w:rPr>
                  </w:pPr>
                  <w:r>
                    <w:rPr>
                      <w:rFonts w:ascii="Arial Narrow" w:hAnsi="Arial Narrow"/>
                      <w:lang w:val="es-US"/>
                    </w:rPr>
                    <w:t>$</w:t>
                  </w:r>
                  <w:r>
                    <w:rPr>
                      <w:rFonts w:ascii="Arial Narrow" w:hAnsi="Arial Narrow"/>
                      <w:lang w:val="es-US"/>
                    </w:rPr>
                    <w:t>28.924.000</w:t>
                  </w:r>
                </w:p>
              </w:tc>
            </w:tr>
            <w:tr>
              <w:tblPrEx/>
              <w:trPr/>
              <w:tc>
                <w:tcPr>
                  <w:tcW w:w="920" w:type="pct"/>
                  <w:tcBorders/>
                </w:tcPr>
                <w:p>
                  <w:pPr>
                    <w:pStyle w:val="style0"/>
                    <w:jc w:val="center"/>
                    <w:rPr>
                      <w:rFonts w:ascii="Arial Narrow" w:hAnsi="Arial Narrow"/>
                      <w:b/>
                    </w:rPr>
                  </w:pPr>
                  <w:r>
                    <w:rPr>
                      <w:rFonts w:ascii="Arial Narrow" w:hAnsi="Arial Narrow"/>
                      <w:b/>
                    </w:rPr>
                    <w:t>CONCEPTO</w:t>
                  </w:r>
                </w:p>
              </w:tc>
              <w:tc>
                <w:tcPr>
                  <w:tcW w:w="1580" w:type="pct"/>
                  <w:tcBorders/>
                </w:tcPr>
                <w:p>
                  <w:pPr>
                    <w:pStyle w:val="style0"/>
                    <w:jc w:val="center"/>
                    <w:rPr>
                      <w:rFonts w:ascii="Arial Narrow" w:hAnsi="Arial Narrow"/>
                      <w:b/>
                    </w:rPr>
                  </w:pPr>
                  <w:r>
                    <w:rPr>
                      <w:rFonts w:ascii="Arial Narrow" w:hAnsi="Arial Narrow"/>
                      <w:b/>
                    </w:rPr>
                    <w:t>PERIODO</w:t>
                  </w:r>
                </w:p>
              </w:tc>
              <w:tc>
                <w:tcPr>
                  <w:tcW w:w="1250" w:type="pct"/>
                  <w:tcBorders/>
                </w:tcPr>
                <w:p>
                  <w:pPr>
                    <w:pStyle w:val="style0"/>
                    <w:jc w:val="center"/>
                    <w:rPr>
                      <w:rFonts w:ascii="Arial Narrow" w:hAnsi="Arial Narrow"/>
                      <w:b/>
                    </w:rPr>
                  </w:pPr>
                  <w:r>
                    <w:rPr>
                      <w:rFonts w:ascii="Arial Narrow" w:hAnsi="Arial Narrow"/>
                      <w:b/>
                    </w:rPr>
                    <w:t>VALOR PAGADO</w:t>
                  </w:r>
                </w:p>
              </w:tc>
              <w:tc>
                <w:tcPr>
                  <w:tcW w:w="1250" w:type="pct"/>
                  <w:tcBorders/>
                </w:tcPr>
                <w:p>
                  <w:pPr>
                    <w:pStyle w:val="style0"/>
                    <w:jc w:val="center"/>
                    <w:rPr>
                      <w:rFonts w:ascii="Arial Narrow" w:hAnsi="Arial Narrow"/>
                    </w:rPr>
                  </w:pPr>
                  <w:r>
                    <w:rPr>
                      <w:rFonts w:ascii="Arial Narrow" w:hAnsi="Arial Narrow"/>
                    </w:rPr>
                    <w:t>SALDO POR EJECUTAR</w:t>
                  </w:r>
                </w:p>
              </w:tc>
            </w:tr>
            <w:tr>
              <w:tblPrEx/>
              <w:trPr/>
              <w:tc>
                <w:tcPr>
                  <w:tcW w:w="920" w:type="pct"/>
                  <w:tcBorders/>
                </w:tcPr>
                <w:p>
                  <w:pPr>
                    <w:pStyle w:val="style0"/>
                    <w:jc w:val="center"/>
                    <w:rPr>
                      <w:rFonts w:ascii="Arial Narrow" w:hAnsi="Arial Narrow"/>
                      <w:highlight w:val="lightGray"/>
                    </w:rPr>
                  </w:pPr>
                  <w:r>
                    <w:rPr>
                      <w:rFonts w:ascii="Arial Narrow" w:hAnsi="Arial Narrow"/>
                      <w:highlight w:val="lightGray"/>
                      <w:lang w:val="es-US"/>
                    </w:rPr>
                    <w:t>PAGO 3</w:t>
                  </w:r>
                </w:p>
              </w:tc>
              <w:tc>
                <w:tcPr>
                  <w:tcW w:w="1580" w:type="pct"/>
                  <w:tcBorders/>
                </w:tcPr>
                <w:p>
                  <w:pPr>
                    <w:pStyle w:val="style0"/>
                    <w:jc w:val="center"/>
                    <w:rPr>
                      <w:rFonts w:ascii="Arial Narrow" w:hAnsi="Arial Narrow"/>
                      <w:highlight w:val="lightGray"/>
                    </w:rPr>
                  </w:pPr>
                  <w:r>
                    <w:rPr>
                      <w:rFonts w:ascii="Arial Narrow" w:hAnsi="Arial Narrow"/>
                      <w:highlight w:val="lightGray"/>
                      <w:lang w:val="es-US"/>
                    </w:rPr>
                    <w:t>1 AL 30 DE ABRIL DE 2019</w:t>
                  </w:r>
                </w:p>
              </w:tc>
              <w:tc>
                <w:tcPr>
                  <w:tcW w:w="1250" w:type="pct"/>
                  <w:tcBorders/>
                </w:tcPr>
                <w:p>
                  <w:pPr>
                    <w:pStyle w:val="style0"/>
                    <w:jc w:val="center"/>
                    <w:rPr>
                      <w:rFonts w:ascii="Arial Narrow" w:hAnsi="Arial Narrow"/>
                      <w:sz w:val="22"/>
                      <w:szCs w:val="22"/>
                      <w:highlight w:val="lightGray"/>
                    </w:rPr>
                  </w:pPr>
                  <w:r>
                    <w:rPr>
                      <w:rFonts w:ascii="Arial Narrow" w:hAnsi="Arial Narrow"/>
                      <w:sz w:val="22"/>
                      <w:szCs w:val="22"/>
                    </w:rPr>
                    <w:t>$</w:t>
                  </w:r>
                  <w:r>
                    <w:rPr>
                      <w:rFonts w:ascii="Arial Narrow" w:hAnsi="Arial Narrow"/>
                      <w:sz w:val="22"/>
                      <w:szCs w:val="22"/>
                      <w:lang w:val="es-US"/>
                    </w:rPr>
                    <w:t>2.892.400</w:t>
                  </w:r>
                </w:p>
              </w:tc>
              <w:tc>
                <w:tcPr>
                  <w:tcW w:w="1250" w:type="pct"/>
                  <w:tcBorders/>
                </w:tcPr>
                <w:p>
                  <w:pPr>
                    <w:pStyle w:val="style0"/>
                    <w:jc w:val="center"/>
                    <w:rPr>
                      <w:rFonts w:ascii="Arial Narrow" w:hAnsi="Arial Narrow"/>
                      <w:highlight w:val="lightGray"/>
                    </w:rPr>
                  </w:pPr>
                  <w:r>
                    <w:rPr>
                      <w:rFonts w:ascii="Arial Narrow" w:hAnsi="Arial Narrow"/>
                      <w:highlight w:val="lightGray"/>
                    </w:rPr>
                    <w:t>$</w:t>
                  </w:r>
                  <w:r>
                    <w:rPr>
                      <w:rFonts w:ascii="Arial Narrow" w:hAnsi="Arial Narrow"/>
                      <w:highlight w:val="lightGray"/>
                      <w:lang w:val="es-US"/>
                    </w:rPr>
                    <w:t>20.632.454</w:t>
                  </w:r>
                </w:p>
              </w:tc>
            </w:tr>
          </w:tbl>
          <w:p>
            <w:pPr>
              <w:pStyle w:val="style0"/>
              <w:jc w:val="both"/>
              <w:rPr>
                <w:rFonts w:ascii="Arial Narrow" w:hAnsi="Arial Narrow"/>
                <w:b/>
              </w:rPr>
            </w:pPr>
          </w:p>
        </w:tc>
      </w:tr>
      <w:tr>
        <w:tblPrEx/>
        <w:trPr>
          <w:jc w:val="center"/>
        </w:trPr>
        <w:tc>
          <w:tcPr>
            <w:tcW w:w="9493" w:type="dxa"/>
            <w:gridSpan w:val="2"/>
            <w:tcBorders>
              <w:bottom w:val="single" w:sz="4" w:space="0" w:color="auto"/>
            </w:tcBorders>
          </w:tcPr>
          <w:p>
            <w:pPr>
              <w:pStyle w:val="style0"/>
              <w:jc w:val="both"/>
              <w:rPr>
                <w:rFonts w:ascii="Arial Narrow" w:hAnsi="Arial Narrow"/>
              </w:rPr>
            </w:pPr>
            <w:r>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pPr>
              <w:pStyle w:val="style0"/>
              <w:rPr>
                <w:rFonts w:ascii="Arial Narrow" w:hAnsi="Arial Narrow"/>
              </w:rPr>
            </w:pPr>
          </w:p>
          <w:p>
            <w:pPr>
              <w:pStyle w:val="style0"/>
              <w:jc w:val="both"/>
              <w:rPr>
                <w:rFonts w:ascii="Arial Narrow" w:hAnsi="Arial Narrow"/>
              </w:rPr>
            </w:pPr>
            <w:r>
              <w:rPr>
                <w:rFonts w:ascii="Arial Narrow" w:hAnsi="Arial Narrow"/>
              </w:rPr>
              <w:t>Igualmente certifica que el contratista dio cumplimiento con las disposiciones legales vigentes sobre el régimen de seguridad social y cumplió con los aportes de salud, pensión y ARL.</w:t>
            </w:r>
          </w:p>
        </w:tc>
      </w:tr>
      <w:tr>
        <w:tblPrEx/>
        <w:trPr>
          <w:trHeight w:val="320" w:hRule="atLeast"/>
          <w:jc w:val="center"/>
        </w:trPr>
        <w:tc>
          <w:tcPr>
            <w:tcW w:w="3114" w:type="dxa"/>
            <w:tcBorders/>
            <w:shd w:val="pct15" w:color="auto" w:fill="auto"/>
          </w:tcPr>
          <w:p>
            <w:pPr>
              <w:pStyle w:val="style0"/>
              <w:jc w:val="center"/>
              <w:rPr>
                <w:rFonts w:ascii="Arial Narrow" w:hAnsi="Arial Narrow"/>
                <w:b/>
              </w:rPr>
            </w:pPr>
            <w:r>
              <w:rPr>
                <w:rFonts w:ascii="Arial Narrow" w:hAnsi="Arial Narrow"/>
                <w:b/>
              </w:rPr>
              <w:t>Estado del Informe:</w:t>
            </w:r>
          </w:p>
        </w:tc>
        <w:tc>
          <w:tcPr>
            <w:tcW w:w="6379" w:type="dxa"/>
            <w:tcBorders/>
            <w:shd w:val="pct15" w:color="auto" w:fill="auto"/>
          </w:tcPr>
          <w:p>
            <w:pPr>
              <w:pStyle w:val="style0"/>
              <w:jc w:val="center"/>
              <w:rPr>
                <w:rFonts w:ascii="Arial Narrow" w:hAnsi="Arial Narrow"/>
              </w:rPr>
            </w:pPr>
            <w:r>
              <w:rPr>
                <w:rFonts w:ascii="Arial Narrow" w:hAnsi="Arial Narrow"/>
                <w:lang w:val="es-US"/>
              </w:rPr>
              <w:t>APROBADO</w:t>
            </w:r>
          </w:p>
        </w:tc>
      </w:tr>
    </w:tbl>
    <w:p>
      <w:pPr>
        <w:pStyle w:val="style0"/>
        <w:rPr/>
      </w:pPr>
    </w:p>
    <w:sectPr>
      <w:headerReference w:type="default" r:id="rId2"/>
      <w:footerReference w:type="default" r:id="rId3"/>
      <w:pgSz w:w="12242" w:h="18722" w:orient="portrait" w:code="41"/>
      <w:pgMar w:top="2126" w:right="1469" w:bottom="1701" w:left="1701" w:header="720" w:footer="91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00002FF" w:usb1="4000ACFF" w:usb2="00000001" w:usb3="00000000" w:csb0="0000019F" w:csb1="00000000"/>
  </w:font>
  <w:font w:name="Times New Roman">
    <w:altName w:val="Times New Roman"/>
    <w:panose1 w:val="02020603050004020304"/>
    <w:charset w:val="00"/>
    <w:family w:val="roman"/>
    <w:pitch w:val="variable"/>
    <w:sig w:usb0="E0002EFF" w:usb1="C0007843" w:usb2="00000009" w:usb3="00000000" w:csb0="000001FF" w:csb1="00000000"/>
  </w:font>
  <w:font w:name="Segoe UI">
    <w:altName w:val="Segoe UI"/>
    <w:panose1 w:val="020b0502040002020203"/>
    <w:charset w:val="00"/>
    <w:family w:val="swiss"/>
    <w:pitch w:val="variable"/>
    <w:sig w:usb0="E4002EFF" w:usb1="C000E47F" w:usb2="00000009" w:usb3="00000000" w:csb0="000001FF" w:csb1="00000000"/>
  </w:font>
  <w:font w:name="Arial Narrow">
    <w:altName w:val="Arial Narrow"/>
    <w:panose1 w:val="020b0606020002030204"/>
    <w:charset w:val="00"/>
    <w:family w:val="swiss"/>
    <w:pitch w:val="variable"/>
    <w:sig w:usb0="00000287" w:usb1="00000800" w:usb2="00000000" w:usb3="00000000" w:csb0="0000009F" w:csb1="00000000"/>
  </w:font>
  <w:font w:name="Arial">
    <w:altName w:val="Arial"/>
    <w:panose1 w:val="020b0604020002020204"/>
    <w:charset w:val="00"/>
    <w:family w:val="swiss"/>
    <w:pitch w:val="variable"/>
    <w:sig w:usb0="E0002AFF" w:usb1="C0007843" w:usb2="00000009" w:usb3="00000000" w:csb0="000001FF" w:csb1="00000000"/>
  </w:font>
  <w:font w:name="Gotham Narrow Book">
    <w:altName w:val="Times New Roman"/>
    <w:panose1 w:val="00000000000000000000"/>
    <w:charset w:val="00"/>
    <w:family w:val="auto"/>
    <w:pitch w:val="variable"/>
    <w:sig w:usb0="A000007F" w:usb1="4000004A" w:usb2="00000000" w:usb3="00000000" w:csb0="0000009B" w:csb1="00000000"/>
  </w:font>
  <w:font w:name="Calibri Light">
    <w:altName w:val="Calibri Light"/>
    <w:panose1 w:val="020f0302020002030204"/>
    <w:charset w:val="00"/>
    <w:family w:val="swiss"/>
    <w:pitch w:val="variable"/>
    <w:sig w:usb0="A00002EF" w:usb1="4000207B" w:usb2="00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tabs>
        <w:tab w:val="clear" w:pos="4252"/>
        <w:tab w:val="clear" w:pos="8504"/>
      </w:tabs>
      <w:rPr/>
    </w:pPr>
    <w:r>
      <w:rPr>
        <w:noProof/>
        <w:lang w:val="es-CO" w:eastAsia="es-CO"/>
      </w:rPr>
      <w:drawing>
        <wp:anchor distT="0" distB="0" distL="0" distR="0" simplePos="false" relativeHeight="2" behindDoc="true" locked="false" layoutInCell="true" allowOverlap="true">
          <wp:simplePos x="0" y="0"/>
          <wp:positionH relativeFrom="column">
            <wp:posOffset>-741045</wp:posOffset>
          </wp:positionH>
          <wp:positionV relativeFrom="paragraph">
            <wp:posOffset>-478790</wp:posOffset>
          </wp:positionV>
          <wp:extent cx="7205345" cy="1157605"/>
          <wp:effectExtent l="0" t="0" r="0" b="4445"/>
          <wp:wrapNone/>
          <wp:docPr id="4098" name="Imagen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cstate="print"/>
                  <a:srcRect l="0" t="0" r="0" b="0"/>
                  <a:stretch/>
                </pic:blipFill>
                <pic:spPr>
                  <a:xfrm rot="0">
                    <a:off x="0" y="0"/>
                    <a:ext cx="7205345" cy="1157605"/>
                  </a:xfrm>
                  <a:prstGeom prst="rect"/>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0" distR="0" simplePos="false" relativeHeight="3" behindDoc="false" locked="false" layoutInCell="true" allowOverlap="true">
              <wp:simplePos x="0" y="0"/>
              <wp:positionH relativeFrom="column">
                <wp:posOffset>3770629</wp:posOffset>
              </wp:positionH>
              <wp:positionV relativeFrom="paragraph">
                <wp:posOffset>-273050</wp:posOffset>
              </wp:positionV>
              <wp:extent cx="3429000" cy="571500"/>
              <wp:effectExtent l="0" t="0" r="0" b="0"/>
              <wp:wrapNone/>
              <wp:docPr id="4099" name="Cuadro de texto 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429000" cy="571500"/>
                      </a:xfrm>
                      <a:prstGeom prst="rect"/>
                      <a:ln>
                        <a:noFill/>
                      </a:ln>
                    </wps:spPr>
                    <wps:txbx id="4099">
                      <w:txbxContent>
                        <w:p>
                          <w:pPr>
                            <w:pStyle w:val="style31"/>
                            <w:rPr>
                              <w:rFonts w:ascii="Gotham Narrow Book" w:hAnsi="Gotham Narrow Book"/>
                              <w:color w:val="595959"/>
                              <w:sz w:val="18"/>
                              <w:szCs w:val="18"/>
                            </w:rPr>
                          </w:pPr>
                          <w:r>
                            <w:rPr>
                              <w:rFonts w:ascii="Gotham Narrow Book" w:hAnsi="Gotham Narrow Book"/>
                              <w:color w:val="595959"/>
                              <w:sz w:val="18"/>
                              <w:szCs w:val="18"/>
                            </w:rPr>
                            <w:t>Calle 26 #51-53 Bogotá D.C.</w:t>
                          </w:r>
                        </w:p>
                        <w:p>
                          <w:pPr>
                            <w:pStyle w:val="style31"/>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pPr>
                            <w:pStyle w:val="style31"/>
                            <w:rPr>
                              <w:rFonts w:ascii="Gotham Narrow Book" w:hAnsi="Gotham Narrow Book"/>
                              <w:color w:val="595959"/>
                              <w:sz w:val="18"/>
                              <w:szCs w:val="18"/>
                            </w:rPr>
                          </w:pPr>
                          <w:r>
                            <w:rPr>
                              <w:rFonts w:ascii="Gotham Narrow Book" w:hAnsi="Gotham Narrow Book"/>
                              <w:color w:val="595959"/>
                              <w:sz w:val="18"/>
                              <w:szCs w:val="18"/>
                            </w:rPr>
                            <w:t>Código Postal: 111321 – Teléfono</w:t>
                          </w:r>
                          <w:r>
                            <w:rPr>
                              <w:rFonts w:ascii="Gotham Narrow Book" w:hAnsi="Gotham Narrow Book"/>
                              <w:color w:val="595959"/>
                              <w:sz w:val="18"/>
                              <w:szCs w:val="18"/>
                            </w:rPr>
                            <w:t>:  749</w:t>
                          </w:r>
                          <w:r>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r>
                            <w:rPr>
                              <w:rFonts w:ascii="Gotham Narrow Book" w:hAnsi="Gotham Narrow Book"/>
                              <w:color w:val="595959"/>
                              <w:sz w:val="18"/>
                              <w:szCs w:val="18"/>
                            </w:rPr>
                            <w:t>Exy</w:t>
                          </w:r>
                          <w:r>
                            <w:rPr>
                              <w:rFonts w:ascii="Gotham Narrow Book" w:hAnsi="Gotham Narrow Book"/>
                              <w:color w:val="595959"/>
                              <w:sz w:val="18"/>
                              <w:szCs w:val="18"/>
                            </w:rPr>
                            <w:t xml:space="preserve"> 1228</w:t>
                          </w:r>
                        </w:p>
                        <w:p>
                          <w:pPr>
                            <w:pStyle w:val="style0"/>
                            <w:spacing w:lineRule="auto" w:line="120"/>
                            <w:rPr>
                              <w:sz w:val="18"/>
                              <w:szCs w:val="18"/>
                            </w:rPr>
                          </w:pP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4099" filled="f" stroked="f" style="position:absolute;margin-left:296.9pt;margin-top:-21.5pt;width:270.0pt;height:45.0pt;z-index:3;mso-position-horizontal-relative:text;mso-position-vertical-relative:text;mso-width-percent:0;mso-height-percent:0;mso-width-relative:margin;mso-height-relative:margin;mso-wrap-distance-left:0.0pt;mso-wrap-distance-right:0.0pt;visibility:visible;">
              <v:stroke on="f"/>
              <v:fill/>
              <v:textbox inset="7.2pt,3.6pt,7.2pt,3.6pt">
                <w:txbxContent>
                  <w:p>
                    <w:pPr>
                      <w:pStyle w:val="style31"/>
                      <w:rPr>
                        <w:rFonts w:ascii="Gotham Narrow Book" w:hAnsi="Gotham Narrow Book"/>
                        <w:color w:val="595959"/>
                        <w:sz w:val="18"/>
                        <w:szCs w:val="18"/>
                      </w:rPr>
                    </w:pPr>
                    <w:r>
                      <w:rPr>
                        <w:rFonts w:ascii="Gotham Narrow Book" w:hAnsi="Gotham Narrow Book"/>
                        <w:color w:val="595959"/>
                        <w:sz w:val="18"/>
                        <w:szCs w:val="18"/>
                      </w:rPr>
                      <w:t>Calle 26 #51-53 Bogotá D.C.</w:t>
                    </w:r>
                  </w:p>
                  <w:p>
                    <w:pPr>
                      <w:pStyle w:val="style31"/>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pPr>
                      <w:pStyle w:val="style31"/>
                      <w:rPr>
                        <w:rFonts w:ascii="Gotham Narrow Book" w:hAnsi="Gotham Narrow Book"/>
                        <w:color w:val="595959"/>
                        <w:sz w:val="18"/>
                        <w:szCs w:val="18"/>
                      </w:rPr>
                    </w:pPr>
                    <w:r>
                      <w:rPr>
                        <w:rFonts w:ascii="Gotham Narrow Book" w:hAnsi="Gotham Narrow Book"/>
                        <w:color w:val="595959"/>
                        <w:sz w:val="18"/>
                        <w:szCs w:val="18"/>
                      </w:rPr>
                      <w:t>Código Postal: 111321 – Teléfono</w:t>
                    </w:r>
                    <w:r>
                      <w:rPr>
                        <w:rFonts w:ascii="Gotham Narrow Book" w:hAnsi="Gotham Narrow Book"/>
                        <w:color w:val="595959"/>
                        <w:sz w:val="18"/>
                        <w:szCs w:val="18"/>
                      </w:rPr>
                      <w:t>:  749</w:t>
                    </w:r>
                    <w:r>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r>
                      <w:rPr>
                        <w:rFonts w:ascii="Gotham Narrow Book" w:hAnsi="Gotham Narrow Book"/>
                        <w:color w:val="595959"/>
                        <w:sz w:val="18"/>
                        <w:szCs w:val="18"/>
                      </w:rPr>
                      <w:t>Exy</w:t>
                    </w:r>
                    <w:r>
                      <w:rPr>
                        <w:rFonts w:ascii="Gotham Narrow Book" w:hAnsi="Gotham Narrow Book"/>
                        <w:color w:val="595959"/>
                        <w:sz w:val="18"/>
                        <w:szCs w:val="18"/>
                      </w:rPr>
                      <w:t xml:space="preserve"> 1228</w:t>
                    </w:r>
                  </w:p>
                  <w:p>
                    <w:pPr>
                      <w:pStyle w:val="style0"/>
                      <w:spacing w:lineRule="auto" w:line="120"/>
                      <w:rPr>
                        <w:sz w:val="18"/>
                        <w:szCs w:val="18"/>
                      </w:rPr>
                    </w:pPr>
                  </w:p>
                </w:txbxContent>
              </v:textbox>
            </v:rect>
          </w:pict>
        </mc:Fallback>
      </mc:AlternateContent>
    </w:r>
  </w:p>
  <w:p>
    <w:pPr>
      <w:pStyle w:val="style32"/>
      <w:jc w:val="center"/>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rFonts w:ascii="Arial Narrow" w:hAnsi="Arial Narrow"/>
        <w:sz w:val="18"/>
        <w:szCs w:val="18"/>
      </w:rPr>
    </w:pPr>
    <w:r>
      <w:rPr>
        <w:noProof/>
        <w:lang w:val="es-CO" w:eastAsia="es-CO"/>
      </w:rPr>
      <w:drawing>
        <wp:anchor distT="0" distB="0" distL="0" distR="0" simplePos="false" relativeHeight="4" behindDoc="true" locked="false" layoutInCell="true" allowOverlap="true">
          <wp:simplePos x="0" y="0"/>
          <wp:positionH relativeFrom="column">
            <wp:posOffset>-1023620</wp:posOffset>
          </wp:positionH>
          <wp:positionV relativeFrom="paragraph">
            <wp:posOffset>-455930</wp:posOffset>
          </wp:positionV>
          <wp:extent cx="7701280" cy="8787130"/>
          <wp:effectExtent l="0" t="0" r="0" b="0"/>
          <wp:wrapNone/>
          <wp:docPr id="4097" name="Imagen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cstate="print"/>
                  <a:srcRect l="0" t="0" r="0" b="0"/>
                  <a:stretch/>
                </pic:blipFill>
                <pic:spPr>
                  <a:xfrm rot="0">
                    <a:off x="0" y="0"/>
                    <a:ext cx="7701280" cy="8787130"/>
                  </a:xfrm>
                  <a:prstGeom prst="rect"/>
                  <a:ln>
                    <a:noFill/>
                  </a:ln>
                </pic:spPr>
              </pic:pic>
            </a:graphicData>
          </a:graphic>
          <wp14:sizeRelH relativeFrom="page">
            <wp14:pctWidth>0</wp14:pctWidth>
          </wp14:sizeRelH>
          <wp14:sizeRelV relativeFrom="page">
            <wp14:pctHeight>0</wp14:pctHeight>
          </wp14:sizeRelV>
        </wp:anchor>
      </w:drawing>
    </w:r>
  </w:p>
  <w:p>
    <w:pPr>
      <w:pStyle w:val="style0"/>
      <w:tabs>
        <w:tab w:val="center" w:leader="none" w:pos="4252"/>
        <w:tab w:val="right" w:leader="none" w:pos="8504"/>
      </w:tabs>
      <w:jc w:val="center"/>
      <w:rPr>
        <w:rFonts w:ascii="Arial Narrow" w:cs="Arial" w:hAnsi="Arial Narrow"/>
        <w:b/>
        <w:noProof/>
        <w:sz w:val="18"/>
        <w:szCs w:val="18"/>
      </w:rPr>
    </w:pPr>
  </w:p>
  <w:p>
    <w:pPr>
      <w:pStyle w:val="style0"/>
      <w:tabs>
        <w:tab w:val="center" w:leader="none" w:pos="4252"/>
        <w:tab w:val="right" w:leader="none" w:pos="8504"/>
      </w:tabs>
      <w:jc w:val="center"/>
      <w:rPr>
        <w:rFonts w:ascii="Arial Narrow" w:cs="Arial" w:hAnsi="Arial Narrow"/>
        <w:b/>
        <w:noProof/>
        <w:sz w:val="18"/>
        <w:szCs w:val="18"/>
      </w:rPr>
    </w:pPr>
  </w:p>
  <w:p>
    <w:pPr>
      <w:pStyle w:val="style0"/>
      <w:tabs>
        <w:tab w:val="center" w:leader="none" w:pos="4252"/>
        <w:tab w:val="right" w:leader="none" w:pos="8504"/>
      </w:tabs>
      <w:jc w:val="center"/>
      <w:rPr>
        <w:rFonts w:ascii="Arial Narrow" w:cs="Arial" w:hAnsi="Arial Narrow"/>
        <w:b/>
        <w:noProof/>
        <w:sz w:val="18"/>
        <w:szCs w:val="18"/>
      </w:rPr>
    </w:pPr>
  </w:p>
  <w:p>
    <w:pPr>
      <w:pStyle w:val="style0"/>
      <w:tabs>
        <w:tab w:val="center" w:leader="none" w:pos="4252"/>
        <w:tab w:val="right" w:leader="none" w:pos="8504"/>
      </w:tabs>
      <w:jc w:val="center"/>
      <w:rPr>
        <w:rFonts w:ascii="Arial Narrow" w:cs="Arial" w:hAnsi="Arial Narrow"/>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41221F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s-CO" w:bidi="ar-SA" w:eastAsia="en-US"/>
      </w:rPr>
    </w:rPrDefault>
    <w:pPrDefault>
      <w:pPr>
        <w:spacing w:after="160" w:lineRule="auto" w:line="259"/>
      </w:pPr>
    </w:pPrDefault>
  </w:docDefaults>
  <w:style w:type="paragraph" w:default="1" w:styleId="style0">
    <w:name w:val="Normal"/>
    <w:next w:val="style0"/>
    <w:qFormat/>
    <w:pPr>
      <w:spacing w:after="0" w:lineRule="auto" w:line="240"/>
    </w:pPr>
    <w:rPr>
      <w:rFonts w:ascii="Times New Roman" w:cs="Times New Roman" w:eastAsia="Times New Roman" w:hAnsi="Times New Roman"/>
      <w:sz w:val="20"/>
      <w:szCs w:val="20"/>
      <w:lang w:val="es-ES" w:eastAsia="es-ES"/>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pPr>
      <w:tabs>
        <w:tab w:val="center" w:leader="none" w:pos="4252"/>
        <w:tab w:val="right" w:leader="none" w:pos="8504"/>
      </w:tabs>
    </w:pPr>
    <w:rPr/>
  </w:style>
  <w:style w:type="character" w:customStyle="1" w:styleId="style4097">
    <w:name w:val="Encabezado Car"/>
    <w:basedOn w:val="style65"/>
    <w:next w:val="style4097"/>
    <w:link w:val="style31"/>
    <w:rPr>
      <w:rFonts w:ascii="Times New Roman" w:cs="Times New Roman" w:eastAsia="Times New Roman" w:hAnsi="Times New Roman"/>
      <w:sz w:val="20"/>
      <w:szCs w:val="20"/>
      <w:lang w:val="es-ES" w:eastAsia="es-ES"/>
    </w:rPr>
  </w:style>
  <w:style w:type="paragraph" w:styleId="style32">
    <w:name w:val="footer"/>
    <w:basedOn w:val="style0"/>
    <w:next w:val="style32"/>
    <w:link w:val="style4098"/>
    <w:pPr>
      <w:tabs>
        <w:tab w:val="center" w:leader="none" w:pos="4252"/>
        <w:tab w:val="right" w:leader="none" w:pos="8504"/>
      </w:tabs>
    </w:pPr>
    <w:rPr/>
  </w:style>
  <w:style w:type="character" w:customStyle="1" w:styleId="style4098">
    <w:name w:val="Pie de página Car"/>
    <w:basedOn w:val="style65"/>
    <w:next w:val="style4098"/>
    <w:link w:val="style32"/>
    <w:rPr>
      <w:rFonts w:ascii="Times New Roman" w:cs="Times New Roman" w:eastAsia="Times New Roman" w:hAnsi="Times New Roman"/>
      <w:sz w:val="20"/>
      <w:szCs w:val="20"/>
      <w:lang w:val="es-ES" w:eastAsia="es-ES"/>
    </w:rPr>
  </w:style>
  <w:style w:type="character" w:styleId="style39">
    <w:name w:val="annotation reference"/>
    <w:next w:val="style39"/>
    <w:uiPriority w:val="99"/>
    <w:rPr>
      <w:sz w:val="16"/>
      <w:szCs w:val="16"/>
    </w:rPr>
  </w:style>
  <w:style w:type="paragraph" w:styleId="style30">
    <w:name w:val="annotation text"/>
    <w:basedOn w:val="style0"/>
    <w:next w:val="style30"/>
    <w:link w:val="style4099"/>
    <w:uiPriority w:val="99"/>
    <w:pPr/>
  </w:style>
  <w:style w:type="character" w:customStyle="1" w:styleId="style4099">
    <w:name w:val="Texto comentario Car"/>
    <w:basedOn w:val="style65"/>
    <w:next w:val="style4099"/>
    <w:link w:val="style30"/>
    <w:uiPriority w:val="99"/>
    <w:rPr>
      <w:rFonts w:ascii="Times New Roman" w:cs="Times New Roman" w:eastAsia="Times New Roman" w:hAnsi="Times New Roman"/>
      <w:sz w:val="20"/>
      <w:szCs w:val="20"/>
      <w:lang w:val="es-ES" w:eastAsia="es-ES"/>
    </w:rPr>
  </w:style>
  <w:style w:type="paragraph" w:styleId="style153">
    <w:name w:val="Balloon Text"/>
    <w:basedOn w:val="style0"/>
    <w:next w:val="style153"/>
    <w:link w:val="style4100"/>
    <w:uiPriority w:val="99"/>
    <w:pPr/>
    <w:rPr>
      <w:rFonts w:ascii="Segoe UI" w:cs="Segoe UI" w:hAnsi="Segoe UI"/>
      <w:sz w:val="18"/>
      <w:szCs w:val="18"/>
    </w:rPr>
  </w:style>
  <w:style w:type="character" w:customStyle="1" w:styleId="style4100">
    <w:name w:val="Texto de globo Car"/>
    <w:basedOn w:val="style65"/>
    <w:next w:val="style4100"/>
    <w:link w:val="style153"/>
    <w:uiPriority w:val="99"/>
    <w:rPr>
      <w:rFonts w:ascii="Segoe UI" w:cs="Segoe UI" w:eastAsia="Times New Roman" w:hAnsi="Segoe UI"/>
      <w:sz w:val="18"/>
      <w:szCs w:val="18"/>
      <w:lang w:val="es-ES" w:eastAsia="es-ES"/>
    </w:rPr>
  </w:style>
  <w:style w:type="table" w:styleId="style154">
    <w:name w:val="Table Grid"/>
    <w:basedOn w:val="style105"/>
    <w:next w:val="style154"/>
    <w:uiPriority w:val="39"/>
    <w:pPr>
      <w:spacing w:after="0" w:lineRule="auto" w:line="240"/>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paragraph" w:styleId="style94">
    <w:name w:val="Normal (Web)"/>
    <w:basedOn w:val="style0"/>
    <w:next w:val="style94"/>
    <w:uiPriority w:val="99"/>
    <w:pPr>
      <w:spacing w:before="100" w:beforeAutospacing="true" w:after="100" w:afterAutospacing="true"/>
    </w:pPr>
    <w:rPr>
      <w:sz w:val="24"/>
      <w:szCs w:val="24"/>
      <w:lang w:val="es-CO" w:eastAsia="es-CO"/>
    </w:rPr>
  </w:style>
  <w:style w:type="paragraph" w:styleId="style106">
    <w:name w:val="annotation subject"/>
    <w:basedOn w:val="style30"/>
    <w:next w:val="style30"/>
    <w:link w:val="style4101"/>
    <w:uiPriority w:val="99"/>
    <w:pPr/>
    <w:rPr>
      <w:b/>
      <w:bCs/>
    </w:rPr>
  </w:style>
  <w:style w:type="character" w:customStyle="1" w:styleId="style4101">
    <w:name w:val="Asunto del comentario Car"/>
    <w:basedOn w:val="style4099"/>
    <w:next w:val="style4101"/>
    <w:link w:val="style106"/>
    <w:uiPriority w:val="99"/>
    <w:rPr>
      <w:rFonts w:ascii="Times New Roman" w:cs="Times New Roman" w:eastAsia="Times New Roman" w:hAnsi="Times New Roman"/>
      <w:b/>
      <w:bCs/>
      <w:sz w:val="20"/>
      <w:szCs w:val="20"/>
      <w:lang w:val="es-ES" w:eastAsia="es-ES"/>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_rels/footer2.xml.rels><?xml version="1.0" encoding="UTF-8"?>
<Relationships xmlns="http://schemas.openxmlformats.org/package/2006/relationships"><Relationship Id="rId1" Type="http://schemas.openxmlformats.org/officeDocument/2006/relationships/image" Target="media/image2.png"/></Relationships>
</file>

<file path=word/_rels/header1.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07AD8-BB40-4364-82AE-6AEB8D792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1522</Words>
  <Pages>3</Pages>
  <Characters>8020</Characters>
  <Application>WPS Office</Application>
  <DocSecurity>0</DocSecurity>
  <Paragraphs>216</Paragraphs>
  <ScaleCrop>false</ScaleCrop>
  <LinksUpToDate>false</LinksUpToDate>
  <CharactersWithSpaces>9504</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2019-05-06T12:02:26Z</dcterms:created>
  <dc:creator>Kevin Javier Ladino Valbuena</dc:creator>
  <lastModifiedBy>SM-A750G</lastModifiedBy>
  <lastPrinted>2019-01-25T21:07:00Z</lastPrinted>
  <dcterms:modified xsi:type="dcterms:W3CDTF">2019-05-06T12:02:26Z</dcterms:modified>
  <revision>24</revision>
</coreProperties>
</file>

<file path=docProps/custom.xml><?xml version="1.0" encoding="utf-8"?>
<Properties xmlns="http://schemas.openxmlformats.org/officeDocument/2006/custom-properties" xmlns:vt="http://schemas.openxmlformats.org/officeDocument/2006/docPropsVTypes"/>
</file>