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E7287" w:rsidRPr="00710CA2" w:rsidRDefault="008E7287" w:rsidP="008E7287">
      <w:pPr>
        <w:pStyle w:val="Textoindependiente2"/>
        <w:tabs>
          <w:tab w:val="left" w:pos="1980"/>
          <w:tab w:val="center" w:pos="4748"/>
        </w:tabs>
        <w:spacing w:after="0" w:line="240" w:lineRule="auto"/>
        <w:jc w:val="center"/>
        <w:rPr>
          <w:b/>
          <w:lang w:val="es-CO"/>
        </w:rPr>
      </w:pPr>
      <w:bookmarkStart w:id="0" w:name="_Hlk120114795"/>
      <w:r w:rsidRPr="00710CA2">
        <w:rPr>
          <w:b/>
        </w:rPr>
        <w:t xml:space="preserve">ANEXO No </w:t>
      </w:r>
      <w:r w:rsidRPr="00710CA2">
        <w:rPr>
          <w:b/>
          <w:lang w:val="es-CO"/>
        </w:rPr>
        <w:t>3</w:t>
      </w:r>
    </w:p>
    <w:p w:rsidR="008E7287" w:rsidRPr="000E62B9" w:rsidRDefault="008E7287" w:rsidP="008E7287">
      <w:pPr>
        <w:pStyle w:val="Textoindependiente2"/>
        <w:tabs>
          <w:tab w:val="left" w:pos="1980"/>
          <w:tab w:val="center" w:pos="4748"/>
        </w:tabs>
        <w:spacing w:after="0" w:line="240" w:lineRule="auto"/>
        <w:jc w:val="center"/>
        <w:rPr>
          <w:b/>
          <w:sz w:val="14"/>
          <w:szCs w:val="14"/>
        </w:rPr>
      </w:pPr>
    </w:p>
    <w:p w:rsidR="008E7287" w:rsidRPr="00710CA2" w:rsidRDefault="008E7287" w:rsidP="008E7287">
      <w:pPr>
        <w:pStyle w:val="Prrafodelista"/>
        <w:tabs>
          <w:tab w:val="left" w:pos="240"/>
          <w:tab w:val="center" w:pos="4459"/>
          <w:tab w:val="left" w:pos="5820"/>
        </w:tabs>
        <w:ind w:left="0"/>
        <w:jc w:val="center"/>
        <w:rPr>
          <w:rFonts w:cs="Arial"/>
          <w:b/>
          <w:color w:val="000000"/>
        </w:rPr>
      </w:pPr>
      <w:r w:rsidRPr="00710CA2">
        <w:rPr>
          <w:rFonts w:cs="Arial"/>
          <w:color w:val="000000"/>
        </w:rPr>
        <w:t>OFERTA ECONÓMICA</w:t>
      </w:r>
    </w:p>
    <w:p w:rsidR="008E7287" w:rsidRPr="000E62B9" w:rsidRDefault="008E7287" w:rsidP="008E7287">
      <w:pPr>
        <w:pStyle w:val="Prrafodelista"/>
        <w:tabs>
          <w:tab w:val="left" w:pos="240"/>
          <w:tab w:val="center" w:pos="4459"/>
          <w:tab w:val="left" w:pos="5820"/>
        </w:tabs>
        <w:ind w:left="0"/>
        <w:jc w:val="center"/>
        <w:rPr>
          <w:rFonts w:cs="Arial"/>
          <w:b/>
          <w:color w:val="000000"/>
          <w:sz w:val="14"/>
          <w:szCs w:val="14"/>
        </w:rPr>
      </w:pP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E7287" w:rsidRPr="00D519B5" w:rsidTr="00FB6F06">
        <w:trPr>
          <w:trHeight w:val="220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/>
          </w:tcPr>
          <w:p w:rsidR="008E7287" w:rsidRPr="00D519B5" w:rsidRDefault="008E7287" w:rsidP="00FB6F06">
            <w:pPr>
              <w:rPr>
                <w:b/>
                <w:bCs/>
              </w:rPr>
            </w:pPr>
            <w:r w:rsidRPr="00D519B5">
              <w:rPr>
                <w:b/>
                <w:bCs/>
              </w:rPr>
              <w:t>NOMBRE DEL PROPONENTE:</w:t>
            </w:r>
          </w:p>
        </w:tc>
      </w:tr>
      <w:tr w:rsidR="008E7287" w:rsidRPr="00D519B5" w:rsidTr="00FB6F06">
        <w:trPr>
          <w:trHeight w:val="479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287" w:rsidRDefault="008E7287" w:rsidP="00FB6F06">
            <w:pPr>
              <w:jc w:val="both"/>
              <w:rPr>
                <w:b/>
                <w:bCs/>
              </w:rPr>
            </w:pPr>
          </w:p>
          <w:p w:rsidR="008E7287" w:rsidRPr="008B1BF4" w:rsidRDefault="008E7287" w:rsidP="00FB6F06">
            <w:pPr>
              <w:jc w:val="both"/>
              <w:rPr>
                <w:b/>
                <w:color w:val="FF0000"/>
              </w:rPr>
            </w:pPr>
            <w:r>
              <w:rPr>
                <w:b/>
                <w:bCs/>
              </w:rPr>
              <w:t xml:space="preserve">Objeto: </w:t>
            </w:r>
            <w:r w:rsidRPr="000E62B9">
              <w:rPr>
                <w:b/>
              </w:rPr>
              <w:t>PRESTACIÓN DE SERVICIOS PARA EL MANTENIMIENTO INTEGRAL PREVENTIVO Y CORRECTIVO A TODO COSTO PARA LOS VEHÍCULOS DE LA MARCA NISSAN Y JOHN DEERE QUE HACEN PARTE DEL COMPONENTE AUTOMOTOR ASIGNADOS A LA ESCUELA NACIONAL DE CARABINEROS “ALFONSO LÓPEZ PUMAREJO” Y LA ESCUELA DE GUÍAS Y ADIESTRAMIENTO CANINO “AGENTE ALVARO ROJAS AHUMADA” DE FACATATIVÁ CUNDINAMARCA, PARA VIGENCIA 2022 Y VIGENCIAS FUTUTAS 2023</w:t>
            </w:r>
            <w:r w:rsidRPr="009D43D4">
              <w:rPr>
                <w:b/>
              </w:rPr>
              <w:t>.</w:t>
            </w:r>
          </w:p>
          <w:p w:rsidR="008E7287" w:rsidRPr="00D519B5" w:rsidRDefault="008E7287" w:rsidP="00FB6F06">
            <w:pPr>
              <w:jc w:val="both"/>
              <w:rPr>
                <w:b/>
                <w:sz w:val="10"/>
                <w:szCs w:val="10"/>
              </w:rPr>
            </w:pPr>
          </w:p>
        </w:tc>
      </w:tr>
      <w:tr w:rsidR="008E7287" w:rsidRPr="00D519B5" w:rsidTr="00FB6F06">
        <w:trPr>
          <w:trHeight w:hRule="exact" w:val="6556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pPr w:leftFromText="141" w:rightFromText="141" w:horzAnchor="margin" w:tblpY="-530"/>
              <w:tblOverlap w:val="never"/>
              <w:tblW w:w="95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68"/>
              <w:gridCol w:w="6785"/>
              <w:gridCol w:w="1877"/>
            </w:tblGrid>
            <w:tr w:rsidR="008E7287" w:rsidRPr="00D519B5" w:rsidTr="00FB6F06">
              <w:trPr>
                <w:trHeight w:val="996"/>
              </w:trPr>
              <w:tc>
                <w:tcPr>
                  <w:tcW w:w="455" w:type="pct"/>
                  <w:shd w:val="clear" w:color="auto" w:fill="DBDBDB"/>
                  <w:vAlign w:val="center"/>
                  <w:hideMark/>
                </w:tcPr>
                <w:p w:rsidR="008E7287" w:rsidRPr="00D519B5" w:rsidRDefault="008E7287" w:rsidP="00FB6F06">
                  <w:pPr>
                    <w:jc w:val="center"/>
                    <w:rPr>
                      <w:b/>
                      <w:bCs/>
                      <w:lang w:eastAsia="es-CO"/>
                    </w:rPr>
                  </w:pPr>
                  <w:r w:rsidRPr="00D519B5">
                    <w:rPr>
                      <w:b/>
                      <w:bCs/>
                    </w:rPr>
                    <w:t>ÍTEM</w:t>
                  </w:r>
                </w:p>
              </w:tc>
              <w:tc>
                <w:tcPr>
                  <w:tcW w:w="3560" w:type="pct"/>
                  <w:shd w:val="clear" w:color="auto" w:fill="DBDBDB"/>
                  <w:vAlign w:val="center"/>
                  <w:hideMark/>
                </w:tcPr>
                <w:p w:rsidR="008E7287" w:rsidRPr="00D519B5" w:rsidRDefault="008E7287" w:rsidP="00FB6F06">
                  <w:pPr>
                    <w:jc w:val="center"/>
                    <w:rPr>
                      <w:b/>
                      <w:bCs/>
                    </w:rPr>
                  </w:pPr>
                  <w:r w:rsidRPr="00D519B5">
                    <w:rPr>
                      <w:b/>
                      <w:bCs/>
                    </w:rPr>
                    <w:t>DESCRIPCIÓN</w:t>
                  </w:r>
                </w:p>
              </w:tc>
              <w:tc>
                <w:tcPr>
                  <w:tcW w:w="985" w:type="pct"/>
                  <w:shd w:val="clear" w:color="auto" w:fill="DBDBDB"/>
                  <w:vAlign w:val="center"/>
                </w:tcPr>
                <w:p w:rsidR="008E7287" w:rsidRPr="00D519B5" w:rsidRDefault="008E7287" w:rsidP="00FB6F06">
                  <w:pPr>
                    <w:jc w:val="center"/>
                    <w:rPr>
                      <w:b/>
                      <w:bCs/>
                    </w:rPr>
                  </w:pPr>
                  <w:r w:rsidRPr="00D519B5">
                    <w:rPr>
                      <w:b/>
                      <w:lang w:eastAsia="es-CO"/>
                    </w:rPr>
                    <w:t>PORCENTAJE DE DESCUENTO %</w:t>
                  </w:r>
                </w:p>
              </w:tc>
            </w:tr>
            <w:tr w:rsidR="008E7287" w:rsidRPr="00D519B5" w:rsidTr="00FB6F06">
              <w:trPr>
                <w:trHeight w:val="825"/>
              </w:trPr>
              <w:tc>
                <w:tcPr>
                  <w:tcW w:w="455" w:type="pct"/>
                  <w:shd w:val="clear" w:color="auto" w:fill="auto"/>
                  <w:vAlign w:val="center"/>
                  <w:hideMark/>
                </w:tcPr>
                <w:p w:rsidR="008E7287" w:rsidRPr="00D519B5" w:rsidRDefault="008E7287" w:rsidP="00FB6F06">
                  <w:pPr>
                    <w:jc w:val="center"/>
                  </w:pPr>
                  <w:r w:rsidRPr="00D519B5">
                    <w:t>1</w:t>
                  </w:r>
                </w:p>
              </w:tc>
              <w:tc>
                <w:tcPr>
                  <w:tcW w:w="3560" w:type="pct"/>
                  <w:shd w:val="clear" w:color="auto" w:fill="auto"/>
                  <w:vAlign w:val="center"/>
                  <w:hideMark/>
                </w:tcPr>
                <w:p w:rsidR="008E7287" w:rsidRPr="00D519B5" w:rsidRDefault="008E7287" w:rsidP="00FB6F06">
                  <w:pPr>
                    <w:jc w:val="both"/>
                  </w:pPr>
                  <w:r w:rsidRPr="00D519B5">
                    <w:t>MANTENIMIENTO EQUIPO AUTOMOTOR "</w:t>
                  </w:r>
                  <w:r>
                    <w:t>NISSAN Y JHON DEERE”</w:t>
                  </w:r>
                </w:p>
              </w:tc>
              <w:tc>
                <w:tcPr>
                  <w:tcW w:w="985" w:type="pct"/>
                </w:tcPr>
                <w:p w:rsidR="008E7287" w:rsidRPr="00D519B5" w:rsidRDefault="008E7287" w:rsidP="00FB6F06">
                  <w:pPr>
                    <w:jc w:val="center"/>
                  </w:pPr>
                </w:p>
              </w:tc>
            </w:tr>
          </w:tbl>
          <w:p w:rsidR="008E7287" w:rsidRPr="00D519B5" w:rsidRDefault="008E7287" w:rsidP="00FB6F06">
            <w:pPr>
              <w:jc w:val="both"/>
              <w:rPr>
                <w:b/>
                <w:bCs/>
                <w:lang w:eastAsia="es-CO"/>
              </w:rPr>
            </w:pPr>
            <w:r w:rsidRPr="00D519B5">
              <w:rPr>
                <w:b/>
                <w:lang w:eastAsia="es-CO"/>
              </w:rPr>
              <w:t xml:space="preserve">Nota: </w:t>
            </w:r>
            <w:r w:rsidRPr="00D519B5">
              <w:rPr>
                <w:lang w:eastAsia="es-CO"/>
              </w:rPr>
              <w:t>el</w:t>
            </w:r>
            <w:r w:rsidRPr="00D519B5">
              <w:rPr>
                <w:b/>
                <w:lang w:eastAsia="es-CO"/>
              </w:rPr>
              <w:t xml:space="preserve"> </w:t>
            </w:r>
            <w:r w:rsidRPr="00D519B5">
              <w:rPr>
                <w:b/>
                <w:i/>
                <w:u w:val="single"/>
                <w:lang w:eastAsia="es-CO"/>
              </w:rPr>
              <w:t>Porcentaje de descuento</w:t>
            </w:r>
            <w:r w:rsidRPr="00D519B5">
              <w:rPr>
                <w:lang w:eastAsia="es-CO"/>
              </w:rPr>
              <w:t xml:space="preserve"> aplica a los precios del anexo 1.1. y aplica también a las actividades de mantenimiento, repuestos e insumos que no están contempladas en los anexos en mención y que surjan durante la ejecución del contrato.</w:t>
            </w:r>
          </w:p>
          <w:p w:rsidR="008E7287" w:rsidRPr="00D519B5" w:rsidRDefault="008E7287" w:rsidP="00FB6F06">
            <w:pPr>
              <w:rPr>
                <w:b/>
                <w:bCs/>
                <w:lang w:eastAsia="es-CO"/>
              </w:rPr>
            </w:pPr>
          </w:p>
          <w:p w:rsidR="008E7287" w:rsidRPr="000E62B9" w:rsidRDefault="008E7287" w:rsidP="00FB6F06">
            <w:pPr>
              <w:jc w:val="both"/>
              <w:rPr>
                <w:b/>
                <w:lang w:eastAsia="es-CO"/>
              </w:rPr>
            </w:pPr>
            <w:r w:rsidRPr="00D519B5">
              <w:rPr>
                <w:b/>
              </w:rPr>
              <w:t xml:space="preserve">PARA EFECTOS DEL CARGUE DE LA INFORMACIÓN EN EL SECOP II CUANDO LA ADMINISTRACIÓN SE REFIERE A ÍTEM EN </w:t>
            </w:r>
            <w:r>
              <w:rPr>
                <w:b/>
              </w:rPr>
              <w:t>LA INVITACION</w:t>
            </w:r>
            <w:r w:rsidRPr="00D519B5">
              <w:rPr>
                <w:b/>
              </w:rPr>
              <w:t xml:space="preserve"> DE CONDICIONES EN LA PLATAFORMA SE DEBERÁ ENTENDER COMO LOTE RAZÓN POR LA CUAL LA ADJUDICACIÓN DEL PROCESO SE REALIZARÁ EN FORMA TOTAL POR ÍTEM (LOTE) Y POR LA TOTALIDAD DEL PRESUPUESTO OFICIAL ASIGNADO PARA CADA ÍTEM (LOTE). RAZÓN POR LA CUAL EL PORCENTAJE DE DESCUENTO SERÁ APLICADO A CADA UNO DE LOS VALORES UNITARIOS </w:t>
            </w:r>
            <w:r w:rsidRPr="00D519B5">
              <w:rPr>
                <w:b/>
                <w:lang w:eastAsia="es-CO"/>
              </w:rPr>
              <w:t xml:space="preserve">DEL ANEXO 1.1 DEL </w:t>
            </w:r>
            <w:r>
              <w:rPr>
                <w:b/>
                <w:lang w:eastAsia="es-CO"/>
              </w:rPr>
              <w:t>PROCESO</w:t>
            </w:r>
            <w:r w:rsidRPr="00D519B5">
              <w:rPr>
                <w:b/>
                <w:lang w:eastAsia="es-CO"/>
              </w:rPr>
              <w:t xml:space="preserve"> Y APLICA TAMBIÉN A LAS ACTIVIDADES DE MANTENIMIENTO, REPUESTOS E INSUMOS QUE NO ESTÁN CONTEMPLADAS EN LOS ANEXOS EN MENCIÓN Y QUE SURJAN DURANTE LA EJECUCIÓN DEL CONTRATO. TODA VEZ QUE LA EJECUCION DEL CONTRATO ES DE TRACTO SUCESIVO POR BOLSA DE REPUESTOS DE ACUERDO A LA FORMA DE EJECUCION ESTABLECIDA EN EL PRESENTE PLIEGO.</w:t>
            </w:r>
          </w:p>
        </w:tc>
      </w:tr>
      <w:tr w:rsidR="008E7287" w:rsidRPr="00D519B5" w:rsidTr="00FB6F06">
        <w:trPr>
          <w:trHeight w:val="60"/>
          <w:jc w:val="center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287" w:rsidRPr="00D519B5" w:rsidRDefault="008E7287" w:rsidP="00FB6F06"/>
          <w:p w:rsidR="008E7287" w:rsidRPr="00382B0F" w:rsidRDefault="008E7287" w:rsidP="00FB6F06">
            <w:pPr>
              <w:rPr>
                <w:sz w:val="2"/>
                <w:szCs w:val="2"/>
              </w:rPr>
            </w:pPr>
          </w:p>
          <w:p w:rsidR="008E7287" w:rsidRPr="00D519B5" w:rsidRDefault="008E7287" w:rsidP="00FB6F06"/>
          <w:p w:rsidR="008E7287" w:rsidRPr="00D519B5" w:rsidRDefault="008E7287" w:rsidP="00FB6F06">
            <w:r w:rsidRPr="00D519B5">
              <w:t>Proponente:  _________________________________________________________________</w:t>
            </w:r>
          </w:p>
          <w:p w:rsidR="008E7287" w:rsidRPr="00D519B5" w:rsidRDefault="008E7287" w:rsidP="00FB6F06"/>
          <w:p w:rsidR="008E7287" w:rsidRPr="00382B0F" w:rsidRDefault="008E7287" w:rsidP="00FB6F06">
            <w:pPr>
              <w:rPr>
                <w:sz w:val="10"/>
                <w:szCs w:val="10"/>
              </w:rPr>
            </w:pPr>
          </w:p>
          <w:p w:rsidR="008E7287" w:rsidRPr="00D519B5" w:rsidRDefault="008E7287" w:rsidP="00FB6F06">
            <w:proofErr w:type="spellStart"/>
            <w:r w:rsidRPr="00D519B5">
              <w:t>Nit</w:t>
            </w:r>
            <w:proofErr w:type="spellEnd"/>
            <w:r w:rsidRPr="00D519B5">
              <w:t>: _________________________________________________________________________</w:t>
            </w:r>
          </w:p>
          <w:p w:rsidR="008E7287" w:rsidRDefault="008E7287" w:rsidP="00FB6F06"/>
          <w:p w:rsidR="008E7287" w:rsidRPr="00D519B5" w:rsidRDefault="008E7287" w:rsidP="00FB6F06"/>
          <w:p w:rsidR="008E7287" w:rsidRDefault="008E7287" w:rsidP="00FB6F06">
            <w:r w:rsidRPr="00D519B5">
              <w:t>Firma representante legal: _________________________________</w:t>
            </w:r>
          </w:p>
          <w:p w:rsidR="008E7287" w:rsidRPr="00D519B5" w:rsidRDefault="008E7287" w:rsidP="00FB6F06"/>
        </w:tc>
      </w:tr>
      <w:bookmarkEnd w:id="0"/>
    </w:tbl>
    <w:p w:rsidR="008E7287" w:rsidRPr="00991DFF" w:rsidRDefault="008E7287" w:rsidP="008E7287">
      <w:pPr>
        <w:rPr>
          <w:b/>
          <w:bCs/>
        </w:rPr>
      </w:pPr>
    </w:p>
    <w:p w:rsidR="008E7287" w:rsidRDefault="008E7287"/>
    <w:sectPr w:rsidR="008E7287" w:rsidSect="00F14BA4">
      <w:headerReference w:type="default" r:id="rId4"/>
      <w:footerReference w:type="default" r:id="rId5"/>
      <w:pgSz w:w="12242" w:h="15842" w:code="1"/>
      <w:pgMar w:top="1134" w:right="1610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7FC8" w:rsidRDefault="008E7287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  <w:noProof/>
      </w:rPr>
      <w:t>15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</w:instrText>
    </w:r>
    <w:r>
      <w:rPr>
        <w:b/>
      </w:rPr>
      <w:instrText>G</w:instrText>
    </w:r>
    <w:r>
      <w:rPr>
        <w:b/>
      </w:rPr>
      <w:instrText>E</w:instrText>
    </w:r>
    <w:r>
      <w:rPr>
        <w:b/>
      </w:rPr>
      <w:instrText>S</w:instrText>
    </w:r>
    <w:r>
      <w:rPr>
        <w:b/>
        <w:sz w:val="24"/>
        <w:szCs w:val="24"/>
      </w:rPr>
      <w:fldChar w:fldCharType="separate"/>
    </w:r>
    <w:r>
      <w:rPr>
        <w:b/>
        <w:noProof/>
      </w:rPr>
      <w:t>15</w:t>
    </w:r>
    <w:r>
      <w:rPr>
        <w:b/>
        <w:sz w:val="24"/>
        <w:szCs w:val="24"/>
      </w:rPr>
      <w:fldChar w:fldCharType="end"/>
    </w:r>
  </w:p>
  <w:p w:rsidR="00C77FC8" w:rsidRDefault="008E7287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C77FC8" w:rsidRPr="00285C0D" w:rsidTr="00922F5B">
      <w:trPr>
        <w:trHeight w:val="399"/>
        <w:jc w:val="center"/>
      </w:trPr>
      <w:tc>
        <w:tcPr>
          <w:tcW w:w="2125" w:type="dxa"/>
          <w:shd w:val="clear" w:color="auto" w:fill="auto"/>
          <w:vAlign w:val="center"/>
        </w:tcPr>
        <w:p w:rsidR="00C77FC8" w:rsidRPr="000B3CBA" w:rsidRDefault="008E7287" w:rsidP="003C473E">
          <w:pPr>
            <w:pStyle w:val="Encabezado"/>
            <w:jc w:val="center"/>
            <w:rPr>
              <w:sz w:val="18"/>
              <w:szCs w:val="18"/>
            </w:rPr>
          </w:pPr>
          <w:r>
            <w:br w:type="page"/>
          </w:r>
          <w:r w:rsidRPr="0086117A">
            <w:rPr>
              <w:sz w:val="18"/>
              <w:szCs w:val="18"/>
            </w:rPr>
            <w:t>Pá</w:t>
          </w:r>
          <w:r w:rsidRPr="0086117A">
            <w:rPr>
              <w:sz w:val="18"/>
              <w:szCs w:val="18"/>
            </w:rPr>
            <w:t xml:space="preserve">gina </w:t>
          </w:r>
          <w:r w:rsidRPr="0086117A">
            <w:rPr>
              <w:b/>
              <w:sz w:val="18"/>
              <w:szCs w:val="18"/>
            </w:rPr>
            <w:fldChar w:fldCharType="begin"/>
          </w:r>
          <w:r w:rsidRPr="0086117A">
            <w:rPr>
              <w:b/>
              <w:sz w:val="18"/>
              <w:szCs w:val="18"/>
            </w:rPr>
            <w:instrText>PAGE</w:instrText>
          </w:r>
          <w:r w:rsidRPr="0086117A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15</w:t>
          </w:r>
          <w:r w:rsidRPr="0086117A">
            <w:rPr>
              <w:b/>
              <w:sz w:val="18"/>
              <w:szCs w:val="18"/>
            </w:rPr>
            <w:fldChar w:fldCharType="end"/>
          </w:r>
          <w:r w:rsidRPr="0086117A">
            <w:rPr>
              <w:sz w:val="18"/>
              <w:szCs w:val="18"/>
            </w:rPr>
            <w:t xml:space="preserve"> de </w:t>
          </w:r>
          <w:r>
            <w:rPr>
              <w:b/>
              <w:bCs/>
              <w:sz w:val="18"/>
              <w:szCs w:val="18"/>
            </w:rPr>
            <w:t>4</w:t>
          </w:r>
          <w:r>
            <w:rPr>
              <w:b/>
              <w:bCs/>
              <w:sz w:val="18"/>
              <w:szCs w:val="18"/>
            </w:rPr>
            <w:t>5</w:t>
          </w:r>
        </w:p>
      </w:tc>
      <w:tc>
        <w:tcPr>
          <w:tcW w:w="5670" w:type="dxa"/>
          <w:vMerge w:val="restart"/>
          <w:vAlign w:val="center"/>
        </w:tcPr>
        <w:p w:rsidR="00C77FC8" w:rsidRPr="000B3CBA" w:rsidRDefault="008E7287" w:rsidP="00C8312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</w:t>
          </w:r>
          <w:r>
            <w:rPr>
              <w:sz w:val="18"/>
              <w:szCs w:val="18"/>
            </w:rPr>
            <w:t>UIRIR B</w:t>
          </w:r>
          <w:r>
            <w:rPr>
              <w:sz w:val="18"/>
              <w:szCs w:val="18"/>
            </w:rPr>
            <w:t>IENES Y SERVICI</w:t>
          </w:r>
          <w:r>
            <w:rPr>
              <w:sz w:val="18"/>
              <w:szCs w:val="18"/>
            </w:rPr>
            <w:t>O</w:t>
          </w:r>
          <w:r>
            <w:rPr>
              <w:sz w:val="18"/>
              <w:szCs w:val="18"/>
            </w:rPr>
            <w:t>S</w:t>
          </w:r>
        </w:p>
      </w:tc>
      <w:tc>
        <w:tcPr>
          <w:tcW w:w="2458" w:type="dxa"/>
          <w:vMerge w:val="restart"/>
        </w:tcPr>
        <w:p w:rsidR="00C77FC8" w:rsidRPr="00285C0D" w:rsidRDefault="008E7287" w:rsidP="00C8312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290830</wp:posOffset>
                </wp:positionH>
                <wp:positionV relativeFrom="paragraph">
                  <wp:posOffset>31115</wp:posOffset>
                </wp:positionV>
                <wp:extent cx="793750" cy="69596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3750" cy="695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77FC8" w:rsidRPr="00285C0D" w:rsidRDefault="008E7287" w:rsidP="00C8312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:rsidR="00C77FC8" w:rsidRDefault="008E7287" w:rsidP="00C8312C">
          <w:pPr>
            <w:jc w:val="center"/>
            <w:rPr>
              <w:noProof/>
              <w:sz w:val="18"/>
              <w:szCs w:val="18"/>
              <w:lang w:val="es-CO" w:eastAsia="es-CO"/>
            </w:rPr>
          </w:pPr>
        </w:p>
        <w:p w:rsidR="00C77FC8" w:rsidRDefault="008E7287" w:rsidP="00C8312C">
          <w:pPr>
            <w:jc w:val="center"/>
            <w:rPr>
              <w:noProof/>
              <w:sz w:val="18"/>
              <w:szCs w:val="18"/>
              <w:lang w:val="es-CO" w:eastAsia="es-CO"/>
            </w:rPr>
          </w:pPr>
        </w:p>
        <w:p w:rsidR="00C77FC8" w:rsidRDefault="008E7287" w:rsidP="00C8312C">
          <w:pPr>
            <w:jc w:val="center"/>
            <w:rPr>
              <w:noProof/>
              <w:sz w:val="18"/>
              <w:szCs w:val="18"/>
              <w:lang w:val="es-CO" w:eastAsia="es-CO"/>
            </w:rPr>
          </w:pPr>
        </w:p>
        <w:p w:rsidR="00C77FC8" w:rsidRPr="00285C0D" w:rsidRDefault="008E7287" w:rsidP="00C8312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</w:t>
          </w:r>
          <w:r w:rsidRPr="000B3CBA">
            <w:rPr>
              <w:noProof/>
              <w:sz w:val="18"/>
              <w:szCs w:val="18"/>
              <w:lang w:val="es-CO" w:eastAsia="es-CO"/>
            </w:rPr>
            <w:t>ON</w:t>
          </w:r>
          <w:r w:rsidRPr="000B3CBA">
            <w:rPr>
              <w:noProof/>
              <w:sz w:val="18"/>
              <w:szCs w:val="18"/>
              <w:lang w:val="es-CO" w:eastAsia="es-CO"/>
            </w:rPr>
            <w:t>AL</w:t>
          </w:r>
        </w:p>
      </w:tc>
    </w:tr>
    <w:tr w:rsidR="00C77FC8" w:rsidRPr="00285C0D" w:rsidTr="00097728">
      <w:trPr>
        <w:trHeight w:val="406"/>
        <w:jc w:val="center"/>
      </w:trPr>
      <w:tc>
        <w:tcPr>
          <w:tcW w:w="2125" w:type="dxa"/>
          <w:vAlign w:val="center"/>
        </w:tcPr>
        <w:p w:rsidR="00C77FC8" w:rsidRPr="006A467F" w:rsidRDefault="008E7287" w:rsidP="00C8312C">
          <w:pPr>
            <w:rPr>
              <w:b/>
              <w:sz w:val="18"/>
              <w:szCs w:val="18"/>
            </w:rPr>
          </w:pPr>
          <w:r w:rsidRPr="006A467F">
            <w:rPr>
              <w:b/>
              <w:sz w:val="18"/>
              <w:szCs w:val="18"/>
            </w:rPr>
            <w:t>Código: 2BS-FR-00</w:t>
          </w:r>
          <w:r>
            <w:rPr>
              <w:b/>
              <w:sz w:val="18"/>
              <w:szCs w:val="18"/>
            </w:rPr>
            <w:t>35</w:t>
          </w:r>
        </w:p>
      </w:tc>
      <w:tc>
        <w:tcPr>
          <w:tcW w:w="5670" w:type="dxa"/>
          <w:vMerge/>
          <w:vAlign w:val="center"/>
        </w:tcPr>
        <w:p w:rsidR="00C77FC8" w:rsidRPr="001A58A6" w:rsidRDefault="008E7287" w:rsidP="00C8312C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:rsidR="00C77FC8" w:rsidRPr="00285C0D" w:rsidRDefault="008E7287" w:rsidP="00C8312C">
          <w:pPr>
            <w:rPr>
              <w:sz w:val="24"/>
              <w:szCs w:val="24"/>
            </w:rPr>
          </w:pPr>
        </w:p>
      </w:tc>
    </w:tr>
    <w:tr w:rsidR="00C77FC8" w:rsidRPr="00285C0D" w:rsidTr="00097728">
      <w:trPr>
        <w:trHeight w:val="399"/>
        <w:jc w:val="center"/>
      </w:trPr>
      <w:tc>
        <w:tcPr>
          <w:tcW w:w="2125" w:type="dxa"/>
          <w:vAlign w:val="center"/>
        </w:tcPr>
        <w:p w:rsidR="00C77FC8" w:rsidRPr="0069301C" w:rsidRDefault="008E7287" w:rsidP="00C8312C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</w:t>
          </w:r>
          <w:r w:rsidRPr="006A467F">
            <w:rPr>
              <w:b/>
              <w:sz w:val="18"/>
              <w:szCs w:val="18"/>
            </w:rPr>
            <w:t>-</w:t>
          </w:r>
          <w:r>
            <w:rPr>
              <w:b/>
              <w:sz w:val="18"/>
              <w:szCs w:val="18"/>
            </w:rPr>
            <w:t>10</w:t>
          </w:r>
          <w:r w:rsidRPr="006A467F">
            <w:rPr>
              <w:b/>
              <w:sz w:val="18"/>
              <w:szCs w:val="18"/>
            </w:rPr>
            <w:t>-201</w:t>
          </w:r>
          <w:r>
            <w:rPr>
              <w:b/>
              <w:sz w:val="18"/>
              <w:szCs w:val="18"/>
            </w:rPr>
            <w:t>3</w:t>
          </w:r>
        </w:p>
      </w:tc>
      <w:tc>
        <w:tcPr>
          <w:tcW w:w="5670" w:type="dxa"/>
          <w:vMerge w:val="restart"/>
          <w:vAlign w:val="center"/>
        </w:tcPr>
        <w:p w:rsidR="00C77FC8" w:rsidRPr="000B3CBA" w:rsidRDefault="008E7287" w:rsidP="00C8312C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</w:t>
          </w:r>
          <w:r w:rsidRPr="001A58A6">
            <w:rPr>
              <w:sz w:val="18"/>
              <w:szCs w:val="18"/>
            </w:rPr>
            <w:t>ITAC</w:t>
          </w:r>
          <w:r w:rsidRPr="001A58A6">
            <w:rPr>
              <w:sz w:val="18"/>
              <w:szCs w:val="18"/>
            </w:rPr>
            <w:t>IÓN CONVOCATORIA</w:t>
          </w:r>
          <w:r w:rsidRPr="001A58A6">
            <w:rPr>
              <w:sz w:val="18"/>
              <w:szCs w:val="18"/>
            </w:rPr>
            <w:t xml:space="preserve"> MÍNIMA CUANTÍA</w:t>
          </w:r>
        </w:p>
      </w:tc>
      <w:tc>
        <w:tcPr>
          <w:tcW w:w="2458" w:type="dxa"/>
          <w:vMerge/>
        </w:tcPr>
        <w:p w:rsidR="00C77FC8" w:rsidRPr="00285C0D" w:rsidRDefault="008E7287" w:rsidP="00C8312C">
          <w:pPr>
            <w:rPr>
              <w:sz w:val="24"/>
              <w:szCs w:val="24"/>
            </w:rPr>
          </w:pPr>
        </w:p>
      </w:tc>
    </w:tr>
    <w:tr w:rsidR="00C77FC8" w:rsidRPr="00285C0D" w:rsidTr="00097728">
      <w:trPr>
        <w:trHeight w:val="292"/>
        <w:jc w:val="center"/>
      </w:trPr>
      <w:tc>
        <w:tcPr>
          <w:tcW w:w="2125" w:type="dxa"/>
          <w:vAlign w:val="center"/>
        </w:tcPr>
        <w:p w:rsidR="00C77FC8" w:rsidRPr="0069301C" w:rsidRDefault="008E7287" w:rsidP="00C8312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</w:t>
          </w:r>
          <w:r>
            <w:rPr>
              <w:b/>
              <w:sz w:val="18"/>
              <w:szCs w:val="18"/>
            </w:rPr>
            <w:t>ersión: 2</w:t>
          </w:r>
        </w:p>
      </w:tc>
      <w:tc>
        <w:tcPr>
          <w:tcW w:w="5670" w:type="dxa"/>
          <w:vMerge/>
        </w:tcPr>
        <w:p w:rsidR="00C77FC8" w:rsidRPr="00285C0D" w:rsidRDefault="008E7287" w:rsidP="00C8312C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:rsidR="00C77FC8" w:rsidRPr="00285C0D" w:rsidRDefault="008E7287" w:rsidP="00C8312C">
          <w:pPr>
            <w:rPr>
              <w:sz w:val="24"/>
              <w:szCs w:val="24"/>
            </w:rPr>
          </w:pPr>
        </w:p>
      </w:tc>
    </w:tr>
  </w:tbl>
  <w:p w:rsidR="00C77FC8" w:rsidRDefault="008E7287"/>
  <w:p w:rsidR="00C77FC8" w:rsidRDefault="008E728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287"/>
    <w:rsid w:val="008E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5:chartTrackingRefBased/>
  <w15:docId w15:val="{F5A7B391-C1AC-414A-A60A-3A7276E3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287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3,encabezado,TÍTULO"/>
    <w:basedOn w:val="Normal"/>
    <w:link w:val="EncabezadoCar"/>
    <w:uiPriority w:val="99"/>
    <w:rsid w:val="008E7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TÍTULO Car"/>
    <w:basedOn w:val="Fuentedeprrafopredeter"/>
    <w:link w:val="Encabezado"/>
    <w:uiPriority w:val="99"/>
    <w:rsid w:val="008E7287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aliases w:val="pie de página, Car Car, Car,Car5"/>
    <w:basedOn w:val="Normal"/>
    <w:link w:val="PiedepginaCar"/>
    <w:uiPriority w:val="99"/>
    <w:rsid w:val="008E72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 Car Car, Car Car1,Car5 Car"/>
    <w:basedOn w:val="Fuentedeprrafopredeter"/>
    <w:link w:val="Piedepgina"/>
    <w:uiPriority w:val="99"/>
    <w:rsid w:val="008E7287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List Paragraph1,Use Case List Paragraph,Elabora,Lista vistosa - Énfasis 12,Párrafo de lista4,Ha,titulo 3,HOJA,Bolita,BOLADEF,Párrafo de lista21,BOLA,Nivel 1 OS,BO,Elabor,b,B"/>
    <w:basedOn w:val="Normal"/>
    <w:link w:val="PrrafodelistaCar"/>
    <w:uiPriority w:val="34"/>
    <w:qFormat/>
    <w:rsid w:val="008E7287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Elabora Car,Lista vistosa - Énfasis 12 Car,Párrafo de lista4 Car,Ha Car,titulo 3 Car,HOJA Car"/>
    <w:link w:val="Prrafodelista"/>
    <w:uiPriority w:val="34"/>
    <w:qFormat/>
    <w:rsid w:val="008E7287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aliases w:val="Car Car,Car3, Car2,Car2"/>
    <w:basedOn w:val="Normal"/>
    <w:link w:val="Textoindependiente2Car"/>
    <w:rsid w:val="008E7287"/>
    <w:pPr>
      <w:spacing w:after="120" w:line="480" w:lineRule="auto"/>
    </w:pPr>
  </w:style>
  <w:style w:type="character" w:customStyle="1" w:styleId="Textoindependiente2Car">
    <w:name w:val="Texto independiente 2 Car"/>
    <w:aliases w:val="Car Car Car2,Car3 Car, Car2 Car,Car2 Car"/>
    <w:basedOn w:val="Fuentedeprrafopredeter"/>
    <w:link w:val="Textoindependiente2"/>
    <w:rsid w:val="008E7287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MAGDALENA FORERO SASTRE</dc:creator>
  <cp:keywords/>
  <dc:description/>
  <cp:lastModifiedBy>DINAE - MAGDALENA FORERO SASTRE</cp:lastModifiedBy>
  <cp:revision>1</cp:revision>
  <dcterms:created xsi:type="dcterms:W3CDTF">2022-11-24T20:07:00Z</dcterms:created>
  <dcterms:modified xsi:type="dcterms:W3CDTF">2022-11-24T20:08:00Z</dcterms:modified>
</cp:coreProperties>
</file>