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241145" w14:textId="77777777" w:rsidR="003E19D1" w:rsidRPr="00A2700F" w:rsidRDefault="008D5472" w:rsidP="008D5472">
      <w:pPr>
        <w:jc w:val="center"/>
        <w:rPr>
          <w:rFonts w:ascii="Arial Narrow" w:hAnsi="Arial Narrow"/>
          <w:b/>
        </w:rPr>
      </w:pPr>
      <w:r w:rsidRPr="00A2700F">
        <w:rPr>
          <w:rFonts w:ascii="Arial Narrow" w:hAnsi="Arial Narrow"/>
          <w:b/>
        </w:rPr>
        <w:t>ANEXO 1</w:t>
      </w:r>
    </w:p>
    <w:p w14:paraId="7D88462D" w14:textId="01AC34FE" w:rsidR="008D5472" w:rsidRPr="00145B5C" w:rsidRDefault="008D5472" w:rsidP="008D5472">
      <w:pPr>
        <w:jc w:val="center"/>
        <w:rPr>
          <w:rFonts w:ascii="Arial Narrow" w:hAnsi="Arial Narrow"/>
          <w:b/>
        </w:rPr>
      </w:pPr>
      <w:r w:rsidRPr="00145B5C">
        <w:rPr>
          <w:rFonts w:ascii="Arial Narrow" w:hAnsi="Arial Narrow"/>
          <w:b/>
        </w:rPr>
        <w:t>ESPECIFICACIONES TÉ</w:t>
      </w:r>
      <w:r w:rsidR="001647D6" w:rsidRPr="00145B5C">
        <w:rPr>
          <w:rFonts w:ascii="Arial Narrow" w:hAnsi="Arial Narrow"/>
          <w:b/>
        </w:rPr>
        <w:t>CNICAS DEL</w:t>
      </w:r>
      <w:r w:rsidR="00587393" w:rsidRPr="00145B5C">
        <w:rPr>
          <w:rFonts w:ascii="Arial Narrow" w:hAnsi="Arial Narrow"/>
          <w:b/>
        </w:rPr>
        <w:t xml:space="preserve"> </w:t>
      </w:r>
      <w:r w:rsidR="001647D6" w:rsidRPr="00145B5C">
        <w:rPr>
          <w:rFonts w:ascii="Arial Narrow" w:hAnsi="Arial Narrow"/>
          <w:b/>
        </w:rPr>
        <w:t xml:space="preserve">PROCESO </w:t>
      </w:r>
      <w:r w:rsidR="00DD1CB0" w:rsidRPr="00145B5C">
        <w:rPr>
          <w:rFonts w:ascii="Arial Narrow" w:hAnsi="Arial Narrow"/>
          <w:b/>
        </w:rPr>
        <w:t>DTCA-MC</w:t>
      </w:r>
      <w:r w:rsidR="00B263C5" w:rsidRPr="00145B5C">
        <w:rPr>
          <w:rFonts w:ascii="Arial Narrow" w:hAnsi="Arial Narrow"/>
          <w:b/>
        </w:rPr>
        <w:t>-</w:t>
      </w:r>
      <w:r w:rsidR="00145B5C" w:rsidRPr="00145B5C">
        <w:rPr>
          <w:rFonts w:ascii="Arial Narrow" w:hAnsi="Arial Narrow"/>
          <w:b/>
        </w:rPr>
        <w:t>__________</w:t>
      </w:r>
      <w:r w:rsidR="00DF6217" w:rsidRPr="00145B5C">
        <w:rPr>
          <w:rFonts w:ascii="Arial Narrow" w:hAnsi="Arial Narrow"/>
          <w:b/>
        </w:rPr>
        <w:t>-2019.</w:t>
      </w:r>
    </w:p>
    <w:p w14:paraId="64323CD7" w14:textId="528E705D" w:rsidR="000B0882" w:rsidRPr="00AA2165" w:rsidRDefault="00145B5C" w:rsidP="00145B5C">
      <w:pPr>
        <w:pStyle w:val="Prrafodelista"/>
        <w:numPr>
          <w:ilvl w:val="0"/>
          <w:numId w:val="36"/>
        </w:numPr>
        <w:jc w:val="both"/>
        <w:rPr>
          <w:rFonts w:ascii="Arial Narrow" w:hAnsi="Arial Narrow" w:cs="Arial"/>
          <w:sz w:val="22"/>
          <w:szCs w:val="22"/>
        </w:rPr>
      </w:pPr>
      <w:r w:rsidRPr="00745851">
        <w:rPr>
          <w:rFonts w:ascii="Arial Narrow" w:hAnsi="Arial Narrow" w:cs="Arial"/>
          <w:b/>
          <w:sz w:val="22"/>
          <w:szCs w:val="22"/>
        </w:rPr>
        <w:t>OBJETO</w:t>
      </w:r>
      <w:r w:rsidRPr="00AA2165">
        <w:rPr>
          <w:rFonts w:ascii="Arial Narrow" w:hAnsi="Arial Narrow" w:cs="Arial"/>
          <w:sz w:val="22"/>
          <w:szCs w:val="22"/>
        </w:rPr>
        <w:t xml:space="preserve">: </w:t>
      </w:r>
      <w:r w:rsidR="00745851" w:rsidRPr="00374A32">
        <w:rPr>
          <w:rFonts w:ascii="Arial Narrow" w:eastAsia="Arial" w:hAnsi="Arial Narrow" w:cs="Arial"/>
          <w:sz w:val="22"/>
          <w:szCs w:val="22"/>
          <w:lang w:val="es-CO"/>
        </w:rPr>
        <w:t>Adquirir a título de compraventa</w:t>
      </w:r>
      <w:r w:rsidR="00745851">
        <w:rPr>
          <w:rFonts w:ascii="Arial Narrow" w:eastAsia="Arial" w:hAnsi="Arial Narrow" w:cs="Arial"/>
          <w:sz w:val="22"/>
          <w:szCs w:val="22"/>
          <w:lang w:val="es-CO"/>
        </w:rPr>
        <w:t xml:space="preserve"> y de acuerdo a las especificaciones técnicas exigidas, una Guadañadora, una Hidrolavadora y una motobomba para el </w:t>
      </w:r>
      <w:r w:rsidR="00745851" w:rsidRPr="00374A32">
        <w:rPr>
          <w:rFonts w:ascii="Arial Narrow" w:eastAsia="Arial" w:hAnsi="Arial Narrow" w:cs="Arial"/>
          <w:sz w:val="22"/>
          <w:szCs w:val="22"/>
          <w:lang w:val="es-CO"/>
        </w:rPr>
        <w:t>área protegida PNN Sierra Nevada de Santa Marta</w:t>
      </w:r>
      <w:r w:rsidR="004D04DE" w:rsidRPr="00AA2165">
        <w:rPr>
          <w:rFonts w:ascii="Arial Narrow" w:eastAsia="Arial" w:hAnsi="Arial Narrow" w:cs="Arial"/>
          <w:sz w:val="22"/>
          <w:szCs w:val="22"/>
          <w:lang w:val="es-CO"/>
        </w:rPr>
        <w:t>.</w:t>
      </w:r>
    </w:p>
    <w:p w14:paraId="2B1A33D2" w14:textId="77777777" w:rsidR="00145B5C" w:rsidRPr="005A7BE2" w:rsidRDefault="00145B5C" w:rsidP="00145B5C">
      <w:pPr>
        <w:pStyle w:val="Prrafodelista"/>
        <w:ind w:left="720"/>
        <w:jc w:val="both"/>
        <w:rPr>
          <w:rFonts w:ascii="Arial Narrow" w:hAnsi="Arial Narrow" w:cs="Arial"/>
          <w:sz w:val="22"/>
          <w:szCs w:val="22"/>
        </w:rPr>
      </w:pPr>
    </w:p>
    <w:p w14:paraId="4434DA25" w14:textId="06B7523A" w:rsidR="001B6E37" w:rsidRPr="000E6058" w:rsidRDefault="005A7BE2" w:rsidP="00BA50A1">
      <w:pPr>
        <w:pStyle w:val="Textoindependiente"/>
        <w:numPr>
          <w:ilvl w:val="0"/>
          <w:numId w:val="36"/>
        </w:numPr>
        <w:rPr>
          <w:rFonts w:ascii="Arial Narrow" w:hAnsi="Arial Narrow"/>
          <w:b/>
          <w:i w:val="0"/>
          <w:sz w:val="22"/>
          <w:szCs w:val="22"/>
        </w:rPr>
      </w:pPr>
      <w:r w:rsidRPr="005A7BE2">
        <w:rPr>
          <w:rFonts w:ascii="Arial Narrow" w:hAnsi="Arial Narrow"/>
          <w:b/>
          <w:i w:val="0"/>
          <w:sz w:val="22"/>
          <w:szCs w:val="22"/>
        </w:rPr>
        <w:t xml:space="preserve">CLASIFICACIÓN UNSPSC: </w:t>
      </w:r>
      <w:r w:rsidRPr="005A7BE2">
        <w:rPr>
          <w:rFonts w:ascii="Arial Narrow" w:hAnsi="Arial Narrow"/>
          <w:i w:val="0"/>
          <w:sz w:val="22"/>
          <w:szCs w:val="22"/>
        </w:rPr>
        <w:t>El objeto contractual se enmarca dentro de los siguientes códigos del Clasificador de Bienes y Servicios</w:t>
      </w:r>
    </w:p>
    <w:p w14:paraId="41DA2FD2" w14:textId="67A17CEF" w:rsidR="000E6058" w:rsidRPr="005A7BE2" w:rsidRDefault="000E6058" w:rsidP="000E6058">
      <w:pPr>
        <w:pStyle w:val="Textoindependiente"/>
        <w:numPr>
          <w:ilvl w:val="0"/>
          <w:numId w:val="0"/>
        </w:numPr>
        <w:rPr>
          <w:rFonts w:ascii="Arial Narrow" w:hAnsi="Arial Narrow"/>
          <w:b/>
          <w:i w:val="0"/>
          <w:sz w:val="22"/>
          <w:szCs w:val="22"/>
        </w:rPr>
      </w:pPr>
    </w:p>
    <w:tbl>
      <w:tblPr>
        <w:tblStyle w:val="Tablaconcuadrcula"/>
        <w:tblW w:w="9179" w:type="dxa"/>
        <w:tblLook w:val="04A0" w:firstRow="1" w:lastRow="0" w:firstColumn="1" w:lastColumn="0" w:noHBand="0" w:noVBand="1"/>
      </w:tblPr>
      <w:tblGrid>
        <w:gridCol w:w="1882"/>
        <w:gridCol w:w="2951"/>
        <w:gridCol w:w="2036"/>
        <w:gridCol w:w="2310"/>
      </w:tblGrid>
      <w:tr w:rsidR="006B7413" w:rsidRPr="00EC58A2" w14:paraId="0A24021A" w14:textId="77777777" w:rsidTr="006B7413">
        <w:trPr>
          <w:trHeight w:val="473"/>
        </w:trPr>
        <w:tc>
          <w:tcPr>
            <w:tcW w:w="1882" w:type="dxa"/>
            <w:vAlign w:val="center"/>
          </w:tcPr>
          <w:p w14:paraId="5FC2E7F2" w14:textId="77777777" w:rsidR="006B7413" w:rsidRPr="00EC58A2" w:rsidRDefault="006B7413" w:rsidP="005F53A9">
            <w:pPr>
              <w:autoSpaceDE w:val="0"/>
              <w:autoSpaceDN w:val="0"/>
              <w:adjustRightInd w:val="0"/>
              <w:jc w:val="center"/>
              <w:rPr>
                <w:rFonts w:ascii="Arial Narrow" w:hAnsi="Arial Narrow" w:cstheme="minorHAnsi"/>
                <w:b/>
                <w:sz w:val="20"/>
              </w:rPr>
            </w:pPr>
            <w:r w:rsidRPr="00EC58A2">
              <w:rPr>
                <w:rFonts w:ascii="Arial Narrow" w:hAnsi="Arial Narrow" w:cstheme="minorHAnsi"/>
                <w:b/>
                <w:sz w:val="20"/>
              </w:rPr>
              <w:t>CLASIFICACIÓN UNSPSC</w:t>
            </w:r>
          </w:p>
        </w:tc>
        <w:tc>
          <w:tcPr>
            <w:tcW w:w="2951" w:type="dxa"/>
            <w:vAlign w:val="center"/>
          </w:tcPr>
          <w:p w14:paraId="53492753" w14:textId="77777777" w:rsidR="006B7413" w:rsidRPr="00EC58A2" w:rsidRDefault="006B7413" w:rsidP="005F53A9">
            <w:pPr>
              <w:autoSpaceDE w:val="0"/>
              <w:autoSpaceDN w:val="0"/>
              <w:adjustRightInd w:val="0"/>
              <w:jc w:val="center"/>
              <w:rPr>
                <w:rFonts w:ascii="Arial Narrow" w:hAnsi="Arial Narrow" w:cstheme="minorHAnsi"/>
                <w:b/>
                <w:sz w:val="20"/>
              </w:rPr>
            </w:pPr>
            <w:r w:rsidRPr="00EC58A2">
              <w:rPr>
                <w:rFonts w:ascii="Arial Narrow" w:hAnsi="Arial Narrow" w:cstheme="minorHAnsi"/>
                <w:b/>
                <w:sz w:val="20"/>
              </w:rPr>
              <w:t>SEGMENTO</w:t>
            </w:r>
          </w:p>
        </w:tc>
        <w:tc>
          <w:tcPr>
            <w:tcW w:w="2036" w:type="dxa"/>
            <w:vAlign w:val="center"/>
          </w:tcPr>
          <w:p w14:paraId="38767105" w14:textId="77777777" w:rsidR="006B7413" w:rsidRPr="00EC58A2" w:rsidRDefault="006B7413" w:rsidP="005F53A9">
            <w:pPr>
              <w:autoSpaceDE w:val="0"/>
              <w:autoSpaceDN w:val="0"/>
              <w:adjustRightInd w:val="0"/>
              <w:jc w:val="center"/>
              <w:rPr>
                <w:rFonts w:ascii="Arial Narrow" w:hAnsi="Arial Narrow" w:cstheme="minorHAnsi"/>
                <w:b/>
                <w:sz w:val="20"/>
              </w:rPr>
            </w:pPr>
            <w:r w:rsidRPr="00EC58A2">
              <w:rPr>
                <w:rFonts w:ascii="Arial Narrow" w:hAnsi="Arial Narrow" w:cstheme="minorHAnsi"/>
                <w:b/>
                <w:sz w:val="20"/>
              </w:rPr>
              <w:t>FAMILIA</w:t>
            </w:r>
          </w:p>
        </w:tc>
        <w:tc>
          <w:tcPr>
            <w:tcW w:w="2310" w:type="dxa"/>
            <w:vAlign w:val="center"/>
          </w:tcPr>
          <w:p w14:paraId="32DAACCD" w14:textId="77777777" w:rsidR="006B7413" w:rsidRPr="00D35131" w:rsidRDefault="006B7413" w:rsidP="005F53A9">
            <w:pPr>
              <w:autoSpaceDE w:val="0"/>
              <w:autoSpaceDN w:val="0"/>
              <w:adjustRightInd w:val="0"/>
              <w:jc w:val="center"/>
              <w:rPr>
                <w:rFonts w:ascii="Arial Narrow" w:hAnsi="Arial Narrow" w:cstheme="minorHAnsi"/>
                <w:sz w:val="20"/>
              </w:rPr>
            </w:pPr>
            <w:r w:rsidRPr="00EC58A2">
              <w:rPr>
                <w:rFonts w:ascii="Arial Narrow" w:hAnsi="Arial Narrow" w:cstheme="minorHAnsi"/>
                <w:b/>
                <w:sz w:val="20"/>
              </w:rPr>
              <w:t>CLASE</w:t>
            </w:r>
          </w:p>
        </w:tc>
      </w:tr>
      <w:tr w:rsidR="006B7413" w:rsidRPr="00EC58A2" w14:paraId="2C863B31" w14:textId="77777777" w:rsidTr="006B7413">
        <w:tc>
          <w:tcPr>
            <w:tcW w:w="1882" w:type="dxa"/>
            <w:vAlign w:val="center"/>
          </w:tcPr>
          <w:p w14:paraId="227159D1" w14:textId="77777777" w:rsidR="006B7413" w:rsidRPr="00EC58A2" w:rsidRDefault="006B7413" w:rsidP="005F53A9">
            <w:pPr>
              <w:autoSpaceDE w:val="0"/>
              <w:autoSpaceDN w:val="0"/>
              <w:adjustRightInd w:val="0"/>
              <w:jc w:val="center"/>
              <w:rPr>
                <w:rFonts w:ascii="Arial Narrow" w:hAnsi="Arial Narrow" w:cstheme="minorHAnsi"/>
                <w:sz w:val="20"/>
              </w:rPr>
            </w:pPr>
            <w:r w:rsidRPr="000E6BEA">
              <w:rPr>
                <w:rFonts w:ascii="Arial Narrow" w:hAnsi="Arial Narrow" w:cstheme="minorHAnsi"/>
                <w:sz w:val="20"/>
              </w:rPr>
              <w:t>27112000</w:t>
            </w:r>
          </w:p>
        </w:tc>
        <w:tc>
          <w:tcPr>
            <w:tcW w:w="2951" w:type="dxa"/>
            <w:vAlign w:val="center"/>
          </w:tcPr>
          <w:p w14:paraId="718F6D81" w14:textId="77777777" w:rsidR="006B7413" w:rsidRPr="00EC58A2" w:rsidRDefault="006B7413" w:rsidP="005F53A9">
            <w:pPr>
              <w:autoSpaceDE w:val="0"/>
              <w:autoSpaceDN w:val="0"/>
              <w:adjustRightInd w:val="0"/>
              <w:rPr>
                <w:rFonts w:ascii="Arial Narrow" w:hAnsi="Arial Narrow" w:cstheme="minorHAnsi"/>
                <w:sz w:val="20"/>
              </w:rPr>
            </w:pPr>
            <w:r w:rsidRPr="000E6BEA">
              <w:rPr>
                <w:rFonts w:ascii="Arial Narrow" w:hAnsi="Arial Narrow" w:cstheme="minorHAnsi"/>
                <w:sz w:val="20"/>
              </w:rPr>
              <w:t>Herramientas y Maquinaria General</w:t>
            </w:r>
          </w:p>
        </w:tc>
        <w:tc>
          <w:tcPr>
            <w:tcW w:w="2036" w:type="dxa"/>
            <w:vAlign w:val="center"/>
          </w:tcPr>
          <w:p w14:paraId="2668F21D" w14:textId="77777777" w:rsidR="006B7413" w:rsidRPr="00EC58A2" w:rsidRDefault="006B7413" w:rsidP="005F53A9">
            <w:pPr>
              <w:autoSpaceDE w:val="0"/>
              <w:autoSpaceDN w:val="0"/>
              <w:adjustRightInd w:val="0"/>
              <w:rPr>
                <w:rFonts w:ascii="Arial Narrow" w:hAnsi="Arial Narrow" w:cstheme="minorHAnsi"/>
                <w:sz w:val="20"/>
              </w:rPr>
            </w:pPr>
            <w:r w:rsidRPr="000E6BEA">
              <w:rPr>
                <w:rFonts w:ascii="Arial Narrow" w:hAnsi="Arial Narrow" w:cstheme="minorHAnsi"/>
                <w:sz w:val="20"/>
              </w:rPr>
              <w:t>Herramientas de mano</w:t>
            </w:r>
          </w:p>
        </w:tc>
        <w:tc>
          <w:tcPr>
            <w:tcW w:w="2310" w:type="dxa"/>
            <w:vAlign w:val="center"/>
          </w:tcPr>
          <w:p w14:paraId="231D0CF1" w14:textId="77777777" w:rsidR="006B7413" w:rsidRPr="00EC58A2" w:rsidRDefault="006B7413" w:rsidP="005F53A9">
            <w:pPr>
              <w:autoSpaceDE w:val="0"/>
              <w:autoSpaceDN w:val="0"/>
              <w:adjustRightInd w:val="0"/>
              <w:rPr>
                <w:rFonts w:ascii="Arial Narrow" w:hAnsi="Arial Narrow" w:cstheme="minorHAnsi"/>
                <w:sz w:val="20"/>
              </w:rPr>
            </w:pPr>
            <w:r w:rsidRPr="000E6BEA">
              <w:rPr>
                <w:rFonts w:ascii="Arial Narrow" w:hAnsi="Arial Narrow" w:cstheme="minorHAnsi"/>
                <w:sz w:val="20"/>
              </w:rPr>
              <w:t>Herramientas manuales de jardinería, agricultura y forestación</w:t>
            </w:r>
          </w:p>
        </w:tc>
      </w:tr>
    </w:tbl>
    <w:p w14:paraId="41C2DD0A" w14:textId="77777777" w:rsidR="000E4495" w:rsidRPr="004D04DE" w:rsidRDefault="000E4495" w:rsidP="000E4495">
      <w:pPr>
        <w:pStyle w:val="Textoindependiente"/>
        <w:numPr>
          <w:ilvl w:val="0"/>
          <w:numId w:val="0"/>
        </w:numPr>
        <w:rPr>
          <w:rFonts w:ascii="Arial Narrow" w:hAnsi="Arial Narrow"/>
          <w:b/>
          <w:i w:val="0"/>
          <w:sz w:val="22"/>
          <w:szCs w:val="22"/>
        </w:rPr>
      </w:pPr>
    </w:p>
    <w:p w14:paraId="2AE8AC90" w14:textId="7C8E8BCE" w:rsidR="000E4495" w:rsidRDefault="000E4495" w:rsidP="00B9199D">
      <w:pPr>
        <w:pStyle w:val="Textoindependiente"/>
        <w:numPr>
          <w:ilvl w:val="0"/>
          <w:numId w:val="36"/>
        </w:numPr>
        <w:rPr>
          <w:rFonts w:ascii="Arial Narrow" w:hAnsi="Arial Narrow"/>
          <w:b/>
          <w:i w:val="0"/>
          <w:sz w:val="22"/>
          <w:szCs w:val="22"/>
        </w:rPr>
      </w:pPr>
      <w:r w:rsidRPr="005C0E32">
        <w:rPr>
          <w:rFonts w:ascii="Arial Narrow" w:hAnsi="Arial Narrow"/>
          <w:b/>
          <w:i w:val="0"/>
          <w:sz w:val="22"/>
          <w:szCs w:val="22"/>
        </w:rPr>
        <w:t xml:space="preserve">DESCRIPCIÓN TECNICA DE LOS </w:t>
      </w:r>
      <w:r>
        <w:rPr>
          <w:rFonts w:ascii="Arial Narrow" w:hAnsi="Arial Narrow"/>
          <w:b/>
          <w:i w:val="0"/>
          <w:sz w:val="22"/>
          <w:szCs w:val="22"/>
        </w:rPr>
        <w:t>BIENES O SERVICIOS</w:t>
      </w:r>
    </w:p>
    <w:p w14:paraId="52009829" w14:textId="77777777" w:rsidR="00D22DFD" w:rsidRPr="005C0E32" w:rsidRDefault="00D22DFD" w:rsidP="000E4495">
      <w:pPr>
        <w:pStyle w:val="Textoindependiente"/>
        <w:rPr>
          <w:rFonts w:ascii="Arial Narrow" w:hAnsi="Arial Narrow"/>
          <w:b/>
          <w:i w:val="0"/>
          <w:sz w:val="22"/>
          <w:szCs w:val="22"/>
        </w:rPr>
      </w:pPr>
    </w:p>
    <w:p w14:paraId="6E43A7F0" w14:textId="77777777" w:rsidR="006B7413" w:rsidRDefault="006B7413" w:rsidP="006B7413">
      <w:pPr>
        <w:numPr>
          <w:ilvl w:val="0"/>
          <w:numId w:val="29"/>
        </w:numPr>
        <w:autoSpaceDE w:val="0"/>
        <w:autoSpaceDN w:val="0"/>
        <w:adjustRightInd w:val="0"/>
        <w:spacing w:after="0" w:line="240" w:lineRule="auto"/>
        <w:ind w:left="644" w:hanging="284"/>
        <w:jc w:val="both"/>
        <w:rPr>
          <w:rFonts w:ascii="Arial Narrow" w:hAnsi="Arial Narrow" w:cs="Arial"/>
          <w:lang w:eastAsia="es-CO"/>
        </w:rPr>
      </w:pPr>
      <w:r w:rsidRPr="00374A32">
        <w:rPr>
          <w:rFonts w:ascii="Arial Narrow" w:hAnsi="Arial Narrow" w:cs="Arial"/>
          <w:b/>
          <w:u w:val="single"/>
          <w:lang w:eastAsia="es-CO"/>
        </w:rPr>
        <w:t xml:space="preserve">Requerimientos, especificaciones y cantidades: </w:t>
      </w:r>
      <w:r w:rsidRPr="00374A32">
        <w:rPr>
          <w:rFonts w:ascii="Arial Narrow" w:hAnsi="Arial Narrow" w:cs="Arial"/>
          <w:lang w:eastAsia="es-CO"/>
        </w:rPr>
        <w:t>Se despacharán los ítem y cantidades, según el siguiente requerimiento:</w:t>
      </w:r>
    </w:p>
    <w:p w14:paraId="348E8FF5" w14:textId="77777777" w:rsidR="006B7413" w:rsidRPr="00374A32" w:rsidRDefault="006B7413" w:rsidP="006B7413">
      <w:pPr>
        <w:autoSpaceDE w:val="0"/>
        <w:autoSpaceDN w:val="0"/>
        <w:adjustRightInd w:val="0"/>
        <w:ind w:left="644"/>
        <w:jc w:val="both"/>
        <w:rPr>
          <w:rFonts w:ascii="Arial Narrow" w:hAnsi="Arial Narrow" w:cs="Arial"/>
          <w:lang w:eastAsia="es-CO"/>
        </w:rPr>
      </w:pPr>
    </w:p>
    <w:tbl>
      <w:tblPr>
        <w:tblW w:w="8968" w:type="dxa"/>
        <w:jc w:val="center"/>
        <w:tblCellMar>
          <w:left w:w="70" w:type="dxa"/>
          <w:right w:w="70" w:type="dxa"/>
        </w:tblCellMar>
        <w:tblLook w:val="04A0" w:firstRow="1" w:lastRow="0" w:firstColumn="1" w:lastColumn="0" w:noHBand="0" w:noVBand="1"/>
      </w:tblPr>
      <w:tblGrid>
        <w:gridCol w:w="580"/>
        <w:gridCol w:w="6442"/>
        <w:gridCol w:w="992"/>
        <w:gridCol w:w="954"/>
      </w:tblGrid>
      <w:tr w:rsidR="006B7413" w:rsidRPr="00D32C33" w14:paraId="7CFE47F7" w14:textId="77777777" w:rsidTr="005F53A9">
        <w:trPr>
          <w:trHeight w:val="395"/>
          <w:jc w:val="center"/>
        </w:trPr>
        <w:tc>
          <w:tcPr>
            <w:tcW w:w="58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C3587E3" w14:textId="77777777" w:rsidR="006B7413" w:rsidRPr="00D32C33" w:rsidRDefault="006B7413" w:rsidP="005F53A9">
            <w:pPr>
              <w:jc w:val="center"/>
              <w:rPr>
                <w:rFonts w:ascii="Arial Narrow" w:hAnsi="Arial Narrow" w:cs="Calibri"/>
                <w:b/>
                <w:bCs/>
                <w:color w:val="000000"/>
                <w:lang w:eastAsia="es-CO"/>
              </w:rPr>
            </w:pPr>
            <w:r>
              <w:rPr>
                <w:rFonts w:ascii="Arial Narrow" w:hAnsi="Arial Narrow" w:cs="Calibri"/>
                <w:b/>
                <w:bCs/>
                <w:color w:val="000000"/>
                <w:lang w:eastAsia="es-CO"/>
              </w:rPr>
              <w:t>T</w:t>
            </w:r>
          </w:p>
        </w:tc>
        <w:tc>
          <w:tcPr>
            <w:tcW w:w="6442" w:type="dxa"/>
            <w:tcBorders>
              <w:top w:val="single" w:sz="4" w:space="0" w:color="auto"/>
              <w:left w:val="nil"/>
              <w:bottom w:val="single" w:sz="4" w:space="0" w:color="auto"/>
              <w:right w:val="single" w:sz="4" w:space="0" w:color="auto"/>
            </w:tcBorders>
            <w:shd w:val="clear" w:color="000000" w:fill="D9D9D9"/>
            <w:noWrap/>
            <w:vAlign w:val="center"/>
            <w:hideMark/>
          </w:tcPr>
          <w:p w14:paraId="0CAB0029" w14:textId="77777777" w:rsidR="006B7413" w:rsidRPr="00D32C33" w:rsidRDefault="006B7413" w:rsidP="005F53A9">
            <w:pPr>
              <w:jc w:val="center"/>
              <w:rPr>
                <w:rFonts w:ascii="Arial Narrow" w:hAnsi="Arial Narrow" w:cs="Calibri"/>
                <w:b/>
                <w:bCs/>
                <w:color w:val="000000"/>
                <w:lang w:eastAsia="es-CO"/>
              </w:rPr>
            </w:pPr>
            <w:r w:rsidRPr="00D32C33">
              <w:rPr>
                <w:rFonts w:ascii="Arial Narrow" w:hAnsi="Arial Narrow" w:cs="Calibri"/>
                <w:b/>
                <w:bCs/>
                <w:color w:val="000000"/>
                <w:lang w:eastAsia="es-CO"/>
              </w:rPr>
              <w:t xml:space="preserve">DESCRIPCIÓN </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1731DF91" w14:textId="77777777" w:rsidR="006B7413" w:rsidRPr="00D32C33" w:rsidRDefault="006B7413" w:rsidP="005F53A9">
            <w:pPr>
              <w:jc w:val="center"/>
              <w:rPr>
                <w:rFonts w:ascii="Arial Narrow" w:hAnsi="Arial Narrow" w:cs="Calibri"/>
                <w:b/>
                <w:bCs/>
                <w:color w:val="000000"/>
                <w:lang w:eastAsia="es-CO"/>
              </w:rPr>
            </w:pPr>
            <w:r w:rsidRPr="00D32C33">
              <w:rPr>
                <w:rFonts w:ascii="Arial Narrow" w:hAnsi="Arial Narrow" w:cs="Calibri"/>
                <w:b/>
                <w:bCs/>
                <w:color w:val="000000"/>
                <w:lang w:eastAsia="es-CO"/>
              </w:rPr>
              <w:t xml:space="preserve">UM </w:t>
            </w:r>
          </w:p>
        </w:tc>
        <w:tc>
          <w:tcPr>
            <w:tcW w:w="954" w:type="dxa"/>
            <w:tcBorders>
              <w:top w:val="single" w:sz="4" w:space="0" w:color="auto"/>
              <w:left w:val="nil"/>
              <w:bottom w:val="single" w:sz="4" w:space="0" w:color="auto"/>
              <w:right w:val="single" w:sz="4" w:space="0" w:color="auto"/>
            </w:tcBorders>
            <w:shd w:val="clear" w:color="000000" w:fill="D9D9D9"/>
            <w:vAlign w:val="center"/>
            <w:hideMark/>
          </w:tcPr>
          <w:p w14:paraId="6F5A79C4" w14:textId="77777777" w:rsidR="006B7413" w:rsidRPr="00D32C33" w:rsidRDefault="006B7413" w:rsidP="005F53A9">
            <w:pPr>
              <w:jc w:val="center"/>
              <w:rPr>
                <w:rFonts w:ascii="Arial Narrow" w:hAnsi="Arial Narrow" w:cs="Calibri"/>
                <w:b/>
                <w:bCs/>
                <w:color w:val="000000"/>
                <w:lang w:eastAsia="es-CO"/>
              </w:rPr>
            </w:pPr>
            <w:r w:rsidRPr="00D32C33">
              <w:rPr>
                <w:rFonts w:ascii="Arial Narrow" w:hAnsi="Arial Narrow" w:cs="Calibri"/>
                <w:b/>
                <w:bCs/>
                <w:color w:val="000000"/>
                <w:lang w:eastAsia="es-CO"/>
              </w:rPr>
              <w:t>Cantidad</w:t>
            </w:r>
          </w:p>
        </w:tc>
      </w:tr>
      <w:tr w:rsidR="006B7413" w:rsidRPr="00D32C33" w14:paraId="391A3E64" w14:textId="77777777" w:rsidTr="005F53A9">
        <w:trPr>
          <w:trHeight w:val="1014"/>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21BC0FF" w14:textId="77777777" w:rsidR="006B7413" w:rsidRPr="00D32C33" w:rsidRDefault="006B7413" w:rsidP="005F53A9">
            <w:pPr>
              <w:jc w:val="center"/>
              <w:rPr>
                <w:rFonts w:ascii="Arial Narrow" w:hAnsi="Arial Narrow" w:cs="Calibri"/>
                <w:color w:val="000000"/>
                <w:lang w:eastAsia="es-CO"/>
              </w:rPr>
            </w:pPr>
            <w:r w:rsidRPr="00D32C33">
              <w:rPr>
                <w:rFonts w:ascii="Arial Narrow" w:hAnsi="Arial Narrow" w:cs="Calibri"/>
                <w:color w:val="000000"/>
                <w:lang w:eastAsia="es-CO"/>
              </w:rPr>
              <w:t>1</w:t>
            </w:r>
          </w:p>
        </w:tc>
        <w:tc>
          <w:tcPr>
            <w:tcW w:w="6442" w:type="dxa"/>
            <w:tcBorders>
              <w:top w:val="nil"/>
              <w:left w:val="nil"/>
              <w:bottom w:val="single" w:sz="4" w:space="0" w:color="auto"/>
              <w:right w:val="single" w:sz="4" w:space="0" w:color="auto"/>
            </w:tcBorders>
            <w:shd w:val="clear" w:color="auto" w:fill="auto"/>
            <w:vAlign w:val="center"/>
            <w:hideMark/>
          </w:tcPr>
          <w:p w14:paraId="3DC7D0A0" w14:textId="77777777" w:rsidR="006B7413" w:rsidRPr="00D32C33" w:rsidRDefault="006B7413" w:rsidP="005F53A9">
            <w:pPr>
              <w:rPr>
                <w:rFonts w:ascii="Arial Narrow" w:hAnsi="Arial Narrow" w:cs="Calibri"/>
                <w:color w:val="000000"/>
                <w:lang w:eastAsia="es-CO"/>
              </w:rPr>
            </w:pPr>
            <w:r w:rsidRPr="00D32C33">
              <w:rPr>
                <w:rFonts w:ascii="Arial Narrow" w:hAnsi="Arial Narrow" w:cs="Calibri"/>
                <w:color w:val="000000"/>
                <w:lang w:eastAsia="es-CO"/>
              </w:rPr>
              <w:t>GUADAÑADORA FS 280</w:t>
            </w:r>
            <w:r w:rsidRPr="00D32C33">
              <w:rPr>
                <w:rFonts w:ascii="Arial Narrow" w:hAnsi="Arial Narrow" w:cs="Calibri"/>
                <w:color w:val="000000"/>
                <w:lang w:eastAsia="es-CO"/>
              </w:rPr>
              <w:br/>
              <w:t>Cilindrada cm³ 38,9. Potencia kW/CV 1,9/2,6. Peso kg 1) 7,9. Con equipamiento de serie incluidos Arnés de trabajo Confort, Manillar abierto, G</w:t>
            </w:r>
            <w:r>
              <w:rPr>
                <w:rFonts w:ascii="Arial Narrow" w:hAnsi="Arial Narrow" w:cs="Calibri"/>
                <w:color w:val="000000"/>
                <w:lang w:eastAsia="es-CO"/>
              </w:rPr>
              <w:t xml:space="preserve">afas o Careta </w:t>
            </w:r>
            <w:r w:rsidRPr="00D32C33">
              <w:rPr>
                <w:rFonts w:ascii="Arial Narrow" w:hAnsi="Arial Narrow" w:cs="Calibri"/>
                <w:color w:val="000000"/>
                <w:lang w:eastAsia="es-CO"/>
              </w:rPr>
              <w:t xml:space="preserve">de protección. </w:t>
            </w:r>
          </w:p>
        </w:tc>
        <w:tc>
          <w:tcPr>
            <w:tcW w:w="992" w:type="dxa"/>
            <w:tcBorders>
              <w:top w:val="nil"/>
              <w:left w:val="nil"/>
              <w:bottom w:val="single" w:sz="4" w:space="0" w:color="auto"/>
              <w:right w:val="single" w:sz="4" w:space="0" w:color="auto"/>
            </w:tcBorders>
            <w:shd w:val="clear" w:color="auto" w:fill="auto"/>
            <w:noWrap/>
            <w:vAlign w:val="center"/>
            <w:hideMark/>
          </w:tcPr>
          <w:p w14:paraId="359B69BC" w14:textId="77777777" w:rsidR="006B7413" w:rsidRPr="00D32C33" w:rsidRDefault="006B7413" w:rsidP="005F53A9">
            <w:pPr>
              <w:jc w:val="center"/>
              <w:rPr>
                <w:rFonts w:ascii="Arial Narrow" w:hAnsi="Arial Narrow" w:cs="Calibri"/>
                <w:color w:val="000000"/>
                <w:lang w:eastAsia="es-CO"/>
              </w:rPr>
            </w:pPr>
            <w:r w:rsidRPr="00D32C33">
              <w:rPr>
                <w:rFonts w:ascii="Arial Narrow" w:hAnsi="Arial Narrow" w:cs="Calibri"/>
                <w:color w:val="000000"/>
                <w:lang w:eastAsia="es-CO"/>
              </w:rPr>
              <w:t>Unidad</w:t>
            </w:r>
          </w:p>
        </w:tc>
        <w:tc>
          <w:tcPr>
            <w:tcW w:w="954" w:type="dxa"/>
            <w:tcBorders>
              <w:top w:val="nil"/>
              <w:left w:val="nil"/>
              <w:bottom w:val="single" w:sz="4" w:space="0" w:color="auto"/>
              <w:right w:val="single" w:sz="4" w:space="0" w:color="auto"/>
            </w:tcBorders>
            <w:shd w:val="clear" w:color="auto" w:fill="auto"/>
            <w:noWrap/>
            <w:vAlign w:val="center"/>
            <w:hideMark/>
          </w:tcPr>
          <w:p w14:paraId="26342272" w14:textId="77777777" w:rsidR="006B7413" w:rsidRPr="00D32C33" w:rsidRDefault="006B7413" w:rsidP="005F53A9">
            <w:pPr>
              <w:jc w:val="center"/>
              <w:rPr>
                <w:rFonts w:ascii="Arial Narrow" w:hAnsi="Arial Narrow" w:cs="Calibri"/>
                <w:color w:val="000000"/>
                <w:lang w:eastAsia="es-CO"/>
              </w:rPr>
            </w:pPr>
            <w:r w:rsidRPr="00D32C33">
              <w:rPr>
                <w:rFonts w:ascii="Arial Narrow" w:hAnsi="Arial Narrow" w:cs="Calibri"/>
                <w:color w:val="000000"/>
                <w:lang w:eastAsia="es-CO"/>
              </w:rPr>
              <w:t>1</w:t>
            </w:r>
          </w:p>
        </w:tc>
      </w:tr>
      <w:tr w:rsidR="006B7413" w:rsidRPr="00D32C33" w14:paraId="51BF9CBF" w14:textId="77777777" w:rsidTr="005F53A9">
        <w:trPr>
          <w:trHeight w:val="1159"/>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ED8470A" w14:textId="77777777" w:rsidR="006B7413" w:rsidRPr="00D32C33" w:rsidRDefault="006B7413" w:rsidP="005F53A9">
            <w:pPr>
              <w:jc w:val="center"/>
              <w:rPr>
                <w:rFonts w:ascii="Arial Narrow" w:hAnsi="Arial Narrow" w:cs="Calibri"/>
                <w:color w:val="000000"/>
                <w:lang w:eastAsia="es-CO"/>
              </w:rPr>
            </w:pPr>
            <w:r w:rsidRPr="00D32C33">
              <w:rPr>
                <w:rFonts w:ascii="Arial Narrow" w:hAnsi="Arial Narrow" w:cs="Calibri"/>
                <w:color w:val="000000"/>
                <w:lang w:eastAsia="es-CO"/>
              </w:rPr>
              <w:t>2</w:t>
            </w:r>
          </w:p>
        </w:tc>
        <w:tc>
          <w:tcPr>
            <w:tcW w:w="6442" w:type="dxa"/>
            <w:tcBorders>
              <w:top w:val="nil"/>
              <w:left w:val="nil"/>
              <w:bottom w:val="single" w:sz="4" w:space="0" w:color="auto"/>
              <w:right w:val="single" w:sz="4" w:space="0" w:color="auto"/>
            </w:tcBorders>
            <w:shd w:val="clear" w:color="auto" w:fill="auto"/>
            <w:vAlign w:val="center"/>
            <w:hideMark/>
          </w:tcPr>
          <w:p w14:paraId="0A2A13C4" w14:textId="77777777" w:rsidR="006B7413" w:rsidRPr="00D32C33" w:rsidRDefault="006B7413" w:rsidP="005F53A9">
            <w:pPr>
              <w:rPr>
                <w:rFonts w:ascii="Arial Narrow" w:hAnsi="Arial Narrow" w:cs="Calibri"/>
                <w:color w:val="000000"/>
                <w:lang w:eastAsia="es-CO"/>
              </w:rPr>
            </w:pPr>
            <w:r w:rsidRPr="00D32C33">
              <w:rPr>
                <w:rFonts w:ascii="Arial Narrow" w:hAnsi="Arial Narrow" w:cs="Calibri"/>
                <w:color w:val="000000"/>
                <w:lang w:eastAsia="es-CO"/>
              </w:rPr>
              <w:t>HIDROLAVADORA DE ALTA PRESIÓN</w:t>
            </w:r>
            <w:r w:rsidRPr="00D32C33">
              <w:rPr>
                <w:rFonts w:ascii="Arial Narrow" w:hAnsi="Arial Narrow" w:cs="Calibri"/>
                <w:color w:val="000000"/>
                <w:lang w:eastAsia="es-CO"/>
              </w:rPr>
              <w:br/>
              <w:t>Potencia: 1800 W</w:t>
            </w:r>
            <w:r w:rsidRPr="00D32C33">
              <w:rPr>
                <w:rFonts w:ascii="Arial Narrow" w:hAnsi="Arial Narrow" w:cs="Calibri"/>
                <w:color w:val="000000"/>
                <w:lang w:eastAsia="es-CO"/>
              </w:rPr>
              <w:br/>
              <w:t>Presión nominal: 100 bar</w:t>
            </w:r>
            <w:r w:rsidRPr="00D32C33">
              <w:rPr>
                <w:rFonts w:ascii="Arial Narrow" w:hAnsi="Arial Narrow" w:cs="Calibri"/>
                <w:color w:val="000000"/>
                <w:lang w:eastAsia="es-CO"/>
              </w:rPr>
              <w:br/>
              <w:t>Presión máxima: 140 bar</w:t>
            </w:r>
            <w:r w:rsidRPr="00D32C33">
              <w:rPr>
                <w:rFonts w:ascii="Arial Narrow" w:hAnsi="Arial Narrow" w:cs="Calibri"/>
                <w:color w:val="000000"/>
                <w:lang w:eastAsia="es-CO"/>
              </w:rPr>
              <w:br/>
              <w:t>Caudal: 6.0 Litros/minutos</w:t>
            </w:r>
            <w:r w:rsidRPr="00D32C33">
              <w:rPr>
                <w:rFonts w:ascii="Arial Narrow" w:hAnsi="Arial Narrow" w:cs="Calibri"/>
                <w:color w:val="000000"/>
                <w:lang w:eastAsia="es-CO"/>
              </w:rPr>
              <w:br/>
              <w:t>Material del producto: Polietileno de alta Resistencia</w:t>
            </w:r>
          </w:p>
        </w:tc>
        <w:tc>
          <w:tcPr>
            <w:tcW w:w="992" w:type="dxa"/>
            <w:tcBorders>
              <w:top w:val="nil"/>
              <w:left w:val="nil"/>
              <w:bottom w:val="single" w:sz="4" w:space="0" w:color="auto"/>
              <w:right w:val="single" w:sz="4" w:space="0" w:color="auto"/>
            </w:tcBorders>
            <w:shd w:val="clear" w:color="auto" w:fill="auto"/>
            <w:noWrap/>
            <w:vAlign w:val="center"/>
            <w:hideMark/>
          </w:tcPr>
          <w:p w14:paraId="0B450479" w14:textId="77777777" w:rsidR="006B7413" w:rsidRPr="00D32C33" w:rsidRDefault="006B7413" w:rsidP="005F53A9">
            <w:pPr>
              <w:jc w:val="center"/>
              <w:rPr>
                <w:rFonts w:ascii="Arial Narrow" w:hAnsi="Arial Narrow" w:cs="Calibri"/>
                <w:color w:val="000000"/>
                <w:lang w:eastAsia="es-CO"/>
              </w:rPr>
            </w:pPr>
            <w:r w:rsidRPr="00D32C33">
              <w:rPr>
                <w:rFonts w:ascii="Arial Narrow" w:hAnsi="Arial Narrow" w:cs="Calibri"/>
                <w:color w:val="000000"/>
                <w:lang w:eastAsia="es-CO"/>
              </w:rPr>
              <w:t>Unidad</w:t>
            </w:r>
          </w:p>
        </w:tc>
        <w:tc>
          <w:tcPr>
            <w:tcW w:w="954" w:type="dxa"/>
            <w:tcBorders>
              <w:top w:val="nil"/>
              <w:left w:val="nil"/>
              <w:bottom w:val="single" w:sz="4" w:space="0" w:color="auto"/>
              <w:right w:val="single" w:sz="4" w:space="0" w:color="auto"/>
            </w:tcBorders>
            <w:shd w:val="clear" w:color="auto" w:fill="auto"/>
            <w:noWrap/>
            <w:vAlign w:val="center"/>
            <w:hideMark/>
          </w:tcPr>
          <w:p w14:paraId="71C94742" w14:textId="77777777" w:rsidR="006B7413" w:rsidRPr="00D32C33" w:rsidRDefault="006B7413" w:rsidP="005F53A9">
            <w:pPr>
              <w:jc w:val="center"/>
              <w:rPr>
                <w:rFonts w:ascii="Arial Narrow" w:hAnsi="Arial Narrow" w:cs="Calibri"/>
                <w:color w:val="000000"/>
                <w:lang w:eastAsia="es-CO"/>
              </w:rPr>
            </w:pPr>
            <w:r w:rsidRPr="00D32C33">
              <w:rPr>
                <w:rFonts w:ascii="Arial Narrow" w:hAnsi="Arial Narrow" w:cs="Calibri"/>
                <w:color w:val="000000"/>
                <w:lang w:eastAsia="es-CO"/>
              </w:rPr>
              <w:t>1</w:t>
            </w:r>
          </w:p>
        </w:tc>
      </w:tr>
      <w:tr w:rsidR="006B7413" w:rsidRPr="00D32C33" w14:paraId="04177721" w14:textId="77777777" w:rsidTr="005F53A9">
        <w:trPr>
          <w:trHeight w:val="2157"/>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EED2946" w14:textId="77777777" w:rsidR="006B7413" w:rsidRPr="00D32C33" w:rsidRDefault="006B7413" w:rsidP="005F53A9">
            <w:pPr>
              <w:jc w:val="center"/>
              <w:rPr>
                <w:rFonts w:ascii="Arial Narrow" w:hAnsi="Arial Narrow" w:cs="Calibri"/>
                <w:color w:val="000000"/>
                <w:lang w:eastAsia="es-CO"/>
              </w:rPr>
            </w:pPr>
            <w:r w:rsidRPr="00D32C33">
              <w:rPr>
                <w:rFonts w:ascii="Arial Narrow" w:hAnsi="Arial Narrow" w:cs="Calibri"/>
                <w:color w:val="000000"/>
                <w:lang w:eastAsia="es-CO"/>
              </w:rPr>
              <w:t>3</w:t>
            </w:r>
          </w:p>
        </w:tc>
        <w:tc>
          <w:tcPr>
            <w:tcW w:w="6442" w:type="dxa"/>
            <w:tcBorders>
              <w:top w:val="nil"/>
              <w:left w:val="nil"/>
              <w:bottom w:val="single" w:sz="4" w:space="0" w:color="auto"/>
              <w:right w:val="single" w:sz="4" w:space="0" w:color="auto"/>
            </w:tcBorders>
            <w:shd w:val="clear" w:color="auto" w:fill="auto"/>
            <w:vAlign w:val="center"/>
            <w:hideMark/>
          </w:tcPr>
          <w:p w14:paraId="2B552CC3" w14:textId="77777777" w:rsidR="006B7413" w:rsidRPr="00D32C33" w:rsidRDefault="006B7413" w:rsidP="005F53A9">
            <w:pPr>
              <w:rPr>
                <w:rFonts w:ascii="Arial Narrow" w:hAnsi="Arial Narrow" w:cs="Calibri"/>
                <w:color w:val="000000"/>
                <w:lang w:eastAsia="es-CO"/>
              </w:rPr>
            </w:pPr>
            <w:r w:rsidRPr="00D32C33">
              <w:rPr>
                <w:rFonts w:ascii="Arial Narrow" w:hAnsi="Arial Narrow" w:cs="Calibri"/>
                <w:color w:val="000000"/>
                <w:lang w:eastAsia="es-CO"/>
              </w:rPr>
              <w:t>Electro Bomba 1/2 Hp Pkm60 - 110 V</w:t>
            </w:r>
            <w:r w:rsidRPr="00D32C33">
              <w:rPr>
                <w:rFonts w:ascii="Arial Narrow" w:hAnsi="Arial Narrow" w:cs="Calibri"/>
                <w:color w:val="000000"/>
                <w:lang w:eastAsia="es-CO"/>
              </w:rPr>
              <w:br/>
              <w:t>* Campo de prestaciones</w:t>
            </w:r>
            <w:r w:rsidRPr="00D32C33">
              <w:rPr>
                <w:rFonts w:ascii="Arial Narrow" w:hAnsi="Arial Narrow" w:cs="Calibri"/>
                <w:color w:val="000000"/>
                <w:lang w:eastAsia="es-CO"/>
              </w:rPr>
              <w:br/>
              <w:t>Caudal hasta max 40 L / min</w:t>
            </w:r>
            <w:r w:rsidRPr="00D32C33">
              <w:rPr>
                <w:rFonts w:ascii="Arial Narrow" w:hAnsi="Arial Narrow" w:cs="Calibri"/>
                <w:color w:val="000000"/>
                <w:lang w:eastAsia="es-CO"/>
              </w:rPr>
              <w:br/>
              <w:t>Altura manométrica hasta 40 m.</w:t>
            </w:r>
            <w:r w:rsidRPr="00D32C33">
              <w:rPr>
                <w:rFonts w:ascii="Arial Narrow" w:hAnsi="Arial Narrow" w:cs="Calibri"/>
                <w:color w:val="000000"/>
                <w:lang w:eastAsia="es-CO"/>
              </w:rPr>
              <w:br/>
              <w:t>* Límites de empleo</w:t>
            </w:r>
            <w:r w:rsidRPr="00D32C33">
              <w:rPr>
                <w:rFonts w:ascii="Arial Narrow" w:hAnsi="Arial Narrow" w:cs="Calibri"/>
                <w:color w:val="000000"/>
                <w:lang w:eastAsia="es-CO"/>
              </w:rPr>
              <w:br/>
              <w:t>Altura de aspiración manométrica hasta 8 m.</w:t>
            </w:r>
            <w:r w:rsidRPr="00D32C33">
              <w:rPr>
                <w:rFonts w:ascii="Arial Narrow" w:hAnsi="Arial Narrow" w:cs="Calibri"/>
                <w:color w:val="000000"/>
                <w:lang w:eastAsia="es-CO"/>
              </w:rPr>
              <w:br/>
              <w:t>Temperatura del líquido de -10 °C hasta + 60 °C.</w:t>
            </w:r>
            <w:r w:rsidRPr="00D32C33">
              <w:rPr>
                <w:rFonts w:ascii="Arial Narrow" w:hAnsi="Arial Narrow" w:cs="Calibri"/>
                <w:color w:val="000000"/>
                <w:lang w:eastAsia="es-CO"/>
              </w:rPr>
              <w:br/>
              <w:t>Temperatura ambiente de -10 °C hasta +40 °C</w:t>
            </w:r>
            <w:r w:rsidRPr="00D32C33">
              <w:rPr>
                <w:rFonts w:ascii="Arial Narrow" w:hAnsi="Arial Narrow" w:cs="Calibri"/>
                <w:color w:val="000000"/>
                <w:lang w:eastAsia="es-CO"/>
              </w:rPr>
              <w:br/>
              <w:t>Presión máx. 57 PSI.</w:t>
            </w:r>
          </w:p>
        </w:tc>
        <w:tc>
          <w:tcPr>
            <w:tcW w:w="992" w:type="dxa"/>
            <w:tcBorders>
              <w:top w:val="nil"/>
              <w:left w:val="nil"/>
              <w:bottom w:val="single" w:sz="4" w:space="0" w:color="auto"/>
              <w:right w:val="single" w:sz="4" w:space="0" w:color="auto"/>
            </w:tcBorders>
            <w:shd w:val="clear" w:color="auto" w:fill="auto"/>
            <w:noWrap/>
            <w:vAlign w:val="center"/>
            <w:hideMark/>
          </w:tcPr>
          <w:p w14:paraId="7DA2EF81" w14:textId="77777777" w:rsidR="006B7413" w:rsidRPr="00D32C33" w:rsidRDefault="006B7413" w:rsidP="005F53A9">
            <w:pPr>
              <w:jc w:val="center"/>
              <w:rPr>
                <w:rFonts w:ascii="Arial Narrow" w:hAnsi="Arial Narrow" w:cs="Calibri"/>
                <w:color w:val="000000"/>
                <w:lang w:eastAsia="es-CO"/>
              </w:rPr>
            </w:pPr>
            <w:r w:rsidRPr="00D32C33">
              <w:rPr>
                <w:rFonts w:ascii="Arial Narrow" w:hAnsi="Arial Narrow" w:cs="Calibri"/>
                <w:color w:val="000000"/>
                <w:lang w:eastAsia="es-CO"/>
              </w:rPr>
              <w:t>Unidad</w:t>
            </w:r>
          </w:p>
        </w:tc>
        <w:tc>
          <w:tcPr>
            <w:tcW w:w="954" w:type="dxa"/>
            <w:tcBorders>
              <w:top w:val="nil"/>
              <w:left w:val="nil"/>
              <w:bottom w:val="single" w:sz="4" w:space="0" w:color="auto"/>
              <w:right w:val="single" w:sz="4" w:space="0" w:color="auto"/>
            </w:tcBorders>
            <w:shd w:val="clear" w:color="auto" w:fill="auto"/>
            <w:noWrap/>
            <w:vAlign w:val="center"/>
            <w:hideMark/>
          </w:tcPr>
          <w:p w14:paraId="6ECB30AE" w14:textId="77777777" w:rsidR="006B7413" w:rsidRPr="00D32C33" w:rsidRDefault="006B7413" w:rsidP="005F53A9">
            <w:pPr>
              <w:jc w:val="center"/>
              <w:rPr>
                <w:rFonts w:ascii="Arial Narrow" w:hAnsi="Arial Narrow" w:cs="Calibri"/>
                <w:color w:val="000000"/>
                <w:lang w:eastAsia="es-CO"/>
              </w:rPr>
            </w:pPr>
            <w:r w:rsidRPr="00D32C33">
              <w:rPr>
                <w:rFonts w:ascii="Arial Narrow" w:hAnsi="Arial Narrow" w:cs="Calibri"/>
                <w:color w:val="000000"/>
                <w:lang w:eastAsia="es-CO"/>
              </w:rPr>
              <w:t>1</w:t>
            </w:r>
          </w:p>
        </w:tc>
      </w:tr>
    </w:tbl>
    <w:p w14:paraId="1341E078" w14:textId="77777777" w:rsidR="006B7413" w:rsidRPr="00374A32" w:rsidRDefault="006B7413" w:rsidP="006B7413">
      <w:pPr>
        <w:autoSpaceDE w:val="0"/>
        <w:autoSpaceDN w:val="0"/>
        <w:adjustRightInd w:val="0"/>
        <w:ind w:left="360"/>
        <w:jc w:val="both"/>
        <w:rPr>
          <w:rFonts w:ascii="Arial Narrow" w:hAnsi="Arial Narrow" w:cs="Arial"/>
          <w:b/>
          <w:u w:val="single"/>
          <w:lang w:eastAsia="es-CO"/>
        </w:rPr>
      </w:pPr>
    </w:p>
    <w:p w14:paraId="614D06E7" w14:textId="77777777" w:rsidR="006B7413" w:rsidRDefault="006B7413" w:rsidP="006B7413">
      <w:pPr>
        <w:autoSpaceDE w:val="0"/>
        <w:autoSpaceDN w:val="0"/>
        <w:adjustRightInd w:val="0"/>
        <w:ind w:left="360"/>
        <w:jc w:val="both"/>
        <w:rPr>
          <w:rFonts w:ascii="Arial Narrow" w:hAnsi="Arial Narrow" w:cs="Arial"/>
          <w:lang w:eastAsia="es-CO"/>
        </w:rPr>
      </w:pPr>
      <w:r w:rsidRPr="00374A32">
        <w:rPr>
          <w:rFonts w:ascii="Arial Narrow" w:hAnsi="Arial Narrow" w:cs="Arial"/>
          <w:lang w:eastAsia="es-CO"/>
        </w:rPr>
        <w:t xml:space="preserve">Los bienes entregados cumplirán, sin excepción, las características mínimas que se relacionan. Si al momento de efectuarse la entrega de los bienes las condiciones del mercado sufre un cambio que provoque la inexistencia de los </w:t>
      </w:r>
      <w:r>
        <w:rPr>
          <w:rFonts w:ascii="Arial Narrow" w:hAnsi="Arial Narrow" w:cs="Arial"/>
          <w:lang w:eastAsia="es-CO"/>
        </w:rPr>
        <w:t>mismos</w:t>
      </w:r>
      <w:r w:rsidRPr="00374A32">
        <w:rPr>
          <w:rFonts w:ascii="Arial Narrow" w:hAnsi="Arial Narrow" w:cs="Arial"/>
          <w:lang w:eastAsia="es-CO"/>
        </w:rPr>
        <w:t xml:space="preserve"> o hubiere discontinuidad u obsolescencia, la Entidad podrá recibir</w:t>
      </w:r>
      <w:r>
        <w:rPr>
          <w:rFonts w:ascii="Arial Narrow" w:hAnsi="Arial Narrow" w:cs="Arial"/>
          <w:lang w:eastAsia="es-CO"/>
        </w:rPr>
        <w:t xml:space="preserve">, previa </w:t>
      </w:r>
      <w:r>
        <w:rPr>
          <w:rFonts w:ascii="Arial Narrow" w:hAnsi="Arial Narrow" w:cs="Arial"/>
          <w:lang w:eastAsia="es-CO"/>
        </w:rPr>
        <w:lastRenderedPageBreak/>
        <w:t>autorización por escrito,</w:t>
      </w:r>
      <w:r w:rsidRPr="00374A32">
        <w:rPr>
          <w:rFonts w:ascii="Arial Narrow" w:hAnsi="Arial Narrow" w:cs="Arial"/>
          <w:lang w:eastAsia="es-CO"/>
        </w:rPr>
        <w:t xml:space="preserve"> artículos con características diferentes a las relacionadas, siempre y cuando éstas características sean </w:t>
      </w:r>
      <w:r w:rsidRPr="00A02044">
        <w:rPr>
          <w:rFonts w:ascii="Arial Narrow" w:hAnsi="Arial Narrow" w:cs="Arial"/>
          <w:u w:val="single"/>
          <w:lang w:eastAsia="es-CO"/>
        </w:rPr>
        <w:t>superiores en calidad</w:t>
      </w:r>
      <w:r w:rsidRPr="00374A32">
        <w:rPr>
          <w:rFonts w:ascii="Arial Narrow" w:hAnsi="Arial Narrow" w:cs="Arial"/>
          <w:lang w:eastAsia="es-CO"/>
        </w:rPr>
        <w:t xml:space="preserve"> a las requeridas; sin que esto represente </w:t>
      </w:r>
      <w:r>
        <w:rPr>
          <w:rFonts w:ascii="Arial Narrow" w:hAnsi="Arial Narrow" w:cs="Arial"/>
          <w:lang w:eastAsia="es-CO"/>
        </w:rPr>
        <w:t>para</w:t>
      </w:r>
      <w:r w:rsidRPr="00374A32">
        <w:rPr>
          <w:rFonts w:ascii="Arial Narrow" w:hAnsi="Arial Narrow" w:cs="Arial"/>
          <w:lang w:eastAsia="es-CO"/>
        </w:rPr>
        <w:t xml:space="preserve"> la Entidad asum</w:t>
      </w:r>
      <w:r>
        <w:rPr>
          <w:rFonts w:ascii="Arial Narrow" w:hAnsi="Arial Narrow" w:cs="Arial"/>
          <w:lang w:eastAsia="es-CO"/>
        </w:rPr>
        <w:t>ir</w:t>
      </w:r>
      <w:r w:rsidRPr="00374A32">
        <w:rPr>
          <w:rFonts w:ascii="Arial Narrow" w:hAnsi="Arial Narrow" w:cs="Arial"/>
          <w:lang w:eastAsia="es-CO"/>
        </w:rPr>
        <w:t xml:space="preserve"> un costo mayor al ofertado en la propuesta que resultare ganadora</w:t>
      </w:r>
      <w:r>
        <w:rPr>
          <w:rFonts w:ascii="Arial Narrow" w:hAnsi="Arial Narrow" w:cs="Arial"/>
          <w:lang w:eastAsia="es-CO"/>
        </w:rPr>
        <w:t>, ni tampoco la demora excesiva en la entrega de los bienes.</w:t>
      </w:r>
      <w:r w:rsidRPr="00374A32">
        <w:rPr>
          <w:rFonts w:ascii="Arial Narrow" w:hAnsi="Arial Narrow" w:cs="Arial"/>
          <w:lang w:eastAsia="es-CO"/>
        </w:rPr>
        <w:t xml:space="preserve"> </w:t>
      </w:r>
    </w:p>
    <w:p w14:paraId="630EA54E" w14:textId="77777777" w:rsidR="006B7413" w:rsidRDefault="006B7413" w:rsidP="006B7413">
      <w:pPr>
        <w:autoSpaceDE w:val="0"/>
        <w:autoSpaceDN w:val="0"/>
        <w:adjustRightInd w:val="0"/>
        <w:ind w:left="360"/>
        <w:jc w:val="both"/>
        <w:rPr>
          <w:rFonts w:ascii="Arial Narrow" w:hAnsi="Arial Narrow" w:cs="Arial"/>
          <w:lang w:eastAsia="es-CO"/>
        </w:rPr>
      </w:pPr>
    </w:p>
    <w:p w14:paraId="43E895ED" w14:textId="77777777" w:rsidR="006B7413" w:rsidRPr="00E56637" w:rsidRDefault="006B7413" w:rsidP="006B7413">
      <w:pPr>
        <w:autoSpaceDE w:val="0"/>
        <w:autoSpaceDN w:val="0"/>
        <w:adjustRightInd w:val="0"/>
        <w:ind w:left="360"/>
        <w:jc w:val="both"/>
        <w:rPr>
          <w:rFonts w:ascii="Arial Narrow" w:hAnsi="Arial Narrow" w:cs="Arial"/>
          <w:b/>
          <w:lang w:eastAsia="es-CO"/>
        </w:rPr>
      </w:pPr>
      <w:r>
        <w:rPr>
          <w:rFonts w:ascii="Arial Narrow" w:hAnsi="Arial Narrow" w:cs="Arial"/>
          <w:b/>
          <w:lang w:eastAsia="es-CO"/>
        </w:rPr>
        <w:t xml:space="preserve">En la propuesta técnica el proponente deberá indicar si los bienes que relaciona en su oferta económica son de calidad y características técnicas superiores a las requeridas en este estudio previo, sin embargo, la entidad evaluará las ofertas por precio, tal como lo indica el procedimiento para contratación de Mínima Cuantía, de conformidad a lo ordenado en el </w:t>
      </w:r>
      <w:r w:rsidRPr="00E56637">
        <w:rPr>
          <w:rFonts w:ascii="Arial Narrow" w:hAnsi="Arial Narrow" w:cs="Arial"/>
          <w:b/>
        </w:rPr>
        <w:t>Decreto 1082 de 2015</w:t>
      </w:r>
      <w:r>
        <w:rPr>
          <w:rFonts w:ascii="Arial Narrow" w:hAnsi="Arial Narrow" w:cs="Arial"/>
          <w:b/>
        </w:rPr>
        <w:t>.</w:t>
      </w:r>
    </w:p>
    <w:p w14:paraId="4CCC70DA" w14:textId="77777777" w:rsidR="006B7413" w:rsidRPr="00374A32" w:rsidRDefault="006B7413" w:rsidP="006B7413">
      <w:pPr>
        <w:autoSpaceDE w:val="0"/>
        <w:autoSpaceDN w:val="0"/>
        <w:adjustRightInd w:val="0"/>
        <w:ind w:left="360"/>
        <w:jc w:val="both"/>
        <w:rPr>
          <w:rFonts w:ascii="Arial Narrow" w:hAnsi="Arial Narrow" w:cs="Arial"/>
          <w:b/>
          <w:u w:val="single"/>
          <w:lang w:eastAsia="es-CO"/>
        </w:rPr>
      </w:pPr>
    </w:p>
    <w:p w14:paraId="5A12272C" w14:textId="77777777" w:rsidR="006B7413" w:rsidRDefault="006B7413" w:rsidP="006B7413">
      <w:pPr>
        <w:numPr>
          <w:ilvl w:val="0"/>
          <w:numId w:val="29"/>
        </w:numPr>
        <w:autoSpaceDE w:val="0"/>
        <w:autoSpaceDN w:val="0"/>
        <w:adjustRightInd w:val="0"/>
        <w:spacing w:after="0" w:line="240" w:lineRule="auto"/>
        <w:ind w:left="644" w:hanging="284"/>
        <w:jc w:val="both"/>
        <w:rPr>
          <w:rFonts w:ascii="Arial Narrow" w:hAnsi="Arial Narrow" w:cs="Arial"/>
          <w:lang w:eastAsia="es-CO"/>
        </w:rPr>
      </w:pPr>
      <w:r w:rsidRPr="00374A32">
        <w:rPr>
          <w:rFonts w:ascii="Arial Narrow" w:hAnsi="Arial Narrow" w:cs="Arial"/>
          <w:b/>
          <w:u w:val="single"/>
          <w:lang w:eastAsia="es-CO"/>
        </w:rPr>
        <w:t xml:space="preserve">Lugar de </w:t>
      </w:r>
      <w:r>
        <w:rPr>
          <w:rFonts w:ascii="Arial Narrow" w:hAnsi="Arial Narrow" w:cs="Arial"/>
          <w:b/>
          <w:u w:val="single"/>
          <w:lang w:eastAsia="es-CO"/>
        </w:rPr>
        <w:t>Entrega y procedimiento para recibir los bienes adquiridos:</w:t>
      </w:r>
      <w:r w:rsidRPr="00374A32">
        <w:rPr>
          <w:rFonts w:ascii="Arial Narrow" w:hAnsi="Arial Narrow" w:cs="Arial"/>
          <w:lang w:eastAsia="es-CO"/>
        </w:rPr>
        <w:t xml:space="preserve"> El proponente deberá entregar los artículos en la sede administrativa de</w:t>
      </w:r>
      <w:r>
        <w:rPr>
          <w:rFonts w:ascii="Arial Narrow" w:hAnsi="Arial Narrow" w:cs="Arial"/>
          <w:lang w:eastAsia="es-CO"/>
        </w:rPr>
        <w:t xml:space="preserve"> </w:t>
      </w:r>
      <w:r w:rsidRPr="00374A32">
        <w:rPr>
          <w:rFonts w:ascii="Arial Narrow" w:hAnsi="Arial Narrow" w:cs="Arial"/>
          <w:lang w:eastAsia="es-CO"/>
        </w:rPr>
        <w:t>l</w:t>
      </w:r>
      <w:r>
        <w:rPr>
          <w:rFonts w:ascii="Arial Narrow" w:hAnsi="Arial Narrow" w:cs="Arial"/>
          <w:lang w:eastAsia="es-CO"/>
        </w:rPr>
        <w:t>a</w:t>
      </w:r>
      <w:r w:rsidRPr="00374A32">
        <w:rPr>
          <w:rFonts w:ascii="Arial Narrow" w:hAnsi="Arial Narrow" w:cs="Arial"/>
          <w:lang w:eastAsia="es-CO"/>
        </w:rPr>
        <w:t xml:space="preserve"> </w:t>
      </w:r>
      <w:r>
        <w:rPr>
          <w:rFonts w:ascii="Arial Narrow" w:hAnsi="Arial Narrow" w:cs="Arial"/>
          <w:lang w:eastAsia="es-CO"/>
        </w:rPr>
        <w:t>Dirección Territorial Caribe</w:t>
      </w:r>
      <w:r w:rsidRPr="00374A32">
        <w:rPr>
          <w:rFonts w:ascii="Arial Narrow" w:hAnsi="Arial Narrow" w:cs="Arial"/>
          <w:lang w:eastAsia="es-CO"/>
        </w:rPr>
        <w:t xml:space="preserve"> en Santa Mart</w:t>
      </w:r>
      <w:r>
        <w:rPr>
          <w:rFonts w:ascii="Arial Narrow" w:hAnsi="Arial Narrow" w:cs="Arial"/>
          <w:lang w:eastAsia="es-CO"/>
        </w:rPr>
        <w:t xml:space="preserve">a, asumiendo los costos de envío o de transporte en que incurra. </w:t>
      </w:r>
    </w:p>
    <w:p w14:paraId="0575A3DF" w14:textId="77777777" w:rsidR="006B7413" w:rsidRDefault="006B7413" w:rsidP="006B7413">
      <w:pPr>
        <w:autoSpaceDE w:val="0"/>
        <w:autoSpaceDN w:val="0"/>
        <w:adjustRightInd w:val="0"/>
        <w:ind w:left="644"/>
        <w:jc w:val="both"/>
        <w:rPr>
          <w:rFonts w:ascii="Arial Narrow" w:hAnsi="Arial Narrow" w:cs="Arial"/>
          <w:b/>
          <w:u w:val="single"/>
          <w:lang w:eastAsia="es-CO"/>
        </w:rPr>
      </w:pPr>
    </w:p>
    <w:p w14:paraId="0D1C502C" w14:textId="77777777" w:rsidR="006B7413" w:rsidRDefault="006B7413" w:rsidP="006B7413">
      <w:pPr>
        <w:autoSpaceDE w:val="0"/>
        <w:autoSpaceDN w:val="0"/>
        <w:adjustRightInd w:val="0"/>
        <w:ind w:left="644"/>
        <w:jc w:val="both"/>
        <w:rPr>
          <w:rFonts w:ascii="Arial Narrow" w:hAnsi="Arial Narrow" w:cs="Arial"/>
          <w:lang w:eastAsia="es-CO"/>
        </w:rPr>
      </w:pPr>
      <w:r>
        <w:rPr>
          <w:rFonts w:ascii="Arial Narrow" w:hAnsi="Arial Narrow" w:cs="Arial"/>
          <w:lang w:eastAsia="es-CO"/>
        </w:rPr>
        <w:t>Los bienes serán recibidos únicamente por el supervisor del contrato o por quien este autorice. Las partes (quien entrega y quien recibe) suscribirán un acta de entrega real y material de los bienes una vez se haya verificado el cumplimiento de las cantidades, condiciones y características técnicas exigidas.  La suscripción del acta de entrega real y material de los bienes no eximirá al proponente del cumplimiento de las demás obligaciones que se mantendrán vigentes con posterioridad a la entrega de los mismos, por ejemplo: a responder por la originalidad y calidad de los bienes entregados, a la exigibilidad de la garantía, entre otros.</w:t>
      </w:r>
    </w:p>
    <w:p w14:paraId="123C5744" w14:textId="77777777" w:rsidR="006B7413" w:rsidRDefault="006B7413" w:rsidP="006B7413">
      <w:pPr>
        <w:autoSpaceDE w:val="0"/>
        <w:autoSpaceDN w:val="0"/>
        <w:adjustRightInd w:val="0"/>
        <w:ind w:left="644"/>
        <w:jc w:val="both"/>
        <w:rPr>
          <w:rFonts w:ascii="Arial Narrow" w:hAnsi="Arial Narrow" w:cs="Arial"/>
          <w:lang w:eastAsia="es-CO"/>
        </w:rPr>
      </w:pPr>
      <w:r>
        <w:rPr>
          <w:rFonts w:ascii="Arial Narrow" w:hAnsi="Arial Narrow" w:cs="Arial"/>
          <w:lang w:eastAsia="es-CO"/>
        </w:rPr>
        <w:t xml:space="preserve"> </w:t>
      </w:r>
    </w:p>
    <w:p w14:paraId="2FEC96C8" w14:textId="77777777" w:rsidR="006B7413" w:rsidRDefault="006B7413" w:rsidP="006B7413">
      <w:pPr>
        <w:autoSpaceDE w:val="0"/>
        <w:autoSpaceDN w:val="0"/>
        <w:adjustRightInd w:val="0"/>
        <w:ind w:left="644"/>
        <w:jc w:val="both"/>
        <w:rPr>
          <w:rFonts w:ascii="Arial Narrow" w:hAnsi="Arial Narrow" w:cs="Arial"/>
          <w:lang w:eastAsia="es-CO"/>
        </w:rPr>
      </w:pPr>
      <w:r>
        <w:rPr>
          <w:rFonts w:ascii="Arial Narrow" w:hAnsi="Arial Narrow" w:cs="Arial"/>
          <w:lang w:eastAsia="es-CO"/>
        </w:rPr>
        <w:t xml:space="preserve">En el acta de entrega real y material de los bienes se deberá hacer anotación de toda novedad que resulte de la verificación del cumplimiento de las condiciones al momento de la entrega, incluso, se dejará consignado si hay rechazo o devolución de alguno de los ítems indicando las razones para ello. </w:t>
      </w:r>
    </w:p>
    <w:p w14:paraId="226150A6" w14:textId="77777777" w:rsidR="006B7413" w:rsidRDefault="006B7413" w:rsidP="006B7413">
      <w:pPr>
        <w:autoSpaceDE w:val="0"/>
        <w:autoSpaceDN w:val="0"/>
        <w:adjustRightInd w:val="0"/>
        <w:ind w:left="644"/>
        <w:jc w:val="both"/>
        <w:rPr>
          <w:rFonts w:ascii="Arial Narrow" w:hAnsi="Arial Narrow" w:cs="Arial"/>
          <w:lang w:eastAsia="es-CO"/>
        </w:rPr>
      </w:pPr>
    </w:p>
    <w:p w14:paraId="0A5FA98E" w14:textId="77777777" w:rsidR="006B7413" w:rsidRPr="00374A32" w:rsidRDefault="006B7413" w:rsidP="006B7413">
      <w:pPr>
        <w:autoSpaceDE w:val="0"/>
        <w:autoSpaceDN w:val="0"/>
        <w:adjustRightInd w:val="0"/>
        <w:ind w:left="644"/>
        <w:jc w:val="both"/>
        <w:rPr>
          <w:rFonts w:ascii="Arial Narrow" w:hAnsi="Arial Narrow" w:cs="Arial"/>
          <w:lang w:eastAsia="es-CO"/>
        </w:rPr>
      </w:pPr>
      <w:r>
        <w:rPr>
          <w:rFonts w:ascii="Arial Narrow" w:hAnsi="Arial Narrow" w:cs="Arial"/>
          <w:lang w:eastAsia="es-CO"/>
        </w:rPr>
        <w:t>La entidad ACEPTARÁ LA REALIZACIÓN DE ENTREGAS PARCIALES de los bienes, es decir, que el PROPONENTE DENTRO DE UN PLAZO NO MAYOR A UN MES DESPUÉS DE FIRMADA LA ACEPTACIÓN DE LA OFERTA, podrá entregar ítems completos por separado, para lo cual, se deberá suscribir un acta de entrega real y material por cada procedimiento de entrega que se realice. En ningún caso la entrega parcial de bienes conllevará a la realización de pagos parciales al proponente, ni tampoco que la Entidad asume costos de entrega o transporte de los bienes.</w:t>
      </w:r>
    </w:p>
    <w:p w14:paraId="12F85760" w14:textId="77777777" w:rsidR="006B7413" w:rsidRPr="00374A32" w:rsidRDefault="006B7413" w:rsidP="006B7413">
      <w:pPr>
        <w:autoSpaceDE w:val="0"/>
        <w:adjustRightInd w:val="0"/>
        <w:ind w:left="360"/>
        <w:jc w:val="both"/>
        <w:rPr>
          <w:rFonts w:ascii="Arial Narrow" w:hAnsi="Arial Narrow" w:cs="Arial"/>
          <w:lang w:eastAsia="es-CO"/>
        </w:rPr>
      </w:pPr>
    </w:p>
    <w:p w14:paraId="5C3CA67C" w14:textId="77777777" w:rsidR="006B7413" w:rsidRPr="00374A32" w:rsidRDefault="006B7413" w:rsidP="006B7413">
      <w:pPr>
        <w:numPr>
          <w:ilvl w:val="0"/>
          <w:numId w:val="29"/>
        </w:numPr>
        <w:autoSpaceDE w:val="0"/>
        <w:autoSpaceDN w:val="0"/>
        <w:adjustRightInd w:val="0"/>
        <w:spacing w:after="0" w:line="240" w:lineRule="auto"/>
        <w:ind w:left="720"/>
        <w:jc w:val="both"/>
        <w:rPr>
          <w:rFonts w:ascii="Arial Narrow" w:hAnsi="Arial Narrow" w:cs="Arial"/>
          <w:lang w:eastAsia="es-CO"/>
        </w:rPr>
      </w:pPr>
      <w:r w:rsidRPr="00374A32">
        <w:rPr>
          <w:rFonts w:ascii="Arial Narrow" w:hAnsi="Arial Narrow" w:cs="Arial"/>
          <w:b/>
          <w:u w:val="single"/>
          <w:lang w:eastAsia="es-CO"/>
        </w:rPr>
        <w:t xml:space="preserve">Originalidad y calidad de los productos: </w:t>
      </w:r>
      <w:r w:rsidRPr="00374A32">
        <w:rPr>
          <w:rFonts w:ascii="Arial Narrow" w:hAnsi="Arial Narrow" w:cs="Arial"/>
          <w:lang w:eastAsia="es-CO"/>
        </w:rPr>
        <w:t xml:space="preserve">El proponente deberá entregar los bienes originales, nuevos, no remanufacturados, ni repotenciados de primera calidad, con garantía e instalación en el sitio de entrega para el caso de los bienes que así lo requieran en el cuadro de cantidades. </w:t>
      </w:r>
    </w:p>
    <w:p w14:paraId="1DCBCE1F" w14:textId="77777777" w:rsidR="006B7413" w:rsidRPr="00374A32" w:rsidRDefault="006B7413" w:rsidP="006B7413">
      <w:pPr>
        <w:autoSpaceDE w:val="0"/>
        <w:autoSpaceDN w:val="0"/>
        <w:adjustRightInd w:val="0"/>
        <w:ind w:left="720"/>
        <w:jc w:val="both"/>
        <w:rPr>
          <w:rFonts w:ascii="Arial Narrow" w:hAnsi="Arial Narrow" w:cs="Arial"/>
          <w:bCs/>
          <w:iCs/>
        </w:rPr>
      </w:pPr>
    </w:p>
    <w:p w14:paraId="2EAF4465" w14:textId="77777777" w:rsidR="006B7413" w:rsidRDefault="006B7413" w:rsidP="006B7413">
      <w:pPr>
        <w:numPr>
          <w:ilvl w:val="0"/>
          <w:numId w:val="29"/>
        </w:numPr>
        <w:autoSpaceDE w:val="0"/>
        <w:autoSpaceDN w:val="0"/>
        <w:adjustRightInd w:val="0"/>
        <w:spacing w:after="0" w:line="240" w:lineRule="auto"/>
        <w:ind w:left="709"/>
        <w:jc w:val="both"/>
        <w:rPr>
          <w:rFonts w:ascii="Arial Narrow" w:hAnsi="Arial Narrow" w:cs="Arial"/>
          <w:bCs/>
          <w:iCs/>
        </w:rPr>
      </w:pPr>
      <w:r w:rsidRPr="002E620D">
        <w:rPr>
          <w:rFonts w:ascii="Arial Narrow" w:hAnsi="Arial Narrow" w:cs="Arial"/>
          <w:b/>
          <w:bCs/>
          <w:iCs/>
          <w:u w:val="single"/>
        </w:rPr>
        <w:t>Designación de Interlocutor</w:t>
      </w:r>
      <w:r w:rsidRPr="000B380E">
        <w:rPr>
          <w:rFonts w:ascii="Arial Narrow" w:hAnsi="Arial Narrow" w:cs="Arial"/>
          <w:bCs/>
          <w:iCs/>
          <w:u w:val="single"/>
        </w:rPr>
        <w:t>:</w:t>
      </w:r>
      <w:r w:rsidRPr="00E6132D">
        <w:rPr>
          <w:rFonts w:ascii="Arial Narrow" w:hAnsi="Arial Narrow" w:cs="Arial"/>
          <w:bCs/>
          <w:iCs/>
        </w:rPr>
        <w:t xml:space="preserve"> Designar una persona que sirva de interlocutor con el PNN SNSM</w:t>
      </w:r>
      <w:r>
        <w:rPr>
          <w:rFonts w:ascii="Arial Narrow" w:hAnsi="Arial Narrow" w:cs="Arial"/>
          <w:bCs/>
          <w:iCs/>
        </w:rPr>
        <w:t xml:space="preserve"> </w:t>
      </w:r>
      <w:r w:rsidRPr="00A66911">
        <w:rPr>
          <w:rFonts w:ascii="Arial Narrow" w:hAnsi="Arial Narrow" w:cs="Arial"/>
          <w:b/>
          <w:bCs/>
          <w:iCs/>
        </w:rPr>
        <w:t>En la</w:t>
      </w:r>
      <w:r>
        <w:rPr>
          <w:rFonts w:ascii="Arial Narrow" w:hAnsi="Arial Narrow" w:cs="Arial"/>
          <w:bCs/>
          <w:iCs/>
        </w:rPr>
        <w:t xml:space="preserve"> </w:t>
      </w:r>
      <w:r w:rsidRPr="00860F5E">
        <w:rPr>
          <w:rFonts w:ascii="Arial Narrow" w:hAnsi="Arial Narrow" w:cs="Arial"/>
          <w:b/>
          <w:bCs/>
          <w:iCs/>
          <w:u w:val="single"/>
        </w:rPr>
        <w:t>propuesta técnica debe</w:t>
      </w:r>
      <w:r>
        <w:rPr>
          <w:rFonts w:ascii="Arial Narrow" w:hAnsi="Arial Narrow" w:cs="Arial"/>
          <w:b/>
          <w:bCs/>
          <w:iCs/>
          <w:u w:val="single"/>
        </w:rPr>
        <w:t>rá quedar literalmente expresado lo siguiente: “Se designa como interlocutor</w:t>
      </w:r>
      <w:r w:rsidRPr="00A22B0E">
        <w:rPr>
          <w:rFonts w:ascii="Arial Narrow" w:hAnsi="Arial Narrow" w:cs="Arial"/>
          <w:b/>
          <w:bCs/>
          <w:iCs/>
          <w:u w:val="single"/>
        </w:rPr>
        <w:t xml:space="preserve"> a: nombre, correo electrónico y número de contacto”</w:t>
      </w:r>
      <w:r>
        <w:rPr>
          <w:rFonts w:ascii="Arial Narrow" w:hAnsi="Arial Narrow" w:cs="Arial"/>
          <w:bCs/>
          <w:iCs/>
        </w:rPr>
        <w:t xml:space="preserve">. </w:t>
      </w:r>
      <w:r w:rsidRPr="00E6132D">
        <w:rPr>
          <w:rFonts w:ascii="Arial Narrow" w:hAnsi="Arial Narrow" w:cs="Arial"/>
          <w:bCs/>
          <w:iCs/>
        </w:rPr>
        <w:t>Esta persona debe tener la capacidad de tomar decisiones.</w:t>
      </w:r>
      <w:r>
        <w:rPr>
          <w:rFonts w:ascii="Arial Narrow" w:hAnsi="Arial Narrow" w:cs="Arial"/>
          <w:bCs/>
          <w:iCs/>
        </w:rPr>
        <w:t xml:space="preserve"> </w:t>
      </w:r>
    </w:p>
    <w:p w14:paraId="14DF94F6" w14:textId="77777777" w:rsidR="006B7413" w:rsidRPr="00374A32" w:rsidRDefault="006B7413" w:rsidP="006B7413">
      <w:pPr>
        <w:autoSpaceDE w:val="0"/>
        <w:autoSpaceDN w:val="0"/>
        <w:adjustRightInd w:val="0"/>
        <w:ind w:left="720"/>
        <w:jc w:val="both"/>
        <w:rPr>
          <w:rFonts w:ascii="Arial Narrow" w:hAnsi="Arial Narrow" w:cs="Arial"/>
          <w:lang w:eastAsia="es-CO"/>
        </w:rPr>
      </w:pPr>
    </w:p>
    <w:p w14:paraId="606252AB" w14:textId="77777777" w:rsidR="006B7413" w:rsidRDefault="006B7413" w:rsidP="006B7413">
      <w:pPr>
        <w:pStyle w:val="Prrafodelista"/>
        <w:numPr>
          <w:ilvl w:val="0"/>
          <w:numId w:val="29"/>
        </w:numPr>
        <w:ind w:left="709"/>
        <w:jc w:val="both"/>
        <w:rPr>
          <w:rFonts w:ascii="Arial Narrow" w:eastAsia="Arial Unicode MS" w:hAnsi="Arial Narrow" w:cs="Arial"/>
          <w:bCs/>
          <w:iCs/>
          <w:sz w:val="22"/>
          <w:szCs w:val="22"/>
        </w:rPr>
      </w:pPr>
      <w:r w:rsidRPr="001D0B6D">
        <w:rPr>
          <w:rFonts w:ascii="Arial Narrow" w:eastAsia="Arial Unicode MS" w:hAnsi="Arial Narrow" w:cs="Arial"/>
          <w:b/>
          <w:bCs/>
          <w:iCs/>
          <w:sz w:val="22"/>
          <w:szCs w:val="22"/>
          <w:u w:val="single"/>
        </w:rPr>
        <w:lastRenderedPageBreak/>
        <w:t>Facturación</w:t>
      </w:r>
      <w:r w:rsidRPr="001D0B6D">
        <w:rPr>
          <w:rFonts w:ascii="Arial Narrow" w:eastAsia="Arial Unicode MS" w:hAnsi="Arial Narrow" w:cs="Arial"/>
          <w:bCs/>
          <w:iCs/>
          <w:sz w:val="22"/>
          <w:szCs w:val="22"/>
          <w:u w:val="single"/>
        </w:rPr>
        <w:t>:</w:t>
      </w:r>
      <w:r w:rsidRPr="001D0B6D">
        <w:rPr>
          <w:rFonts w:ascii="Arial Narrow" w:eastAsia="Arial Unicode MS" w:hAnsi="Arial Narrow" w:cs="Arial"/>
          <w:bCs/>
          <w:iCs/>
          <w:sz w:val="22"/>
          <w:szCs w:val="22"/>
        </w:rPr>
        <w:t xml:space="preserve"> Se debe entregar factura una vez se entreguen y reciban a conformidad LA TOTALIDAD de los bienes objeto de esta contratación, LA ENTIDAD NO RECIBIRÁ FACTURACIÓN PARCIAL O POR ÍTEMS SEPARADOS. Se firmará el recibido de la factura una vez se cuenten con el acta o las actas que se hayan suscrito para la entrega real y material de los bienes, dichas actas son anexos de la factura, así como el soporte de pago de los aportes de seguridad social y la certificación del cumplimiento de las obligaciones en el pago de aportes al sistema de seguridad social y parafiscales correspondientes al último periodo de pago.</w:t>
      </w:r>
    </w:p>
    <w:p w14:paraId="370A57E4" w14:textId="77777777" w:rsidR="006B7413" w:rsidRPr="00F13727" w:rsidRDefault="006B7413" w:rsidP="006B7413">
      <w:pPr>
        <w:pStyle w:val="Prrafodelista"/>
        <w:rPr>
          <w:rFonts w:ascii="Arial Narrow" w:eastAsia="Arial Unicode MS" w:hAnsi="Arial Narrow" w:cs="Arial"/>
          <w:bCs/>
          <w:iCs/>
          <w:sz w:val="22"/>
          <w:szCs w:val="22"/>
        </w:rPr>
      </w:pPr>
    </w:p>
    <w:p w14:paraId="22DAA3A4" w14:textId="77777777" w:rsidR="006B7413" w:rsidRPr="00374A32" w:rsidRDefault="006B7413" w:rsidP="006B7413">
      <w:pPr>
        <w:numPr>
          <w:ilvl w:val="0"/>
          <w:numId w:val="29"/>
        </w:numPr>
        <w:autoSpaceDE w:val="0"/>
        <w:autoSpaceDN w:val="0"/>
        <w:adjustRightInd w:val="0"/>
        <w:spacing w:after="0" w:line="240" w:lineRule="auto"/>
        <w:ind w:left="720"/>
        <w:jc w:val="both"/>
        <w:rPr>
          <w:rFonts w:ascii="Arial Narrow" w:hAnsi="Arial Narrow" w:cs="Arial"/>
          <w:lang w:eastAsia="es-CO"/>
        </w:rPr>
      </w:pPr>
      <w:r w:rsidRPr="00CA75F4">
        <w:rPr>
          <w:rFonts w:ascii="Arial Narrow" w:eastAsia="Arial Unicode MS" w:hAnsi="Arial Narrow" w:cs="Arial"/>
          <w:b/>
          <w:bCs/>
          <w:iCs/>
          <w:u w:val="single"/>
          <w:lang w:val="es-ES_tradnl"/>
        </w:rPr>
        <w:t>Garantías:</w:t>
      </w:r>
      <w:r>
        <w:rPr>
          <w:rFonts w:ascii="Arial Narrow" w:hAnsi="Arial Narrow" w:cs="Arial"/>
          <w:lang w:eastAsia="es-CO"/>
        </w:rPr>
        <w:t xml:space="preserve"> El proveedor deberá entregar la garantía que expida el fabricante de los bienes objeto de adquisición. </w:t>
      </w:r>
    </w:p>
    <w:p w14:paraId="38C48DF0" w14:textId="77777777" w:rsidR="006B7413" w:rsidRPr="00374A32" w:rsidRDefault="006B7413" w:rsidP="006B7413">
      <w:pPr>
        <w:pStyle w:val="Textoindependiente"/>
        <w:rPr>
          <w:rFonts w:ascii="Arial Narrow" w:hAnsi="Arial Narrow" w:cs="Arial"/>
          <w:b/>
          <w:i w:val="0"/>
          <w:iCs/>
          <w:sz w:val="22"/>
          <w:szCs w:val="22"/>
        </w:rPr>
      </w:pPr>
    </w:p>
    <w:p w14:paraId="67861557" w14:textId="77777777" w:rsidR="006B7413" w:rsidRPr="00374A32" w:rsidRDefault="006B7413" w:rsidP="006B7413">
      <w:pPr>
        <w:pStyle w:val="Textoindependiente"/>
        <w:rPr>
          <w:rFonts w:ascii="Arial Narrow" w:hAnsi="Arial Narrow" w:cs="Arial"/>
          <w:b/>
          <w:i w:val="0"/>
          <w:iCs/>
          <w:sz w:val="22"/>
          <w:szCs w:val="22"/>
        </w:rPr>
      </w:pPr>
      <w:r w:rsidRPr="00374A32">
        <w:rPr>
          <w:rFonts w:ascii="Arial Narrow" w:hAnsi="Arial Narrow" w:cs="Arial"/>
          <w:b/>
          <w:i w:val="0"/>
          <w:iCs/>
          <w:sz w:val="22"/>
          <w:szCs w:val="22"/>
        </w:rPr>
        <w:t>3.3. OBLIGACIONES DEL CONTRATISTA</w:t>
      </w:r>
    </w:p>
    <w:p w14:paraId="1DED8CB0" w14:textId="77777777" w:rsidR="006B7413" w:rsidRPr="00374A32" w:rsidRDefault="006B7413" w:rsidP="006B7413">
      <w:pPr>
        <w:rPr>
          <w:rFonts w:ascii="Arial Narrow" w:hAnsi="Arial Narrow" w:cs="Arial"/>
        </w:rPr>
      </w:pPr>
    </w:p>
    <w:p w14:paraId="3D3B0CDC" w14:textId="77777777" w:rsidR="006B7413" w:rsidRPr="00374A32" w:rsidRDefault="006B7413" w:rsidP="006B7413">
      <w:pPr>
        <w:numPr>
          <w:ilvl w:val="0"/>
          <w:numId w:val="16"/>
        </w:numPr>
        <w:autoSpaceDE w:val="0"/>
        <w:autoSpaceDN w:val="0"/>
        <w:adjustRightInd w:val="0"/>
        <w:spacing w:after="0" w:line="240" w:lineRule="auto"/>
        <w:ind w:left="284"/>
        <w:jc w:val="both"/>
        <w:rPr>
          <w:rFonts w:ascii="Arial Narrow" w:hAnsi="Arial Narrow" w:cs="Arial"/>
        </w:rPr>
      </w:pPr>
      <w:r w:rsidRPr="00374A32">
        <w:rPr>
          <w:rFonts w:ascii="Arial Narrow" w:hAnsi="Arial Narrow" w:cs="Arial"/>
        </w:rPr>
        <w:t>Garantizar la oportuna y eficaz prestación del objeto contratado, respondiendo por la calidad de los bienes suministrados y cumpla con las características requeridas.</w:t>
      </w:r>
    </w:p>
    <w:p w14:paraId="1D69345B" w14:textId="77777777" w:rsidR="006B7413" w:rsidRPr="00374A32" w:rsidRDefault="006B7413" w:rsidP="006B7413">
      <w:pPr>
        <w:numPr>
          <w:ilvl w:val="0"/>
          <w:numId w:val="16"/>
        </w:numPr>
        <w:autoSpaceDE w:val="0"/>
        <w:autoSpaceDN w:val="0"/>
        <w:adjustRightInd w:val="0"/>
        <w:spacing w:after="0" w:line="240" w:lineRule="auto"/>
        <w:ind w:left="284"/>
        <w:jc w:val="both"/>
        <w:rPr>
          <w:rFonts w:ascii="Arial Narrow" w:hAnsi="Arial Narrow" w:cs="Arial"/>
        </w:rPr>
      </w:pPr>
      <w:r w:rsidRPr="00374A32">
        <w:rPr>
          <w:rFonts w:ascii="Arial Narrow" w:hAnsi="Arial Narrow" w:cs="Arial"/>
        </w:rPr>
        <w:t>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w:t>
      </w:r>
    </w:p>
    <w:p w14:paraId="680A5821" w14:textId="77777777" w:rsidR="006B7413" w:rsidRPr="00374A32" w:rsidRDefault="006B7413" w:rsidP="006B7413">
      <w:pPr>
        <w:numPr>
          <w:ilvl w:val="0"/>
          <w:numId w:val="16"/>
        </w:numPr>
        <w:autoSpaceDE w:val="0"/>
        <w:autoSpaceDN w:val="0"/>
        <w:adjustRightInd w:val="0"/>
        <w:spacing w:after="0" w:line="240" w:lineRule="auto"/>
        <w:ind w:left="284"/>
        <w:jc w:val="both"/>
        <w:rPr>
          <w:rFonts w:ascii="Arial Narrow" w:hAnsi="Arial Narrow" w:cs="Arial"/>
        </w:rPr>
      </w:pPr>
      <w:r w:rsidRPr="00374A32">
        <w:rPr>
          <w:rFonts w:ascii="Arial Narrow" w:hAnsi="Arial Narrow" w:cs="Arial"/>
        </w:rPr>
        <w:t>Reemplazar los elementos que por cualquier motivo sean catalogados como defectuosos</w:t>
      </w:r>
      <w:r>
        <w:rPr>
          <w:rFonts w:ascii="Arial Narrow" w:hAnsi="Arial Narrow" w:cs="Arial"/>
        </w:rPr>
        <w:t xml:space="preserve"> y rechazados en el acta de entrega real y material de los bienes</w:t>
      </w:r>
      <w:r w:rsidRPr="00374A32">
        <w:rPr>
          <w:rFonts w:ascii="Arial Narrow" w:hAnsi="Arial Narrow" w:cs="Arial"/>
        </w:rPr>
        <w:t xml:space="preserve">, para lo cual el supervisor del contrato comunicará por escrito al contratista la situación presentada y este (el contratista) en un término </w:t>
      </w:r>
      <w:r>
        <w:rPr>
          <w:rFonts w:ascii="Arial Narrow" w:hAnsi="Arial Narrow" w:cs="Arial"/>
        </w:rPr>
        <w:t>NO MAYOR A UN MES</w:t>
      </w:r>
      <w:r w:rsidRPr="00374A32">
        <w:rPr>
          <w:rFonts w:ascii="Arial Narrow" w:hAnsi="Arial Narrow" w:cs="Arial"/>
        </w:rPr>
        <w:t xml:space="preserve"> efectuará la reposición de los bienes en el lugar indicado por la entidad.</w:t>
      </w:r>
    </w:p>
    <w:p w14:paraId="6FE3D85B" w14:textId="77777777" w:rsidR="006B7413" w:rsidRPr="00374A32" w:rsidRDefault="006B7413" w:rsidP="006B7413">
      <w:pPr>
        <w:numPr>
          <w:ilvl w:val="0"/>
          <w:numId w:val="16"/>
        </w:numPr>
        <w:autoSpaceDE w:val="0"/>
        <w:autoSpaceDN w:val="0"/>
        <w:adjustRightInd w:val="0"/>
        <w:spacing w:after="0" w:line="240" w:lineRule="auto"/>
        <w:ind w:left="284"/>
        <w:jc w:val="both"/>
        <w:rPr>
          <w:rFonts w:ascii="Arial Narrow" w:hAnsi="Arial Narrow" w:cs="Arial"/>
        </w:rPr>
      </w:pPr>
      <w:r w:rsidRPr="00374A32">
        <w:rPr>
          <w:rFonts w:ascii="Arial Narrow" w:hAnsi="Arial Narrow" w:cs="Arial"/>
        </w:rPr>
        <w:t>Garantizar la calidad de los bienes entregados asegurando que sean originales, nuevos y cumplan con las características ofrecidas y de la mejor calidad.</w:t>
      </w:r>
    </w:p>
    <w:p w14:paraId="12F00A41" w14:textId="77777777" w:rsidR="006B7413" w:rsidRPr="00374A32" w:rsidRDefault="006B7413" w:rsidP="006B7413">
      <w:pPr>
        <w:numPr>
          <w:ilvl w:val="0"/>
          <w:numId w:val="16"/>
        </w:numPr>
        <w:autoSpaceDE w:val="0"/>
        <w:autoSpaceDN w:val="0"/>
        <w:adjustRightInd w:val="0"/>
        <w:spacing w:after="0" w:line="240" w:lineRule="auto"/>
        <w:ind w:left="284"/>
        <w:jc w:val="both"/>
        <w:rPr>
          <w:rFonts w:ascii="Arial Narrow" w:hAnsi="Arial Narrow" w:cs="Arial"/>
        </w:rPr>
      </w:pPr>
      <w:r w:rsidRPr="00374A32">
        <w:rPr>
          <w:rFonts w:ascii="Arial Narrow" w:hAnsi="Arial Narrow" w:cs="Arial"/>
        </w:rPr>
        <w:t>Responder sin perjuicio de la garantía, por la calidad de los elementos adquiridos. Mantener indemne a la entidad por las reclamaciones que se deriven con ocasión a la ejecución contractual.</w:t>
      </w:r>
    </w:p>
    <w:p w14:paraId="1DC6285F" w14:textId="77777777" w:rsidR="006B7413" w:rsidRPr="00374A32" w:rsidRDefault="006B7413" w:rsidP="006B7413">
      <w:pPr>
        <w:numPr>
          <w:ilvl w:val="0"/>
          <w:numId w:val="16"/>
        </w:numPr>
        <w:spacing w:after="0" w:line="240" w:lineRule="auto"/>
        <w:ind w:left="284"/>
        <w:jc w:val="both"/>
        <w:rPr>
          <w:rFonts w:ascii="Arial Narrow" w:hAnsi="Arial Narrow" w:cs="Arial"/>
        </w:rPr>
      </w:pPr>
      <w:r w:rsidRPr="00374A32">
        <w:rPr>
          <w:rFonts w:ascii="Arial Narrow" w:hAnsi="Arial Narrow" w:cs="Arial"/>
        </w:rPr>
        <w:t>Acatar y cumplir las instrucciones que el Supervisor le imparta en relación con el objeto contractual.</w:t>
      </w:r>
    </w:p>
    <w:p w14:paraId="5607864C" w14:textId="77777777" w:rsidR="006B7413" w:rsidRPr="00374A32" w:rsidRDefault="006B7413" w:rsidP="006B7413">
      <w:pPr>
        <w:numPr>
          <w:ilvl w:val="0"/>
          <w:numId w:val="16"/>
        </w:numPr>
        <w:spacing w:after="0" w:line="240" w:lineRule="auto"/>
        <w:ind w:left="284"/>
        <w:jc w:val="both"/>
        <w:rPr>
          <w:rFonts w:ascii="Arial Narrow" w:hAnsi="Arial Narrow" w:cs="Arial"/>
        </w:rPr>
      </w:pPr>
      <w:r w:rsidRPr="00374A32">
        <w:rPr>
          <w:rFonts w:ascii="Arial Narrow" w:hAnsi="Arial Narrow" w:cs="Arial"/>
        </w:rPr>
        <w:t>Presentar ante la entidad la correspondiente facturación de conformidad con las normas vigentes, adjuntando soporte de paz y salvo en el pago de aportes al sistema de seguridad social y parafiscales correspondientes al último periodo de pago.</w:t>
      </w:r>
    </w:p>
    <w:p w14:paraId="79B7FDE1" w14:textId="77777777" w:rsidR="006B7413" w:rsidRPr="00374A32" w:rsidRDefault="006B7413" w:rsidP="006B7413">
      <w:pPr>
        <w:numPr>
          <w:ilvl w:val="0"/>
          <w:numId w:val="16"/>
        </w:numPr>
        <w:spacing w:after="0" w:line="240" w:lineRule="auto"/>
        <w:ind w:left="284"/>
        <w:jc w:val="both"/>
        <w:rPr>
          <w:rFonts w:ascii="Arial Narrow" w:hAnsi="Arial Narrow" w:cs="Arial"/>
        </w:rPr>
      </w:pPr>
      <w:r w:rsidRPr="00374A32">
        <w:rPr>
          <w:rFonts w:ascii="Arial Narrow" w:hAnsi="Arial Narrow" w:cs="Arial"/>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22938CA3" w14:textId="77777777" w:rsidR="006B7413" w:rsidRPr="00374A32" w:rsidRDefault="006B7413" w:rsidP="006B7413">
      <w:pPr>
        <w:numPr>
          <w:ilvl w:val="0"/>
          <w:numId w:val="16"/>
        </w:numPr>
        <w:spacing w:after="0" w:line="240" w:lineRule="auto"/>
        <w:ind w:left="284"/>
        <w:jc w:val="both"/>
        <w:rPr>
          <w:rFonts w:ascii="Arial Narrow" w:hAnsi="Arial Narrow" w:cs="Arial"/>
        </w:rPr>
      </w:pPr>
      <w:r w:rsidRPr="00374A32">
        <w:rPr>
          <w:rFonts w:ascii="Arial Narrow" w:hAnsi="Arial Narrow" w:cs="Arial"/>
        </w:rPr>
        <w:t>Constituir las garantías exigidas y mantener su vigencia.</w:t>
      </w:r>
    </w:p>
    <w:p w14:paraId="11871246" w14:textId="77777777" w:rsidR="006B7413" w:rsidRPr="00374A32" w:rsidRDefault="006B7413" w:rsidP="006B7413">
      <w:pPr>
        <w:numPr>
          <w:ilvl w:val="0"/>
          <w:numId w:val="16"/>
        </w:numPr>
        <w:spacing w:after="0" w:line="240" w:lineRule="auto"/>
        <w:ind w:left="284"/>
        <w:jc w:val="both"/>
        <w:rPr>
          <w:rFonts w:ascii="Arial Narrow" w:hAnsi="Arial Narrow" w:cs="Arial"/>
        </w:rPr>
      </w:pPr>
      <w:r w:rsidRPr="00374A32">
        <w:rPr>
          <w:rFonts w:ascii="Arial Narrow" w:hAnsi="Arial Narrow" w:cs="Arial"/>
        </w:rPr>
        <w:t>Presentar ante a la entidad la correspondiente facturación de conformidad con las normas vigentes, adjuntando soporte de paz y salvo en el pago de aportes al sistema de seguridad social y parafiscales correspondientes al último periodo de pago.</w:t>
      </w:r>
    </w:p>
    <w:p w14:paraId="05D4BEBB" w14:textId="77777777" w:rsidR="006B7413" w:rsidRPr="00374A32" w:rsidRDefault="006B7413" w:rsidP="006B7413">
      <w:pPr>
        <w:numPr>
          <w:ilvl w:val="0"/>
          <w:numId w:val="16"/>
        </w:numPr>
        <w:spacing w:after="0" w:line="240" w:lineRule="auto"/>
        <w:ind w:left="284"/>
        <w:jc w:val="both"/>
        <w:rPr>
          <w:rFonts w:ascii="Arial Narrow" w:hAnsi="Arial Narrow" w:cs="Arial"/>
        </w:rPr>
      </w:pPr>
      <w:r w:rsidRPr="00374A32">
        <w:rPr>
          <w:rFonts w:ascii="Arial Narrow" w:hAnsi="Arial Narrow" w:cs="Arial"/>
        </w:rPr>
        <w:t>El contratista deberá mantener fijos los precios de los productos ofrecidos durante la ejecución del contrato</w:t>
      </w:r>
    </w:p>
    <w:p w14:paraId="0748DD38" w14:textId="4DA5C15B" w:rsidR="00CC462F" w:rsidRPr="00CC462F" w:rsidRDefault="006B7413" w:rsidP="006B7413">
      <w:pPr>
        <w:numPr>
          <w:ilvl w:val="0"/>
          <w:numId w:val="16"/>
        </w:numPr>
        <w:spacing w:after="0" w:line="240" w:lineRule="auto"/>
        <w:ind w:left="284"/>
        <w:jc w:val="both"/>
        <w:rPr>
          <w:rFonts w:ascii="Arial Narrow" w:hAnsi="Arial Narrow" w:cs="Arial"/>
        </w:rPr>
      </w:pPr>
      <w:r w:rsidRPr="00374A32">
        <w:rPr>
          <w:rFonts w:ascii="Arial Narrow" w:hAnsi="Arial Narrow" w:cs="Arial"/>
        </w:rPr>
        <w:t>Las demás obligaciones que se deriven de los presentes términos de referencia y de la naturaleza del contrato</w:t>
      </w:r>
      <w:bookmarkStart w:id="0" w:name="_GoBack"/>
      <w:bookmarkEnd w:id="0"/>
      <w:r w:rsidR="00CC462F" w:rsidRPr="00CC462F">
        <w:rPr>
          <w:rFonts w:ascii="Arial Narrow" w:hAnsi="Arial Narrow" w:cs="Arial"/>
        </w:rPr>
        <w:t>.</w:t>
      </w:r>
    </w:p>
    <w:p w14:paraId="77D7FE64" w14:textId="77777777" w:rsidR="00CC462F" w:rsidRDefault="00CC462F" w:rsidP="00CC462F">
      <w:pPr>
        <w:autoSpaceDE w:val="0"/>
        <w:autoSpaceDN w:val="0"/>
        <w:adjustRightInd w:val="0"/>
        <w:spacing w:after="0" w:line="240" w:lineRule="auto"/>
        <w:jc w:val="both"/>
        <w:rPr>
          <w:rFonts w:ascii="Arial Narrow" w:hAnsi="Arial Narrow" w:cs="Arial"/>
        </w:rPr>
      </w:pPr>
    </w:p>
    <w:p w14:paraId="3DF1B75C" w14:textId="3C05E78A" w:rsidR="00252B48" w:rsidRPr="00DB3C6D" w:rsidRDefault="00252B48" w:rsidP="00195CDC">
      <w:pPr>
        <w:autoSpaceDE w:val="0"/>
        <w:autoSpaceDN w:val="0"/>
        <w:adjustRightInd w:val="0"/>
        <w:spacing w:after="0" w:line="240" w:lineRule="auto"/>
        <w:jc w:val="both"/>
        <w:rPr>
          <w:rFonts w:ascii="Arial Narrow" w:hAnsi="Arial Narrow" w:cs="Arial"/>
          <w:color w:val="000000"/>
        </w:rPr>
      </w:pPr>
      <w:r w:rsidRPr="00DB3C6D">
        <w:rPr>
          <w:rFonts w:ascii="Arial Narrow" w:hAnsi="Arial Narrow" w:cs="Arial"/>
          <w:color w:val="000000"/>
        </w:rPr>
        <w:t xml:space="preserve">Bajo la gravedad del juramento y de conformidad con lo exigido en el presente proceso, me permito certificar que: </w:t>
      </w:r>
    </w:p>
    <w:p w14:paraId="7D140B13" w14:textId="77777777" w:rsidR="00252B48" w:rsidRPr="00DB3C6D" w:rsidRDefault="00252B48" w:rsidP="00195CDC">
      <w:pPr>
        <w:autoSpaceDE w:val="0"/>
        <w:autoSpaceDN w:val="0"/>
        <w:adjustRightInd w:val="0"/>
        <w:spacing w:after="0" w:line="240" w:lineRule="auto"/>
        <w:jc w:val="both"/>
        <w:rPr>
          <w:rFonts w:ascii="Arial Narrow" w:hAnsi="Arial Narrow" w:cs="Arial"/>
          <w:color w:val="000000"/>
        </w:rPr>
      </w:pPr>
    </w:p>
    <w:p w14:paraId="04F9E320" w14:textId="77777777" w:rsidR="00252B48" w:rsidRPr="00DB3C6D" w:rsidRDefault="00252B48" w:rsidP="00195CDC">
      <w:pPr>
        <w:autoSpaceDE w:val="0"/>
        <w:autoSpaceDN w:val="0"/>
        <w:adjustRightInd w:val="0"/>
        <w:spacing w:after="0" w:line="240" w:lineRule="auto"/>
        <w:jc w:val="both"/>
        <w:rPr>
          <w:rFonts w:ascii="Arial Narrow" w:hAnsi="Arial Narrow" w:cs="Arial"/>
          <w:color w:val="000000"/>
        </w:rPr>
      </w:pPr>
      <w:r w:rsidRPr="00DB3C6D">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4A9A0BA8" w:rsidR="00252B48" w:rsidRDefault="00252B48" w:rsidP="00252B48">
      <w:pPr>
        <w:autoSpaceDE w:val="0"/>
        <w:autoSpaceDN w:val="0"/>
        <w:adjustRightInd w:val="0"/>
        <w:spacing w:after="0" w:line="240" w:lineRule="auto"/>
        <w:rPr>
          <w:rFonts w:ascii="Arial Narrow" w:hAnsi="Arial Narrow" w:cs="Arial"/>
          <w:color w:val="000000"/>
        </w:rPr>
      </w:pPr>
    </w:p>
    <w:p w14:paraId="12BE044D" w14:textId="77777777" w:rsidR="00A4083D" w:rsidRPr="00DB3C6D" w:rsidRDefault="00A4083D" w:rsidP="00252B48">
      <w:pPr>
        <w:autoSpaceDE w:val="0"/>
        <w:autoSpaceDN w:val="0"/>
        <w:adjustRightInd w:val="0"/>
        <w:spacing w:after="0" w:line="240" w:lineRule="auto"/>
        <w:rPr>
          <w:rFonts w:ascii="Arial Narrow" w:hAnsi="Arial Narrow" w:cs="Arial"/>
          <w:color w:val="000000"/>
        </w:rPr>
      </w:pPr>
    </w:p>
    <w:p w14:paraId="4824B6BE" w14:textId="77777777" w:rsidR="00252B48" w:rsidRPr="00DB3C6D" w:rsidRDefault="00252B48" w:rsidP="00252B48">
      <w:pPr>
        <w:autoSpaceDE w:val="0"/>
        <w:autoSpaceDN w:val="0"/>
        <w:adjustRightInd w:val="0"/>
        <w:spacing w:after="0" w:line="240" w:lineRule="auto"/>
        <w:rPr>
          <w:rFonts w:ascii="Arial Narrow" w:hAnsi="Arial Narrow" w:cs="Arial"/>
          <w:color w:val="000000"/>
        </w:rPr>
      </w:pPr>
      <w:r w:rsidRPr="00DB3C6D">
        <w:rPr>
          <w:rFonts w:ascii="Arial Narrow" w:hAnsi="Arial Narrow" w:cs="Arial"/>
          <w:color w:val="000000"/>
        </w:rPr>
        <w:t xml:space="preserve">Atentamente: </w:t>
      </w:r>
    </w:p>
    <w:p w14:paraId="2414F0DB" w14:textId="77777777" w:rsidR="001B6E37" w:rsidRPr="00DB3C6D" w:rsidRDefault="001B6E37" w:rsidP="00252B48">
      <w:pPr>
        <w:autoSpaceDE w:val="0"/>
        <w:autoSpaceDN w:val="0"/>
        <w:adjustRightInd w:val="0"/>
        <w:spacing w:after="0" w:line="240" w:lineRule="auto"/>
        <w:rPr>
          <w:rFonts w:ascii="Arial Narrow" w:hAnsi="Arial Narrow" w:cs="Arial"/>
          <w:color w:val="000000"/>
        </w:rPr>
      </w:pPr>
    </w:p>
    <w:p w14:paraId="5268C033" w14:textId="77777777" w:rsidR="00252B48" w:rsidRPr="00F018DB" w:rsidRDefault="00252B48" w:rsidP="00252B48">
      <w:pPr>
        <w:autoSpaceDE w:val="0"/>
        <w:autoSpaceDN w:val="0"/>
        <w:adjustRightInd w:val="0"/>
        <w:spacing w:after="0" w:line="240" w:lineRule="auto"/>
        <w:rPr>
          <w:rFonts w:ascii="Arial Narrow" w:hAnsi="Arial Narrow" w:cs="Arial"/>
          <w:color w:val="000000"/>
        </w:rPr>
      </w:pPr>
      <w:r w:rsidRPr="00DB3C6D">
        <w:rPr>
          <w:rFonts w:ascii="Arial Narrow" w:hAnsi="Arial Narrow" w:cs="Arial"/>
          <w:color w:val="000000"/>
        </w:rPr>
        <w:t>Razón Social………………………………………………………………………</w:t>
      </w:r>
      <w:r w:rsidRPr="00F018DB">
        <w:rPr>
          <w:rFonts w:ascii="Arial Narrow" w:hAnsi="Arial Narrow" w:cs="Arial"/>
          <w:color w:val="000000"/>
        </w:rPr>
        <w:t xml:space="preserve"> Nombre…………………………………………………………………………..… </w:t>
      </w:r>
    </w:p>
    <w:p w14:paraId="17A238AD" w14:textId="77777777" w:rsidR="00252B48" w:rsidRPr="00F018DB" w:rsidRDefault="00252B48" w:rsidP="00252B48">
      <w:pPr>
        <w:autoSpaceDE w:val="0"/>
        <w:autoSpaceDN w:val="0"/>
        <w:adjustRightInd w:val="0"/>
        <w:spacing w:after="0" w:line="240" w:lineRule="auto"/>
        <w:rPr>
          <w:rFonts w:ascii="Arial Narrow" w:hAnsi="Arial Narrow" w:cs="Arial"/>
          <w:color w:val="000000"/>
        </w:rPr>
      </w:pPr>
      <w:r w:rsidRPr="00F018DB">
        <w:rPr>
          <w:rFonts w:ascii="Arial Narrow" w:hAnsi="Arial Narrow" w:cs="Arial"/>
          <w:color w:val="000000"/>
        </w:rPr>
        <w:t xml:space="preserve">Dirección………………………………………………………………………..… </w:t>
      </w:r>
    </w:p>
    <w:p w14:paraId="4564F7A6" w14:textId="77777777" w:rsidR="00252B48" w:rsidRPr="00F018DB" w:rsidRDefault="00252B48" w:rsidP="00252B48">
      <w:pPr>
        <w:autoSpaceDE w:val="0"/>
        <w:autoSpaceDN w:val="0"/>
        <w:adjustRightInd w:val="0"/>
        <w:spacing w:after="0" w:line="240" w:lineRule="auto"/>
        <w:rPr>
          <w:rFonts w:ascii="Arial Narrow" w:hAnsi="Arial Narrow" w:cs="Arial"/>
          <w:color w:val="000000"/>
        </w:rPr>
      </w:pPr>
      <w:r w:rsidRPr="00F018DB">
        <w:rPr>
          <w:rFonts w:ascii="Arial Narrow" w:hAnsi="Arial Narrow" w:cs="Arial"/>
          <w:color w:val="000000"/>
        </w:rPr>
        <w:t xml:space="preserve">E-mail…………………………………………………………………………… </w:t>
      </w:r>
    </w:p>
    <w:p w14:paraId="4D7D7AFD" w14:textId="77777777" w:rsidR="00252B48" w:rsidRPr="00F018DB" w:rsidRDefault="00252B48" w:rsidP="00252B48">
      <w:pPr>
        <w:autoSpaceDE w:val="0"/>
        <w:autoSpaceDN w:val="0"/>
        <w:adjustRightInd w:val="0"/>
        <w:spacing w:after="0" w:line="240" w:lineRule="auto"/>
        <w:rPr>
          <w:rFonts w:ascii="Arial Narrow" w:hAnsi="Arial Narrow" w:cs="Arial"/>
          <w:color w:val="000000"/>
        </w:rPr>
      </w:pPr>
      <w:r w:rsidRPr="00F018DB">
        <w:rPr>
          <w:rFonts w:ascii="Arial Narrow" w:hAnsi="Arial Narrow" w:cs="Arial"/>
          <w:color w:val="000000"/>
        </w:rPr>
        <w:t xml:space="preserve">FAX……………………………………………………………………………… </w:t>
      </w:r>
    </w:p>
    <w:p w14:paraId="61E41406" w14:textId="77777777" w:rsidR="00252B48" w:rsidRPr="00F018DB" w:rsidRDefault="00252B48" w:rsidP="00252B48">
      <w:pPr>
        <w:rPr>
          <w:rFonts w:ascii="Arial Narrow" w:hAnsi="Arial Narrow"/>
          <w:b/>
        </w:rPr>
      </w:pPr>
      <w:r w:rsidRPr="00F018DB">
        <w:rPr>
          <w:rFonts w:ascii="Arial Narrow" w:hAnsi="Arial Narrow" w:cs="Arial"/>
          <w:color w:val="000000"/>
        </w:rPr>
        <w:t>FIRMA:</w:t>
      </w:r>
    </w:p>
    <w:sectPr w:rsidR="00252B48" w:rsidRPr="00F018DB" w:rsidSect="00A46F32">
      <w:pgSz w:w="12240" w:h="15840"/>
      <w:pgMar w:top="1417"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3B4EBE" w14:textId="77777777" w:rsidR="00FA5C72" w:rsidRDefault="00FA5C72" w:rsidP="00624625">
      <w:pPr>
        <w:spacing w:after="0" w:line="240" w:lineRule="auto"/>
      </w:pPr>
      <w:r>
        <w:separator/>
      </w:r>
    </w:p>
  </w:endnote>
  <w:endnote w:type="continuationSeparator" w:id="0">
    <w:p w14:paraId="4F5B3C4C" w14:textId="77777777" w:rsidR="00FA5C72" w:rsidRDefault="00FA5C72" w:rsidP="00624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2ADDE3" w14:textId="77777777" w:rsidR="00FA5C72" w:rsidRDefault="00FA5C72" w:rsidP="00624625">
      <w:pPr>
        <w:spacing w:after="0" w:line="240" w:lineRule="auto"/>
      </w:pPr>
      <w:r>
        <w:separator/>
      </w:r>
    </w:p>
  </w:footnote>
  <w:footnote w:type="continuationSeparator" w:id="0">
    <w:p w14:paraId="34D6A9BC" w14:textId="77777777" w:rsidR="00FA5C72" w:rsidRDefault="00FA5C72" w:rsidP="006246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F24F5"/>
    <w:multiLevelType w:val="hybridMultilevel"/>
    <w:tmpl w:val="C2AA845C"/>
    <w:lvl w:ilvl="0" w:tplc="34BEA3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A65CC2"/>
    <w:multiLevelType w:val="hybridMultilevel"/>
    <w:tmpl w:val="AA7CEE22"/>
    <w:lvl w:ilvl="0" w:tplc="19D44BAC">
      <w:start w:val="1"/>
      <w:numFmt w:val="decimal"/>
      <w:lvlText w:val="%1."/>
      <w:lvlJc w:val="left"/>
      <w:pPr>
        <w:ind w:left="360" w:hanging="360"/>
      </w:pPr>
      <w:rPr>
        <w:rFonts w:ascii="Arial Narrow" w:eastAsia="Times New Roman" w:hAnsi="Arial Narrow" w:cs="Arial"/>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ADC4E1D"/>
    <w:multiLevelType w:val="multilevel"/>
    <w:tmpl w:val="52AE5AA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Arial Narrow" w:hAnsi="Arial Narrow" w:cs="Arial" w:hint="default"/>
        <w:u w:val="single"/>
      </w:rPr>
    </w:lvl>
    <w:lvl w:ilvl="2">
      <w:start w:val="1"/>
      <w:numFmt w:val="decimal"/>
      <w:isLgl/>
      <w:lvlText w:val="%1.%2.%3."/>
      <w:lvlJc w:val="left"/>
      <w:pPr>
        <w:ind w:left="1080" w:hanging="720"/>
      </w:pPr>
      <w:rPr>
        <w:rFonts w:ascii="Arial Narrow" w:hAnsi="Arial Narrow" w:cs="Arial" w:hint="default"/>
        <w:u w:val="single"/>
      </w:rPr>
    </w:lvl>
    <w:lvl w:ilvl="3">
      <w:start w:val="1"/>
      <w:numFmt w:val="decimal"/>
      <w:isLgl/>
      <w:lvlText w:val="%1.%2.%3.%4."/>
      <w:lvlJc w:val="left"/>
      <w:pPr>
        <w:ind w:left="1080" w:hanging="720"/>
      </w:pPr>
      <w:rPr>
        <w:rFonts w:ascii="Arial Narrow" w:hAnsi="Arial Narrow" w:cs="Arial" w:hint="default"/>
        <w:u w:val="single"/>
      </w:rPr>
    </w:lvl>
    <w:lvl w:ilvl="4">
      <w:start w:val="1"/>
      <w:numFmt w:val="decimal"/>
      <w:isLgl/>
      <w:lvlText w:val="%1.%2.%3.%4.%5."/>
      <w:lvlJc w:val="left"/>
      <w:pPr>
        <w:ind w:left="1440" w:hanging="1080"/>
      </w:pPr>
      <w:rPr>
        <w:rFonts w:ascii="Arial Narrow" w:hAnsi="Arial Narrow" w:cs="Arial" w:hint="default"/>
        <w:u w:val="single"/>
      </w:rPr>
    </w:lvl>
    <w:lvl w:ilvl="5">
      <w:start w:val="1"/>
      <w:numFmt w:val="decimal"/>
      <w:isLgl/>
      <w:lvlText w:val="%1.%2.%3.%4.%5.%6."/>
      <w:lvlJc w:val="left"/>
      <w:pPr>
        <w:ind w:left="1440" w:hanging="1080"/>
      </w:pPr>
      <w:rPr>
        <w:rFonts w:ascii="Arial Narrow" w:hAnsi="Arial Narrow" w:cs="Arial" w:hint="default"/>
        <w:u w:val="single"/>
      </w:rPr>
    </w:lvl>
    <w:lvl w:ilvl="6">
      <w:start w:val="1"/>
      <w:numFmt w:val="decimal"/>
      <w:isLgl/>
      <w:lvlText w:val="%1.%2.%3.%4.%5.%6.%7."/>
      <w:lvlJc w:val="left"/>
      <w:pPr>
        <w:ind w:left="1800" w:hanging="1440"/>
      </w:pPr>
      <w:rPr>
        <w:rFonts w:ascii="Arial Narrow" w:hAnsi="Arial Narrow" w:cs="Arial" w:hint="default"/>
        <w:u w:val="single"/>
      </w:rPr>
    </w:lvl>
    <w:lvl w:ilvl="7">
      <w:start w:val="1"/>
      <w:numFmt w:val="decimal"/>
      <w:isLgl/>
      <w:lvlText w:val="%1.%2.%3.%4.%5.%6.%7.%8."/>
      <w:lvlJc w:val="left"/>
      <w:pPr>
        <w:ind w:left="1800" w:hanging="1440"/>
      </w:pPr>
      <w:rPr>
        <w:rFonts w:ascii="Arial Narrow" w:hAnsi="Arial Narrow" w:cs="Arial" w:hint="default"/>
        <w:u w:val="single"/>
      </w:rPr>
    </w:lvl>
    <w:lvl w:ilvl="8">
      <w:start w:val="1"/>
      <w:numFmt w:val="decimal"/>
      <w:isLgl/>
      <w:lvlText w:val="%1.%2.%3.%4.%5.%6.%7.%8.%9."/>
      <w:lvlJc w:val="left"/>
      <w:pPr>
        <w:ind w:left="2160" w:hanging="1800"/>
      </w:pPr>
      <w:rPr>
        <w:rFonts w:ascii="Arial Narrow" w:hAnsi="Arial Narrow" w:cs="Arial" w:hint="default"/>
        <w:u w:val="single"/>
      </w:rPr>
    </w:lvl>
  </w:abstractNum>
  <w:abstractNum w:abstractNumId="3"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666038B"/>
    <w:multiLevelType w:val="hybridMultilevel"/>
    <w:tmpl w:val="FC18A702"/>
    <w:lvl w:ilvl="0" w:tplc="8B2EFEF8">
      <w:start w:val="10"/>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222D0D"/>
    <w:multiLevelType w:val="multilevel"/>
    <w:tmpl w:val="2AE2715A"/>
    <w:lvl w:ilvl="0">
      <w:start w:val="1"/>
      <w:numFmt w:val="lowerLetter"/>
      <w:lvlText w:val="%1."/>
      <w:lvlJc w:val="left"/>
      <w:pPr>
        <w:ind w:left="405" w:hanging="360"/>
      </w:pPr>
      <w:rPr>
        <w:rFonts w:ascii="Arial Narrow" w:eastAsia="Times New Roman" w:hAnsi="Arial Narrow" w:cs="Times New Roman"/>
        <w:b/>
        <w:sz w:val="24"/>
        <w:szCs w:val="24"/>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6" w15:restartNumberingAfterBreak="0">
    <w:nsid w:val="19C83B35"/>
    <w:multiLevelType w:val="multilevel"/>
    <w:tmpl w:val="26725A90"/>
    <w:lvl w:ilvl="0">
      <w:numFmt w:val="bullet"/>
      <w:lvlText w:val="-"/>
      <w:lvlJc w:val="left"/>
      <w:pPr>
        <w:ind w:left="720" w:hanging="360"/>
      </w:pPr>
      <w:rPr>
        <w:rFonts w:ascii="Arial Narrow" w:eastAsia="Times New Roman" w:hAnsi="Arial Narrow"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B1B006B"/>
    <w:multiLevelType w:val="multilevel"/>
    <w:tmpl w:val="6F44223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1F8973DC"/>
    <w:multiLevelType w:val="hybridMultilevel"/>
    <w:tmpl w:val="F3C808BA"/>
    <w:lvl w:ilvl="0" w:tplc="240A000F">
      <w:start w:val="3"/>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F92E1B"/>
    <w:multiLevelType w:val="hybridMultilevel"/>
    <w:tmpl w:val="2D6AC4D2"/>
    <w:lvl w:ilvl="0" w:tplc="415821D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4F92FC2"/>
    <w:multiLevelType w:val="hybridMultilevel"/>
    <w:tmpl w:val="1BC0FAD8"/>
    <w:lvl w:ilvl="0" w:tplc="BE4CE0EC">
      <w:start w:val="1"/>
      <w:numFmt w:val="lowerLetter"/>
      <w:lvlText w:val="%1."/>
      <w:lvlJc w:val="left"/>
      <w:pPr>
        <w:ind w:left="786" w:hanging="360"/>
      </w:pPr>
      <w:rPr>
        <w:rFonts w:ascii="Arial Narrow" w:eastAsia="Times New Roman" w:hAnsi="Arial Narrow"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1" w15:restartNumberingAfterBreak="0">
    <w:nsid w:val="25FB4D5F"/>
    <w:multiLevelType w:val="multilevel"/>
    <w:tmpl w:val="A9BAF790"/>
    <w:lvl w:ilvl="0">
      <w:start w:val="2"/>
      <w:numFmt w:val="decimal"/>
      <w:lvlText w:val="%1."/>
      <w:lvlJc w:val="left"/>
      <w:pPr>
        <w:ind w:left="720" w:hanging="360"/>
      </w:pPr>
      <w:rPr>
        <w:rFonts w:ascii="Arial Narrow" w:hAnsi="Arial Narrow" w:hint="default"/>
        <w:b/>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64B50AA"/>
    <w:multiLevelType w:val="multilevel"/>
    <w:tmpl w:val="B4886032"/>
    <w:lvl w:ilvl="0">
      <w:start w:val="3"/>
      <w:numFmt w:val="decimal"/>
      <w:lvlText w:val="%1."/>
      <w:lvlJc w:val="left"/>
      <w:pPr>
        <w:ind w:left="360" w:hanging="360"/>
      </w:pPr>
      <w:rPr>
        <w:b/>
      </w:rPr>
    </w:lvl>
    <w:lvl w:ilvl="1">
      <w:start w:val="2"/>
      <w:numFmt w:val="decimal"/>
      <w:lvlText w:val="%1.%2."/>
      <w:lvlJc w:val="left"/>
      <w:pPr>
        <w:ind w:left="405" w:hanging="360"/>
      </w:pPr>
      <w:rPr>
        <w:b/>
      </w:rPr>
    </w:lvl>
    <w:lvl w:ilvl="2">
      <w:start w:val="1"/>
      <w:numFmt w:val="decimal"/>
      <w:lvlText w:val="%1.%2.%3."/>
      <w:lvlJc w:val="left"/>
      <w:pPr>
        <w:ind w:left="810" w:hanging="720"/>
      </w:pPr>
      <w:rPr>
        <w:b/>
      </w:rPr>
    </w:lvl>
    <w:lvl w:ilvl="3">
      <w:start w:val="1"/>
      <w:numFmt w:val="decimal"/>
      <w:lvlText w:val="%1.%2.%3.%4."/>
      <w:lvlJc w:val="left"/>
      <w:pPr>
        <w:ind w:left="855" w:hanging="720"/>
      </w:pPr>
      <w:rPr>
        <w:b/>
      </w:rPr>
    </w:lvl>
    <w:lvl w:ilvl="4">
      <w:start w:val="1"/>
      <w:numFmt w:val="decimal"/>
      <w:lvlText w:val="%1.%2.%3.%4.%5."/>
      <w:lvlJc w:val="left"/>
      <w:pPr>
        <w:ind w:left="1260" w:hanging="1080"/>
      </w:pPr>
      <w:rPr>
        <w:b/>
      </w:rPr>
    </w:lvl>
    <w:lvl w:ilvl="5">
      <w:start w:val="1"/>
      <w:numFmt w:val="decimal"/>
      <w:lvlText w:val="%1.%2.%3.%4.%5.%6."/>
      <w:lvlJc w:val="left"/>
      <w:pPr>
        <w:ind w:left="1305" w:hanging="1080"/>
      </w:pPr>
      <w:rPr>
        <w:b/>
      </w:rPr>
    </w:lvl>
    <w:lvl w:ilvl="6">
      <w:start w:val="1"/>
      <w:numFmt w:val="decimal"/>
      <w:lvlText w:val="%1.%2.%3.%4.%5.%6.%7."/>
      <w:lvlJc w:val="left"/>
      <w:pPr>
        <w:ind w:left="1350" w:hanging="1080"/>
      </w:pPr>
      <w:rPr>
        <w:b/>
      </w:rPr>
    </w:lvl>
    <w:lvl w:ilvl="7">
      <w:start w:val="1"/>
      <w:numFmt w:val="decimal"/>
      <w:lvlText w:val="%1.%2.%3.%4.%5.%6.%7.%8."/>
      <w:lvlJc w:val="left"/>
      <w:pPr>
        <w:ind w:left="1755" w:hanging="1440"/>
      </w:pPr>
      <w:rPr>
        <w:b/>
      </w:rPr>
    </w:lvl>
    <w:lvl w:ilvl="8">
      <w:start w:val="1"/>
      <w:numFmt w:val="decimal"/>
      <w:lvlText w:val="%1.%2.%3.%4.%5.%6.%7.%8.%9."/>
      <w:lvlJc w:val="left"/>
      <w:pPr>
        <w:ind w:left="1800" w:hanging="1440"/>
      </w:pPr>
      <w:rPr>
        <w:b/>
      </w:rPr>
    </w:lvl>
  </w:abstractNum>
  <w:abstractNum w:abstractNumId="13" w15:restartNumberingAfterBreak="0">
    <w:nsid w:val="29CB799E"/>
    <w:multiLevelType w:val="hybridMultilevel"/>
    <w:tmpl w:val="E7AEC1C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304B6AD4"/>
    <w:multiLevelType w:val="multilevel"/>
    <w:tmpl w:val="399679FE"/>
    <w:lvl w:ilvl="0">
      <w:start w:val="3"/>
      <w:numFmt w:val="decimal"/>
      <w:lvlText w:val="%1"/>
      <w:lvlJc w:val="left"/>
      <w:pPr>
        <w:ind w:left="360" w:hanging="360"/>
      </w:pPr>
    </w:lvl>
    <w:lvl w:ilvl="1">
      <w:start w:val="2"/>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350004C1"/>
    <w:multiLevelType w:val="multilevel"/>
    <w:tmpl w:val="0D248278"/>
    <w:lvl w:ilvl="0">
      <w:start w:val="1"/>
      <w:numFmt w:val="lowerLetter"/>
      <w:lvlText w:val="%1."/>
      <w:lvlJc w:val="left"/>
      <w:pPr>
        <w:ind w:left="720" w:hanging="360"/>
      </w:pPr>
      <w:rPr>
        <w:rFonts w:ascii="Arial Narrow" w:hAnsi="Arial Narrow"/>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93E47FE"/>
    <w:multiLevelType w:val="multilevel"/>
    <w:tmpl w:val="34C86694"/>
    <w:lvl w:ilvl="0">
      <w:start w:val="1"/>
      <w:numFmt w:val="decimal"/>
      <w:lvlText w:val="%1."/>
      <w:lvlJc w:val="left"/>
      <w:pPr>
        <w:ind w:left="360" w:hanging="360"/>
      </w:pPr>
      <w:rPr>
        <w:rFonts w:ascii="Arial Narrow" w:hAnsi="Arial Narrow"/>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39A52F43"/>
    <w:multiLevelType w:val="hybridMultilevel"/>
    <w:tmpl w:val="C2AA845C"/>
    <w:lvl w:ilvl="0" w:tplc="34BEA3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AB62159"/>
    <w:multiLevelType w:val="hybridMultilevel"/>
    <w:tmpl w:val="06F89D4A"/>
    <w:lvl w:ilvl="0" w:tplc="240A000F">
      <w:start w:val="1"/>
      <w:numFmt w:val="decimal"/>
      <w:lvlText w:val="%1."/>
      <w:lvlJc w:val="left"/>
      <w:pPr>
        <w:ind w:left="785"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3E2D1379"/>
    <w:multiLevelType w:val="hybridMultilevel"/>
    <w:tmpl w:val="A694EC64"/>
    <w:lvl w:ilvl="0" w:tplc="55FC0F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16E6BEA"/>
    <w:multiLevelType w:val="hybridMultilevel"/>
    <w:tmpl w:val="2412492E"/>
    <w:lvl w:ilvl="0" w:tplc="1D687314">
      <w:start w:val="1"/>
      <w:numFmt w:val="decimal"/>
      <w:lvlText w:val="%1."/>
      <w:lvlJc w:val="left"/>
      <w:pPr>
        <w:ind w:left="720" w:hanging="360"/>
      </w:pPr>
      <w:rPr>
        <w:rFonts w:cs="Arial"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37117F5"/>
    <w:multiLevelType w:val="hybridMultilevel"/>
    <w:tmpl w:val="2FEE43DA"/>
    <w:lvl w:ilvl="0" w:tplc="81287E9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0F320C"/>
    <w:multiLevelType w:val="multilevel"/>
    <w:tmpl w:val="5552A9B2"/>
    <w:lvl w:ilvl="0">
      <w:start w:val="1"/>
      <w:numFmt w:val="lowerLetter"/>
      <w:lvlText w:val="%1)"/>
      <w:lvlJc w:val="left"/>
      <w:pPr>
        <w:ind w:left="720" w:hanging="360"/>
      </w:pPr>
      <w:rPr>
        <w:rFonts w:ascii="Arial Narrow" w:hAnsi="Arial Narrow" w:hint="default"/>
        <w:b/>
        <w:sz w:val="22"/>
        <w:szCs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63B1158"/>
    <w:multiLevelType w:val="hybridMultilevel"/>
    <w:tmpl w:val="3D2AD0FA"/>
    <w:lvl w:ilvl="0" w:tplc="81FC3ABC">
      <w:numFmt w:val="bullet"/>
      <w:lvlText w:val=""/>
      <w:lvlJc w:val="left"/>
      <w:pPr>
        <w:tabs>
          <w:tab w:val="num" w:pos="360"/>
        </w:tabs>
        <w:ind w:left="340" w:hanging="34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B900DFB"/>
    <w:multiLevelType w:val="multilevel"/>
    <w:tmpl w:val="FB42CD56"/>
    <w:lvl w:ilvl="0">
      <w:start w:val="1"/>
      <w:numFmt w:val="lowerLetter"/>
      <w:lvlText w:val="%1."/>
      <w:lvlJc w:val="left"/>
      <w:pPr>
        <w:ind w:left="405" w:hanging="360"/>
      </w:pPr>
      <w:rPr>
        <w:rFonts w:ascii="Arial Narrow" w:eastAsia="Times New Roman" w:hAnsi="Arial Narrow" w:cs="Times New Roman"/>
        <w:b/>
        <w:sz w:val="24"/>
        <w:szCs w:val="24"/>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6" w15:restartNumberingAfterBreak="0">
    <w:nsid w:val="4C9D79FA"/>
    <w:multiLevelType w:val="hybridMultilevel"/>
    <w:tmpl w:val="064AB110"/>
    <w:lvl w:ilvl="0" w:tplc="27460E2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8A0139"/>
    <w:multiLevelType w:val="hybridMultilevel"/>
    <w:tmpl w:val="078AB43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4CF3E7C"/>
    <w:multiLevelType w:val="hybridMultilevel"/>
    <w:tmpl w:val="A8F8D848"/>
    <w:lvl w:ilvl="0" w:tplc="3AA68632">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B3E276B"/>
    <w:multiLevelType w:val="multilevel"/>
    <w:tmpl w:val="54C475A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Arial Narrow" w:hAnsi="Arial Narrow"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660F249B"/>
    <w:multiLevelType w:val="multilevel"/>
    <w:tmpl w:val="F10C18D4"/>
    <w:lvl w:ilvl="0">
      <w:numFmt w:val="bullet"/>
      <w:lvlText w:val=""/>
      <w:lvlJc w:val="left"/>
      <w:pPr>
        <w:ind w:left="1048" w:hanging="340"/>
      </w:pPr>
      <w:rPr>
        <w:rFonts w:ascii="Symbol" w:eastAsia="Times New Roman" w:hAnsi="Symbol" w:cs="Times New Roman"/>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31" w15:restartNumberingAfterBreak="0">
    <w:nsid w:val="6A2F4F05"/>
    <w:multiLevelType w:val="multilevel"/>
    <w:tmpl w:val="73DEACC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6D743918"/>
    <w:multiLevelType w:val="hybridMultilevel"/>
    <w:tmpl w:val="12349F5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DB86ABF"/>
    <w:multiLevelType w:val="hybridMultilevel"/>
    <w:tmpl w:val="D676FE66"/>
    <w:lvl w:ilvl="0" w:tplc="3A9E3A5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354619"/>
    <w:multiLevelType w:val="hybridMultilevel"/>
    <w:tmpl w:val="84763A74"/>
    <w:lvl w:ilvl="0" w:tplc="6E205798">
      <w:start w:val="13"/>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146517F"/>
    <w:multiLevelType w:val="multilevel"/>
    <w:tmpl w:val="8B20DC82"/>
    <w:lvl w:ilvl="0">
      <w:start w:val="1"/>
      <w:numFmt w:val="decimal"/>
      <w:lvlText w:val="%1."/>
      <w:lvlJc w:val="left"/>
      <w:pPr>
        <w:ind w:left="360" w:hanging="360"/>
      </w:pPr>
      <w:rPr>
        <w:rFonts w:ascii="Arial Narrow" w:hAnsi="Arial Narrow"/>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74B92BE4"/>
    <w:multiLevelType w:val="hybridMultilevel"/>
    <w:tmpl w:val="35EC2ADA"/>
    <w:lvl w:ilvl="0" w:tplc="7ACC886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6573752"/>
    <w:multiLevelType w:val="multilevel"/>
    <w:tmpl w:val="E7DC9C98"/>
    <w:lvl w:ilvl="0">
      <w:numFmt w:val="bullet"/>
      <w:lvlText w:val=""/>
      <w:lvlJc w:val="left"/>
      <w:pPr>
        <w:ind w:left="1048" w:hanging="340"/>
      </w:pPr>
      <w:rPr>
        <w:rFonts w:ascii="Symbol" w:eastAsia="Times New Roman" w:hAnsi="Symbol" w:cs="Times New Roman"/>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38"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9" w15:restartNumberingAfterBreak="0">
    <w:nsid w:val="79A04992"/>
    <w:multiLevelType w:val="multilevel"/>
    <w:tmpl w:val="408ED350"/>
    <w:lvl w:ilvl="0">
      <w:start w:val="1"/>
      <w:numFmt w:val="lowerLetter"/>
      <w:lvlText w:val="%1."/>
      <w:lvlJc w:val="left"/>
      <w:pPr>
        <w:ind w:left="720" w:hanging="360"/>
      </w:pPr>
      <w:rPr>
        <w:rFonts w:ascii="Arial Narrow" w:hAnsi="Arial Narrow"/>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A05706A"/>
    <w:multiLevelType w:val="multilevel"/>
    <w:tmpl w:val="A5A2B308"/>
    <w:lvl w:ilvl="0">
      <w:numFmt w:val="bullet"/>
      <w:lvlText w:val="-"/>
      <w:lvlJc w:val="left"/>
      <w:pPr>
        <w:ind w:left="720" w:hanging="360"/>
      </w:pPr>
      <w:rPr>
        <w:rFonts w:ascii="Times New Roman" w:eastAsia="Times New Roman" w:hAnsi="Times New Roman" w:cs="Times New Roman"/>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41" w15:restartNumberingAfterBreak="0">
    <w:nsid w:val="7B7D3073"/>
    <w:multiLevelType w:val="multilevel"/>
    <w:tmpl w:val="B364B124"/>
    <w:lvl w:ilvl="0">
      <w:numFmt w:val="bullet"/>
      <w:lvlText w:val="-"/>
      <w:lvlJc w:val="left"/>
      <w:pPr>
        <w:ind w:left="720" w:hanging="360"/>
      </w:pPr>
      <w:rPr>
        <w:rFonts w:ascii="Times New Roman" w:eastAsia="Times New Roman" w:hAnsi="Times New Roman" w:cs="Times New Roman"/>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42" w15:restartNumberingAfterBreak="0">
    <w:nsid w:val="7DCE0C10"/>
    <w:multiLevelType w:val="multilevel"/>
    <w:tmpl w:val="C38A1F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9"/>
  </w:num>
  <w:num w:numId="2">
    <w:abstractNumId w:val="28"/>
  </w:num>
  <w:num w:numId="3">
    <w:abstractNumId w:val="20"/>
  </w:num>
  <w:num w:numId="4">
    <w:abstractNumId w:val="1"/>
  </w:num>
  <w:num w:numId="5">
    <w:abstractNumId w:val="34"/>
  </w:num>
  <w:num w:numId="6">
    <w:abstractNumId w:val="13"/>
  </w:num>
  <w:num w:numId="7">
    <w:abstractNumId w:val="26"/>
  </w:num>
  <w:num w:numId="8">
    <w:abstractNumId w:val="33"/>
  </w:num>
  <w:num w:numId="9">
    <w:abstractNumId w:val="36"/>
  </w:num>
  <w:num w:numId="10">
    <w:abstractNumId w:val="22"/>
  </w:num>
  <w:num w:numId="11">
    <w:abstractNumId w:val="18"/>
  </w:num>
  <w:num w:numId="12">
    <w:abstractNumId w:val="9"/>
  </w:num>
  <w:num w:numId="13">
    <w:abstractNumId w:val="27"/>
  </w:num>
  <w:num w:numId="14">
    <w:abstractNumId w:val="0"/>
  </w:num>
  <w:num w:numId="15">
    <w:abstractNumId w:val="3"/>
  </w:num>
  <w:num w:numId="16">
    <w:abstractNumId w:val="38"/>
  </w:num>
  <w:num w:numId="17">
    <w:abstractNumId w:val="12"/>
  </w:num>
  <w:num w:numId="18">
    <w:abstractNumId w:val="31"/>
  </w:num>
  <w:num w:numId="19">
    <w:abstractNumId w:val="6"/>
  </w:num>
  <w:num w:numId="20">
    <w:abstractNumId w:val="23"/>
  </w:num>
  <w:num w:numId="21">
    <w:abstractNumId w:val="15"/>
  </w:num>
  <w:num w:numId="22">
    <w:abstractNumId w:val="7"/>
  </w:num>
  <w:num w:numId="23">
    <w:abstractNumId w:val="21"/>
  </w:num>
  <w:num w:numId="24">
    <w:abstractNumId w:val="17"/>
  </w:num>
  <w:num w:numId="25">
    <w:abstractNumId w:val="37"/>
  </w:num>
  <w:num w:numId="26">
    <w:abstractNumId w:val="41"/>
  </w:num>
  <w:num w:numId="27">
    <w:abstractNumId w:val="5"/>
  </w:num>
  <w:num w:numId="28">
    <w:abstractNumId w:val="39"/>
  </w:num>
  <w:num w:numId="29">
    <w:abstractNumId w:val="19"/>
  </w:num>
  <w:num w:numId="30">
    <w:abstractNumId w:val="24"/>
  </w:num>
  <w:num w:numId="31">
    <w:abstractNumId w:val="35"/>
  </w:num>
  <w:num w:numId="32">
    <w:abstractNumId w:val="30"/>
  </w:num>
  <w:num w:numId="33">
    <w:abstractNumId w:val="40"/>
  </w:num>
  <w:num w:numId="34">
    <w:abstractNumId w:val="25"/>
  </w:num>
  <w:num w:numId="35">
    <w:abstractNumId w:val="16"/>
  </w:num>
  <w:num w:numId="36">
    <w:abstractNumId w:val="2"/>
  </w:num>
  <w:num w:numId="37">
    <w:abstractNumId w:val="42"/>
  </w:num>
  <w:num w:numId="38">
    <w:abstractNumId w:val="8"/>
  </w:num>
  <w:num w:numId="39">
    <w:abstractNumId w:val="4"/>
  </w:num>
  <w:num w:numId="40">
    <w:abstractNumId w:val="11"/>
  </w:num>
  <w:num w:numId="41">
    <w:abstractNumId w:val="10"/>
  </w:num>
  <w:num w:numId="42">
    <w:abstractNumId w:val="32"/>
  </w:num>
  <w:num w:numId="43">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472"/>
    <w:rsid w:val="0002727A"/>
    <w:rsid w:val="000445FC"/>
    <w:rsid w:val="0005056B"/>
    <w:rsid w:val="000506A1"/>
    <w:rsid w:val="00052E92"/>
    <w:rsid w:val="00054D44"/>
    <w:rsid w:val="00084D40"/>
    <w:rsid w:val="000B0882"/>
    <w:rsid w:val="000B1BC6"/>
    <w:rsid w:val="000B1E79"/>
    <w:rsid w:val="000C0536"/>
    <w:rsid w:val="000E4495"/>
    <w:rsid w:val="000E6058"/>
    <w:rsid w:val="000F68CA"/>
    <w:rsid w:val="001031AB"/>
    <w:rsid w:val="00145B5C"/>
    <w:rsid w:val="00163C1E"/>
    <w:rsid w:val="001647D6"/>
    <w:rsid w:val="00182EAD"/>
    <w:rsid w:val="00195CDC"/>
    <w:rsid w:val="001B6E37"/>
    <w:rsid w:val="001C1A2B"/>
    <w:rsid w:val="001D5C9C"/>
    <w:rsid w:val="001E46CC"/>
    <w:rsid w:val="001F0BED"/>
    <w:rsid w:val="001F1526"/>
    <w:rsid w:val="00211E58"/>
    <w:rsid w:val="002231BD"/>
    <w:rsid w:val="0023226E"/>
    <w:rsid w:val="002329FF"/>
    <w:rsid w:val="00235732"/>
    <w:rsid w:val="00252B48"/>
    <w:rsid w:val="00254B1D"/>
    <w:rsid w:val="00264D46"/>
    <w:rsid w:val="00265E63"/>
    <w:rsid w:val="0027293E"/>
    <w:rsid w:val="00272A80"/>
    <w:rsid w:val="0028406D"/>
    <w:rsid w:val="002A3FD5"/>
    <w:rsid w:val="002A50CF"/>
    <w:rsid w:val="002C3991"/>
    <w:rsid w:val="002D1F0C"/>
    <w:rsid w:val="002E7568"/>
    <w:rsid w:val="00301DB5"/>
    <w:rsid w:val="00320E90"/>
    <w:rsid w:val="00347F23"/>
    <w:rsid w:val="00383CAE"/>
    <w:rsid w:val="00385B79"/>
    <w:rsid w:val="003C16A4"/>
    <w:rsid w:val="003C17B5"/>
    <w:rsid w:val="003C2D00"/>
    <w:rsid w:val="003C5994"/>
    <w:rsid w:val="003C7E59"/>
    <w:rsid w:val="003E19D1"/>
    <w:rsid w:val="00401902"/>
    <w:rsid w:val="004072ED"/>
    <w:rsid w:val="00430953"/>
    <w:rsid w:val="00440ECA"/>
    <w:rsid w:val="00460002"/>
    <w:rsid w:val="004740C9"/>
    <w:rsid w:val="004C0A6F"/>
    <w:rsid w:val="004C2F6B"/>
    <w:rsid w:val="004C68BF"/>
    <w:rsid w:val="004D04DE"/>
    <w:rsid w:val="004D78A1"/>
    <w:rsid w:val="004E7647"/>
    <w:rsid w:val="005005D3"/>
    <w:rsid w:val="00504A47"/>
    <w:rsid w:val="00532130"/>
    <w:rsid w:val="00550599"/>
    <w:rsid w:val="0055607A"/>
    <w:rsid w:val="00560A34"/>
    <w:rsid w:val="00570A7A"/>
    <w:rsid w:val="00574A72"/>
    <w:rsid w:val="0057799C"/>
    <w:rsid w:val="00587393"/>
    <w:rsid w:val="005A51C3"/>
    <w:rsid w:val="005A7BE2"/>
    <w:rsid w:val="005B7177"/>
    <w:rsid w:val="005C207B"/>
    <w:rsid w:val="005C2668"/>
    <w:rsid w:val="00624412"/>
    <w:rsid w:val="00624625"/>
    <w:rsid w:val="00656E0A"/>
    <w:rsid w:val="00657C4C"/>
    <w:rsid w:val="00683EF9"/>
    <w:rsid w:val="006A1C05"/>
    <w:rsid w:val="006A2527"/>
    <w:rsid w:val="006A62F0"/>
    <w:rsid w:val="006A64D5"/>
    <w:rsid w:val="006A759E"/>
    <w:rsid w:val="006B45CB"/>
    <w:rsid w:val="006B7413"/>
    <w:rsid w:val="006D3BDC"/>
    <w:rsid w:val="006E1324"/>
    <w:rsid w:val="0071041A"/>
    <w:rsid w:val="00722450"/>
    <w:rsid w:val="00726863"/>
    <w:rsid w:val="00732D48"/>
    <w:rsid w:val="00745851"/>
    <w:rsid w:val="0074762E"/>
    <w:rsid w:val="00780D7D"/>
    <w:rsid w:val="00785EA9"/>
    <w:rsid w:val="007A0698"/>
    <w:rsid w:val="0081234F"/>
    <w:rsid w:val="0081766E"/>
    <w:rsid w:val="00831845"/>
    <w:rsid w:val="00832537"/>
    <w:rsid w:val="0084592F"/>
    <w:rsid w:val="00847EC2"/>
    <w:rsid w:val="008603E4"/>
    <w:rsid w:val="00876FD8"/>
    <w:rsid w:val="00887FAA"/>
    <w:rsid w:val="00894C8E"/>
    <w:rsid w:val="008C4528"/>
    <w:rsid w:val="008D4F70"/>
    <w:rsid w:val="008D5472"/>
    <w:rsid w:val="009034EC"/>
    <w:rsid w:val="00921785"/>
    <w:rsid w:val="00927BE5"/>
    <w:rsid w:val="009335B1"/>
    <w:rsid w:val="00976C5F"/>
    <w:rsid w:val="009A508F"/>
    <w:rsid w:val="009C5388"/>
    <w:rsid w:val="009D27FC"/>
    <w:rsid w:val="009F788E"/>
    <w:rsid w:val="00A05B64"/>
    <w:rsid w:val="00A17416"/>
    <w:rsid w:val="00A2700F"/>
    <w:rsid w:val="00A4083D"/>
    <w:rsid w:val="00A411C5"/>
    <w:rsid w:val="00A46F32"/>
    <w:rsid w:val="00A64D9A"/>
    <w:rsid w:val="00A74359"/>
    <w:rsid w:val="00A7766C"/>
    <w:rsid w:val="00A9306C"/>
    <w:rsid w:val="00AA2165"/>
    <w:rsid w:val="00AB0AA6"/>
    <w:rsid w:val="00AC685B"/>
    <w:rsid w:val="00AF1C3C"/>
    <w:rsid w:val="00B00D26"/>
    <w:rsid w:val="00B0184D"/>
    <w:rsid w:val="00B20F7C"/>
    <w:rsid w:val="00B263C5"/>
    <w:rsid w:val="00B40ED0"/>
    <w:rsid w:val="00B61EDC"/>
    <w:rsid w:val="00B9199D"/>
    <w:rsid w:val="00B96652"/>
    <w:rsid w:val="00BA124C"/>
    <w:rsid w:val="00BA50A1"/>
    <w:rsid w:val="00BC525A"/>
    <w:rsid w:val="00BE0E9B"/>
    <w:rsid w:val="00BF2EE6"/>
    <w:rsid w:val="00BF6C4E"/>
    <w:rsid w:val="00C27564"/>
    <w:rsid w:val="00C27D8B"/>
    <w:rsid w:val="00C329ED"/>
    <w:rsid w:val="00C848CE"/>
    <w:rsid w:val="00C93BC4"/>
    <w:rsid w:val="00C9479A"/>
    <w:rsid w:val="00CB260D"/>
    <w:rsid w:val="00CC462F"/>
    <w:rsid w:val="00CD5BC1"/>
    <w:rsid w:val="00CE2C65"/>
    <w:rsid w:val="00CE4333"/>
    <w:rsid w:val="00D07BE3"/>
    <w:rsid w:val="00D22DFD"/>
    <w:rsid w:val="00D23E04"/>
    <w:rsid w:val="00D27AD9"/>
    <w:rsid w:val="00D30B3C"/>
    <w:rsid w:val="00D40505"/>
    <w:rsid w:val="00D44C29"/>
    <w:rsid w:val="00D72915"/>
    <w:rsid w:val="00D80F85"/>
    <w:rsid w:val="00D90B28"/>
    <w:rsid w:val="00D94339"/>
    <w:rsid w:val="00DA299E"/>
    <w:rsid w:val="00DA704E"/>
    <w:rsid w:val="00DB3C6D"/>
    <w:rsid w:val="00DB6CE9"/>
    <w:rsid w:val="00DC3447"/>
    <w:rsid w:val="00DD1CB0"/>
    <w:rsid w:val="00DF325C"/>
    <w:rsid w:val="00DF392F"/>
    <w:rsid w:val="00DF6217"/>
    <w:rsid w:val="00E2323F"/>
    <w:rsid w:val="00E34FFD"/>
    <w:rsid w:val="00E97D45"/>
    <w:rsid w:val="00EB6E9E"/>
    <w:rsid w:val="00EC5CBB"/>
    <w:rsid w:val="00EE034F"/>
    <w:rsid w:val="00EE4AF6"/>
    <w:rsid w:val="00F018DB"/>
    <w:rsid w:val="00F046A0"/>
    <w:rsid w:val="00F434AF"/>
    <w:rsid w:val="00F512C2"/>
    <w:rsid w:val="00F6710C"/>
    <w:rsid w:val="00F73452"/>
    <w:rsid w:val="00F8351B"/>
    <w:rsid w:val="00F90810"/>
    <w:rsid w:val="00FA426B"/>
    <w:rsid w:val="00FA5C72"/>
    <w:rsid w:val="00FC6551"/>
    <w:rsid w:val="00FD691B"/>
    <w:rsid w:val="00FE0C16"/>
    <w:rsid w:val="00FF6B8C"/>
    <w:rsid w:val="00FF6C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31AC"/>
  <w15:docId w15:val="{EF7D9A9B-6336-4C7F-A7AE-56F264E6B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aliases w:val="Edgar 3,1.1.1Título 3"/>
    <w:basedOn w:val="Normal"/>
    <w:next w:val="Normal"/>
    <w:link w:val="Ttulo3Car"/>
    <w:unhideWhenUsed/>
    <w:qFormat/>
    <w:rsid w:val="00CB260D"/>
    <w:pPr>
      <w:keepNext/>
      <w:spacing w:before="240" w:after="60" w:line="240" w:lineRule="auto"/>
      <w:outlineLvl w:val="2"/>
    </w:pPr>
    <w:rPr>
      <w:rFonts w:ascii="Cambria" w:eastAsia="Times New Roman" w:hAnsi="Cambria" w:cs="Times New Roman"/>
      <w:b/>
      <w:bCs/>
      <w:sz w:val="26"/>
      <w:szCs w:val="26"/>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iPriority w:val="99"/>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table" w:styleId="Tablaconcuadrcula">
    <w:name w:val="Table Grid"/>
    <w:basedOn w:val="Tablanormal"/>
    <w:rsid w:val="00876F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876FD8"/>
    <w:pPr>
      <w:spacing w:after="0" w:line="240" w:lineRule="auto"/>
    </w:pPr>
  </w:style>
  <w:style w:type="table" w:customStyle="1" w:styleId="TableGrid">
    <w:name w:val="TableGrid"/>
    <w:rsid w:val="00876FD8"/>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SinespaciadoCar">
    <w:name w:val="Sin espaciado Car"/>
    <w:link w:val="Sinespaciado"/>
    <w:uiPriority w:val="1"/>
    <w:rsid w:val="00876FD8"/>
  </w:style>
  <w:style w:type="paragraph" w:customStyle="1" w:styleId="MARITZA3">
    <w:name w:val="MARITZA3"/>
    <w:rsid w:val="003C17B5"/>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customStyle="1" w:styleId="Ttulo3Car">
    <w:name w:val="Título 3 Car"/>
    <w:aliases w:val="Edgar 3 Car,1.1.1Título 3 Car"/>
    <w:basedOn w:val="Fuentedeprrafopredeter"/>
    <w:link w:val="Ttulo3"/>
    <w:rsid w:val="00CB260D"/>
    <w:rPr>
      <w:rFonts w:ascii="Cambria" w:eastAsia="Times New Roman" w:hAnsi="Cambria" w:cs="Times New Roman"/>
      <w:b/>
      <w:bCs/>
      <w:sz w:val="26"/>
      <w:szCs w:val="26"/>
      <w:lang w:val="x-none" w:eastAsia="x-none"/>
    </w:rPr>
  </w:style>
  <w:style w:type="character" w:styleId="Hipervnculo">
    <w:name w:val="Hyperlink"/>
    <w:rsid w:val="00FF6B8C"/>
    <w:rPr>
      <w:color w:val="0000FF"/>
      <w:u w:val="single"/>
    </w:rPr>
  </w:style>
  <w:style w:type="paragraph" w:styleId="Encabezado">
    <w:name w:val="header"/>
    <w:aliases w:val="h,h8,h9,h10,h18,Encabezado 1"/>
    <w:basedOn w:val="Normal"/>
    <w:link w:val="EncabezadoCar"/>
    <w:unhideWhenUsed/>
    <w:rsid w:val="00624625"/>
    <w:pPr>
      <w:tabs>
        <w:tab w:val="center" w:pos="4419"/>
        <w:tab w:val="right" w:pos="8838"/>
      </w:tabs>
      <w:spacing w:after="0" w:line="240" w:lineRule="auto"/>
    </w:pPr>
  </w:style>
  <w:style w:type="character" w:customStyle="1" w:styleId="EncabezadoCar">
    <w:name w:val="Encabezado Car"/>
    <w:aliases w:val="h Car,h8 Car,h9 Car,h10 Car,h18 Car,Encabezado 1 Car"/>
    <w:basedOn w:val="Fuentedeprrafopredeter"/>
    <w:link w:val="Encabezado"/>
    <w:rsid w:val="00624625"/>
  </w:style>
  <w:style w:type="character" w:styleId="Nmerodepgina">
    <w:name w:val="page number"/>
    <w:unhideWhenUsed/>
    <w:rsid w:val="0084592F"/>
    <w:rPr>
      <w:rFonts w:eastAsia="Times New Roman" w:cs="Times New Roman"/>
      <w:bCs w:val="0"/>
      <w:iCs w:val="0"/>
      <w:szCs w:val="22"/>
      <w:lang w:val="es-ES"/>
    </w:rPr>
  </w:style>
  <w:style w:type="character" w:customStyle="1" w:styleId="Ttulo9Car">
    <w:name w:val="Título 9 Car"/>
    <w:rsid w:val="00D44C29"/>
    <w:rPr>
      <w:rFonts w:ascii="Arial Narrow" w:hAnsi="Arial Narrow" w:cs="Arial"/>
      <w:b/>
      <w:iCs/>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4</Pages>
  <Words>1347</Words>
  <Characters>7413</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HOK</cp:lastModifiedBy>
  <cp:revision>20</cp:revision>
  <cp:lastPrinted>2018-05-11T17:01:00Z</cp:lastPrinted>
  <dcterms:created xsi:type="dcterms:W3CDTF">2019-05-06T14:17:00Z</dcterms:created>
  <dcterms:modified xsi:type="dcterms:W3CDTF">2019-05-20T12:27:00Z</dcterms:modified>
</cp:coreProperties>
</file>