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DA600" w14:textId="77777777" w:rsidR="00D22C90" w:rsidRPr="00716A9E" w:rsidRDefault="00D22C90">
      <w:pPr>
        <w:rPr>
          <w:rFonts w:ascii="Arial" w:hAnsi="Arial" w:cs="Arial"/>
        </w:rPr>
      </w:pPr>
    </w:p>
    <w:p w14:paraId="3F476AB1" w14:textId="77777777" w:rsidR="00A17B31" w:rsidRPr="00716A9E" w:rsidRDefault="00A17B31">
      <w:pPr>
        <w:jc w:val="both"/>
        <w:rPr>
          <w:rFonts w:ascii="Arial" w:eastAsia="Arial" w:hAnsi="Arial" w:cs="Arial"/>
          <w:sz w:val="22"/>
          <w:szCs w:val="22"/>
        </w:rPr>
      </w:pPr>
    </w:p>
    <w:p w14:paraId="4BF4D348" w14:textId="42DCCA91" w:rsidR="00A17B31" w:rsidRPr="00716A9E" w:rsidRDefault="00A17B31">
      <w:pPr>
        <w:jc w:val="both"/>
        <w:rPr>
          <w:rFonts w:ascii="Arial" w:eastAsia="Arial" w:hAnsi="Arial" w:cs="Arial"/>
          <w:sz w:val="22"/>
          <w:szCs w:val="22"/>
        </w:rPr>
      </w:pPr>
    </w:p>
    <w:p w14:paraId="2B53F851" w14:textId="0A590806" w:rsidR="00A17B31" w:rsidRPr="00716A9E" w:rsidRDefault="00A17B31" w:rsidP="00A17B31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716A9E">
        <w:rPr>
          <w:rFonts w:ascii="Arial" w:eastAsia="Arial" w:hAnsi="Arial" w:cs="Arial"/>
          <w:b/>
          <w:bCs/>
          <w:sz w:val="22"/>
          <w:szCs w:val="22"/>
        </w:rPr>
        <w:t>ANEXO 1 PROPUESTA ECONOMICA</w:t>
      </w:r>
    </w:p>
    <w:p w14:paraId="4316202A" w14:textId="77777777" w:rsidR="00A17B31" w:rsidRPr="00716A9E" w:rsidRDefault="00A17B31">
      <w:pPr>
        <w:jc w:val="both"/>
        <w:rPr>
          <w:rFonts w:ascii="Arial" w:eastAsia="Arial" w:hAnsi="Arial" w:cs="Arial"/>
          <w:sz w:val="22"/>
          <w:szCs w:val="22"/>
        </w:rPr>
      </w:pPr>
    </w:p>
    <w:p w14:paraId="46541A48" w14:textId="77777777" w:rsidR="00C91E95" w:rsidRDefault="006D3B9B">
      <w:pPr>
        <w:jc w:val="both"/>
        <w:rPr>
          <w:rFonts w:ascii="Arial" w:eastAsia="Arial" w:hAnsi="Arial" w:cs="Arial"/>
          <w:sz w:val="22"/>
          <w:szCs w:val="22"/>
        </w:rPr>
      </w:pPr>
      <w:r w:rsidRPr="00716A9E">
        <w:rPr>
          <w:rFonts w:ascii="Arial" w:eastAsia="Arial" w:hAnsi="Arial" w:cs="Arial"/>
          <w:sz w:val="22"/>
          <w:szCs w:val="22"/>
        </w:rPr>
        <w:t>La estructuración de la oferta económica del proceso de selección, se realiz</w:t>
      </w:r>
      <w:r w:rsidR="00C91E95">
        <w:rPr>
          <w:rFonts w:ascii="Arial" w:eastAsia="Arial" w:hAnsi="Arial" w:cs="Arial"/>
          <w:sz w:val="22"/>
          <w:szCs w:val="22"/>
        </w:rPr>
        <w:t>a</w:t>
      </w:r>
      <w:r w:rsidRPr="00716A9E">
        <w:rPr>
          <w:rFonts w:ascii="Arial" w:eastAsia="Arial" w:hAnsi="Arial" w:cs="Arial"/>
          <w:sz w:val="22"/>
          <w:szCs w:val="22"/>
        </w:rPr>
        <w:t xml:space="preserve"> atendiendo </w:t>
      </w:r>
      <w:r w:rsidRPr="00716A9E">
        <w:rPr>
          <w:rFonts w:ascii="Arial" w:eastAsia="Arial" w:hAnsi="Arial" w:cs="Arial"/>
          <w:sz w:val="22"/>
          <w:szCs w:val="22"/>
        </w:rPr>
        <w:t xml:space="preserve"> las condiciones que determinaron el monto </w:t>
      </w:r>
      <w:r w:rsidR="009B0878" w:rsidRPr="00716A9E">
        <w:rPr>
          <w:rFonts w:ascii="Arial" w:eastAsia="Arial" w:hAnsi="Arial" w:cs="Arial"/>
          <w:sz w:val="22"/>
          <w:szCs w:val="22"/>
        </w:rPr>
        <w:t>d</w:t>
      </w:r>
      <w:r w:rsidRPr="00716A9E">
        <w:rPr>
          <w:rFonts w:ascii="Arial" w:eastAsia="Arial" w:hAnsi="Arial" w:cs="Arial"/>
          <w:sz w:val="22"/>
          <w:szCs w:val="22"/>
        </w:rPr>
        <w:t xml:space="preserve">el precio asociado al proceso de destrucción, desintegración y </w:t>
      </w:r>
      <w:proofErr w:type="spellStart"/>
      <w:r w:rsidRPr="00716A9E">
        <w:rPr>
          <w:rFonts w:ascii="Arial" w:eastAsia="Arial" w:hAnsi="Arial" w:cs="Arial"/>
          <w:sz w:val="22"/>
          <w:szCs w:val="22"/>
        </w:rPr>
        <w:t>chatarrización</w:t>
      </w:r>
      <w:proofErr w:type="spellEnd"/>
      <w:r w:rsidRPr="00716A9E">
        <w:rPr>
          <w:rFonts w:ascii="Arial" w:eastAsia="Arial" w:hAnsi="Arial" w:cs="Arial"/>
          <w:sz w:val="22"/>
          <w:szCs w:val="22"/>
        </w:rPr>
        <w:t xml:space="preserve"> de los vehículos dados de baja</w:t>
      </w:r>
      <w:r w:rsidR="009B0878" w:rsidRPr="00716A9E">
        <w:rPr>
          <w:rFonts w:ascii="Arial" w:eastAsia="Arial" w:hAnsi="Arial" w:cs="Arial"/>
          <w:sz w:val="22"/>
          <w:szCs w:val="22"/>
        </w:rPr>
        <w:t xml:space="preserve"> con todos sus costos directos e indirectos</w:t>
      </w:r>
      <w:r w:rsidR="00187BA0" w:rsidRPr="00716A9E">
        <w:rPr>
          <w:rFonts w:ascii="Arial" w:eastAsia="Arial" w:hAnsi="Arial" w:cs="Arial"/>
          <w:sz w:val="22"/>
          <w:szCs w:val="22"/>
        </w:rPr>
        <w:t>, de acuerdo con el análisis del mercado</w:t>
      </w:r>
      <w:r w:rsidR="00E23C25" w:rsidRPr="00716A9E">
        <w:rPr>
          <w:rFonts w:ascii="Arial" w:eastAsia="Arial" w:hAnsi="Arial" w:cs="Arial"/>
          <w:sz w:val="22"/>
          <w:szCs w:val="22"/>
        </w:rPr>
        <w:t>.</w:t>
      </w:r>
    </w:p>
    <w:p w14:paraId="28F3B7CB" w14:textId="77777777" w:rsidR="00C91E95" w:rsidRDefault="00C91E95">
      <w:pPr>
        <w:jc w:val="both"/>
        <w:rPr>
          <w:rFonts w:ascii="Arial" w:eastAsia="Arial" w:hAnsi="Arial" w:cs="Arial"/>
          <w:sz w:val="22"/>
          <w:szCs w:val="22"/>
        </w:rPr>
      </w:pPr>
    </w:p>
    <w:p w14:paraId="47D7BFB9" w14:textId="5488B8C0" w:rsidR="00E23C25" w:rsidRPr="00716A9E" w:rsidRDefault="00C91E95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 deberá diligenciar el presente cuadro: </w:t>
      </w:r>
      <w:r w:rsidR="00E23C25" w:rsidRPr="00716A9E">
        <w:rPr>
          <w:rFonts w:ascii="Arial" w:eastAsia="Arial" w:hAnsi="Arial" w:cs="Arial"/>
          <w:sz w:val="22"/>
          <w:szCs w:val="22"/>
        </w:rPr>
        <w:t xml:space="preserve"> </w:t>
      </w:r>
    </w:p>
    <w:p w14:paraId="0A460E80" w14:textId="658873BE" w:rsidR="00D22C90" w:rsidRDefault="00D22C90">
      <w:pPr>
        <w:jc w:val="both"/>
        <w:rPr>
          <w:rFonts w:ascii="Arial" w:eastAsia="Arial" w:hAnsi="Arial" w:cs="Arial"/>
          <w:sz w:val="22"/>
          <w:szCs w:val="22"/>
        </w:rPr>
      </w:pPr>
    </w:p>
    <w:p w14:paraId="3ECD35D0" w14:textId="619634B7" w:rsidR="00C91E95" w:rsidRDefault="00C91E95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6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20"/>
        <w:gridCol w:w="1200"/>
        <w:gridCol w:w="1180"/>
        <w:gridCol w:w="1900"/>
      </w:tblGrid>
      <w:tr w:rsidR="00C91E95" w:rsidRPr="00B059BB" w14:paraId="2950BCE5" w14:textId="77777777" w:rsidTr="00C34186">
        <w:trPr>
          <w:trHeight w:val="90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B408C" w14:textId="77777777" w:rsidR="00C91E95" w:rsidRPr="00B059BB" w:rsidRDefault="00C91E95" w:rsidP="00C3418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059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CANTIDAD INICIAL VEHICULOS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823C2" w14:textId="77777777" w:rsidR="00C91E95" w:rsidRPr="00B059BB" w:rsidRDefault="00C91E95" w:rsidP="00C3418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059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PESO APROX. POR MOTO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0AEB4" w14:textId="3E33AF7F" w:rsidR="00C91E95" w:rsidRPr="00B059BB" w:rsidRDefault="00C91E95" w:rsidP="00C3418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059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TOTAL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  </w:t>
            </w:r>
            <w:r w:rsidRPr="00B059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PESO APROX.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B1884" w14:textId="56A09F20" w:rsidR="00C91E95" w:rsidRPr="00B059BB" w:rsidRDefault="00C91E95" w:rsidP="00C3418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059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PRECIO POR KILO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 incluido IVA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853B8" w14:textId="1A66E7CE" w:rsidR="00C91E95" w:rsidRPr="00B059BB" w:rsidRDefault="00C91E95" w:rsidP="00C3418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VALOR </w:t>
            </w:r>
            <w:r w:rsidRPr="00B059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TOTAL</w:t>
            </w:r>
          </w:p>
        </w:tc>
      </w:tr>
      <w:tr w:rsidR="00C91E95" w:rsidRPr="00B059BB" w14:paraId="1195BC32" w14:textId="77777777" w:rsidTr="00C34186">
        <w:trPr>
          <w:trHeight w:val="375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B6B32" w14:textId="77777777" w:rsidR="00C91E95" w:rsidRPr="00B059BB" w:rsidRDefault="00C91E95" w:rsidP="00C341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</w:pPr>
            <w:r w:rsidRPr="00B059BB"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>110 MOTOS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C1403" w14:textId="77777777" w:rsidR="00C91E95" w:rsidRPr="00B059BB" w:rsidRDefault="00C91E95" w:rsidP="00C341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</w:pPr>
            <w:r w:rsidRPr="00B059BB"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>110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 xml:space="preserve"> Kilos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88F6F" w14:textId="77777777" w:rsidR="00C91E95" w:rsidRPr="00B059BB" w:rsidRDefault="00C91E95" w:rsidP="00C341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</w:pPr>
            <w:r w:rsidRPr="00B059BB"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  <w:t xml:space="preserve">     12.100,00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34EB8" w14:textId="3F8F7105" w:rsidR="00C91E95" w:rsidRPr="00B059BB" w:rsidRDefault="00C91E95" w:rsidP="00C91E95">
            <w:pPr>
              <w:rPr>
                <w:rFonts w:ascii="Calibri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FC7EE" w14:textId="780B5222" w:rsidR="00C91E95" w:rsidRPr="00B059BB" w:rsidRDefault="00C91E95" w:rsidP="00C34186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es-CO"/>
              </w:rPr>
            </w:pPr>
            <w:r w:rsidRPr="00B059BB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es-CO"/>
              </w:rPr>
              <w:t xml:space="preserve">  </w:t>
            </w:r>
          </w:p>
        </w:tc>
      </w:tr>
    </w:tbl>
    <w:p w14:paraId="5A714D9C" w14:textId="77777777" w:rsidR="00C91E95" w:rsidRPr="00716A9E" w:rsidRDefault="00C91E95">
      <w:pPr>
        <w:jc w:val="both"/>
        <w:rPr>
          <w:rFonts w:ascii="Arial" w:eastAsia="Arial" w:hAnsi="Arial" w:cs="Arial"/>
          <w:sz w:val="22"/>
          <w:szCs w:val="22"/>
        </w:rPr>
      </w:pPr>
    </w:p>
    <w:p w14:paraId="2AA1B42E" w14:textId="77777777" w:rsidR="00187BA0" w:rsidRPr="00716A9E" w:rsidRDefault="00187BA0" w:rsidP="00187BA0">
      <w:pPr>
        <w:rPr>
          <w:rFonts w:ascii="Arial" w:hAnsi="Arial" w:cs="Arial"/>
          <w:i/>
        </w:rPr>
      </w:pPr>
    </w:p>
    <w:p w14:paraId="1238F2FD" w14:textId="77777777" w:rsidR="00187BA0" w:rsidRPr="00716A9E" w:rsidRDefault="00187BA0" w:rsidP="00187BA0">
      <w:pPr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23909258" w14:textId="79BA20A1" w:rsidR="0045320B" w:rsidRPr="00716A9E" w:rsidRDefault="006D3B9B">
      <w:pPr>
        <w:jc w:val="both"/>
        <w:rPr>
          <w:rFonts w:ascii="Arial" w:hAnsi="Arial" w:cs="Arial"/>
          <w:bCs/>
          <w:lang w:eastAsia="es-CO"/>
        </w:rPr>
      </w:pPr>
      <w:r w:rsidRPr="00716A9E">
        <w:rPr>
          <w:rFonts w:ascii="Arial" w:eastAsia="Arial" w:hAnsi="Arial" w:cs="Arial"/>
          <w:b/>
          <w:bCs/>
          <w:sz w:val="22"/>
          <w:szCs w:val="22"/>
        </w:rPr>
        <w:t>NOTA</w:t>
      </w:r>
      <w:r w:rsidR="0045320B" w:rsidRPr="00716A9E">
        <w:rPr>
          <w:rFonts w:ascii="Arial" w:eastAsia="Arial" w:hAnsi="Arial" w:cs="Arial"/>
          <w:b/>
          <w:bCs/>
          <w:sz w:val="22"/>
          <w:szCs w:val="22"/>
        </w:rPr>
        <w:t xml:space="preserve"> 1 </w:t>
      </w:r>
      <w:r w:rsidRPr="00716A9E">
        <w:rPr>
          <w:rFonts w:ascii="Arial" w:eastAsia="Arial" w:hAnsi="Arial" w:cs="Arial"/>
          <w:b/>
          <w:bCs/>
          <w:sz w:val="22"/>
          <w:szCs w:val="22"/>
        </w:rPr>
        <w:t>:</w:t>
      </w:r>
      <w:r w:rsidR="0045320B" w:rsidRPr="00716A9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716A9E">
        <w:rPr>
          <w:rFonts w:ascii="Arial" w:eastAsia="Arial" w:hAnsi="Arial" w:cs="Arial"/>
          <w:sz w:val="22"/>
          <w:szCs w:val="22"/>
        </w:rPr>
        <w:t xml:space="preserve">El </w:t>
      </w:r>
      <w:r w:rsidR="0045320B" w:rsidRPr="00716A9E">
        <w:rPr>
          <w:rFonts w:ascii="Arial" w:eastAsia="Arial" w:hAnsi="Arial" w:cs="Arial"/>
          <w:sz w:val="22"/>
          <w:szCs w:val="22"/>
        </w:rPr>
        <w:t xml:space="preserve">valor total no podrá ser inferior a </w:t>
      </w:r>
      <w:r w:rsidR="0045320B" w:rsidRPr="00716A9E">
        <w:rPr>
          <w:rFonts w:ascii="Arial" w:hAnsi="Arial" w:cs="Arial"/>
          <w:b/>
          <w:lang w:eastAsia="es-CO"/>
        </w:rPr>
        <w:t>$</w:t>
      </w:r>
      <w:r w:rsidR="0045320B" w:rsidRPr="00C91E95">
        <w:rPr>
          <w:rFonts w:ascii="Arial" w:hAnsi="Arial" w:cs="Arial"/>
          <w:b/>
          <w:u w:val="single"/>
          <w:lang w:eastAsia="es-CO"/>
        </w:rPr>
        <w:t>18.597.773,70</w:t>
      </w:r>
      <w:r w:rsidR="0045320B" w:rsidRPr="00716A9E">
        <w:rPr>
          <w:rFonts w:ascii="Arial" w:hAnsi="Arial" w:cs="Arial"/>
          <w:b/>
          <w:lang w:eastAsia="es-CO"/>
        </w:rPr>
        <w:t xml:space="preserve">, </w:t>
      </w:r>
      <w:r w:rsidR="0045320B" w:rsidRPr="00716A9E">
        <w:rPr>
          <w:rFonts w:ascii="Arial" w:hAnsi="Arial" w:cs="Arial"/>
          <w:bCs/>
          <w:lang w:eastAsia="es-CO"/>
        </w:rPr>
        <w:t>de acuerdo con el análisis del mercado incluido dentro del estudio previo.</w:t>
      </w:r>
      <w:r w:rsidR="0045320B" w:rsidRPr="00716A9E">
        <w:rPr>
          <w:rFonts w:ascii="Arial" w:hAnsi="Arial" w:cs="Arial"/>
          <w:bCs/>
          <w:lang w:eastAsia="es-CO"/>
        </w:rPr>
        <w:t xml:space="preserve"> </w:t>
      </w:r>
    </w:p>
    <w:p w14:paraId="65133716" w14:textId="77777777" w:rsidR="0045320B" w:rsidRPr="00C91E95" w:rsidRDefault="0045320B">
      <w:pPr>
        <w:jc w:val="both"/>
        <w:rPr>
          <w:rFonts w:ascii="Arial" w:hAnsi="Arial" w:cs="Arial"/>
          <w:b/>
          <w:bCs/>
          <w:lang w:eastAsia="es-CO"/>
        </w:rPr>
      </w:pPr>
    </w:p>
    <w:p w14:paraId="7090F1BC" w14:textId="72E1E327" w:rsidR="00716A9E" w:rsidRPr="00716A9E" w:rsidRDefault="0045320B">
      <w:pPr>
        <w:jc w:val="both"/>
        <w:rPr>
          <w:rFonts w:ascii="Arial" w:eastAsia="Arial" w:hAnsi="Arial" w:cs="Arial"/>
          <w:sz w:val="22"/>
          <w:szCs w:val="22"/>
        </w:rPr>
      </w:pPr>
      <w:r w:rsidRPr="00C91E95">
        <w:rPr>
          <w:rFonts w:ascii="Arial" w:eastAsia="Arial" w:hAnsi="Arial" w:cs="Arial"/>
          <w:b/>
          <w:bCs/>
          <w:sz w:val="22"/>
          <w:szCs w:val="22"/>
        </w:rPr>
        <w:t xml:space="preserve">NOTA 2: </w:t>
      </w:r>
      <w:r w:rsidR="00716A9E" w:rsidRPr="00716A9E">
        <w:rPr>
          <w:rFonts w:ascii="Arial" w:eastAsia="Arial" w:hAnsi="Arial" w:cs="Arial"/>
          <w:sz w:val="22"/>
          <w:szCs w:val="22"/>
        </w:rPr>
        <w:t xml:space="preserve">La oferta de menor valor corresponderá a la de mayor valor total, por cuanto representa el mejor costo beneficio para la Entidad. </w:t>
      </w:r>
    </w:p>
    <w:p w14:paraId="4779DF48" w14:textId="77777777" w:rsidR="00716A9E" w:rsidRPr="00716A9E" w:rsidRDefault="00716A9E">
      <w:pPr>
        <w:jc w:val="both"/>
        <w:rPr>
          <w:rFonts w:ascii="Arial" w:eastAsia="Arial" w:hAnsi="Arial" w:cs="Arial"/>
          <w:sz w:val="22"/>
          <w:szCs w:val="22"/>
        </w:rPr>
      </w:pPr>
    </w:p>
    <w:p w14:paraId="5B521BCA" w14:textId="07644A2C" w:rsidR="00D22C90" w:rsidRPr="00716A9E" w:rsidRDefault="00716A9E">
      <w:pPr>
        <w:jc w:val="both"/>
        <w:rPr>
          <w:rFonts w:ascii="Arial" w:eastAsia="Arial" w:hAnsi="Arial" w:cs="Arial"/>
          <w:sz w:val="22"/>
          <w:szCs w:val="22"/>
        </w:rPr>
      </w:pPr>
      <w:r w:rsidRPr="00531894">
        <w:rPr>
          <w:rFonts w:ascii="Arial" w:eastAsia="Arial" w:hAnsi="Arial" w:cs="Arial"/>
          <w:b/>
          <w:bCs/>
          <w:sz w:val="22"/>
          <w:szCs w:val="22"/>
        </w:rPr>
        <w:t>NOTA: 3</w:t>
      </w:r>
      <w:r w:rsidRPr="00716A9E">
        <w:rPr>
          <w:rFonts w:ascii="Arial" w:eastAsia="Arial" w:hAnsi="Arial" w:cs="Arial"/>
          <w:sz w:val="22"/>
          <w:szCs w:val="22"/>
        </w:rPr>
        <w:t xml:space="preserve">   El </w:t>
      </w:r>
      <w:r w:rsidR="006D3B9B" w:rsidRPr="00716A9E">
        <w:rPr>
          <w:rFonts w:ascii="Arial" w:eastAsia="Arial" w:hAnsi="Arial" w:cs="Arial"/>
          <w:sz w:val="22"/>
          <w:szCs w:val="22"/>
        </w:rPr>
        <w:t xml:space="preserve">presente proceso de selección, de conformidad con lo establecido en los estudios previos y demás documentos del procesos, no genera erogación presupuestal alguna, toda vez </w:t>
      </w:r>
      <w:r w:rsidR="00E07796" w:rsidRPr="00716A9E">
        <w:rPr>
          <w:rFonts w:ascii="Arial" w:eastAsia="Arial" w:hAnsi="Arial" w:cs="Arial"/>
          <w:sz w:val="22"/>
          <w:szCs w:val="22"/>
        </w:rPr>
        <w:t xml:space="preserve">que </w:t>
      </w:r>
      <w:r w:rsidR="006D3B9B" w:rsidRPr="00716A9E">
        <w:rPr>
          <w:rFonts w:ascii="Arial" w:eastAsia="Arial" w:hAnsi="Arial" w:cs="Arial"/>
          <w:sz w:val="22"/>
          <w:szCs w:val="22"/>
        </w:rPr>
        <w:t>la contraprestación se cancelará de forma material con los bienes que se en</w:t>
      </w:r>
      <w:r w:rsidR="006D3B9B" w:rsidRPr="00716A9E">
        <w:rPr>
          <w:rFonts w:ascii="Arial" w:eastAsia="Arial" w:hAnsi="Arial" w:cs="Arial"/>
          <w:sz w:val="22"/>
          <w:szCs w:val="22"/>
        </w:rPr>
        <w:t>tregarán para desintegrar dados de baja.</w:t>
      </w:r>
    </w:p>
    <w:p w14:paraId="7800F1F7" w14:textId="77777777" w:rsidR="00D22C90" w:rsidRPr="00716A9E" w:rsidRDefault="00D22C90">
      <w:pPr>
        <w:jc w:val="both"/>
        <w:rPr>
          <w:rFonts w:ascii="Arial" w:eastAsia="Arial" w:hAnsi="Arial" w:cs="Arial"/>
          <w:sz w:val="22"/>
          <w:szCs w:val="22"/>
        </w:rPr>
      </w:pPr>
    </w:p>
    <w:p w14:paraId="574F8BE9" w14:textId="77777777" w:rsidR="00D22C90" w:rsidRPr="00716A9E" w:rsidRDefault="00D22C90">
      <w:pPr>
        <w:rPr>
          <w:rFonts w:ascii="Arial" w:eastAsia="Arial" w:hAnsi="Arial" w:cs="Arial"/>
          <w:sz w:val="22"/>
          <w:szCs w:val="22"/>
        </w:rPr>
      </w:pPr>
    </w:p>
    <w:p w14:paraId="21B75B2A" w14:textId="77777777" w:rsidR="00D22C90" w:rsidRPr="00716A9E" w:rsidRDefault="006D3B9B">
      <w:pPr>
        <w:rPr>
          <w:rFonts w:ascii="Arial" w:eastAsia="Arial" w:hAnsi="Arial" w:cs="Arial"/>
          <w:sz w:val="22"/>
          <w:szCs w:val="22"/>
        </w:rPr>
      </w:pPr>
      <w:r w:rsidRPr="00716A9E">
        <w:rPr>
          <w:rFonts w:ascii="Arial" w:eastAsia="Arial" w:hAnsi="Arial" w:cs="Arial"/>
          <w:sz w:val="22"/>
          <w:szCs w:val="22"/>
        </w:rPr>
        <w:t>Atentamente,</w:t>
      </w:r>
    </w:p>
    <w:p w14:paraId="123114DB" w14:textId="77777777" w:rsidR="00D22C90" w:rsidRPr="00716A9E" w:rsidRDefault="00D22C90">
      <w:pPr>
        <w:rPr>
          <w:rFonts w:ascii="Arial" w:eastAsia="Arial" w:hAnsi="Arial" w:cs="Arial"/>
          <w:sz w:val="22"/>
          <w:szCs w:val="22"/>
        </w:rPr>
      </w:pPr>
    </w:p>
    <w:p w14:paraId="7FF9CAAE" w14:textId="77777777" w:rsidR="00D22C90" w:rsidRPr="00716A9E" w:rsidRDefault="00D22C90">
      <w:pPr>
        <w:rPr>
          <w:rFonts w:ascii="Arial" w:eastAsia="Arial" w:hAnsi="Arial" w:cs="Arial"/>
          <w:sz w:val="22"/>
          <w:szCs w:val="22"/>
        </w:rPr>
      </w:pPr>
    </w:p>
    <w:p w14:paraId="2CE16D19" w14:textId="77777777" w:rsidR="00D22C90" w:rsidRPr="00716A9E" w:rsidRDefault="006D3B9B">
      <w:pPr>
        <w:rPr>
          <w:rFonts w:ascii="Arial" w:eastAsia="Arial" w:hAnsi="Arial" w:cs="Arial"/>
          <w:sz w:val="22"/>
          <w:szCs w:val="22"/>
        </w:rPr>
      </w:pPr>
      <w:r w:rsidRPr="00716A9E">
        <w:rPr>
          <w:rFonts w:ascii="Arial" w:eastAsia="Arial" w:hAnsi="Arial" w:cs="Arial"/>
          <w:sz w:val="22"/>
          <w:szCs w:val="22"/>
        </w:rPr>
        <w:t xml:space="preserve">Firma del representante legal. </w:t>
      </w:r>
    </w:p>
    <w:p w14:paraId="5F232389" w14:textId="77777777" w:rsidR="00D22C90" w:rsidRPr="00716A9E" w:rsidRDefault="00D22C90">
      <w:pPr>
        <w:rPr>
          <w:rFonts w:ascii="Arial" w:hAnsi="Arial" w:cs="Arial"/>
        </w:rPr>
      </w:pPr>
    </w:p>
    <w:p w14:paraId="6217153C" w14:textId="77777777" w:rsidR="00D22C90" w:rsidRPr="00716A9E" w:rsidRDefault="00D22C90">
      <w:pPr>
        <w:rPr>
          <w:rFonts w:ascii="Arial" w:eastAsia="Calibri" w:hAnsi="Arial" w:cs="Arial"/>
          <w:b/>
          <w:sz w:val="24"/>
          <w:szCs w:val="24"/>
        </w:rPr>
      </w:pPr>
    </w:p>
    <w:p w14:paraId="2A96902A" w14:textId="0A496963" w:rsidR="00D22C90" w:rsidRPr="00716A9E" w:rsidRDefault="006D3B9B">
      <w:pPr>
        <w:jc w:val="center"/>
        <w:rPr>
          <w:rFonts w:ascii="Arial" w:hAnsi="Arial" w:cs="Arial"/>
          <w:b/>
          <w:sz w:val="28"/>
          <w:szCs w:val="28"/>
        </w:rPr>
      </w:pPr>
      <w:r w:rsidRPr="00716A9E">
        <w:rPr>
          <w:rFonts w:ascii="Arial" w:hAnsi="Arial" w:cs="Arial"/>
          <w:b/>
          <w:sz w:val="28"/>
          <w:szCs w:val="28"/>
        </w:rPr>
        <w:t xml:space="preserve"> </w:t>
      </w:r>
    </w:p>
    <w:p w14:paraId="6D256E47" w14:textId="77777777" w:rsidR="00D22C90" w:rsidRPr="00716A9E" w:rsidRDefault="00D22C90">
      <w:pPr>
        <w:rPr>
          <w:rFonts w:ascii="Arial" w:eastAsia="Arial" w:hAnsi="Arial" w:cs="Arial"/>
          <w:sz w:val="22"/>
          <w:szCs w:val="22"/>
        </w:rPr>
      </w:pPr>
    </w:p>
    <w:p w14:paraId="50047D86" w14:textId="77777777" w:rsidR="00D22C90" w:rsidRPr="00716A9E" w:rsidRDefault="00D22C90">
      <w:pPr>
        <w:rPr>
          <w:rFonts w:ascii="Arial" w:eastAsia="Arial" w:hAnsi="Arial" w:cs="Arial"/>
          <w:b/>
          <w:sz w:val="22"/>
          <w:szCs w:val="22"/>
        </w:rPr>
      </w:pPr>
    </w:p>
    <w:p w14:paraId="57504E87" w14:textId="77777777" w:rsidR="00D22C90" w:rsidRPr="00716A9E" w:rsidRDefault="006D3B9B">
      <w:pPr>
        <w:rPr>
          <w:rFonts w:ascii="Arial" w:eastAsia="Arial" w:hAnsi="Arial" w:cs="Arial"/>
          <w:b/>
          <w:sz w:val="22"/>
          <w:szCs w:val="22"/>
        </w:rPr>
      </w:pPr>
      <w:r w:rsidRPr="00716A9E">
        <w:rPr>
          <w:rFonts w:ascii="Arial" w:eastAsia="Arial" w:hAnsi="Arial" w:cs="Arial"/>
          <w:b/>
          <w:sz w:val="22"/>
          <w:szCs w:val="22"/>
        </w:rPr>
        <w:t xml:space="preserve">DATOS DEL REPRESENTANTE LEGAL </w:t>
      </w:r>
    </w:p>
    <w:p w14:paraId="3EE16A82" w14:textId="77777777" w:rsidR="00D22C90" w:rsidRPr="00716A9E" w:rsidRDefault="006D3B9B">
      <w:pPr>
        <w:rPr>
          <w:rFonts w:ascii="Arial" w:eastAsia="Arial" w:hAnsi="Arial" w:cs="Arial"/>
          <w:sz w:val="22"/>
          <w:szCs w:val="22"/>
        </w:rPr>
      </w:pPr>
      <w:r w:rsidRPr="00716A9E">
        <w:rPr>
          <w:rFonts w:ascii="Arial" w:eastAsia="Arial" w:hAnsi="Arial" w:cs="Arial"/>
          <w:sz w:val="22"/>
          <w:szCs w:val="22"/>
        </w:rPr>
        <w:t xml:space="preserve">Nombre </w:t>
      </w:r>
    </w:p>
    <w:p w14:paraId="68BFD26B" w14:textId="77777777" w:rsidR="00D22C90" w:rsidRPr="00716A9E" w:rsidRDefault="006D3B9B">
      <w:pPr>
        <w:rPr>
          <w:rFonts w:ascii="Arial" w:eastAsia="Arial" w:hAnsi="Arial" w:cs="Arial"/>
          <w:sz w:val="22"/>
          <w:szCs w:val="22"/>
        </w:rPr>
      </w:pPr>
      <w:r w:rsidRPr="00716A9E">
        <w:rPr>
          <w:rFonts w:ascii="Arial" w:eastAsia="Arial" w:hAnsi="Arial" w:cs="Arial"/>
          <w:sz w:val="22"/>
          <w:szCs w:val="22"/>
        </w:rPr>
        <w:t xml:space="preserve">CC No. </w:t>
      </w:r>
    </w:p>
    <w:p w14:paraId="21F840DE" w14:textId="77777777" w:rsidR="00D22C90" w:rsidRPr="00716A9E" w:rsidRDefault="006D3B9B">
      <w:pPr>
        <w:rPr>
          <w:rFonts w:ascii="Arial" w:eastAsia="Arial" w:hAnsi="Arial" w:cs="Arial"/>
          <w:sz w:val="24"/>
          <w:szCs w:val="24"/>
        </w:rPr>
      </w:pPr>
      <w:r w:rsidRPr="00716A9E">
        <w:rPr>
          <w:rFonts w:ascii="Arial" w:eastAsia="Arial" w:hAnsi="Arial" w:cs="Arial"/>
          <w:sz w:val="22"/>
          <w:szCs w:val="22"/>
        </w:rPr>
        <w:t>Dirección</w:t>
      </w:r>
    </w:p>
    <w:sectPr w:rsidR="00D22C90" w:rsidRPr="00716A9E">
      <w:headerReference w:type="default" r:id="rId8"/>
      <w:footerReference w:type="default" r:id="rId9"/>
      <w:pgSz w:w="12242" w:h="15842"/>
      <w:pgMar w:top="2126" w:right="1701" w:bottom="1701" w:left="1701" w:header="720" w:footer="9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DE69AF" w14:textId="77777777" w:rsidR="006D3B9B" w:rsidRDefault="006D3B9B">
      <w:r>
        <w:separator/>
      </w:r>
    </w:p>
  </w:endnote>
  <w:endnote w:type="continuationSeparator" w:id="0">
    <w:p w14:paraId="311890C8" w14:textId="77777777" w:rsidR="006D3B9B" w:rsidRDefault="006D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panose1 w:val="020B0604020202020204"/>
    <w:charset w:val="00"/>
    <w:family w:val="roman"/>
    <w:notTrueType/>
    <w:pitch w:val="default"/>
  </w:font>
  <w:font w:name="CG Times">
    <w:altName w:val="Times New Roman"/>
    <w:panose1 w:val="020B0604020202020204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altName w:val="Bodoni MT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 Narrow Book">
    <w:altName w:val="Tahom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3D1E01" w14:textId="77777777" w:rsidR="00D22C90" w:rsidRDefault="006D3B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621AAE26" wp14:editId="3497C65D">
          <wp:simplePos x="0" y="0"/>
          <wp:positionH relativeFrom="column">
            <wp:posOffset>-1100055</wp:posOffset>
          </wp:positionH>
          <wp:positionV relativeFrom="paragraph">
            <wp:posOffset>-3682999</wp:posOffset>
          </wp:positionV>
          <wp:extent cx="7715250" cy="4542790"/>
          <wp:effectExtent l="0" t="0" r="0" b="0"/>
          <wp:wrapNone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DA1C077" wp14:editId="0161778A">
              <wp:simplePos x="0" y="0"/>
              <wp:positionH relativeFrom="column">
                <wp:posOffset>4076700</wp:posOffset>
              </wp:positionH>
              <wp:positionV relativeFrom="paragraph">
                <wp:posOffset>-165099</wp:posOffset>
              </wp:positionV>
              <wp:extent cx="3438525" cy="58102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31500" y="349425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33A89A" w14:textId="77777777" w:rsidR="00D22C90" w:rsidRDefault="006D3B9B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8"/>
                            </w:rPr>
                            <w:t>Calle 26 #51-53 Bogotá D.C.</w:t>
                          </w:r>
                        </w:p>
                        <w:p w14:paraId="3FD7C9A7" w14:textId="77777777" w:rsidR="00D22C90" w:rsidRDefault="006D3B9B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8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8"/>
                            </w:rPr>
                            <w:t xml:space="preserve"> - Torre Central Piso 8.</w:t>
                          </w:r>
                        </w:p>
                        <w:p w14:paraId="545FE95D" w14:textId="77777777" w:rsidR="00D22C90" w:rsidRDefault="006D3B9B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8"/>
                            </w:rPr>
                            <w:t>Código Postal: 111321 – Teléfono: 749 1788</w:t>
                          </w:r>
                        </w:p>
                        <w:p w14:paraId="7E888746" w14:textId="77777777" w:rsidR="00D22C90" w:rsidRDefault="00D22C90">
                          <w:pPr>
                            <w:spacing w:line="18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4076700</wp:posOffset>
              </wp:positionH>
              <wp:positionV relativeFrom="paragraph">
                <wp:posOffset>-165099</wp:posOffset>
              </wp:positionV>
              <wp:extent cx="3438525" cy="581025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38525" cy="581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43B4C54F" w14:textId="77777777" w:rsidR="00D22C90" w:rsidRDefault="00D22C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152C2" w14:textId="77777777" w:rsidR="006D3B9B" w:rsidRDefault="006D3B9B">
      <w:r>
        <w:separator/>
      </w:r>
    </w:p>
  </w:footnote>
  <w:footnote w:type="continuationSeparator" w:id="0">
    <w:p w14:paraId="697776B8" w14:textId="77777777" w:rsidR="006D3B9B" w:rsidRDefault="006D3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0156E" w14:textId="77777777" w:rsidR="00D22C90" w:rsidRDefault="006D3B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8" w:firstLine="4956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3B4B8C6" wp14:editId="4721432B">
          <wp:simplePos x="0" y="0"/>
          <wp:positionH relativeFrom="column">
            <wp:posOffset>-553822</wp:posOffset>
          </wp:positionH>
          <wp:positionV relativeFrom="paragraph">
            <wp:posOffset>-361506</wp:posOffset>
          </wp:positionV>
          <wp:extent cx="2915607" cy="1673901"/>
          <wp:effectExtent l="0" t="0" r="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15607" cy="16739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92779B"/>
    <w:multiLevelType w:val="multilevel"/>
    <w:tmpl w:val="A1301B36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C90"/>
    <w:rsid w:val="00187BA0"/>
    <w:rsid w:val="0045320B"/>
    <w:rsid w:val="00531894"/>
    <w:rsid w:val="006D3B9B"/>
    <w:rsid w:val="00716A9E"/>
    <w:rsid w:val="00826E2B"/>
    <w:rsid w:val="009B0878"/>
    <w:rsid w:val="00A17B31"/>
    <w:rsid w:val="00C91E95"/>
    <w:rsid w:val="00D22C90"/>
    <w:rsid w:val="00E07796"/>
    <w:rsid w:val="00E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4319C"/>
  <w15:docId w15:val="{D908BA21-F3D6-EB4D-B08A-8E0FD2F62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rPr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E1538D"/>
    <w:pPr>
      <w:jc w:val="center"/>
    </w:pPr>
    <w:rPr>
      <w:rFonts w:ascii="Tahoma" w:hAnsi="Tahoma"/>
      <w:b/>
      <w:sz w:val="24"/>
    </w:rPr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Párrafo de lista4,Párrafo de lista3,Nivel 1 OS,lp1,Bullet List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rPr>
      <w:lang w:val="es-ES" w:eastAsia="es-ES"/>
    </w:rPr>
  </w:style>
  <w:style w:type="table" w:styleId="Tablaconcuadrcula">
    <w:name w:val="Table Grid"/>
    <w:basedOn w:val="Tablanormal"/>
    <w:uiPriority w:val="39"/>
    <w:rsid w:val="00440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440BC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809EE"/>
    <w:rPr>
      <w:rFonts w:ascii="Times New Roman" w:hAnsi="Times New Roman" w:cs="Times New Roman"/>
      <w:color w:val="000000"/>
      <w:sz w:val="24"/>
      <w:szCs w:val="24"/>
      <w:lang w:val="es-ES"/>
    </w:rPr>
  </w:style>
  <w:style w:type="character" w:customStyle="1" w:styleId="Ninguno">
    <w:name w:val="Ninguno"/>
    <w:rsid w:val="00B809EE"/>
    <w:rPr>
      <w:lang w:val="es-ES_tradn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rKo4P8FvaSLhLPI9jBqsJ28lJg==">AMUW2mXlB1LRLPt1mLeoFfcB3qh06/6cwWdDaE/UndFiNRcRiZw5U6keN48QGhAeRZj6+7oA46ICeY109DRrqNCsHL8JEecjilXtM8/2Qk86NIPnBb9Sgqw=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Marcela Bernal</cp:lastModifiedBy>
  <cp:revision>2</cp:revision>
  <dcterms:created xsi:type="dcterms:W3CDTF">2022-12-09T18:19:00Z</dcterms:created>
  <dcterms:modified xsi:type="dcterms:W3CDTF">2022-12-09T18:19:00Z</dcterms:modified>
</cp:coreProperties>
</file>