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9E2C0" w14:textId="77777777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0A1CD398" w14:textId="12343A0D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CUENTA DE COBRO No</w:t>
      </w:r>
      <w:r>
        <w:rPr>
          <w:rFonts w:ascii="Arial Narrow" w:eastAsia="Arial Narrow" w:hAnsi="Arial Narrow" w:cs="Times New Roman"/>
          <w:sz w:val="24"/>
          <w:szCs w:val="24"/>
        </w:rPr>
        <w:t xml:space="preserve"> </w:t>
      </w:r>
      <w:r w:rsidR="00A04F85">
        <w:rPr>
          <w:rFonts w:ascii="Arial Narrow" w:eastAsia="Arial Narrow" w:hAnsi="Arial Narrow" w:cs="Times New Roman"/>
          <w:sz w:val="24"/>
          <w:szCs w:val="24"/>
        </w:rPr>
        <w:t>4</w:t>
      </w:r>
    </w:p>
    <w:p w14:paraId="0EEE1AA8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F81477E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EL DISTRITO ESPECIAL, INDUSTRIAL Y PORTUARIO DE BARRANQUILLA </w:t>
      </w:r>
    </w:p>
    <w:p w14:paraId="7DA089E8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NIT. 890.102.018-1</w:t>
      </w:r>
    </w:p>
    <w:p w14:paraId="12D78105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707D5A7B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14050D55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DEBE A:</w:t>
      </w:r>
    </w:p>
    <w:p w14:paraId="20DD380B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61BBC061" w14:textId="04AD4809" w:rsidR="0023311E" w:rsidRPr="00EA2238" w:rsidRDefault="001E7E0F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>
        <w:rPr>
          <w:rFonts w:ascii="Arial Narrow" w:eastAsia="Arial Narrow" w:hAnsi="Arial Narrow" w:cs="Times New Roman"/>
          <w:sz w:val="24"/>
          <w:szCs w:val="24"/>
        </w:rPr>
        <w:t>ELIANA GICELA GOMEZ ZUÑIGA</w:t>
      </w:r>
    </w:p>
    <w:p w14:paraId="7AD046E4" w14:textId="77777777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233C8A1F" w14:textId="03B4F7F5" w:rsidR="0023311E" w:rsidRPr="00EA2238" w:rsidRDefault="0023311E" w:rsidP="0023311E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La suma de</w:t>
      </w:r>
      <w:r w:rsidR="00120C8C">
        <w:rPr>
          <w:rFonts w:ascii="Arial Narrow" w:eastAsia="Arial Narrow" w:hAnsi="Arial Narrow" w:cs="Times New Roman"/>
          <w:sz w:val="24"/>
          <w:szCs w:val="24"/>
        </w:rPr>
        <w:t xml:space="preserve"> NUEVE</w:t>
      </w:r>
      <w:r w:rsidR="0046496E">
        <w:rPr>
          <w:rFonts w:ascii="Arial Narrow" w:eastAsia="Arial Narrow" w:hAnsi="Arial Narrow" w:cs="Times New Roman"/>
          <w:sz w:val="24"/>
          <w:szCs w:val="24"/>
        </w:rPr>
        <w:t xml:space="preserve"> MILLONES</w:t>
      </w:r>
      <w:r w:rsidR="00120C8C">
        <w:rPr>
          <w:rFonts w:ascii="Arial Narrow" w:eastAsia="Arial Narrow" w:hAnsi="Arial Narrow" w:cs="Times New Roman"/>
          <w:sz w:val="24"/>
          <w:szCs w:val="24"/>
        </w:rPr>
        <w:t xml:space="preserve"> </w:t>
      </w:r>
      <w:r w:rsidR="0046496E">
        <w:rPr>
          <w:rFonts w:ascii="Arial Narrow" w:eastAsia="Arial Narrow" w:hAnsi="Arial Narrow" w:cs="Times New Roman"/>
          <w:sz w:val="24"/>
          <w:szCs w:val="24"/>
        </w:rPr>
        <w:t xml:space="preserve"> </w:t>
      </w:r>
      <w:r w:rsidR="00120C8C">
        <w:rPr>
          <w:rFonts w:ascii="Arial Narrow" w:eastAsia="Arial Narrow" w:hAnsi="Arial Narrow" w:cs="Times New Roman"/>
          <w:sz w:val="24"/>
          <w:szCs w:val="24"/>
        </w:rPr>
        <w:t xml:space="preserve">DE </w:t>
      </w:r>
      <w:r w:rsidRPr="00EA2238">
        <w:rPr>
          <w:rFonts w:ascii="Arial Narrow" w:eastAsia="Arial Narrow" w:hAnsi="Arial Narrow" w:cs="Times New Roman"/>
          <w:sz w:val="24"/>
          <w:szCs w:val="24"/>
        </w:rPr>
        <w:t>PESOS  M/L ($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valor_presente__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 xml:space="preserve"> $</w:t>
      </w:r>
      <w:r w:rsidR="00120C8C">
        <w:rPr>
          <w:rFonts w:ascii="Arial Narrow" w:eastAsia="Arial Narrow" w:hAnsi="Arial Narrow" w:cs="Times New Roman"/>
          <w:noProof/>
          <w:sz w:val="24"/>
          <w:szCs w:val="24"/>
        </w:rPr>
        <w:t>9</w:t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>.</w:t>
      </w:r>
      <w:r w:rsidR="00120C8C">
        <w:rPr>
          <w:rFonts w:ascii="Arial Narrow" w:eastAsia="Arial Narrow" w:hAnsi="Arial Narrow" w:cs="Times New Roman"/>
          <w:noProof/>
          <w:sz w:val="24"/>
          <w:szCs w:val="24"/>
        </w:rPr>
        <w:t>0</w:t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 xml:space="preserve">00.000 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)</w:t>
      </w:r>
    </w:p>
    <w:p w14:paraId="648B9350" w14:textId="77777777" w:rsidR="0023311E" w:rsidRPr="00EA2238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</w:p>
    <w:p w14:paraId="599F4BE9" w14:textId="6DD6A748" w:rsidR="0023311E" w:rsidRPr="00EA2238" w:rsidRDefault="0023311E" w:rsidP="0023311E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  <w:r w:rsidRPr="00EA2238">
        <w:rPr>
          <w:rFonts w:ascii="Arial Narrow" w:eastAsia="Arial Narrow" w:hAnsi="Arial Narrow" w:cs="Arial"/>
          <w:caps/>
          <w:sz w:val="24"/>
          <w:szCs w:val="24"/>
        </w:rPr>
        <w:t>Por concepto de honorarios profesionales causados EN EL CUMPLIMIENTO DEL OBJETO DEL CONTRATO N</w:t>
      </w:r>
      <w:r w:rsidRPr="00EA2238">
        <w:rPr>
          <w:rFonts w:ascii="Arial Narrow" w:eastAsia="Arial Narrow" w:hAnsi="Arial Narrow" w:cs="Arial"/>
          <w:sz w:val="24"/>
          <w:szCs w:val="24"/>
        </w:rPr>
        <w:t>o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.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Nº_de_contrato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caps/>
          <w:noProof/>
          <w:sz w:val="24"/>
          <w:szCs w:val="24"/>
        </w:rPr>
        <w:t>CD-45-2022-1148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, que tiene por objeto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OBEJETO_DEL_CONTRATO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caps/>
          <w:noProof/>
          <w:sz w:val="24"/>
          <w:szCs w:val="24"/>
        </w:rPr>
        <w:t>PRESTACIÓN DE SERVICIOS PROFESIONALES PARA EJERCER LA DEFENSA JUDICIAL Y EXTRAJUDICIAL DEL DISTRITO DE BARRANQUILLA ANTE LOS DISTINTOS DESPACHOS JUDICIALES Y ADMINISTRATIVOS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Times New Roman" w:hAnsi="Arial Narrow" w:cs="Arial"/>
          <w:caps/>
          <w:noProof/>
          <w:color w:val="000000"/>
          <w:sz w:val="24"/>
          <w:szCs w:val="24"/>
          <w:lang w:eastAsia="es-ES"/>
        </w:rPr>
        <w:t xml:space="preserve">, </w:t>
      </w:r>
      <w:r w:rsidRPr="00EA2238">
        <w:rPr>
          <w:rFonts w:ascii="Arial Narrow" w:eastAsia="Arial Narrow" w:hAnsi="Arial Narrow" w:cs="Arial"/>
          <w:sz w:val="24"/>
          <w:szCs w:val="24"/>
        </w:rPr>
        <w:t xml:space="preserve">CORRESPONDIENTE A MES DE  </w:t>
      </w:r>
      <w:r w:rsidRPr="00EA2238">
        <w:rPr>
          <w:rFonts w:ascii="Arial Narrow" w:eastAsia="Arial Narrow" w:hAnsi="Arial Narrow" w:cs="Arial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sz w:val="24"/>
          <w:szCs w:val="24"/>
        </w:rPr>
        <w:instrText xml:space="preserve"> MERGEFIELD Periodo_de_informe_ </w:instrText>
      </w:r>
      <w:r w:rsidRPr="00EA2238">
        <w:rPr>
          <w:rFonts w:ascii="Arial Narrow" w:eastAsia="Arial Narrow" w:hAnsi="Arial Narrow" w:cs="Arial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noProof/>
          <w:sz w:val="24"/>
          <w:szCs w:val="24"/>
        </w:rPr>
        <w:t xml:space="preserve"> </w:t>
      </w:r>
      <w:r w:rsidR="00B400B6">
        <w:rPr>
          <w:rFonts w:ascii="Arial Narrow" w:eastAsia="Arial Narrow" w:hAnsi="Arial Narrow" w:cs="Arial"/>
          <w:noProof/>
          <w:sz w:val="24"/>
          <w:szCs w:val="24"/>
        </w:rPr>
        <w:t>AGOSTO</w:t>
      </w:r>
      <w:r w:rsidR="00A04F85">
        <w:rPr>
          <w:rFonts w:ascii="Arial Narrow" w:eastAsia="Arial Narrow" w:hAnsi="Arial Narrow" w:cs="Arial"/>
          <w:noProof/>
          <w:sz w:val="24"/>
          <w:szCs w:val="24"/>
        </w:rPr>
        <w:t xml:space="preserve"> </w:t>
      </w:r>
      <w:r w:rsidR="001E7E0F">
        <w:rPr>
          <w:rFonts w:ascii="Arial Narrow" w:eastAsia="Arial Narrow" w:hAnsi="Arial Narrow" w:cs="Arial"/>
          <w:noProof/>
          <w:sz w:val="24"/>
          <w:szCs w:val="24"/>
        </w:rPr>
        <w:t xml:space="preserve"> de</w:t>
      </w:r>
      <w:r w:rsidRPr="00FF5A09">
        <w:rPr>
          <w:rFonts w:ascii="Arial Narrow" w:eastAsia="Arial Narrow" w:hAnsi="Arial Narrow" w:cs="Arial"/>
          <w:noProof/>
          <w:sz w:val="24"/>
          <w:szCs w:val="24"/>
        </w:rPr>
        <w:t xml:space="preserve"> 2022 </w:t>
      </w:r>
      <w:r w:rsidRPr="00EA2238">
        <w:rPr>
          <w:rFonts w:ascii="Arial Narrow" w:eastAsia="Arial Narrow" w:hAnsi="Arial Narrow" w:cs="Arial"/>
          <w:sz w:val="24"/>
          <w:szCs w:val="24"/>
        </w:rPr>
        <w:fldChar w:fldCharType="end"/>
      </w:r>
    </w:p>
    <w:p w14:paraId="4F302068" w14:textId="77777777" w:rsidR="0023311E" w:rsidRPr="00EA2238" w:rsidRDefault="0023311E" w:rsidP="0023311E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</w:p>
    <w:p w14:paraId="04580BCE" w14:textId="77777777" w:rsidR="0023311E" w:rsidRPr="00EA2238" w:rsidRDefault="0023311E" w:rsidP="0023311E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En cumplimiento del punto 6 del artículo 1.2.4.1.6 del Decreto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40C97F08" w14:textId="77777777" w:rsidR="0023311E" w:rsidRPr="00EA2238" w:rsidRDefault="0023311E" w:rsidP="0023311E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highlight w:val="yellow"/>
          <w:lang w:val="es-ES" w:eastAsia="es-ES"/>
        </w:rPr>
      </w:pPr>
    </w:p>
    <w:p w14:paraId="0D1B1B4B" w14:textId="77777777" w:rsidR="0023311E" w:rsidRPr="00EA2238" w:rsidRDefault="0023311E" w:rsidP="0023311E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Lo anterior para que se tenga en cuenta en la depuración de la base del cálculo de la retención en la fuente por concepto de las rentas de trabajo de </w:t>
      </w:r>
      <w:proofErr w:type="spellStart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>que</w:t>
      </w:r>
      <w:proofErr w:type="spellEnd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 trata el artículo 103 del Estatuto Tributario.</w:t>
      </w:r>
    </w:p>
    <w:p w14:paraId="63F2C75D" w14:textId="77777777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8"/>
          <w:lang w:val="es-ES"/>
        </w:rPr>
      </w:pPr>
    </w:p>
    <w:p w14:paraId="73D720AF" w14:textId="77777777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>Atte.,</w:t>
      </w:r>
    </w:p>
    <w:p w14:paraId="1F0DDAFA" w14:textId="77777777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7A4E77D2" w14:textId="72B508C2" w:rsidR="00596ECC" w:rsidRPr="00457C4A" w:rsidRDefault="001E7E0F" w:rsidP="00596ECC">
      <w:pPr>
        <w:spacing w:after="0" w:line="240" w:lineRule="auto"/>
        <w:jc w:val="both"/>
        <w:rPr>
          <w:rFonts w:ascii="Mistral" w:eastAsia="Arial Narrow" w:hAnsi="Mistral" w:cs="Times New Roman"/>
          <w:bCs/>
          <w:sz w:val="36"/>
          <w:szCs w:val="36"/>
        </w:rPr>
      </w:pPr>
      <w:r>
        <w:rPr>
          <w:rFonts w:ascii="Mistral" w:eastAsia="Arial Narrow" w:hAnsi="Mistral" w:cs="Times New Roman"/>
          <w:bCs/>
          <w:sz w:val="36"/>
          <w:szCs w:val="36"/>
        </w:rPr>
        <w:t xml:space="preserve">Eliana </w:t>
      </w:r>
      <w:proofErr w:type="spellStart"/>
      <w:r>
        <w:rPr>
          <w:rFonts w:ascii="Mistral" w:eastAsia="Arial Narrow" w:hAnsi="Mistral" w:cs="Times New Roman"/>
          <w:bCs/>
          <w:sz w:val="36"/>
          <w:szCs w:val="36"/>
        </w:rPr>
        <w:t>Gomez</w:t>
      </w:r>
      <w:proofErr w:type="spellEnd"/>
      <w:r>
        <w:rPr>
          <w:rFonts w:ascii="Mistral" w:eastAsia="Arial Narrow" w:hAnsi="Mistral" w:cs="Times New Roman"/>
          <w:bCs/>
          <w:sz w:val="36"/>
          <w:szCs w:val="36"/>
        </w:rPr>
        <w:t xml:space="preserve"> </w:t>
      </w:r>
      <w:proofErr w:type="spellStart"/>
      <w:r>
        <w:rPr>
          <w:rFonts w:ascii="Mistral" w:eastAsia="Arial Narrow" w:hAnsi="Mistral" w:cs="Times New Roman"/>
          <w:bCs/>
          <w:sz w:val="36"/>
          <w:szCs w:val="36"/>
        </w:rPr>
        <w:t>Zuñiga</w:t>
      </w:r>
      <w:proofErr w:type="spellEnd"/>
    </w:p>
    <w:p w14:paraId="719676F8" w14:textId="2F57BCDC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>_____________________</w:t>
      </w:r>
    </w:p>
    <w:p w14:paraId="345EF33E" w14:textId="173A4430" w:rsidR="0023311E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>
        <w:rPr>
          <w:rFonts w:ascii="Arial Narrow" w:eastAsia="Arial Narrow" w:hAnsi="Arial Narrow" w:cs="Times New Roman"/>
          <w:sz w:val="28"/>
          <w:szCs w:val="28"/>
        </w:rPr>
        <w:fldChar w:fldCharType="begin"/>
      </w:r>
      <w:r>
        <w:rPr>
          <w:rFonts w:ascii="Arial Narrow" w:eastAsia="Arial Narrow" w:hAnsi="Arial Narrow" w:cs="Times New Roman"/>
          <w:sz w:val="28"/>
          <w:szCs w:val="28"/>
        </w:rPr>
        <w:instrText xml:space="preserve"> MERGEFIELD CONTRATISTA_ </w:instrText>
      </w:r>
      <w:r>
        <w:rPr>
          <w:rFonts w:ascii="Arial Narrow" w:eastAsia="Arial Narrow" w:hAnsi="Arial Narrow" w:cs="Times New Roman"/>
          <w:sz w:val="28"/>
          <w:szCs w:val="28"/>
        </w:rPr>
        <w:fldChar w:fldCharType="separate"/>
      </w:r>
      <w:r w:rsidR="001E7E0F">
        <w:rPr>
          <w:rFonts w:ascii="Arial Narrow" w:eastAsia="Arial Narrow" w:hAnsi="Arial Narrow" w:cs="Times New Roman"/>
          <w:noProof/>
          <w:sz w:val="28"/>
          <w:szCs w:val="28"/>
        </w:rPr>
        <w:t>ELIANA GOMEZ ZUÑIGA</w:t>
      </w:r>
      <w:r>
        <w:rPr>
          <w:rFonts w:ascii="Arial Narrow" w:eastAsia="Arial Narrow" w:hAnsi="Arial Narrow" w:cs="Times New Roman"/>
          <w:sz w:val="28"/>
          <w:szCs w:val="28"/>
        </w:rPr>
        <w:fldChar w:fldCharType="end"/>
      </w:r>
    </w:p>
    <w:p w14:paraId="39A661C6" w14:textId="5D65F7AC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  <w:r w:rsidRPr="00AA609B">
        <w:rPr>
          <w:rFonts w:ascii="Arial Narrow" w:eastAsia="Arial Narrow" w:hAnsi="Arial Narrow" w:cs="Times New Roman"/>
          <w:sz w:val="28"/>
          <w:szCs w:val="28"/>
        </w:rPr>
        <w:t xml:space="preserve">C.C. No. </w:t>
      </w:r>
      <w:r w:rsidR="001E7E0F">
        <w:rPr>
          <w:rFonts w:ascii="Arial Narrow" w:eastAsia="Arial Narrow" w:hAnsi="Arial Narrow" w:cs="Times New Roman"/>
          <w:sz w:val="28"/>
          <w:szCs w:val="28"/>
        </w:rPr>
        <w:t>1.065.568.359</w:t>
      </w:r>
    </w:p>
    <w:p w14:paraId="3F01B103" w14:textId="77777777" w:rsidR="0023311E" w:rsidRPr="00AA609B" w:rsidRDefault="0023311E" w:rsidP="0023311E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3EF08FE4" w14:textId="77777777" w:rsidR="0023311E" w:rsidRPr="00AA609B" w:rsidRDefault="0023311E" w:rsidP="0023311E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2DCCE277" w14:textId="77777777" w:rsidR="0023311E" w:rsidRPr="00AA609B" w:rsidRDefault="0023311E" w:rsidP="0023311E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19AE8035" w14:textId="77777777" w:rsidR="00541B23" w:rsidRDefault="00541B23"/>
    <w:sectPr w:rsidR="00541B23" w:rsidSect="00F23F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11E"/>
    <w:rsid w:val="00120C8C"/>
    <w:rsid w:val="001E7E0F"/>
    <w:rsid w:val="0023311E"/>
    <w:rsid w:val="003D1CC6"/>
    <w:rsid w:val="0046496E"/>
    <w:rsid w:val="00541B23"/>
    <w:rsid w:val="00596ECC"/>
    <w:rsid w:val="00921E04"/>
    <w:rsid w:val="00A04F85"/>
    <w:rsid w:val="00B4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B3F4EA"/>
  <w15:chartTrackingRefBased/>
  <w15:docId w15:val="{8998A379-9BF5-414E-A70D-D72B52DF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11E"/>
    <w:pPr>
      <w:spacing w:after="200" w:line="276" w:lineRule="auto"/>
    </w:pPr>
    <w:rPr>
      <w:rFonts w:eastAsiaTheme="minorEastAsia"/>
      <w:sz w:val="22"/>
      <w:szCs w:val="2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2022-12-15T00:18:00Z</dcterms:created>
  <dcterms:modified xsi:type="dcterms:W3CDTF">2022-12-15T00:18:00Z</dcterms:modified>
</cp:coreProperties>
</file>