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687D1B" w14:textId="77777777" w:rsidR="00D02560" w:rsidRDefault="00741721">
      <w:bookmarkStart w:id="0" w:name="_GoBack"/>
      <w:r>
        <w:rPr>
          <w:noProof/>
          <w:lang w:val="es-ES"/>
        </w:rPr>
        <w:drawing>
          <wp:inline distT="0" distB="0" distL="0" distR="0" wp14:anchorId="04945445" wp14:editId="64F78441">
            <wp:extent cx="5395100" cy="49129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230" cy="4914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02560" w:rsidSect="00D02560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721"/>
    <w:rsid w:val="00741721"/>
    <w:rsid w:val="00D02560"/>
    <w:rsid w:val="00EC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B1F40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41721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1721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41721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1721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>EMPRESA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SOLEER RIAÑO</dc:creator>
  <cp:keywords/>
  <dc:description/>
  <cp:lastModifiedBy>PATRICIA SOLEER RIAÑO</cp:lastModifiedBy>
  <cp:revision>3</cp:revision>
  <cp:lastPrinted>2022-12-20T02:45:00Z</cp:lastPrinted>
  <dcterms:created xsi:type="dcterms:W3CDTF">2022-12-20T02:43:00Z</dcterms:created>
  <dcterms:modified xsi:type="dcterms:W3CDTF">2022-12-20T02:45:00Z</dcterms:modified>
</cp:coreProperties>
</file>