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FC61B" w14:textId="77777777" w:rsidR="002277FF" w:rsidRDefault="002277FF"/>
    <w:tbl>
      <w:tblPr>
        <w:tblStyle w:val="a"/>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76"/>
        <w:gridCol w:w="5286"/>
      </w:tblGrid>
      <w:tr w:rsidR="002277FF" w14:paraId="37AC102F" w14:textId="77777777">
        <w:tc>
          <w:tcPr>
            <w:tcW w:w="9062" w:type="dxa"/>
            <w:gridSpan w:val="2"/>
            <w:shd w:val="clear" w:color="auto" w:fill="auto"/>
          </w:tcPr>
          <w:p w14:paraId="0B7FB6F4" w14:textId="77777777" w:rsidR="002277FF" w:rsidRDefault="002277FF">
            <w:pPr>
              <w:jc w:val="center"/>
              <w:rPr>
                <w:rFonts w:ascii="Arial Narrow" w:eastAsia="Arial Narrow" w:hAnsi="Arial Narrow" w:cs="Arial Narrow"/>
                <w:color w:val="000000"/>
                <w:sz w:val="22"/>
                <w:szCs w:val="22"/>
              </w:rPr>
            </w:pPr>
          </w:p>
          <w:p w14:paraId="3D9A6A82" w14:textId="77777777" w:rsidR="002277FF" w:rsidRDefault="00F4208A">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EVIDENCIAS FOTOGRAFICAS</w:t>
            </w:r>
          </w:p>
          <w:p w14:paraId="67F4DC15" w14:textId="77777777" w:rsidR="002277FF" w:rsidRDefault="002277FF">
            <w:pPr>
              <w:jc w:val="center"/>
              <w:rPr>
                <w:rFonts w:ascii="Arial Narrow" w:eastAsia="Arial Narrow" w:hAnsi="Arial Narrow" w:cs="Arial Narrow"/>
                <w:color w:val="000000"/>
                <w:sz w:val="22"/>
                <w:szCs w:val="22"/>
              </w:rPr>
            </w:pPr>
          </w:p>
        </w:tc>
      </w:tr>
      <w:tr w:rsidR="002277FF" w14:paraId="11F6B485" w14:textId="77777777">
        <w:trPr>
          <w:trHeight w:val="259"/>
        </w:trPr>
        <w:tc>
          <w:tcPr>
            <w:tcW w:w="9062" w:type="dxa"/>
            <w:gridSpan w:val="2"/>
            <w:shd w:val="clear" w:color="auto" w:fill="auto"/>
          </w:tcPr>
          <w:p w14:paraId="5EF5ACE5" w14:textId="77777777" w:rsidR="002277FF" w:rsidRDefault="001337F0" w:rsidP="0001126C">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CONTRATO DE PRESTA</w:t>
            </w:r>
            <w:r w:rsidR="00E008BB">
              <w:rPr>
                <w:rFonts w:ascii="Arial Narrow" w:eastAsia="Arial Narrow" w:hAnsi="Arial Narrow" w:cs="Arial Narrow"/>
                <w:b/>
                <w:color w:val="000000"/>
                <w:sz w:val="22"/>
                <w:szCs w:val="22"/>
              </w:rPr>
              <w:t xml:space="preserve">CIÓN DE SERVICIOS N° </w:t>
            </w:r>
            <w:r w:rsidR="0001126C">
              <w:rPr>
                <w:rFonts w:ascii="Arial Narrow" w:eastAsia="Arial Narrow" w:hAnsi="Arial Narrow" w:cs="Arial Narrow"/>
                <w:b/>
                <w:color w:val="000000"/>
                <w:sz w:val="22"/>
                <w:szCs w:val="22"/>
              </w:rPr>
              <w:t>1081</w:t>
            </w:r>
            <w:r w:rsidR="008E26D2">
              <w:rPr>
                <w:rFonts w:ascii="Arial Narrow" w:eastAsia="Arial Narrow" w:hAnsi="Arial Narrow" w:cs="Arial Narrow"/>
                <w:b/>
                <w:color w:val="000000"/>
                <w:sz w:val="22"/>
                <w:szCs w:val="22"/>
              </w:rPr>
              <w:t xml:space="preserve"> DE 2022</w:t>
            </w:r>
          </w:p>
        </w:tc>
      </w:tr>
      <w:tr w:rsidR="002277FF" w14:paraId="3FBD2341" w14:textId="77777777">
        <w:tc>
          <w:tcPr>
            <w:tcW w:w="3776" w:type="dxa"/>
            <w:shd w:val="clear" w:color="auto" w:fill="auto"/>
          </w:tcPr>
          <w:p w14:paraId="4078184D" w14:textId="77777777" w:rsidR="002277FF" w:rsidRDefault="00F4208A">
            <w:pP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CONTRATISTA</w:t>
            </w:r>
          </w:p>
        </w:tc>
        <w:tc>
          <w:tcPr>
            <w:tcW w:w="5286" w:type="dxa"/>
            <w:shd w:val="clear" w:color="auto" w:fill="auto"/>
          </w:tcPr>
          <w:p w14:paraId="5A490E79" w14:textId="77777777" w:rsidR="002277FF" w:rsidRDefault="00E008BB" w:rsidP="00DA65F1">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CRISTIAN JAVIER VASQUEZ GUAQUETA</w:t>
            </w:r>
          </w:p>
        </w:tc>
      </w:tr>
      <w:tr w:rsidR="002277FF" w14:paraId="065EF3D5" w14:textId="77777777">
        <w:tc>
          <w:tcPr>
            <w:tcW w:w="3776" w:type="dxa"/>
            <w:shd w:val="clear" w:color="auto" w:fill="auto"/>
          </w:tcPr>
          <w:p w14:paraId="55FE52A6" w14:textId="77777777" w:rsidR="002277FF" w:rsidRDefault="00F4208A">
            <w:pP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MUNICIPIO / ESCENARIO</w:t>
            </w:r>
          </w:p>
        </w:tc>
        <w:tc>
          <w:tcPr>
            <w:tcW w:w="5286" w:type="dxa"/>
            <w:shd w:val="clear" w:color="auto" w:fill="auto"/>
          </w:tcPr>
          <w:p w14:paraId="18B58293" w14:textId="77777777" w:rsidR="002277FF" w:rsidRDefault="00E008BB">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GRANADA</w:t>
            </w:r>
          </w:p>
        </w:tc>
      </w:tr>
      <w:tr w:rsidR="002277FF" w14:paraId="589E6928" w14:textId="77777777">
        <w:tc>
          <w:tcPr>
            <w:tcW w:w="3776" w:type="dxa"/>
            <w:shd w:val="clear" w:color="auto" w:fill="auto"/>
          </w:tcPr>
          <w:p w14:paraId="03BCEF3A" w14:textId="77777777" w:rsidR="002277FF" w:rsidRDefault="00F4208A">
            <w:pP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DEPORTE</w:t>
            </w:r>
          </w:p>
        </w:tc>
        <w:tc>
          <w:tcPr>
            <w:tcW w:w="5286" w:type="dxa"/>
            <w:shd w:val="clear" w:color="auto" w:fill="auto"/>
          </w:tcPr>
          <w:p w14:paraId="02322412" w14:textId="77777777" w:rsidR="002277FF" w:rsidRDefault="00E008BB">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FUTBOL DE SALON</w:t>
            </w:r>
          </w:p>
        </w:tc>
      </w:tr>
    </w:tbl>
    <w:p w14:paraId="5034FA3A" w14:textId="77777777" w:rsidR="00C944E2" w:rsidRDefault="00C944E2">
      <w:pPr>
        <w:jc w:val="both"/>
        <w:rPr>
          <w:rFonts w:ascii="Arial Narrow" w:eastAsia="Arial Narrow" w:hAnsi="Arial Narrow" w:cs="Arial Narrow"/>
          <w:b/>
          <w:color w:val="000000"/>
          <w:sz w:val="22"/>
          <w:szCs w:val="22"/>
        </w:rPr>
      </w:pPr>
    </w:p>
    <w:p w14:paraId="1B70539F" w14:textId="77777777" w:rsidR="00003EEC" w:rsidRDefault="00003EEC" w:rsidP="00003EEC">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w:t>
      </w:r>
    </w:p>
    <w:p w14:paraId="3F44B85A" w14:textId="77777777" w:rsidR="00573C29" w:rsidRDefault="00573C29" w:rsidP="00003EEC">
      <w:pPr>
        <w:jc w:val="both"/>
        <w:rPr>
          <w:rFonts w:ascii="Arial Narrow" w:eastAsia="Arial Narrow" w:hAnsi="Arial Narrow" w:cs="Arial Narrow"/>
          <w:b/>
          <w:color w:val="000000"/>
          <w:sz w:val="22"/>
          <w:szCs w:val="22"/>
        </w:rPr>
      </w:pPr>
    </w:p>
    <w:p w14:paraId="4A613A5F" w14:textId="77777777" w:rsidR="00573C29" w:rsidRPr="001869A0" w:rsidRDefault="005E66A5" w:rsidP="00573C29">
      <w:pPr>
        <w:jc w:val="both"/>
        <w:rPr>
          <w:rFonts w:ascii="Arial" w:hAnsi="Arial" w:cs="Arial"/>
        </w:rPr>
      </w:pPr>
      <w:r>
        <w:rPr>
          <w:rFonts w:ascii="Arial" w:hAnsi="Arial" w:cs="Arial"/>
          <w:color w:val="000000"/>
        </w:rPr>
        <w:t>Continúe con las</w:t>
      </w:r>
      <w:r w:rsidR="00573C29" w:rsidRPr="001869A0">
        <w:rPr>
          <w:rFonts w:ascii="Arial" w:hAnsi="Arial" w:cs="Arial"/>
          <w:color w:val="000000"/>
        </w:rPr>
        <w:t xml:space="preserve"> convocatorias a través de medios de comunicación de la administración municipal con videos e imágenes de horarios y sitios de entrenamiento, se asistió a la principal institución educativa en la cual se invitó a la participación masiva, se realizó también por diferentes grupos deportivos de WhatsApp, juntas de acción comunal y escuelas de formación de la vereda san Raimundo y santa lucia, de cómo los niños, niñas y jóvenes podrían hacerse participes del proceso.</w:t>
      </w:r>
    </w:p>
    <w:p w14:paraId="0F093B03" w14:textId="77777777" w:rsidR="00573C29" w:rsidRDefault="00573C29" w:rsidP="00003EEC">
      <w:pPr>
        <w:jc w:val="both"/>
        <w:rPr>
          <w:rFonts w:ascii="Arial Narrow" w:eastAsia="Arial Narrow" w:hAnsi="Arial Narrow" w:cs="Arial Narrow"/>
          <w:sz w:val="22"/>
          <w:szCs w:val="22"/>
        </w:rPr>
      </w:pPr>
    </w:p>
    <w:p w14:paraId="7029962A" w14:textId="77777777" w:rsidR="00C944E2" w:rsidRDefault="00C944E2">
      <w:pPr>
        <w:jc w:val="both"/>
        <w:rPr>
          <w:rFonts w:ascii="Arial Narrow" w:eastAsia="Arial Narrow" w:hAnsi="Arial Narrow" w:cs="Arial Narrow"/>
          <w:sz w:val="22"/>
          <w:szCs w:val="22"/>
        </w:rPr>
      </w:pPr>
    </w:p>
    <w:p w14:paraId="0672AC51" w14:textId="77777777" w:rsidR="00C944E2" w:rsidRDefault="00C944E2">
      <w:pPr>
        <w:jc w:val="both"/>
        <w:rPr>
          <w:rFonts w:ascii="Arial Narrow" w:eastAsia="Arial Narrow" w:hAnsi="Arial Narrow" w:cs="Arial Narrow"/>
          <w:sz w:val="22"/>
          <w:szCs w:val="22"/>
        </w:rPr>
      </w:pPr>
    </w:p>
    <w:p w14:paraId="784957FE" w14:textId="77777777" w:rsidR="00292BA7" w:rsidRDefault="00944636" w:rsidP="005E66A5">
      <w:pPr>
        <w:jc w:val="center"/>
        <w:rPr>
          <w:rFonts w:ascii="Arial Narrow" w:eastAsia="Arial Narrow" w:hAnsi="Arial Narrow" w:cs="Arial Narrow"/>
          <w:sz w:val="22"/>
          <w:szCs w:val="22"/>
        </w:rPr>
      </w:pPr>
      <w:r w:rsidRPr="00944636">
        <w:rPr>
          <w:rFonts w:ascii="Arial Narrow" w:eastAsia="Arial Narrow" w:hAnsi="Arial Narrow" w:cs="Arial Narrow"/>
          <w:noProof/>
          <w:sz w:val="22"/>
          <w:szCs w:val="22"/>
          <w:lang w:val="es-CO"/>
        </w:rPr>
        <w:drawing>
          <wp:inline distT="0" distB="0" distL="0" distR="0" wp14:anchorId="4D53CC55" wp14:editId="22D2C634">
            <wp:extent cx="2924175" cy="4051048"/>
            <wp:effectExtent l="0" t="0" r="0" b="6985"/>
            <wp:docPr id="3" name="Imagen 3" descr="C:\Users\User\Desktop\INDEPORTES 2022\INFORME ABRIL\WhatsApp Image 2022-04-30 at 11.48.5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NDEPORTES 2022\INFORME ABRIL\WhatsApp Image 2022-04-30 at 11.48.56 AM.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9759" b="27890"/>
                    <a:stretch/>
                  </pic:blipFill>
                  <pic:spPr bwMode="auto">
                    <a:xfrm>
                      <a:off x="0" y="0"/>
                      <a:ext cx="2929403" cy="4058291"/>
                    </a:xfrm>
                    <a:prstGeom prst="rect">
                      <a:avLst/>
                    </a:prstGeom>
                    <a:noFill/>
                    <a:ln>
                      <a:noFill/>
                    </a:ln>
                    <a:extLst>
                      <a:ext uri="{53640926-AAD7-44D8-BBD7-CCE9431645EC}">
                        <a14:shadowObscured xmlns:a14="http://schemas.microsoft.com/office/drawing/2010/main"/>
                      </a:ext>
                    </a:extLst>
                  </pic:spPr>
                </pic:pic>
              </a:graphicData>
            </a:graphic>
          </wp:inline>
        </w:drawing>
      </w:r>
    </w:p>
    <w:p w14:paraId="30C1B0CC" w14:textId="77777777" w:rsidR="0051717E" w:rsidRDefault="0051717E" w:rsidP="005E66A5">
      <w:pPr>
        <w:jc w:val="center"/>
        <w:rPr>
          <w:rFonts w:ascii="Arial Narrow" w:eastAsia="Arial Narrow" w:hAnsi="Arial Narrow" w:cs="Arial Narrow"/>
          <w:sz w:val="22"/>
          <w:szCs w:val="22"/>
        </w:rPr>
      </w:pPr>
    </w:p>
    <w:p w14:paraId="11A84FF7" w14:textId="77777777" w:rsidR="0051717E" w:rsidRPr="00944636" w:rsidRDefault="0051717E" w:rsidP="005E66A5">
      <w:pPr>
        <w:jc w:val="center"/>
        <w:rPr>
          <w:rFonts w:ascii="Arial Narrow" w:eastAsia="Arial Narrow" w:hAnsi="Arial Narrow" w:cs="Arial Narrow"/>
          <w:sz w:val="22"/>
          <w:szCs w:val="22"/>
        </w:rPr>
      </w:pPr>
    </w:p>
    <w:p w14:paraId="01105FA5" w14:textId="77777777" w:rsidR="00C944E2" w:rsidRDefault="00C944E2">
      <w:pPr>
        <w:jc w:val="both"/>
        <w:rPr>
          <w:rFonts w:ascii="Arial Narrow" w:eastAsia="Arial Narrow" w:hAnsi="Arial Narrow" w:cs="Arial Narrow"/>
          <w:sz w:val="22"/>
          <w:szCs w:val="22"/>
        </w:rPr>
      </w:pPr>
    </w:p>
    <w:p w14:paraId="6C31F729" w14:textId="77777777" w:rsidR="00C944E2" w:rsidRDefault="00C944E2">
      <w:pPr>
        <w:jc w:val="both"/>
        <w:rPr>
          <w:rFonts w:ascii="Arial Narrow" w:eastAsia="Arial Narrow" w:hAnsi="Arial Narrow" w:cs="Arial Narrow"/>
          <w:sz w:val="22"/>
          <w:szCs w:val="22"/>
        </w:rPr>
      </w:pPr>
    </w:p>
    <w:p w14:paraId="53E3BEE7" w14:textId="77777777" w:rsidR="005C7B31" w:rsidRDefault="005C7B31">
      <w:pPr>
        <w:jc w:val="both"/>
        <w:rPr>
          <w:rFonts w:ascii="Arial Narrow" w:eastAsia="Arial Narrow" w:hAnsi="Arial Narrow" w:cs="Arial Narrow"/>
          <w:sz w:val="22"/>
          <w:szCs w:val="22"/>
        </w:rPr>
      </w:pPr>
    </w:p>
    <w:p w14:paraId="631F9595" w14:textId="77777777" w:rsidR="00573C29" w:rsidRDefault="00573C29">
      <w:pPr>
        <w:jc w:val="both"/>
        <w:rPr>
          <w:rFonts w:ascii="Arial Narrow" w:eastAsia="Arial Narrow" w:hAnsi="Arial Narrow" w:cs="Arial Narrow"/>
          <w:sz w:val="22"/>
          <w:szCs w:val="22"/>
        </w:rPr>
      </w:pPr>
    </w:p>
    <w:p w14:paraId="4DBA6406" w14:textId="77777777" w:rsidR="00003EEC" w:rsidRDefault="00003EEC" w:rsidP="00003EEC">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2</w:t>
      </w:r>
    </w:p>
    <w:p w14:paraId="029C0D6E" w14:textId="77777777" w:rsidR="00EB01CC" w:rsidRDefault="00EB01CC" w:rsidP="00003EEC">
      <w:pPr>
        <w:jc w:val="both"/>
        <w:rPr>
          <w:rFonts w:ascii="Arial Narrow" w:eastAsia="Arial Narrow" w:hAnsi="Arial Narrow" w:cs="Arial Narrow"/>
          <w:b/>
          <w:color w:val="000000"/>
          <w:sz w:val="22"/>
          <w:szCs w:val="22"/>
        </w:rPr>
      </w:pPr>
    </w:p>
    <w:p w14:paraId="37BBE0DF" w14:textId="77777777" w:rsidR="00573C29" w:rsidRPr="001869A0" w:rsidRDefault="00573C29" w:rsidP="00573C29">
      <w:pPr>
        <w:jc w:val="both"/>
        <w:rPr>
          <w:rFonts w:ascii="Arial" w:hAnsi="Arial" w:cs="Arial"/>
        </w:rPr>
      </w:pPr>
      <w:r w:rsidRPr="001869A0">
        <w:rPr>
          <w:rFonts w:ascii="Arial" w:hAnsi="Arial" w:cs="Arial"/>
        </w:rPr>
        <w:t>Realice la presentación de un plan de trabajo al gestor provincial, en este va inmerso plan pedagógico, malla curricular dentro de este se presenta un plan de trabajo para tres grupos poblacionales como lo son: iniciación, fundamentación y perfeccionamiento, incluido horarios de entrenamiento lugares, objetivos técnicos, tácticos y físicos según la categoría.</w:t>
      </w:r>
    </w:p>
    <w:p w14:paraId="3DAE8F6D" w14:textId="77777777" w:rsidR="00573C29" w:rsidRDefault="00573C29" w:rsidP="00003EEC">
      <w:pPr>
        <w:jc w:val="both"/>
        <w:rPr>
          <w:rFonts w:ascii="Arial Narrow" w:eastAsia="Arial Narrow" w:hAnsi="Arial Narrow" w:cs="Arial Narrow"/>
          <w:b/>
          <w:color w:val="000000"/>
          <w:sz w:val="22"/>
          <w:szCs w:val="22"/>
        </w:rPr>
      </w:pPr>
    </w:p>
    <w:p w14:paraId="6CC10CDB" w14:textId="77777777" w:rsidR="00EB01CC" w:rsidRDefault="00EB01CC" w:rsidP="00003EEC">
      <w:pPr>
        <w:jc w:val="both"/>
        <w:rPr>
          <w:rFonts w:ascii="Arial Narrow" w:eastAsia="Arial Narrow" w:hAnsi="Arial Narrow" w:cs="Arial Narrow"/>
          <w:sz w:val="22"/>
          <w:szCs w:val="22"/>
        </w:rPr>
      </w:pPr>
    </w:p>
    <w:p w14:paraId="4517199B" w14:textId="77777777" w:rsidR="00C944E2" w:rsidRDefault="00C944E2">
      <w:pPr>
        <w:jc w:val="both"/>
        <w:rPr>
          <w:rFonts w:ascii="Arial Narrow" w:eastAsia="Arial Narrow" w:hAnsi="Arial Narrow" w:cs="Arial Narrow"/>
          <w:sz w:val="22"/>
          <w:szCs w:val="22"/>
        </w:rPr>
      </w:pPr>
    </w:p>
    <w:p w14:paraId="223E2674" w14:textId="77777777" w:rsidR="00003EEC" w:rsidRDefault="005C7B31" w:rsidP="005E66A5">
      <w:pPr>
        <w:jc w:val="center"/>
        <w:rPr>
          <w:rFonts w:ascii="Arial Narrow" w:eastAsia="Arial Narrow" w:hAnsi="Arial Narrow" w:cs="Arial Narrow"/>
          <w:sz w:val="22"/>
          <w:szCs w:val="22"/>
        </w:rPr>
      </w:pPr>
      <w:r w:rsidRPr="005C7B31">
        <w:rPr>
          <w:rFonts w:eastAsia="Arial Narrow"/>
          <w:noProof/>
          <w:lang w:val="es-CO"/>
        </w:rPr>
        <w:drawing>
          <wp:inline distT="0" distB="0" distL="0" distR="0" wp14:anchorId="0B0A6CE5" wp14:editId="2A0042EB">
            <wp:extent cx="4549463" cy="6955790"/>
            <wp:effectExtent l="0" t="0" r="381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0852" cy="6957914"/>
                    </a:xfrm>
                    <a:prstGeom prst="rect">
                      <a:avLst/>
                    </a:prstGeom>
                    <a:noFill/>
                    <a:ln>
                      <a:noFill/>
                    </a:ln>
                  </pic:spPr>
                </pic:pic>
              </a:graphicData>
            </a:graphic>
          </wp:inline>
        </w:drawing>
      </w:r>
    </w:p>
    <w:p w14:paraId="4555ED22" w14:textId="77777777" w:rsidR="005C7B31" w:rsidRDefault="005C7B31">
      <w:pPr>
        <w:jc w:val="both"/>
        <w:rPr>
          <w:rFonts w:ascii="Arial Narrow" w:eastAsia="Arial Narrow" w:hAnsi="Arial Narrow" w:cs="Arial Narrow"/>
          <w:sz w:val="22"/>
          <w:szCs w:val="22"/>
        </w:rPr>
      </w:pPr>
    </w:p>
    <w:p w14:paraId="0C7705A6" w14:textId="77777777" w:rsidR="005C7B31" w:rsidRDefault="005C7B31">
      <w:pPr>
        <w:jc w:val="both"/>
        <w:rPr>
          <w:rFonts w:ascii="Arial Narrow" w:eastAsia="Arial Narrow" w:hAnsi="Arial Narrow" w:cs="Arial Narrow"/>
          <w:sz w:val="22"/>
          <w:szCs w:val="22"/>
        </w:rPr>
      </w:pPr>
      <w:r w:rsidRPr="005C7B31">
        <w:rPr>
          <w:rFonts w:eastAsia="Arial Narrow"/>
          <w:noProof/>
          <w:lang w:val="es-CO"/>
        </w:rPr>
        <w:lastRenderedPageBreak/>
        <w:drawing>
          <wp:inline distT="0" distB="0" distL="0" distR="0" wp14:anchorId="6713EDE9" wp14:editId="029AFADC">
            <wp:extent cx="5760720" cy="876803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768038"/>
                    </a:xfrm>
                    <a:prstGeom prst="rect">
                      <a:avLst/>
                    </a:prstGeom>
                    <a:noFill/>
                    <a:ln>
                      <a:noFill/>
                    </a:ln>
                  </pic:spPr>
                </pic:pic>
              </a:graphicData>
            </a:graphic>
          </wp:inline>
        </w:drawing>
      </w:r>
    </w:p>
    <w:p w14:paraId="4D20720B" w14:textId="77777777" w:rsidR="005C7B31" w:rsidRDefault="005C7B31">
      <w:pPr>
        <w:jc w:val="both"/>
        <w:rPr>
          <w:rFonts w:ascii="Arial Narrow" w:eastAsia="Arial Narrow" w:hAnsi="Arial Narrow" w:cs="Arial Narrow"/>
          <w:sz w:val="22"/>
          <w:szCs w:val="22"/>
        </w:rPr>
      </w:pPr>
      <w:r w:rsidRPr="005C7B31">
        <w:rPr>
          <w:rFonts w:eastAsia="Arial Narrow"/>
          <w:noProof/>
          <w:lang w:val="es-CO"/>
        </w:rPr>
        <w:lastRenderedPageBreak/>
        <w:drawing>
          <wp:inline distT="0" distB="0" distL="0" distR="0" wp14:anchorId="0E967D07" wp14:editId="3E472460">
            <wp:extent cx="5227608" cy="8788649"/>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5403" cy="8801755"/>
                    </a:xfrm>
                    <a:prstGeom prst="rect">
                      <a:avLst/>
                    </a:prstGeom>
                    <a:noFill/>
                    <a:ln>
                      <a:noFill/>
                    </a:ln>
                  </pic:spPr>
                </pic:pic>
              </a:graphicData>
            </a:graphic>
          </wp:inline>
        </w:drawing>
      </w:r>
    </w:p>
    <w:p w14:paraId="70C3E76F" w14:textId="77777777" w:rsidR="00573C29" w:rsidRDefault="00573C29">
      <w:pPr>
        <w:jc w:val="both"/>
        <w:rPr>
          <w:rFonts w:ascii="Arial Narrow" w:eastAsia="Arial Narrow" w:hAnsi="Arial Narrow" w:cs="Arial Narrow"/>
          <w:sz w:val="22"/>
          <w:szCs w:val="22"/>
        </w:rPr>
      </w:pPr>
    </w:p>
    <w:p w14:paraId="26928C8E" w14:textId="77777777" w:rsidR="00573C29" w:rsidRDefault="00573C29">
      <w:pPr>
        <w:jc w:val="both"/>
        <w:rPr>
          <w:rFonts w:ascii="Arial Narrow" w:eastAsia="Arial Narrow" w:hAnsi="Arial Narrow" w:cs="Arial Narrow"/>
          <w:sz w:val="22"/>
          <w:szCs w:val="22"/>
        </w:rPr>
      </w:pPr>
    </w:p>
    <w:p w14:paraId="5F26E78B" w14:textId="77777777" w:rsidR="00901712" w:rsidRDefault="00901712">
      <w:pPr>
        <w:jc w:val="both"/>
        <w:rPr>
          <w:rFonts w:ascii="Arial Narrow" w:eastAsia="Arial Narrow" w:hAnsi="Arial Narrow" w:cs="Arial Narrow"/>
          <w:sz w:val="22"/>
          <w:szCs w:val="22"/>
        </w:rPr>
      </w:pPr>
    </w:p>
    <w:p w14:paraId="728DB608" w14:textId="77777777" w:rsidR="00901712" w:rsidRPr="004E42CE" w:rsidRDefault="00901712" w:rsidP="00901712">
      <w:pPr>
        <w:pStyle w:val="Textoindependiente"/>
        <w:spacing w:before="77"/>
        <w:ind w:left="359" w:right="938"/>
        <w:jc w:val="center"/>
        <w:rPr>
          <w:sz w:val="22"/>
          <w:szCs w:val="22"/>
        </w:rPr>
      </w:pPr>
      <w:r w:rsidRPr="004E42CE">
        <w:rPr>
          <w:sz w:val="22"/>
          <w:szCs w:val="22"/>
        </w:rPr>
        <w:t>PLAN PEDAGOGICO ESCUELA DE FORMACION DEPORTIVA EN FUTBOL DE SALON</w:t>
      </w:r>
    </w:p>
    <w:p w14:paraId="418D3862" w14:textId="77777777" w:rsidR="00901712" w:rsidRPr="004E42CE" w:rsidRDefault="00901712" w:rsidP="00901712">
      <w:pPr>
        <w:spacing w:after="200" w:line="276" w:lineRule="auto"/>
        <w:jc w:val="center"/>
        <w:rPr>
          <w:rFonts w:ascii="Arial" w:eastAsia="Arial" w:hAnsi="Arial" w:cs="Arial"/>
        </w:rPr>
      </w:pPr>
    </w:p>
    <w:p w14:paraId="61B8DB98" w14:textId="77777777" w:rsidR="00901712" w:rsidRPr="004E42CE" w:rsidRDefault="00901712" w:rsidP="00901712">
      <w:pPr>
        <w:spacing w:after="200" w:line="276" w:lineRule="auto"/>
        <w:jc w:val="center"/>
        <w:rPr>
          <w:rFonts w:ascii="Arial" w:eastAsia="Arial" w:hAnsi="Arial" w:cs="Arial"/>
        </w:rPr>
      </w:pPr>
    </w:p>
    <w:p w14:paraId="0BCD47D0" w14:textId="77777777" w:rsidR="00901712" w:rsidRDefault="00901712" w:rsidP="00901712">
      <w:pPr>
        <w:spacing w:after="200" w:line="276" w:lineRule="auto"/>
        <w:jc w:val="center"/>
        <w:rPr>
          <w:rFonts w:ascii="Arial" w:eastAsia="Arial" w:hAnsi="Arial" w:cs="Arial"/>
        </w:rPr>
      </w:pPr>
    </w:p>
    <w:p w14:paraId="5D48B820" w14:textId="77777777" w:rsidR="00901712" w:rsidRPr="004E42CE" w:rsidRDefault="00901712" w:rsidP="00901712">
      <w:pPr>
        <w:spacing w:after="200" w:line="276" w:lineRule="auto"/>
        <w:jc w:val="center"/>
        <w:rPr>
          <w:rFonts w:ascii="Arial" w:eastAsia="Arial" w:hAnsi="Arial" w:cs="Arial"/>
        </w:rPr>
      </w:pPr>
    </w:p>
    <w:p w14:paraId="49CC7AFE" w14:textId="77777777" w:rsidR="00901712" w:rsidRPr="004E42CE" w:rsidRDefault="00901712" w:rsidP="00901712">
      <w:pPr>
        <w:spacing w:after="200" w:line="276" w:lineRule="auto"/>
        <w:jc w:val="center"/>
        <w:rPr>
          <w:rFonts w:ascii="Arial" w:eastAsia="Arial" w:hAnsi="Arial" w:cs="Arial"/>
        </w:rPr>
      </w:pPr>
    </w:p>
    <w:p w14:paraId="4497342C" w14:textId="77777777" w:rsidR="00901712" w:rsidRPr="004E42CE" w:rsidRDefault="00901712" w:rsidP="00901712">
      <w:pPr>
        <w:spacing w:after="200" w:line="276" w:lineRule="auto"/>
        <w:jc w:val="center"/>
        <w:rPr>
          <w:rFonts w:ascii="Arial" w:eastAsia="Arial" w:hAnsi="Arial" w:cs="Arial"/>
        </w:rPr>
      </w:pPr>
    </w:p>
    <w:p w14:paraId="77B943EA" w14:textId="77777777" w:rsidR="00901712" w:rsidRPr="004E42CE" w:rsidRDefault="00901712" w:rsidP="00901712">
      <w:pPr>
        <w:spacing w:after="200" w:line="276" w:lineRule="auto"/>
        <w:jc w:val="center"/>
        <w:rPr>
          <w:rFonts w:ascii="Arial" w:eastAsia="Arial" w:hAnsi="Arial" w:cs="Arial"/>
        </w:rPr>
      </w:pPr>
    </w:p>
    <w:p w14:paraId="196F503C"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Presentado a: INDEPORTES CUNDINAMARCA</w:t>
      </w:r>
    </w:p>
    <w:p w14:paraId="5E65DABF"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OFICINBA DE CULTURA, DEPORTE, RECREACION Y TURISMO</w:t>
      </w:r>
    </w:p>
    <w:p w14:paraId="0485C022"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ALCALDIA DE GRANADA</w:t>
      </w:r>
    </w:p>
    <w:p w14:paraId="1A289DAA" w14:textId="77777777" w:rsidR="00901712" w:rsidRPr="004E42CE" w:rsidRDefault="00901712" w:rsidP="00901712">
      <w:pPr>
        <w:spacing w:after="200" w:line="276" w:lineRule="auto"/>
        <w:jc w:val="center"/>
        <w:rPr>
          <w:rFonts w:ascii="Arial" w:eastAsia="Arial" w:hAnsi="Arial" w:cs="Arial"/>
        </w:rPr>
      </w:pPr>
    </w:p>
    <w:p w14:paraId="233536E9" w14:textId="77777777" w:rsidR="00901712" w:rsidRDefault="00901712" w:rsidP="00901712">
      <w:pPr>
        <w:spacing w:after="200" w:line="276" w:lineRule="auto"/>
        <w:jc w:val="center"/>
        <w:rPr>
          <w:rFonts w:ascii="Arial" w:eastAsia="Arial" w:hAnsi="Arial" w:cs="Arial"/>
        </w:rPr>
      </w:pPr>
    </w:p>
    <w:p w14:paraId="4B884C4E" w14:textId="77777777" w:rsidR="00901712" w:rsidRPr="004E42CE" w:rsidRDefault="00901712" w:rsidP="00901712">
      <w:pPr>
        <w:spacing w:after="200" w:line="276" w:lineRule="auto"/>
        <w:jc w:val="center"/>
        <w:rPr>
          <w:rFonts w:ascii="Arial" w:eastAsia="Arial" w:hAnsi="Arial" w:cs="Arial"/>
        </w:rPr>
      </w:pPr>
    </w:p>
    <w:p w14:paraId="46E42700" w14:textId="77777777" w:rsidR="00901712" w:rsidRPr="004E42CE" w:rsidRDefault="00901712" w:rsidP="00901712">
      <w:pPr>
        <w:spacing w:after="200" w:line="276" w:lineRule="auto"/>
        <w:jc w:val="center"/>
        <w:rPr>
          <w:rFonts w:ascii="Arial" w:eastAsia="Arial" w:hAnsi="Arial" w:cs="Arial"/>
        </w:rPr>
      </w:pPr>
    </w:p>
    <w:p w14:paraId="39B8FC99"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CRISTIAN JAVIER VASQUEZ GUAQUETA</w:t>
      </w:r>
    </w:p>
    <w:p w14:paraId="08BF4C02"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LICENCIADO EN EDUCACIÓN BÁSICA CON ÉNFASIS EN EDUCACIÓN FÍSICA, RECREACIÓN Y DEPORTE.</w:t>
      </w:r>
    </w:p>
    <w:p w14:paraId="2DD394B6" w14:textId="77777777" w:rsidR="00901712" w:rsidRPr="004E42CE" w:rsidRDefault="00901712" w:rsidP="00901712">
      <w:pPr>
        <w:spacing w:after="200" w:line="276" w:lineRule="auto"/>
        <w:jc w:val="center"/>
        <w:rPr>
          <w:rFonts w:ascii="Arial" w:eastAsia="Arial" w:hAnsi="Arial" w:cs="Arial"/>
        </w:rPr>
      </w:pPr>
    </w:p>
    <w:p w14:paraId="28FCD57F" w14:textId="77777777" w:rsidR="00901712" w:rsidRPr="004E42CE" w:rsidRDefault="00901712" w:rsidP="00901712">
      <w:pPr>
        <w:spacing w:after="200" w:line="276" w:lineRule="auto"/>
        <w:jc w:val="center"/>
        <w:rPr>
          <w:rFonts w:ascii="Arial" w:eastAsia="Arial" w:hAnsi="Arial" w:cs="Arial"/>
        </w:rPr>
      </w:pPr>
    </w:p>
    <w:p w14:paraId="069738A4" w14:textId="77777777" w:rsidR="00901712" w:rsidRPr="004E42CE" w:rsidRDefault="00901712" w:rsidP="00901712">
      <w:pPr>
        <w:spacing w:after="200" w:line="276" w:lineRule="auto"/>
        <w:jc w:val="center"/>
        <w:rPr>
          <w:rFonts w:ascii="Arial" w:eastAsia="Arial" w:hAnsi="Arial" w:cs="Arial"/>
        </w:rPr>
      </w:pPr>
    </w:p>
    <w:p w14:paraId="72649456" w14:textId="77777777" w:rsidR="00901712" w:rsidRPr="004E42CE" w:rsidRDefault="00901712" w:rsidP="00901712">
      <w:pPr>
        <w:spacing w:after="200" w:line="276" w:lineRule="auto"/>
        <w:jc w:val="center"/>
        <w:rPr>
          <w:rFonts w:ascii="Arial" w:eastAsia="Arial" w:hAnsi="Arial" w:cs="Arial"/>
        </w:rPr>
      </w:pPr>
    </w:p>
    <w:p w14:paraId="179BA041" w14:textId="77777777" w:rsidR="00901712" w:rsidRPr="004E42CE" w:rsidRDefault="00901712" w:rsidP="00901712">
      <w:pPr>
        <w:spacing w:after="200" w:line="276" w:lineRule="auto"/>
        <w:jc w:val="center"/>
        <w:rPr>
          <w:rFonts w:ascii="Arial" w:eastAsia="Arial" w:hAnsi="Arial" w:cs="Arial"/>
        </w:rPr>
      </w:pPr>
    </w:p>
    <w:p w14:paraId="485F9E93" w14:textId="77777777" w:rsidR="00901712" w:rsidRDefault="00901712" w:rsidP="00901712">
      <w:pPr>
        <w:spacing w:after="200" w:line="276" w:lineRule="auto"/>
        <w:jc w:val="center"/>
        <w:rPr>
          <w:rFonts w:ascii="Arial" w:eastAsia="Arial" w:hAnsi="Arial" w:cs="Arial"/>
        </w:rPr>
      </w:pPr>
    </w:p>
    <w:p w14:paraId="175359C0" w14:textId="77777777" w:rsidR="00901712" w:rsidRPr="004E42CE" w:rsidRDefault="00901712" w:rsidP="00901712">
      <w:pPr>
        <w:spacing w:after="200" w:line="276" w:lineRule="auto"/>
        <w:jc w:val="center"/>
        <w:rPr>
          <w:rFonts w:ascii="Arial" w:eastAsia="Arial" w:hAnsi="Arial" w:cs="Arial"/>
        </w:rPr>
      </w:pPr>
    </w:p>
    <w:p w14:paraId="73A6E740"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GRANADA CUNDINAMARCA</w:t>
      </w:r>
    </w:p>
    <w:p w14:paraId="65026D8C"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FEBRERO de 2022</w:t>
      </w:r>
    </w:p>
    <w:p w14:paraId="293171E5" w14:textId="77777777" w:rsidR="00901712" w:rsidRDefault="00901712" w:rsidP="00901712">
      <w:pPr>
        <w:spacing w:after="200" w:line="276" w:lineRule="auto"/>
        <w:jc w:val="both"/>
        <w:rPr>
          <w:rFonts w:ascii="Arial" w:eastAsia="Arial" w:hAnsi="Arial" w:cs="Arial"/>
        </w:rPr>
      </w:pPr>
    </w:p>
    <w:p w14:paraId="68EB3674" w14:textId="77777777" w:rsidR="00901712" w:rsidRDefault="00901712" w:rsidP="00901712">
      <w:pPr>
        <w:spacing w:after="200" w:line="276" w:lineRule="auto"/>
        <w:jc w:val="both"/>
        <w:rPr>
          <w:rFonts w:ascii="Arial" w:eastAsia="Arial" w:hAnsi="Arial" w:cs="Arial"/>
        </w:rPr>
      </w:pPr>
    </w:p>
    <w:p w14:paraId="2294FF4C" w14:textId="77777777" w:rsidR="00901712" w:rsidRPr="004E42CE" w:rsidRDefault="00901712" w:rsidP="00901712">
      <w:pPr>
        <w:spacing w:after="200" w:line="276" w:lineRule="auto"/>
        <w:jc w:val="both"/>
        <w:rPr>
          <w:rFonts w:ascii="Arial" w:eastAsia="Arial" w:hAnsi="Arial" w:cs="Arial"/>
        </w:rPr>
      </w:pPr>
    </w:p>
    <w:p w14:paraId="4912C373"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lastRenderedPageBreak/>
        <w:t>INTRODUCCIÓN</w:t>
      </w:r>
    </w:p>
    <w:p w14:paraId="6FE0FF7F"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Dando inicio que la educación física y el entrenamiento deportivo tiene como principio brindar una oportunidad para desarrollar en la comunidad unas capacidades físicas y motrices, las cuales dan  grandes bases para que tengan un desarrollo óptimo corporal y físico, entendiendo esto se toma como fundamentación, la utilización del juego o  formas jugadas como herramientas primordiales desde el </w:t>
      </w:r>
      <w:proofErr w:type="spellStart"/>
      <w:r w:rsidRPr="004E42CE">
        <w:rPr>
          <w:rFonts w:ascii="Arial" w:eastAsia="Arial" w:hAnsi="Arial" w:cs="Arial"/>
        </w:rPr>
        <w:t>futsal</w:t>
      </w:r>
      <w:proofErr w:type="spellEnd"/>
      <w:r w:rsidRPr="004E42CE">
        <w:rPr>
          <w:rFonts w:ascii="Arial" w:eastAsia="Arial" w:hAnsi="Arial" w:cs="Arial"/>
        </w:rPr>
        <w:t xml:space="preserve">, como un proceso de formación deportivo y con el cual la comunidad atiende a sus necesidades de manera significativa, sin dejar a un lado todo lo referente a lo axiológico, cognitivo, emocional y actitudinal. </w:t>
      </w:r>
    </w:p>
    <w:p w14:paraId="25B69A7B"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Por otro lado, la escuela de </w:t>
      </w:r>
      <w:proofErr w:type="spellStart"/>
      <w:r w:rsidRPr="004E42CE">
        <w:rPr>
          <w:rFonts w:ascii="Arial" w:eastAsia="Arial" w:hAnsi="Arial" w:cs="Arial"/>
        </w:rPr>
        <w:t>futsal</w:t>
      </w:r>
      <w:proofErr w:type="spellEnd"/>
      <w:r w:rsidRPr="004E42CE">
        <w:rPr>
          <w:rFonts w:ascii="Arial" w:eastAsia="Arial" w:hAnsi="Arial" w:cs="Arial"/>
        </w:rPr>
        <w:t xml:space="preserve"> lo que pretende es generar en las personas participantes hábitos saludables desde el aprovechamiento del tiempo libre, mitigando así problemáticas que se reflejan en la sociedad, con el fin de mejorar su estilo de vida, su convivencia y motivar a los niños desde tempranas edades teniendo en cuenta cada una de sus características y emociones, hay que tener en cuenta que en la actualidad el método de trabajo o entrenamientos y competencias se realizara de manera paulatinamente de forma virtual y presencial esto debido  a la pandemia del </w:t>
      </w:r>
      <w:proofErr w:type="spellStart"/>
      <w:r w:rsidRPr="004E42CE">
        <w:rPr>
          <w:rFonts w:ascii="Arial" w:eastAsia="Arial" w:hAnsi="Arial" w:cs="Arial"/>
        </w:rPr>
        <w:t>covid</w:t>
      </w:r>
      <w:proofErr w:type="spellEnd"/>
      <w:r w:rsidRPr="004E42CE">
        <w:rPr>
          <w:rFonts w:ascii="Arial" w:eastAsia="Arial" w:hAnsi="Arial" w:cs="Arial"/>
        </w:rPr>
        <w:t xml:space="preserve"> 19.   </w:t>
      </w:r>
    </w:p>
    <w:p w14:paraId="69513786" w14:textId="77777777" w:rsidR="00901712" w:rsidRPr="004E42CE" w:rsidRDefault="00901712" w:rsidP="00901712">
      <w:pPr>
        <w:suppressAutoHyphens/>
        <w:spacing w:line="276" w:lineRule="auto"/>
        <w:jc w:val="both"/>
        <w:rPr>
          <w:rFonts w:ascii="Arial" w:eastAsia="Arial" w:hAnsi="Arial" w:cs="Arial"/>
        </w:rPr>
      </w:pPr>
    </w:p>
    <w:p w14:paraId="6BCBFD86" w14:textId="77777777" w:rsidR="00901712" w:rsidRPr="004E42CE" w:rsidRDefault="00901712" w:rsidP="00901712">
      <w:pPr>
        <w:suppressAutoHyphens/>
        <w:spacing w:line="276" w:lineRule="auto"/>
        <w:jc w:val="center"/>
        <w:rPr>
          <w:rFonts w:ascii="Arial" w:eastAsia="Arial" w:hAnsi="Arial" w:cs="Arial"/>
        </w:rPr>
      </w:pPr>
      <w:r w:rsidRPr="004E42CE">
        <w:rPr>
          <w:rFonts w:ascii="Arial" w:eastAsia="Arial" w:hAnsi="Arial" w:cs="Arial"/>
        </w:rPr>
        <w:t>JUSTIFICACION</w:t>
      </w:r>
    </w:p>
    <w:p w14:paraId="0BC9E276" w14:textId="77777777" w:rsidR="00901712" w:rsidRPr="004E42CE" w:rsidRDefault="00901712" w:rsidP="00901712">
      <w:pPr>
        <w:spacing w:line="276" w:lineRule="auto"/>
        <w:ind w:left="720"/>
        <w:jc w:val="both"/>
        <w:rPr>
          <w:rFonts w:ascii="Arial" w:eastAsia="Arial" w:hAnsi="Arial" w:cs="Arial"/>
        </w:rPr>
      </w:pPr>
    </w:p>
    <w:p w14:paraId="5B01882E" w14:textId="77777777" w:rsidR="00901712" w:rsidRPr="004E42CE" w:rsidRDefault="00901712" w:rsidP="00901712">
      <w:pPr>
        <w:suppressAutoHyphens/>
        <w:spacing w:line="360" w:lineRule="auto"/>
        <w:jc w:val="both"/>
        <w:rPr>
          <w:rFonts w:ascii="Arial" w:eastAsia="Arial" w:hAnsi="Arial" w:cs="Arial"/>
          <w:shd w:val="clear" w:color="auto" w:fill="FFFFFF"/>
        </w:rPr>
      </w:pPr>
      <w:r w:rsidRPr="004E42CE">
        <w:rPr>
          <w:rFonts w:ascii="Arial" w:eastAsia="Arial" w:hAnsi="Arial" w:cs="Arial"/>
        </w:rPr>
        <w:t xml:space="preserve">Este proyecto va enfocado a la creación de una escuela de formación deportiva en donde se puedan suplir todas las necesidades físico motrices de la comunidad a través del </w:t>
      </w:r>
      <w:proofErr w:type="spellStart"/>
      <w:r w:rsidRPr="004E42CE">
        <w:rPr>
          <w:rFonts w:ascii="Arial" w:eastAsia="Arial" w:hAnsi="Arial" w:cs="Arial"/>
        </w:rPr>
        <w:t>futsal</w:t>
      </w:r>
      <w:proofErr w:type="spellEnd"/>
      <w:r w:rsidRPr="004E42CE">
        <w:rPr>
          <w:rFonts w:ascii="Arial" w:eastAsia="Arial" w:hAnsi="Arial" w:cs="Arial"/>
        </w:rPr>
        <w:t>, como una herramienta mediadora que facilita cambios significativos en los estilos de vida de la comunidad. Como lo dice la ley 181.  “</w:t>
      </w:r>
      <w:r w:rsidRPr="004E42CE">
        <w:rPr>
          <w:rFonts w:ascii="Arial" w:eastAsia="Arial" w:hAnsi="Arial" w:cs="Arial"/>
          <w:shd w:val="clear" w:color="auto" w:fill="FFFFFF"/>
        </w:rPr>
        <w:t>Los objetivos generales de la presente Ley son el patrocinio, el fomento, la masificación, la divulgación, la planificación, la coordinación, la ejecución y el asesoramiento de la práctica del deporte, la recreación y el aprovechamiento del tiempo libre y la promoción de la educación extraescolar de la niñez y la juventud en todos los niveles y estamentos sociales del país, en desarrollo del derecho de todas personas a ejercitar el libre acceso a una formación física y espiritual adecuadas. Así mismo, la implantación y fomento de la educación física para contribuir a la formación integral de la persona en todas sus edades y facilitarle el cumplimiento eficaz de sus obligaciones como miembro de la sociedad”.</w:t>
      </w:r>
    </w:p>
    <w:p w14:paraId="64D23935"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shd w:val="clear" w:color="auto" w:fill="FFFFFF"/>
        </w:rPr>
        <w:t xml:space="preserve">Como entrenador deportivo es fundamental incrementar procesos deportivos como un estilo de vida, ya que es sabido que por medio de este se fortalecen los valores, la salud, la paz y la sana convivencia entre la comunidad. </w:t>
      </w:r>
    </w:p>
    <w:p w14:paraId="6FE980B1" w14:textId="77777777" w:rsidR="00901712" w:rsidRPr="004E42CE" w:rsidRDefault="00901712" w:rsidP="00901712">
      <w:pPr>
        <w:suppressAutoHyphens/>
        <w:spacing w:line="276" w:lineRule="auto"/>
        <w:jc w:val="both"/>
        <w:rPr>
          <w:rFonts w:ascii="Arial" w:eastAsia="Arial" w:hAnsi="Arial" w:cs="Arial"/>
        </w:rPr>
      </w:pPr>
    </w:p>
    <w:p w14:paraId="6BFAE95B" w14:textId="77777777" w:rsidR="00901712" w:rsidRDefault="00901712" w:rsidP="00901712">
      <w:pPr>
        <w:spacing w:after="200" w:line="276" w:lineRule="auto"/>
        <w:jc w:val="center"/>
        <w:rPr>
          <w:rFonts w:ascii="Arial" w:eastAsia="Arial" w:hAnsi="Arial" w:cs="Arial"/>
        </w:rPr>
      </w:pPr>
    </w:p>
    <w:p w14:paraId="13D726FF" w14:textId="77777777" w:rsidR="00901712" w:rsidRPr="004E42CE" w:rsidRDefault="00901712" w:rsidP="00901712">
      <w:pPr>
        <w:spacing w:after="200" w:line="276" w:lineRule="auto"/>
        <w:jc w:val="center"/>
        <w:rPr>
          <w:rFonts w:ascii="Arial" w:eastAsia="Arial" w:hAnsi="Arial" w:cs="Arial"/>
        </w:rPr>
      </w:pPr>
      <w:r w:rsidRPr="004E42CE">
        <w:rPr>
          <w:rFonts w:ascii="Arial" w:eastAsia="Arial" w:hAnsi="Arial" w:cs="Arial"/>
        </w:rPr>
        <w:t>MARCO LEGAL</w:t>
      </w:r>
    </w:p>
    <w:p w14:paraId="3FFFBD82" w14:textId="77777777" w:rsidR="00901712" w:rsidRPr="004E42CE" w:rsidRDefault="00901712" w:rsidP="00901712">
      <w:pPr>
        <w:pStyle w:val="Textoindependiente"/>
        <w:spacing w:line="360" w:lineRule="auto"/>
        <w:ind w:left="122" w:right="702"/>
        <w:jc w:val="both"/>
        <w:rPr>
          <w:sz w:val="22"/>
          <w:szCs w:val="22"/>
        </w:rPr>
      </w:pPr>
      <w:r w:rsidRPr="004E42CE">
        <w:rPr>
          <w:sz w:val="22"/>
          <w:szCs w:val="22"/>
        </w:rPr>
        <w:t>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Cundinamarca a mediano y largo plazo.</w:t>
      </w:r>
    </w:p>
    <w:p w14:paraId="5115F8E5" w14:textId="77777777" w:rsidR="00901712" w:rsidRPr="004E42CE" w:rsidRDefault="00901712" w:rsidP="00901712">
      <w:pPr>
        <w:pStyle w:val="Textoindependiente"/>
        <w:spacing w:line="360" w:lineRule="auto"/>
        <w:ind w:left="122"/>
        <w:jc w:val="both"/>
        <w:rPr>
          <w:sz w:val="22"/>
          <w:szCs w:val="22"/>
        </w:rPr>
      </w:pPr>
      <w:r w:rsidRPr="004E42CE">
        <w:rPr>
          <w:sz w:val="22"/>
          <w:szCs w:val="22"/>
        </w:rPr>
        <w:t>Este marco legal es el siguiente:</w:t>
      </w:r>
    </w:p>
    <w:p w14:paraId="52FA4CC5" w14:textId="77777777" w:rsidR="00901712" w:rsidRPr="004E42CE" w:rsidRDefault="00901712" w:rsidP="00901712">
      <w:pPr>
        <w:pStyle w:val="Textoindependiente"/>
        <w:spacing w:before="1" w:line="360" w:lineRule="auto"/>
        <w:jc w:val="both"/>
        <w:rPr>
          <w:sz w:val="22"/>
          <w:szCs w:val="22"/>
        </w:rPr>
      </w:pPr>
    </w:p>
    <w:p w14:paraId="67600AC3" w14:textId="77777777" w:rsidR="00901712" w:rsidRPr="004E42CE" w:rsidRDefault="00901712" w:rsidP="00901712">
      <w:pPr>
        <w:widowControl w:val="0"/>
        <w:tabs>
          <w:tab w:val="left" w:pos="481"/>
          <w:tab w:val="left" w:pos="482"/>
        </w:tabs>
        <w:autoSpaceDE w:val="0"/>
        <w:autoSpaceDN w:val="0"/>
        <w:spacing w:line="360" w:lineRule="auto"/>
        <w:jc w:val="both"/>
        <w:rPr>
          <w:rFonts w:ascii="Arial" w:hAnsi="Arial" w:cs="Arial"/>
        </w:rPr>
      </w:pPr>
      <w:r w:rsidRPr="004E42CE">
        <w:rPr>
          <w:rFonts w:ascii="Arial" w:hAnsi="Arial" w:cs="Arial"/>
        </w:rPr>
        <w:lastRenderedPageBreak/>
        <w:t xml:space="preserve">  Constitución Política de</w:t>
      </w:r>
      <w:r w:rsidRPr="004E42CE">
        <w:rPr>
          <w:rFonts w:ascii="Arial" w:hAnsi="Arial" w:cs="Arial"/>
          <w:spacing w:val="-3"/>
        </w:rPr>
        <w:t xml:space="preserve"> </w:t>
      </w:r>
      <w:r w:rsidRPr="004E42CE">
        <w:rPr>
          <w:rFonts w:ascii="Arial" w:hAnsi="Arial" w:cs="Arial"/>
        </w:rPr>
        <w:t>1991</w:t>
      </w:r>
    </w:p>
    <w:p w14:paraId="6A89DBF0"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Ley 181 del 95 o Ley del</w:t>
      </w:r>
      <w:r w:rsidRPr="004E42CE">
        <w:rPr>
          <w:rFonts w:ascii="Arial" w:hAnsi="Arial" w:cs="Arial"/>
          <w:spacing w:val="-7"/>
        </w:rPr>
        <w:t xml:space="preserve"> </w:t>
      </w:r>
      <w:r w:rsidRPr="004E42CE">
        <w:rPr>
          <w:rFonts w:ascii="Arial" w:hAnsi="Arial" w:cs="Arial"/>
        </w:rPr>
        <w:t>Deporte</w:t>
      </w:r>
    </w:p>
    <w:p w14:paraId="45C7851E"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Ley 115 del 94 o Ley General de</w:t>
      </w:r>
      <w:r w:rsidRPr="004E42CE">
        <w:rPr>
          <w:rFonts w:ascii="Arial" w:hAnsi="Arial" w:cs="Arial"/>
          <w:spacing w:val="-14"/>
        </w:rPr>
        <w:t xml:space="preserve"> </w:t>
      </w:r>
      <w:r w:rsidRPr="004E42CE">
        <w:rPr>
          <w:rFonts w:ascii="Arial" w:hAnsi="Arial" w:cs="Arial"/>
        </w:rPr>
        <w:t>Educación</w:t>
      </w:r>
    </w:p>
    <w:p w14:paraId="124A9E34"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Decreto 2845 de</w:t>
      </w:r>
      <w:r w:rsidRPr="004E42CE">
        <w:rPr>
          <w:rFonts w:ascii="Arial" w:hAnsi="Arial" w:cs="Arial"/>
          <w:spacing w:val="-6"/>
        </w:rPr>
        <w:t xml:space="preserve"> </w:t>
      </w:r>
      <w:r w:rsidRPr="004E42CE">
        <w:rPr>
          <w:rFonts w:ascii="Arial" w:hAnsi="Arial" w:cs="Arial"/>
        </w:rPr>
        <w:t>1984</w:t>
      </w:r>
    </w:p>
    <w:p w14:paraId="53A3DD3F"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Decreto 2225 de</w:t>
      </w:r>
      <w:r w:rsidRPr="004E42CE">
        <w:rPr>
          <w:rFonts w:ascii="Arial" w:hAnsi="Arial" w:cs="Arial"/>
          <w:spacing w:val="-6"/>
        </w:rPr>
        <w:t xml:space="preserve"> </w:t>
      </w:r>
      <w:r w:rsidRPr="004E42CE">
        <w:rPr>
          <w:rFonts w:ascii="Arial" w:hAnsi="Arial" w:cs="Arial"/>
        </w:rPr>
        <w:t>1985</w:t>
      </w:r>
    </w:p>
    <w:p w14:paraId="506BA81B"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Acuerdo 058 de</w:t>
      </w:r>
      <w:r w:rsidRPr="004E42CE">
        <w:rPr>
          <w:rFonts w:ascii="Arial" w:hAnsi="Arial" w:cs="Arial"/>
          <w:spacing w:val="-1"/>
        </w:rPr>
        <w:t xml:space="preserve"> </w:t>
      </w:r>
      <w:r w:rsidRPr="004E42CE">
        <w:rPr>
          <w:rFonts w:ascii="Arial" w:hAnsi="Arial" w:cs="Arial"/>
        </w:rPr>
        <w:t>1991</w:t>
      </w:r>
    </w:p>
    <w:p w14:paraId="4D1CF511"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Resolución 001909 de</w:t>
      </w:r>
      <w:r w:rsidRPr="004E42CE">
        <w:rPr>
          <w:rFonts w:ascii="Arial" w:hAnsi="Arial" w:cs="Arial"/>
          <w:spacing w:val="-5"/>
        </w:rPr>
        <w:t xml:space="preserve"> </w:t>
      </w:r>
      <w:r w:rsidRPr="004E42CE">
        <w:rPr>
          <w:rFonts w:ascii="Arial" w:hAnsi="Arial" w:cs="Arial"/>
        </w:rPr>
        <w:t>1991</w:t>
      </w:r>
    </w:p>
    <w:p w14:paraId="6AF25E2C"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Resolución Nº 043 de marzo 15 de</w:t>
      </w:r>
      <w:r w:rsidRPr="004E42CE">
        <w:rPr>
          <w:rFonts w:ascii="Arial" w:hAnsi="Arial" w:cs="Arial"/>
          <w:spacing w:val="-10"/>
        </w:rPr>
        <w:t xml:space="preserve"> </w:t>
      </w:r>
      <w:r w:rsidRPr="004E42CE">
        <w:rPr>
          <w:rFonts w:ascii="Arial" w:hAnsi="Arial" w:cs="Arial"/>
        </w:rPr>
        <w:t>2010</w:t>
      </w:r>
    </w:p>
    <w:p w14:paraId="6F13A562" w14:textId="77777777" w:rsidR="00901712" w:rsidRPr="004E42CE" w:rsidRDefault="00901712" w:rsidP="00901712">
      <w:pPr>
        <w:widowControl w:val="0"/>
        <w:tabs>
          <w:tab w:val="left" w:pos="481"/>
          <w:tab w:val="left" w:pos="482"/>
        </w:tabs>
        <w:autoSpaceDE w:val="0"/>
        <w:autoSpaceDN w:val="0"/>
        <w:spacing w:line="360" w:lineRule="auto"/>
        <w:ind w:left="122"/>
        <w:jc w:val="both"/>
        <w:rPr>
          <w:rFonts w:ascii="Arial" w:hAnsi="Arial" w:cs="Arial"/>
        </w:rPr>
      </w:pPr>
      <w:r w:rsidRPr="004E42CE">
        <w:rPr>
          <w:rFonts w:ascii="Arial" w:hAnsi="Arial" w:cs="Arial"/>
        </w:rPr>
        <w:t>Resolución Nº 026 de febrero 17 de</w:t>
      </w:r>
      <w:r w:rsidRPr="004E42CE">
        <w:rPr>
          <w:rFonts w:ascii="Arial" w:hAnsi="Arial" w:cs="Arial"/>
          <w:spacing w:val="-4"/>
        </w:rPr>
        <w:t xml:space="preserve"> </w:t>
      </w:r>
      <w:r w:rsidRPr="004E42CE">
        <w:rPr>
          <w:rFonts w:ascii="Arial" w:hAnsi="Arial" w:cs="Arial"/>
        </w:rPr>
        <w:t>2011</w:t>
      </w:r>
    </w:p>
    <w:p w14:paraId="5FBC93EA" w14:textId="77777777" w:rsidR="00901712" w:rsidRPr="004E42CE" w:rsidRDefault="00901712" w:rsidP="00901712">
      <w:pPr>
        <w:widowControl w:val="0"/>
        <w:tabs>
          <w:tab w:val="left" w:pos="481"/>
          <w:tab w:val="left" w:pos="482"/>
        </w:tabs>
        <w:autoSpaceDE w:val="0"/>
        <w:autoSpaceDN w:val="0"/>
        <w:spacing w:line="360" w:lineRule="auto"/>
        <w:ind w:right="702"/>
        <w:jc w:val="both"/>
        <w:rPr>
          <w:rFonts w:ascii="Arial" w:hAnsi="Arial" w:cs="Arial"/>
        </w:rPr>
      </w:pPr>
      <w:r w:rsidRPr="004E42CE">
        <w:rPr>
          <w:rFonts w:ascii="Arial" w:hAnsi="Arial" w:cs="Arial"/>
        </w:rPr>
        <w:t>Plan</w:t>
      </w:r>
      <w:r w:rsidRPr="004E42CE">
        <w:rPr>
          <w:rFonts w:ascii="Arial" w:hAnsi="Arial" w:cs="Arial"/>
          <w:spacing w:val="-18"/>
        </w:rPr>
        <w:t xml:space="preserve"> </w:t>
      </w:r>
      <w:r w:rsidRPr="004E42CE">
        <w:rPr>
          <w:rFonts w:ascii="Arial" w:hAnsi="Arial" w:cs="Arial"/>
        </w:rPr>
        <w:t>decenal</w:t>
      </w:r>
      <w:r w:rsidRPr="004E42CE">
        <w:rPr>
          <w:rFonts w:ascii="Arial" w:hAnsi="Arial" w:cs="Arial"/>
          <w:spacing w:val="-19"/>
        </w:rPr>
        <w:t xml:space="preserve"> </w:t>
      </w:r>
      <w:r w:rsidRPr="004E42CE">
        <w:rPr>
          <w:rFonts w:ascii="Arial" w:hAnsi="Arial" w:cs="Arial"/>
        </w:rPr>
        <w:t>del</w:t>
      </w:r>
      <w:r w:rsidRPr="004E42CE">
        <w:rPr>
          <w:rFonts w:ascii="Arial" w:hAnsi="Arial" w:cs="Arial"/>
          <w:spacing w:val="-18"/>
        </w:rPr>
        <w:t xml:space="preserve"> </w:t>
      </w:r>
      <w:r w:rsidRPr="004E42CE">
        <w:rPr>
          <w:rFonts w:ascii="Arial" w:hAnsi="Arial" w:cs="Arial"/>
        </w:rPr>
        <w:t>Deporte,</w:t>
      </w:r>
      <w:r w:rsidRPr="004E42CE">
        <w:rPr>
          <w:rFonts w:ascii="Arial" w:hAnsi="Arial" w:cs="Arial"/>
          <w:spacing w:val="-18"/>
        </w:rPr>
        <w:t xml:space="preserve"> </w:t>
      </w:r>
      <w:r w:rsidRPr="004E42CE">
        <w:rPr>
          <w:rFonts w:ascii="Arial" w:hAnsi="Arial" w:cs="Arial"/>
        </w:rPr>
        <w:t>la</w:t>
      </w:r>
      <w:r w:rsidRPr="004E42CE">
        <w:rPr>
          <w:rFonts w:ascii="Arial" w:hAnsi="Arial" w:cs="Arial"/>
          <w:spacing w:val="-17"/>
        </w:rPr>
        <w:t xml:space="preserve"> </w:t>
      </w:r>
      <w:r w:rsidRPr="004E42CE">
        <w:rPr>
          <w:rFonts w:ascii="Arial" w:hAnsi="Arial" w:cs="Arial"/>
        </w:rPr>
        <w:t>Recreación,</w:t>
      </w:r>
      <w:r w:rsidRPr="004E42CE">
        <w:rPr>
          <w:rFonts w:ascii="Arial" w:hAnsi="Arial" w:cs="Arial"/>
          <w:spacing w:val="-18"/>
        </w:rPr>
        <w:t xml:space="preserve"> </w:t>
      </w:r>
      <w:r w:rsidRPr="004E42CE">
        <w:rPr>
          <w:rFonts w:ascii="Arial" w:hAnsi="Arial" w:cs="Arial"/>
        </w:rPr>
        <w:t>la</w:t>
      </w:r>
      <w:r w:rsidRPr="004E42CE">
        <w:rPr>
          <w:rFonts w:ascii="Arial" w:hAnsi="Arial" w:cs="Arial"/>
          <w:spacing w:val="-20"/>
        </w:rPr>
        <w:t xml:space="preserve"> </w:t>
      </w:r>
      <w:r w:rsidRPr="004E42CE">
        <w:rPr>
          <w:rFonts w:ascii="Arial" w:hAnsi="Arial" w:cs="Arial"/>
        </w:rPr>
        <w:t>actividad</w:t>
      </w:r>
      <w:r w:rsidRPr="004E42CE">
        <w:rPr>
          <w:rFonts w:ascii="Arial" w:hAnsi="Arial" w:cs="Arial"/>
          <w:spacing w:val="-18"/>
        </w:rPr>
        <w:t xml:space="preserve"> </w:t>
      </w:r>
      <w:r w:rsidRPr="004E42CE">
        <w:rPr>
          <w:rFonts w:ascii="Arial" w:hAnsi="Arial" w:cs="Arial"/>
        </w:rPr>
        <w:t>Física</w:t>
      </w:r>
      <w:r w:rsidRPr="004E42CE">
        <w:rPr>
          <w:rFonts w:ascii="Arial" w:hAnsi="Arial" w:cs="Arial"/>
          <w:spacing w:val="-18"/>
        </w:rPr>
        <w:t xml:space="preserve"> </w:t>
      </w:r>
      <w:r w:rsidRPr="004E42CE">
        <w:rPr>
          <w:rFonts w:ascii="Arial" w:hAnsi="Arial" w:cs="Arial"/>
        </w:rPr>
        <w:t>y</w:t>
      </w:r>
      <w:r w:rsidRPr="004E42CE">
        <w:rPr>
          <w:rFonts w:ascii="Arial" w:hAnsi="Arial" w:cs="Arial"/>
          <w:spacing w:val="-18"/>
        </w:rPr>
        <w:t xml:space="preserve"> </w:t>
      </w:r>
      <w:r w:rsidRPr="004E42CE">
        <w:rPr>
          <w:rFonts w:ascii="Arial" w:hAnsi="Arial" w:cs="Arial"/>
        </w:rPr>
        <w:t>la</w:t>
      </w:r>
      <w:r w:rsidRPr="004E42CE">
        <w:rPr>
          <w:rFonts w:ascii="Arial" w:hAnsi="Arial" w:cs="Arial"/>
          <w:spacing w:val="-18"/>
        </w:rPr>
        <w:t xml:space="preserve"> </w:t>
      </w:r>
      <w:r w:rsidRPr="004E42CE">
        <w:rPr>
          <w:rFonts w:ascii="Arial" w:hAnsi="Arial" w:cs="Arial"/>
        </w:rPr>
        <w:t>Educación</w:t>
      </w:r>
      <w:r w:rsidRPr="004E42CE">
        <w:rPr>
          <w:rFonts w:ascii="Arial" w:hAnsi="Arial" w:cs="Arial"/>
          <w:spacing w:val="-17"/>
        </w:rPr>
        <w:t xml:space="preserve"> </w:t>
      </w:r>
      <w:r w:rsidRPr="004E42CE">
        <w:rPr>
          <w:rFonts w:ascii="Arial" w:hAnsi="Arial" w:cs="Arial"/>
        </w:rPr>
        <w:t>Física 2009 -</w:t>
      </w:r>
      <w:r w:rsidRPr="004E42CE">
        <w:rPr>
          <w:rFonts w:ascii="Arial" w:hAnsi="Arial" w:cs="Arial"/>
          <w:spacing w:val="-1"/>
        </w:rPr>
        <w:t xml:space="preserve"> </w:t>
      </w:r>
      <w:r w:rsidRPr="004E42CE">
        <w:rPr>
          <w:rFonts w:ascii="Arial" w:hAnsi="Arial" w:cs="Arial"/>
        </w:rPr>
        <w:t>2019.</w:t>
      </w:r>
    </w:p>
    <w:p w14:paraId="608366D3" w14:textId="77777777" w:rsidR="00901712" w:rsidRPr="004E42CE" w:rsidRDefault="00901712" w:rsidP="00901712">
      <w:pPr>
        <w:pStyle w:val="Textoindependiente"/>
        <w:spacing w:before="9" w:line="360" w:lineRule="auto"/>
        <w:jc w:val="both"/>
        <w:rPr>
          <w:sz w:val="22"/>
          <w:szCs w:val="22"/>
        </w:rPr>
      </w:pPr>
    </w:p>
    <w:p w14:paraId="2C0C9F4B" w14:textId="77777777" w:rsidR="00901712" w:rsidRPr="004E42CE" w:rsidRDefault="00901712" w:rsidP="00901712">
      <w:pPr>
        <w:pStyle w:val="Ttulo1"/>
        <w:spacing w:line="360" w:lineRule="auto"/>
        <w:jc w:val="center"/>
        <w:rPr>
          <w:sz w:val="22"/>
          <w:szCs w:val="22"/>
        </w:rPr>
      </w:pPr>
      <w:r w:rsidRPr="004E42CE">
        <w:rPr>
          <w:sz w:val="22"/>
          <w:szCs w:val="22"/>
        </w:rPr>
        <w:t>DEFINICIÓN</w:t>
      </w:r>
    </w:p>
    <w:p w14:paraId="7B47D6A3" w14:textId="77777777" w:rsidR="00901712" w:rsidRPr="004E42CE" w:rsidRDefault="00901712" w:rsidP="00901712">
      <w:pPr>
        <w:pStyle w:val="Textoindependiente"/>
        <w:spacing w:line="360" w:lineRule="auto"/>
        <w:jc w:val="both"/>
        <w:rPr>
          <w:b/>
          <w:sz w:val="22"/>
          <w:szCs w:val="22"/>
        </w:rPr>
      </w:pPr>
    </w:p>
    <w:p w14:paraId="0E02159E" w14:textId="77777777" w:rsidR="00901712" w:rsidRPr="004E42CE" w:rsidRDefault="00901712" w:rsidP="00901712">
      <w:pPr>
        <w:spacing w:line="360" w:lineRule="auto"/>
        <w:ind w:left="122" w:right="697"/>
        <w:jc w:val="both"/>
        <w:rPr>
          <w:rFonts w:ascii="Arial" w:hAnsi="Arial" w:cs="Arial"/>
          <w:i/>
        </w:rPr>
      </w:pPr>
      <w:r w:rsidRPr="004E42CE">
        <w:rPr>
          <w:rFonts w:ascii="Arial" w:hAnsi="Arial" w:cs="Arial"/>
        </w:rPr>
        <w:t>Las Escuelas Deportivas es un programa educativo extracurricular que contribuye a la formación integral del niño y el joven Cundinamarqués, utilizando como medio el gusto por el juego, para llevarle a la iniciación en la práctica deportiva, con el propósito de orientar y promover futuros ciudadanos con buena calidad de vida y con una condición física y técnica, que nos permitan alcanzar óptimos niveles de competencia. Las Escuelas Deportivas podrán ser creadas por personas naturales y/o jurídicas que previamente hayan cumplido los requisitos establecidos en la Resolución Departamental, para obtener el Aval Deportivo.</w:t>
      </w:r>
    </w:p>
    <w:p w14:paraId="0103FF2E" w14:textId="77777777" w:rsidR="00901712" w:rsidRPr="004E42CE" w:rsidRDefault="00901712" w:rsidP="00901712">
      <w:pPr>
        <w:pStyle w:val="Textoindependiente"/>
        <w:spacing w:line="360" w:lineRule="auto"/>
        <w:ind w:left="122" w:right="702"/>
        <w:jc w:val="both"/>
        <w:rPr>
          <w:sz w:val="22"/>
          <w:szCs w:val="22"/>
        </w:rPr>
      </w:pPr>
      <w:r w:rsidRPr="004E42CE">
        <w:rPr>
          <w:sz w:val="22"/>
          <w:szCs w:val="22"/>
        </w:rPr>
        <w:t>El Plan Decenal del Deporte menciona que: quienes cumplan estándares de infraestructura, cuenten con un mínimo de organización, con un programa de Mínimo Vital y atiendan los lineamientos de la política, serán certificados y podrán beneficiarse de los recursos previstos para el sector. En esta actividad se deben involucrar los entes deportivos departamentales por cuanto a través de ellos se promoverá y evalu</w:t>
      </w:r>
      <w:r>
        <w:rPr>
          <w:sz w:val="22"/>
          <w:szCs w:val="22"/>
        </w:rPr>
        <w:t>ará la Certificación Municipal.</w:t>
      </w:r>
    </w:p>
    <w:p w14:paraId="116144B5" w14:textId="77777777" w:rsidR="00901712" w:rsidRPr="004E42CE" w:rsidRDefault="00901712" w:rsidP="00901712">
      <w:pPr>
        <w:pStyle w:val="Textoindependiente"/>
        <w:spacing w:before="1" w:line="360" w:lineRule="auto"/>
        <w:ind w:left="122" w:right="697"/>
        <w:jc w:val="both"/>
        <w:rPr>
          <w:sz w:val="22"/>
          <w:szCs w:val="22"/>
        </w:rPr>
      </w:pPr>
      <w:r w:rsidRPr="004E42CE">
        <w:rPr>
          <w:sz w:val="22"/>
          <w:szCs w:val="22"/>
        </w:rPr>
        <w:t>Los servicios que prestan los Entes Deportivos Municipales, se deben articular con el</w:t>
      </w:r>
      <w:r w:rsidRPr="004E42CE">
        <w:rPr>
          <w:spacing w:val="-5"/>
          <w:sz w:val="22"/>
          <w:szCs w:val="22"/>
        </w:rPr>
        <w:t xml:space="preserve"> </w:t>
      </w:r>
      <w:r w:rsidRPr="004E42CE">
        <w:rPr>
          <w:sz w:val="22"/>
          <w:szCs w:val="22"/>
        </w:rPr>
        <w:t>Sistema</w:t>
      </w:r>
      <w:r w:rsidRPr="004E42CE">
        <w:rPr>
          <w:spacing w:val="-6"/>
          <w:sz w:val="22"/>
          <w:szCs w:val="22"/>
        </w:rPr>
        <w:t xml:space="preserve"> </w:t>
      </w:r>
      <w:r w:rsidRPr="004E42CE">
        <w:rPr>
          <w:sz w:val="22"/>
          <w:szCs w:val="22"/>
        </w:rPr>
        <w:t>Deportivo</w:t>
      </w:r>
      <w:r w:rsidRPr="004E42CE">
        <w:rPr>
          <w:spacing w:val="-4"/>
          <w:sz w:val="22"/>
          <w:szCs w:val="22"/>
        </w:rPr>
        <w:t xml:space="preserve"> </w:t>
      </w:r>
      <w:r w:rsidRPr="004E42CE">
        <w:rPr>
          <w:sz w:val="22"/>
          <w:szCs w:val="22"/>
        </w:rPr>
        <w:t>Departamental</w:t>
      </w:r>
      <w:r w:rsidRPr="004E42CE">
        <w:rPr>
          <w:spacing w:val="-7"/>
          <w:sz w:val="22"/>
          <w:szCs w:val="22"/>
        </w:rPr>
        <w:t xml:space="preserve"> </w:t>
      </w:r>
      <w:r w:rsidRPr="004E42CE">
        <w:rPr>
          <w:sz w:val="22"/>
          <w:szCs w:val="22"/>
        </w:rPr>
        <w:t>de</w:t>
      </w:r>
      <w:r w:rsidRPr="004E42CE">
        <w:rPr>
          <w:spacing w:val="-5"/>
          <w:sz w:val="22"/>
          <w:szCs w:val="22"/>
        </w:rPr>
        <w:t xml:space="preserve"> </w:t>
      </w:r>
      <w:r w:rsidRPr="004E42CE">
        <w:rPr>
          <w:sz w:val="22"/>
          <w:szCs w:val="22"/>
        </w:rPr>
        <w:t>modo</w:t>
      </w:r>
      <w:r w:rsidRPr="004E42CE">
        <w:rPr>
          <w:spacing w:val="-6"/>
          <w:sz w:val="22"/>
          <w:szCs w:val="22"/>
        </w:rPr>
        <w:t xml:space="preserve"> </w:t>
      </w:r>
      <w:r w:rsidRPr="004E42CE">
        <w:rPr>
          <w:sz w:val="22"/>
          <w:szCs w:val="22"/>
        </w:rPr>
        <w:t>que</w:t>
      </w:r>
      <w:r w:rsidRPr="004E42CE">
        <w:rPr>
          <w:spacing w:val="-4"/>
          <w:sz w:val="22"/>
          <w:szCs w:val="22"/>
        </w:rPr>
        <w:t xml:space="preserve"> </w:t>
      </w:r>
      <w:r w:rsidRPr="004E42CE">
        <w:rPr>
          <w:sz w:val="22"/>
          <w:szCs w:val="22"/>
        </w:rPr>
        <w:t>sus</w:t>
      </w:r>
      <w:r w:rsidRPr="004E42CE">
        <w:rPr>
          <w:spacing w:val="-7"/>
          <w:sz w:val="22"/>
          <w:szCs w:val="22"/>
        </w:rPr>
        <w:t xml:space="preserve"> </w:t>
      </w:r>
      <w:r w:rsidRPr="004E42CE">
        <w:rPr>
          <w:sz w:val="22"/>
          <w:szCs w:val="22"/>
        </w:rPr>
        <w:t>acciones</w:t>
      </w:r>
      <w:r w:rsidRPr="004E42CE">
        <w:rPr>
          <w:spacing w:val="-6"/>
          <w:sz w:val="22"/>
          <w:szCs w:val="22"/>
        </w:rPr>
        <w:t xml:space="preserve"> </w:t>
      </w:r>
      <w:r w:rsidRPr="004E42CE">
        <w:rPr>
          <w:sz w:val="22"/>
          <w:szCs w:val="22"/>
        </w:rPr>
        <w:t>estén</w:t>
      </w:r>
      <w:r w:rsidRPr="004E42CE">
        <w:rPr>
          <w:spacing w:val="-4"/>
          <w:sz w:val="22"/>
          <w:szCs w:val="22"/>
        </w:rPr>
        <w:t xml:space="preserve"> </w:t>
      </w:r>
      <w:r w:rsidRPr="004E42CE">
        <w:rPr>
          <w:sz w:val="22"/>
          <w:szCs w:val="22"/>
        </w:rPr>
        <w:t>orientadas</w:t>
      </w:r>
      <w:r w:rsidRPr="004E42CE">
        <w:rPr>
          <w:spacing w:val="-7"/>
          <w:sz w:val="22"/>
          <w:szCs w:val="22"/>
        </w:rPr>
        <w:t xml:space="preserve"> </w:t>
      </w:r>
      <w:r w:rsidRPr="004E42CE">
        <w:rPr>
          <w:sz w:val="22"/>
          <w:szCs w:val="22"/>
        </w:rPr>
        <w:t>al logro de los objetivos y Metas del Departamento, que a su vez se inscribe en los objetivos y Metas del plan decenal el presente</w:t>
      </w:r>
      <w:r w:rsidRPr="004E42CE">
        <w:rPr>
          <w:spacing w:val="-9"/>
          <w:sz w:val="22"/>
          <w:szCs w:val="22"/>
        </w:rPr>
        <w:t xml:space="preserve"> </w:t>
      </w:r>
      <w:r w:rsidRPr="004E42CE">
        <w:rPr>
          <w:sz w:val="22"/>
          <w:szCs w:val="22"/>
        </w:rPr>
        <w:t>sector.</w:t>
      </w:r>
    </w:p>
    <w:p w14:paraId="5B9581AF" w14:textId="77777777" w:rsidR="00901712" w:rsidRPr="004E42CE" w:rsidRDefault="00901712" w:rsidP="00901712">
      <w:pPr>
        <w:pStyle w:val="Textoindependiente"/>
        <w:spacing w:before="93" w:line="360" w:lineRule="auto"/>
        <w:ind w:right="704"/>
        <w:jc w:val="both"/>
        <w:rPr>
          <w:sz w:val="22"/>
          <w:szCs w:val="22"/>
        </w:rPr>
      </w:pPr>
      <w:r w:rsidRPr="004E42CE">
        <w:rPr>
          <w:sz w:val="22"/>
          <w:szCs w:val="22"/>
        </w:rPr>
        <w:t>La certificación de que trata la legislación vigente y el plan decenal del deporte se enmarca en principios rectores</w:t>
      </w:r>
      <w:r>
        <w:rPr>
          <w:sz w:val="22"/>
          <w:szCs w:val="22"/>
        </w:rPr>
        <w:t xml:space="preserve"> del deporte formativo a saber:</w:t>
      </w:r>
    </w:p>
    <w:p w14:paraId="119D092E" w14:textId="77777777" w:rsidR="00901712" w:rsidRPr="004E42CE" w:rsidRDefault="00901712" w:rsidP="00901712">
      <w:pPr>
        <w:pStyle w:val="Prrafodelista"/>
        <w:widowControl w:val="0"/>
        <w:numPr>
          <w:ilvl w:val="0"/>
          <w:numId w:val="6"/>
        </w:numPr>
        <w:tabs>
          <w:tab w:val="left" w:pos="262"/>
        </w:tabs>
        <w:autoSpaceDE w:val="0"/>
        <w:autoSpaceDN w:val="0"/>
        <w:spacing w:after="0" w:line="360" w:lineRule="auto"/>
        <w:ind w:right="703" w:firstLine="0"/>
        <w:contextualSpacing w:val="0"/>
        <w:jc w:val="both"/>
        <w:rPr>
          <w:rFonts w:ascii="Arial" w:hAnsi="Arial" w:cs="Arial"/>
        </w:rPr>
      </w:pPr>
      <w:r w:rsidRPr="004E42CE">
        <w:rPr>
          <w:rFonts w:ascii="Arial" w:hAnsi="Arial" w:cs="Arial"/>
        </w:rPr>
        <w:t>Aumentar</w:t>
      </w:r>
      <w:r w:rsidRPr="004E42CE">
        <w:rPr>
          <w:rFonts w:ascii="Arial" w:hAnsi="Arial" w:cs="Arial"/>
          <w:spacing w:val="-16"/>
        </w:rPr>
        <w:t xml:space="preserve"> </w:t>
      </w:r>
      <w:r w:rsidRPr="004E42CE">
        <w:rPr>
          <w:rFonts w:ascii="Arial" w:hAnsi="Arial" w:cs="Arial"/>
        </w:rPr>
        <w:t>la</w:t>
      </w:r>
      <w:r w:rsidRPr="004E42CE">
        <w:rPr>
          <w:rFonts w:ascii="Arial" w:hAnsi="Arial" w:cs="Arial"/>
          <w:spacing w:val="-15"/>
        </w:rPr>
        <w:t xml:space="preserve"> </w:t>
      </w:r>
      <w:r w:rsidRPr="004E42CE">
        <w:rPr>
          <w:rFonts w:ascii="Arial" w:hAnsi="Arial" w:cs="Arial"/>
        </w:rPr>
        <w:t>cobertura</w:t>
      </w:r>
      <w:r w:rsidRPr="004E42CE">
        <w:rPr>
          <w:rFonts w:ascii="Arial" w:hAnsi="Arial" w:cs="Arial"/>
          <w:spacing w:val="-14"/>
        </w:rPr>
        <w:t xml:space="preserve"> </w:t>
      </w:r>
      <w:r w:rsidRPr="004E42CE">
        <w:rPr>
          <w:rFonts w:ascii="Arial" w:hAnsi="Arial" w:cs="Arial"/>
        </w:rPr>
        <w:t>de</w:t>
      </w:r>
      <w:r w:rsidRPr="004E42CE">
        <w:rPr>
          <w:rFonts w:ascii="Arial" w:hAnsi="Arial" w:cs="Arial"/>
          <w:spacing w:val="-16"/>
        </w:rPr>
        <w:t xml:space="preserve"> </w:t>
      </w:r>
      <w:r w:rsidRPr="004E42CE">
        <w:rPr>
          <w:rFonts w:ascii="Arial" w:hAnsi="Arial" w:cs="Arial"/>
        </w:rPr>
        <w:t>la</w:t>
      </w:r>
      <w:r w:rsidRPr="004E42CE">
        <w:rPr>
          <w:rFonts w:ascii="Arial" w:hAnsi="Arial" w:cs="Arial"/>
          <w:spacing w:val="-14"/>
        </w:rPr>
        <w:t xml:space="preserve"> </w:t>
      </w:r>
      <w:r w:rsidRPr="004E42CE">
        <w:rPr>
          <w:rFonts w:ascii="Arial" w:hAnsi="Arial" w:cs="Arial"/>
        </w:rPr>
        <w:t>oferta</w:t>
      </w:r>
      <w:r w:rsidRPr="004E42CE">
        <w:rPr>
          <w:rFonts w:ascii="Arial" w:hAnsi="Arial" w:cs="Arial"/>
          <w:spacing w:val="-17"/>
        </w:rPr>
        <w:t xml:space="preserve"> </w:t>
      </w:r>
      <w:r w:rsidRPr="004E42CE">
        <w:rPr>
          <w:rFonts w:ascii="Arial" w:hAnsi="Arial" w:cs="Arial"/>
        </w:rPr>
        <w:t>de</w:t>
      </w:r>
      <w:r w:rsidRPr="004E42CE">
        <w:rPr>
          <w:rFonts w:ascii="Arial" w:hAnsi="Arial" w:cs="Arial"/>
          <w:spacing w:val="-16"/>
        </w:rPr>
        <w:t xml:space="preserve"> </w:t>
      </w:r>
      <w:r w:rsidRPr="004E42CE">
        <w:rPr>
          <w:rFonts w:ascii="Arial" w:hAnsi="Arial" w:cs="Arial"/>
        </w:rPr>
        <w:t>servicios</w:t>
      </w:r>
      <w:r w:rsidRPr="004E42CE">
        <w:rPr>
          <w:rFonts w:ascii="Arial" w:hAnsi="Arial" w:cs="Arial"/>
          <w:spacing w:val="-14"/>
        </w:rPr>
        <w:t xml:space="preserve"> </w:t>
      </w:r>
      <w:r w:rsidRPr="004E42CE">
        <w:rPr>
          <w:rFonts w:ascii="Arial" w:hAnsi="Arial" w:cs="Arial"/>
        </w:rPr>
        <w:t>mediante</w:t>
      </w:r>
      <w:r w:rsidRPr="004E42CE">
        <w:rPr>
          <w:rFonts w:ascii="Arial" w:hAnsi="Arial" w:cs="Arial"/>
          <w:spacing w:val="-15"/>
        </w:rPr>
        <w:t xml:space="preserve"> </w:t>
      </w:r>
      <w:r w:rsidRPr="004E42CE">
        <w:rPr>
          <w:rFonts w:ascii="Arial" w:hAnsi="Arial" w:cs="Arial"/>
        </w:rPr>
        <w:t>una</w:t>
      </w:r>
      <w:r w:rsidRPr="004E42CE">
        <w:rPr>
          <w:rFonts w:ascii="Arial" w:hAnsi="Arial" w:cs="Arial"/>
          <w:spacing w:val="-14"/>
        </w:rPr>
        <w:t xml:space="preserve"> </w:t>
      </w:r>
      <w:r w:rsidRPr="004E42CE">
        <w:rPr>
          <w:rFonts w:ascii="Arial" w:hAnsi="Arial" w:cs="Arial"/>
        </w:rPr>
        <w:t>política</w:t>
      </w:r>
      <w:r w:rsidRPr="004E42CE">
        <w:rPr>
          <w:rFonts w:ascii="Arial" w:hAnsi="Arial" w:cs="Arial"/>
          <w:spacing w:val="-14"/>
        </w:rPr>
        <w:t xml:space="preserve"> </w:t>
      </w:r>
      <w:r w:rsidRPr="004E42CE">
        <w:rPr>
          <w:rFonts w:ascii="Arial" w:hAnsi="Arial" w:cs="Arial"/>
        </w:rPr>
        <w:t>de</w:t>
      </w:r>
      <w:r w:rsidRPr="004E42CE">
        <w:rPr>
          <w:rFonts w:ascii="Arial" w:hAnsi="Arial" w:cs="Arial"/>
          <w:spacing w:val="-16"/>
        </w:rPr>
        <w:t xml:space="preserve"> </w:t>
      </w:r>
      <w:r w:rsidRPr="004E42CE">
        <w:rPr>
          <w:rFonts w:ascii="Arial" w:hAnsi="Arial" w:cs="Arial"/>
        </w:rPr>
        <w:t>promoción y</w:t>
      </w:r>
      <w:r w:rsidRPr="004E42CE">
        <w:rPr>
          <w:rFonts w:ascii="Arial" w:hAnsi="Arial" w:cs="Arial"/>
          <w:spacing w:val="-1"/>
        </w:rPr>
        <w:t xml:space="preserve"> </w:t>
      </w:r>
      <w:r w:rsidRPr="004E42CE">
        <w:rPr>
          <w:rFonts w:ascii="Arial" w:hAnsi="Arial" w:cs="Arial"/>
        </w:rPr>
        <w:t>fomento.</w:t>
      </w:r>
    </w:p>
    <w:p w14:paraId="5075E966" w14:textId="77777777" w:rsidR="00901712" w:rsidRDefault="00901712" w:rsidP="00901712">
      <w:pPr>
        <w:pStyle w:val="Prrafodelista"/>
        <w:widowControl w:val="0"/>
        <w:numPr>
          <w:ilvl w:val="0"/>
          <w:numId w:val="6"/>
        </w:numPr>
        <w:tabs>
          <w:tab w:val="left" w:pos="317"/>
        </w:tabs>
        <w:autoSpaceDE w:val="0"/>
        <w:autoSpaceDN w:val="0"/>
        <w:spacing w:before="1" w:after="0" w:line="360" w:lineRule="auto"/>
        <w:ind w:right="697" w:firstLine="0"/>
        <w:contextualSpacing w:val="0"/>
        <w:jc w:val="both"/>
        <w:rPr>
          <w:rFonts w:ascii="Arial" w:hAnsi="Arial" w:cs="Arial"/>
        </w:rPr>
      </w:pPr>
      <w:r w:rsidRPr="004E42CE">
        <w:rPr>
          <w:rFonts w:ascii="Arial" w:hAnsi="Arial" w:cs="Arial"/>
        </w:rPr>
        <w:t>Desarrollar una política de excepción para proteger y estimular a los talentos deportivos desde edades tempranas y articular esos esfuerzos con el sistema del deporte asociado del</w:t>
      </w:r>
      <w:r w:rsidRPr="004E42CE">
        <w:rPr>
          <w:rFonts w:ascii="Arial" w:hAnsi="Arial" w:cs="Arial"/>
          <w:spacing w:val="-1"/>
        </w:rPr>
        <w:t xml:space="preserve"> </w:t>
      </w:r>
      <w:r w:rsidRPr="004E42CE">
        <w:rPr>
          <w:rFonts w:ascii="Arial" w:hAnsi="Arial" w:cs="Arial"/>
        </w:rPr>
        <w:t>país.</w:t>
      </w:r>
    </w:p>
    <w:p w14:paraId="5687D707" w14:textId="77777777" w:rsidR="00901712" w:rsidRPr="004E42CE" w:rsidRDefault="00901712" w:rsidP="00901712">
      <w:pPr>
        <w:pStyle w:val="Prrafodelista"/>
        <w:widowControl w:val="0"/>
        <w:tabs>
          <w:tab w:val="left" w:pos="317"/>
        </w:tabs>
        <w:autoSpaceDE w:val="0"/>
        <w:autoSpaceDN w:val="0"/>
        <w:spacing w:before="1" w:after="0" w:line="360" w:lineRule="auto"/>
        <w:ind w:left="122" w:right="697"/>
        <w:contextualSpacing w:val="0"/>
        <w:jc w:val="both"/>
        <w:rPr>
          <w:rFonts w:ascii="Arial" w:hAnsi="Arial" w:cs="Arial"/>
        </w:rPr>
      </w:pPr>
    </w:p>
    <w:p w14:paraId="345113BE" w14:textId="77777777" w:rsidR="00901712" w:rsidRPr="004E42CE" w:rsidRDefault="00901712" w:rsidP="00901712">
      <w:pPr>
        <w:spacing w:after="200" w:line="360" w:lineRule="auto"/>
        <w:jc w:val="center"/>
        <w:rPr>
          <w:rFonts w:ascii="Arial" w:eastAsia="Arial" w:hAnsi="Arial" w:cs="Arial"/>
          <w:b/>
        </w:rPr>
      </w:pPr>
      <w:r w:rsidRPr="004E42CE">
        <w:rPr>
          <w:rFonts w:ascii="Arial" w:eastAsia="Arial" w:hAnsi="Arial" w:cs="Arial"/>
          <w:b/>
        </w:rPr>
        <w:lastRenderedPageBreak/>
        <w:t>OBJETIVOS</w:t>
      </w:r>
    </w:p>
    <w:p w14:paraId="256F1E97"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OBJETIVO GENERAL</w:t>
      </w:r>
    </w:p>
    <w:p w14:paraId="32F55408" w14:textId="77777777" w:rsidR="00901712" w:rsidRPr="004E42CE" w:rsidRDefault="00901712" w:rsidP="00901712">
      <w:pPr>
        <w:pStyle w:val="Textoindependiente"/>
        <w:spacing w:line="360" w:lineRule="auto"/>
        <w:ind w:left="122" w:right="696"/>
        <w:jc w:val="both"/>
        <w:rPr>
          <w:sz w:val="22"/>
          <w:szCs w:val="22"/>
        </w:rPr>
      </w:pPr>
      <w:r w:rsidRPr="004E42CE">
        <w:rPr>
          <w:sz w:val="22"/>
          <w:szCs w:val="22"/>
        </w:rPr>
        <w:t>Fomentar la práctica deportiva de Futbol de salón en la región de Sumapaz en vinculación directa con el Instituto Departamental para la Recreación y el Deporte de Cundinamarca (INDEPORTES), el cual aportara a la formación integral del deportista cundinamarqués apoyando el trabajo fundamental que se debe tener en cuenta dentro del deporte formativo.</w:t>
      </w:r>
    </w:p>
    <w:p w14:paraId="08A59432"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 Organizar un proceso de entrenamiento para cada una de las etapas del desarrollo del joven en el deporte del </w:t>
      </w:r>
      <w:proofErr w:type="spellStart"/>
      <w:r w:rsidRPr="004E42CE">
        <w:rPr>
          <w:rFonts w:ascii="Arial" w:eastAsia="Arial" w:hAnsi="Arial" w:cs="Arial"/>
        </w:rPr>
        <w:t>futsal</w:t>
      </w:r>
      <w:proofErr w:type="spellEnd"/>
      <w:r w:rsidRPr="004E42CE">
        <w:rPr>
          <w:rFonts w:ascii="Arial" w:eastAsia="Arial" w:hAnsi="Arial" w:cs="Arial"/>
        </w:rPr>
        <w:t xml:space="preserve"> en el municipio de Granada. </w:t>
      </w:r>
    </w:p>
    <w:p w14:paraId="5332FB1C"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OBJETIVOS ESPECÍFICOS</w:t>
      </w:r>
    </w:p>
    <w:p w14:paraId="65D83CCF"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•Diferenciar las etapas de iniciación, fundamentación y perfeccionamiento.</w:t>
      </w:r>
    </w:p>
    <w:p w14:paraId="33A1B0A9"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•Establecer en la escuela de formación deportiva los diferentes fundamentos, técnicas y tácticas del </w:t>
      </w:r>
      <w:proofErr w:type="spellStart"/>
      <w:r w:rsidRPr="004E42CE">
        <w:rPr>
          <w:rFonts w:ascii="Arial" w:eastAsia="Arial" w:hAnsi="Arial" w:cs="Arial"/>
        </w:rPr>
        <w:t>futsal</w:t>
      </w:r>
      <w:proofErr w:type="spellEnd"/>
      <w:r w:rsidRPr="004E42CE">
        <w:rPr>
          <w:rFonts w:ascii="Arial" w:eastAsia="Arial" w:hAnsi="Arial" w:cs="Arial"/>
        </w:rPr>
        <w:t xml:space="preserve"> </w:t>
      </w:r>
    </w:p>
    <w:p w14:paraId="5D03069B" w14:textId="77777777" w:rsidR="00901712" w:rsidRDefault="00901712" w:rsidP="00901712">
      <w:pPr>
        <w:spacing w:after="200" w:line="360" w:lineRule="auto"/>
        <w:jc w:val="both"/>
        <w:rPr>
          <w:rFonts w:ascii="Arial" w:eastAsia="Arial" w:hAnsi="Arial" w:cs="Arial"/>
        </w:rPr>
      </w:pPr>
      <w:r w:rsidRPr="004E42CE">
        <w:rPr>
          <w:rFonts w:ascii="Arial" w:eastAsia="Arial" w:hAnsi="Arial" w:cs="Arial"/>
        </w:rPr>
        <w:t xml:space="preserve">•Crear diferentes alternativas para desarrollar la práctica del </w:t>
      </w:r>
      <w:proofErr w:type="spellStart"/>
      <w:r w:rsidRPr="004E42CE">
        <w:rPr>
          <w:rFonts w:ascii="Arial" w:eastAsia="Arial" w:hAnsi="Arial" w:cs="Arial"/>
        </w:rPr>
        <w:t>futsal</w:t>
      </w:r>
      <w:proofErr w:type="spellEnd"/>
      <w:r w:rsidRPr="004E42CE">
        <w:rPr>
          <w:rFonts w:ascii="Arial" w:eastAsia="Arial" w:hAnsi="Arial" w:cs="Arial"/>
        </w:rPr>
        <w:t xml:space="preserve"> vinculando a toda la comunidad sin excepción.  </w:t>
      </w:r>
    </w:p>
    <w:p w14:paraId="58213F86" w14:textId="77777777" w:rsidR="00901712" w:rsidRPr="004E42CE" w:rsidRDefault="00901712" w:rsidP="00901712">
      <w:pPr>
        <w:spacing w:after="200" w:line="360" w:lineRule="auto"/>
        <w:jc w:val="both"/>
        <w:rPr>
          <w:rFonts w:ascii="Arial" w:eastAsia="Arial" w:hAnsi="Arial" w:cs="Arial"/>
        </w:rPr>
      </w:pPr>
    </w:p>
    <w:p w14:paraId="0E8EE202" w14:textId="77777777" w:rsidR="00901712" w:rsidRPr="004E42CE" w:rsidRDefault="00901712" w:rsidP="00901712">
      <w:pPr>
        <w:spacing w:after="200" w:line="276" w:lineRule="auto"/>
        <w:jc w:val="both"/>
        <w:rPr>
          <w:rFonts w:ascii="Arial" w:eastAsia="Arial" w:hAnsi="Arial" w:cs="Arial"/>
        </w:rPr>
      </w:pPr>
      <w:r w:rsidRPr="004E42CE">
        <w:rPr>
          <w:rFonts w:ascii="Arial" w:eastAsia="Arial" w:hAnsi="Arial" w:cs="Arial"/>
        </w:rPr>
        <w:t>MARCO CONCEPTUAL</w:t>
      </w:r>
    </w:p>
    <w:p w14:paraId="1A81108A"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t xml:space="preserve">CONTROL  </w:t>
      </w:r>
    </w:p>
    <w:p w14:paraId="64643F3E"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 xml:space="preserve"> Como su propia palabra indica, es hacerse con el balón, dominarlo y dejarlo en posición y debidas condiciones para ser jugado inmediatamente con una acción posterior. Podemos ver diferentes tipos de control:</w:t>
      </w:r>
    </w:p>
    <w:p w14:paraId="74DB27CE"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Parada: es el control que inmoviliza totalmente un balón raso o alto, sirviéndonos generalmente de la planta del pie. Dada la lentitud que imprime esta acción al juego, se encuentra prácticamente desterrada del mismo, salvo raras excepciones.</w:t>
      </w:r>
    </w:p>
    <w:p w14:paraId="1692F476" w14:textId="77777777" w:rsidR="00901712" w:rsidRPr="004E42CE" w:rsidRDefault="00901712" w:rsidP="00901712">
      <w:pPr>
        <w:suppressAutoHyphens/>
        <w:spacing w:line="360" w:lineRule="auto"/>
        <w:jc w:val="both"/>
        <w:rPr>
          <w:rFonts w:ascii="Arial" w:eastAsia="Arial" w:hAnsi="Arial" w:cs="Arial"/>
        </w:rPr>
      </w:pPr>
      <w:proofErr w:type="spellStart"/>
      <w:r w:rsidRPr="004E42CE">
        <w:rPr>
          <w:rFonts w:ascii="Arial" w:eastAsia="Arial" w:hAnsi="Arial" w:cs="Arial"/>
        </w:rPr>
        <w:t>Semi</w:t>
      </w:r>
      <w:proofErr w:type="spellEnd"/>
      <w:r w:rsidRPr="004E42CE">
        <w:rPr>
          <w:rFonts w:ascii="Arial" w:eastAsia="Arial" w:hAnsi="Arial" w:cs="Arial"/>
        </w:rPr>
        <w:t>-parada: es una acción en donde el balón no se inmoviliza totalmente realizándose con cualquier superficie de contacto del pie: interior, exterior, empeine, planta, etc., del pecho y de la cabeza.</w:t>
      </w:r>
    </w:p>
    <w:p w14:paraId="1EB918A1"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 xml:space="preserve">  Este gesto técnico proporciona al juego mayor velocidad y permite la orientación oportuna del balón dejándolo preparado para una acción siguiente.</w:t>
      </w:r>
    </w:p>
    <w:p w14:paraId="3DF29016" w14:textId="77777777" w:rsidR="00901712" w:rsidRPr="004E42CE" w:rsidRDefault="00901712" w:rsidP="00901712">
      <w:pPr>
        <w:suppressAutoHyphens/>
        <w:spacing w:line="360" w:lineRule="auto"/>
        <w:jc w:val="both"/>
        <w:rPr>
          <w:rFonts w:ascii="Arial" w:eastAsia="Arial" w:hAnsi="Arial" w:cs="Arial"/>
        </w:rPr>
      </w:pPr>
    </w:p>
    <w:p w14:paraId="1D8E6D4B"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t>CONDUCCIÓN</w:t>
      </w:r>
    </w:p>
    <w:p w14:paraId="7C038CCA"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Es la técnica que realiza el jugador al controlar y manejar el balón en su rodar por el terreno de juego. Mediante la conducción, se progresa con el balón en los pies de un lado a otro de terreno del juego.</w:t>
      </w:r>
    </w:p>
    <w:p w14:paraId="2F3D2A94"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Una buena ejecución técnica permite conducir el esférico sin mermar la velocidad de desplazamiento, y además tener un buen campo visual para poder adoptar la mejor solución posible y, en cualquier momento, pasar, chutar, o driblar.</w:t>
      </w:r>
    </w:p>
    <w:p w14:paraId="589739B8"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La finta</w:t>
      </w:r>
    </w:p>
    <w:p w14:paraId="3C8E2C66"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Ciertos movimientos o acciones realizadas por el jugador con el propósito de engañar, confundir, o distraer al adversario de la verdadera acción que se pretende hacer.</w:t>
      </w:r>
    </w:p>
    <w:p w14:paraId="354A15C1" w14:textId="77777777" w:rsidR="00901712" w:rsidRPr="004E42CE" w:rsidRDefault="00901712" w:rsidP="00901712">
      <w:pPr>
        <w:suppressAutoHyphens/>
        <w:spacing w:line="360" w:lineRule="auto"/>
        <w:jc w:val="both"/>
        <w:rPr>
          <w:rFonts w:ascii="Arial" w:eastAsia="Arial" w:hAnsi="Arial" w:cs="Arial"/>
        </w:rPr>
      </w:pPr>
    </w:p>
    <w:p w14:paraId="763158A3"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lastRenderedPageBreak/>
        <w:t>REGATE</w:t>
      </w:r>
    </w:p>
    <w:p w14:paraId="5E226903"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Se utiliza para superar a uno o varios adversarios sin perder el dominio del balón. Se puede realizar sin finta previa, con un cambio de ritmo brusco, para desequilibrar al defensor y sortearlo sin que tenga tiempo para reaccionar, o bien, con finta previa, en el que el jugador que está en posesión del balón realiza el regate en función de la reacción que previamente tiene en la defensa.</w:t>
      </w:r>
    </w:p>
    <w:p w14:paraId="69238568" w14:textId="77777777" w:rsidR="00901712" w:rsidRPr="004E42CE" w:rsidRDefault="00901712" w:rsidP="00901712">
      <w:pPr>
        <w:suppressAutoHyphens/>
        <w:spacing w:line="360" w:lineRule="auto"/>
        <w:jc w:val="both"/>
        <w:rPr>
          <w:rFonts w:ascii="Arial" w:eastAsia="Arial" w:hAnsi="Arial" w:cs="Arial"/>
        </w:rPr>
      </w:pPr>
    </w:p>
    <w:p w14:paraId="12C1E783"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t>REMATE</w:t>
      </w:r>
    </w:p>
    <w:p w14:paraId="33DB4251"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 xml:space="preserve"> Es un golpeo que se hace con el pie al balón con la finalidad de meter gol. Se puede tirar de diferentes formas:</w:t>
      </w:r>
    </w:p>
    <w:p w14:paraId="7D8BD9F7"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Punta: Se usa para chutar con la máxima potencia o para hacer vaselinas.</w:t>
      </w:r>
    </w:p>
    <w:p w14:paraId="7935CFF0"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Interior: Se usa para ajustar más el balón al lugar que quieres que vaya, así el tiro no irá tan rápido que cuando chutas de punta.</w:t>
      </w:r>
    </w:p>
    <w:p w14:paraId="20772A18"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Empeine: Se realiza con la parte anterior del pie.</w:t>
      </w:r>
    </w:p>
    <w:p w14:paraId="16969098"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Tacón: Se usa para sorprender al portero. Se debe de tirar a distancias próximas, porque si tiras de una distancia lejana no llegas.</w:t>
      </w:r>
    </w:p>
    <w:p w14:paraId="2935E1B3" w14:textId="77777777" w:rsidR="00901712" w:rsidRPr="004E42CE" w:rsidRDefault="00901712" w:rsidP="00901712">
      <w:pPr>
        <w:suppressAutoHyphens/>
        <w:spacing w:line="360" w:lineRule="auto"/>
        <w:jc w:val="both"/>
        <w:rPr>
          <w:rFonts w:ascii="Arial" w:eastAsia="Arial" w:hAnsi="Arial" w:cs="Arial"/>
        </w:rPr>
      </w:pPr>
    </w:p>
    <w:p w14:paraId="132058A3"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t>PASE</w:t>
      </w:r>
    </w:p>
    <w:p w14:paraId="5AF51910"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Se puede decir que es la acción de entregar el balón a otro jugador, con la mayor precisión posible. Pueden ser cortos, medios o largos, en función de la distancia. Según su trayectoria, serán ascendentes, descendentes, parabólicos, o al ras de suelo y según su dirección: en profundidad, lateral, retrasados y en diagonal.</w:t>
      </w:r>
    </w:p>
    <w:p w14:paraId="07CF6F54" w14:textId="77777777" w:rsidR="00901712" w:rsidRPr="004E42CE" w:rsidRDefault="00901712" w:rsidP="00901712">
      <w:pPr>
        <w:suppressAutoHyphens/>
        <w:spacing w:line="360" w:lineRule="auto"/>
        <w:jc w:val="both"/>
        <w:rPr>
          <w:rFonts w:ascii="Arial" w:eastAsia="Arial" w:hAnsi="Arial" w:cs="Arial"/>
        </w:rPr>
      </w:pPr>
    </w:p>
    <w:p w14:paraId="3BEEAE4D" w14:textId="77777777" w:rsidR="00901712" w:rsidRPr="004E42CE" w:rsidRDefault="00901712" w:rsidP="00901712">
      <w:pPr>
        <w:suppressAutoHyphens/>
        <w:spacing w:line="360" w:lineRule="auto"/>
        <w:jc w:val="both"/>
        <w:rPr>
          <w:rFonts w:ascii="Arial" w:eastAsia="Arial" w:hAnsi="Arial" w:cs="Arial"/>
          <w:b/>
        </w:rPr>
      </w:pPr>
      <w:r w:rsidRPr="004E42CE">
        <w:rPr>
          <w:rFonts w:ascii="Arial" w:eastAsia="Arial" w:hAnsi="Arial" w:cs="Arial"/>
          <w:b/>
        </w:rPr>
        <w:t xml:space="preserve"> RECEPCIÓN</w:t>
      </w:r>
    </w:p>
    <w:p w14:paraId="4EA19012" w14:textId="77777777" w:rsidR="00901712" w:rsidRPr="004E42CE" w:rsidRDefault="00901712" w:rsidP="00901712">
      <w:pPr>
        <w:suppressAutoHyphens/>
        <w:spacing w:line="360" w:lineRule="auto"/>
        <w:jc w:val="both"/>
        <w:rPr>
          <w:rFonts w:ascii="Arial" w:eastAsia="Arial" w:hAnsi="Arial" w:cs="Arial"/>
        </w:rPr>
      </w:pPr>
      <w:r w:rsidRPr="004E42CE">
        <w:rPr>
          <w:rFonts w:ascii="Arial" w:eastAsia="Arial" w:hAnsi="Arial" w:cs="Arial"/>
        </w:rPr>
        <w:t xml:space="preserve"> Es una acción muy utilizada durante un partido, con el objetivo de recibir el balón, controlarlo y ponerlo a su servicio para desarrollar en buenas condiciones una acción posterior. La recepción en parada es aquella en la que se consigue controlar totalmente el balón en los pies, perdiendo el componente de velocidad, pero aumentando la precisión en el manejo posterior del esférico.</w:t>
      </w:r>
    </w:p>
    <w:p w14:paraId="2720E30C" w14:textId="77777777" w:rsidR="00901712" w:rsidRDefault="00901712" w:rsidP="00901712">
      <w:pPr>
        <w:spacing w:after="200" w:line="276" w:lineRule="auto"/>
        <w:jc w:val="both"/>
        <w:rPr>
          <w:rFonts w:ascii="Arial" w:eastAsia="Arial" w:hAnsi="Arial" w:cs="Arial"/>
          <w:b/>
        </w:rPr>
      </w:pPr>
    </w:p>
    <w:p w14:paraId="33B31B67" w14:textId="77777777" w:rsidR="00901712" w:rsidRPr="004E42CE" w:rsidRDefault="00901712" w:rsidP="00901712">
      <w:pPr>
        <w:spacing w:after="200" w:line="276" w:lineRule="auto"/>
        <w:jc w:val="center"/>
        <w:rPr>
          <w:rFonts w:ascii="Arial" w:eastAsia="Arial" w:hAnsi="Arial" w:cs="Arial"/>
          <w:b/>
        </w:rPr>
      </w:pPr>
      <w:r w:rsidRPr="004E42CE">
        <w:rPr>
          <w:rFonts w:ascii="Arial" w:eastAsia="Arial" w:hAnsi="Arial" w:cs="Arial"/>
          <w:b/>
        </w:rPr>
        <w:t>ESTADO DEL ARTE</w:t>
      </w:r>
    </w:p>
    <w:p w14:paraId="792F024D" w14:textId="77777777" w:rsidR="00901712" w:rsidRPr="004E42CE" w:rsidRDefault="00901712" w:rsidP="00901712">
      <w:pPr>
        <w:spacing w:after="200" w:line="360" w:lineRule="auto"/>
        <w:jc w:val="both"/>
        <w:rPr>
          <w:rFonts w:ascii="Arial" w:eastAsia="Arial" w:hAnsi="Arial" w:cs="Arial"/>
          <w:shd w:val="clear" w:color="auto" w:fill="FFFFFF"/>
        </w:rPr>
      </w:pPr>
      <w:r w:rsidRPr="004E42CE">
        <w:rPr>
          <w:rFonts w:ascii="Arial" w:eastAsia="Arial" w:hAnsi="Arial" w:cs="Arial"/>
          <w:shd w:val="clear" w:color="auto" w:fill="FFFFFF"/>
        </w:rPr>
        <w:t xml:space="preserve">El deporte es un fenómeno social que puede ser definido desde múltiples perspectivas. La legislación deportiva en Colombia lo define como una específica conducta humana caracterizada por una actitud lúdica y de afán competitivo expresada mediante el ejercicio corporal y mental, dentro de disciplinas y normas preestablecidas orientadas a generar valores morales, cívicos y sociales. Para el Grupo de Trabajo Interinstitucional de las Naciones Unidas sobre el Deporte para el Desarrollo y la Paz, el deporte es "toda forma de actividad física que contribuya al logro de una buena condición física, salud mental e interacción social, como los juegos, la recreación, los deportes organizados y de competencia y deportes autóctonos". El deporte posee atributos que lo convierten en un vehículo para promover el desarrollo y la paz. </w:t>
      </w:r>
    </w:p>
    <w:p w14:paraId="1B78338B" w14:textId="77777777" w:rsidR="00901712" w:rsidRDefault="00901712" w:rsidP="00901712">
      <w:pPr>
        <w:spacing w:after="200" w:line="360" w:lineRule="auto"/>
        <w:jc w:val="both"/>
        <w:rPr>
          <w:rFonts w:ascii="Arial" w:eastAsia="Arial" w:hAnsi="Arial" w:cs="Arial"/>
          <w:color w:val="222222"/>
          <w:shd w:val="clear" w:color="auto" w:fill="FFFFFF"/>
        </w:rPr>
      </w:pPr>
      <w:r w:rsidRPr="004E42CE">
        <w:rPr>
          <w:rFonts w:ascii="Arial" w:eastAsia="Arial" w:hAnsi="Arial" w:cs="Arial"/>
          <w:shd w:val="clear" w:color="auto" w:fill="FFFFFF"/>
        </w:rPr>
        <w:t>En la a</w:t>
      </w:r>
      <w:r>
        <w:rPr>
          <w:rFonts w:ascii="Arial" w:eastAsia="Arial" w:hAnsi="Arial" w:cs="Arial"/>
          <w:shd w:val="clear" w:color="auto" w:fill="FFFFFF"/>
        </w:rPr>
        <w:t>ctualidad el deporte en Granada</w:t>
      </w:r>
      <w:r w:rsidRPr="004E42CE">
        <w:rPr>
          <w:rFonts w:ascii="Arial" w:eastAsia="Arial" w:hAnsi="Arial" w:cs="Arial"/>
          <w:shd w:val="clear" w:color="auto" w:fill="FFFFFF"/>
        </w:rPr>
        <w:t xml:space="preserve"> Cundinamarca está en un gran avance tanto tecnológico como de infraestructura, en los últimos años se han </w:t>
      </w:r>
      <w:r w:rsidRPr="004E42CE">
        <w:rPr>
          <w:rFonts w:ascii="Arial" w:eastAsia="Arial" w:hAnsi="Arial" w:cs="Arial"/>
          <w:color w:val="222222"/>
          <w:shd w:val="clear" w:color="auto" w:fill="FFFFFF"/>
        </w:rPr>
        <w:t xml:space="preserve">consolidado recursos de espacios que sirvan a las comunidades para la materialización de actividades relacionadas con la integración, el esparcimiento, la recreación y el deporte, para el buen aprovechamiento del tiempo libre. Tal infraestructura sirve para que los niños, </w:t>
      </w:r>
      <w:r w:rsidRPr="004E42CE">
        <w:rPr>
          <w:rFonts w:ascii="Arial" w:eastAsia="Arial" w:hAnsi="Arial" w:cs="Arial"/>
          <w:color w:val="222222"/>
          <w:shd w:val="clear" w:color="auto" w:fill="FFFFFF"/>
        </w:rPr>
        <w:lastRenderedPageBreak/>
        <w:t>adolescentes y jóvenes, practiquen disciplinas deportivas a las que anteriormente no tenían acceso o que se realizaban en muy precarias condiciones, dentro de ellas el fútbol de campo y salón, voleibol, tenis, natación, patinaje, taekwondo, gimnasio y actividad física musicalizada, entre otras.</w:t>
      </w:r>
    </w:p>
    <w:p w14:paraId="6D5E20CD" w14:textId="77777777" w:rsidR="00901712" w:rsidRPr="004E42CE" w:rsidRDefault="00901712" w:rsidP="00901712">
      <w:pPr>
        <w:spacing w:after="200" w:line="360" w:lineRule="auto"/>
        <w:jc w:val="both"/>
        <w:rPr>
          <w:rFonts w:ascii="Arial" w:eastAsia="Arial" w:hAnsi="Arial" w:cs="Arial"/>
          <w:color w:val="222222"/>
          <w:shd w:val="clear" w:color="auto" w:fill="FFFFFF"/>
        </w:rPr>
      </w:pPr>
      <w:r w:rsidRPr="004E42CE">
        <w:rPr>
          <w:rFonts w:ascii="Arial" w:eastAsia="Arial" w:hAnsi="Arial" w:cs="Arial"/>
          <w:b/>
        </w:rPr>
        <w:t>DESARROLLO TECNICO Y PEDAGOGICO</w:t>
      </w:r>
    </w:p>
    <w:p w14:paraId="4F1D5959"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El proyecto pretende lograr el desarrollo de cada una de las etapas de entrenamiento, en las cuales se desplieguen cada una de las generalidades del niño y pueda seguir un proceso a partir del cual se cumplan los objetivos tácticos, técnicos, físicos, psicológicos y teóricos presentes en los diferentes momentos. Los objetivos mencionados bien entendidos y desarrollados permiten cumplir con las necesidades de los niños y formar de una manera positiva en el deporte y en la vida personal, social.</w:t>
      </w:r>
    </w:p>
    <w:p w14:paraId="33F9955B"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Es necesario que dentro de todo proceso de entrenamiento se trabaje a la par los valores personales y los aspectos colectivos que le permiten al niño comprender la importancia del trabajo con los demás, la actitud que se debe tener ante cualquier situación que se presente en situaciones de juego y entrenamiento.</w:t>
      </w:r>
    </w:p>
    <w:p w14:paraId="08E39EBA"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 Hay que tener en cuenta que en la actualidad el método de trabajo o entrenamientos y competencias se realizara de manera paulatinamente de forma virtual y presencial</w:t>
      </w:r>
    </w:p>
    <w:p w14:paraId="1F4CF0CE" w14:textId="77777777" w:rsidR="00901712" w:rsidRDefault="00901712" w:rsidP="00901712">
      <w:pPr>
        <w:spacing w:after="200" w:line="360" w:lineRule="auto"/>
        <w:jc w:val="both"/>
        <w:rPr>
          <w:rFonts w:ascii="Arial" w:eastAsia="Arial" w:hAnsi="Arial" w:cs="Arial"/>
        </w:rPr>
      </w:pPr>
      <w:r w:rsidRPr="004E42CE">
        <w:rPr>
          <w:rFonts w:ascii="Arial" w:eastAsia="Arial" w:hAnsi="Arial" w:cs="Arial"/>
        </w:rPr>
        <w:t xml:space="preserve"> esto debido a la pandemia del </w:t>
      </w:r>
      <w:proofErr w:type="spellStart"/>
      <w:r w:rsidRPr="004E42CE">
        <w:rPr>
          <w:rFonts w:ascii="Arial" w:eastAsia="Arial" w:hAnsi="Arial" w:cs="Arial"/>
        </w:rPr>
        <w:t>covid</w:t>
      </w:r>
      <w:proofErr w:type="spellEnd"/>
      <w:r w:rsidRPr="004E42CE">
        <w:rPr>
          <w:rFonts w:ascii="Arial" w:eastAsia="Arial" w:hAnsi="Arial" w:cs="Arial"/>
        </w:rPr>
        <w:t xml:space="preserve"> 19.   </w:t>
      </w:r>
    </w:p>
    <w:p w14:paraId="65BEE141" w14:textId="77777777" w:rsidR="00901712" w:rsidRPr="004E42CE" w:rsidRDefault="00901712" w:rsidP="00901712">
      <w:pPr>
        <w:spacing w:after="200" w:line="360" w:lineRule="auto"/>
        <w:jc w:val="both"/>
        <w:rPr>
          <w:rFonts w:ascii="Arial" w:eastAsia="Arial" w:hAnsi="Arial" w:cs="Arial"/>
        </w:rPr>
      </w:pPr>
    </w:p>
    <w:p w14:paraId="66D47352" w14:textId="77777777" w:rsidR="00901712" w:rsidRPr="004E42CE" w:rsidRDefault="00901712" w:rsidP="00901712">
      <w:pPr>
        <w:spacing w:after="200" w:line="276" w:lineRule="auto"/>
        <w:jc w:val="center"/>
        <w:rPr>
          <w:rFonts w:ascii="Arial" w:eastAsia="Arial" w:hAnsi="Arial" w:cs="Arial"/>
          <w:b/>
        </w:rPr>
      </w:pPr>
      <w:r w:rsidRPr="004E42CE">
        <w:rPr>
          <w:rFonts w:ascii="Arial" w:eastAsia="Arial" w:hAnsi="Arial" w:cs="Arial"/>
          <w:b/>
        </w:rPr>
        <w:t>ETAPA DE INICIACIÓN</w:t>
      </w:r>
    </w:p>
    <w:p w14:paraId="7F590287" w14:textId="77777777" w:rsidR="00901712" w:rsidRPr="004E42CE" w:rsidRDefault="00901712" w:rsidP="00901712">
      <w:pPr>
        <w:spacing w:after="200" w:line="276" w:lineRule="auto"/>
        <w:jc w:val="both"/>
        <w:rPr>
          <w:rFonts w:ascii="Arial" w:eastAsia="Arial" w:hAnsi="Arial" w:cs="Arial"/>
        </w:rPr>
      </w:pPr>
      <w:r w:rsidRPr="004E42CE">
        <w:rPr>
          <w:rFonts w:ascii="Arial" w:eastAsia="Arial" w:hAnsi="Arial" w:cs="Arial"/>
        </w:rPr>
        <w:t>OBJETIVO</w:t>
      </w:r>
    </w:p>
    <w:p w14:paraId="14C2EAE8"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Desarrollar una base psicomotriz que le permita al niño optimizar su esquema corporal a través del </w:t>
      </w:r>
      <w:proofErr w:type="spellStart"/>
      <w:r w:rsidRPr="004E42CE">
        <w:rPr>
          <w:rFonts w:ascii="Arial" w:eastAsia="Arial" w:hAnsi="Arial" w:cs="Arial"/>
        </w:rPr>
        <w:t>futsal</w:t>
      </w:r>
      <w:proofErr w:type="spellEnd"/>
      <w:r w:rsidRPr="004E42CE">
        <w:rPr>
          <w:rFonts w:ascii="Arial" w:eastAsia="Arial" w:hAnsi="Arial" w:cs="Arial"/>
        </w:rPr>
        <w:t>, utilizando como medio: rondas, juegos y formas jugadas con el fin que el niño aprenda jugando y se forma como persona.</w:t>
      </w:r>
    </w:p>
    <w:p w14:paraId="14BA957C" w14:textId="77777777" w:rsidR="00901712" w:rsidRPr="004E42CE" w:rsidRDefault="00901712" w:rsidP="00901712">
      <w:pPr>
        <w:spacing w:after="200" w:line="276" w:lineRule="auto"/>
        <w:jc w:val="both"/>
        <w:rPr>
          <w:rFonts w:ascii="Arial" w:eastAsia="Arial" w:hAnsi="Arial" w:cs="Arial"/>
        </w:rPr>
      </w:pPr>
      <w:r w:rsidRPr="004E42CE">
        <w:rPr>
          <w:rFonts w:ascii="Arial" w:eastAsia="Arial" w:hAnsi="Arial" w:cs="Arial"/>
        </w:rPr>
        <w:t>OBJETIVO FÍSICO</w:t>
      </w:r>
    </w:p>
    <w:p w14:paraId="5505694C"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Por medio de ejercicios y juegos trabajar la flexibilidad como capacidad base para el </w:t>
      </w:r>
      <w:proofErr w:type="spellStart"/>
      <w:r w:rsidRPr="004E42CE">
        <w:rPr>
          <w:rFonts w:ascii="Arial" w:eastAsia="Arial" w:hAnsi="Arial" w:cs="Arial"/>
        </w:rPr>
        <w:t>futsal</w:t>
      </w:r>
      <w:proofErr w:type="spellEnd"/>
      <w:r w:rsidRPr="004E42CE">
        <w:rPr>
          <w:rFonts w:ascii="Arial" w:eastAsia="Arial" w:hAnsi="Arial" w:cs="Arial"/>
        </w:rPr>
        <w:t>.</w:t>
      </w:r>
    </w:p>
    <w:p w14:paraId="4BA56BBD"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OBJETIVO TÉCNICO Enseñar las capacidades perceptivo-motrices en los niños de 5 a 8 años</w:t>
      </w:r>
    </w:p>
    <w:p w14:paraId="2423176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OBJETIVO TÁCTICO</w:t>
      </w:r>
    </w:p>
    <w:p w14:paraId="71460A9B"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Comenzar a trabajar enfocando en los roles de ataque y defensa.</w:t>
      </w:r>
    </w:p>
    <w:p w14:paraId="2711D8FE" w14:textId="77777777" w:rsidR="00901712" w:rsidRPr="004E42CE" w:rsidRDefault="00901712" w:rsidP="00901712">
      <w:pPr>
        <w:spacing w:line="360" w:lineRule="auto"/>
        <w:jc w:val="both"/>
        <w:rPr>
          <w:rFonts w:ascii="Arial" w:eastAsia="Arial" w:hAnsi="Arial" w:cs="Arial"/>
          <w:color w:val="000000"/>
        </w:rPr>
      </w:pPr>
    </w:p>
    <w:p w14:paraId="72BE4556"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COMPONENTE PSICOLÓGICO</w:t>
      </w:r>
    </w:p>
    <w:p w14:paraId="0876F5DF"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Los niños en estas edades se caracterizan por ser egocéntricos y egoístas, se pretende realizar actividades que desarrollen los componentes de solidaridad, confianza y seguridad, mediante actividades que permitan fomentar el respeto a sí mismos y el respeto a los demás, la autoestima, se empezara a desarrollar actividades que impliquen la responsabilidad tanto con ellos mismos como con el grupo.</w:t>
      </w:r>
    </w:p>
    <w:p w14:paraId="56C328C7" w14:textId="77777777" w:rsidR="00901712" w:rsidRPr="004E42CE" w:rsidRDefault="00901712" w:rsidP="00901712">
      <w:pPr>
        <w:pStyle w:val="Ttulo1"/>
        <w:spacing w:before="1" w:line="360" w:lineRule="auto"/>
        <w:rPr>
          <w:sz w:val="22"/>
          <w:szCs w:val="22"/>
        </w:rPr>
      </w:pPr>
      <w:r w:rsidRPr="004E42CE">
        <w:rPr>
          <w:sz w:val="22"/>
          <w:szCs w:val="22"/>
        </w:rPr>
        <w:t>Unidades Temáticas</w:t>
      </w:r>
    </w:p>
    <w:p w14:paraId="1800400C" w14:textId="77777777" w:rsidR="00901712" w:rsidRPr="004E42CE" w:rsidRDefault="00901712" w:rsidP="00901712">
      <w:pPr>
        <w:pStyle w:val="Textoindependiente"/>
        <w:spacing w:line="360" w:lineRule="auto"/>
        <w:rPr>
          <w:b/>
          <w:sz w:val="22"/>
          <w:szCs w:val="22"/>
        </w:rPr>
      </w:pPr>
    </w:p>
    <w:p w14:paraId="5CA5D976"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lastRenderedPageBreak/>
        <w:t>Desarrollo</w:t>
      </w:r>
      <w:r w:rsidRPr="004E42CE">
        <w:rPr>
          <w:rFonts w:ascii="Arial" w:hAnsi="Arial" w:cs="Arial"/>
          <w:spacing w:val="-1"/>
        </w:rPr>
        <w:t xml:space="preserve"> </w:t>
      </w:r>
      <w:r w:rsidRPr="004E42CE">
        <w:rPr>
          <w:rFonts w:ascii="Arial" w:hAnsi="Arial" w:cs="Arial"/>
        </w:rPr>
        <w:t>psicomotor:</w:t>
      </w:r>
    </w:p>
    <w:p w14:paraId="61945A2F"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Reptar, gatear, girar, trepar, rodar, caminar, marchar, trotar, correr,</w:t>
      </w:r>
      <w:r w:rsidRPr="004E42CE">
        <w:rPr>
          <w:rFonts w:ascii="Arial" w:hAnsi="Arial" w:cs="Arial"/>
          <w:spacing w:val="-17"/>
        </w:rPr>
        <w:t xml:space="preserve"> </w:t>
      </w:r>
      <w:r w:rsidRPr="004E42CE">
        <w:rPr>
          <w:rFonts w:ascii="Arial" w:hAnsi="Arial" w:cs="Arial"/>
        </w:rPr>
        <w:t>saltar.</w:t>
      </w:r>
    </w:p>
    <w:p w14:paraId="1354A082" w14:textId="77777777" w:rsidR="00901712" w:rsidRPr="004E42CE" w:rsidRDefault="00901712" w:rsidP="00901712">
      <w:pPr>
        <w:pStyle w:val="Textoindependiente"/>
        <w:spacing w:before="1" w:line="360" w:lineRule="auto"/>
        <w:rPr>
          <w:sz w:val="22"/>
          <w:szCs w:val="22"/>
        </w:rPr>
      </w:pPr>
    </w:p>
    <w:p w14:paraId="309E5021"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Desarrollo de capacidades físicas</w:t>
      </w:r>
      <w:r w:rsidRPr="004E42CE">
        <w:rPr>
          <w:rFonts w:ascii="Arial" w:hAnsi="Arial" w:cs="Arial"/>
          <w:spacing w:val="-1"/>
        </w:rPr>
        <w:t xml:space="preserve"> </w:t>
      </w:r>
      <w:r w:rsidRPr="004E42CE">
        <w:rPr>
          <w:rFonts w:ascii="Arial" w:hAnsi="Arial" w:cs="Arial"/>
        </w:rPr>
        <w:t>básicas:</w:t>
      </w:r>
    </w:p>
    <w:p w14:paraId="4474BE9B" w14:textId="77777777" w:rsidR="00901712" w:rsidRPr="004E42CE" w:rsidRDefault="00901712" w:rsidP="00901712">
      <w:pPr>
        <w:pStyle w:val="Prrafodelista"/>
        <w:widowControl w:val="0"/>
        <w:numPr>
          <w:ilvl w:val="0"/>
          <w:numId w:val="9"/>
        </w:numPr>
        <w:tabs>
          <w:tab w:val="left" w:pos="842"/>
        </w:tabs>
        <w:autoSpaceDE w:val="0"/>
        <w:autoSpaceDN w:val="0"/>
        <w:spacing w:after="0" w:line="360" w:lineRule="auto"/>
        <w:ind w:left="841" w:right="695"/>
        <w:contextualSpacing w:val="0"/>
        <w:jc w:val="both"/>
        <w:rPr>
          <w:rFonts w:ascii="Arial" w:hAnsi="Arial" w:cs="Arial"/>
        </w:rPr>
      </w:pPr>
      <w:r w:rsidRPr="004E42CE">
        <w:rPr>
          <w:rFonts w:ascii="Arial" w:hAnsi="Arial" w:cs="Arial"/>
        </w:rPr>
        <w:t>Velocidad: de reacción, de desplazamiento, aceleración, coordinación, flexibilidad.</w:t>
      </w:r>
    </w:p>
    <w:p w14:paraId="4DC11820" w14:textId="77777777" w:rsidR="00901712" w:rsidRPr="004E42CE" w:rsidRDefault="00901712" w:rsidP="00901712">
      <w:pPr>
        <w:pStyle w:val="Textoindependiente"/>
        <w:spacing w:before="10" w:line="360" w:lineRule="auto"/>
        <w:rPr>
          <w:sz w:val="22"/>
          <w:szCs w:val="22"/>
        </w:rPr>
      </w:pPr>
    </w:p>
    <w:p w14:paraId="03C758F9"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before="1" w:after="0" w:line="360" w:lineRule="auto"/>
        <w:ind w:hanging="361"/>
        <w:contextualSpacing w:val="0"/>
        <w:rPr>
          <w:rFonts w:ascii="Arial" w:hAnsi="Arial" w:cs="Arial"/>
        </w:rPr>
      </w:pPr>
      <w:r w:rsidRPr="004E42CE">
        <w:rPr>
          <w:rFonts w:ascii="Arial" w:hAnsi="Arial" w:cs="Arial"/>
        </w:rPr>
        <w:t>Desarrollo de capacidades</w:t>
      </w:r>
      <w:r w:rsidRPr="004E42CE">
        <w:rPr>
          <w:rFonts w:ascii="Arial" w:hAnsi="Arial" w:cs="Arial"/>
          <w:spacing w:val="-1"/>
        </w:rPr>
        <w:t xml:space="preserve"> </w:t>
      </w:r>
      <w:r w:rsidRPr="004E42CE">
        <w:rPr>
          <w:rFonts w:ascii="Arial" w:hAnsi="Arial" w:cs="Arial"/>
        </w:rPr>
        <w:t>coordinativas:</w:t>
      </w:r>
    </w:p>
    <w:p w14:paraId="11ACF7AA" w14:textId="77777777" w:rsidR="00901712" w:rsidRPr="004E42CE" w:rsidRDefault="00901712" w:rsidP="00901712">
      <w:pPr>
        <w:pStyle w:val="Prrafodelista"/>
        <w:widowControl w:val="0"/>
        <w:numPr>
          <w:ilvl w:val="0"/>
          <w:numId w:val="9"/>
        </w:numPr>
        <w:tabs>
          <w:tab w:val="left" w:pos="842"/>
        </w:tabs>
        <w:autoSpaceDE w:val="0"/>
        <w:autoSpaceDN w:val="0"/>
        <w:spacing w:before="1" w:after="0" w:line="360" w:lineRule="auto"/>
        <w:ind w:left="841" w:right="703"/>
        <w:contextualSpacing w:val="0"/>
        <w:jc w:val="both"/>
        <w:rPr>
          <w:rFonts w:ascii="Arial" w:hAnsi="Arial" w:cs="Arial"/>
        </w:rPr>
      </w:pPr>
      <w:r w:rsidRPr="004E42CE">
        <w:rPr>
          <w:rFonts w:ascii="Arial" w:hAnsi="Arial" w:cs="Arial"/>
        </w:rPr>
        <w:t>Coordinación, equilibrio, diferenciación, atención, agilidad, ritmo, acoplamiento, orientación,</w:t>
      </w:r>
      <w:r w:rsidRPr="004E42CE">
        <w:rPr>
          <w:rFonts w:ascii="Arial" w:hAnsi="Arial" w:cs="Arial"/>
          <w:spacing w:val="-3"/>
        </w:rPr>
        <w:t xml:space="preserve"> </w:t>
      </w:r>
      <w:r w:rsidRPr="004E42CE">
        <w:rPr>
          <w:rFonts w:ascii="Arial" w:hAnsi="Arial" w:cs="Arial"/>
        </w:rPr>
        <w:t>reacción.</w:t>
      </w:r>
    </w:p>
    <w:p w14:paraId="33A5F8DE" w14:textId="77777777" w:rsidR="00901712" w:rsidRPr="004E42CE" w:rsidRDefault="00901712" w:rsidP="00901712">
      <w:pPr>
        <w:pStyle w:val="Textoindependiente"/>
        <w:spacing w:before="6" w:line="360" w:lineRule="auto"/>
        <w:rPr>
          <w:sz w:val="22"/>
          <w:szCs w:val="22"/>
        </w:rPr>
      </w:pPr>
    </w:p>
    <w:p w14:paraId="01493AC3"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Reconocimiento de superficies de contacto:</w:t>
      </w:r>
    </w:p>
    <w:p w14:paraId="716003B5" w14:textId="77777777" w:rsidR="00901712" w:rsidRPr="004E42CE" w:rsidRDefault="00901712" w:rsidP="00901712">
      <w:pPr>
        <w:pStyle w:val="Prrafodelista"/>
        <w:widowControl w:val="0"/>
        <w:numPr>
          <w:ilvl w:val="0"/>
          <w:numId w:val="9"/>
        </w:numPr>
        <w:tabs>
          <w:tab w:val="left" w:pos="842"/>
        </w:tabs>
        <w:autoSpaceDE w:val="0"/>
        <w:autoSpaceDN w:val="0"/>
        <w:spacing w:after="0" w:line="360" w:lineRule="auto"/>
        <w:ind w:left="841" w:right="698"/>
        <w:contextualSpacing w:val="0"/>
        <w:jc w:val="both"/>
        <w:rPr>
          <w:rFonts w:ascii="Arial" w:hAnsi="Arial" w:cs="Arial"/>
        </w:rPr>
      </w:pPr>
      <w:r w:rsidRPr="004E42CE">
        <w:rPr>
          <w:rFonts w:ascii="Arial" w:hAnsi="Arial" w:cs="Arial"/>
        </w:rPr>
        <w:t>Empeine, punta, bordes: interno, externo, planta del pie, muslo, pecho, cabeza.</w:t>
      </w:r>
    </w:p>
    <w:p w14:paraId="0B7B31CA" w14:textId="77777777" w:rsidR="00901712" w:rsidRPr="004E42CE" w:rsidRDefault="00901712" w:rsidP="00901712">
      <w:pPr>
        <w:pStyle w:val="Textoindependiente"/>
        <w:spacing w:before="7" w:line="360" w:lineRule="auto"/>
        <w:rPr>
          <w:sz w:val="22"/>
          <w:szCs w:val="22"/>
        </w:rPr>
      </w:pPr>
    </w:p>
    <w:p w14:paraId="1031DB24"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Familiarización con el</w:t>
      </w:r>
      <w:r w:rsidRPr="004E42CE">
        <w:rPr>
          <w:rFonts w:ascii="Arial" w:hAnsi="Arial" w:cs="Arial"/>
          <w:spacing w:val="-5"/>
        </w:rPr>
        <w:t xml:space="preserve"> </w:t>
      </w:r>
      <w:r w:rsidRPr="004E42CE">
        <w:rPr>
          <w:rFonts w:ascii="Arial" w:hAnsi="Arial" w:cs="Arial"/>
        </w:rPr>
        <w:t>elemento:</w:t>
      </w:r>
    </w:p>
    <w:p w14:paraId="63B0B5DD" w14:textId="77777777" w:rsidR="00901712" w:rsidRPr="004E42CE" w:rsidRDefault="00901712" w:rsidP="00901712">
      <w:pPr>
        <w:pStyle w:val="Prrafodelista"/>
        <w:widowControl w:val="0"/>
        <w:numPr>
          <w:ilvl w:val="0"/>
          <w:numId w:val="9"/>
        </w:numPr>
        <w:tabs>
          <w:tab w:val="left" w:pos="842"/>
        </w:tabs>
        <w:autoSpaceDE w:val="0"/>
        <w:autoSpaceDN w:val="0"/>
        <w:spacing w:after="0" w:line="360" w:lineRule="auto"/>
        <w:ind w:left="841" w:right="702"/>
        <w:contextualSpacing w:val="0"/>
        <w:jc w:val="both"/>
        <w:rPr>
          <w:rFonts w:ascii="Arial" w:hAnsi="Arial" w:cs="Arial"/>
        </w:rPr>
      </w:pPr>
      <w:r w:rsidRPr="004E42CE">
        <w:rPr>
          <w:rFonts w:ascii="Arial" w:hAnsi="Arial" w:cs="Arial"/>
        </w:rPr>
        <w:t xml:space="preserve">Coordinación óculo manual, coordinación óculo </w:t>
      </w:r>
      <w:proofErr w:type="spellStart"/>
      <w:r w:rsidRPr="004E42CE">
        <w:rPr>
          <w:rFonts w:ascii="Arial" w:hAnsi="Arial" w:cs="Arial"/>
        </w:rPr>
        <w:t>pedica</w:t>
      </w:r>
      <w:proofErr w:type="spellEnd"/>
      <w:r w:rsidRPr="004E42CE">
        <w:rPr>
          <w:rFonts w:ascii="Arial" w:hAnsi="Arial" w:cs="Arial"/>
        </w:rPr>
        <w:t>, coordinación segmentaria con</w:t>
      </w:r>
      <w:r w:rsidRPr="004E42CE">
        <w:rPr>
          <w:rFonts w:ascii="Arial" w:hAnsi="Arial" w:cs="Arial"/>
          <w:spacing w:val="-1"/>
        </w:rPr>
        <w:t xml:space="preserve"> </w:t>
      </w:r>
      <w:r w:rsidRPr="004E42CE">
        <w:rPr>
          <w:rFonts w:ascii="Arial" w:hAnsi="Arial" w:cs="Arial"/>
        </w:rPr>
        <w:t>objetos.</w:t>
      </w:r>
    </w:p>
    <w:p w14:paraId="0D3DCB8F" w14:textId="77777777" w:rsidR="00901712" w:rsidRPr="004E42CE" w:rsidRDefault="00901712" w:rsidP="00901712">
      <w:pPr>
        <w:pStyle w:val="Prrafodelista"/>
        <w:widowControl w:val="0"/>
        <w:tabs>
          <w:tab w:val="left" w:pos="841"/>
          <w:tab w:val="left" w:pos="842"/>
        </w:tabs>
        <w:autoSpaceDE w:val="0"/>
        <w:autoSpaceDN w:val="0"/>
        <w:spacing w:before="77" w:after="0" w:line="360" w:lineRule="auto"/>
        <w:ind w:left="842"/>
        <w:contextualSpacing w:val="0"/>
        <w:rPr>
          <w:rFonts w:ascii="Arial" w:hAnsi="Arial" w:cs="Arial"/>
        </w:rPr>
      </w:pPr>
    </w:p>
    <w:p w14:paraId="16B6F27C"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before="77" w:after="0" w:line="360" w:lineRule="auto"/>
        <w:ind w:hanging="361"/>
        <w:contextualSpacing w:val="0"/>
        <w:rPr>
          <w:rFonts w:ascii="Arial" w:hAnsi="Arial" w:cs="Arial"/>
        </w:rPr>
      </w:pPr>
      <w:r w:rsidRPr="004E42CE">
        <w:rPr>
          <w:rFonts w:ascii="Arial" w:hAnsi="Arial" w:cs="Arial"/>
        </w:rPr>
        <w:t>Desarrollo de capacidades técnicas</w:t>
      </w:r>
      <w:r w:rsidRPr="004E42CE">
        <w:rPr>
          <w:rFonts w:ascii="Arial" w:hAnsi="Arial" w:cs="Arial"/>
          <w:spacing w:val="-3"/>
        </w:rPr>
        <w:t xml:space="preserve"> </w:t>
      </w:r>
      <w:r w:rsidRPr="004E42CE">
        <w:rPr>
          <w:rFonts w:ascii="Arial" w:hAnsi="Arial" w:cs="Arial"/>
        </w:rPr>
        <w:t>básicas</w:t>
      </w:r>
    </w:p>
    <w:p w14:paraId="0381481B"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Conducción o transporte del</w:t>
      </w:r>
      <w:r w:rsidRPr="004E42CE">
        <w:rPr>
          <w:rFonts w:ascii="Arial" w:hAnsi="Arial" w:cs="Arial"/>
          <w:spacing w:val="-1"/>
        </w:rPr>
        <w:t xml:space="preserve"> </w:t>
      </w:r>
      <w:r w:rsidRPr="004E42CE">
        <w:rPr>
          <w:rFonts w:ascii="Arial" w:hAnsi="Arial" w:cs="Arial"/>
        </w:rPr>
        <w:t>balón.</w:t>
      </w:r>
    </w:p>
    <w:p w14:paraId="11B7EB1C"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Pase.</w:t>
      </w:r>
    </w:p>
    <w:p w14:paraId="57C34698"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before="2" w:after="0" w:line="360" w:lineRule="auto"/>
        <w:ind w:hanging="361"/>
        <w:contextualSpacing w:val="0"/>
        <w:rPr>
          <w:rFonts w:ascii="Arial" w:hAnsi="Arial" w:cs="Arial"/>
        </w:rPr>
      </w:pPr>
      <w:r w:rsidRPr="004E42CE">
        <w:rPr>
          <w:rFonts w:ascii="Arial" w:hAnsi="Arial" w:cs="Arial"/>
        </w:rPr>
        <w:t>Control.</w:t>
      </w:r>
    </w:p>
    <w:p w14:paraId="7978229C"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Control</w:t>
      </w:r>
      <w:r w:rsidRPr="004E42CE">
        <w:rPr>
          <w:rFonts w:ascii="Arial" w:hAnsi="Arial" w:cs="Arial"/>
          <w:spacing w:val="-1"/>
        </w:rPr>
        <w:t xml:space="preserve"> </w:t>
      </w:r>
      <w:r w:rsidRPr="004E42CE">
        <w:rPr>
          <w:rFonts w:ascii="Arial" w:hAnsi="Arial" w:cs="Arial"/>
        </w:rPr>
        <w:t>orientado.</w:t>
      </w:r>
    </w:p>
    <w:p w14:paraId="10D4C25F"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proofErr w:type="spellStart"/>
      <w:r w:rsidRPr="004E42CE">
        <w:rPr>
          <w:rFonts w:ascii="Arial" w:hAnsi="Arial" w:cs="Arial"/>
        </w:rPr>
        <w:t>Driblin</w:t>
      </w:r>
      <w:proofErr w:type="spellEnd"/>
      <w:r w:rsidRPr="004E42CE">
        <w:rPr>
          <w:rFonts w:ascii="Arial" w:hAnsi="Arial" w:cs="Arial"/>
        </w:rPr>
        <w:t>.</w:t>
      </w:r>
    </w:p>
    <w:p w14:paraId="4D316830"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Remate.</w:t>
      </w:r>
    </w:p>
    <w:p w14:paraId="7B76E3AF" w14:textId="77777777" w:rsidR="00901712" w:rsidRPr="004E42CE" w:rsidRDefault="00901712" w:rsidP="00901712">
      <w:pPr>
        <w:pStyle w:val="Textoindependiente"/>
        <w:spacing w:before="1" w:line="360" w:lineRule="auto"/>
        <w:rPr>
          <w:sz w:val="22"/>
          <w:szCs w:val="22"/>
        </w:rPr>
      </w:pPr>
    </w:p>
    <w:p w14:paraId="1B09A025"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Juegos pre</w:t>
      </w:r>
      <w:r w:rsidRPr="004E42CE">
        <w:rPr>
          <w:rFonts w:ascii="Arial" w:hAnsi="Arial" w:cs="Arial"/>
          <w:spacing w:val="-3"/>
        </w:rPr>
        <w:t xml:space="preserve"> </w:t>
      </w:r>
      <w:r w:rsidRPr="004E42CE">
        <w:rPr>
          <w:rFonts w:ascii="Arial" w:hAnsi="Arial" w:cs="Arial"/>
        </w:rPr>
        <w:t>deportivos:</w:t>
      </w:r>
    </w:p>
    <w:p w14:paraId="5B5170C0"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left="841" w:right="704"/>
        <w:contextualSpacing w:val="0"/>
        <w:rPr>
          <w:rFonts w:ascii="Arial" w:hAnsi="Arial" w:cs="Arial"/>
        </w:rPr>
      </w:pPr>
      <w:r w:rsidRPr="004E42CE">
        <w:rPr>
          <w:rFonts w:ascii="Arial" w:hAnsi="Arial" w:cs="Arial"/>
        </w:rPr>
        <w:t>Carreras de relevos, La lleva, Congelados, Cadenita, números, balón mano, etc.</w:t>
      </w:r>
    </w:p>
    <w:p w14:paraId="5E5F5043" w14:textId="77777777" w:rsidR="00901712" w:rsidRPr="004E42CE" w:rsidRDefault="00901712" w:rsidP="00901712">
      <w:pPr>
        <w:pStyle w:val="Prrafodelista"/>
        <w:widowControl w:val="0"/>
        <w:tabs>
          <w:tab w:val="left" w:pos="841"/>
          <w:tab w:val="left" w:pos="842"/>
        </w:tabs>
        <w:autoSpaceDE w:val="0"/>
        <w:autoSpaceDN w:val="0"/>
        <w:spacing w:after="0" w:line="360" w:lineRule="auto"/>
        <w:ind w:left="841" w:right="704"/>
        <w:contextualSpacing w:val="0"/>
        <w:rPr>
          <w:rFonts w:ascii="Arial" w:hAnsi="Arial" w:cs="Arial"/>
        </w:rPr>
      </w:pPr>
    </w:p>
    <w:p w14:paraId="0997045E" w14:textId="77777777" w:rsidR="00901712" w:rsidRPr="004E42CE" w:rsidRDefault="00901712" w:rsidP="00901712">
      <w:pPr>
        <w:pStyle w:val="Prrafodelista"/>
        <w:widowControl w:val="0"/>
        <w:numPr>
          <w:ilvl w:val="1"/>
          <w:numId w:val="6"/>
        </w:numPr>
        <w:tabs>
          <w:tab w:val="left" w:pos="841"/>
          <w:tab w:val="left" w:pos="842"/>
        </w:tabs>
        <w:autoSpaceDE w:val="0"/>
        <w:autoSpaceDN w:val="0"/>
        <w:spacing w:before="15" w:after="0" w:line="360" w:lineRule="auto"/>
        <w:ind w:left="122" w:right="6909" w:firstLine="359"/>
        <w:contextualSpacing w:val="0"/>
        <w:rPr>
          <w:rFonts w:ascii="Arial" w:hAnsi="Arial" w:cs="Arial"/>
        </w:rPr>
      </w:pPr>
      <w:r w:rsidRPr="004E42CE">
        <w:rPr>
          <w:rFonts w:ascii="Arial" w:hAnsi="Arial" w:cs="Arial"/>
        </w:rPr>
        <w:t xml:space="preserve">Espacio    </w:t>
      </w:r>
      <w:r w:rsidRPr="004E42CE">
        <w:rPr>
          <w:rFonts w:ascii="Arial" w:hAnsi="Arial" w:cs="Arial"/>
          <w:spacing w:val="-3"/>
        </w:rPr>
        <w:t xml:space="preserve">reducido: </w:t>
      </w:r>
      <w:r w:rsidRPr="004E42CE">
        <w:rPr>
          <w:rFonts w:ascii="Arial" w:hAnsi="Arial" w:cs="Arial"/>
        </w:rPr>
        <w:t>Ejercicios</w:t>
      </w:r>
    </w:p>
    <w:p w14:paraId="018F3E74" w14:textId="77777777" w:rsidR="00901712" w:rsidRPr="004E42CE" w:rsidRDefault="00901712" w:rsidP="00901712">
      <w:pPr>
        <w:pStyle w:val="Textoindependiente"/>
        <w:tabs>
          <w:tab w:val="left" w:pos="841"/>
        </w:tabs>
        <w:spacing w:line="360" w:lineRule="auto"/>
        <w:ind w:left="481"/>
        <w:rPr>
          <w:sz w:val="22"/>
          <w:szCs w:val="22"/>
        </w:rPr>
      </w:pPr>
      <w:r w:rsidRPr="004E42CE">
        <w:rPr>
          <w:sz w:val="22"/>
          <w:szCs w:val="22"/>
        </w:rPr>
        <w:t>-</w:t>
      </w:r>
      <w:r w:rsidRPr="004E42CE">
        <w:rPr>
          <w:sz w:val="22"/>
          <w:szCs w:val="22"/>
        </w:rPr>
        <w:tab/>
        <w:t>1 vs 1, 2 vs 2, 3 vs 3, 4 vs</w:t>
      </w:r>
      <w:r w:rsidRPr="004E42CE">
        <w:rPr>
          <w:spacing w:val="-8"/>
          <w:sz w:val="22"/>
          <w:szCs w:val="22"/>
        </w:rPr>
        <w:t xml:space="preserve"> </w:t>
      </w:r>
      <w:r w:rsidRPr="004E42CE">
        <w:rPr>
          <w:sz w:val="22"/>
          <w:szCs w:val="22"/>
        </w:rPr>
        <w:t>4.</w:t>
      </w:r>
    </w:p>
    <w:p w14:paraId="6F5B935F" w14:textId="77777777" w:rsidR="00901712" w:rsidRPr="004E42CE" w:rsidRDefault="00901712" w:rsidP="00901712">
      <w:pPr>
        <w:pStyle w:val="Prrafodelista"/>
        <w:widowControl w:val="0"/>
        <w:numPr>
          <w:ilvl w:val="0"/>
          <w:numId w:val="9"/>
        </w:numPr>
        <w:tabs>
          <w:tab w:val="left" w:pos="841"/>
          <w:tab w:val="left" w:pos="842"/>
        </w:tabs>
        <w:autoSpaceDE w:val="0"/>
        <w:autoSpaceDN w:val="0"/>
        <w:spacing w:after="0" w:line="360" w:lineRule="auto"/>
        <w:ind w:hanging="361"/>
        <w:contextualSpacing w:val="0"/>
        <w:rPr>
          <w:rFonts w:ascii="Arial" w:hAnsi="Arial" w:cs="Arial"/>
        </w:rPr>
      </w:pPr>
      <w:r w:rsidRPr="004E42CE">
        <w:rPr>
          <w:rFonts w:ascii="Arial" w:hAnsi="Arial" w:cs="Arial"/>
        </w:rPr>
        <w:t>Cuadros 2 vs 1, 3 vs 2, 4 vs</w:t>
      </w:r>
      <w:r w:rsidRPr="004E42CE">
        <w:rPr>
          <w:rFonts w:ascii="Arial" w:hAnsi="Arial" w:cs="Arial"/>
          <w:spacing w:val="-4"/>
        </w:rPr>
        <w:t xml:space="preserve"> </w:t>
      </w:r>
      <w:r w:rsidRPr="004E42CE">
        <w:rPr>
          <w:rFonts w:ascii="Arial" w:hAnsi="Arial" w:cs="Arial"/>
        </w:rPr>
        <w:t>3.</w:t>
      </w:r>
    </w:p>
    <w:p w14:paraId="27319C4D" w14:textId="77777777" w:rsidR="00901712" w:rsidRPr="00901712" w:rsidRDefault="00901712" w:rsidP="00901712">
      <w:pPr>
        <w:pStyle w:val="Prrafodelista"/>
        <w:widowControl w:val="0"/>
        <w:numPr>
          <w:ilvl w:val="0"/>
          <w:numId w:val="9"/>
        </w:numPr>
        <w:tabs>
          <w:tab w:val="left" w:pos="841"/>
          <w:tab w:val="left" w:pos="842"/>
        </w:tabs>
        <w:autoSpaceDE w:val="0"/>
        <w:autoSpaceDN w:val="0"/>
        <w:spacing w:before="2" w:after="0" w:line="360" w:lineRule="auto"/>
        <w:ind w:hanging="361"/>
        <w:contextualSpacing w:val="0"/>
        <w:jc w:val="both"/>
        <w:rPr>
          <w:rFonts w:ascii="Arial" w:eastAsia="Arial" w:hAnsi="Arial" w:cs="Arial"/>
          <w:color w:val="000000"/>
        </w:rPr>
      </w:pPr>
      <w:r w:rsidRPr="004E42CE">
        <w:rPr>
          <w:rFonts w:ascii="Arial" w:hAnsi="Arial" w:cs="Arial"/>
        </w:rPr>
        <w:t>Cuadro 4 vs</w:t>
      </w:r>
      <w:r w:rsidRPr="004E42CE">
        <w:rPr>
          <w:rFonts w:ascii="Arial" w:hAnsi="Arial" w:cs="Arial"/>
          <w:spacing w:val="-2"/>
        </w:rPr>
        <w:t xml:space="preserve"> </w:t>
      </w:r>
      <w:r w:rsidRPr="004E42CE">
        <w:rPr>
          <w:rFonts w:ascii="Arial" w:hAnsi="Arial" w:cs="Arial"/>
        </w:rPr>
        <w:t>2</w:t>
      </w:r>
    </w:p>
    <w:p w14:paraId="3545ED7F" w14:textId="77777777" w:rsidR="00901712" w:rsidRDefault="00901712" w:rsidP="00901712">
      <w:pPr>
        <w:pStyle w:val="Prrafodelista"/>
        <w:widowControl w:val="0"/>
        <w:tabs>
          <w:tab w:val="left" w:pos="841"/>
          <w:tab w:val="left" w:pos="842"/>
        </w:tabs>
        <w:autoSpaceDE w:val="0"/>
        <w:autoSpaceDN w:val="0"/>
        <w:spacing w:before="2" w:after="0" w:line="360" w:lineRule="auto"/>
        <w:ind w:left="842"/>
        <w:contextualSpacing w:val="0"/>
        <w:jc w:val="both"/>
        <w:rPr>
          <w:rFonts w:ascii="Arial" w:hAnsi="Arial" w:cs="Arial"/>
        </w:rPr>
      </w:pPr>
    </w:p>
    <w:p w14:paraId="56B4EB77" w14:textId="77777777" w:rsidR="00901712" w:rsidRPr="004E42CE" w:rsidRDefault="00901712" w:rsidP="00901712">
      <w:pPr>
        <w:pStyle w:val="Prrafodelista"/>
        <w:widowControl w:val="0"/>
        <w:tabs>
          <w:tab w:val="left" w:pos="841"/>
          <w:tab w:val="left" w:pos="842"/>
        </w:tabs>
        <w:autoSpaceDE w:val="0"/>
        <w:autoSpaceDN w:val="0"/>
        <w:spacing w:before="2" w:after="0" w:line="360" w:lineRule="auto"/>
        <w:ind w:left="842"/>
        <w:contextualSpacing w:val="0"/>
        <w:jc w:val="both"/>
        <w:rPr>
          <w:rFonts w:ascii="Arial" w:eastAsia="Arial" w:hAnsi="Arial" w:cs="Arial"/>
          <w:color w:val="000000"/>
        </w:rPr>
      </w:pPr>
    </w:p>
    <w:p w14:paraId="75BA1542"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lastRenderedPageBreak/>
        <w:t>METODOLOGÍA</w:t>
      </w:r>
    </w:p>
    <w:p w14:paraId="7ECE8DCB"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La enseñanza en esta etapa de iniciación se debe centrar en las rondas, juegos y las formas jugadas, que impliquen desempeño grupal e individual, además de la importancia que los niños sientan gusto por la realización de las actividades, y se evite la rutina y la monotonía, las formas jugadas se prestan como adaptación a ejercicios de flexibilidad para que no se tornan aburridas y por lo tanto logren un grado de motivación en el niño</w:t>
      </w:r>
    </w:p>
    <w:p w14:paraId="552298A9" w14:textId="77777777" w:rsidR="00901712" w:rsidRPr="004E42CE" w:rsidRDefault="00901712" w:rsidP="00901712">
      <w:pPr>
        <w:spacing w:line="360" w:lineRule="auto"/>
        <w:jc w:val="both"/>
        <w:rPr>
          <w:rFonts w:ascii="Arial" w:eastAsia="Arial" w:hAnsi="Arial" w:cs="Arial"/>
          <w:b/>
          <w:color w:val="000000"/>
        </w:rPr>
      </w:pPr>
    </w:p>
    <w:p w14:paraId="2B47653C"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t>ETAPA DE FUNDAMENTACIÓN</w:t>
      </w:r>
    </w:p>
    <w:p w14:paraId="6D038077" w14:textId="77777777" w:rsidR="00901712" w:rsidRPr="004E42CE" w:rsidRDefault="00901712" w:rsidP="00901712">
      <w:pPr>
        <w:spacing w:line="360" w:lineRule="auto"/>
        <w:jc w:val="both"/>
        <w:rPr>
          <w:rFonts w:ascii="Arial" w:eastAsia="Arial" w:hAnsi="Arial" w:cs="Arial"/>
          <w:b/>
          <w:color w:val="000000"/>
        </w:rPr>
      </w:pPr>
    </w:p>
    <w:p w14:paraId="3A6454FC" w14:textId="77777777" w:rsidR="00901712" w:rsidRPr="004E42CE" w:rsidRDefault="00901712" w:rsidP="00901712">
      <w:pPr>
        <w:spacing w:line="360" w:lineRule="auto"/>
        <w:jc w:val="both"/>
        <w:rPr>
          <w:rFonts w:ascii="Arial" w:eastAsia="Arial" w:hAnsi="Arial" w:cs="Arial"/>
          <w:b/>
          <w:color w:val="000000"/>
        </w:rPr>
      </w:pPr>
      <w:r w:rsidRPr="004E42CE">
        <w:rPr>
          <w:rFonts w:ascii="Arial" w:eastAsia="Arial" w:hAnsi="Arial" w:cs="Arial"/>
          <w:b/>
          <w:color w:val="000000"/>
        </w:rPr>
        <w:t>OBJETIVO</w:t>
      </w:r>
    </w:p>
    <w:p w14:paraId="361D15D9"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 xml:space="preserve">Corregir técnicamente al niño en la disciplina deportiva </w:t>
      </w:r>
      <w:proofErr w:type="spellStart"/>
      <w:r w:rsidRPr="004E42CE">
        <w:rPr>
          <w:rFonts w:ascii="Arial" w:eastAsia="Arial" w:hAnsi="Arial" w:cs="Arial"/>
          <w:color w:val="000000"/>
        </w:rPr>
        <w:t>futsal</w:t>
      </w:r>
      <w:proofErr w:type="spellEnd"/>
      <w:r w:rsidRPr="004E42CE">
        <w:rPr>
          <w:rFonts w:ascii="Arial" w:eastAsia="Arial" w:hAnsi="Arial" w:cs="Arial"/>
          <w:color w:val="000000"/>
        </w:rPr>
        <w:t xml:space="preserve">, fundamentarlo a nivel físico, técnico, táctico, psicológico y teórico de manera que se incrementen los trabajos realizados en la iniciación </w:t>
      </w:r>
    </w:p>
    <w:p w14:paraId="14DBF88E" w14:textId="77777777" w:rsidR="00901712" w:rsidRDefault="00901712" w:rsidP="00901712">
      <w:pPr>
        <w:spacing w:line="360" w:lineRule="auto"/>
        <w:jc w:val="both"/>
        <w:rPr>
          <w:rFonts w:ascii="Arial" w:eastAsia="Arial" w:hAnsi="Arial" w:cs="Arial"/>
          <w:b/>
          <w:color w:val="000000"/>
        </w:rPr>
      </w:pPr>
    </w:p>
    <w:p w14:paraId="55DB2771" w14:textId="77777777" w:rsidR="00901712" w:rsidRPr="004E42CE" w:rsidRDefault="00901712" w:rsidP="00901712">
      <w:pPr>
        <w:spacing w:line="360" w:lineRule="auto"/>
        <w:jc w:val="both"/>
        <w:rPr>
          <w:rFonts w:ascii="Arial" w:eastAsia="Arial" w:hAnsi="Arial" w:cs="Arial"/>
          <w:b/>
          <w:color w:val="000000"/>
        </w:rPr>
      </w:pPr>
      <w:r w:rsidRPr="004E42CE">
        <w:rPr>
          <w:rFonts w:ascii="Arial" w:eastAsia="Arial" w:hAnsi="Arial" w:cs="Arial"/>
          <w:b/>
          <w:color w:val="000000"/>
        </w:rPr>
        <w:t>OBJETIVOS FÍSICOS</w:t>
      </w:r>
    </w:p>
    <w:p w14:paraId="5384FB4F"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Mejorar las capacidades: físicas, aeróbicas, velocidad de reacción, velocidad de desplazamiento, determinando su volumen de trabajo adecuado por semana.</w:t>
      </w:r>
    </w:p>
    <w:p w14:paraId="2FA9D6B3" w14:textId="77777777" w:rsidR="00901712" w:rsidRPr="004E42CE" w:rsidRDefault="00901712" w:rsidP="00901712">
      <w:pPr>
        <w:spacing w:line="360" w:lineRule="auto"/>
        <w:jc w:val="both"/>
        <w:rPr>
          <w:rFonts w:ascii="Arial" w:eastAsia="Arial" w:hAnsi="Arial" w:cs="Arial"/>
          <w:color w:val="000000"/>
        </w:rPr>
      </w:pPr>
    </w:p>
    <w:p w14:paraId="219E5211" w14:textId="77777777" w:rsidR="00901712" w:rsidRPr="004E42CE" w:rsidRDefault="00901712" w:rsidP="00901712">
      <w:pPr>
        <w:spacing w:line="360" w:lineRule="auto"/>
        <w:jc w:val="both"/>
        <w:rPr>
          <w:rFonts w:ascii="Arial" w:eastAsia="Arial" w:hAnsi="Arial" w:cs="Arial"/>
          <w:b/>
          <w:color w:val="000000"/>
        </w:rPr>
      </w:pPr>
      <w:r w:rsidRPr="004E42CE">
        <w:rPr>
          <w:rFonts w:ascii="Arial" w:eastAsia="Arial" w:hAnsi="Arial" w:cs="Arial"/>
          <w:b/>
          <w:color w:val="000000"/>
        </w:rPr>
        <w:t>OBJETIVO TÉCNICO</w:t>
      </w:r>
    </w:p>
    <w:p w14:paraId="51BF2320"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Mejorar las capacidades técnicas del pase,</w:t>
      </w:r>
    </w:p>
    <w:p w14:paraId="2CB3715F"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 xml:space="preserve">remate, </w:t>
      </w:r>
      <w:proofErr w:type="spellStart"/>
      <w:r w:rsidRPr="004E42CE">
        <w:rPr>
          <w:rFonts w:ascii="Arial" w:eastAsia="Arial" w:hAnsi="Arial" w:cs="Arial"/>
          <w:color w:val="000000"/>
        </w:rPr>
        <w:t>dribling</w:t>
      </w:r>
      <w:proofErr w:type="spellEnd"/>
      <w:r w:rsidRPr="004E42CE">
        <w:rPr>
          <w:rFonts w:ascii="Arial" w:eastAsia="Arial" w:hAnsi="Arial" w:cs="Arial"/>
          <w:color w:val="000000"/>
        </w:rPr>
        <w:t xml:space="preserve"> en los niños.</w:t>
      </w:r>
    </w:p>
    <w:p w14:paraId="7B110ED1" w14:textId="77777777" w:rsidR="00901712" w:rsidRPr="004E42CE" w:rsidRDefault="00901712" w:rsidP="00901712">
      <w:pPr>
        <w:spacing w:line="360" w:lineRule="auto"/>
        <w:jc w:val="both"/>
        <w:rPr>
          <w:rFonts w:ascii="Arial" w:eastAsia="Arial" w:hAnsi="Arial" w:cs="Arial"/>
          <w:color w:val="000000"/>
        </w:rPr>
      </w:pPr>
    </w:p>
    <w:p w14:paraId="587268CD" w14:textId="77777777" w:rsidR="00901712" w:rsidRPr="004E42CE" w:rsidRDefault="00901712" w:rsidP="00901712">
      <w:pPr>
        <w:spacing w:line="360" w:lineRule="auto"/>
        <w:jc w:val="both"/>
        <w:rPr>
          <w:rFonts w:ascii="Arial" w:eastAsia="Arial" w:hAnsi="Arial" w:cs="Arial"/>
          <w:b/>
          <w:color w:val="000000"/>
        </w:rPr>
      </w:pPr>
      <w:r w:rsidRPr="004E42CE">
        <w:rPr>
          <w:rFonts w:ascii="Arial" w:eastAsia="Arial" w:hAnsi="Arial" w:cs="Arial"/>
          <w:b/>
          <w:color w:val="000000"/>
        </w:rPr>
        <w:t>COMPONENTE TÉCNICO</w:t>
      </w:r>
    </w:p>
    <w:p w14:paraId="382B6A7F"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A nivel técnico se trabajan los fundamentos propios de la disciplina deportiva, elementos de pase, conducción, control, remate.</w:t>
      </w:r>
    </w:p>
    <w:p w14:paraId="74A164CC" w14:textId="77777777" w:rsidR="00901712" w:rsidRPr="004E42CE" w:rsidRDefault="00901712" w:rsidP="00901712">
      <w:pPr>
        <w:spacing w:line="360" w:lineRule="auto"/>
        <w:jc w:val="both"/>
        <w:rPr>
          <w:rFonts w:ascii="Arial" w:eastAsia="Arial" w:hAnsi="Arial" w:cs="Arial"/>
          <w:color w:val="000000"/>
        </w:rPr>
      </w:pPr>
    </w:p>
    <w:p w14:paraId="6EA4DE11" w14:textId="77777777" w:rsidR="00901712" w:rsidRPr="004E42CE" w:rsidRDefault="00901712" w:rsidP="00901712">
      <w:pPr>
        <w:spacing w:line="360" w:lineRule="auto"/>
        <w:jc w:val="both"/>
        <w:rPr>
          <w:rFonts w:ascii="Arial" w:eastAsia="Arial" w:hAnsi="Arial" w:cs="Arial"/>
          <w:color w:val="000000"/>
        </w:rPr>
      </w:pPr>
    </w:p>
    <w:p w14:paraId="45E82B09" w14:textId="77777777" w:rsidR="00901712" w:rsidRPr="004E42CE" w:rsidRDefault="00901712" w:rsidP="00901712">
      <w:pPr>
        <w:spacing w:line="360" w:lineRule="auto"/>
        <w:jc w:val="center"/>
        <w:rPr>
          <w:rFonts w:ascii="Arial" w:eastAsia="Arial" w:hAnsi="Arial" w:cs="Arial"/>
          <w:b/>
          <w:bCs/>
          <w:color w:val="000000"/>
        </w:rPr>
      </w:pPr>
      <w:r w:rsidRPr="004E42CE">
        <w:rPr>
          <w:rFonts w:ascii="Arial" w:eastAsia="Arial" w:hAnsi="Arial" w:cs="Arial"/>
          <w:b/>
          <w:bCs/>
          <w:color w:val="000000"/>
        </w:rPr>
        <w:t>UNIDADES TEMATICAS</w:t>
      </w:r>
    </w:p>
    <w:p w14:paraId="76C7D1A8" w14:textId="77777777" w:rsidR="00901712" w:rsidRPr="004E42CE" w:rsidRDefault="00901712" w:rsidP="00901712">
      <w:pPr>
        <w:spacing w:line="360" w:lineRule="auto"/>
        <w:jc w:val="both"/>
        <w:rPr>
          <w:rFonts w:ascii="Arial" w:eastAsia="Arial" w:hAnsi="Arial" w:cs="Arial"/>
          <w:b/>
          <w:color w:val="000000"/>
        </w:rPr>
      </w:pPr>
    </w:p>
    <w:p w14:paraId="6AC30E9E"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Fundamentos técnicos Básicos:</w:t>
      </w:r>
    </w:p>
    <w:p w14:paraId="5814B583" w14:textId="77777777" w:rsidR="00901712" w:rsidRPr="004E42CE" w:rsidRDefault="00901712" w:rsidP="00901712">
      <w:pPr>
        <w:spacing w:line="360" w:lineRule="auto"/>
        <w:jc w:val="both"/>
        <w:rPr>
          <w:rFonts w:ascii="Arial" w:eastAsia="Arial" w:hAnsi="Arial" w:cs="Arial"/>
          <w:color w:val="000000"/>
        </w:rPr>
      </w:pPr>
    </w:p>
    <w:p w14:paraId="2D8454EF" w14:textId="77777777" w:rsidR="00901712" w:rsidRPr="004E42CE" w:rsidRDefault="00901712" w:rsidP="00901712">
      <w:pPr>
        <w:numPr>
          <w:ilvl w:val="0"/>
          <w:numId w:val="20"/>
        </w:numPr>
        <w:spacing w:line="360" w:lineRule="auto"/>
        <w:jc w:val="both"/>
        <w:rPr>
          <w:rFonts w:ascii="Arial" w:eastAsia="Arial" w:hAnsi="Arial" w:cs="Arial"/>
          <w:bCs/>
          <w:color w:val="000000"/>
        </w:rPr>
      </w:pPr>
      <w:r w:rsidRPr="004E42CE">
        <w:rPr>
          <w:rFonts w:ascii="Arial" w:eastAsia="Arial" w:hAnsi="Arial" w:cs="Arial"/>
          <w:b/>
          <w:bCs/>
          <w:color w:val="000000"/>
        </w:rPr>
        <w:t>Técnica</w:t>
      </w:r>
      <w:r w:rsidRPr="004E42CE">
        <w:rPr>
          <w:rFonts w:ascii="Arial" w:eastAsia="Arial" w:hAnsi="Arial" w:cs="Arial"/>
          <w:bCs/>
          <w:color w:val="000000"/>
        </w:rPr>
        <w:t>:</w:t>
      </w:r>
    </w:p>
    <w:p w14:paraId="48BB0F58" w14:textId="77777777" w:rsidR="00901712" w:rsidRPr="004E42CE" w:rsidRDefault="00901712" w:rsidP="00901712">
      <w:pPr>
        <w:spacing w:line="360" w:lineRule="auto"/>
        <w:jc w:val="both"/>
        <w:rPr>
          <w:rFonts w:ascii="Arial" w:eastAsia="Arial" w:hAnsi="Arial" w:cs="Arial"/>
          <w:color w:val="000000"/>
        </w:rPr>
      </w:pPr>
    </w:p>
    <w:p w14:paraId="4B48777D"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Enseñanza sistemática, graduada y progresiva</w:t>
      </w:r>
    </w:p>
    <w:p w14:paraId="361CCC0E"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Formas finas para el perfeccionamiento técnico</w:t>
      </w:r>
    </w:p>
    <w:p w14:paraId="09CD002B"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Ejercicios de destreza con el balón</w:t>
      </w:r>
    </w:p>
    <w:p w14:paraId="188C2540"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Ejercicio de perfeccionamiento en:</w:t>
      </w:r>
    </w:p>
    <w:p w14:paraId="537DC17F"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Controles</w:t>
      </w:r>
    </w:p>
    <w:p w14:paraId="1A74F649"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Conducción</w:t>
      </w:r>
    </w:p>
    <w:p w14:paraId="14191D7F" w14:textId="77777777" w:rsidR="00901712" w:rsidRPr="004E42CE" w:rsidRDefault="00901712" w:rsidP="00901712">
      <w:pPr>
        <w:numPr>
          <w:ilvl w:val="0"/>
          <w:numId w:val="19"/>
        </w:numPr>
        <w:spacing w:line="360" w:lineRule="auto"/>
        <w:jc w:val="both"/>
        <w:rPr>
          <w:rFonts w:ascii="Arial" w:eastAsia="Arial" w:hAnsi="Arial" w:cs="Arial"/>
          <w:color w:val="000000"/>
        </w:rPr>
      </w:pPr>
      <w:proofErr w:type="spellStart"/>
      <w:r w:rsidRPr="004E42CE">
        <w:rPr>
          <w:rFonts w:ascii="Arial" w:eastAsia="Arial" w:hAnsi="Arial" w:cs="Arial"/>
          <w:color w:val="000000"/>
        </w:rPr>
        <w:t>Driblin</w:t>
      </w:r>
      <w:proofErr w:type="spellEnd"/>
    </w:p>
    <w:p w14:paraId="228D55D9"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Pase</w:t>
      </w:r>
    </w:p>
    <w:p w14:paraId="23232EF7"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lastRenderedPageBreak/>
        <w:t>Remate</w:t>
      </w:r>
    </w:p>
    <w:p w14:paraId="17CD7800"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Maniobras combinadas</w:t>
      </w:r>
    </w:p>
    <w:p w14:paraId="4081494E" w14:textId="77777777" w:rsidR="00901712" w:rsidRPr="004E42CE" w:rsidRDefault="00901712" w:rsidP="00901712">
      <w:pPr>
        <w:spacing w:line="360" w:lineRule="auto"/>
        <w:jc w:val="both"/>
        <w:rPr>
          <w:rFonts w:ascii="Arial" w:eastAsia="Arial" w:hAnsi="Arial" w:cs="Arial"/>
          <w:color w:val="000000"/>
        </w:rPr>
      </w:pPr>
    </w:p>
    <w:p w14:paraId="3AE5FCBE" w14:textId="77777777" w:rsidR="00901712" w:rsidRPr="004E42CE" w:rsidRDefault="00901712" w:rsidP="00901712">
      <w:pPr>
        <w:numPr>
          <w:ilvl w:val="0"/>
          <w:numId w:val="18"/>
        </w:numPr>
        <w:spacing w:line="360" w:lineRule="auto"/>
        <w:jc w:val="both"/>
        <w:rPr>
          <w:rFonts w:ascii="Arial" w:eastAsia="Arial" w:hAnsi="Arial" w:cs="Arial"/>
          <w:b/>
          <w:bCs/>
          <w:color w:val="000000"/>
        </w:rPr>
      </w:pPr>
      <w:r w:rsidRPr="004E42CE">
        <w:rPr>
          <w:rFonts w:ascii="Arial" w:eastAsia="Arial" w:hAnsi="Arial" w:cs="Arial"/>
          <w:b/>
          <w:bCs/>
          <w:color w:val="000000"/>
        </w:rPr>
        <w:t>Técnica de portero.</w:t>
      </w:r>
    </w:p>
    <w:p w14:paraId="241DE2D6" w14:textId="77777777" w:rsidR="00901712" w:rsidRPr="004E42CE" w:rsidRDefault="00901712" w:rsidP="00901712">
      <w:pPr>
        <w:numPr>
          <w:ilvl w:val="0"/>
          <w:numId w:val="19"/>
        </w:numPr>
        <w:spacing w:line="360" w:lineRule="auto"/>
        <w:jc w:val="both"/>
        <w:rPr>
          <w:rFonts w:ascii="Arial" w:eastAsia="Arial" w:hAnsi="Arial" w:cs="Arial"/>
          <w:b/>
          <w:color w:val="000000"/>
        </w:rPr>
      </w:pPr>
      <w:r w:rsidRPr="004E42CE">
        <w:rPr>
          <w:rFonts w:ascii="Arial" w:eastAsia="Arial" w:hAnsi="Arial" w:cs="Arial"/>
          <w:b/>
          <w:color w:val="000000"/>
        </w:rPr>
        <w:t>Técnica defensiva.</w:t>
      </w:r>
    </w:p>
    <w:p w14:paraId="2993EF1B"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Paradas / blocajes.</w:t>
      </w:r>
    </w:p>
    <w:p w14:paraId="2B489D9A"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Desvíos.</w:t>
      </w:r>
    </w:p>
    <w:p w14:paraId="1BD2D8AA"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Salidas.</w:t>
      </w:r>
    </w:p>
    <w:p w14:paraId="02CEC2AF"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Despejes.</w:t>
      </w:r>
    </w:p>
    <w:p w14:paraId="510F6DA5" w14:textId="77777777" w:rsidR="00901712"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Rechaces.</w:t>
      </w:r>
    </w:p>
    <w:p w14:paraId="57EE2404" w14:textId="77777777" w:rsidR="00901712" w:rsidRPr="004E42CE" w:rsidRDefault="00901712" w:rsidP="00901712">
      <w:pPr>
        <w:spacing w:line="360" w:lineRule="auto"/>
        <w:ind w:left="842"/>
        <w:jc w:val="both"/>
        <w:rPr>
          <w:rFonts w:ascii="Arial" w:eastAsia="Arial" w:hAnsi="Arial" w:cs="Arial"/>
          <w:color w:val="000000"/>
        </w:rPr>
      </w:pPr>
    </w:p>
    <w:p w14:paraId="65E88C76" w14:textId="77777777" w:rsidR="00901712" w:rsidRPr="004E42CE" w:rsidRDefault="00901712" w:rsidP="00901712">
      <w:pPr>
        <w:numPr>
          <w:ilvl w:val="0"/>
          <w:numId w:val="19"/>
        </w:numPr>
        <w:spacing w:line="360" w:lineRule="auto"/>
        <w:jc w:val="both"/>
        <w:rPr>
          <w:rFonts w:ascii="Arial" w:eastAsia="Arial" w:hAnsi="Arial" w:cs="Arial"/>
          <w:b/>
          <w:bCs/>
          <w:color w:val="000000"/>
        </w:rPr>
      </w:pPr>
      <w:r w:rsidRPr="004E42CE">
        <w:rPr>
          <w:rFonts w:ascii="Arial" w:eastAsia="Arial" w:hAnsi="Arial" w:cs="Arial"/>
          <w:b/>
          <w:bCs/>
          <w:color w:val="000000"/>
        </w:rPr>
        <w:t>Técnica ofensiva.</w:t>
      </w:r>
    </w:p>
    <w:p w14:paraId="256170FF"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Prolongaciones.</w:t>
      </w:r>
    </w:p>
    <w:p w14:paraId="2638B038"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Saques.</w:t>
      </w:r>
    </w:p>
    <w:p w14:paraId="67CD160E"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Lanzamientos.</w:t>
      </w:r>
    </w:p>
    <w:p w14:paraId="41D3FC64"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Juego con los pies.</w:t>
      </w:r>
    </w:p>
    <w:p w14:paraId="7C8651FB" w14:textId="77777777" w:rsidR="00901712" w:rsidRPr="004E42CE" w:rsidRDefault="00901712" w:rsidP="00901712">
      <w:pPr>
        <w:spacing w:line="360" w:lineRule="auto"/>
        <w:jc w:val="both"/>
        <w:rPr>
          <w:rFonts w:ascii="Arial" w:eastAsia="Arial" w:hAnsi="Arial" w:cs="Arial"/>
          <w:color w:val="000000"/>
        </w:rPr>
      </w:pPr>
    </w:p>
    <w:p w14:paraId="4803F93A" w14:textId="77777777" w:rsidR="00901712" w:rsidRPr="004E42CE" w:rsidRDefault="00901712" w:rsidP="00901712">
      <w:pPr>
        <w:numPr>
          <w:ilvl w:val="0"/>
          <w:numId w:val="17"/>
        </w:numPr>
        <w:spacing w:line="360" w:lineRule="auto"/>
        <w:jc w:val="both"/>
        <w:rPr>
          <w:rFonts w:ascii="Arial" w:eastAsia="Arial" w:hAnsi="Arial" w:cs="Arial"/>
          <w:b/>
          <w:bCs/>
          <w:color w:val="000000"/>
        </w:rPr>
      </w:pPr>
      <w:r w:rsidRPr="004E42CE">
        <w:rPr>
          <w:rFonts w:ascii="Arial" w:eastAsia="Arial" w:hAnsi="Arial" w:cs="Arial"/>
          <w:b/>
          <w:bCs/>
          <w:color w:val="000000"/>
        </w:rPr>
        <w:t>Táctica:</w:t>
      </w:r>
    </w:p>
    <w:p w14:paraId="5B7D0767" w14:textId="77777777" w:rsidR="00901712" w:rsidRPr="004E42CE" w:rsidRDefault="00901712" w:rsidP="00901712">
      <w:pPr>
        <w:spacing w:line="360" w:lineRule="auto"/>
        <w:jc w:val="both"/>
        <w:rPr>
          <w:rFonts w:ascii="Arial" w:eastAsia="Arial" w:hAnsi="Arial" w:cs="Arial"/>
          <w:b/>
          <w:color w:val="000000"/>
        </w:rPr>
      </w:pPr>
    </w:p>
    <w:p w14:paraId="6691D262"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Aplicación consciente de los principios de juego de carácter</w:t>
      </w:r>
    </w:p>
    <w:p w14:paraId="0340DCE3" w14:textId="77777777" w:rsidR="00901712" w:rsidRPr="004E42CE" w:rsidRDefault="00901712" w:rsidP="00901712">
      <w:pPr>
        <w:spacing w:line="360" w:lineRule="auto"/>
        <w:jc w:val="both"/>
        <w:rPr>
          <w:rFonts w:ascii="Arial" w:eastAsia="Arial" w:hAnsi="Arial" w:cs="Arial"/>
          <w:color w:val="000000"/>
        </w:rPr>
      </w:pPr>
    </w:p>
    <w:p w14:paraId="6A66976D"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General</w:t>
      </w:r>
    </w:p>
    <w:p w14:paraId="7CCC1BD2"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Defensiva: Desarrollo de todos los conceptos tácticos defensivos trabajados en categorías anteriores</w:t>
      </w:r>
    </w:p>
    <w:p w14:paraId="3D54355C"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ofensiva Desarrollo de todos los conceptos tácticos ofensivos trabajados en categorías anteriores</w:t>
      </w:r>
    </w:p>
    <w:p w14:paraId="628FDDD1"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De espacios reducidos a nivel de práctica. Aplicación en partidos en canchas reglamentarias.</w:t>
      </w:r>
    </w:p>
    <w:p w14:paraId="443D7B22" w14:textId="77777777" w:rsidR="00901712" w:rsidRPr="004E42CE" w:rsidRDefault="00901712" w:rsidP="00901712">
      <w:pPr>
        <w:spacing w:line="360" w:lineRule="auto"/>
        <w:jc w:val="both"/>
        <w:rPr>
          <w:rFonts w:ascii="Arial" w:eastAsia="Arial" w:hAnsi="Arial" w:cs="Arial"/>
          <w:color w:val="000000"/>
        </w:rPr>
      </w:pPr>
    </w:p>
    <w:p w14:paraId="05A9A9E3" w14:textId="77777777" w:rsidR="00901712" w:rsidRPr="004E42CE" w:rsidRDefault="00901712" w:rsidP="00901712">
      <w:pPr>
        <w:numPr>
          <w:ilvl w:val="0"/>
          <w:numId w:val="16"/>
        </w:numPr>
        <w:spacing w:line="360" w:lineRule="auto"/>
        <w:jc w:val="both"/>
        <w:rPr>
          <w:rFonts w:ascii="Arial" w:eastAsia="Arial" w:hAnsi="Arial" w:cs="Arial"/>
          <w:b/>
          <w:bCs/>
          <w:color w:val="000000"/>
        </w:rPr>
      </w:pPr>
      <w:r w:rsidRPr="004E42CE">
        <w:rPr>
          <w:rFonts w:ascii="Arial" w:eastAsia="Arial" w:hAnsi="Arial" w:cs="Arial"/>
          <w:b/>
          <w:bCs/>
          <w:color w:val="000000"/>
        </w:rPr>
        <w:t>Condición física:</w:t>
      </w:r>
    </w:p>
    <w:p w14:paraId="58E71778" w14:textId="77777777" w:rsidR="00901712" w:rsidRPr="004E42CE" w:rsidRDefault="00901712" w:rsidP="00901712">
      <w:pPr>
        <w:spacing w:line="360" w:lineRule="auto"/>
        <w:jc w:val="both"/>
        <w:rPr>
          <w:rFonts w:ascii="Arial" w:eastAsia="Arial" w:hAnsi="Arial" w:cs="Arial"/>
          <w:b/>
          <w:color w:val="000000"/>
        </w:rPr>
      </w:pPr>
    </w:p>
    <w:p w14:paraId="347C44A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Al agrandarse el campo Las exigencias físicas son mayores. Se acentúa la practica en:</w:t>
      </w:r>
    </w:p>
    <w:p w14:paraId="1E630115"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Entrenamiento de mantenimiento de las cualidades perceptivas (corporales, espaciales, y temporales)</w:t>
      </w:r>
    </w:p>
    <w:p w14:paraId="572D3581"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Desarrollo de la coordinación dinámica general</w:t>
      </w:r>
    </w:p>
    <w:p w14:paraId="7C6A7C83"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Desarrollo de la velocidad de reacción</w:t>
      </w:r>
    </w:p>
    <w:p w14:paraId="1C37A7F3"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Iniciación de la resistencia aeróbica</w:t>
      </w:r>
    </w:p>
    <w:p w14:paraId="1E32E095"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Iniciación de la fuerza explosiva</w:t>
      </w:r>
    </w:p>
    <w:p w14:paraId="20DE7CA9"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Trabajo continuo de flexibilidad</w:t>
      </w:r>
    </w:p>
    <w:p w14:paraId="126132A5"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Juegos de adaptación al fútbol en el nivel de Fundamentación.</w:t>
      </w:r>
    </w:p>
    <w:p w14:paraId="35E08FDA" w14:textId="77777777" w:rsidR="00901712" w:rsidRPr="004E42CE" w:rsidRDefault="00901712" w:rsidP="00901712">
      <w:pPr>
        <w:numPr>
          <w:ilvl w:val="1"/>
          <w:numId w:val="19"/>
        </w:numPr>
        <w:spacing w:line="360" w:lineRule="auto"/>
        <w:jc w:val="both"/>
        <w:rPr>
          <w:rFonts w:ascii="Arial" w:eastAsia="Arial" w:hAnsi="Arial" w:cs="Arial"/>
          <w:color w:val="000000"/>
        </w:rPr>
      </w:pPr>
      <w:r w:rsidRPr="004E42CE">
        <w:rPr>
          <w:rFonts w:ascii="Arial" w:eastAsia="Arial" w:hAnsi="Arial" w:cs="Arial"/>
          <w:color w:val="000000"/>
        </w:rPr>
        <w:t>Juegos Reglamentados:</w:t>
      </w:r>
    </w:p>
    <w:p w14:paraId="02FB629C" w14:textId="77777777" w:rsidR="00901712" w:rsidRPr="004E42CE" w:rsidRDefault="00901712" w:rsidP="00901712">
      <w:pPr>
        <w:spacing w:line="360" w:lineRule="auto"/>
        <w:jc w:val="both"/>
        <w:rPr>
          <w:rFonts w:ascii="Arial" w:eastAsia="Arial" w:hAnsi="Arial" w:cs="Arial"/>
          <w:color w:val="000000"/>
        </w:rPr>
      </w:pPr>
    </w:p>
    <w:p w14:paraId="0102A7EF" w14:textId="77777777" w:rsidR="00901712" w:rsidRPr="004E42CE" w:rsidRDefault="00901712" w:rsidP="00901712">
      <w:pPr>
        <w:spacing w:line="360" w:lineRule="auto"/>
        <w:jc w:val="both"/>
        <w:rPr>
          <w:rFonts w:ascii="Arial" w:eastAsia="Arial" w:hAnsi="Arial" w:cs="Arial"/>
          <w:b/>
          <w:bCs/>
          <w:color w:val="000000"/>
        </w:rPr>
      </w:pPr>
      <w:r w:rsidRPr="004E42CE">
        <w:rPr>
          <w:rFonts w:ascii="Arial" w:eastAsia="Arial" w:hAnsi="Arial" w:cs="Arial"/>
          <w:b/>
          <w:bCs/>
          <w:color w:val="000000"/>
        </w:rPr>
        <w:lastRenderedPageBreak/>
        <w:t>Capacidades coordinativas</w:t>
      </w:r>
    </w:p>
    <w:p w14:paraId="5DF12436" w14:textId="77777777" w:rsidR="00901712" w:rsidRPr="004E42CE" w:rsidRDefault="00901712" w:rsidP="00901712">
      <w:pPr>
        <w:spacing w:line="360" w:lineRule="auto"/>
        <w:jc w:val="both"/>
        <w:rPr>
          <w:rFonts w:ascii="Arial" w:eastAsia="Arial" w:hAnsi="Arial" w:cs="Arial"/>
          <w:b/>
          <w:color w:val="000000"/>
        </w:rPr>
      </w:pPr>
    </w:p>
    <w:p w14:paraId="070718C9"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Orientación</w:t>
      </w:r>
    </w:p>
    <w:p w14:paraId="364E9057"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Ritmo</w:t>
      </w:r>
    </w:p>
    <w:p w14:paraId="7F0431B8"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Equilibrio</w:t>
      </w:r>
    </w:p>
    <w:p w14:paraId="5EF4510F"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Adaptación</w:t>
      </w:r>
    </w:p>
    <w:p w14:paraId="5DD697F8"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Cambios motrices</w:t>
      </w:r>
    </w:p>
    <w:p w14:paraId="0C90F80A"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Acoplamiento</w:t>
      </w:r>
    </w:p>
    <w:p w14:paraId="30883D2C"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Agilidad</w:t>
      </w:r>
    </w:p>
    <w:p w14:paraId="759F9AE5"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Coordinación</w:t>
      </w:r>
    </w:p>
    <w:p w14:paraId="07064233"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Movilidad</w:t>
      </w:r>
    </w:p>
    <w:p w14:paraId="16264D83" w14:textId="77777777" w:rsidR="00901712" w:rsidRPr="004E42CE" w:rsidRDefault="00901712" w:rsidP="00901712">
      <w:pPr>
        <w:spacing w:line="360" w:lineRule="auto"/>
        <w:jc w:val="both"/>
        <w:rPr>
          <w:rFonts w:ascii="Arial" w:eastAsia="Arial" w:hAnsi="Arial" w:cs="Arial"/>
          <w:color w:val="000000"/>
        </w:rPr>
      </w:pPr>
    </w:p>
    <w:p w14:paraId="567849CB" w14:textId="77777777" w:rsidR="00901712" w:rsidRPr="004E42CE" w:rsidRDefault="00901712" w:rsidP="00901712">
      <w:pPr>
        <w:spacing w:line="360" w:lineRule="auto"/>
        <w:jc w:val="both"/>
        <w:rPr>
          <w:rFonts w:ascii="Arial" w:eastAsia="Arial" w:hAnsi="Arial" w:cs="Arial"/>
          <w:b/>
          <w:bCs/>
          <w:color w:val="000000"/>
        </w:rPr>
      </w:pPr>
      <w:r w:rsidRPr="004E42CE">
        <w:rPr>
          <w:rFonts w:ascii="Arial" w:eastAsia="Arial" w:hAnsi="Arial" w:cs="Arial"/>
          <w:b/>
          <w:bCs/>
          <w:color w:val="000000"/>
        </w:rPr>
        <w:t>Estrategias</w:t>
      </w:r>
    </w:p>
    <w:p w14:paraId="5FB3DB38" w14:textId="77777777" w:rsidR="00901712" w:rsidRPr="004E42CE" w:rsidRDefault="00901712" w:rsidP="00901712">
      <w:pPr>
        <w:spacing w:line="360" w:lineRule="auto"/>
        <w:jc w:val="both"/>
        <w:rPr>
          <w:rFonts w:ascii="Arial" w:eastAsia="Arial" w:hAnsi="Arial" w:cs="Arial"/>
          <w:b/>
          <w:color w:val="000000"/>
        </w:rPr>
      </w:pPr>
    </w:p>
    <w:p w14:paraId="11EDD175"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de centro</w:t>
      </w:r>
    </w:p>
    <w:p w14:paraId="6B892E5F"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de puerta</w:t>
      </w:r>
    </w:p>
    <w:p w14:paraId="08C4ED8C"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libre directo</w:t>
      </w:r>
    </w:p>
    <w:p w14:paraId="05D9D13B"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libre indirecto</w:t>
      </w:r>
    </w:p>
    <w:p w14:paraId="103C6ED9"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de banda</w:t>
      </w:r>
    </w:p>
    <w:p w14:paraId="797526F6"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Saque de esquina</w:t>
      </w:r>
    </w:p>
    <w:p w14:paraId="1E64AB0C" w14:textId="77777777" w:rsidR="00901712" w:rsidRPr="004E42CE" w:rsidRDefault="00901712" w:rsidP="00901712">
      <w:pPr>
        <w:numPr>
          <w:ilvl w:val="0"/>
          <w:numId w:val="15"/>
        </w:numPr>
        <w:spacing w:line="360" w:lineRule="auto"/>
        <w:jc w:val="both"/>
        <w:rPr>
          <w:rFonts w:ascii="Arial" w:eastAsia="Arial" w:hAnsi="Arial" w:cs="Arial"/>
          <w:color w:val="000000"/>
        </w:rPr>
      </w:pPr>
      <w:r w:rsidRPr="004E42CE">
        <w:rPr>
          <w:rFonts w:ascii="Arial" w:eastAsia="Arial" w:hAnsi="Arial" w:cs="Arial"/>
          <w:color w:val="000000"/>
        </w:rPr>
        <w:t>Penalti</w:t>
      </w:r>
    </w:p>
    <w:p w14:paraId="1702B29E" w14:textId="77777777" w:rsidR="00901712" w:rsidRPr="004E42CE" w:rsidRDefault="00901712" w:rsidP="00901712">
      <w:pPr>
        <w:spacing w:line="360" w:lineRule="auto"/>
        <w:jc w:val="both"/>
        <w:rPr>
          <w:rFonts w:ascii="Arial" w:eastAsia="Arial" w:hAnsi="Arial" w:cs="Arial"/>
          <w:color w:val="000000"/>
        </w:rPr>
      </w:pPr>
    </w:p>
    <w:p w14:paraId="5D8B2745"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Formas de utilización con las superficies de contacto con el balón</w:t>
      </w:r>
    </w:p>
    <w:p w14:paraId="3E6E7408" w14:textId="77777777" w:rsidR="00901712" w:rsidRPr="004E42CE" w:rsidRDefault="00901712" w:rsidP="00901712">
      <w:pPr>
        <w:spacing w:line="360" w:lineRule="auto"/>
        <w:jc w:val="both"/>
        <w:rPr>
          <w:rFonts w:ascii="Arial" w:eastAsia="Arial" w:hAnsi="Arial" w:cs="Arial"/>
          <w:color w:val="000000"/>
        </w:rPr>
      </w:pPr>
    </w:p>
    <w:p w14:paraId="2E663B50"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 xml:space="preserve">Conducción y </w:t>
      </w:r>
      <w:proofErr w:type="spellStart"/>
      <w:r w:rsidRPr="004E42CE">
        <w:rPr>
          <w:rFonts w:ascii="Arial" w:eastAsia="Arial" w:hAnsi="Arial" w:cs="Arial"/>
          <w:color w:val="000000"/>
        </w:rPr>
        <w:t>driblin</w:t>
      </w:r>
      <w:proofErr w:type="spellEnd"/>
      <w:r w:rsidRPr="004E42CE">
        <w:rPr>
          <w:rFonts w:ascii="Arial" w:eastAsia="Arial" w:hAnsi="Arial" w:cs="Arial"/>
          <w:color w:val="000000"/>
        </w:rPr>
        <w:t xml:space="preserve"> (obstáculos fijos y móviles con borde interno y externo)</w:t>
      </w:r>
    </w:p>
    <w:p w14:paraId="22FE2ED3"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Técnicas de pase (empeine, borde interno y externo)</w:t>
      </w:r>
    </w:p>
    <w:tbl>
      <w:tblPr>
        <w:tblpPr w:leftFromText="141" w:rightFromText="141" w:vertAnchor="text" w:horzAnchor="margin" w:tblpY="2368"/>
        <w:tblW w:w="0" w:type="auto"/>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1E0" w:firstRow="1" w:lastRow="1" w:firstColumn="1" w:lastColumn="1" w:noHBand="0" w:noVBand="0"/>
      </w:tblPr>
      <w:tblGrid>
        <w:gridCol w:w="2647"/>
        <w:gridCol w:w="2708"/>
        <w:gridCol w:w="2580"/>
      </w:tblGrid>
      <w:tr w:rsidR="00901712" w:rsidRPr="004E42CE" w14:paraId="5EE833A3" w14:textId="77777777" w:rsidTr="00573C29">
        <w:trPr>
          <w:trHeight w:val="330"/>
        </w:trPr>
        <w:tc>
          <w:tcPr>
            <w:tcW w:w="2647" w:type="dxa"/>
            <w:tcBorders>
              <w:left w:val="single" w:sz="12" w:space="0" w:color="EFEFEF"/>
              <w:bottom w:val="thickThinMediumGap" w:sz="6" w:space="0" w:color="FFFFFF"/>
              <w:right w:val="double" w:sz="2" w:space="0" w:color="9F9F9F"/>
            </w:tcBorders>
          </w:tcPr>
          <w:p w14:paraId="0C57286D"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GENERALES</w:t>
            </w:r>
          </w:p>
        </w:tc>
        <w:tc>
          <w:tcPr>
            <w:tcW w:w="2708" w:type="dxa"/>
            <w:tcBorders>
              <w:top w:val="double" w:sz="2" w:space="0" w:color="9F9F9F"/>
              <w:left w:val="double" w:sz="2" w:space="0" w:color="9F9F9F"/>
              <w:bottom w:val="double" w:sz="2" w:space="0" w:color="9F9F9F"/>
              <w:right w:val="double" w:sz="2" w:space="0" w:color="9F9F9F"/>
            </w:tcBorders>
          </w:tcPr>
          <w:p w14:paraId="06B693ED"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DEFENSIVOS</w:t>
            </w:r>
          </w:p>
        </w:tc>
        <w:tc>
          <w:tcPr>
            <w:tcW w:w="2580" w:type="dxa"/>
            <w:tcBorders>
              <w:left w:val="double" w:sz="2" w:space="0" w:color="9F9F9F"/>
              <w:bottom w:val="thickThinMediumGap" w:sz="6" w:space="0" w:color="FFFFFF"/>
              <w:right w:val="single" w:sz="12" w:space="0" w:color="9F9F9F"/>
            </w:tcBorders>
          </w:tcPr>
          <w:p w14:paraId="255592A9"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OFENSIVOS</w:t>
            </w:r>
          </w:p>
        </w:tc>
      </w:tr>
      <w:tr w:rsidR="00901712" w:rsidRPr="004E42CE" w14:paraId="39AE5009" w14:textId="77777777" w:rsidTr="00573C29">
        <w:trPr>
          <w:trHeight w:val="3823"/>
        </w:trPr>
        <w:tc>
          <w:tcPr>
            <w:tcW w:w="2647" w:type="dxa"/>
            <w:tcBorders>
              <w:left w:val="single" w:sz="12" w:space="0" w:color="EFEFEF"/>
              <w:bottom w:val="double" w:sz="2" w:space="0" w:color="9F9F9F"/>
              <w:right w:val="double" w:sz="2" w:space="0" w:color="9F9F9F"/>
            </w:tcBorders>
          </w:tcPr>
          <w:p w14:paraId="0D11D0AE" w14:textId="77777777" w:rsidR="00901712" w:rsidRPr="004E42CE" w:rsidRDefault="00901712" w:rsidP="00573C29">
            <w:pPr>
              <w:numPr>
                <w:ilvl w:val="0"/>
                <w:numId w:val="14"/>
              </w:numPr>
              <w:spacing w:line="360" w:lineRule="auto"/>
              <w:jc w:val="both"/>
              <w:rPr>
                <w:rFonts w:ascii="Arial" w:eastAsia="Arial" w:hAnsi="Arial" w:cs="Arial"/>
                <w:color w:val="000000"/>
              </w:rPr>
            </w:pPr>
            <w:r w:rsidRPr="004E42CE">
              <w:rPr>
                <w:rFonts w:ascii="Arial" w:eastAsia="Arial" w:hAnsi="Arial" w:cs="Arial"/>
                <w:color w:val="000000"/>
              </w:rPr>
              <w:lastRenderedPageBreak/>
              <w:t>hacer lo más fácil</w:t>
            </w:r>
          </w:p>
          <w:p w14:paraId="7F7F5C3A" w14:textId="77777777" w:rsidR="00901712" w:rsidRPr="004E42CE" w:rsidRDefault="00901712" w:rsidP="00573C29">
            <w:pPr>
              <w:numPr>
                <w:ilvl w:val="0"/>
                <w:numId w:val="14"/>
              </w:numPr>
              <w:spacing w:line="360" w:lineRule="auto"/>
              <w:jc w:val="both"/>
              <w:rPr>
                <w:rFonts w:ascii="Arial" w:eastAsia="Arial" w:hAnsi="Arial" w:cs="Arial"/>
                <w:color w:val="000000"/>
              </w:rPr>
            </w:pPr>
            <w:r w:rsidRPr="004E42CE">
              <w:rPr>
                <w:rFonts w:ascii="Arial" w:eastAsia="Arial" w:hAnsi="Arial" w:cs="Arial"/>
                <w:color w:val="000000"/>
              </w:rPr>
              <w:t>Acompañar la jugada 3 Movilidad constante 4 Jugar a lo ancho y a lo largo</w:t>
            </w:r>
          </w:p>
          <w:p w14:paraId="5402260A" w14:textId="77777777" w:rsidR="00901712" w:rsidRPr="004E42CE" w:rsidRDefault="00901712" w:rsidP="00573C29">
            <w:pPr>
              <w:numPr>
                <w:ilvl w:val="0"/>
                <w:numId w:val="13"/>
              </w:numPr>
              <w:spacing w:line="360" w:lineRule="auto"/>
              <w:jc w:val="both"/>
              <w:rPr>
                <w:rFonts w:ascii="Arial" w:eastAsia="Arial" w:hAnsi="Arial" w:cs="Arial"/>
                <w:color w:val="000000"/>
              </w:rPr>
            </w:pPr>
            <w:r w:rsidRPr="004E42CE">
              <w:rPr>
                <w:rFonts w:ascii="Arial" w:eastAsia="Arial" w:hAnsi="Arial" w:cs="Arial"/>
                <w:color w:val="000000"/>
              </w:rPr>
              <w:t>Visión periférica</w:t>
            </w:r>
          </w:p>
          <w:p w14:paraId="717A28F8" w14:textId="77777777" w:rsidR="00901712" w:rsidRPr="004E42CE" w:rsidRDefault="00901712" w:rsidP="00573C29">
            <w:pPr>
              <w:numPr>
                <w:ilvl w:val="0"/>
                <w:numId w:val="13"/>
              </w:numPr>
              <w:spacing w:line="360" w:lineRule="auto"/>
              <w:jc w:val="both"/>
              <w:rPr>
                <w:rFonts w:ascii="Arial" w:eastAsia="Arial" w:hAnsi="Arial" w:cs="Arial"/>
                <w:color w:val="000000"/>
              </w:rPr>
            </w:pPr>
            <w:r w:rsidRPr="004E42CE">
              <w:rPr>
                <w:rFonts w:ascii="Arial" w:eastAsia="Arial" w:hAnsi="Arial" w:cs="Arial"/>
                <w:color w:val="000000"/>
              </w:rPr>
              <w:t>Dominar la idea de bloque</w:t>
            </w:r>
          </w:p>
          <w:p w14:paraId="76829C0A" w14:textId="77777777" w:rsidR="00901712" w:rsidRPr="004E42CE" w:rsidRDefault="00901712" w:rsidP="00573C29">
            <w:pPr>
              <w:numPr>
                <w:ilvl w:val="0"/>
                <w:numId w:val="13"/>
              </w:numPr>
              <w:spacing w:line="360" w:lineRule="auto"/>
              <w:jc w:val="both"/>
              <w:rPr>
                <w:rFonts w:ascii="Arial" w:eastAsia="Arial" w:hAnsi="Arial" w:cs="Arial"/>
                <w:color w:val="000000"/>
              </w:rPr>
            </w:pPr>
            <w:r w:rsidRPr="004E42CE">
              <w:rPr>
                <w:rFonts w:ascii="Arial" w:eastAsia="Arial" w:hAnsi="Arial" w:cs="Arial"/>
                <w:color w:val="000000"/>
              </w:rPr>
              <w:t>Dominar la idea de cambio de juego</w:t>
            </w:r>
          </w:p>
          <w:p w14:paraId="0BA925D8" w14:textId="77777777" w:rsidR="00901712" w:rsidRPr="004E42CE" w:rsidRDefault="00901712" w:rsidP="00573C29">
            <w:pPr>
              <w:numPr>
                <w:ilvl w:val="0"/>
                <w:numId w:val="13"/>
              </w:numPr>
              <w:spacing w:line="360" w:lineRule="auto"/>
              <w:jc w:val="both"/>
              <w:rPr>
                <w:rFonts w:ascii="Arial" w:eastAsia="Arial" w:hAnsi="Arial" w:cs="Arial"/>
                <w:color w:val="000000"/>
              </w:rPr>
            </w:pPr>
            <w:r w:rsidRPr="004E42CE">
              <w:rPr>
                <w:rFonts w:ascii="Arial" w:eastAsia="Arial" w:hAnsi="Arial" w:cs="Arial"/>
                <w:color w:val="000000"/>
              </w:rPr>
              <w:t>- Entregar y correr a</w:t>
            </w:r>
          </w:p>
          <w:p w14:paraId="731D8CD5"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un espacio</w:t>
            </w:r>
          </w:p>
        </w:tc>
        <w:tc>
          <w:tcPr>
            <w:tcW w:w="2708" w:type="dxa"/>
            <w:tcBorders>
              <w:top w:val="double" w:sz="2" w:space="0" w:color="9F9F9F"/>
              <w:left w:val="double" w:sz="2" w:space="0" w:color="9F9F9F"/>
              <w:bottom w:val="double" w:sz="2" w:space="0" w:color="9F9F9F"/>
              <w:right w:val="double" w:sz="2" w:space="0" w:color="9F9F9F"/>
            </w:tcBorders>
          </w:tcPr>
          <w:p w14:paraId="4FB0BE84" w14:textId="77777777" w:rsidR="00901712" w:rsidRPr="004E42CE" w:rsidRDefault="00901712" w:rsidP="00573C29">
            <w:pPr>
              <w:spacing w:line="360" w:lineRule="auto"/>
              <w:jc w:val="both"/>
              <w:rPr>
                <w:rFonts w:ascii="Arial" w:eastAsia="Arial" w:hAnsi="Arial" w:cs="Arial"/>
                <w:color w:val="000000"/>
              </w:rPr>
            </w:pPr>
          </w:p>
          <w:p w14:paraId="4A89A099"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1 seguridad ante todo 2 Saber ubicarse</w:t>
            </w:r>
          </w:p>
          <w:p w14:paraId="1CE2F4D6" w14:textId="77777777" w:rsidR="00901712" w:rsidRPr="004E42CE" w:rsidRDefault="00901712" w:rsidP="00573C29">
            <w:pPr>
              <w:numPr>
                <w:ilvl w:val="0"/>
                <w:numId w:val="12"/>
              </w:numPr>
              <w:spacing w:line="360" w:lineRule="auto"/>
              <w:jc w:val="both"/>
              <w:rPr>
                <w:rFonts w:ascii="Arial" w:eastAsia="Arial" w:hAnsi="Arial" w:cs="Arial"/>
                <w:color w:val="000000"/>
              </w:rPr>
            </w:pPr>
            <w:r w:rsidRPr="004E42CE">
              <w:rPr>
                <w:rFonts w:ascii="Arial" w:eastAsia="Arial" w:hAnsi="Arial" w:cs="Arial"/>
                <w:color w:val="000000"/>
              </w:rPr>
              <w:t>Saber retroceder</w:t>
            </w:r>
          </w:p>
          <w:p w14:paraId="49D774C2" w14:textId="77777777" w:rsidR="00901712" w:rsidRPr="004E42CE" w:rsidRDefault="00901712" w:rsidP="00573C29">
            <w:pPr>
              <w:numPr>
                <w:ilvl w:val="0"/>
                <w:numId w:val="12"/>
              </w:numPr>
              <w:spacing w:line="360" w:lineRule="auto"/>
              <w:jc w:val="both"/>
              <w:rPr>
                <w:rFonts w:ascii="Arial" w:eastAsia="Arial" w:hAnsi="Arial" w:cs="Arial"/>
                <w:color w:val="000000"/>
              </w:rPr>
            </w:pPr>
            <w:r w:rsidRPr="004E42CE">
              <w:rPr>
                <w:rFonts w:ascii="Arial" w:eastAsia="Arial" w:hAnsi="Arial" w:cs="Arial"/>
                <w:color w:val="000000"/>
              </w:rPr>
              <w:t>Marcación s sinónimo de anticipación e interceptación</w:t>
            </w:r>
          </w:p>
          <w:p w14:paraId="69A70719" w14:textId="77777777" w:rsidR="00901712" w:rsidRPr="004E42CE" w:rsidRDefault="00901712" w:rsidP="00573C29">
            <w:pPr>
              <w:numPr>
                <w:ilvl w:val="0"/>
                <w:numId w:val="12"/>
              </w:numPr>
              <w:spacing w:line="360" w:lineRule="auto"/>
              <w:jc w:val="both"/>
              <w:rPr>
                <w:rFonts w:ascii="Arial" w:eastAsia="Arial" w:hAnsi="Arial" w:cs="Arial"/>
                <w:color w:val="000000"/>
              </w:rPr>
            </w:pPr>
            <w:r w:rsidRPr="004E42CE">
              <w:rPr>
                <w:rFonts w:ascii="Arial" w:eastAsia="Arial" w:hAnsi="Arial" w:cs="Arial"/>
                <w:color w:val="000000"/>
              </w:rPr>
              <w:t>Cooperación con el compañero eludido</w:t>
            </w:r>
          </w:p>
          <w:p w14:paraId="47C83501" w14:textId="77777777" w:rsidR="00901712" w:rsidRPr="004E42CE" w:rsidRDefault="00901712" w:rsidP="00573C29">
            <w:pPr>
              <w:numPr>
                <w:ilvl w:val="0"/>
                <w:numId w:val="12"/>
              </w:numPr>
              <w:spacing w:line="360" w:lineRule="auto"/>
              <w:jc w:val="both"/>
              <w:rPr>
                <w:rFonts w:ascii="Arial" w:eastAsia="Arial" w:hAnsi="Arial" w:cs="Arial"/>
                <w:color w:val="000000"/>
              </w:rPr>
            </w:pPr>
            <w:r w:rsidRPr="004E42CE">
              <w:rPr>
                <w:rFonts w:ascii="Arial" w:eastAsia="Arial" w:hAnsi="Arial" w:cs="Arial"/>
                <w:color w:val="000000"/>
              </w:rPr>
              <w:t>Salir jugando</w:t>
            </w:r>
          </w:p>
          <w:p w14:paraId="66A648EB" w14:textId="77777777" w:rsidR="00901712" w:rsidRPr="004E42CE" w:rsidRDefault="00901712" w:rsidP="00573C29">
            <w:pPr>
              <w:numPr>
                <w:ilvl w:val="0"/>
                <w:numId w:val="12"/>
              </w:numPr>
              <w:spacing w:line="360" w:lineRule="auto"/>
              <w:jc w:val="both"/>
              <w:rPr>
                <w:rFonts w:ascii="Arial" w:eastAsia="Arial" w:hAnsi="Arial" w:cs="Arial"/>
                <w:color w:val="000000"/>
              </w:rPr>
            </w:pPr>
            <w:r w:rsidRPr="004E42CE">
              <w:rPr>
                <w:rFonts w:ascii="Arial" w:eastAsia="Arial" w:hAnsi="Arial" w:cs="Arial"/>
                <w:color w:val="000000"/>
              </w:rPr>
              <w:t>Jugar con el arquero</w:t>
            </w:r>
          </w:p>
        </w:tc>
        <w:tc>
          <w:tcPr>
            <w:tcW w:w="2580" w:type="dxa"/>
            <w:tcBorders>
              <w:left w:val="double" w:sz="2" w:space="0" w:color="9F9F9F"/>
              <w:bottom w:val="double" w:sz="2" w:space="0" w:color="9F9F9F"/>
              <w:right w:val="single" w:sz="12" w:space="0" w:color="9F9F9F"/>
            </w:tcBorders>
          </w:tcPr>
          <w:p w14:paraId="14484C3F" w14:textId="77777777" w:rsidR="00901712" w:rsidRPr="004E42CE" w:rsidRDefault="00901712" w:rsidP="00573C29">
            <w:pPr>
              <w:numPr>
                <w:ilvl w:val="0"/>
                <w:numId w:val="11"/>
              </w:numPr>
              <w:spacing w:line="360" w:lineRule="auto"/>
              <w:jc w:val="both"/>
              <w:rPr>
                <w:rFonts w:ascii="Arial" w:eastAsia="Arial" w:hAnsi="Arial" w:cs="Arial"/>
                <w:color w:val="000000"/>
              </w:rPr>
            </w:pPr>
            <w:r w:rsidRPr="004E42CE">
              <w:rPr>
                <w:rFonts w:ascii="Arial" w:eastAsia="Arial" w:hAnsi="Arial" w:cs="Arial"/>
                <w:color w:val="000000"/>
              </w:rPr>
              <w:t>Abrir la cancha</w:t>
            </w:r>
          </w:p>
          <w:p w14:paraId="34A1BD71" w14:textId="77777777" w:rsidR="00901712" w:rsidRPr="004E42CE" w:rsidRDefault="00901712" w:rsidP="00573C29">
            <w:pPr>
              <w:numPr>
                <w:ilvl w:val="0"/>
                <w:numId w:val="11"/>
              </w:numPr>
              <w:spacing w:line="360" w:lineRule="auto"/>
              <w:jc w:val="both"/>
              <w:rPr>
                <w:rFonts w:ascii="Arial" w:eastAsia="Arial" w:hAnsi="Arial" w:cs="Arial"/>
                <w:color w:val="000000"/>
              </w:rPr>
            </w:pPr>
            <w:r w:rsidRPr="004E42CE">
              <w:rPr>
                <w:rFonts w:ascii="Arial" w:eastAsia="Arial" w:hAnsi="Arial" w:cs="Arial"/>
                <w:color w:val="000000"/>
              </w:rPr>
              <w:t>Ganar la línea de fondo</w:t>
            </w:r>
          </w:p>
          <w:p w14:paraId="3BED6680" w14:textId="77777777" w:rsidR="00901712" w:rsidRPr="004E42CE" w:rsidRDefault="00901712" w:rsidP="00573C29">
            <w:pPr>
              <w:numPr>
                <w:ilvl w:val="0"/>
                <w:numId w:val="11"/>
              </w:numPr>
              <w:spacing w:line="360" w:lineRule="auto"/>
              <w:jc w:val="both"/>
              <w:rPr>
                <w:rFonts w:ascii="Arial" w:eastAsia="Arial" w:hAnsi="Arial" w:cs="Arial"/>
                <w:color w:val="000000"/>
              </w:rPr>
            </w:pPr>
            <w:r w:rsidRPr="004E42CE">
              <w:rPr>
                <w:rFonts w:ascii="Arial" w:eastAsia="Arial" w:hAnsi="Arial" w:cs="Arial"/>
                <w:color w:val="000000"/>
              </w:rPr>
              <w:t>Dominio del 2 x 1</w:t>
            </w:r>
          </w:p>
          <w:p w14:paraId="1D821D29" w14:textId="77777777" w:rsidR="00901712" w:rsidRPr="004E42CE" w:rsidRDefault="00901712" w:rsidP="00573C29">
            <w:pPr>
              <w:numPr>
                <w:ilvl w:val="0"/>
                <w:numId w:val="11"/>
              </w:numPr>
              <w:spacing w:line="360" w:lineRule="auto"/>
              <w:jc w:val="both"/>
              <w:rPr>
                <w:rFonts w:ascii="Arial" w:eastAsia="Arial" w:hAnsi="Arial" w:cs="Arial"/>
                <w:color w:val="000000"/>
              </w:rPr>
            </w:pPr>
            <w:r w:rsidRPr="004E42CE">
              <w:rPr>
                <w:rFonts w:ascii="Arial" w:eastAsia="Arial" w:hAnsi="Arial" w:cs="Arial"/>
                <w:color w:val="000000"/>
              </w:rPr>
              <w:t>Dominio de la pared 5 Jugar sin balón ocupando espacios</w:t>
            </w:r>
          </w:p>
          <w:p w14:paraId="23A56D83" w14:textId="77777777" w:rsidR="00901712" w:rsidRPr="004E42CE" w:rsidRDefault="00901712" w:rsidP="00573C29">
            <w:pPr>
              <w:numPr>
                <w:ilvl w:val="0"/>
                <w:numId w:val="10"/>
              </w:numPr>
              <w:spacing w:line="360" w:lineRule="auto"/>
              <w:jc w:val="both"/>
              <w:rPr>
                <w:rFonts w:ascii="Arial" w:eastAsia="Arial" w:hAnsi="Arial" w:cs="Arial"/>
                <w:color w:val="000000"/>
              </w:rPr>
            </w:pPr>
            <w:r w:rsidRPr="004E42CE">
              <w:rPr>
                <w:rFonts w:ascii="Arial" w:eastAsia="Arial" w:hAnsi="Arial" w:cs="Arial"/>
                <w:color w:val="000000"/>
              </w:rPr>
              <w:t>Hambre de gol</w:t>
            </w:r>
          </w:p>
          <w:p w14:paraId="1C66F63C" w14:textId="77777777" w:rsidR="00901712" w:rsidRPr="004E42CE" w:rsidRDefault="00901712" w:rsidP="00573C29">
            <w:pPr>
              <w:numPr>
                <w:ilvl w:val="0"/>
                <w:numId w:val="10"/>
              </w:numPr>
              <w:spacing w:line="360" w:lineRule="auto"/>
              <w:jc w:val="both"/>
              <w:rPr>
                <w:rFonts w:ascii="Arial" w:eastAsia="Arial" w:hAnsi="Arial" w:cs="Arial"/>
                <w:color w:val="000000"/>
              </w:rPr>
            </w:pPr>
            <w:r w:rsidRPr="004E42CE">
              <w:rPr>
                <w:rFonts w:ascii="Arial" w:eastAsia="Arial" w:hAnsi="Arial" w:cs="Arial"/>
                <w:color w:val="000000"/>
              </w:rPr>
              <w:t>Rematar y seguir la jugada</w:t>
            </w:r>
          </w:p>
          <w:p w14:paraId="350125C1" w14:textId="77777777" w:rsidR="00901712" w:rsidRPr="004E42CE" w:rsidRDefault="00901712" w:rsidP="00573C29">
            <w:pPr>
              <w:numPr>
                <w:ilvl w:val="0"/>
                <w:numId w:val="10"/>
              </w:numPr>
              <w:spacing w:line="360" w:lineRule="auto"/>
              <w:jc w:val="both"/>
              <w:rPr>
                <w:rFonts w:ascii="Arial" w:eastAsia="Arial" w:hAnsi="Arial" w:cs="Arial"/>
                <w:color w:val="000000"/>
              </w:rPr>
            </w:pPr>
            <w:r w:rsidRPr="004E42CE">
              <w:rPr>
                <w:rFonts w:ascii="Arial" w:eastAsia="Arial" w:hAnsi="Arial" w:cs="Arial"/>
                <w:color w:val="000000"/>
              </w:rPr>
              <w:t>- Dominio de los</w:t>
            </w:r>
          </w:p>
          <w:p w14:paraId="08121B4F" w14:textId="77777777" w:rsidR="00901712" w:rsidRPr="004E42CE" w:rsidRDefault="00901712" w:rsidP="00573C29">
            <w:pPr>
              <w:spacing w:line="360" w:lineRule="auto"/>
              <w:jc w:val="both"/>
              <w:rPr>
                <w:rFonts w:ascii="Arial" w:eastAsia="Arial" w:hAnsi="Arial" w:cs="Arial"/>
                <w:color w:val="000000"/>
              </w:rPr>
            </w:pPr>
            <w:r w:rsidRPr="004E42CE">
              <w:rPr>
                <w:rFonts w:ascii="Arial" w:eastAsia="Arial" w:hAnsi="Arial" w:cs="Arial"/>
                <w:color w:val="000000"/>
              </w:rPr>
              <w:t>fundamentos técnicos</w:t>
            </w:r>
          </w:p>
        </w:tc>
      </w:tr>
    </w:tbl>
    <w:p w14:paraId="6F4134CB" w14:textId="77777777" w:rsidR="00901712" w:rsidRPr="004E42CE" w:rsidRDefault="00901712" w:rsidP="00901712">
      <w:pPr>
        <w:numPr>
          <w:ilvl w:val="0"/>
          <w:numId w:val="19"/>
        </w:numPr>
        <w:spacing w:line="360" w:lineRule="auto"/>
        <w:jc w:val="both"/>
        <w:rPr>
          <w:rFonts w:ascii="Arial" w:eastAsia="Arial" w:hAnsi="Arial" w:cs="Arial"/>
          <w:color w:val="000000"/>
        </w:rPr>
      </w:pPr>
      <w:r w:rsidRPr="004E42CE">
        <w:rPr>
          <w:rFonts w:ascii="Arial" w:eastAsia="Arial" w:hAnsi="Arial" w:cs="Arial"/>
          <w:color w:val="000000"/>
        </w:rPr>
        <w:t>Técnica de cabeceo (métodos básicos</w:t>
      </w:r>
    </w:p>
    <w:p w14:paraId="3393538C" w14:textId="77777777" w:rsidR="00901712" w:rsidRPr="004E42CE" w:rsidRDefault="00901712" w:rsidP="00901712">
      <w:pPr>
        <w:spacing w:line="360" w:lineRule="auto"/>
        <w:jc w:val="both"/>
        <w:rPr>
          <w:rFonts w:ascii="Arial" w:eastAsia="Arial" w:hAnsi="Arial" w:cs="Arial"/>
          <w:color w:val="000000"/>
        </w:rPr>
      </w:pPr>
    </w:p>
    <w:p w14:paraId="35F8E8D1" w14:textId="77777777" w:rsidR="00901712" w:rsidRPr="004E42CE" w:rsidRDefault="00901712" w:rsidP="00901712">
      <w:pPr>
        <w:spacing w:line="360" w:lineRule="auto"/>
        <w:jc w:val="both"/>
        <w:rPr>
          <w:rFonts w:ascii="Arial" w:eastAsia="Arial" w:hAnsi="Arial" w:cs="Arial"/>
          <w:color w:val="000000"/>
        </w:rPr>
      </w:pPr>
    </w:p>
    <w:p w14:paraId="2908744B" w14:textId="77777777" w:rsidR="00901712" w:rsidRPr="004E42CE" w:rsidRDefault="00901712" w:rsidP="00901712">
      <w:pPr>
        <w:spacing w:line="360" w:lineRule="auto"/>
        <w:jc w:val="both"/>
        <w:rPr>
          <w:rFonts w:ascii="Arial" w:eastAsia="Arial" w:hAnsi="Arial" w:cs="Arial"/>
          <w:b/>
          <w:bCs/>
          <w:color w:val="000000"/>
        </w:rPr>
        <w:sectPr w:rsidR="00901712" w:rsidRPr="004E42CE">
          <w:pgSz w:w="12240" w:h="15840"/>
          <w:pgMar w:top="1340" w:right="1000" w:bottom="280" w:left="1580" w:header="720" w:footer="720" w:gutter="0"/>
          <w:cols w:space="720"/>
        </w:sectPr>
      </w:pPr>
      <w:r>
        <w:rPr>
          <w:rFonts w:ascii="Arial" w:eastAsia="Arial" w:hAnsi="Arial" w:cs="Arial"/>
          <w:b/>
          <w:bCs/>
          <w:color w:val="000000"/>
        </w:rPr>
        <w:t>PRINCIPIOS TACTIC</w:t>
      </w:r>
    </w:p>
    <w:p w14:paraId="446216F8"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lastRenderedPageBreak/>
        <w:t>METODOLOGÍA</w:t>
      </w:r>
    </w:p>
    <w:p w14:paraId="02180B01"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 xml:space="preserve">La metodología por la que se debe optar dentro de esta etapa de fundamentación debe estar basada sobre los juegos, en los juegos pre deportivos teniendo en cuenta que no son los mismos porque llevan inmersos una serie de particularidades dentro del </w:t>
      </w:r>
      <w:proofErr w:type="spellStart"/>
      <w:r w:rsidRPr="004E42CE">
        <w:rPr>
          <w:rFonts w:ascii="Arial" w:eastAsia="Arial" w:hAnsi="Arial" w:cs="Arial"/>
          <w:color w:val="000000"/>
        </w:rPr>
        <w:t>futsal</w:t>
      </w:r>
      <w:proofErr w:type="spellEnd"/>
      <w:r w:rsidRPr="004E42CE">
        <w:rPr>
          <w:rFonts w:ascii="Arial" w:eastAsia="Arial" w:hAnsi="Arial" w:cs="Arial"/>
          <w:color w:val="000000"/>
        </w:rPr>
        <w:t>, podemos empezar a trabajar los juegos tácticos menores, donde se desarrollara de igual forma el roll de ataque y el roll de defensa, en toda etapa se debe presentar el componente lúdico que nos facilita la apropiación de los gestos y el desarrollo de la clase se hace más amena y que presente el gusto por el deporte.</w:t>
      </w:r>
    </w:p>
    <w:p w14:paraId="6F6ACFD8" w14:textId="77777777" w:rsidR="00901712" w:rsidRPr="004E42CE" w:rsidRDefault="00901712" w:rsidP="00901712">
      <w:pPr>
        <w:spacing w:line="360" w:lineRule="auto"/>
        <w:jc w:val="both"/>
        <w:rPr>
          <w:rFonts w:ascii="Arial" w:eastAsia="Arial" w:hAnsi="Arial" w:cs="Arial"/>
          <w:b/>
          <w:color w:val="000000"/>
        </w:rPr>
      </w:pPr>
    </w:p>
    <w:p w14:paraId="6FB4914C"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t>ETAPA DE ESPECIALIZACION</w:t>
      </w:r>
    </w:p>
    <w:p w14:paraId="7D36FCE1" w14:textId="77777777" w:rsidR="00901712" w:rsidRPr="004E42CE" w:rsidRDefault="00901712" w:rsidP="00901712">
      <w:pPr>
        <w:spacing w:line="360" w:lineRule="auto"/>
        <w:jc w:val="both"/>
        <w:rPr>
          <w:rFonts w:ascii="Arial" w:eastAsia="Arial" w:hAnsi="Arial" w:cs="Arial"/>
          <w:color w:val="000000"/>
        </w:rPr>
      </w:pPr>
    </w:p>
    <w:p w14:paraId="41902FB6"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OBJETIVO</w:t>
      </w:r>
    </w:p>
    <w:p w14:paraId="53832937"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Perfeccionar los diferentes gestos técnicos de la disciplina y mejorar las cualidades físicas, tácticas, teóricas y psicológicas de acuerdo a sus características y desempeño dentro del campo asignado en una posición propia dentro de esta disciplina para conseguir un buen rendimiento en el deporte.</w:t>
      </w:r>
    </w:p>
    <w:p w14:paraId="69D1037C" w14:textId="77777777" w:rsidR="00901712" w:rsidRPr="004E42CE" w:rsidRDefault="00901712" w:rsidP="00901712">
      <w:pPr>
        <w:spacing w:line="360" w:lineRule="auto"/>
        <w:jc w:val="both"/>
        <w:rPr>
          <w:rFonts w:ascii="Arial" w:eastAsia="Arial" w:hAnsi="Arial" w:cs="Arial"/>
          <w:color w:val="000000"/>
        </w:rPr>
      </w:pPr>
    </w:p>
    <w:p w14:paraId="127FAA74"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OBJETIVOS FÍSICOS</w:t>
      </w:r>
    </w:p>
    <w:p w14:paraId="46BAE807"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Incrementar el desarrollo de las cualidades físicas con miras al rendimiento deportivo de cada niño.</w:t>
      </w:r>
    </w:p>
    <w:p w14:paraId="0B641DC0" w14:textId="77777777" w:rsidR="00901712" w:rsidRPr="004E42CE" w:rsidRDefault="00901712" w:rsidP="00901712">
      <w:pPr>
        <w:spacing w:line="360" w:lineRule="auto"/>
        <w:jc w:val="both"/>
        <w:rPr>
          <w:rFonts w:ascii="Arial" w:eastAsia="Arial" w:hAnsi="Arial" w:cs="Arial"/>
          <w:color w:val="000000"/>
        </w:rPr>
      </w:pPr>
    </w:p>
    <w:p w14:paraId="1AD613FD"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OBJETIVO TÉCNICO</w:t>
      </w:r>
    </w:p>
    <w:p w14:paraId="21C97E18"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Perfeccionar los gestos técnicos de cada individuo.</w:t>
      </w:r>
    </w:p>
    <w:p w14:paraId="49F72680" w14:textId="77777777" w:rsidR="00901712" w:rsidRPr="004E42CE" w:rsidRDefault="00901712" w:rsidP="00901712">
      <w:pPr>
        <w:spacing w:line="360" w:lineRule="auto"/>
        <w:jc w:val="both"/>
        <w:rPr>
          <w:rFonts w:ascii="Arial" w:eastAsia="Arial" w:hAnsi="Arial" w:cs="Arial"/>
          <w:color w:val="000000"/>
        </w:rPr>
      </w:pPr>
    </w:p>
    <w:p w14:paraId="298CD6C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COMPONENTE TÉCNICO</w:t>
      </w:r>
    </w:p>
    <w:p w14:paraId="1B18D881"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A nivel técnico se trabaja los fundamentos específicos de las posiciones de juego, el perfeccionamiento de los elementos técnicos.</w:t>
      </w:r>
    </w:p>
    <w:p w14:paraId="23368D87" w14:textId="77777777" w:rsidR="00901712" w:rsidRPr="004E42CE" w:rsidRDefault="00901712" w:rsidP="00901712">
      <w:pPr>
        <w:spacing w:line="360" w:lineRule="auto"/>
        <w:jc w:val="both"/>
        <w:rPr>
          <w:rFonts w:ascii="Arial" w:eastAsia="Arial" w:hAnsi="Arial" w:cs="Arial"/>
          <w:color w:val="000000"/>
        </w:rPr>
      </w:pPr>
    </w:p>
    <w:p w14:paraId="7EE04483"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OBJETIVO TÁCTICO</w:t>
      </w:r>
    </w:p>
    <w:p w14:paraId="7CB158F0"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Trabajar los principios de juego de ataque y defensa en situaciones de juego.</w:t>
      </w:r>
    </w:p>
    <w:p w14:paraId="3AADD910" w14:textId="77777777" w:rsidR="00901712" w:rsidRPr="004E42CE" w:rsidRDefault="00901712" w:rsidP="00901712">
      <w:pPr>
        <w:spacing w:line="360" w:lineRule="auto"/>
        <w:jc w:val="both"/>
        <w:rPr>
          <w:rFonts w:ascii="Arial" w:eastAsia="Arial" w:hAnsi="Arial" w:cs="Arial"/>
          <w:color w:val="000000"/>
        </w:rPr>
      </w:pPr>
    </w:p>
    <w:p w14:paraId="3A6D079D"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t>METODOLOGÍA</w:t>
      </w:r>
    </w:p>
    <w:p w14:paraId="03C9F2D9" w14:textId="77777777" w:rsidR="00901712" w:rsidRPr="004E42CE" w:rsidRDefault="00901712" w:rsidP="00901712">
      <w:pPr>
        <w:spacing w:line="360" w:lineRule="auto"/>
        <w:jc w:val="both"/>
        <w:rPr>
          <w:rFonts w:ascii="Arial" w:eastAsia="Arial" w:hAnsi="Arial" w:cs="Arial"/>
          <w:b/>
        </w:rPr>
      </w:pPr>
      <w:r w:rsidRPr="004E42CE">
        <w:rPr>
          <w:rFonts w:ascii="Arial" w:eastAsia="Arial" w:hAnsi="Arial" w:cs="Arial"/>
          <w:color w:val="000000"/>
        </w:rPr>
        <w:t>La metodología por la que se debe optar dentro de esta etapa de perfeccionamiento debe de estar basada en los juegos simplificados y correctivos, se trabajan las formas jugadas, las formas de ejercicios, se desarrolla un trabajo táctico a nivel pasivo y se efectúan partidos de entrenamiento.</w:t>
      </w:r>
    </w:p>
    <w:p w14:paraId="75761604" w14:textId="77777777" w:rsidR="00901712" w:rsidRPr="004E42CE" w:rsidRDefault="00901712" w:rsidP="00901712">
      <w:pPr>
        <w:spacing w:line="360" w:lineRule="auto"/>
        <w:jc w:val="both"/>
        <w:rPr>
          <w:rFonts w:ascii="Arial" w:eastAsia="Arial" w:hAnsi="Arial" w:cs="Arial"/>
          <w:b/>
        </w:rPr>
      </w:pPr>
    </w:p>
    <w:p w14:paraId="4E379794" w14:textId="77777777" w:rsidR="00901712" w:rsidRPr="004E42CE" w:rsidRDefault="00901712" w:rsidP="00901712">
      <w:pPr>
        <w:spacing w:after="200" w:line="360" w:lineRule="auto"/>
        <w:jc w:val="both"/>
        <w:rPr>
          <w:rFonts w:ascii="Arial" w:eastAsia="Arial" w:hAnsi="Arial" w:cs="Arial"/>
          <w:b/>
        </w:rPr>
      </w:pPr>
      <w:r w:rsidRPr="004E42CE">
        <w:rPr>
          <w:rFonts w:ascii="Arial" w:eastAsia="Arial" w:hAnsi="Arial" w:cs="Arial"/>
          <w:b/>
        </w:rPr>
        <w:t xml:space="preserve">MANUAL DE CONVIVENCIA DE LA ESCUELA DEPORTIVA FUTSAL </w:t>
      </w:r>
    </w:p>
    <w:p w14:paraId="45BEF9FB"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 xml:space="preserve">Para que la convivencia en la escuela de formación deportiva de </w:t>
      </w:r>
      <w:proofErr w:type="spellStart"/>
      <w:r w:rsidRPr="004E42CE">
        <w:rPr>
          <w:rFonts w:ascii="Arial" w:eastAsia="Arial" w:hAnsi="Arial" w:cs="Arial"/>
        </w:rPr>
        <w:t>futsal</w:t>
      </w:r>
      <w:proofErr w:type="spellEnd"/>
      <w:r w:rsidRPr="004E42CE">
        <w:rPr>
          <w:rFonts w:ascii="Arial" w:eastAsia="Arial" w:hAnsi="Arial" w:cs="Arial"/>
        </w:rPr>
        <w:t xml:space="preserve"> sea amena, participativa y de calidad es importante crear un reglamento de las conductas que debe tener el participante en el momento que asista a las prácticas el reglamento consta de 10 características básicas de valores adquiridos en el hogar:</w:t>
      </w:r>
    </w:p>
    <w:p w14:paraId="4A88FDA1"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Respeto por los compañeros en el amplio sentido de la palabra, respetar culturas, género, raza, estratos sociales etc.</w:t>
      </w:r>
    </w:p>
    <w:p w14:paraId="0476F577"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lastRenderedPageBreak/>
        <w:t>Responsabilidad en el momento de realizar las actividades, en el cumplimiento de los horarios, en la participación de los eventos a realizar etc.</w:t>
      </w:r>
    </w:p>
    <w:p w14:paraId="62B37FE4"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Honestidad con sus compañeros en la realización de los ejercicios propuestos por el profesor y con las cosas personales y materiales.</w:t>
      </w:r>
    </w:p>
    <w:p w14:paraId="1B3E275F"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Amistad crear un vínculo positivo en el cual sus lasos de amistad perduren por mucho tiempo y se protejan entre los participantes.</w:t>
      </w:r>
    </w:p>
    <w:p w14:paraId="3A791D50"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Amor por el deporte y sus familias ya que son los principales patrocinadores de nuestra escuela</w:t>
      </w:r>
    </w:p>
    <w:p w14:paraId="53664992"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Lealtad con la escuela tener un sentido de pertenencia y cuidar fuertemente sus instalaciones</w:t>
      </w:r>
    </w:p>
    <w:p w14:paraId="16215922"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Solidaridad con los compañeros en cualquier momento de adversidad dentro y fuera de la escuela</w:t>
      </w:r>
    </w:p>
    <w:p w14:paraId="186520D4"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 xml:space="preserve">Identidad nacional apoyar a todos nuestros deportistas colombianos y </w:t>
      </w:r>
      <w:proofErr w:type="spellStart"/>
      <w:r w:rsidRPr="004E42CE">
        <w:rPr>
          <w:rFonts w:ascii="Arial" w:eastAsia="Arial" w:hAnsi="Arial" w:cs="Arial"/>
        </w:rPr>
        <w:t>arbelaences</w:t>
      </w:r>
      <w:proofErr w:type="spellEnd"/>
      <w:r w:rsidRPr="004E42CE">
        <w:rPr>
          <w:rFonts w:ascii="Arial" w:eastAsia="Arial" w:hAnsi="Arial" w:cs="Arial"/>
        </w:rPr>
        <w:t xml:space="preserve"> que representen a nuestra selección Colombia y torneos internacionales.</w:t>
      </w:r>
    </w:p>
    <w:p w14:paraId="7AA936AF"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Tolerancia en los momentos de trabajo así evitar el estrés que se pueda producir y no tener inconvenientes que detengan los procesos.</w:t>
      </w:r>
    </w:p>
    <w:p w14:paraId="48A3D754" w14:textId="77777777" w:rsidR="00901712" w:rsidRPr="004E42CE" w:rsidRDefault="00901712" w:rsidP="00901712">
      <w:pPr>
        <w:numPr>
          <w:ilvl w:val="0"/>
          <w:numId w:val="1"/>
        </w:numPr>
        <w:spacing w:after="200" w:line="360" w:lineRule="auto"/>
        <w:ind w:left="720" w:hanging="360"/>
        <w:jc w:val="both"/>
        <w:rPr>
          <w:rFonts w:ascii="Arial" w:eastAsia="Arial" w:hAnsi="Arial" w:cs="Arial"/>
        </w:rPr>
      </w:pPr>
      <w:r w:rsidRPr="004E42CE">
        <w:rPr>
          <w:rFonts w:ascii="Arial" w:eastAsia="Arial" w:hAnsi="Arial" w:cs="Arial"/>
        </w:rPr>
        <w:t>Compromiso para enfrentar todos los retos que se realicen en el trascurso del proyecto como eventos competencias y partidos amistosos.</w:t>
      </w:r>
    </w:p>
    <w:p w14:paraId="50887FD1" w14:textId="77777777" w:rsidR="00901712" w:rsidRPr="004E42CE" w:rsidRDefault="00901712" w:rsidP="00901712">
      <w:pPr>
        <w:spacing w:after="200" w:line="360" w:lineRule="auto"/>
        <w:jc w:val="both"/>
        <w:rPr>
          <w:rFonts w:ascii="Arial" w:eastAsia="Arial" w:hAnsi="Arial" w:cs="Arial"/>
          <w:b/>
        </w:rPr>
      </w:pPr>
      <w:r w:rsidRPr="004E42CE">
        <w:rPr>
          <w:rFonts w:ascii="Arial" w:eastAsia="Arial" w:hAnsi="Arial" w:cs="Arial"/>
          <w:b/>
        </w:rPr>
        <w:t>CRONOGRAMA DE ACTIVIDADES</w:t>
      </w:r>
    </w:p>
    <w:p w14:paraId="1F9C47A6"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Las actividades están planeadas, organizadas enfocada mente en una población infantil y juvenil para agredir su desarrollo motriz y buscar un mejoramiento.</w:t>
      </w:r>
    </w:p>
    <w:p w14:paraId="49757329" w14:textId="77777777" w:rsidR="00901712" w:rsidRPr="004E42CE" w:rsidRDefault="00901712" w:rsidP="00901712">
      <w:pPr>
        <w:spacing w:after="200" w:line="360" w:lineRule="auto"/>
        <w:jc w:val="both"/>
        <w:rPr>
          <w:rFonts w:ascii="Arial" w:eastAsia="Arial" w:hAnsi="Arial" w:cs="Arial"/>
        </w:rPr>
      </w:pPr>
      <w:r w:rsidRPr="004E42CE">
        <w:rPr>
          <w:rFonts w:ascii="Arial" w:eastAsia="Arial" w:hAnsi="Arial" w:cs="Arial"/>
        </w:rPr>
        <w:t>Para realizar las actividades o entrenamientos se contará con los polideportivos del municipio de Granada.</w:t>
      </w:r>
    </w:p>
    <w:p w14:paraId="39CFCD27" w14:textId="77777777" w:rsidR="00901712" w:rsidRPr="004E42CE" w:rsidRDefault="00901712" w:rsidP="00901712">
      <w:pPr>
        <w:spacing w:line="360" w:lineRule="auto"/>
        <w:jc w:val="center"/>
        <w:rPr>
          <w:rFonts w:ascii="Arial" w:eastAsia="Arial" w:hAnsi="Arial" w:cs="Arial"/>
          <w:b/>
          <w:color w:val="000000"/>
        </w:rPr>
      </w:pPr>
      <w:r w:rsidRPr="004E42CE">
        <w:rPr>
          <w:rFonts w:ascii="Arial" w:eastAsia="Arial" w:hAnsi="Arial" w:cs="Arial"/>
          <w:b/>
          <w:color w:val="000000"/>
        </w:rPr>
        <w:t>TEST ACORDE AL GRUPO DE TRABAJO INICIACION</w:t>
      </w:r>
    </w:p>
    <w:p w14:paraId="73FE222A" w14:textId="77777777" w:rsidR="00901712" w:rsidRPr="004E42CE" w:rsidRDefault="00901712" w:rsidP="00901712">
      <w:pPr>
        <w:spacing w:line="360" w:lineRule="auto"/>
        <w:jc w:val="both"/>
        <w:rPr>
          <w:rFonts w:ascii="Arial" w:eastAsia="Arial" w:hAnsi="Arial" w:cs="Arial"/>
          <w:color w:val="000000"/>
        </w:rPr>
      </w:pPr>
    </w:p>
    <w:p w14:paraId="77718CA8"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Se realizará por medio de diferentes test y pruebas adecuadas a la etapa de fundamentación, para ello se evaluarán elementos como:</w:t>
      </w:r>
    </w:p>
    <w:p w14:paraId="5A2DFC58"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Test de Wells: permite medir la flexibilidad y elasticidad de los músculos de la espalda baja</w:t>
      </w:r>
    </w:p>
    <w:p w14:paraId="3136AAC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Test de bastón de Galton: agilidad viso- manual hacia un estímulo.</w:t>
      </w:r>
    </w:p>
    <w:p w14:paraId="1942D3A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Test de tapín manos: agilidad de manos</w:t>
      </w:r>
    </w:p>
    <w:p w14:paraId="33BED0C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Test de carrera 20 metros: velocidad</w:t>
      </w:r>
    </w:p>
    <w:p w14:paraId="3A5C996B"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Pruebas creadas para evaluar los elementos técnicos.</w:t>
      </w:r>
    </w:p>
    <w:p w14:paraId="0D767504"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Evaluaciones que permitan ver el desempeño según el roll.</w:t>
      </w:r>
    </w:p>
    <w:p w14:paraId="1473D773" w14:textId="77777777" w:rsidR="00901712" w:rsidRPr="004E42CE" w:rsidRDefault="00901712" w:rsidP="00901712">
      <w:pPr>
        <w:jc w:val="both"/>
        <w:rPr>
          <w:rFonts w:ascii="Arial" w:eastAsia="Arial" w:hAnsi="Arial" w:cs="Arial"/>
          <w:color w:val="000000"/>
        </w:rPr>
      </w:pPr>
    </w:p>
    <w:p w14:paraId="3B1D04B6" w14:textId="77777777" w:rsidR="00901712" w:rsidRDefault="00901712" w:rsidP="00901712">
      <w:pPr>
        <w:jc w:val="center"/>
        <w:rPr>
          <w:rFonts w:ascii="Arial" w:eastAsia="Arial" w:hAnsi="Arial" w:cs="Arial"/>
          <w:b/>
          <w:color w:val="000000"/>
        </w:rPr>
      </w:pPr>
    </w:p>
    <w:p w14:paraId="634A7ADA" w14:textId="77777777" w:rsidR="00901712" w:rsidRDefault="00901712" w:rsidP="00901712">
      <w:pPr>
        <w:jc w:val="center"/>
        <w:rPr>
          <w:rFonts w:ascii="Arial" w:eastAsia="Arial" w:hAnsi="Arial" w:cs="Arial"/>
          <w:b/>
          <w:color w:val="000000"/>
        </w:rPr>
      </w:pPr>
    </w:p>
    <w:p w14:paraId="3B57FB00" w14:textId="77777777" w:rsidR="00901712" w:rsidRDefault="00901712" w:rsidP="00901712">
      <w:pPr>
        <w:jc w:val="center"/>
        <w:rPr>
          <w:rFonts w:ascii="Arial" w:eastAsia="Arial" w:hAnsi="Arial" w:cs="Arial"/>
          <w:b/>
          <w:color w:val="000000"/>
        </w:rPr>
      </w:pPr>
    </w:p>
    <w:p w14:paraId="394507DE" w14:textId="77777777" w:rsidR="00901712" w:rsidRDefault="00901712" w:rsidP="00901712">
      <w:pPr>
        <w:jc w:val="center"/>
        <w:rPr>
          <w:rFonts w:ascii="Arial" w:eastAsia="Arial" w:hAnsi="Arial" w:cs="Arial"/>
          <w:b/>
          <w:color w:val="000000"/>
        </w:rPr>
      </w:pPr>
    </w:p>
    <w:p w14:paraId="284B9376" w14:textId="77777777" w:rsidR="00901712" w:rsidRDefault="00901712" w:rsidP="00901712">
      <w:pPr>
        <w:jc w:val="center"/>
        <w:rPr>
          <w:rFonts w:ascii="Arial" w:eastAsia="Arial" w:hAnsi="Arial" w:cs="Arial"/>
          <w:b/>
          <w:color w:val="000000"/>
        </w:rPr>
      </w:pPr>
    </w:p>
    <w:p w14:paraId="7664D81A" w14:textId="77777777" w:rsidR="00901712" w:rsidRPr="004E42CE" w:rsidRDefault="00901712" w:rsidP="00901712">
      <w:pPr>
        <w:jc w:val="center"/>
        <w:rPr>
          <w:rFonts w:ascii="Arial" w:eastAsia="Arial" w:hAnsi="Arial" w:cs="Arial"/>
          <w:b/>
          <w:color w:val="000000"/>
        </w:rPr>
      </w:pPr>
    </w:p>
    <w:p w14:paraId="15C34D2B" w14:textId="77777777" w:rsidR="00901712" w:rsidRPr="004E42CE" w:rsidRDefault="00901712" w:rsidP="00901712">
      <w:pPr>
        <w:jc w:val="center"/>
        <w:rPr>
          <w:rFonts w:ascii="Arial" w:eastAsia="Arial" w:hAnsi="Arial" w:cs="Arial"/>
          <w:b/>
          <w:color w:val="000000"/>
        </w:rPr>
      </w:pPr>
      <w:r w:rsidRPr="004E42CE">
        <w:rPr>
          <w:rFonts w:ascii="Arial" w:eastAsia="Arial" w:hAnsi="Arial" w:cs="Arial"/>
          <w:b/>
          <w:color w:val="000000"/>
        </w:rPr>
        <w:lastRenderedPageBreak/>
        <w:t>TEST SEGÚN GRUPO DE FUNDAMENTACION</w:t>
      </w:r>
    </w:p>
    <w:p w14:paraId="00741782" w14:textId="77777777" w:rsidR="00901712" w:rsidRPr="004E42CE" w:rsidRDefault="00901712" w:rsidP="00901712">
      <w:pPr>
        <w:jc w:val="both"/>
        <w:rPr>
          <w:rFonts w:ascii="Arial" w:eastAsia="Arial" w:hAnsi="Arial" w:cs="Arial"/>
          <w:color w:val="000000"/>
        </w:rPr>
      </w:pPr>
    </w:p>
    <w:p w14:paraId="00B68224"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Se realizará por diferentes test y pruebas adecuadas a la etapa de fundamentación, para ello se debe evaluar elementos como:</w:t>
      </w:r>
    </w:p>
    <w:p w14:paraId="74AB3D1F" w14:textId="77777777" w:rsidR="00901712" w:rsidRPr="004E42CE" w:rsidRDefault="00901712" w:rsidP="00901712">
      <w:pPr>
        <w:spacing w:after="200"/>
        <w:jc w:val="both"/>
        <w:rPr>
          <w:rFonts w:ascii="Arial" w:eastAsia="Arial" w:hAnsi="Arial" w:cs="Arial"/>
          <w:color w:val="000000"/>
          <w:lang w:val="en-US"/>
        </w:rPr>
      </w:pPr>
      <w:r w:rsidRPr="004E42CE">
        <w:rPr>
          <w:rFonts w:ascii="Arial" w:eastAsia="Arial" w:hAnsi="Arial" w:cs="Arial"/>
          <w:color w:val="000000"/>
          <w:lang w:val="en-US"/>
        </w:rPr>
        <w:t>Test de Wells</w:t>
      </w:r>
    </w:p>
    <w:p w14:paraId="6854D3BE" w14:textId="77777777" w:rsidR="00901712" w:rsidRPr="004E42CE" w:rsidRDefault="00901712" w:rsidP="00901712">
      <w:pPr>
        <w:spacing w:after="200"/>
        <w:jc w:val="both"/>
        <w:rPr>
          <w:rFonts w:ascii="Arial" w:eastAsia="Arial" w:hAnsi="Arial" w:cs="Arial"/>
          <w:color w:val="000000"/>
          <w:lang w:val="en-US"/>
        </w:rPr>
      </w:pPr>
      <w:r w:rsidRPr="004E42CE">
        <w:rPr>
          <w:rFonts w:ascii="Arial" w:eastAsia="Arial" w:hAnsi="Arial" w:cs="Arial"/>
          <w:color w:val="000000"/>
          <w:lang w:val="en-US"/>
        </w:rPr>
        <w:t>Test de Leger</w:t>
      </w:r>
    </w:p>
    <w:p w14:paraId="194C0CE6"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Test de carrera 20 metros</w:t>
      </w:r>
    </w:p>
    <w:p w14:paraId="1597841C"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Test de abdominales en un minuto</w:t>
      </w:r>
    </w:p>
    <w:p w14:paraId="70B3F49F"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Test de salto vertical</w:t>
      </w:r>
    </w:p>
    <w:p w14:paraId="42BC586B"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Lanzamiento de balón medicinal</w:t>
      </w:r>
    </w:p>
    <w:p w14:paraId="4E98E6FF"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Test de fundamentos técnicos</w:t>
      </w:r>
    </w:p>
    <w:p w14:paraId="5AE2B494" w14:textId="77777777" w:rsidR="00901712" w:rsidRPr="004E42CE" w:rsidRDefault="00901712" w:rsidP="00901712">
      <w:pPr>
        <w:spacing w:after="200"/>
        <w:jc w:val="both"/>
        <w:rPr>
          <w:rFonts w:ascii="Arial" w:eastAsia="Arial" w:hAnsi="Arial" w:cs="Arial"/>
          <w:color w:val="000000"/>
        </w:rPr>
      </w:pPr>
      <w:r w:rsidRPr="004E42CE">
        <w:rPr>
          <w:rFonts w:ascii="Arial" w:eastAsia="Arial" w:hAnsi="Arial" w:cs="Arial"/>
          <w:color w:val="000000"/>
        </w:rPr>
        <w:t>Sistema de marca y su roll dentro de ellos</w:t>
      </w:r>
    </w:p>
    <w:p w14:paraId="463679D7" w14:textId="77777777" w:rsidR="00901712" w:rsidRDefault="00901712" w:rsidP="00901712">
      <w:pPr>
        <w:spacing w:after="200"/>
        <w:jc w:val="center"/>
        <w:rPr>
          <w:rFonts w:ascii="Arial" w:eastAsia="Arial" w:hAnsi="Arial" w:cs="Arial"/>
          <w:b/>
          <w:color w:val="000000"/>
        </w:rPr>
      </w:pPr>
    </w:p>
    <w:p w14:paraId="32ED1269" w14:textId="77777777" w:rsidR="00901712" w:rsidRDefault="00901712" w:rsidP="00901712">
      <w:pPr>
        <w:spacing w:after="200"/>
        <w:jc w:val="center"/>
        <w:rPr>
          <w:rFonts w:ascii="Arial" w:eastAsia="Arial" w:hAnsi="Arial" w:cs="Arial"/>
          <w:b/>
          <w:color w:val="000000"/>
        </w:rPr>
      </w:pPr>
    </w:p>
    <w:p w14:paraId="4BE80FCC" w14:textId="77777777" w:rsidR="00901712" w:rsidRPr="004E42CE" w:rsidRDefault="00901712" w:rsidP="00901712">
      <w:pPr>
        <w:spacing w:after="200"/>
        <w:jc w:val="center"/>
        <w:rPr>
          <w:rFonts w:ascii="Arial" w:eastAsia="Arial" w:hAnsi="Arial" w:cs="Arial"/>
          <w:b/>
          <w:color w:val="000000"/>
        </w:rPr>
      </w:pPr>
    </w:p>
    <w:p w14:paraId="20B2F428" w14:textId="77777777" w:rsidR="00901712" w:rsidRPr="004E42CE" w:rsidRDefault="00901712" w:rsidP="00901712">
      <w:pPr>
        <w:spacing w:after="200" w:line="360" w:lineRule="auto"/>
        <w:jc w:val="center"/>
        <w:rPr>
          <w:rFonts w:ascii="Arial" w:eastAsia="Arial" w:hAnsi="Arial" w:cs="Arial"/>
          <w:b/>
        </w:rPr>
      </w:pPr>
      <w:r w:rsidRPr="004E42CE">
        <w:rPr>
          <w:rFonts w:ascii="Arial" w:eastAsia="Arial" w:hAnsi="Arial" w:cs="Arial"/>
          <w:b/>
        </w:rPr>
        <w:t>TEST Y ACTIVIDADES ACORDE AL PERFECCIONAMIENTO</w:t>
      </w:r>
    </w:p>
    <w:p w14:paraId="0C4D5D5A"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Se realizará por medio de diferentes test y pruebas adecuadas a la etapa de iniciación, para ellos se evaluarán elementos como:</w:t>
      </w:r>
    </w:p>
    <w:p w14:paraId="0F030FBA" w14:textId="77777777" w:rsidR="00901712" w:rsidRPr="004E42CE" w:rsidRDefault="00901712" w:rsidP="00901712">
      <w:pPr>
        <w:spacing w:after="200" w:line="360" w:lineRule="auto"/>
        <w:jc w:val="both"/>
        <w:rPr>
          <w:rFonts w:ascii="Arial" w:eastAsia="Arial" w:hAnsi="Arial" w:cs="Arial"/>
          <w:color w:val="000000"/>
        </w:rPr>
      </w:pPr>
      <w:r w:rsidRPr="004E42CE">
        <w:rPr>
          <w:rFonts w:ascii="Arial" w:eastAsia="Arial" w:hAnsi="Arial" w:cs="Arial"/>
          <w:color w:val="000000"/>
        </w:rPr>
        <w:t xml:space="preserve">Test de Wells: flexibilidad de los músculos de la espalda baja, de los glúteos y de los </w:t>
      </w:r>
      <w:proofErr w:type="spellStart"/>
      <w:r w:rsidRPr="004E42CE">
        <w:rPr>
          <w:rFonts w:ascii="Arial" w:eastAsia="Arial" w:hAnsi="Arial" w:cs="Arial"/>
          <w:color w:val="000000"/>
        </w:rPr>
        <w:t>isquiotibiales</w:t>
      </w:r>
      <w:proofErr w:type="spellEnd"/>
      <w:r w:rsidRPr="004E42CE">
        <w:rPr>
          <w:rFonts w:ascii="Arial" w:eastAsia="Arial" w:hAnsi="Arial" w:cs="Arial"/>
          <w:color w:val="000000"/>
        </w:rPr>
        <w:t>.</w:t>
      </w:r>
    </w:p>
    <w:p w14:paraId="037F17BC" w14:textId="77777777" w:rsidR="00901712" w:rsidRPr="004E42CE" w:rsidRDefault="00901712" w:rsidP="00901712">
      <w:pPr>
        <w:spacing w:line="360" w:lineRule="auto"/>
        <w:jc w:val="both"/>
        <w:rPr>
          <w:rFonts w:ascii="Arial" w:eastAsia="Arial" w:hAnsi="Arial" w:cs="Arial"/>
          <w:color w:val="000000"/>
        </w:rPr>
      </w:pPr>
      <w:r w:rsidRPr="004E42CE">
        <w:rPr>
          <w:rFonts w:ascii="Arial" w:eastAsia="Arial" w:hAnsi="Arial" w:cs="Arial"/>
          <w:color w:val="000000"/>
        </w:rPr>
        <w:t>Pruebas que se puedan crear en donde se evalúe el manejo y el uso de la respiración, mediante formas jugadas.</w:t>
      </w:r>
    </w:p>
    <w:p w14:paraId="3DBE2D83" w14:textId="77777777" w:rsidR="00901712" w:rsidRPr="004E42CE" w:rsidRDefault="00901712" w:rsidP="00901712">
      <w:pPr>
        <w:spacing w:after="200" w:line="360" w:lineRule="auto"/>
        <w:jc w:val="both"/>
        <w:rPr>
          <w:rFonts w:ascii="Arial" w:eastAsia="Arial" w:hAnsi="Arial" w:cs="Arial"/>
          <w:color w:val="000000"/>
        </w:rPr>
      </w:pPr>
      <w:r w:rsidRPr="004E42CE">
        <w:rPr>
          <w:rFonts w:ascii="Arial" w:eastAsia="Arial" w:hAnsi="Arial" w:cs="Arial"/>
          <w:color w:val="000000"/>
        </w:rPr>
        <w:t>Actividades que nos permitan identificar la respiración de las órdenes con la relación de los niños en cuanto a la ubicación espacio-temporal.</w:t>
      </w:r>
    </w:p>
    <w:p w14:paraId="43E4C67E" w14:textId="77777777" w:rsidR="00901712" w:rsidRPr="004E42CE" w:rsidRDefault="00901712" w:rsidP="00901712">
      <w:pPr>
        <w:spacing w:after="200" w:line="360" w:lineRule="auto"/>
        <w:jc w:val="both"/>
        <w:rPr>
          <w:rFonts w:ascii="Arial" w:eastAsia="Arial" w:hAnsi="Arial" w:cs="Arial"/>
          <w:color w:val="000000"/>
        </w:rPr>
      </w:pPr>
      <w:r w:rsidRPr="004E42CE">
        <w:rPr>
          <w:rFonts w:ascii="Arial" w:eastAsia="Arial" w:hAnsi="Arial" w:cs="Arial"/>
          <w:color w:val="000000"/>
        </w:rPr>
        <w:t>Actividades que permitan evaluar el desarrollo del equilibrio en todas sus manifestaciones.</w:t>
      </w:r>
    </w:p>
    <w:p w14:paraId="3A9FA9B0" w14:textId="77777777" w:rsidR="00901712" w:rsidRPr="004E42CE" w:rsidRDefault="00901712" w:rsidP="00901712">
      <w:pPr>
        <w:spacing w:after="200" w:line="360" w:lineRule="auto"/>
        <w:jc w:val="both"/>
        <w:rPr>
          <w:rFonts w:ascii="Arial" w:eastAsia="Arial" w:hAnsi="Arial" w:cs="Arial"/>
          <w:color w:val="000000"/>
        </w:rPr>
      </w:pPr>
      <w:r w:rsidRPr="004E42CE">
        <w:rPr>
          <w:rFonts w:ascii="Arial" w:eastAsia="Arial" w:hAnsi="Arial" w:cs="Arial"/>
          <w:color w:val="000000"/>
        </w:rPr>
        <w:t>Actividades que nos permitan diferenciar el roll de ataque y el roll de defensa.</w:t>
      </w:r>
    </w:p>
    <w:p w14:paraId="1A3D9D95" w14:textId="77777777" w:rsidR="00901712" w:rsidRPr="004E42CE" w:rsidRDefault="00901712" w:rsidP="00901712">
      <w:pPr>
        <w:spacing w:after="200" w:line="360" w:lineRule="auto"/>
        <w:jc w:val="both"/>
        <w:rPr>
          <w:rFonts w:ascii="Arial" w:eastAsia="Arial" w:hAnsi="Arial" w:cs="Arial"/>
          <w:color w:val="000000"/>
        </w:rPr>
      </w:pPr>
      <w:r w:rsidRPr="004E42CE">
        <w:rPr>
          <w:rFonts w:ascii="Arial" w:eastAsia="Arial" w:hAnsi="Arial" w:cs="Arial"/>
          <w:color w:val="000000"/>
        </w:rPr>
        <w:t>Evaluación del conocimiento del campo y de las reglas básicas del juego.</w:t>
      </w:r>
    </w:p>
    <w:p w14:paraId="48D30C09" w14:textId="77777777" w:rsidR="00901712" w:rsidRPr="004E42CE" w:rsidRDefault="00901712" w:rsidP="00901712">
      <w:pPr>
        <w:spacing w:after="200" w:line="360" w:lineRule="auto"/>
        <w:jc w:val="both"/>
        <w:rPr>
          <w:rFonts w:ascii="Arial" w:eastAsia="Arial" w:hAnsi="Arial" w:cs="Arial"/>
          <w:color w:val="000000"/>
        </w:rPr>
      </w:pPr>
    </w:p>
    <w:p w14:paraId="638183DE" w14:textId="77777777" w:rsidR="00901712" w:rsidRPr="004E42CE" w:rsidRDefault="00901712" w:rsidP="00901712">
      <w:pPr>
        <w:spacing w:after="200" w:line="360" w:lineRule="auto"/>
        <w:jc w:val="center"/>
        <w:rPr>
          <w:rFonts w:ascii="Arial" w:eastAsia="Arial" w:hAnsi="Arial" w:cs="Arial"/>
          <w:b/>
          <w:color w:val="000000"/>
        </w:rPr>
      </w:pPr>
      <w:r w:rsidRPr="004E42CE">
        <w:rPr>
          <w:rFonts w:ascii="Arial" w:eastAsia="Arial" w:hAnsi="Arial" w:cs="Arial"/>
          <w:b/>
          <w:color w:val="000000"/>
        </w:rPr>
        <w:t>CUADRO DE CRONOGRAMA DE ACTIVIDADES</w:t>
      </w:r>
    </w:p>
    <w:p w14:paraId="7AACCA3D" w14:textId="77777777" w:rsidR="00901712" w:rsidRPr="004E42CE" w:rsidRDefault="00901712" w:rsidP="00901712">
      <w:pPr>
        <w:spacing w:after="200" w:line="360" w:lineRule="auto"/>
        <w:jc w:val="both"/>
        <w:rPr>
          <w:rFonts w:ascii="Arial" w:eastAsia="Arial" w:hAnsi="Arial" w:cs="Arial"/>
          <w:color w:val="000000"/>
        </w:rPr>
      </w:pPr>
    </w:p>
    <w:tbl>
      <w:tblPr>
        <w:tblStyle w:val="Tablaconcuadrcula"/>
        <w:tblW w:w="0" w:type="auto"/>
        <w:tblLook w:val="04A0" w:firstRow="1" w:lastRow="0" w:firstColumn="1" w:lastColumn="0" w:noHBand="0" w:noVBand="1"/>
      </w:tblPr>
      <w:tblGrid>
        <w:gridCol w:w="1084"/>
        <w:gridCol w:w="999"/>
        <w:gridCol w:w="488"/>
        <w:gridCol w:w="554"/>
        <w:gridCol w:w="555"/>
        <w:gridCol w:w="422"/>
        <w:gridCol w:w="421"/>
        <w:gridCol w:w="421"/>
        <w:gridCol w:w="421"/>
        <w:gridCol w:w="422"/>
        <w:gridCol w:w="421"/>
        <w:gridCol w:w="421"/>
        <w:gridCol w:w="421"/>
        <w:gridCol w:w="422"/>
        <w:gridCol w:w="387"/>
        <w:gridCol w:w="344"/>
        <w:gridCol w:w="359"/>
        <w:gridCol w:w="500"/>
      </w:tblGrid>
      <w:tr w:rsidR="00901712" w:rsidRPr="004E42CE" w14:paraId="142C139C" w14:textId="77777777" w:rsidTr="00573C29">
        <w:trPr>
          <w:trHeight w:val="329"/>
        </w:trPr>
        <w:tc>
          <w:tcPr>
            <w:tcW w:w="1847" w:type="dxa"/>
            <w:gridSpan w:val="2"/>
            <w:tcBorders>
              <w:bottom w:val="single" w:sz="4" w:space="0" w:color="auto"/>
            </w:tcBorders>
            <w:shd w:val="clear" w:color="auto" w:fill="EAF1DD" w:themeFill="accent3" w:themeFillTint="33"/>
          </w:tcPr>
          <w:p w14:paraId="51D78A42" w14:textId="77777777" w:rsidR="00901712" w:rsidRPr="004E42CE" w:rsidRDefault="00901712" w:rsidP="00573C29">
            <w:pPr>
              <w:pStyle w:val="Sinespaciado"/>
              <w:jc w:val="both"/>
              <w:rPr>
                <w:rFonts w:ascii="Arial" w:hAnsi="Arial" w:cs="Arial"/>
              </w:rPr>
            </w:pPr>
            <w:r w:rsidRPr="004E42CE">
              <w:rPr>
                <w:rFonts w:ascii="Arial" w:hAnsi="Arial" w:cs="Arial"/>
              </w:rPr>
              <w:t>MESES</w:t>
            </w:r>
          </w:p>
        </w:tc>
        <w:tc>
          <w:tcPr>
            <w:tcW w:w="2021" w:type="dxa"/>
            <w:gridSpan w:val="4"/>
            <w:shd w:val="clear" w:color="auto" w:fill="EAF1DD" w:themeFill="accent3" w:themeFillTint="33"/>
          </w:tcPr>
          <w:p w14:paraId="54DFE8CE" w14:textId="77777777" w:rsidR="00901712" w:rsidRPr="004E42CE" w:rsidRDefault="00901712" w:rsidP="00573C29">
            <w:pPr>
              <w:pStyle w:val="Sinespaciado"/>
              <w:jc w:val="both"/>
              <w:rPr>
                <w:rFonts w:ascii="Arial" w:hAnsi="Arial" w:cs="Arial"/>
              </w:rPr>
            </w:pPr>
            <w:r w:rsidRPr="004E42CE">
              <w:rPr>
                <w:rFonts w:ascii="Arial" w:hAnsi="Arial" w:cs="Arial"/>
              </w:rPr>
              <w:t>marzo</w:t>
            </w:r>
          </w:p>
        </w:tc>
        <w:tc>
          <w:tcPr>
            <w:tcW w:w="1685" w:type="dxa"/>
            <w:gridSpan w:val="4"/>
            <w:shd w:val="clear" w:color="auto" w:fill="EAF1DD" w:themeFill="accent3" w:themeFillTint="33"/>
          </w:tcPr>
          <w:p w14:paraId="2CF31714" w14:textId="77777777" w:rsidR="00901712" w:rsidRPr="004E42CE" w:rsidRDefault="00901712" w:rsidP="00573C29">
            <w:pPr>
              <w:pStyle w:val="Sinespaciado"/>
              <w:jc w:val="both"/>
              <w:rPr>
                <w:rFonts w:ascii="Arial" w:hAnsi="Arial" w:cs="Arial"/>
              </w:rPr>
            </w:pPr>
            <w:r w:rsidRPr="004E42CE">
              <w:rPr>
                <w:rFonts w:ascii="Arial" w:hAnsi="Arial" w:cs="Arial"/>
              </w:rPr>
              <w:t>abril</w:t>
            </w:r>
          </w:p>
        </w:tc>
        <w:tc>
          <w:tcPr>
            <w:tcW w:w="1685" w:type="dxa"/>
            <w:gridSpan w:val="4"/>
            <w:shd w:val="clear" w:color="auto" w:fill="EAF1DD" w:themeFill="accent3" w:themeFillTint="33"/>
          </w:tcPr>
          <w:p w14:paraId="04C937DB" w14:textId="77777777" w:rsidR="00901712" w:rsidRPr="004E42CE" w:rsidRDefault="00901712" w:rsidP="00573C29">
            <w:pPr>
              <w:pStyle w:val="Sinespaciado"/>
              <w:jc w:val="both"/>
              <w:rPr>
                <w:rFonts w:ascii="Arial" w:hAnsi="Arial" w:cs="Arial"/>
              </w:rPr>
            </w:pPr>
            <w:r w:rsidRPr="004E42CE">
              <w:rPr>
                <w:rFonts w:ascii="Arial" w:hAnsi="Arial" w:cs="Arial"/>
              </w:rPr>
              <w:t>mayo</w:t>
            </w:r>
          </w:p>
        </w:tc>
        <w:tc>
          <w:tcPr>
            <w:tcW w:w="1590" w:type="dxa"/>
            <w:gridSpan w:val="4"/>
            <w:shd w:val="clear" w:color="auto" w:fill="EAF1DD" w:themeFill="accent3" w:themeFillTint="33"/>
          </w:tcPr>
          <w:p w14:paraId="36707B04" w14:textId="77777777" w:rsidR="00901712" w:rsidRPr="004E42CE" w:rsidRDefault="00901712" w:rsidP="00573C29">
            <w:pPr>
              <w:pStyle w:val="Sinespaciado"/>
              <w:jc w:val="both"/>
              <w:rPr>
                <w:rFonts w:ascii="Arial" w:hAnsi="Arial" w:cs="Arial"/>
              </w:rPr>
            </w:pPr>
            <w:r w:rsidRPr="004E42CE">
              <w:rPr>
                <w:rFonts w:ascii="Arial" w:hAnsi="Arial" w:cs="Arial"/>
              </w:rPr>
              <w:t>junio</w:t>
            </w:r>
          </w:p>
        </w:tc>
      </w:tr>
      <w:tr w:rsidR="00901712" w:rsidRPr="004E42CE" w14:paraId="60D8C630" w14:textId="77777777" w:rsidTr="00573C29">
        <w:trPr>
          <w:trHeight w:val="329"/>
        </w:trPr>
        <w:tc>
          <w:tcPr>
            <w:tcW w:w="8828" w:type="dxa"/>
            <w:gridSpan w:val="18"/>
            <w:tcBorders>
              <w:bottom w:val="single" w:sz="4" w:space="0" w:color="auto"/>
            </w:tcBorders>
            <w:shd w:val="clear" w:color="auto" w:fill="EAF1DD" w:themeFill="accent3" w:themeFillTint="33"/>
          </w:tcPr>
          <w:p w14:paraId="79F90243" w14:textId="77777777" w:rsidR="00901712" w:rsidRPr="004E42CE" w:rsidRDefault="00901712" w:rsidP="00573C29">
            <w:pPr>
              <w:pStyle w:val="Sinespaciado"/>
              <w:jc w:val="both"/>
              <w:rPr>
                <w:rFonts w:ascii="Arial" w:hAnsi="Arial" w:cs="Arial"/>
              </w:rPr>
            </w:pPr>
            <w:r w:rsidRPr="004E42CE">
              <w:rPr>
                <w:rFonts w:ascii="Arial" w:hAnsi="Arial" w:cs="Arial"/>
              </w:rPr>
              <w:t>Cronograma actividades iniciación</w:t>
            </w:r>
          </w:p>
        </w:tc>
      </w:tr>
      <w:tr w:rsidR="00901712" w:rsidRPr="004E42CE" w14:paraId="3BC4B7FE" w14:textId="77777777" w:rsidTr="00573C29">
        <w:trPr>
          <w:trHeight w:val="362"/>
        </w:trPr>
        <w:tc>
          <w:tcPr>
            <w:tcW w:w="939" w:type="dxa"/>
            <w:tcBorders>
              <w:top w:val="single" w:sz="4" w:space="0" w:color="auto"/>
              <w:bottom w:val="single" w:sz="4" w:space="0" w:color="auto"/>
              <w:tl2br w:val="nil"/>
            </w:tcBorders>
            <w:shd w:val="clear" w:color="auto" w:fill="EAF1DD" w:themeFill="accent3" w:themeFillTint="33"/>
          </w:tcPr>
          <w:p w14:paraId="77381765" w14:textId="77777777" w:rsidR="00901712" w:rsidRPr="004E42CE" w:rsidRDefault="00901712" w:rsidP="00573C29">
            <w:pPr>
              <w:pStyle w:val="Sinespaciado"/>
              <w:jc w:val="both"/>
              <w:rPr>
                <w:rFonts w:ascii="Arial" w:hAnsi="Arial" w:cs="Arial"/>
              </w:rPr>
            </w:pPr>
            <w:r w:rsidRPr="004E42CE">
              <w:rPr>
                <w:rFonts w:ascii="Arial" w:hAnsi="Arial" w:cs="Arial"/>
              </w:rPr>
              <w:t>ACTIVID</w:t>
            </w:r>
          </w:p>
        </w:tc>
        <w:tc>
          <w:tcPr>
            <w:tcW w:w="908" w:type="dxa"/>
            <w:tcBorders>
              <w:top w:val="single" w:sz="4" w:space="0" w:color="auto"/>
              <w:bottom w:val="single" w:sz="4" w:space="0" w:color="auto"/>
              <w:tl2br w:val="nil"/>
            </w:tcBorders>
            <w:shd w:val="clear" w:color="auto" w:fill="EAF1DD" w:themeFill="accent3" w:themeFillTint="33"/>
          </w:tcPr>
          <w:p w14:paraId="3DE6767A" w14:textId="77777777" w:rsidR="00901712" w:rsidRPr="004E42CE" w:rsidRDefault="00901712" w:rsidP="00573C29">
            <w:pPr>
              <w:pStyle w:val="Sinespaciado"/>
              <w:jc w:val="both"/>
              <w:rPr>
                <w:rFonts w:ascii="Arial" w:hAnsi="Arial" w:cs="Arial"/>
              </w:rPr>
            </w:pPr>
            <w:r w:rsidRPr="004E42CE">
              <w:rPr>
                <w:rFonts w:ascii="Arial" w:hAnsi="Arial" w:cs="Arial"/>
              </w:rPr>
              <w:t>SEMAN</w:t>
            </w:r>
          </w:p>
        </w:tc>
        <w:tc>
          <w:tcPr>
            <w:tcW w:w="489" w:type="dxa"/>
            <w:tcBorders>
              <w:bottom w:val="single" w:sz="4" w:space="0" w:color="auto"/>
            </w:tcBorders>
            <w:shd w:val="clear" w:color="auto" w:fill="EAF1DD" w:themeFill="accent3" w:themeFillTint="33"/>
          </w:tcPr>
          <w:p w14:paraId="4D5BF8AB"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555" w:type="dxa"/>
            <w:tcBorders>
              <w:bottom w:val="single" w:sz="4" w:space="0" w:color="auto"/>
            </w:tcBorders>
            <w:shd w:val="clear" w:color="auto" w:fill="EAF1DD" w:themeFill="accent3" w:themeFillTint="33"/>
          </w:tcPr>
          <w:p w14:paraId="5C5F837F"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555" w:type="dxa"/>
            <w:tcBorders>
              <w:bottom w:val="single" w:sz="4" w:space="0" w:color="auto"/>
            </w:tcBorders>
            <w:shd w:val="clear" w:color="auto" w:fill="EAF1DD" w:themeFill="accent3" w:themeFillTint="33"/>
          </w:tcPr>
          <w:p w14:paraId="574494FF"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7D14F01F"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421" w:type="dxa"/>
            <w:tcBorders>
              <w:bottom w:val="single" w:sz="4" w:space="0" w:color="auto"/>
            </w:tcBorders>
            <w:shd w:val="clear" w:color="auto" w:fill="EAF1DD" w:themeFill="accent3" w:themeFillTint="33"/>
          </w:tcPr>
          <w:p w14:paraId="274CCE46"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421" w:type="dxa"/>
            <w:tcBorders>
              <w:bottom w:val="single" w:sz="4" w:space="0" w:color="auto"/>
            </w:tcBorders>
            <w:shd w:val="clear" w:color="auto" w:fill="EAF1DD" w:themeFill="accent3" w:themeFillTint="33"/>
          </w:tcPr>
          <w:p w14:paraId="48921464"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421" w:type="dxa"/>
            <w:tcBorders>
              <w:bottom w:val="single" w:sz="4" w:space="0" w:color="auto"/>
            </w:tcBorders>
            <w:shd w:val="clear" w:color="auto" w:fill="EAF1DD" w:themeFill="accent3" w:themeFillTint="33"/>
          </w:tcPr>
          <w:p w14:paraId="27252CAD"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582FB559"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421" w:type="dxa"/>
            <w:tcBorders>
              <w:bottom w:val="single" w:sz="4" w:space="0" w:color="auto"/>
            </w:tcBorders>
            <w:shd w:val="clear" w:color="auto" w:fill="EAF1DD" w:themeFill="accent3" w:themeFillTint="33"/>
          </w:tcPr>
          <w:p w14:paraId="394D02A1"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421" w:type="dxa"/>
            <w:tcBorders>
              <w:bottom w:val="single" w:sz="4" w:space="0" w:color="auto"/>
            </w:tcBorders>
            <w:shd w:val="clear" w:color="auto" w:fill="EAF1DD" w:themeFill="accent3" w:themeFillTint="33"/>
          </w:tcPr>
          <w:p w14:paraId="5A6AB886"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421" w:type="dxa"/>
            <w:tcBorders>
              <w:bottom w:val="single" w:sz="4" w:space="0" w:color="auto"/>
            </w:tcBorders>
            <w:shd w:val="clear" w:color="auto" w:fill="EAF1DD" w:themeFill="accent3" w:themeFillTint="33"/>
          </w:tcPr>
          <w:p w14:paraId="4B35C4F2"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68D150B4"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387" w:type="dxa"/>
            <w:tcBorders>
              <w:bottom w:val="single" w:sz="4" w:space="0" w:color="auto"/>
            </w:tcBorders>
            <w:shd w:val="clear" w:color="auto" w:fill="EAF1DD" w:themeFill="accent3" w:themeFillTint="33"/>
          </w:tcPr>
          <w:p w14:paraId="4111EC99"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44" w:type="dxa"/>
            <w:tcBorders>
              <w:bottom w:val="single" w:sz="4" w:space="0" w:color="auto"/>
            </w:tcBorders>
            <w:shd w:val="clear" w:color="auto" w:fill="EAF1DD" w:themeFill="accent3" w:themeFillTint="33"/>
          </w:tcPr>
          <w:p w14:paraId="67AE6FF0"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59" w:type="dxa"/>
            <w:tcBorders>
              <w:bottom w:val="single" w:sz="4" w:space="0" w:color="auto"/>
            </w:tcBorders>
            <w:shd w:val="clear" w:color="auto" w:fill="EAF1DD" w:themeFill="accent3" w:themeFillTint="33"/>
          </w:tcPr>
          <w:p w14:paraId="2A093988"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500" w:type="dxa"/>
            <w:tcBorders>
              <w:bottom w:val="single" w:sz="4" w:space="0" w:color="auto"/>
            </w:tcBorders>
            <w:shd w:val="clear" w:color="auto" w:fill="EAF1DD" w:themeFill="accent3" w:themeFillTint="33"/>
          </w:tcPr>
          <w:p w14:paraId="3EF0ED19" w14:textId="77777777" w:rsidR="00901712" w:rsidRPr="004E42CE" w:rsidRDefault="00901712" w:rsidP="00573C29">
            <w:pPr>
              <w:pStyle w:val="Sinespaciado"/>
              <w:jc w:val="both"/>
              <w:rPr>
                <w:rFonts w:ascii="Arial" w:hAnsi="Arial" w:cs="Arial"/>
              </w:rPr>
            </w:pPr>
            <w:r w:rsidRPr="004E42CE">
              <w:rPr>
                <w:rFonts w:ascii="Arial" w:hAnsi="Arial" w:cs="Arial"/>
              </w:rPr>
              <w:t>4</w:t>
            </w:r>
          </w:p>
        </w:tc>
      </w:tr>
      <w:tr w:rsidR="00901712" w:rsidRPr="004E42CE" w14:paraId="3A4DEF53" w14:textId="77777777" w:rsidTr="00573C29">
        <w:trPr>
          <w:trHeight w:val="296"/>
        </w:trPr>
        <w:tc>
          <w:tcPr>
            <w:tcW w:w="1847" w:type="dxa"/>
            <w:gridSpan w:val="2"/>
            <w:tcBorders>
              <w:top w:val="single" w:sz="4" w:space="0" w:color="auto"/>
              <w:bottom w:val="single" w:sz="4" w:space="0" w:color="auto"/>
            </w:tcBorders>
            <w:shd w:val="clear" w:color="auto" w:fill="FBD4B4" w:themeFill="accent6" w:themeFillTint="66"/>
          </w:tcPr>
          <w:p w14:paraId="04D351EF" w14:textId="77777777" w:rsidR="00901712" w:rsidRPr="004E42CE" w:rsidRDefault="00901712" w:rsidP="00573C29">
            <w:pPr>
              <w:pStyle w:val="Sinespaciado"/>
              <w:jc w:val="both"/>
              <w:rPr>
                <w:rFonts w:ascii="Arial" w:hAnsi="Arial" w:cs="Arial"/>
              </w:rPr>
            </w:pPr>
            <w:r w:rsidRPr="004E42CE">
              <w:rPr>
                <w:rFonts w:ascii="Arial" w:eastAsia="Arial" w:hAnsi="Arial" w:cs="Arial"/>
                <w:color w:val="000000"/>
              </w:rPr>
              <w:t xml:space="preserve">test de </w:t>
            </w:r>
            <w:proofErr w:type="spellStart"/>
            <w:r w:rsidRPr="004E42CE">
              <w:rPr>
                <w:rFonts w:ascii="Arial" w:eastAsia="Arial" w:hAnsi="Arial" w:cs="Arial"/>
                <w:color w:val="000000"/>
              </w:rPr>
              <w:t>wells</w:t>
            </w:r>
            <w:proofErr w:type="spellEnd"/>
          </w:p>
        </w:tc>
        <w:tc>
          <w:tcPr>
            <w:tcW w:w="489" w:type="dxa"/>
            <w:tcBorders>
              <w:top w:val="single" w:sz="4" w:space="0" w:color="auto"/>
              <w:bottom w:val="single" w:sz="4" w:space="0" w:color="auto"/>
            </w:tcBorders>
            <w:shd w:val="clear" w:color="auto" w:fill="FF0000"/>
          </w:tcPr>
          <w:p w14:paraId="39FAFC51"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CAE75A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BE3A94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7E127E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3C4F4E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5F3306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D94E95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4C957B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B36295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7DDF5F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93186A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C089068"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1F98E5C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7B3269B"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3EDCEE10"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3CA5A8EA" w14:textId="77777777" w:rsidR="00901712" w:rsidRPr="004E42CE" w:rsidRDefault="00901712" w:rsidP="00573C29">
            <w:pPr>
              <w:pStyle w:val="Sinespaciado"/>
              <w:jc w:val="both"/>
              <w:rPr>
                <w:rFonts w:ascii="Arial" w:hAnsi="Arial" w:cs="Arial"/>
              </w:rPr>
            </w:pPr>
          </w:p>
        </w:tc>
      </w:tr>
      <w:tr w:rsidR="00901712" w:rsidRPr="004E42CE" w14:paraId="1AE3D93D" w14:textId="77777777" w:rsidTr="00573C29">
        <w:trPr>
          <w:trHeight w:val="486"/>
        </w:trPr>
        <w:tc>
          <w:tcPr>
            <w:tcW w:w="1847" w:type="dxa"/>
            <w:gridSpan w:val="2"/>
            <w:tcBorders>
              <w:top w:val="single" w:sz="4" w:space="0" w:color="auto"/>
              <w:bottom w:val="single" w:sz="4" w:space="0" w:color="auto"/>
            </w:tcBorders>
            <w:shd w:val="clear" w:color="auto" w:fill="FBD4B4" w:themeFill="accent6" w:themeFillTint="66"/>
          </w:tcPr>
          <w:p w14:paraId="5AE32695" w14:textId="77777777" w:rsidR="00901712" w:rsidRPr="004E42CE" w:rsidRDefault="00901712" w:rsidP="00573C29">
            <w:pPr>
              <w:pStyle w:val="Sinespaciado"/>
              <w:jc w:val="both"/>
              <w:rPr>
                <w:rFonts w:ascii="Arial" w:hAnsi="Arial" w:cs="Arial"/>
              </w:rPr>
            </w:pPr>
            <w:r w:rsidRPr="004E42CE">
              <w:rPr>
                <w:rFonts w:ascii="Arial" w:eastAsia="Arial" w:hAnsi="Arial" w:cs="Arial"/>
                <w:color w:val="000000"/>
              </w:rPr>
              <w:t xml:space="preserve">test de bastón de </w:t>
            </w:r>
            <w:proofErr w:type="spellStart"/>
            <w:r w:rsidRPr="004E42CE">
              <w:rPr>
                <w:rFonts w:ascii="Arial" w:eastAsia="Arial" w:hAnsi="Arial" w:cs="Arial"/>
                <w:color w:val="000000"/>
              </w:rPr>
              <w:t>galton</w:t>
            </w:r>
            <w:proofErr w:type="spellEnd"/>
          </w:p>
        </w:tc>
        <w:tc>
          <w:tcPr>
            <w:tcW w:w="489" w:type="dxa"/>
            <w:tcBorders>
              <w:top w:val="single" w:sz="4" w:space="0" w:color="auto"/>
              <w:bottom w:val="single" w:sz="4" w:space="0" w:color="auto"/>
            </w:tcBorders>
            <w:shd w:val="clear" w:color="auto" w:fill="FF0000"/>
          </w:tcPr>
          <w:p w14:paraId="574BFD6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944C850"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EC5568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394DB4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0ADC84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5E830C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7A3B02A"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DA9F06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B77B11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9D2E41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A84A9C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E733C2C"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15D832E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224EC35"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7D867A80"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B168B1E" w14:textId="77777777" w:rsidR="00901712" w:rsidRPr="004E42CE" w:rsidRDefault="00901712" w:rsidP="00573C29">
            <w:pPr>
              <w:pStyle w:val="Sinespaciado"/>
              <w:jc w:val="both"/>
              <w:rPr>
                <w:rFonts w:ascii="Arial" w:hAnsi="Arial" w:cs="Arial"/>
              </w:rPr>
            </w:pPr>
          </w:p>
        </w:tc>
      </w:tr>
      <w:tr w:rsidR="00901712" w:rsidRPr="004E42CE" w14:paraId="3E550951" w14:textId="77777777" w:rsidTr="00573C29">
        <w:trPr>
          <w:trHeight w:val="420"/>
        </w:trPr>
        <w:tc>
          <w:tcPr>
            <w:tcW w:w="1847" w:type="dxa"/>
            <w:gridSpan w:val="2"/>
            <w:tcBorders>
              <w:top w:val="single" w:sz="4" w:space="0" w:color="auto"/>
              <w:bottom w:val="single" w:sz="4" w:space="0" w:color="auto"/>
            </w:tcBorders>
            <w:shd w:val="clear" w:color="auto" w:fill="FBD4B4" w:themeFill="accent6" w:themeFillTint="66"/>
          </w:tcPr>
          <w:p w14:paraId="3211BCBF" w14:textId="77777777" w:rsidR="00901712" w:rsidRPr="004E42CE" w:rsidRDefault="00901712" w:rsidP="00573C29">
            <w:pPr>
              <w:pStyle w:val="Sinespaciado"/>
              <w:jc w:val="both"/>
              <w:rPr>
                <w:rFonts w:ascii="Arial" w:hAnsi="Arial" w:cs="Arial"/>
              </w:rPr>
            </w:pPr>
            <w:r w:rsidRPr="004E42CE">
              <w:rPr>
                <w:rFonts w:ascii="Arial" w:eastAsia="Arial" w:hAnsi="Arial" w:cs="Arial"/>
                <w:color w:val="000000"/>
              </w:rPr>
              <w:lastRenderedPageBreak/>
              <w:t>test de tapín manos</w:t>
            </w:r>
          </w:p>
        </w:tc>
        <w:tc>
          <w:tcPr>
            <w:tcW w:w="489" w:type="dxa"/>
            <w:tcBorders>
              <w:top w:val="single" w:sz="4" w:space="0" w:color="auto"/>
              <w:bottom w:val="single" w:sz="4" w:space="0" w:color="auto"/>
            </w:tcBorders>
            <w:shd w:val="clear" w:color="auto" w:fill="FF0000"/>
          </w:tcPr>
          <w:p w14:paraId="6D82BF1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4BE95E5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2D54E6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C2CB51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A2CACC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EEDB55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053DE3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C81DD7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D1A227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EA9930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A79BB1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B0C76B7"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08333E4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0E7C2B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4625B96D"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3047675C" w14:textId="77777777" w:rsidR="00901712" w:rsidRPr="004E42CE" w:rsidRDefault="00901712" w:rsidP="00573C29">
            <w:pPr>
              <w:pStyle w:val="Sinespaciado"/>
              <w:jc w:val="both"/>
              <w:rPr>
                <w:rFonts w:ascii="Arial" w:hAnsi="Arial" w:cs="Arial"/>
              </w:rPr>
            </w:pPr>
          </w:p>
        </w:tc>
      </w:tr>
      <w:tr w:rsidR="00901712" w:rsidRPr="004E42CE" w14:paraId="689E0398" w14:textId="77777777" w:rsidTr="00573C29">
        <w:trPr>
          <w:trHeight w:val="375"/>
        </w:trPr>
        <w:tc>
          <w:tcPr>
            <w:tcW w:w="1847" w:type="dxa"/>
            <w:gridSpan w:val="2"/>
            <w:tcBorders>
              <w:top w:val="single" w:sz="4" w:space="0" w:color="auto"/>
              <w:bottom w:val="single" w:sz="4" w:space="0" w:color="auto"/>
            </w:tcBorders>
            <w:shd w:val="clear" w:color="auto" w:fill="FBD4B4" w:themeFill="accent6" w:themeFillTint="66"/>
          </w:tcPr>
          <w:p w14:paraId="5F533A8C" w14:textId="77777777" w:rsidR="00901712" w:rsidRPr="004E42CE" w:rsidRDefault="00901712" w:rsidP="00573C29">
            <w:pPr>
              <w:pStyle w:val="Sinespaciado"/>
              <w:jc w:val="both"/>
              <w:rPr>
                <w:rFonts w:ascii="Arial" w:hAnsi="Arial" w:cs="Arial"/>
              </w:rPr>
            </w:pPr>
            <w:r w:rsidRPr="004E42CE">
              <w:rPr>
                <w:rFonts w:ascii="Arial" w:eastAsia="Arial" w:hAnsi="Arial" w:cs="Arial"/>
                <w:color w:val="000000"/>
              </w:rPr>
              <w:t>test de carrera 20 metros</w:t>
            </w:r>
          </w:p>
        </w:tc>
        <w:tc>
          <w:tcPr>
            <w:tcW w:w="489" w:type="dxa"/>
            <w:tcBorders>
              <w:top w:val="single" w:sz="4" w:space="0" w:color="auto"/>
              <w:bottom w:val="single" w:sz="4" w:space="0" w:color="auto"/>
            </w:tcBorders>
            <w:shd w:val="clear" w:color="auto" w:fill="FF0000"/>
          </w:tcPr>
          <w:p w14:paraId="16F9E9B3"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0C872D88"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38EA620B"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12C01D36"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6F2D5298"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8C670FA"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FE9060E"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199A1BC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48279EB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2FFD58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1BAE6A3E"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D2E7EBB"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4BC073DF"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312A04BC"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34046827"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281C816D" w14:textId="77777777" w:rsidR="00901712" w:rsidRPr="004E42CE" w:rsidRDefault="00901712" w:rsidP="00573C29">
            <w:pPr>
              <w:pStyle w:val="Sinespaciado"/>
              <w:jc w:val="both"/>
              <w:rPr>
                <w:rFonts w:ascii="Arial" w:hAnsi="Arial" w:cs="Arial"/>
                <w:color w:val="92D050"/>
              </w:rPr>
            </w:pPr>
          </w:p>
        </w:tc>
      </w:tr>
      <w:tr w:rsidR="00901712" w:rsidRPr="004E42CE" w14:paraId="11D2B7F8" w14:textId="77777777" w:rsidTr="00573C29">
        <w:trPr>
          <w:trHeight w:val="382"/>
        </w:trPr>
        <w:tc>
          <w:tcPr>
            <w:tcW w:w="1847" w:type="dxa"/>
            <w:gridSpan w:val="2"/>
            <w:tcBorders>
              <w:top w:val="single" w:sz="4" w:space="0" w:color="auto"/>
              <w:bottom w:val="single" w:sz="4" w:space="0" w:color="auto"/>
            </w:tcBorders>
            <w:shd w:val="clear" w:color="auto" w:fill="FBD4B4" w:themeFill="accent6" w:themeFillTint="66"/>
          </w:tcPr>
          <w:p w14:paraId="10FCC59F" w14:textId="77777777" w:rsidR="00901712" w:rsidRPr="004E42CE" w:rsidRDefault="00901712" w:rsidP="00573C29">
            <w:pPr>
              <w:pStyle w:val="Sinespaciado"/>
              <w:jc w:val="both"/>
              <w:rPr>
                <w:rFonts w:ascii="Arial" w:hAnsi="Arial" w:cs="Arial"/>
              </w:rPr>
            </w:pPr>
            <w:r w:rsidRPr="004E42CE">
              <w:rPr>
                <w:rFonts w:ascii="Arial" w:hAnsi="Arial" w:cs="Arial"/>
              </w:rPr>
              <w:t xml:space="preserve">Reuniones padres de familia </w:t>
            </w:r>
          </w:p>
        </w:tc>
        <w:tc>
          <w:tcPr>
            <w:tcW w:w="489" w:type="dxa"/>
            <w:tcBorders>
              <w:top w:val="single" w:sz="4" w:space="0" w:color="auto"/>
              <w:bottom w:val="single" w:sz="4" w:space="0" w:color="auto"/>
            </w:tcBorders>
            <w:shd w:val="clear" w:color="auto" w:fill="92D050"/>
          </w:tcPr>
          <w:p w14:paraId="4C3631B6"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61E01D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83A4098"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DCCE1B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7FCACF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3840DA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C0D2AB8"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02CA74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2C19AE0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036F41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73F58F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4440B1E"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616B312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684961EF"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623EF393"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41341DE" w14:textId="77777777" w:rsidR="00901712" w:rsidRPr="004E42CE" w:rsidRDefault="00901712" w:rsidP="00573C29">
            <w:pPr>
              <w:pStyle w:val="Sinespaciado"/>
              <w:jc w:val="both"/>
              <w:rPr>
                <w:rFonts w:ascii="Arial" w:hAnsi="Arial" w:cs="Arial"/>
              </w:rPr>
            </w:pPr>
          </w:p>
        </w:tc>
      </w:tr>
      <w:tr w:rsidR="00901712" w:rsidRPr="004E42CE" w14:paraId="3300ACFD" w14:textId="77777777" w:rsidTr="00573C29">
        <w:trPr>
          <w:trHeight w:val="450"/>
        </w:trPr>
        <w:tc>
          <w:tcPr>
            <w:tcW w:w="1847" w:type="dxa"/>
            <w:gridSpan w:val="2"/>
            <w:tcBorders>
              <w:top w:val="single" w:sz="4" w:space="0" w:color="auto"/>
              <w:bottom w:val="single" w:sz="4" w:space="0" w:color="auto"/>
            </w:tcBorders>
            <w:shd w:val="clear" w:color="auto" w:fill="FBD4B4" w:themeFill="accent6" w:themeFillTint="66"/>
          </w:tcPr>
          <w:p w14:paraId="5BE86229" w14:textId="77777777" w:rsidR="00901712" w:rsidRPr="004E42CE" w:rsidRDefault="00901712" w:rsidP="00573C29">
            <w:pPr>
              <w:pStyle w:val="Sinespaciado"/>
              <w:jc w:val="both"/>
              <w:rPr>
                <w:rFonts w:ascii="Arial" w:hAnsi="Arial" w:cs="Arial"/>
              </w:rPr>
            </w:pPr>
            <w:r w:rsidRPr="004E42CE">
              <w:rPr>
                <w:rFonts w:ascii="Arial" w:hAnsi="Arial" w:cs="Arial"/>
              </w:rPr>
              <w:t xml:space="preserve">Celebración mes del niño </w:t>
            </w:r>
          </w:p>
        </w:tc>
        <w:tc>
          <w:tcPr>
            <w:tcW w:w="489" w:type="dxa"/>
            <w:tcBorders>
              <w:top w:val="single" w:sz="4" w:space="0" w:color="auto"/>
              <w:bottom w:val="single" w:sz="4" w:space="0" w:color="auto"/>
            </w:tcBorders>
            <w:shd w:val="clear" w:color="auto" w:fill="92D050"/>
          </w:tcPr>
          <w:p w14:paraId="7D0A9A27"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1AC8D38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2567207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055EB0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7B250A1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5700B27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50CBDB4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7A8B87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EB8ABF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DAA895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2646BB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184DE24"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014AC75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CCD7021"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60536593"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7A6C9798" w14:textId="77777777" w:rsidR="00901712" w:rsidRPr="004E42CE" w:rsidRDefault="00901712" w:rsidP="00573C29">
            <w:pPr>
              <w:pStyle w:val="Sinespaciado"/>
              <w:jc w:val="both"/>
              <w:rPr>
                <w:rFonts w:ascii="Arial" w:hAnsi="Arial" w:cs="Arial"/>
              </w:rPr>
            </w:pPr>
          </w:p>
        </w:tc>
      </w:tr>
      <w:tr w:rsidR="00901712" w:rsidRPr="004E42CE" w14:paraId="14D5A580" w14:textId="77777777" w:rsidTr="00573C29">
        <w:trPr>
          <w:trHeight w:val="480"/>
        </w:trPr>
        <w:tc>
          <w:tcPr>
            <w:tcW w:w="1847" w:type="dxa"/>
            <w:gridSpan w:val="2"/>
            <w:tcBorders>
              <w:top w:val="single" w:sz="4" w:space="0" w:color="auto"/>
              <w:bottom w:val="single" w:sz="4" w:space="0" w:color="auto"/>
            </w:tcBorders>
            <w:shd w:val="clear" w:color="auto" w:fill="FBD4B4" w:themeFill="accent6" w:themeFillTint="66"/>
          </w:tcPr>
          <w:p w14:paraId="3BF928AC"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de conducción </w:t>
            </w:r>
          </w:p>
        </w:tc>
        <w:tc>
          <w:tcPr>
            <w:tcW w:w="489" w:type="dxa"/>
            <w:tcBorders>
              <w:top w:val="single" w:sz="4" w:space="0" w:color="auto"/>
              <w:bottom w:val="single" w:sz="4" w:space="0" w:color="auto"/>
            </w:tcBorders>
            <w:shd w:val="clear" w:color="auto" w:fill="92D050"/>
          </w:tcPr>
          <w:p w14:paraId="609A2241"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1420F44D"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4F48FBE6"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3DF47CCC"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67647A9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14BF126D"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1329BD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D91627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1D7A730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D9AA63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0E6B08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1D0F23E8"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68E12E3B"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21B77B0E"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16F897F6"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59EA83F8" w14:textId="77777777" w:rsidR="00901712" w:rsidRPr="004E42CE" w:rsidRDefault="00901712" w:rsidP="00573C29">
            <w:pPr>
              <w:pStyle w:val="Sinespaciado"/>
              <w:jc w:val="both"/>
              <w:rPr>
                <w:rFonts w:ascii="Arial" w:hAnsi="Arial" w:cs="Arial"/>
                <w:color w:val="92D050"/>
              </w:rPr>
            </w:pPr>
          </w:p>
        </w:tc>
      </w:tr>
      <w:tr w:rsidR="00901712" w:rsidRPr="004E42CE" w14:paraId="3A82CFA8" w14:textId="77777777" w:rsidTr="00573C29">
        <w:trPr>
          <w:trHeight w:val="420"/>
        </w:trPr>
        <w:tc>
          <w:tcPr>
            <w:tcW w:w="1847" w:type="dxa"/>
            <w:gridSpan w:val="2"/>
            <w:tcBorders>
              <w:top w:val="single" w:sz="4" w:space="0" w:color="auto"/>
              <w:bottom w:val="single" w:sz="4" w:space="0" w:color="auto"/>
            </w:tcBorders>
            <w:shd w:val="clear" w:color="auto" w:fill="FBD4B4" w:themeFill="accent6" w:themeFillTint="66"/>
          </w:tcPr>
          <w:p w14:paraId="633AE242"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de pase </w:t>
            </w:r>
          </w:p>
        </w:tc>
        <w:tc>
          <w:tcPr>
            <w:tcW w:w="489" w:type="dxa"/>
            <w:tcBorders>
              <w:top w:val="single" w:sz="4" w:space="0" w:color="auto"/>
              <w:bottom w:val="single" w:sz="4" w:space="0" w:color="auto"/>
            </w:tcBorders>
            <w:shd w:val="clear" w:color="auto" w:fill="92D050"/>
          </w:tcPr>
          <w:p w14:paraId="6506F81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76926DB"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80493D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62A8C213"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7F2A2F6F"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106AC20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6AA2D844"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44F925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BAE64E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6C60F1F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E2E7B19"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835521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709BE8D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83F824D"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27769EDD"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0CB9446D" w14:textId="77777777" w:rsidR="00901712" w:rsidRPr="004E42CE" w:rsidRDefault="00901712" w:rsidP="00573C29">
            <w:pPr>
              <w:pStyle w:val="Sinespaciado"/>
              <w:jc w:val="both"/>
              <w:rPr>
                <w:rFonts w:ascii="Arial" w:hAnsi="Arial" w:cs="Arial"/>
              </w:rPr>
            </w:pPr>
          </w:p>
        </w:tc>
      </w:tr>
      <w:tr w:rsidR="00901712" w:rsidRPr="004E42CE" w14:paraId="3D1400A2" w14:textId="77777777" w:rsidTr="00573C29">
        <w:trPr>
          <w:trHeight w:val="300"/>
        </w:trPr>
        <w:tc>
          <w:tcPr>
            <w:tcW w:w="1847" w:type="dxa"/>
            <w:gridSpan w:val="2"/>
            <w:tcBorders>
              <w:top w:val="single" w:sz="4" w:space="0" w:color="auto"/>
              <w:bottom w:val="single" w:sz="4" w:space="0" w:color="auto"/>
            </w:tcBorders>
            <w:shd w:val="clear" w:color="auto" w:fill="FBD4B4" w:themeFill="accent6" w:themeFillTint="66"/>
          </w:tcPr>
          <w:p w14:paraId="47653380"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de control </w:t>
            </w:r>
          </w:p>
        </w:tc>
        <w:tc>
          <w:tcPr>
            <w:tcW w:w="489" w:type="dxa"/>
            <w:tcBorders>
              <w:top w:val="single" w:sz="4" w:space="0" w:color="auto"/>
              <w:bottom w:val="single" w:sz="4" w:space="0" w:color="auto"/>
            </w:tcBorders>
            <w:shd w:val="clear" w:color="auto" w:fill="92D050"/>
          </w:tcPr>
          <w:p w14:paraId="10759CA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B087743"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ED3F3B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FF0000"/>
          </w:tcPr>
          <w:p w14:paraId="0439C465"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7301568"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4AB211E5"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C65533D"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463704D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47C21A27"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C7226C7"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42468D9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7B39A7A"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3039F70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AC60CE0"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5AE8BE99"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DE4C987" w14:textId="77777777" w:rsidR="00901712" w:rsidRPr="004E42CE" w:rsidRDefault="00901712" w:rsidP="00573C29">
            <w:pPr>
              <w:pStyle w:val="Sinespaciado"/>
              <w:jc w:val="both"/>
              <w:rPr>
                <w:rFonts w:ascii="Arial" w:hAnsi="Arial" w:cs="Arial"/>
              </w:rPr>
            </w:pPr>
          </w:p>
        </w:tc>
      </w:tr>
      <w:tr w:rsidR="00901712" w:rsidRPr="004E42CE" w14:paraId="32406793" w14:textId="77777777" w:rsidTr="00573C29">
        <w:trPr>
          <w:trHeight w:val="645"/>
        </w:trPr>
        <w:tc>
          <w:tcPr>
            <w:tcW w:w="1847" w:type="dxa"/>
            <w:gridSpan w:val="2"/>
            <w:tcBorders>
              <w:top w:val="single" w:sz="4" w:space="0" w:color="auto"/>
              <w:bottom w:val="single" w:sz="4" w:space="0" w:color="auto"/>
            </w:tcBorders>
            <w:shd w:val="clear" w:color="auto" w:fill="FBD4B4" w:themeFill="accent6" w:themeFillTint="66"/>
          </w:tcPr>
          <w:p w14:paraId="4369105B" w14:textId="77777777" w:rsidR="00901712" w:rsidRPr="004E42CE" w:rsidRDefault="00901712" w:rsidP="00573C29">
            <w:pPr>
              <w:pStyle w:val="Sinespaciado"/>
              <w:jc w:val="both"/>
              <w:rPr>
                <w:rFonts w:ascii="Arial" w:hAnsi="Arial" w:cs="Arial"/>
              </w:rPr>
            </w:pPr>
            <w:r w:rsidRPr="004E42CE">
              <w:rPr>
                <w:rFonts w:ascii="Arial" w:hAnsi="Arial" w:cs="Arial"/>
              </w:rPr>
              <w:t xml:space="preserve">Situaciones reales de juego </w:t>
            </w:r>
          </w:p>
        </w:tc>
        <w:tc>
          <w:tcPr>
            <w:tcW w:w="489" w:type="dxa"/>
            <w:tcBorders>
              <w:top w:val="single" w:sz="4" w:space="0" w:color="auto"/>
              <w:bottom w:val="single" w:sz="4" w:space="0" w:color="auto"/>
            </w:tcBorders>
            <w:shd w:val="clear" w:color="auto" w:fill="FF0000"/>
          </w:tcPr>
          <w:p w14:paraId="30A5542B"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19AB8A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37ABDAD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56F7CFC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7BEA3B4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3F067D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8CD39C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142DDBB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E51AD5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5E743B4C"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2C13B82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B8BF547"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134D611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A93517B"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20A99B26"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25B1D4E0" w14:textId="77777777" w:rsidR="00901712" w:rsidRPr="004E42CE" w:rsidRDefault="00901712" w:rsidP="00573C29">
            <w:pPr>
              <w:pStyle w:val="Sinespaciado"/>
              <w:jc w:val="both"/>
              <w:rPr>
                <w:rFonts w:ascii="Arial" w:hAnsi="Arial" w:cs="Arial"/>
              </w:rPr>
            </w:pPr>
          </w:p>
        </w:tc>
      </w:tr>
      <w:tr w:rsidR="00901712" w:rsidRPr="004E42CE" w14:paraId="67E44008" w14:textId="77777777" w:rsidTr="00573C29">
        <w:trPr>
          <w:trHeight w:val="300"/>
        </w:trPr>
        <w:tc>
          <w:tcPr>
            <w:tcW w:w="1847" w:type="dxa"/>
            <w:gridSpan w:val="2"/>
            <w:tcBorders>
              <w:top w:val="single" w:sz="4" w:space="0" w:color="auto"/>
              <w:bottom w:val="single" w:sz="4" w:space="0" w:color="auto"/>
            </w:tcBorders>
            <w:shd w:val="clear" w:color="auto" w:fill="FBD4B4" w:themeFill="accent6" w:themeFillTint="66"/>
          </w:tcPr>
          <w:p w14:paraId="6BD22FD7" w14:textId="77777777" w:rsidR="00901712" w:rsidRPr="004E42CE" w:rsidRDefault="00901712" w:rsidP="00573C29">
            <w:pPr>
              <w:pStyle w:val="Sinespaciado"/>
              <w:jc w:val="both"/>
              <w:rPr>
                <w:rFonts w:ascii="Arial" w:hAnsi="Arial" w:cs="Arial"/>
              </w:rPr>
            </w:pPr>
            <w:r w:rsidRPr="004E42CE">
              <w:rPr>
                <w:rFonts w:ascii="Arial" w:hAnsi="Arial" w:cs="Arial"/>
              </w:rPr>
              <w:t>Fuerza</w:t>
            </w:r>
          </w:p>
        </w:tc>
        <w:tc>
          <w:tcPr>
            <w:tcW w:w="489" w:type="dxa"/>
            <w:tcBorders>
              <w:top w:val="single" w:sz="4" w:space="0" w:color="auto"/>
              <w:bottom w:val="single" w:sz="4" w:space="0" w:color="auto"/>
            </w:tcBorders>
            <w:shd w:val="clear" w:color="auto" w:fill="FF0000"/>
          </w:tcPr>
          <w:p w14:paraId="7982493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63F6B1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9FB4BE9"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89BF03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715BBEF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7B9875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389A8E9"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6321D51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23F913D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57B37A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3132158"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FF2E35F"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7409620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703291F"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3F4D5E1B"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16201577" w14:textId="77777777" w:rsidR="00901712" w:rsidRPr="004E42CE" w:rsidRDefault="00901712" w:rsidP="00573C29">
            <w:pPr>
              <w:pStyle w:val="Sinespaciado"/>
              <w:jc w:val="both"/>
              <w:rPr>
                <w:rFonts w:ascii="Arial" w:hAnsi="Arial" w:cs="Arial"/>
              </w:rPr>
            </w:pPr>
          </w:p>
        </w:tc>
      </w:tr>
      <w:tr w:rsidR="00901712" w:rsidRPr="004E42CE" w14:paraId="272FD14C" w14:textId="77777777" w:rsidTr="00573C29">
        <w:trPr>
          <w:trHeight w:val="392"/>
        </w:trPr>
        <w:tc>
          <w:tcPr>
            <w:tcW w:w="1847" w:type="dxa"/>
            <w:gridSpan w:val="2"/>
            <w:tcBorders>
              <w:top w:val="single" w:sz="4" w:space="0" w:color="auto"/>
              <w:bottom w:val="single" w:sz="4" w:space="0" w:color="auto"/>
            </w:tcBorders>
            <w:shd w:val="clear" w:color="auto" w:fill="FBD4B4" w:themeFill="accent6" w:themeFillTint="66"/>
          </w:tcPr>
          <w:p w14:paraId="3A796FE3" w14:textId="77777777" w:rsidR="00901712" w:rsidRPr="004E42CE" w:rsidRDefault="00901712" w:rsidP="00573C29">
            <w:pPr>
              <w:pStyle w:val="Sinespaciado"/>
              <w:jc w:val="both"/>
              <w:rPr>
                <w:rFonts w:ascii="Arial" w:hAnsi="Arial" w:cs="Arial"/>
              </w:rPr>
            </w:pPr>
            <w:r w:rsidRPr="004E42CE">
              <w:rPr>
                <w:rFonts w:ascii="Arial" w:hAnsi="Arial" w:cs="Arial"/>
              </w:rPr>
              <w:t>Velocidad</w:t>
            </w:r>
          </w:p>
        </w:tc>
        <w:tc>
          <w:tcPr>
            <w:tcW w:w="489" w:type="dxa"/>
            <w:tcBorders>
              <w:top w:val="single" w:sz="4" w:space="0" w:color="auto"/>
              <w:bottom w:val="single" w:sz="4" w:space="0" w:color="auto"/>
            </w:tcBorders>
            <w:shd w:val="clear" w:color="auto" w:fill="FF0000"/>
          </w:tcPr>
          <w:p w14:paraId="5FC63067"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13BD08F"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EBCE26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2F475FB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02ED8F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045BF5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ECA370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7EAD2FB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50CDF4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9DE514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0E0EA4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F87BB2C"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35244E9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4CE8CFC0"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1A76D61D"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C00D673" w14:textId="77777777" w:rsidR="00901712" w:rsidRPr="004E42CE" w:rsidRDefault="00901712" w:rsidP="00573C29">
            <w:pPr>
              <w:pStyle w:val="Sinespaciado"/>
              <w:jc w:val="both"/>
              <w:rPr>
                <w:rFonts w:ascii="Arial" w:hAnsi="Arial" w:cs="Arial"/>
              </w:rPr>
            </w:pPr>
          </w:p>
        </w:tc>
      </w:tr>
      <w:tr w:rsidR="00901712" w:rsidRPr="004E42CE" w14:paraId="56C2BA4D" w14:textId="77777777" w:rsidTr="00573C29">
        <w:trPr>
          <w:trHeight w:val="270"/>
        </w:trPr>
        <w:tc>
          <w:tcPr>
            <w:tcW w:w="1847" w:type="dxa"/>
            <w:gridSpan w:val="2"/>
            <w:tcBorders>
              <w:top w:val="single" w:sz="4" w:space="0" w:color="auto"/>
              <w:bottom w:val="single" w:sz="4" w:space="0" w:color="auto"/>
            </w:tcBorders>
            <w:shd w:val="clear" w:color="auto" w:fill="FBD4B4" w:themeFill="accent6" w:themeFillTint="66"/>
          </w:tcPr>
          <w:p w14:paraId="707D0A14" w14:textId="77777777" w:rsidR="00901712" w:rsidRPr="004E42CE" w:rsidRDefault="00901712" w:rsidP="00573C29">
            <w:pPr>
              <w:pStyle w:val="Sinespaciado"/>
              <w:jc w:val="both"/>
              <w:rPr>
                <w:rFonts w:ascii="Arial" w:hAnsi="Arial" w:cs="Arial"/>
              </w:rPr>
            </w:pPr>
            <w:r w:rsidRPr="004E42CE">
              <w:rPr>
                <w:rFonts w:ascii="Arial" w:hAnsi="Arial" w:cs="Arial"/>
              </w:rPr>
              <w:t>Resistencia</w:t>
            </w:r>
          </w:p>
        </w:tc>
        <w:tc>
          <w:tcPr>
            <w:tcW w:w="489" w:type="dxa"/>
            <w:tcBorders>
              <w:top w:val="single" w:sz="4" w:space="0" w:color="auto"/>
              <w:bottom w:val="single" w:sz="4" w:space="0" w:color="auto"/>
            </w:tcBorders>
            <w:shd w:val="clear" w:color="auto" w:fill="FF0000"/>
          </w:tcPr>
          <w:p w14:paraId="07F8875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46C178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21D04FF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F999FF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39A6E4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686097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F26DCD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0F4366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3D7A34C"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42A075F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20D9AED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5A1627FB"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1F089DE7"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89E78F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62937199"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4D79DA91" w14:textId="77777777" w:rsidR="00901712" w:rsidRPr="004E42CE" w:rsidRDefault="00901712" w:rsidP="00573C29">
            <w:pPr>
              <w:pStyle w:val="Sinespaciado"/>
              <w:jc w:val="both"/>
              <w:rPr>
                <w:rFonts w:ascii="Arial" w:hAnsi="Arial" w:cs="Arial"/>
              </w:rPr>
            </w:pPr>
          </w:p>
        </w:tc>
      </w:tr>
      <w:tr w:rsidR="00901712" w:rsidRPr="004E42CE" w14:paraId="56547358" w14:textId="77777777" w:rsidTr="00573C29">
        <w:trPr>
          <w:trHeight w:val="288"/>
        </w:trPr>
        <w:tc>
          <w:tcPr>
            <w:tcW w:w="1847" w:type="dxa"/>
            <w:gridSpan w:val="2"/>
            <w:tcBorders>
              <w:top w:val="single" w:sz="4" w:space="0" w:color="auto"/>
              <w:bottom w:val="single" w:sz="4" w:space="0" w:color="auto"/>
            </w:tcBorders>
            <w:shd w:val="clear" w:color="auto" w:fill="FBD4B4" w:themeFill="accent6" w:themeFillTint="66"/>
          </w:tcPr>
          <w:p w14:paraId="0771FCB5" w14:textId="77777777" w:rsidR="00901712" w:rsidRPr="004E42CE" w:rsidRDefault="00901712" w:rsidP="00573C29">
            <w:pPr>
              <w:pStyle w:val="Sinespaciado"/>
              <w:jc w:val="both"/>
              <w:rPr>
                <w:rFonts w:ascii="Arial" w:hAnsi="Arial" w:cs="Arial"/>
              </w:rPr>
            </w:pPr>
            <w:r w:rsidRPr="004E42CE">
              <w:rPr>
                <w:rFonts w:ascii="Arial" w:hAnsi="Arial" w:cs="Arial"/>
              </w:rPr>
              <w:t>Flexibilidad</w:t>
            </w:r>
          </w:p>
        </w:tc>
        <w:tc>
          <w:tcPr>
            <w:tcW w:w="489" w:type="dxa"/>
            <w:tcBorders>
              <w:top w:val="single" w:sz="4" w:space="0" w:color="auto"/>
              <w:bottom w:val="single" w:sz="4" w:space="0" w:color="auto"/>
            </w:tcBorders>
            <w:shd w:val="clear" w:color="auto" w:fill="FF0000"/>
          </w:tcPr>
          <w:p w14:paraId="3AF87256"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8472B20"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D4E5B52"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212137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A8151F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E3217C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2C6AC6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AD071A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9A456F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0A989B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315039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83807C9"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088F5F8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F503F50"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4499E3A3"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EBEBC8E" w14:textId="77777777" w:rsidR="00901712" w:rsidRPr="004E42CE" w:rsidRDefault="00901712" w:rsidP="00573C29">
            <w:pPr>
              <w:pStyle w:val="Sinespaciado"/>
              <w:jc w:val="both"/>
              <w:rPr>
                <w:rFonts w:ascii="Arial" w:hAnsi="Arial" w:cs="Arial"/>
              </w:rPr>
            </w:pPr>
          </w:p>
        </w:tc>
      </w:tr>
      <w:tr w:rsidR="00901712" w:rsidRPr="004E42CE" w14:paraId="3A07823A" w14:textId="77777777" w:rsidTr="00573C29">
        <w:trPr>
          <w:trHeight w:val="195"/>
        </w:trPr>
        <w:tc>
          <w:tcPr>
            <w:tcW w:w="1847" w:type="dxa"/>
            <w:gridSpan w:val="2"/>
            <w:tcBorders>
              <w:top w:val="single" w:sz="4" w:space="0" w:color="auto"/>
              <w:bottom w:val="single" w:sz="4" w:space="0" w:color="auto"/>
            </w:tcBorders>
            <w:shd w:val="clear" w:color="auto" w:fill="FBD4B4" w:themeFill="accent6" w:themeFillTint="66"/>
          </w:tcPr>
          <w:p w14:paraId="00D9D60F" w14:textId="77777777" w:rsidR="00901712" w:rsidRPr="004E42CE" w:rsidRDefault="00901712" w:rsidP="00573C29">
            <w:pPr>
              <w:pStyle w:val="Sinespaciado"/>
              <w:jc w:val="both"/>
              <w:rPr>
                <w:rFonts w:ascii="Arial" w:hAnsi="Arial" w:cs="Arial"/>
              </w:rPr>
            </w:pPr>
            <w:r w:rsidRPr="004E42CE">
              <w:rPr>
                <w:rFonts w:ascii="Arial" w:hAnsi="Arial" w:cs="Arial"/>
              </w:rPr>
              <w:t>Equilibrio</w:t>
            </w:r>
          </w:p>
        </w:tc>
        <w:tc>
          <w:tcPr>
            <w:tcW w:w="489" w:type="dxa"/>
            <w:tcBorders>
              <w:top w:val="single" w:sz="4" w:space="0" w:color="auto"/>
              <w:bottom w:val="single" w:sz="4" w:space="0" w:color="auto"/>
            </w:tcBorders>
            <w:shd w:val="clear" w:color="auto" w:fill="FF0000"/>
          </w:tcPr>
          <w:p w14:paraId="3FF59DD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4CB446C0"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3B0B014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03DC0B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C17DD5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A94164C"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E282F76"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6B1912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519F2A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F7F1C6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A71818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F83A183"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77D80DA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68FE12F"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48BEA01D"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41162C8" w14:textId="77777777" w:rsidR="00901712" w:rsidRPr="004E42CE" w:rsidRDefault="00901712" w:rsidP="00573C29">
            <w:pPr>
              <w:pStyle w:val="Sinespaciado"/>
              <w:jc w:val="both"/>
              <w:rPr>
                <w:rFonts w:ascii="Arial" w:hAnsi="Arial" w:cs="Arial"/>
              </w:rPr>
            </w:pPr>
          </w:p>
        </w:tc>
      </w:tr>
      <w:tr w:rsidR="00901712" w:rsidRPr="004E42CE" w14:paraId="4EFCC0A5" w14:textId="77777777" w:rsidTr="00573C29">
        <w:trPr>
          <w:trHeight w:val="135"/>
        </w:trPr>
        <w:tc>
          <w:tcPr>
            <w:tcW w:w="1847" w:type="dxa"/>
            <w:gridSpan w:val="2"/>
            <w:tcBorders>
              <w:top w:val="single" w:sz="4" w:space="0" w:color="auto"/>
              <w:bottom w:val="single" w:sz="4" w:space="0" w:color="auto"/>
            </w:tcBorders>
            <w:shd w:val="clear" w:color="auto" w:fill="FBD4B4" w:themeFill="accent6" w:themeFillTint="66"/>
          </w:tcPr>
          <w:p w14:paraId="4D1BB04E" w14:textId="77777777" w:rsidR="00901712" w:rsidRPr="004E42CE" w:rsidRDefault="00901712" w:rsidP="00573C29">
            <w:pPr>
              <w:pStyle w:val="Sinespaciado"/>
              <w:jc w:val="both"/>
              <w:rPr>
                <w:rFonts w:ascii="Arial" w:hAnsi="Arial" w:cs="Arial"/>
              </w:rPr>
            </w:pPr>
            <w:r w:rsidRPr="004E42CE">
              <w:rPr>
                <w:rFonts w:ascii="Arial" w:hAnsi="Arial" w:cs="Arial"/>
              </w:rPr>
              <w:t>Coordinación</w:t>
            </w:r>
          </w:p>
        </w:tc>
        <w:tc>
          <w:tcPr>
            <w:tcW w:w="489" w:type="dxa"/>
            <w:tcBorders>
              <w:top w:val="single" w:sz="4" w:space="0" w:color="auto"/>
              <w:bottom w:val="single" w:sz="4" w:space="0" w:color="auto"/>
            </w:tcBorders>
            <w:shd w:val="clear" w:color="auto" w:fill="FF0000"/>
          </w:tcPr>
          <w:p w14:paraId="3A4773E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2356CE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369EF46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B12757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E307D7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549288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2A479AA"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ADC588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23E2BB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61F9CB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5CBE9C6"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AD45435"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2EAF31B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213501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09F43995"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7951B795" w14:textId="77777777" w:rsidR="00901712" w:rsidRPr="004E42CE" w:rsidRDefault="00901712" w:rsidP="00573C29">
            <w:pPr>
              <w:pStyle w:val="Sinespaciado"/>
              <w:jc w:val="both"/>
              <w:rPr>
                <w:rFonts w:ascii="Arial" w:hAnsi="Arial" w:cs="Arial"/>
              </w:rPr>
            </w:pPr>
          </w:p>
        </w:tc>
      </w:tr>
      <w:tr w:rsidR="00901712" w:rsidRPr="004E42CE" w14:paraId="287DF40B" w14:textId="77777777" w:rsidTr="00573C29">
        <w:trPr>
          <w:trHeight w:val="237"/>
        </w:trPr>
        <w:tc>
          <w:tcPr>
            <w:tcW w:w="1847" w:type="dxa"/>
            <w:gridSpan w:val="2"/>
            <w:tcBorders>
              <w:top w:val="single" w:sz="4" w:space="0" w:color="auto"/>
              <w:bottom w:val="single" w:sz="4" w:space="0" w:color="auto"/>
            </w:tcBorders>
            <w:shd w:val="clear" w:color="auto" w:fill="FBD4B4" w:themeFill="accent6" w:themeFillTint="66"/>
          </w:tcPr>
          <w:p w14:paraId="51775AF9" w14:textId="77777777" w:rsidR="00901712" w:rsidRPr="004E42CE" w:rsidRDefault="00901712" w:rsidP="00573C29">
            <w:pPr>
              <w:pStyle w:val="Sinespaciado"/>
              <w:jc w:val="both"/>
              <w:rPr>
                <w:rFonts w:ascii="Arial" w:hAnsi="Arial" w:cs="Arial"/>
              </w:rPr>
            </w:pPr>
            <w:r w:rsidRPr="004E42CE">
              <w:rPr>
                <w:rFonts w:ascii="Arial" w:hAnsi="Arial" w:cs="Arial"/>
              </w:rPr>
              <w:t>Reglamento</w:t>
            </w:r>
          </w:p>
        </w:tc>
        <w:tc>
          <w:tcPr>
            <w:tcW w:w="489" w:type="dxa"/>
            <w:tcBorders>
              <w:top w:val="single" w:sz="4" w:space="0" w:color="auto"/>
              <w:bottom w:val="single" w:sz="4" w:space="0" w:color="auto"/>
            </w:tcBorders>
            <w:shd w:val="clear" w:color="auto" w:fill="FF0000"/>
          </w:tcPr>
          <w:p w14:paraId="6AE9E4E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29FFB26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16C320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EC8D04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8EAE61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68915C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741674C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C8BA4B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43A6B2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02C8D6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838AB8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118A24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2917120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51C71C2"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5F45208A"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79FE3681" w14:textId="77777777" w:rsidR="00901712" w:rsidRPr="004E42CE" w:rsidRDefault="00901712" w:rsidP="00573C29">
            <w:pPr>
              <w:pStyle w:val="Sinespaciado"/>
              <w:jc w:val="both"/>
              <w:rPr>
                <w:rFonts w:ascii="Arial" w:hAnsi="Arial" w:cs="Arial"/>
              </w:rPr>
            </w:pPr>
          </w:p>
        </w:tc>
      </w:tr>
      <w:tr w:rsidR="00901712" w:rsidRPr="004E42CE" w14:paraId="49DDB843" w14:textId="77777777" w:rsidTr="00573C29">
        <w:trPr>
          <w:trHeight w:val="358"/>
        </w:trPr>
        <w:tc>
          <w:tcPr>
            <w:tcW w:w="1847" w:type="dxa"/>
            <w:gridSpan w:val="2"/>
            <w:tcBorders>
              <w:top w:val="single" w:sz="4" w:space="0" w:color="auto"/>
              <w:bottom w:val="single" w:sz="4" w:space="0" w:color="auto"/>
            </w:tcBorders>
            <w:shd w:val="clear" w:color="auto" w:fill="FBD4B4" w:themeFill="accent6" w:themeFillTint="66"/>
          </w:tcPr>
          <w:p w14:paraId="0308032C" w14:textId="77777777" w:rsidR="00901712" w:rsidRPr="004E42CE" w:rsidRDefault="00901712" w:rsidP="00573C29">
            <w:pPr>
              <w:pStyle w:val="Sinespaciado"/>
              <w:jc w:val="both"/>
              <w:rPr>
                <w:rFonts w:ascii="Arial" w:hAnsi="Arial" w:cs="Arial"/>
              </w:rPr>
            </w:pPr>
            <w:r w:rsidRPr="004E42CE">
              <w:rPr>
                <w:rFonts w:ascii="Arial" w:hAnsi="Arial" w:cs="Arial"/>
              </w:rPr>
              <w:t>Juegos</w:t>
            </w:r>
          </w:p>
        </w:tc>
        <w:tc>
          <w:tcPr>
            <w:tcW w:w="489" w:type="dxa"/>
            <w:tcBorders>
              <w:top w:val="single" w:sz="4" w:space="0" w:color="auto"/>
              <w:bottom w:val="single" w:sz="4" w:space="0" w:color="auto"/>
            </w:tcBorders>
            <w:shd w:val="clear" w:color="auto" w:fill="FF0000"/>
          </w:tcPr>
          <w:p w14:paraId="656E52C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46B559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34BE9D6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FA855D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47F1535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017530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9D9EBC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836BA6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69B144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666E85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44EB98E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D55030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6162C13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49C5838"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1CF11704"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680CB08B" w14:textId="77777777" w:rsidR="00901712" w:rsidRPr="004E42CE" w:rsidRDefault="00901712" w:rsidP="00573C29">
            <w:pPr>
              <w:pStyle w:val="Sinespaciado"/>
              <w:jc w:val="both"/>
              <w:rPr>
                <w:rFonts w:ascii="Arial" w:hAnsi="Arial" w:cs="Arial"/>
              </w:rPr>
            </w:pPr>
          </w:p>
        </w:tc>
      </w:tr>
      <w:tr w:rsidR="00901712" w:rsidRPr="004E42CE" w14:paraId="63CD89A3" w14:textId="77777777" w:rsidTr="00573C29">
        <w:trPr>
          <w:trHeight w:val="150"/>
        </w:trPr>
        <w:tc>
          <w:tcPr>
            <w:tcW w:w="1847" w:type="dxa"/>
            <w:gridSpan w:val="2"/>
            <w:tcBorders>
              <w:top w:val="single" w:sz="4" w:space="0" w:color="auto"/>
              <w:bottom w:val="single" w:sz="4" w:space="0" w:color="auto"/>
            </w:tcBorders>
            <w:shd w:val="clear" w:color="auto" w:fill="FBD4B4" w:themeFill="accent6" w:themeFillTint="66"/>
          </w:tcPr>
          <w:p w14:paraId="59F2AE2B"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Predeportivos</w:t>
            </w:r>
            <w:proofErr w:type="spellEnd"/>
          </w:p>
        </w:tc>
        <w:tc>
          <w:tcPr>
            <w:tcW w:w="489" w:type="dxa"/>
            <w:tcBorders>
              <w:top w:val="single" w:sz="4" w:space="0" w:color="auto"/>
            </w:tcBorders>
            <w:shd w:val="clear" w:color="auto" w:fill="FF0000"/>
          </w:tcPr>
          <w:p w14:paraId="4E107A91" w14:textId="77777777" w:rsidR="00901712" w:rsidRPr="004E42CE" w:rsidRDefault="00901712" w:rsidP="00573C29">
            <w:pPr>
              <w:pStyle w:val="Sinespaciado"/>
              <w:jc w:val="both"/>
              <w:rPr>
                <w:rFonts w:ascii="Arial" w:hAnsi="Arial" w:cs="Arial"/>
              </w:rPr>
            </w:pPr>
          </w:p>
        </w:tc>
        <w:tc>
          <w:tcPr>
            <w:tcW w:w="555" w:type="dxa"/>
            <w:tcBorders>
              <w:top w:val="single" w:sz="4" w:space="0" w:color="auto"/>
            </w:tcBorders>
            <w:shd w:val="clear" w:color="auto" w:fill="FF0000"/>
          </w:tcPr>
          <w:p w14:paraId="693AE96F" w14:textId="77777777" w:rsidR="00901712" w:rsidRPr="004E42CE" w:rsidRDefault="00901712" w:rsidP="00573C29">
            <w:pPr>
              <w:pStyle w:val="Sinespaciado"/>
              <w:jc w:val="both"/>
              <w:rPr>
                <w:rFonts w:ascii="Arial" w:hAnsi="Arial" w:cs="Arial"/>
              </w:rPr>
            </w:pPr>
          </w:p>
        </w:tc>
        <w:tc>
          <w:tcPr>
            <w:tcW w:w="555" w:type="dxa"/>
            <w:tcBorders>
              <w:top w:val="single" w:sz="4" w:space="0" w:color="auto"/>
            </w:tcBorders>
            <w:shd w:val="clear" w:color="auto" w:fill="92D050"/>
          </w:tcPr>
          <w:p w14:paraId="141A4296"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4E792040"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17D71417"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FF0000"/>
          </w:tcPr>
          <w:p w14:paraId="312A6BDB"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43787E8F"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009C112A"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7E4B2A3B"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FF0000"/>
          </w:tcPr>
          <w:p w14:paraId="24A01F8F"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2DE77536"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23885E4D" w14:textId="77777777" w:rsidR="00901712" w:rsidRPr="004E42CE" w:rsidRDefault="00901712" w:rsidP="00573C29">
            <w:pPr>
              <w:pStyle w:val="Sinespaciado"/>
              <w:jc w:val="both"/>
              <w:rPr>
                <w:rFonts w:ascii="Arial" w:hAnsi="Arial" w:cs="Arial"/>
              </w:rPr>
            </w:pPr>
          </w:p>
        </w:tc>
        <w:tc>
          <w:tcPr>
            <w:tcW w:w="387" w:type="dxa"/>
            <w:tcBorders>
              <w:top w:val="single" w:sz="4" w:space="0" w:color="auto"/>
            </w:tcBorders>
            <w:shd w:val="clear" w:color="auto" w:fill="92D050"/>
          </w:tcPr>
          <w:p w14:paraId="419686F7"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46C48726" w14:textId="77777777" w:rsidR="00901712" w:rsidRPr="004E42CE" w:rsidRDefault="00901712" w:rsidP="00573C29">
            <w:pPr>
              <w:pStyle w:val="Sinespaciado"/>
              <w:jc w:val="both"/>
              <w:rPr>
                <w:rFonts w:ascii="Arial" w:hAnsi="Arial" w:cs="Arial"/>
              </w:rPr>
            </w:pPr>
          </w:p>
        </w:tc>
        <w:tc>
          <w:tcPr>
            <w:tcW w:w="359" w:type="dxa"/>
            <w:tcBorders>
              <w:top w:val="single" w:sz="4" w:space="0" w:color="auto"/>
            </w:tcBorders>
            <w:shd w:val="clear" w:color="auto" w:fill="92D050"/>
          </w:tcPr>
          <w:p w14:paraId="7C819956" w14:textId="77777777" w:rsidR="00901712" w:rsidRPr="004E42CE" w:rsidRDefault="00901712" w:rsidP="00573C29">
            <w:pPr>
              <w:pStyle w:val="Sinespaciado"/>
              <w:jc w:val="both"/>
              <w:rPr>
                <w:rFonts w:ascii="Arial" w:hAnsi="Arial" w:cs="Arial"/>
              </w:rPr>
            </w:pPr>
          </w:p>
        </w:tc>
        <w:tc>
          <w:tcPr>
            <w:tcW w:w="500" w:type="dxa"/>
            <w:tcBorders>
              <w:top w:val="single" w:sz="4" w:space="0" w:color="auto"/>
            </w:tcBorders>
            <w:shd w:val="clear" w:color="auto" w:fill="FF0000"/>
          </w:tcPr>
          <w:p w14:paraId="12E484F6" w14:textId="77777777" w:rsidR="00901712" w:rsidRPr="004E42CE" w:rsidRDefault="00901712" w:rsidP="00573C29">
            <w:pPr>
              <w:pStyle w:val="Sinespaciado"/>
              <w:jc w:val="both"/>
              <w:rPr>
                <w:rFonts w:ascii="Arial" w:hAnsi="Arial" w:cs="Arial"/>
              </w:rPr>
            </w:pPr>
          </w:p>
        </w:tc>
      </w:tr>
    </w:tbl>
    <w:p w14:paraId="5F261BDD" w14:textId="77777777" w:rsidR="00901712" w:rsidRPr="004E42CE" w:rsidRDefault="00901712" w:rsidP="00901712">
      <w:pPr>
        <w:jc w:val="both"/>
        <w:rPr>
          <w:rFonts w:ascii="Arial" w:hAnsi="Arial" w:cs="Arial"/>
        </w:rPr>
      </w:pPr>
    </w:p>
    <w:tbl>
      <w:tblPr>
        <w:tblStyle w:val="Tablaconcuadrcula"/>
        <w:tblpPr w:leftFromText="141" w:rightFromText="141" w:vertAnchor="text" w:tblpY="-681"/>
        <w:tblW w:w="0" w:type="auto"/>
        <w:tblLook w:val="04A0" w:firstRow="1" w:lastRow="0" w:firstColumn="1" w:lastColumn="0" w:noHBand="0" w:noVBand="1"/>
      </w:tblPr>
      <w:tblGrid>
        <w:gridCol w:w="1085"/>
        <w:gridCol w:w="1000"/>
        <w:gridCol w:w="353"/>
        <w:gridCol w:w="362"/>
        <w:gridCol w:w="362"/>
        <w:gridCol w:w="343"/>
        <w:gridCol w:w="343"/>
        <w:gridCol w:w="343"/>
        <w:gridCol w:w="343"/>
        <w:gridCol w:w="343"/>
        <w:gridCol w:w="343"/>
        <w:gridCol w:w="343"/>
        <w:gridCol w:w="343"/>
        <w:gridCol w:w="343"/>
        <w:gridCol w:w="339"/>
        <w:gridCol w:w="339"/>
        <w:gridCol w:w="339"/>
        <w:gridCol w:w="354"/>
        <w:gridCol w:w="1442"/>
      </w:tblGrid>
      <w:tr w:rsidR="00901712" w:rsidRPr="004E42CE" w14:paraId="08B5E334" w14:textId="77777777" w:rsidTr="00573C29">
        <w:tc>
          <w:tcPr>
            <w:tcW w:w="1824" w:type="dxa"/>
            <w:gridSpan w:val="2"/>
            <w:tcBorders>
              <w:bottom w:val="single" w:sz="4" w:space="0" w:color="auto"/>
            </w:tcBorders>
            <w:shd w:val="clear" w:color="auto" w:fill="EAF1DD" w:themeFill="accent3" w:themeFillTint="33"/>
          </w:tcPr>
          <w:p w14:paraId="5407CB78" w14:textId="77777777" w:rsidR="00901712" w:rsidRPr="004E42CE" w:rsidRDefault="00901712" w:rsidP="00573C29">
            <w:pPr>
              <w:pStyle w:val="Sinespaciado"/>
              <w:jc w:val="both"/>
              <w:rPr>
                <w:rFonts w:ascii="Arial" w:hAnsi="Arial" w:cs="Arial"/>
              </w:rPr>
            </w:pPr>
            <w:r w:rsidRPr="004E42CE">
              <w:rPr>
                <w:rFonts w:ascii="Arial" w:hAnsi="Arial" w:cs="Arial"/>
              </w:rPr>
              <w:lastRenderedPageBreak/>
              <w:t>MESES</w:t>
            </w:r>
          </w:p>
        </w:tc>
        <w:tc>
          <w:tcPr>
            <w:tcW w:w="1433" w:type="dxa"/>
            <w:gridSpan w:val="4"/>
            <w:shd w:val="clear" w:color="auto" w:fill="EAF1DD" w:themeFill="accent3" w:themeFillTint="33"/>
          </w:tcPr>
          <w:p w14:paraId="4A15A0CC" w14:textId="77777777" w:rsidR="00901712" w:rsidRPr="004E42CE" w:rsidRDefault="00901712" w:rsidP="00573C29">
            <w:pPr>
              <w:pStyle w:val="Sinespaciado"/>
              <w:jc w:val="both"/>
              <w:rPr>
                <w:rFonts w:ascii="Arial" w:hAnsi="Arial" w:cs="Arial"/>
              </w:rPr>
            </w:pPr>
            <w:r w:rsidRPr="004E42CE">
              <w:rPr>
                <w:rFonts w:ascii="Arial" w:hAnsi="Arial" w:cs="Arial"/>
              </w:rPr>
              <w:t>marzo</w:t>
            </w:r>
          </w:p>
        </w:tc>
        <w:tc>
          <w:tcPr>
            <w:tcW w:w="1376" w:type="dxa"/>
            <w:gridSpan w:val="4"/>
            <w:shd w:val="clear" w:color="auto" w:fill="EAF1DD" w:themeFill="accent3" w:themeFillTint="33"/>
          </w:tcPr>
          <w:p w14:paraId="3AC682A8" w14:textId="77777777" w:rsidR="00901712" w:rsidRPr="004E42CE" w:rsidRDefault="00901712" w:rsidP="00573C29">
            <w:pPr>
              <w:pStyle w:val="Sinespaciado"/>
              <w:jc w:val="both"/>
              <w:rPr>
                <w:rFonts w:ascii="Arial" w:hAnsi="Arial" w:cs="Arial"/>
              </w:rPr>
            </w:pPr>
            <w:r w:rsidRPr="004E42CE">
              <w:rPr>
                <w:rFonts w:ascii="Arial" w:hAnsi="Arial" w:cs="Arial"/>
              </w:rPr>
              <w:t>abril</w:t>
            </w:r>
          </w:p>
        </w:tc>
        <w:tc>
          <w:tcPr>
            <w:tcW w:w="1376" w:type="dxa"/>
            <w:gridSpan w:val="4"/>
            <w:shd w:val="clear" w:color="auto" w:fill="EAF1DD" w:themeFill="accent3" w:themeFillTint="33"/>
          </w:tcPr>
          <w:p w14:paraId="6C8F4AFC" w14:textId="77777777" w:rsidR="00901712" w:rsidRPr="004E42CE" w:rsidRDefault="00901712" w:rsidP="00573C29">
            <w:pPr>
              <w:pStyle w:val="Sinespaciado"/>
              <w:jc w:val="both"/>
              <w:rPr>
                <w:rFonts w:ascii="Arial" w:hAnsi="Arial" w:cs="Arial"/>
              </w:rPr>
            </w:pPr>
            <w:r w:rsidRPr="004E42CE">
              <w:rPr>
                <w:rFonts w:ascii="Arial" w:hAnsi="Arial" w:cs="Arial"/>
              </w:rPr>
              <w:t>mayo</w:t>
            </w:r>
          </w:p>
        </w:tc>
        <w:tc>
          <w:tcPr>
            <w:tcW w:w="1359" w:type="dxa"/>
            <w:gridSpan w:val="4"/>
            <w:shd w:val="clear" w:color="auto" w:fill="EAF1DD" w:themeFill="accent3" w:themeFillTint="33"/>
          </w:tcPr>
          <w:p w14:paraId="503C8B39" w14:textId="77777777" w:rsidR="00901712" w:rsidRPr="004E42CE" w:rsidRDefault="00901712" w:rsidP="00573C29">
            <w:pPr>
              <w:pStyle w:val="Sinespaciado"/>
              <w:jc w:val="both"/>
              <w:rPr>
                <w:rFonts w:ascii="Arial" w:hAnsi="Arial" w:cs="Arial"/>
              </w:rPr>
            </w:pPr>
            <w:r w:rsidRPr="004E42CE">
              <w:rPr>
                <w:rFonts w:ascii="Arial" w:hAnsi="Arial" w:cs="Arial"/>
              </w:rPr>
              <w:t>junio</w:t>
            </w:r>
          </w:p>
        </w:tc>
        <w:tc>
          <w:tcPr>
            <w:tcW w:w="1686" w:type="dxa"/>
            <w:shd w:val="clear" w:color="auto" w:fill="EAF1DD" w:themeFill="accent3" w:themeFillTint="33"/>
          </w:tcPr>
          <w:p w14:paraId="3DB5F647" w14:textId="77777777" w:rsidR="00901712" w:rsidRPr="004E42CE" w:rsidRDefault="00901712" w:rsidP="00573C29">
            <w:pPr>
              <w:pStyle w:val="Sinespaciado"/>
              <w:jc w:val="both"/>
              <w:rPr>
                <w:rFonts w:ascii="Arial" w:hAnsi="Arial" w:cs="Arial"/>
              </w:rPr>
            </w:pPr>
          </w:p>
        </w:tc>
      </w:tr>
      <w:tr w:rsidR="00901712" w:rsidRPr="004E42CE" w14:paraId="00F2BA3F" w14:textId="77777777" w:rsidTr="00573C29">
        <w:tc>
          <w:tcPr>
            <w:tcW w:w="7368" w:type="dxa"/>
            <w:gridSpan w:val="18"/>
            <w:tcBorders>
              <w:bottom w:val="single" w:sz="4" w:space="0" w:color="auto"/>
            </w:tcBorders>
            <w:shd w:val="clear" w:color="auto" w:fill="EAF1DD" w:themeFill="accent3" w:themeFillTint="33"/>
          </w:tcPr>
          <w:p w14:paraId="44D9FA76" w14:textId="77777777" w:rsidR="00901712" w:rsidRPr="004E42CE" w:rsidRDefault="00901712" w:rsidP="00573C29">
            <w:pPr>
              <w:pStyle w:val="Sinespaciado"/>
              <w:jc w:val="both"/>
              <w:rPr>
                <w:rFonts w:ascii="Arial" w:hAnsi="Arial" w:cs="Arial"/>
              </w:rPr>
            </w:pPr>
            <w:r w:rsidRPr="004E42CE">
              <w:rPr>
                <w:rFonts w:ascii="Arial" w:hAnsi="Arial" w:cs="Arial"/>
              </w:rPr>
              <w:t>Cronograma actividades fundamentación</w:t>
            </w:r>
          </w:p>
        </w:tc>
        <w:tc>
          <w:tcPr>
            <w:tcW w:w="1686" w:type="dxa"/>
            <w:tcBorders>
              <w:bottom w:val="single" w:sz="4" w:space="0" w:color="auto"/>
            </w:tcBorders>
            <w:shd w:val="clear" w:color="auto" w:fill="EAF1DD" w:themeFill="accent3" w:themeFillTint="33"/>
          </w:tcPr>
          <w:p w14:paraId="796A6006" w14:textId="77777777" w:rsidR="00901712" w:rsidRPr="004E42CE" w:rsidRDefault="00901712" w:rsidP="00573C29">
            <w:pPr>
              <w:pStyle w:val="Sinespaciado"/>
              <w:jc w:val="both"/>
              <w:rPr>
                <w:rFonts w:ascii="Arial" w:hAnsi="Arial" w:cs="Arial"/>
              </w:rPr>
            </w:pPr>
          </w:p>
        </w:tc>
      </w:tr>
      <w:tr w:rsidR="00901712" w:rsidRPr="004E42CE" w14:paraId="427C53AE" w14:textId="77777777" w:rsidTr="00573C29">
        <w:trPr>
          <w:trHeight w:val="362"/>
        </w:trPr>
        <w:tc>
          <w:tcPr>
            <w:tcW w:w="939" w:type="dxa"/>
            <w:tcBorders>
              <w:top w:val="single" w:sz="4" w:space="0" w:color="auto"/>
              <w:bottom w:val="single" w:sz="4" w:space="0" w:color="auto"/>
              <w:tl2br w:val="nil"/>
            </w:tcBorders>
            <w:shd w:val="clear" w:color="auto" w:fill="EAF1DD" w:themeFill="accent3" w:themeFillTint="33"/>
          </w:tcPr>
          <w:p w14:paraId="7ADFC44C" w14:textId="77777777" w:rsidR="00901712" w:rsidRPr="004E42CE" w:rsidRDefault="00901712" w:rsidP="00573C29">
            <w:pPr>
              <w:pStyle w:val="Sinespaciado"/>
              <w:jc w:val="both"/>
              <w:rPr>
                <w:rFonts w:ascii="Arial" w:hAnsi="Arial" w:cs="Arial"/>
              </w:rPr>
            </w:pPr>
            <w:r w:rsidRPr="004E42CE">
              <w:rPr>
                <w:rFonts w:ascii="Arial" w:hAnsi="Arial" w:cs="Arial"/>
              </w:rPr>
              <w:t>ACTIVID</w:t>
            </w:r>
          </w:p>
        </w:tc>
        <w:tc>
          <w:tcPr>
            <w:tcW w:w="885" w:type="dxa"/>
            <w:tcBorders>
              <w:top w:val="single" w:sz="4" w:space="0" w:color="auto"/>
              <w:bottom w:val="single" w:sz="4" w:space="0" w:color="auto"/>
              <w:tl2br w:val="nil"/>
            </w:tcBorders>
            <w:shd w:val="clear" w:color="auto" w:fill="EAF1DD" w:themeFill="accent3" w:themeFillTint="33"/>
          </w:tcPr>
          <w:p w14:paraId="757A8767" w14:textId="77777777" w:rsidR="00901712" w:rsidRPr="004E42CE" w:rsidRDefault="00901712" w:rsidP="00573C29">
            <w:pPr>
              <w:pStyle w:val="Sinespaciado"/>
              <w:jc w:val="both"/>
              <w:rPr>
                <w:rFonts w:ascii="Arial" w:hAnsi="Arial" w:cs="Arial"/>
              </w:rPr>
            </w:pPr>
            <w:r w:rsidRPr="004E42CE">
              <w:rPr>
                <w:rFonts w:ascii="Arial" w:hAnsi="Arial" w:cs="Arial"/>
              </w:rPr>
              <w:t>SEMAN</w:t>
            </w:r>
          </w:p>
        </w:tc>
        <w:tc>
          <w:tcPr>
            <w:tcW w:w="355" w:type="dxa"/>
            <w:tcBorders>
              <w:bottom w:val="single" w:sz="4" w:space="0" w:color="auto"/>
            </w:tcBorders>
            <w:shd w:val="clear" w:color="auto" w:fill="EAF1DD" w:themeFill="accent3" w:themeFillTint="33"/>
          </w:tcPr>
          <w:p w14:paraId="78A96018"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67" w:type="dxa"/>
            <w:tcBorders>
              <w:bottom w:val="single" w:sz="4" w:space="0" w:color="auto"/>
            </w:tcBorders>
            <w:shd w:val="clear" w:color="auto" w:fill="EAF1DD" w:themeFill="accent3" w:themeFillTint="33"/>
          </w:tcPr>
          <w:p w14:paraId="14D8654B"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67" w:type="dxa"/>
            <w:tcBorders>
              <w:bottom w:val="single" w:sz="4" w:space="0" w:color="auto"/>
            </w:tcBorders>
            <w:shd w:val="clear" w:color="auto" w:fill="EAF1DD" w:themeFill="accent3" w:themeFillTint="33"/>
          </w:tcPr>
          <w:p w14:paraId="4CB2A95D"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344" w:type="dxa"/>
            <w:tcBorders>
              <w:bottom w:val="single" w:sz="4" w:space="0" w:color="auto"/>
            </w:tcBorders>
            <w:shd w:val="clear" w:color="auto" w:fill="EAF1DD" w:themeFill="accent3" w:themeFillTint="33"/>
          </w:tcPr>
          <w:p w14:paraId="7D183AAF"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344" w:type="dxa"/>
            <w:tcBorders>
              <w:bottom w:val="single" w:sz="4" w:space="0" w:color="auto"/>
            </w:tcBorders>
            <w:shd w:val="clear" w:color="auto" w:fill="EAF1DD" w:themeFill="accent3" w:themeFillTint="33"/>
          </w:tcPr>
          <w:p w14:paraId="25904CFA"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44" w:type="dxa"/>
            <w:tcBorders>
              <w:bottom w:val="single" w:sz="4" w:space="0" w:color="auto"/>
            </w:tcBorders>
            <w:shd w:val="clear" w:color="auto" w:fill="EAF1DD" w:themeFill="accent3" w:themeFillTint="33"/>
          </w:tcPr>
          <w:p w14:paraId="2BE5E0F9"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44" w:type="dxa"/>
            <w:tcBorders>
              <w:bottom w:val="single" w:sz="4" w:space="0" w:color="auto"/>
            </w:tcBorders>
            <w:shd w:val="clear" w:color="auto" w:fill="EAF1DD" w:themeFill="accent3" w:themeFillTint="33"/>
          </w:tcPr>
          <w:p w14:paraId="2CF4753E"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344" w:type="dxa"/>
            <w:tcBorders>
              <w:bottom w:val="single" w:sz="4" w:space="0" w:color="auto"/>
            </w:tcBorders>
            <w:shd w:val="clear" w:color="auto" w:fill="EAF1DD" w:themeFill="accent3" w:themeFillTint="33"/>
          </w:tcPr>
          <w:p w14:paraId="39429B9F"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344" w:type="dxa"/>
            <w:tcBorders>
              <w:bottom w:val="single" w:sz="4" w:space="0" w:color="auto"/>
            </w:tcBorders>
            <w:shd w:val="clear" w:color="auto" w:fill="EAF1DD" w:themeFill="accent3" w:themeFillTint="33"/>
          </w:tcPr>
          <w:p w14:paraId="4B590345"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44" w:type="dxa"/>
            <w:tcBorders>
              <w:bottom w:val="single" w:sz="4" w:space="0" w:color="auto"/>
            </w:tcBorders>
            <w:shd w:val="clear" w:color="auto" w:fill="EAF1DD" w:themeFill="accent3" w:themeFillTint="33"/>
          </w:tcPr>
          <w:p w14:paraId="30DF461C"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44" w:type="dxa"/>
            <w:tcBorders>
              <w:bottom w:val="single" w:sz="4" w:space="0" w:color="auto"/>
            </w:tcBorders>
            <w:shd w:val="clear" w:color="auto" w:fill="EAF1DD" w:themeFill="accent3" w:themeFillTint="33"/>
          </w:tcPr>
          <w:p w14:paraId="00916410"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344" w:type="dxa"/>
            <w:tcBorders>
              <w:bottom w:val="single" w:sz="4" w:space="0" w:color="auto"/>
            </w:tcBorders>
            <w:shd w:val="clear" w:color="auto" w:fill="EAF1DD" w:themeFill="accent3" w:themeFillTint="33"/>
          </w:tcPr>
          <w:p w14:paraId="64B85CA7"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338" w:type="dxa"/>
            <w:tcBorders>
              <w:bottom w:val="single" w:sz="4" w:space="0" w:color="auto"/>
            </w:tcBorders>
            <w:shd w:val="clear" w:color="auto" w:fill="EAF1DD" w:themeFill="accent3" w:themeFillTint="33"/>
          </w:tcPr>
          <w:p w14:paraId="0FC75E45"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31" w:type="dxa"/>
            <w:tcBorders>
              <w:bottom w:val="single" w:sz="4" w:space="0" w:color="auto"/>
            </w:tcBorders>
            <w:shd w:val="clear" w:color="auto" w:fill="EAF1DD" w:themeFill="accent3" w:themeFillTint="33"/>
          </w:tcPr>
          <w:p w14:paraId="6E7835B6"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33" w:type="dxa"/>
            <w:tcBorders>
              <w:bottom w:val="single" w:sz="4" w:space="0" w:color="auto"/>
            </w:tcBorders>
            <w:shd w:val="clear" w:color="auto" w:fill="EAF1DD" w:themeFill="accent3" w:themeFillTint="33"/>
          </w:tcPr>
          <w:p w14:paraId="14B16D3F"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357" w:type="dxa"/>
            <w:tcBorders>
              <w:bottom w:val="single" w:sz="4" w:space="0" w:color="auto"/>
            </w:tcBorders>
            <w:shd w:val="clear" w:color="auto" w:fill="EAF1DD" w:themeFill="accent3" w:themeFillTint="33"/>
          </w:tcPr>
          <w:p w14:paraId="75B8D38A"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1686" w:type="dxa"/>
            <w:tcBorders>
              <w:bottom w:val="single" w:sz="4" w:space="0" w:color="auto"/>
            </w:tcBorders>
            <w:shd w:val="clear" w:color="auto" w:fill="EAF1DD" w:themeFill="accent3" w:themeFillTint="33"/>
          </w:tcPr>
          <w:p w14:paraId="4E98442D" w14:textId="77777777" w:rsidR="00901712" w:rsidRPr="004E42CE" w:rsidRDefault="00901712" w:rsidP="00573C29">
            <w:pPr>
              <w:pStyle w:val="Sinespaciado"/>
              <w:jc w:val="both"/>
              <w:rPr>
                <w:rFonts w:ascii="Arial" w:hAnsi="Arial" w:cs="Arial"/>
              </w:rPr>
            </w:pPr>
          </w:p>
        </w:tc>
      </w:tr>
      <w:tr w:rsidR="00901712" w:rsidRPr="004E42CE" w14:paraId="05FDAFF5" w14:textId="77777777" w:rsidTr="00573C29">
        <w:trPr>
          <w:trHeight w:val="296"/>
        </w:trPr>
        <w:tc>
          <w:tcPr>
            <w:tcW w:w="1824" w:type="dxa"/>
            <w:gridSpan w:val="2"/>
            <w:tcBorders>
              <w:top w:val="single" w:sz="4" w:space="0" w:color="auto"/>
              <w:bottom w:val="single" w:sz="4" w:space="0" w:color="auto"/>
            </w:tcBorders>
            <w:shd w:val="clear" w:color="auto" w:fill="FBD4B4" w:themeFill="accent6" w:themeFillTint="66"/>
          </w:tcPr>
          <w:p w14:paraId="36A3122D" w14:textId="77777777" w:rsidR="00901712" w:rsidRPr="004E42CE" w:rsidRDefault="00901712" w:rsidP="00573C29">
            <w:pPr>
              <w:spacing w:after="200"/>
              <w:jc w:val="both"/>
              <w:rPr>
                <w:rFonts w:ascii="Arial" w:eastAsia="Arial" w:hAnsi="Arial" w:cs="Arial"/>
                <w:color w:val="000000"/>
                <w:lang w:val="en-US"/>
              </w:rPr>
            </w:pPr>
            <w:r w:rsidRPr="004E42CE">
              <w:rPr>
                <w:rFonts w:ascii="Arial" w:eastAsia="Arial" w:hAnsi="Arial" w:cs="Arial"/>
                <w:color w:val="000000"/>
                <w:lang w:val="en-US"/>
              </w:rPr>
              <w:t>test de wells</w:t>
            </w:r>
          </w:p>
          <w:p w14:paraId="28FD2BA1" w14:textId="77777777" w:rsidR="00901712" w:rsidRPr="004E42CE" w:rsidRDefault="00901712" w:rsidP="00573C29">
            <w:pPr>
              <w:pStyle w:val="Sinespaciado"/>
              <w:jc w:val="both"/>
              <w:rPr>
                <w:rFonts w:ascii="Arial" w:hAnsi="Arial" w:cs="Arial"/>
              </w:rPr>
            </w:pPr>
          </w:p>
        </w:tc>
        <w:tc>
          <w:tcPr>
            <w:tcW w:w="355" w:type="dxa"/>
            <w:tcBorders>
              <w:top w:val="single" w:sz="4" w:space="0" w:color="auto"/>
              <w:bottom w:val="single" w:sz="4" w:space="0" w:color="auto"/>
            </w:tcBorders>
            <w:shd w:val="clear" w:color="auto" w:fill="FF0000"/>
          </w:tcPr>
          <w:p w14:paraId="137F8CD1"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1F49F2C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72F3E01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0E8886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3C4C9B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F7BD24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C3E518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DCB2F6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6E6E15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25F3C0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A8F347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2DC4AC4"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282D0803"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62992784"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288DD749"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6488C74F"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6E531FF3" w14:textId="77777777" w:rsidR="00901712" w:rsidRPr="004E42CE" w:rsidRDefault="00901712" w:rsidP="00573C29">
            <w:pPr>
              <w:pStyle w:val="Sinespaciado"/>
              <w:jc w:val="both"/>
              <w:rPr>
                <w:rFonts w:ascii="Arial" w:hAnsi="Arial" w:cs="Arial"/>
              </w:rPr>
            </w:pPr>
          </w:p>
        </w:tc>
      </w:tr>
      <w:tr w:rsidR="00901712" w:rsidRPr="004E42CE" w14:paraId="742B3428" w14:textId="77777777" w:rsidTr="00573C29">
        <w:trPr>
          <w:trHeight w:val="486"/>
        </w:trPr>
        <w:tc>
          <w:tcPr>
            <w:tcW w:w="1824" w:type="dxa"/>
            <w:gridSpan w:val="2"/>
            <w:tcBorders>
              <w:top w:val="single" w:sz="4" w:space="0" w:color="auto"/>
              <w:bottom w:val="single" w:sz="4" w:space="0" w:color="auto"/>
            </w:tcBorders>
            <w:shd w:val="clear" w:color="auto" w:fill="FBD4B4" w:themeFill="accent6" w:themeFillTint="66"/>
          </w:tcPr>
          <w:p w14:paraId="7053F516" w14:textId="77777777" w:rsidR="00901712" w:rsidRPr="004E42CE" w:rsidRDefault="00901712" w:rsidP="00573C29">
            <w:pPr>
              <w:spacing w:after="200"/>
              <w:jc w:val="both"/>
              <w:rPr>
                <w:rFonts w:ascii="Arial" w:eastAsia="Arial" w:hAnsi="Arial" w:cs="Arial"/>
                <w:color w:val="000000"/>
                <w:lang w:val="en-US"/>
              </w:rPr>
            </w:pPr>
            <w:r w:rsidRPr="004E42CE">
              <w:rPr>
                <w:rFonts w:ascii="Arial" w:eastAsia="Arial" w:hAnsi="Arial" w:cs="Arial"/>
                <w:color w:val="000000"/>
                <w:lang w:val="en-US"/>
              </w:rPr>
              <w:t>test de leger</w:t>
            </w:r>
          </w:p>
          <w:p w14:paraId="5FEE37D7" w14:textId="77777777" w:rsidR="00901712" w:rsidRPr="004E42CE" w:rsidRDefault="00901712" w:rsidP="00573C29">
            <w:pPr>
              <w:pStyle w:val="Sinespaciado"/>
              <w:jc w:val="both"/>
              <w:rPr>
                <w:rFonts w:ascii="Arial" w:hAnsi="Arial" w:cs="Arial"/>
              </w:rPr>
            </w:pPr>
          </w:p>
        </w:tc>
        <w:tc>
          <w:tcPr>
            <w:tcW w:w="355" w:type="dxa"/>
            <w:tcBorders>
              <w:top w:val="single" w:sz="4" w:space="0" w:color="auto"/>
              <w:bottom w:val="single" w:sz="4" w:space="0" w:color="auto"/>
            </w:tcBorders>
            <w:shd w:val="clear" w:color="auto" w:fill="FF0000"/>
          </w:tcPr>
          <w:p w14:paraId="50E10DD8"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64DCF008"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0AF1579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7B94EC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B0F56B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67DCBE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304EDB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F21065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0FCDE3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FE4EC8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C537C2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9CF5823"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4274FA60"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1CB60F8A"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0F7EF2BC"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1432C25C"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7A56EF67" w14:textId="77777777" w:rsidR="00901712" w:rsidRPr="004E42CE" w:rsidRDefault="00901712" w:rsidP="00573C29">
            <w:pPr>
              <w:pStyle w:val="Sinespaciado"/>
              <w:jc w:val="both"/>
              <w:rPr>
                <w:rFonts w:ascii="Arial" w:hAnsi="Arial" w:cs="Arial"/>
              </w:rPr>
            </w:pPr>
          </w:p>
        </w:tc>
      </w:tr>
      <w:tr w:rsidR="00901712" w:rsidRPr="004E42CE" w14:paraId="051B0217" w14:textId="77777777" w:rsidTr="00573C29">
        <w:trPr>
          <w:trHeight w:val="420"/>
        </w:trPr>
        <w:tc>
          <w:tcPr>
            <w:tcW w:w="1824" w:type="dxa"/>
            <w:gridSpan w:val="2"/>
            <w:tcBorders>
              <w:top w:val="single" w:sz="4" w:space="0" w:color="auto"/>
              <w:bottom w:val="single" w:sz="4" w:space="0" w:color="auto"/>
            </w:tcBorders>
            <w:shd w:val="clear" w:color="auto" w:fill="FBD4B4" w:themeFill="accent6" w:themeFillTint="66"/>
          </w:tcPr>
          <w:p w14:paraId="387CD88B"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carrera 20 metros</w:t>
            </w:r>
          </w:p>
          <w:p w14:paraId="288C29A2" w14:textId="77777777" w:rsidR="00901712" w:rsidRPr="004E42CE" w:rsidRDefault="00901712" w:rsidP="00573C29">
            <w:pPr>
              <w:pStyle w:val="Sinespaciado"/>
              <w:jc w:val="both"/>
              <w:rPr>
                <w:rFonts w:ascii="Arial" w:hAnsi="Arial" w:cs="Arial"/>
              </w:rPr>
            </w:pPr>
          </w:p>
        </w:tc>
        <w:tc>
          <w:tcPr>
            <w:tcW w:w="355" w:type="dxa"/>
            <w:tcBorders>
              <w:top w:val="single" w:sz="4" w:space="0" w:color="auto"/>
              <w:bottom w:val="single" w:sz="4" w:space="0" w:color="auto"/>
            </w:tcBorders>
            <w:shd w:val="clear" w:color="auto" w:fill="FF0000"/>
          </w:tcPr>
          <w:p w14:paraId="2425FD3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6070579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50DCF43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791392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94A1A8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AE7AD7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4F5951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C64EF9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749419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065F26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21059B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84F9416"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0FF0CB7D"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23BB366E"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6023E064"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5B6452A3"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32C33026" w14:textId="77777777" w:rsidR="00901712" w:rsidRPr="004E42CE" w:rsidRDefault="00901712" w:rsidP="00573C29">
            <w:pPr>
              <w:pStyle w:val="Sinespaciado"/>
              <w:jc w:val="both"/>
              <w:rPr>
                <w:rFonts w:ascii="Arial" w:hAnsi="Arial" w:cs="Arial"/>
              </w:rPr>
            </w:pPr>
          </w:p>
        </w:tc>
      </w:tr>
      <w:tr w:rsidR="00901712" w:rsidRPr="004E42CE" w14:paraId="26B5F911" w14:textId="77777777" w:rsidTr="00573C29">
        <w:trPr>
          <w:trHeight w:val="375"/>
        </w:trPr>
        <w:tc>
          <w:tcPr>
            <w:tcW w:w="1824" w:type="dxa"/>
            <w:gridSpan w:val="2"/>
            <w:tcBorders>
              <w:top w:val="single" w:sz="4" w:space="0" w:color="auto"/>
              <w:bottom w:val="single" w:sz="4" w:space="0" w:color="auto"/>
            </w:tcBorders>
            <w:shd w:val="clear" w:color="auto" w:fill="FBD4B4" w:themeFill="accent6" w:themeFillTint="66"/>
          </w:tcPr>
          <w:p w14:paraId="782BEF7D"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abdominales en un minuto</w:t>
            </w:r>
          </w:p>
          <w:p w14:paraId="488F8505" w14:textId="77777777" w:rsidR="00901712" w:rsidRPr="004E42CE" w:rsidRDefault="00901712" w:rsidP="00573C29">
            <w:pPr>
              <w:pStyle w:val="Sinespaciado"/>
              <w:jc w:val="both"/>
              <w:rPr>
                <w:rFonts w:ascii="Arial" w:hAnsi="Arial" w:cs="Arial"/>
              </w:rPr>
            </w:pPr>
          </w:p>
        </w:tc>
        <w:tc>
          <w:tcPr>
            <w:tcW w:w="355" w:type="dxa"/>
            <w:tcBorders>
              <w:top w:val="single" w:sz="4" w:space="0" w:color="auto"/>
              <w:bottom w:val="single" w:sz="4" w:space="0" w:color="auto"/>
            </w:tcBorders>
            <w:shd w:val="clear" w:color="auto" w:fill="FF0000"/>
          </w:tcPr>
          <w:p w14:paraId="44EEFF5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1FC65D03"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17EAFC9B"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2CE988D9"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633ABB3"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74EB4B6"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1779D49"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64D9B3F6"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ED9D849"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64B276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C32C3A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6288AA78" w14:textId="77777777" w:rsidR="00901712" w:rsidRPr="004E42CE" w:rsidRDefault="00901712" w:rsidP="00573C29">
            <w:pPr>
              <w:pStyle w:val="Sinespaciado"/>
              <w:jc w:val="both"/>
              <w:rPr>
                <w:rFonts w:ascii="Arial" w:hAnsi="Arial" w:cs="Arial"/>
                <w:color w:val="92D050"/>
              </w:rPr>
            </w:pPr>
          </w:p>
        </w:tc>
        <w:tc>
          <w:tcPr>
            <w:tcW w:w="338" w:type="dxa"/>
            <w:tcBorders>
              <w:top w:val="single" w:sz="4" w:space="0" w:color="auto"/>
              <w:bottom w:val="single" w:sz="4" w:space="0" w:color="auto"/>
            </w:tcBorders>
            <w:shd w:val="clear" w:color="auto" w:fill="92D050"/>
          </w:tcPr>
          <w:p w14:paraId="30009E67" w14:textId="77777777" w:rsidR="00901712" w:rsidRPr="004E42CE" w:rsidRDefault="00901712" w:rsidP="00573C29">
            <w:pPr>
              <w:pStyle w:val="Sinespaciado"/>
              <w:jc w:val="both"/>
              <w:rPr>
                <w:rFonts w:ascii="Arial" w:hAnsi="Arial" w:cs="Arial"/>
                <w:color w:val="92D050"/>
              </w:rPr>
            </w:pPr>
          </w:p>
        </w:tc>
        <w:tc>
          <w:tcPr>
            <w:tcW w:w="331" w:type="dxa"/>
            <w:tcBorders>
              <w:top w:val="single" w:sz="4" w:space="0" w:color="auto"/>
              <w:bottom w:val="single" w:sz="4" w:space="0" w:color="auto"/>
            </w:tcBorders>
            <w:shd w:val="clear" w:color="auto" w:fill="92D050"/>
          </w:tcPr>
          <w:p w14:paraId="22C9A2F9" w14:textId="77777777" w:rsidR="00901712" w:rsidRPr="004E42CE" w:rsidRDefault="00901712" w:rsidP="00573C29">
            <w:pPr>
              <w:pStyle w:val="Sinespaciado"/>
              <w:jc w:val="both"/>
              <w:rPr>
                <w:rFonts w:ascii="Arial" w:hAnsi="Arial" w:cs="Arial"/>
                <w:color w:val="92D050"/>
              </w:rPr>
            </w:pPr>
          </w:p>
        </w:tc>
        <w:tc>
          <w:tcPr>
            <w:tcW w:w="333" w:type="dxa"/>
            <w:tcBorders>
              <w:top w:val="single" w:sz="4" w:space="0" w:color="auto"/>
              <w:bottom w:val="single" w:sz="4" w:space="0" w:color="auto"/>
            </w:tcBorders>
            <w:shd w:val="clear" w:color="auto" w:fill="92D050"/>
          </w:tcPr>
          <w:p w14:paraId="2C7DDDDC" w14:textId="77777777" w:rsidR="00901712" w:rsidRPr="004E42CE" w:rsidRDefault="00901712" w:rsidP="00573C29">
            <w:pPr>
              <w:pStyle w:val="Sinespaciado"/>
              <w:jc w:val="both"/>
              <w:rPr>
                <w:rFonts w:ascii="Arial" w:hAnsi="Arial" w:cs="Arial"/>
                <w:color w:val="92D050"/>
              </w:rPr>
            </w:pPr>
          </w:p>
        </w:tc>
        <w:tc>
          <w:tcPr>
            <w:tcW w:w="357" w:type="dxa"/>
            <w:tcBorders>
              <w:top w:val="single" w:sz="4" w:space="0" w:color="auto"/>
              <w:bottom w:val="single" w:sz="4" w:space="0" w:color="auto"/>
            </w:tcBorders>
            <w:shd w:val="clear" w:color="auto" w:fill="92D050"/>
          </w:tcPr>
          <w:p w14:paraId="73B50B9F" w14:textId="77777777" w:rsidR="00901712" w:rsidRPr="004E42CE" w:rsidRDefault="00901712" w:rsidP="00573C29">
            <w:pPr>
              <w:pStyle w:val="Sinespaciado"/>
              <w:jc w:val="both"/>
              <w:rPr>
                <w:rFonts w:ascii="Arial" w:hAnsi="Arial" w:cs="Arial"/>
                <w:color w:val="92D050"/>
              </w:rPr>
            </w:pPr>
          </w:p>
        </w:tc>
        <w:tc>
          <w:tcPr>
            <w:tcW w:w="1686" w:type="dxa"/>
            <w:tcBorders>
              <w:top w:val="single" w:sz="4" w:space="0" w:color="auto"/>
              <w:bottom w:val="single" w:sz="4" w:space="0" w:color="auto"/>
            </w:tcBorders>
            <w:shd w:val="clear" w:color="auto" w:fill="92D050"/>
          </w:tcPr>
          <w:p w14:paraId="038BD6A4" w14:textId="77777777" w:rsidR="00901712" w:rsidRPr="004E42CE" w:rsidRDefault="00901712" w:rsidP="00573C29">
            <w:pPr>
              <w:pStyle w:val="Sinespaciado"/>
              <w:jc w:val="both"/>
              <w:rPr>
                <w:rFonts w:ascii="Arial" w:hAnsi="Arial" w:cs="Arial"/>
                <w:color w:val="92D050"/>
              </w:rPr>
            </w:pPr>
          </w:p>
        </w:tc>
      </w:tr>
      <w:tr w:rsidR="00901712" w:rsidRPr="004E42CE" w14:paraId="69FDC219" w14:textId="77777777" w:rsidTr="00573C29">
        <w:trPr>
          <w:trHeight w:val="375"/>
        </w:trPr>
        <w:tc>
          <w:tcPr>
            <w:tcW w:w="1824" w:type="dxa"/>
            <w:gridSpan w:val="2"/>
            <w:tcBorders>
              <w:top w:val="single" w:sz="4" w:space="0" w:color="auto"/>
              <w:bottom w:val="single" w:sz="4" w:space="0" w:color="auto"/>
            </w:tcBorders>
            <w:shd w:val="clear" w:color="auto" w:fill="FBD4B4" w:themeFill="accent6" w:themeFillTint="66"/>
          </w:tcPr>
          <w:p w14:paraId="2E20D074"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salto vertical</w:t>
            </w:r>
          </w:p>
          <w:p w14:paraId="3BE9AC5C" w14:textId="77777777" w:rsidR="00901712" w:rsidRPr="004E42CE" w:rsidRDefault="00901712" w:rsidP="00573C29">
            <w:pPr>
              <w:spacing w:after="200"/>
              <w:jc w:val="both"/>
              <w:rPr>
                <w:rFonts w:ascii="Arial" w:eastAsia="Arial" w:hAnsi="Arial" w:cs="Arial"/>
                <w:color w:val="000000"/>
              </w:rPr>
            </w:pPr>
          </w:p>
        </w:tc>
        <w:tc>
          <w:tcPr>
            <w:tcW w:w="355" w:type="dxa"/>
            <w:tcBorders>
              <w:top w:val="single" w:sz="4" w:space="0" w:color="auto"/>
              <w:bottom w:val="single" w:sz="4" w:space="0" w:color="auto"/>
            </w:tcBorders>
            <w:shd w:val="clear" w:color="auto" w:fill="FF0000"/>
          </w:tcPr>
          <w:p w14:paraId="0E86246F"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4B30761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1D2F19F0"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3302CDE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DA1D5D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4962294"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EB9507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650069A"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719E59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78A7D3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26F1B3BE"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21894BEE" w14:textId="77777777" w:rsidR="00901712" w:rsidRPr="004E42CE" w:rsidRDefault="00901712" w:rsidP="00573C29">
            <w:pPr>
              <w:pStyle w:val="Sinespaciado"/>
              <w:jc w:val="both"/>
              <w:rPr>
                <w:rFonts w:ascii="Arial" w:hAnsi="Arial" w:cs="Arial"/>
                <w:color w:val="92D050"/>
              </w:rPr>
            </w:pPr>
          </w:p>
        </w:tc>
        <w:tc>
          <w:tcPr>
            <w:tcW w:w="338" w:type="dxa"/>
            <w:tcBorders>
              <w:top w:val="single" w:sz="4" w:space="0" w:color="auto"/>
              <w:bottom w:val="single" w:sz="4" w:space="0" w:color="auto"/>
            </w:tcBorders>
            <w:shd w:val="clear" w:color="auto" w:fill="92D050"/>
          </w:tcPr>
          <w:p w14:paraId="2B329D03" w14:textId="77777777" w:rsidR="00901712" w:rsidRPr="004E42CE" w:rsidRDefault="00901712" w:rsidP="00573C29">
            <w:pPr>
              <w:pStyle w:val="Sinespaciado"/>
              <w:jc w:val="both"/>
              <w:rPr>
                <w:rFonts w:ascii="Arial" w:hAnsi="Arial" w:cs="Arial"/>
                <w:color w:val="92D050"/>
              </w:rPr>
            </w:pPr>
          </w:p>
        </w:tc>
        <w:tc>
          <w:tcPr>
            <w:tcW w:w="331" w:type="dxa"/>
            <w:tcBorders>
              <w:top w:val="single" w:sz="4" w:space="0" w:color="auto"/>
              <w:bottom w:val="single" w:sz="4" w:space="0" w:color="auto"/>
            </w:tcBorders>
            <w:shd w:val="clear" w:color="auto" w:fill="92D050"/>
          </w:tcPr>
          <w:p w14:paraId="4FBE54BB" w14:textId="77777777" w:rsidR="00901712" w:rsidRPr="004E42CE" w:rsidRDefault="00901712" w:rsidP="00573C29">
            <w:pPr>
              <w:pStyle w:val="Sinespaciado"/>
              <w:jc w:val="both"/>
              <w:rPr>
                <w:rFonts w:ascii="Arial" w:hAnsi="Arial" w:cs="Arial"/>
                <w:color w:val="92D050"/>
              </w:rPr>
            </w:pPr>
          </w:p>
        </w:tc>
        <w:tc>
          <w:tcPr>
            <w:tcW w:w="333" w:type="dxa"/>
            <w:tcBorders>
              <w:top w:val="single" w:sz="4" w:space="0" w:color="auto"/>
              <w:bottom w:val="single" w:sz="4" w:space="0" w:color="auto"/>
            </w:tcBorders>
            <w:shd w:val="clear" w:color="auto" w:fill="92D050"/>
          </w:tcPr>
          <w:p w14:paraId="53C55F33" w14:textId="77777777" w:rsidR="00901712" w:rsidRPr="004E42CE" w:rsidRDefault="00901712" w:rsidP="00573C29">
            <w:pPr>
              <w:pStyle w:val="Sinespaciado"/>
              <w:jc w:val="both"/>
              <w:rPr>
                <w:rFonts w:ascii="Arial" w:hAnsi="Arial" w:cs="Arial"/>
                <w:color w:val="92D050"/>
              </w:rPr>
            </w:pPr>
          </w:p>
        </w:tc>
        <w:tc>
          <w:tcPr>
            <w:tcW w:w="357" w:type="dxa"/>
            <w:tcBorders>
              <w:top w:val="single" w:sz="4" w:space="0" w:color="auto"/>
              <w:bottom w:val="single" w:sz="4" w:space="0" w:color="auto"/>
            </w:tcBorders>
            <w:shd w:val="clear" w:color="auto" w:fill="92D050"/>
          </w:tcPr>
          <w:p w14:paraId="55E21C7D" w14:textId="77777777" w:rsidR="00901712" w:rsidRPr="004E42CE" w:rsidRDefault="00901712" w:rsidP="00573C29">
            <w:pPr>
              <w:pStyle w:val="Sinespaciado"/>
              <w:jc w:val="both"/>
              <w:rPr>
                <w:rFonts w:ascii="Arial" w:hAnsi="Arial" w:cs="Arial"/>
                <w:color w:val="92D050"/>
              </w:rPr>
            </w:pPr>
          </w:p>
        </w:tc>
        <w:tc>
          <w:tcPr>
            <w:tcW w:w="1686" w:type="dxa"/>
            <w:tcBorders>
              <w:top w:val="single" w:sz="4" w:space="0" w:color="auto"/>
              <w:bottom w:val="single" w:sz="4" w:space="0" w:color="auto"/>
            </w:tcBorders>
            <w:shd w:val="clear" w:color="auto" w:fill="92D050"/>
          </w:tcPr>
          <w:p w14:paraId="5E6BD601" w14:textId="77777777" w:rsidR="00901712" w:rsidRPr="004E42CE" w:rsidRDefault="00901712" w:rsidP="00573C29">
            <w:pPr>
              <w:pStyle w:val="Sinespaciado"/>
              <w:jc w:val="both"/>
              <w:rPr>
                <w:rFonts w:ascii="Arial" w:hAnsi="Arial" w:cs="Arial"/>
                <w:color w:val="92D050"/>
              </w:rPr>
            </w:pPr>
          </w:p>
        </w:tc>
      </w:tr>
      <w:tr w:rsidR="00901712" w:rsidRPr="004E42CE" w14:paraId="50A9FF13" w14:textId="77777777" w:rsidTr="00573C29">
        <w:trPr>
          <w:trHeight w:val="375"/>
        </w:trPr>
        <w:tc>
          <w:tcPr>
            <w:tcW w:w="1824" w:type="dxa"/>
            <w:gridSpan w:val="2"/>
            <w:tcBorders>
              <w:top w:val="single" w:sz="4" w:space="0" w:color="auto"/>
              <w:bottom w:val="single" w:sz="4" w:space="0" w:color="auto"/>
            </w:tcBorders>
            <w:shd w:val="clear" w:color="auto" w:fill="FBD4B4" w:themeFill="accent6" w:themeFillTint="66"/>
          </w:tcPr>
          <w:p w14:paraId="470C1BD6"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lanzamiento de balón medicinal</w:t>
            </w:r>
          </w:p>
          <w:p w14:paraId="3694CA04" w14:textId="77777777" w:rsidR="00901712" w:rsidRPr="004E42CE" w:rsidRDefault="00901712" w:rsidP="00573C29">
            <w:pPr>
              <w:spacing w:after="200"/>
              <w:jc w:val="both"/>
              <w:rPr>
                <w:rFonts w:ascii="Arial" w:eastAsia="Arial" w:hAnsi="Arial" w:cs="Arial"/>
                <w:color w:val="000000"/>
              </w:rPr>
            </w:pPr>
          </w:p>
        </w:tc>
        <w:tc>
          <w:tcPr>
            <w:tcW w:w="355" w:type="dxa"/>
            <w:tcBorders>
              <w:top w:val="single" w:sz="4" w:space="0" w:color="auto"/>
              <w:bottom w:val="single" w:sz="4" w:space="0" w:color="auto"/>
            </w:tcBorders>
            <w:shd w:val="clear" w:color="auto" w:fill="FF0000"/>
          </w:tcPr>
          <w:p w14:paraId="0516DD2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592F425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0510D249"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15FE35A"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6A1F3AD"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E0DF09E"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7D49CCA"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28FBE7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F8B715E"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388E03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50E793D"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74E2281" w14:textId="77777777" w:rsidR="00901712" w:rsidRPr="004E42CE" w:rsidRDefault="00901712" w:rsidP="00573C29">
            <w:pPr>
              <w:pStyle w:val="Sinespaciado"/>
              <w:jc w:val="both"/>
              <w:rPr>
                <w:rFonts w:ascii="Arial" w:hAnsi="Arial" w:cs="Arial"/>
                <w:color w:val="92D050"/>
              </w:rPr>
            </w:pPr>
          </w:p>
        </w:tc>
        <w:tc>
          <w:tcPr>
            <w:tcW w:w="338" w:type="dxa"/>
            <w:tcBorders>
              <w:top w:val="single" w:sz="4" w:space="0" w:color="auto"/>
              <w:bottom w:val="single" w:sz="4" w:space="0" w:color="auto"/>
            </w:tcBorders>
            <w:shd w:val="clear" w:color="auto" w:fill="92D050"/>
          </w:tcPr>
          <w:p w14:paraId="1B8E86C2" w14:textId="77777777" w:rsidR="00901712" w:rsidRPr="004E42CE" w:rsidRDefault="00901712" w:rsidP="00573C29">
            <w:pPr>
              <w:pStyle w:val="Sinespaciado"/>
              <w:jc w:val="both"/>
              <w:rPr>
                <w:rFonts w:ascii="Arial" w:hAnsi="Arial" w:cs="Arial"/>
                <w:color w:val="92D050"/>
              </w:rPr>
            </w:pPr>
          </w:p>
        </w:tc>
        <w:tc>
          <w:tcPr>
            <w:tcW w:w="331" w:type="dxa"/>
            <w:tcBorders>
              <w:top w:val="single" w:sz="4" w:space="0" w:color="auto"/>
              <w:bottom w:val="single" w:sz="4" w:space="0" w:color="auto"/>
            </w:tcBorders>
            <w:shd w:val="clear" w:color="auto" w:fill="92D050"/>
          </w:tcPr>
          <w:p w14:paraId="45D4766D" w14:textId="77777777" w:rsidR="00901712" w:rsidRPr="004E42CE" w:rsidRDefault="00901712" w:rsidP="00573C29">
            <w:pPr>
              <w:pStyle w:val="Sinespaciado"/>
              <w:jc w:val="both"/>
              <w:rPr>
                <w:rFonts w:ascii="Arial" w:hAnsi="Arial" w:cs="Arial"/>
                <w:color w:val="92D050"/>
              </w:rPr>
            </w:pPr>
          </w:p>
        </w:tc>
        <w:tc>
          <w:tcPr>
            <w:tcW w:w="333" w:type="dxa"/>
            <w:tcBorders>
              <w:top w:val="single" w:sz="4" w:space="0" w:color="auto"/>
              <w:bottom w:val="single" w:sz="4" w:space="0" w:color="auto"/>
            </w:tcBorders>
            <w:shd w:val="clear" w:color="auto" w:fill="92D050"/>
          </w:tcPr>
          <w:p w14:paraId="02D0050C" w14:textId="77777777" w:rsidR="00901712" w:rsidRPr="004E42CE" w:rsidRDefault="00901712" w:rsidP="00573C29">
            <w:pPr>
              <w:pStyle w:val="Sinespaciado"/>
              <w:jc w:val="both"/>
              <w:rPr>
                <w:rFonts w:ascii="Arial" w:hAnsi="Arial" w:cs="Arial"/>
                <w:color w:val="92D050"/>
              </w:rPr>
            </w:pPr>
          </w:p>
        </w:tc>
        <w:tc>
          <w:tcPr>
            <w:tcW w:w="357" w:type="dxa"/>
            <w:tcBorders>
              <w:top w:val="single" w:sz="4" w:space="0" w:color="auto"/>
              <w:bottom w:val="single" w:sz="4" w:space="0" w:color="auto"/>
            </w:tcBorders>
            <w:shd w:val="clear" w:color="auto" w:fill="92D050"/>
          </w:tcPr>
          <w:p w14:paraId="015E61D9" w14:textId="77777777" w:rsidR="00901712" w:rsidRPr="004E42CE" w:rsidRDefault="00901712" w:rsidP="00573C29">
            <w:pPr>
              <w:pStyle w:val="Sinespaciado"/>
              <w:jc w:val="both"/>
              <w:rPr>
                <w:rFonts w:ascii="Arial" w:hAnsi="Arial" w:cs="Arial"/>
                <w:color w:val="92D050"/>
              </w:rPr>
            </w:pPr>
          </w:p>
        </w:tc>
        <w:tc>
          <w:tcPr>
            <w:tcW w:w="1686" w:type="dxa"/>
            <w:tcBorders>
              <w:top w:val="single" w:sz="4" w:space="0" w:color="auto"/>
              <w:bottom w:val="single" w:sz="4" w:space="0" w:color="auto"/>
            </w:tcBorders>
            <w:shd w:val="clear" w:color="auto" w:fill="92D050"/>
          </w:tcPr>
          <w:p w14:paraId="1CDC7610" w14:textId="77777777" w:rsidR="00901712" w:rsidRPr="004E42CE" w:rsidRDefault="00901712" w:rsidP="00573C29">
            <w:pPr>
              <w:pStyle w:val="Sinespaciado"/>
              <w:jc w:val="both"/>
              <w:rPr>
                <w:rFonts w:ascii="Arial" w:hAnsi="Arial" w:cs="Arial"/>
                <w:color w:val="92D050"/>
              </w:rPr>
            </w:pPr>
          </w:p>
        </w:tc>
      </w:tr>
      <w:tr w:rsidR="00901712" w:rsidRPr="004E42CE" w14:paraId="151AC5D3" w14:textId="77777777" w:rsidTr="00573C29">
        <w:trPr>
          <w:trHeight w:val="382"/>
        </w:trPr>
        <w:tc>
          <w:tcPr>
            <w:tcW w:w="1824" w:type="dxa"/>
            <w:gridSpan w:val="2"/>
            <w:tcBorders>
              <w:top w:val="single" w:sz="4" w:space="0" w:color="auto"/>
              <w:bottom w:val="single" w:sz="4" w:space="0" w:color="auto"/>
            </w:tcBorders>
            <w:shd w:val="clear" w:color="auto" w:fill="FBD4B4" w:themeFill="accent6" w:themeFillTint="66"/>
          </w:tcPr>
          <w:p w14:paraId="24AB5C99" w14:textId="77777777" w:rsidR="00901712" w:rsidRPr="004E42CE" w:rsidRDefault="00901712" w:rsidP="00573C29">
            <w:pPr>
              <w:pStyle w:val="Sinespaciado"/>
              <w:jc w:val="both"/>
              <w:rPr>
                <w:rFonts w:ascii="Arial" w:hAnsi="Arial" w:cs="Arial"/>
              </w:rPr>
            </w:pPr>
            <w:r w:rsidRPr="004E42CE">
              <w:rPr>
                <w:rFonts w:ascii="Arial" w:hAnsi="Arial" w:cs="Arial"/>
              </w:rPr>
              <w:t xml:space="preserve">Reuniones padres de familia </w:t>
            </w:r>
          </w:p>
        </w:tc>
        <w:tc>
          <w:tcPr>
            <w:tcW w:w="355" w:type="dxa"/>
            <w:tcBorders>
              <w:top w:val="single" w:sz="4" w:space="0" w:color="auto"/>
              <w:bottom w:val="single" w:sz="4" w:space="0" w:color="auto"/>
            </w:tcBorders>
            <w:shd w:val="clear" w:color="auto" w:fill="92D050"/>
          </w:tcPr>
          <w:p w14:paraId="5D0C2FE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37966DFC"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10637D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697E32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BF33388"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C0C976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A188688"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9EDF9E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9980AD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8E5061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5268ED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5342D80C"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46672D8F"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7F4BA1AF"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1386B581"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C00000"/>
          </w:tcPr>
          <w:p w14:paraId="31EDE450"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C00000"/>
          </w:tcPr>
          <w:p w14:paraId="0E5CB1B9" w14:textId="77777777" w:rsidR="00901712" w:rsidRPr="004E42CE" w:rsidRDefault="00901712" w:rsidP="00573C29">
            <w:pPr>
              <w:pStyle w:val="Sinespaciado"/>
              <w:jc w:val="both"/>
              <w:rPr>
                <w:rFonts w:ascii="Arial" w:hAnsi="Arial" w:cs="Arial"/>
              </w:rPr>
            </w:pPr>
          </w:p>
        </w:tc>
      </w:tr>
      <w:tr w:rsidR="00901712" w:rsidRPr="004E42CE" w14:paraId="245CB14D" w14:textId="77777777" w:rsidTr="00573C29">
        <w:trPr>
          <w:trHeight w:val="450"/>
        </w:trPr>
        <w:tc>
          <w:tcPr>
            <w:tcW w:w="1824" w:type="dxa"/>
            <w:gridSpan w:val="2"/>
            <w:tcBorders>
              <w:top w:val="single" w:sz="4" w:space="0" w:color="auto"/>
              <w:bottom w:val="single" w:sz="4" w:space="0" w:color="auto"/>
            </w:tcBorders>
            <w:shd w:val="clear" w:color="auto" w:fill="FBD4B4" w:themeFill="accent6" w:themeFillTint="66"/>
          </w:tcPr>
          <w:p w14:paraId="3F23EB4C" w14:textId="77777777" w:rsidR="00901712" w:rsidRPr="004E42CE" w:rsidRDefault="00901712" w:rsidP="00573C29">
            <w:pPr>
              <w:pStyle w:val="Sinespaciado"/>
              <w:jc w:val="both"/>
              <w:rPr>
                <w:rFonts w:ascii="Arial" w:hAnsi="Arial" w:cs="Arial"/>
              </w:rPr>
            </w:pPr>
            <w:r w:rsidRPr="004E42CE">
              <w:rPr>
                <w:rFonts w:ascii="Arial" w:hAnsi="Arial" w:cs="Arial"/>
              </w:rPr>
              <w:t xml:space="preserve">Celebración mes del niño </w:t>
            </w:r>
          </w:p>
        </w:tc>
        <w:tc>
          <w:tcPr>
            <w:tcW w:w="355" w:type="dxa"/>
            <w:tcBorders>
              <w:top w:val="single" w:sz="4" w:space="0" w:color="auto"/>
              <w:bottom w:val="single" w:sz="4" w:space="0" w:color="auto"/>
            </w:tcBorders>
            <w:shd w:val="clear" w:color="auto" w:fill="92D050"/>
          </w:tcPr>
          <w:p w14:paraId="60068C90"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764B54DD"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4303995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C1EB6E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415CD33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2120413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6D71EEE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6E8238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2A72697"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1804C1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1F3008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267A7C9"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1D9CB013"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1F1B8B84"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7EC40CC8"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422B5FF3"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150CBA88" w14:textId="77777777" w:rsidR="00901712" w:rsidRPr="004E42CE" w:rsidRDefault="00901712" w:rsidP="00573C29">
            <w:pPr>
              <w:pStyle w:val="Sinespaciado"/>
              <w:jc w:val="both"/>
              <w:rPr>
                <w:rFonts w:ascii="Arial" w:hAnsi="Arial" w:cs="Arial"/>
              </w:rPr>
            </w:pPr>
          </w:p>
        </w:tc>
      </w:tr>
      <w:tr w:rsidR="00901712" w:rsidRPr="004E42CE" w14:paraId="424D1A6D" w14:textId="77777777" w:rsidTr="00573C29">
        <w:trPr>
          <w:trHeight w:val="480"/>
        </w:trPr>
        <w:tc>
          <w:tcPr>
            <w:tcW w:w="1824" w:type="dxa"/>
            <w:gridSpan w:val="2"/>
            <w:tcBorders>
              <w:top w:val="single" w:sz="4" w:space="0" w:color="auto"/>
              <w:bottom w:val="single" w:sz="4" w:space="0" w:color="auto"/>
            </w:tcBorders>
            <w:shd w:val="clear" w:color="auto" w:fill="FBD4B4" w:themeFill="accent6" w:themeFillTint="66"/>
          </w:tcPr>
          <w:p w14:paraId="130A8BCD"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de remate </w:t>
            </w:r>
          </w:p>
        </w:tc>
        <w:tc>
          <w:tcPr>
            <w:tcW w:w="355" w:type="dxa"/>
            <w:tcBorders>
              <w:top w:val="single" w:sz="4" w:space="0" w:color="auto"/>
              <w:bottom w:val="single" w:sz="4" w:space="0" w:color="auto"/>
            </w:tcBorders>
            <w:shd w:val="clear" w:color="auto" w:fill="92D050"/>
          </w:tcPr>
          <w:p w14:paraId="16A1ED20"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C00000"/>
          </w:tcPr>
          <w:p w14:paraId="5D129A33"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DB26B7F"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30D2C03A"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43634" w:themeFill="accent2" w:themeFillShade="BF"/>
          </w:tcPr>
          <w:p w14:paraId="202549CA"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43634" w:themeFill="accent2" w:themeFillShade="BF"/>
          </w:tcPr>
          <w:p w14:paraId="518C8041"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6212E75"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200071D"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261D9763"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C00000"/>
          </w:tcPr>
          <w:p w14:paraId="58457F1D"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D2A66AE"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EB217AC" w14:textId="77777777" w:rsidR="00901712" w:rsidRPr="004E42CE" w:rsidRDefault="00901712" w:rsidP="00573C29">
            <w:pPr>
              <w:pStyle w:val="Sinespaciado"/>
              <w:jc w:val="both"/>
              <w:rPr>
                <w:rFonts w:ascii="Arial" w:hAnsi="Arial" w:cs="Arial"/>
                <w:color w:val="92D050"/>
              </w:rPr>
            </w:pPr>
          </w:p>
        </w:tc>
        <w:tc>
          <w:tcPr>
            <w:tcW w:w="338" w:type="dxa"/>
            <w:tcBorders>
              <w:top w:val="single" w:sz="4" w:space="0" w:color="auto"/>
              <w:bottom w:val="single" w:sz="4" w:space="0" w:color="auto"/>
            </w:tcBorders>
            <w:shd w:val="clear" w:color="auto" w:fill="92D050"/>
          </w:tcPr>
          <w:p w14:paraId="71430210" w14:textId="77777777" w:rsidR="00901712" w:rsidRPr="004E42CE" w:rsidRDefault="00901712" w:rsidP="00573C29">
            <w:pPr>
              <w:pStyle w:val="Sinespaciado"/>
              <w:jc w:val="both"/>
              <w:rPr>
                <w:rFonts w:ascii="Arial" w:hAnsi="Arial" w:cs="Arial"/>
                <w:color w:val="92D050"/>
              </w:rPr>
            </w:pPr>
          </w:p>
        </w:tc>
        <w:tc>
          <w:tcPr>
            <w:tcW w:w="331" w:type="dxa"/>
            <w:tcBorders>
              <w:top w:val="single" w:sz="4" w:space="0" w:color="auto"/>
              <w:bottom w:val="single" w:sz="4" w:space="0" w:color="auto"/>
            </w:tcBorders>
            <w:shd w:val="clear" w:color="auto" w:fill="92D050"/>
          </w:tcPr>
          <w:p w14:paraId="32B32530" w14:textId="77777777" w:rsidR="00901712" w:rsidRPr="004E42CE" w:rsidRDefault="00901712" w:rsidP="00573C29">
            <w:pPr>
              <w:pStyle w:val="Sinespaciado"/>
              <w:jc w:val="both"/>
              <w:rPr>
                <w:rFonts w:ascii="Arial" w:hAnsi="Arial" w:cs="Arial"/>
                <w:color w:val="92D050"/>
              </w:rPr>
            </w:pPr>
          </w:p>
        </w:tc>
        <w:tc>
          <w:tcPr>
            <w:tcW w:w="333" w:type="dxa"/>
            <w:tcBorders>
              <w:top w:val="single" w:sz="4" w:space="0" w:color="auto"/>
              <w:bottom w:val="single" w:sz="4" w:space="0" w:color="auto"/>
            </w:tcBorders>
            <w:shd w:val="clear" w:color="auto" w:fill="92D050"/>
          </w:tcPr>
          <w:p w14:paraId="1DA66234" w14:textId="77777777" w:rsidR="00901712" w:rsidRPr="004E42CE" w:rsidRDefault="00901712" w:rsidP="00573C29">
            <w:pPr>
              <w:pStyle w:val="Sinespaciado"/>
              <w:jc w:val="both"/>
              <w:rPr>
                <w:rFonts w:ascii="Arial" w:hAnsi="Arial" w:cs="Arial"/>
                <w:color w:val="92D050"/>
              </w:rPr>
            </w:pPr>
          </w:p>
        </w:tc>
        <w:tc>
          <w:tcPr>
            <w:tcW w:w="357" w:type="dxa"/>
            <w:tcBorders>
              <w:top w:val="single" w:sz="4" w:space="0" w:color="auto"/>
              <w:bottom w:val="single" w:sz="4" w:space="0" w:color="auto"/>
            </w:tcBorders>
            <w:shd w:val="clear" w:color="auto" w:fill="92D050"/>
          </w:tcPr>
          <w:p w14:paraId="13122E79" w14:textId="77777777" w:rsidR="00901712" w:rsidRPr="004E42CE" w:rsidRDefault="00901712" w:rsidP="00573C29">
            <w:pPr>
              <w:pStyle w:val="Sinespaciado"/>
              <w:jc w:val="both"/>
              <w:rPr>
                <w:rFonts w:ascii="Arial" w:hAnsi="Arial" w:cs="Arial"/>
                <w:color w:val="92D050"/>
              </w:rPr>
            </w:pPr>
          </w:p>
        </w:tc>
        <w:tc>
          <w:tcPr>
            <w:tcW w:w="1686" w:type="dxa"/>
            <w:tcBorders>
              <w:top w:val="single" w:sz="4" w:space="0" w:color="auto"/>
              <w:bottom w:val="single" w:sz="4" w:space="0" w:color="auto"/>
            </w:tcBorders>
            <w:shd w:val="clear" w:color="auto" w:fill="92D050"/>
          </w:tcPr>
          <w:p w14:paraId="3B8D99AB" w14:textId="77777777" w:rsidR="00901712" w:rsidRPr="004E42CE" w:rsidRDefault="00901712" w:rsidP="00573C29">
            <w:pPr>
              <w:pStyle w:val="Sinespaciado"/>
              <w:jc w:val="both"/>
              <w:rPr>
                <w:rFonts w:ascii="Arial" w:hAnsi="Arial" w:cs="Arial"/>
                <w:color w:val="92D050"/>
              </w:rPr>
            </w:pPr>
          </w:p>
        </w:tc>
      </w:tr>
      <w:tr w:rsidR="00901712" w:rsidRPr="004E42CE" w14:paraId="45E5B070" w14:textId="77777777" w:rsidTr="00573C29">
        <w:trPr>
          <w:trHeight w:val="420"/>
        </w:trPr>
        <w:tc>
          <w:tcPr>
            <w:tcW w:w="1824" w:type="dxa"/>
            <w:gridSpan w:val="2"/>
            <w:tcBorders>
              <w:top w:val="single" w:sz="4" w:space="0" w:color="auto"/>
              <w:bottom w:val="single" w:sz="4" w:space="0" w:color="auto"/>
            </w:tcBorders>
            <w:shd w:val="clear" w:color="auto" w:fill="FBD4B4" w:themeFill="accent6" w:themeFillTint="66"/>
          </w:tcPr>
          <w:p w14:paraId="22FB9141"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w:t>
            </w:r>
            <w:proofErr w:type="spellStart"/>
            <w:r w:rsidRPr="004E42CE">
              <w:rPr>
                <w:rFonts w:ascii="Arial" w:hAnsi="Arial" w:cs="Arial"/>
              </w:rPr>
              <w:t>dribling</w:t>
            </w:r>
            <w:proofErr w:type="spellEnd"/>
            <w:r w:rsidRPr="004E42CE">
              <w:rPr>
                <w:rFonts w:ascii="Arial" w:hAnsi="Arial" w:cs="Arial"/>
              </w:rPr>
              <w:t xml:space="preserve"> </w:t>
            </w:r>
          </w:p>
        </w:tc>
        <w:tc>
          <w:tcPr>
            <w:tcW w:w="355" w:type="dxa"/>
            <w:tcBorders>
              <w:top w:val="single" w:sz="4" w:space="0" w:color="auto"/>
              <w:bottom w:val="single" w:sz="4" w:space="0" w:color="auto"/>
            </w:tcBorders>
            <w:shd w:val="clear" w:color="auto" w:fill="92D050"/>
          </w:tcPr>
          <w:p w14:paraId="2800334C"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ABCA56E"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22336FE"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3C01736F"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43634" w:themeFill="accent2" w:themeFillShade="BF"/>
          </w:tcPr>
          <w:p w14:paraId="1EB635E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43634" w:themeFill="accent2" w:themeFillShade="BF"/>
          </w:tcPr>
          <w:p w14:paraId="4F3EAAD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322C1434"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C00000"/>
          </w:tcPr>
          <w:p w14:paraId="600FE78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D3221A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6742B87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C00000"/>
          </w:tcPr>
          <w:p w14:paraId="05AADC0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6C71677"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1EB58FA0"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3653B009"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43952AFA"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4C9E8D44"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799E3860" w14:textId="77777777" w:rsidR="00901712" w:rsidRPr="004E42CE" w:rsidRDefault="00901712" w:rsidP="00573C29">
            <w:pPr>
              <w:pStyle w:val="Sinespaciado"/>
              <w:jc w:val="both"/>
              <w:rPr>
                <w:rFonts w:ascii="Arial" w:hAnsi="Arial" w:cs="Arial"/>
              </w:rPr>
            </w:pPr>
          </w:p>
        </w:tc>
      </w:tr>
      <w:tr w:rsidR="00901712" w:rsidRPr="004E42CE" w14:paraId="27FBC829" w14:textId="77777777" w:rsidTr="00573C29">
        <w:trPr>
          <w:trHeight w:val="300"/>
        </w:trPr>
        <w:tc>
          <w:tcPr>
            <w:tcW w:w="1824" w:type="dxa"/>
            <w:gridSpan w:val="2"/>
            <w:tcBorders>
              <w:top w:val="single" w:sz="4" w:space="0" w:color="auto"/>
              <w:bottom w:val="single" w:sz="4" w:space="0" w:color="auto"/>
            </w:tcBorders>
            <w:shd w:val="clear" w:color="auto" w:fill="FBD4B4" w:themeFill="accent6" w:themeFillTint="66"/>
          </w:tcPr>
          <w:p w14:paraId="17AE9261" w14:textId="77777777" w:rsidR="00901712" w:rsidRPr="004E42CE" w:rsidRDefault="00901712" w:rsidP="00573C29">
            <w:pPr>
              <w:pStyle w:val="Sinespaciado"/>
              <w:jc w:val="both"/>
              <w:rPr>
                <w:rFonts w:ascii="Arial" w:hAnsi="Arial" w:cs="Arial"/>
              </w:rPr>
            </w:pPr>
            <w:r w:rsidRPr="004E42CE">
              <w:rPr>
                <w:rFonts w:ascii="Arial" w:hAnsi="Arial" w:cs="Arial"/>
              </w:rPr>
              <w:t>Técnica control</w:t>
            </w:r>
          </w:p>
        </w:tc>
        <w:tc>
          <w:tcPr>
            <w:tcW w:w="355" w:type="dxa"/>
            <w:tcBorders>
              <w:top w:val="single" w:sz="4" w:space="0" w:color="auto"/>
              <w:bottom w:val="single" w:sz="4" w:space="0" w:color="auto"/>
            </w:tcBorders>
            <w:shd w:val="clear" w:color="auto" w:fill="92D050"/>
          </w:tcPr>
          <w:p w14:paraId="1F3256F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693F701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41BBEFD5"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FF0000"/>
          </w:tcPr>
          <w:p w14:paraId="61EC912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4B8A3A2C"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10E68720"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6DA81A1"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C00000"/>
          </w:tcPr>
          <w:p w14:paraId="37AC07BB"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DB16FB7"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B17B710"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7D6DD1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68EDAEEC"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015C8A93"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563CE006"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786B2FFA"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C00000"/>
          </w:tcPr>
          <w:p w14:paraId="431C8168"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C00000"/>
          </w:tcPr>
          <w:p w14:paraId="379D48BA" w14:textId="77777777" w:rsidR="00901712" w:rsidRPr="004E42CE" w:rsidRDefault="00901712" w:rsidP="00573C29">
            <w:pPr>
              <w:pStyle w:val="Sinespaciado"/>
              <w:jc w:val="both"/>
              <w:rPr>
                <w:rFonts w:ascii="Arial" w:hAnsi="Arial" w:cs="Arial"/>
              </w:rPr>
            </w:pPr>
          </w:p>
        </w:tc>
      </w:tr>
      <w:tr w:rsidR="00901712" w:rsidRPr="004E42CE" w14:paraId="4AB6BF78" w14:textId="77777777" w:rsidTr="00573C29">
        <w:trPr>
          <w:trHeight w:val="645"/>
        </w:trPr>
        <w:tc>
          <w:tcPr>
            <w:tcW w:w="1824" w:type="dxa"/>
            <w:gridSpan w:val="2"/>
            <w:tcBorders>
              <w:top w:val="single" w:sz="4" w:space="0" w:color="auto"/>
              <w:bottom w:val="single" w:sz="4" w:space="0" w:color="auto"/>
            </w:tcBorders>
            <w:shd w:val="clear" w:color="auto" w:fill="FBD4B4" w:themeFill="accent6" w:themeFillTint="66"/>
          </w:tcPr>
          <w:p w14:paraId="013A9667" w14:textId="77777777" w:rsidR="00901712" w:rsidRPr="004E42CE" w:rsidRDefault="00901712" w:rsidP="00573C29">
            <w:pPr>
              <w:pStyle w:val="Sinespaciado"/>
              <w:jc w:val="both"/>
              <w:rPr>
                <w:rFonts w:ascii="Arial" w:hAnsi="Arial" w:cs="Arial"/>
              </w:rPr>
            </w:pPr>
            <w:r w:rsidRPr="004E42CE">
              <w:rPr>
                <w:rFonts w:ascii="Arial" w:hAnsi="Arial" w:cs="Arial"/>
              </w:rPr>
              <w:t xml:space="preserve">Situaciones reales de juego </w:t>
            </w:r>
          </w:p>
        </w:tc>
        <w:tc>
          <w:tcPr>
            <w:tcW w:w="355" w:type="dxa"/>
            <w:tcBorders>
              <w:top w:val="single" w:sz="4" w:space="0" w:color="auto"/>
              <w:bottom w:val="single" w:sz="4" w:space="0" w:color="auto"/>
            </w:tcBorders>
            <w:shd w:val="clear" w:color="auto" w:fill="FF0000"/>
          </w:tcPr>
          <w:p w14:paraId="3FA8A829"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44481652"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1C8D1C8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C8C77F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3E2B0B8"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AA25E0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1FE34E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040F74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375C66A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EDB873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6DEFB5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35CC81D"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7975F173"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FF0000"/>
          </w:tcPr>
          <w:p w14:paraId="3CBCBEB7"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FF0000"/>
          </w:tcPr>
          <w:p w14:paraId="2FED48B9"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FF0000"/>
          </w:tcPr>
          <w:p w14:paraId="3D0BBDAB"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FF0000"/>
          </w:tcPr>
          <w:p w14:paraId="06782882" w14:textId="77777777" w:rsidR="00901712" w:rsidRPr="004E42CE" w:rsidRDefault="00901712" w:rsidP="00573C29">
            <w:pPr>
              <w:pStyle w:val="Sinespaciado"/>
              <w:jc w:val="both"/>
              <w:rPr>
                <w:rFonts w:ascii="Arial" w:hAnsi="Arial" w:cs="Arial"/>
              </w:rPr>
            </w:pPr>
          </w:p>
        </w:tc>
      </w:tr>
      <w:tr w:rsidR="00901712" w:rsidRPr="004E42CE" w14:paraId="6188F496" w14:textId="77777777" w:rsidTr="00573C29">
        <w:trPr>
          <w:trHeight w:val="300"/>
        </w:trPr>
        <w:tc>
          <w:tcPr>
            <w:tcW w:w="1824" w:type="dxa"/>
            <w:gridSpan w:val="2"/>
            <w:tcBorders>
              <w:top w:val="single" w:sz="4" w:space="0" w:color="auto"/>
              <w:bottom w:val="single" w:sz="4" w:space="0" w:color="auto"/>
            </w:tcBorders>
            <w:shd w:val="clear" w:color="auto" w:fill="FBD4B4" w:themeFill="accent6" w:themeFillTint="66"/>
          </w:tcPr>
          <w:p w14:paraId="5FDC39EE" w14:textId="77777777" w:rsidR="00901712" w:rsidRPr="004E42CE" w:rsidRDefault="00901712" w:rsidP="00573C29">
            <w:pPr>
              <w:pStyle w:val="Sinespaciado"/>
              <w:jc w:val="both"/>
              <w:rPr>
                <w:rFonts w:ascii="Arial" w:hAnsi="Arial" w:cs="Arial"/>
              </w:rPr>
            </w:pPr>
            <w:r w:rsidRPr="004E42CE">
              <w:rPr>
                <w:rFonts w:ascii="Arial" w:hAnsi="Arial" w:cs="Arial"/>
              </w:rPr>
              <w:t>Fuerza</w:t>
            </w:r>
          </w:p>
        </w:tc>
        <w:tc>
          <w:tcPr>
            <w:tcW w:w="355" w:type="dxa"/>
            <w:tcBorders>
              <w:top w:val="single" w:sz="4" w:space="0" w:color="auto"/>
              <w:bottom w:val="single" w:sz="4" w:space="0" w:color="auto"/>
            </w:tcBorders>
            <w:shd w:val="clear" w:color="auto" w:fill="FF0000"/>
          </w:tcPr>
          <w:p w14:paraId="1EA74969"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12B814D8"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3B0451D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FC3DDB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81CF1E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5978BE2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82491F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E00DE3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258C46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272C1A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277B627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437DF87A"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52B23A75"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1A79880D"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FF0000"/>
          </w:tcPr>
          <w:p w14:paraId="436523A1"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FF0000"/>
          </w:tcPr>
          <w:p w14:paraId="1A14A737"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FF0000"/>
          </w:tcPr>
          <w:p w14:paraId="255FA6A6" w14:textId="77777777" w:rsidR="00901712" w:rsidRPr="004E42CE" w:rsidRDefault="00901712" w:rsidP="00573C29">
            <w:pPr>
              <w:pStyle w:val="Sinespaciado"/>
              <w:jc w:val="both"/>
              <w:rPr>
                <w:rFonts w:ascii="Arial" w:hAnsi="Arial" w:cs="Arial"/>
              </w:rPr>
            </w:pPr>
          </w:p>
        </w:tc>
      </w:tr>
      <w:tr w:rsidR="00901712" w:rsidRPr="004E42CE" w14:paraId="6291E6AC" w14:textId="77777777" w:rsidTr="00573C29">
        <w:trPr>
          <w:trHeight w:val="392"/>
        </w:trPr>
        <w:tc>
          <w:tcPr>
            <w:tcW w:w="1824" w:type="dxa"/>
            <w:gridSpan w:val="2"/>
            <w:tcBorders>
              <w:top w:val="single" w:sz="4" w:space="0" w:color="auto"/>
              <w:bottom w:val="single" w:sz="4" w:space="0" w:color="auto"/>
            </w:tcBorders>
            <w:shd w:val="clear" w:color="auto" w:fill="FBD4B4" w:themeFill="accent6" w:themeFillTint="66"/>
          </w:tcPr>
          <w:p w14:paraId="5E1C06DE" w14:textId="77777777" w:rsidR="00901712" w:rsidRPr="004E42CE" w:rsidRDefault="00901712" w:rsidP="00573C29">
            <w:pPr>
              <w:pStyle w:val="Sinespaciado"/>
              <w:jc w:val="both"/>
              <w:rPr>
                <w:rFonts w:ascii="Arial" w:hAnsi="Arial" w:cs="Arial"/>
              </w:rPr>
            </w:pPr>
            <w:r w:rsidRPr="004E42CE">
              <w:rPr>
                <w:rFonts w:ascii="Arial" w:hAnsi="Arial" w:cs="Arial"/>
              </w:rPr>
              <w:t>Velocidad</w:t>
            </w:r>
          </w:p>
        </w:tc>
        <w:tc>
          <w:tcPr>
            <w:tcW w:w="355" w:type="dxa"/>
            <w:tcBorders>
              <w:top w:val="single" w:sz="4" w:space="0" w:color="auto"/>
              <w:bottom w:val="single" w:sz="4" w:space="0" w:color="auto"/>
            </w:tcBorders>
            <w:shd w:val="clear" w:color="auto" w:fill="FF0000"/>
          </w:tcPr>
          <w:p w14:paraId="74404D75"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61E88766"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309F44A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91A548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322A657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F8246B7"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3DFA9D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683119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D45C29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3845F4D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6ECDBBF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5B18604"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666F2EC7"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FF0000"/>
          </w:tcPr>
          <w:p w14:paraId="526274A3"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FF0000"/>
          </w:tcPr>
          <w:p w14:paraId="26218415"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6ED4DE8F"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776B1858" w14:textId="77777777" w:rsidR="00901712" w:rsidRPr="004E42CE" w:rsidRDefault="00901712" w:rsidP="00573C29">
            <w:pPr>
              <w:pStyle w:val="Sinespaciado"/>
              <w:jc w:val="both"/>
              <w:rPr>
                <w:rFonts w:ascii="Arial" w:hAnsi="Arial" w:cs="Arial"/>
              </w:rPr>
            </w:pPr>
          </w:p>
        </w:tc>
      </w:tr>
      <w:tr w:rsidR="00901712" w:rsidRPr="004E42CE" w14:paraId="6F9A54F4" w14:textId="77777777" w:rsidTr="00573C29">
        <w:trPr>
          <w:trHeight w:val="270"/>
        </w:trPr>
        <w:tc>
          <w:tcPr>
            <w:tcW w:w="1824" w:type="dxa"/>
            <w:gridSpan w:val="2"/>
            <w:tcBorders>
              <w:top w:val="single" w:sz="4" w:space="0" w:color="auto"/>
              <w:bottom w:val="single" w:sz="4" w:space="0" w:color="auto"/>
            </w:tcBorders>
            <w:shd w:val="clear" w:color="auto" w:fill="FBD4B4" w:themeFill="accent6" w:themeFillTint="66"/>
          </w:tcPr>
          <w:p w14:paraId="124B3452" w14:textId="77777777" w:rsidR="00901712" w:rsidRPr="004E42CE" w:rsidRDefault="00901712" w:rsidP="00573C29">
            <w:pPr>
              <w:pStyle w:val="Sinespaciado"/>
              <w:jc w:val="both"/>
              <w:rPr>
                <w:rFonts w:ascii="Arial" w:hAnsi="Arial" w:cs="Arial"/>
              </w:rPr>
            </w:pPr>
            <w:r w:rsidRPr="004E42CE">
              <w:rPr>
                <w:rFonts w:ascii="Arial" w:hAnsi="Arial" w:cs="Arial"/>
              </w:rPr>
              <w:t>Resistencia</w:t>
            </w:r>
          </w:p>
        </w:tc>
        <w:tc>
          <w:tcPr>
            <w:tcW w:w="355" w:type="dxa"/>
            <w:tcBorders>
              <w:top w:val="single" w:sz="4" w:space="0" w:color="auto"/>
              <w:bottom w:val="single" w:sz="4" w:space="0" w:color="auto"/>
            </w:tcBorders>
            <w:shd w:val="clear" w:color="auto" w:fill="FF0000"/>
          </w:tcPr>
          <w:p w14:paraId="6A22ED7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58FD4A4B"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08180B7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D7BD2F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259B45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36690AB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6CCA10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34BBE7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BD6215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50C8C43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411D519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CD10519"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19BD5CBD"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109B6B2C"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356B266A"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FF0000"/>
          </w:tcPr>
          <w:p w14:paraId="6AAD8985"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FF0000"/>
          </w:tcPr>
          <w:p w14:paraId="1E81AB6E" w14:textId="77777777" w:rsidR="00901712" w:rsidRPr="004E42CE" w:rsidRDefault="00901712" w:rsidP="00573C29">
            <w:pPr>
              <w:pStyle w:val="Sinespaciado"/>
              <w:jc w:val="both"/>
              <w:rPr>
                <w:rFonts w:ascii="Arial" w:hAnsi="Arial" w:cs="Arial"/>
              </w:rPr>
            </w:pPr>
          </w:p>
        </w:tc>
      </w:tr>
      <w:tr w:rsidR="00901712" w:rsidRPr="004E42CE" w14:paraId="26E4F906" w14:textId="77777777" w:rsidTr="00573C29">
        <w:trPr>
          <w:trHeight w:val="288"/>
        </w:trPr>
        <w:tc>
          <w:tcPr>
            <w:tcW w:w="1824" w:type="dxa"/>
            <w:gridSpan w:val="2"/>
            <w:tcBorders>
              <w:top w:val="single" w:sz="4" w:space="0" w:color="auto"/>
              <w:bottom w:val="single" w:sz="4" w:space="0" w:color="auto"/>
            </w:tcBorders>
            <w:shd w:val="clear" w:color="auto" w:fill="FBD4B4" w:themeFill="accent6" w:themeFillTint="66"/>
          </w:tcPr>
          <w:p w14:paraId="0EBA051D" w14:textId="77777777" w:rsidR="00901712" w:rsidRPr="004E42CE" w:rsidRDefault="00901712" w:rsidP="00573C29">
            <w:pPr>
              <w:pStyle w:val="Sinespaciado"/>
              <w:jc w:val="both"/>
              <w:rPr>
                <w:rFonts w:ascii="Arial" w:hAnsi="Arial" w:cs="Arial"/>
              </w:rPr>
            </w:pPr>
            <w:r w:rsidRPr="004E42CE">
              <w:rPr>
                <w:rFonts w:ascii="Arial" w:hAnsi="Arial" w:cs="Arial"/>
              </w:rPr>
              <w:t>Flexibilidad</w:t>
            </w:r>
          </w:p>
        </w:tc>
        <w:tc>
          <w:tcPr>
            <w:tcW w:w="355" w:type="dxa"/>
            <w:tcBorders>
              <w:top w:val="single" w:sz="4" w:space="0" w:color="auto"/>
              <w:bottom w:val="single" w:sz="4" w:space="0" w:color="auto"/>
            </w:tcBorders>
            <w:shd w:val="clear" w:color="auto" w:fill="FF0000"/>
          </w:tcPr>
          <w:p w14:paraId="1162CF61"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16BA654D"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07CD032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EFDDFC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C7DD5F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28733D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7DB716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89B4BA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8B1EC1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CBBA89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64082F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3EC7E0C"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22AC36B4"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43BB4E8A"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03C0D1FD"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17447FD3"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39E87BDF" w14:textId="77777777" w:rsidR="00901712" w:rsidRPr="004E42CE" w:rsidRDefault="00901712" w:rsidP="00573C29">
            <w:pPr>
              <w:pStyle w:val="Sinespaciado"/>
              <w:jc w:val="both"/>
              <w:rPr>
                <w:rFonts w:ascii="Arial" w:hAnsi="Arial" w:cs="Arial"/>
              </w:rPr>
            </w:pPr>
          </w:p>
        </w:tc>
      </w:tr>
      <w:tr w:rsidR="00901712" w:rsidRPr="004E42CE" w14:paraId="69D7D79F" w14:textId="77777777" w:rsidTr="00573C29">
        <w:trPr>
          <w:trHeight w:val="195"/>
        </w:trPr>
        <w:tc>
          <w:tcPr>
            <w:tcW w:w="1824" w:type="dxa"/>
            <w:gridSpan w:val="2"/>
            <w:tcBorders>
              <w:top w:val="single" w:sz="4" w:space="0" w:color="auto"/>
              <w:bottom w:val="single" w:sz="4" w:space="0" w:color="auto"/>
            </w:tcBorders>
            <w:shd w:val="clear" w:color="auto" w:fill="FBD4B4" w:themeFill="accent6" w:themeFillTint="66"/>
          </w:tcPr>
          <w:p w14:paraId="39321AF2" w14:textId="77777777" w:rsidR="00901712" w:rsidRPr="004E42CE" w:rsidRDefault="00901712" w:rsidP="00573C29">
            <w:pPr>
              <w:pStyle w:val="Sinespaciado"/>
              <w:jc w:val="both"/>
              <w:rPr>
                <w:rFonts w:ascii="Arial" w:hAnsi="Arial" w:cs="Arial"/>
              </w:rPr>
            </w:pPr>
            <w:r w:rsidRPr="004E42CE">
              <w:rPr>
                <w:rFonts w:ascii="Arial" w:hAnsi="Arial" w:cs="Arial"/>
              </w:rPr>
              <w:t>Equilibrio</w:t>
            </w:r>
          </w:p>
        </w:tc>
        <w:tc>
          <w:tcPr>
            <w:tcW w:w="355" w:type="dxa"/>
            <w:tcBorders>
              <w:top w:val="single" w:sz="4" w:space="0" w:color="auto"/>
              <w:bottom w:val="single" w:sz="4" w:space="0" w:color="auto"/>
            </w:tcBorders>
            <w:shd w:val="clear" w:color="auto" w:fill="FF0000"/>
          </w:tcPr>
          <w:p w14:paraId="52407F7E"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0F67ECDA"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0F6262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E21D65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329C33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4320FF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F9C009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ECEF2E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44A3AA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EB9CAC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8A401A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6E0AF66"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34B5B166"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39636BA0"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36249D3C"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35B0E4E8"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5E4A7783" w14:textId="77777777" w:rsidR="00901712" w:rsidRPr="004E42CE" w:rsidRDefault="00901712" w:rsidP="00573C29">
            <w:pPr>
              <w:pStyle w:val="Sinespaciado"/>
              <w:jc w:val="both"/>
              <w:rPr>
                <w:rFonts w:ascii="Arial" w:hAnsi="Arial" w:cs="Arial"/>
              </w:rPr>
            </w:pPr>
          </w:p>
        </w:tc>
      </w:tr>
      <w:tr w:rsidR="00901712" w:rsidRPr="004E42CE" w14:paraId="0C2B59B0" w14:textId="77777777" w:rsidTr="00573C29">
        <w:trPr>
          <w:trHeight w:val="195"/>
        </w:trPr>
        <w:tc>
          <w:tcPr>
            <w:tcW w:w="1824" w:type="dxa"/>
            <w:gridSpan w:val="2"/>
            <w:tcBorders>
              <w:top w:val="single" w:sz="4" w:space="0" w:color="auto"/>
              <w:bottom w:val="single" w:sz="4" w:space="0" w:color="auto"/>
            </w:tcBorders>
            <w:shd w:val="clear" w:color="auto" w:fill="FBD4B4" w:themeFill="accent6" w:themeFillTint="66"/>
          </w:tcPr>
          <w:p w14:paraId="1877D258"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Tést</w:t>
            </w:r>
            <w:proofErr w:type="spellEnd"/>
            <w:r w:rsidRPr="004E42CE">
              <w:rPr>
                <w:rFonts w:ascii="Arial" w:hAnsi="Arial" w:cs="Arial"/>
              </w:rPr>
              <w:t xml:space="preserve"> técnicos con balón </w:t>
            </w:r>
          </w:p>
        </w:tc>
        <w:tc>
          <w:tcPr>
            <w:tcW w:w="355" w:type="dxa"/>
            <w:tcBorders>
              <w:top w:val="single" w:sz="4" w:space="0" w:color="auto"/>
              <w:bottom w:val="single" w:sz="4" w:space="0" w:color="auto"/>
            </w:tcBorders>
            <w:shd w:val="clear" w:color="auto" w:fill="92D050"/>
          </w:tcPr>
          <w:p w14:paraId="47CD3CCE"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7A28593"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20EB30F8"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9C26864"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22BBD6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30E535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7A0F80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5588EF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1728DA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2B1F2C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FBC6AD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A5C18DE"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C00000"/>
          </w:tcPr>
          <w:p w14:paraId="2A32D73D"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C00000"/>
          </w:tcPr>
          <w:p w14:paraId="7B7809C9"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C00000"/>
          </w:tcPr>
          <w:p w14:paraId="471C60ED"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C00000"/>
          </w:tcPr>
          <w:p w14:paraId="26BF3625"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C00000"/>
          </w:tcPr>
          <w:p w14:paraId="108CFF50" w14:textId="77777777" w:rsidR="00901712" w:rsidRPr="004E42CE" w:rsidRDefault="00901712" w:rsidP="00573C29">
            <w:pPr>
              <w:pStyle w:val="Sinespaciado"/>
              <w:jc w:val="both"/>
              <w:rPr>
                <w:rFonts w:ascii="Arial" w:hAnsi="Arial" w:cs="Arial"/>
              </w:rPr>
            </w:pPr>
          </w:p>
        </w:tc>
      </w:tr>
      <w:tr w:rsidR="00901712" w:rsidRPr="004E42CE" w14:paraId="3DCF7397" w14:textId="77777777" w:rsidTr="00573C29">
        <w:trPr>
          <w:trHeight w:val="135"/>
        </w:trPr>
        <w:tc>
          <w:tcPr>
            <w:tcW w:w="1824" w:type="dxa"/>
            <w:gridSpan w:val="2"/>
            <w:tcBorders>
              <w:top w:val="single" w:sz="4" w:space="0" w:color="auto"/>
              <w:bottom w:val="single" w:sz="4" w:space="0" w:color="auto"/>
            </w:tcBorders>
            <w:shd w:val="clear" w:color="auto" w:fill="FBD4B4" w:themeFill="accent6" w:themeFillTint="66"/>
          </w:tcPr>
          <w:p w14:paraId="761C5C32" w14:textId="77777777" w:rsidR="00901712" w:rsidRPr="004E42CE" w:rsidRDefault="00901712" w:rsidP="00573C29">
            <w:pPr>
              <w:pStyle w:val="Sinespaciado"/>
              <w:jc w:val="both"/>
              <w:rPr>
                <w:rFonts w:ascii="Arial" w:hAnsi="Arial" w:cs="Arial"/>
              </w:rPr>
            </w:pPr>
            <w:r w:rsidRPr="004E42CE">
              <w:rPr>
                <w:rFonts w:ascii="Arial" w:hAnsi="Arial" w:cs="Arial"/>
              </w:rPr>
              <w:t>Coordinación</w:t>
            </w:r>
          </w:p>
        </w:tc>
        <w:tc>
          <w:tcPr>
            <w:tcW w:w="355" w:type="dxa"/>
            <w:tcBorders>
              <w:top w:val="single" w:sz="4" w:space="0" w:color="auto"/>
              <w:bottom w:val="single" w:sz="4" w:space="0" w:color="auto"/>
            </w:tcBorders>
            <w:shd w:val="clear" w:color="auto" w:fill="FF0000"/>
          </w:tcPr>
          <w:p w14:paraId="3909F143"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4D795DFF"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92D050"/>
          </w:tcPr>
          <w:p w14:paraId="4417E47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3A57BF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E922D97"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8EBD8C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7AE89C8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8CA4E3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426BBF1"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D04D5F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D91D85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F24AF55"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92D050"/>
          </w:tcPr>
          <w:p w14:paraId="4D673F26"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0CEE6488"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92D050"/>
          </w:tcPr>
          <w:p w14:paraId="30937313"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23B26630"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0E070174" w14:textId="77777777" w:rsidR="00901712" w:rsidRPr="004E42CE" w:rsidRDefault="00901712" w:rsidP="00573C29">
            <w:pPr>
              <w:pStyle w:val="Sinespaciado"/>
              <w:jc w:val="both"/>
              <w:rPr>
                <w:rFonts w:ascii="Arial" w:hAnsi="Arial" w:cs="Arial"/>
              </w:rPr>
            </w:pPr>
          </w:p>
        </w:tc>
      </w:tr>
      <w:tr w:rsidR="00901712" w:rsidRPr="004E42CE" w14:paraId="6EED3372" w14:textId="77777777" w:rsidTr="00573C29">
        <w:trPr>
          <w:trHeight w:val="237"/>
        </w:trPr>
        <w:tc>
          <w:tcPr>
            <w:tcW w:w="1824" w:type="dxa"/>
            <w:gridSpan w:val="2"/>
            <w:tcBorders>
              <w:top w:val="single" w:sz="4" w:space="0" w:color="auto"/>
              <w:bottom w:val="single" w:sz="4" w:space="0" w:color="auto"/>
            </w:tcBorders>
            <w:shd w:val="clear" w:color="auto" w:fill="FBD4B4" w:themeFill="accent6" w:themeFillTint="66"/>
          </w:tcPr>
          <w:p w14:paraId="5A924763" w14:textId="77777777" w:rsidR="00901712" w:rsidRPr="004E42CE" w:rsidRDefault="00901712" w:rsidP="00573C29">
            <w:pPr>
              <w:pStyle w:val="Sinespaciado"/>
              <w:jc w:val="both"/>
              <w:rPr>
                <w:rFonts w:ascii="Arial" w:hAnsi="Arial" w:cs="Arial"/>
              </w:rPr>
            </w:pPr>
            <w:r w:rsidRPr="004E42CE">
              <w:rPr>
                <w:rFonts w:ascii="Arial" w:hAnsi="Arial" w:cs="Arial"/>
              </w:rPr>
              <w:t>Reglamento</w:t>
            </w:r>
          </w:p>
        </w:tc>
        <w:tc>
          <w:tcPr>
            <w:tcW w:w="355" w:type="dxa"/>
            <w:tcBorders>
              <w:top w:val="single" w:sz="4" w:space="0" w:color="auto"/>
              <w:bottom w:val="single" w:sz="4" w:space="0" w:color="auto"/>
            </w:tcBorders>
            <w:shd w:val="clear" w:color="auto" w:fill="FF0000"/>
          </w:tcPr>
          <w:p w14:paraId="38C99182"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27DFFB53"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56B9637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12A7F10"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6595BA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D1F1E5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DDCD53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BED5DD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C37369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D36EF97"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F92436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931A90E"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712F4CAF"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3E9DC42B"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FF0000"/>
          </w:tcPr>
          <w:p w14:paraId="457B835B"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2E6B1CD1"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5E3D40D6" w14:textId="77777777" w:rsidR="00901712" w:rsidRPr="004E42CE" w:rsidRDefault="00901712" w:rsidP="00573C29">
            <w:pPr>
              <w:pStyle w:val="Sinespaciado"/>
              <w:jc w:val="both"/>
              <w:rPr>
                <w:rFonts w:ascii="Arial" w:hAnsi="Arial" w:cs="Arial"/>
              </w:rPr>
            </w:pPr>
          </w:p>
        </w:tc>
      </w:tr>
      <w:tr w:rsidR="00901712" w:rsidRPr="004E42CE" w14:paraId="071D132D" w14:textId="77777777" w:rsidTr="00573C29">
        <w:trPr>
          <w:trHeight w:val="358"/>
        </w:trPr>
        <w:tc>
          <w:tcPr>
            <w:tcW w:w="1824" w:type="dxa"/>
            <w:gridSpan w:val="2"/>
            <w:tcBorders>
              <w:top w:val="single" w:sz="4" w:space="0" w:color="auto"/>
              <w:bottom w:val="single" w:sz="4" w:space="0" w:color="auto"/>
            </w:tcBorders>
            <w:shd w:val="clear" w:color="auto" w:fill="FBD4B4" w:themeFill="accent6" w:themeFillTint="66"/>
          </w:tcPr>
          <w:p w14:paraId="1CDB9739" w14:textId="77777777" w:rsidR="00901712" w:rsidRPr="004E42CE" w:rsidRDefault="00901712" w:rsidP="00573C29">
            <w:pPr>
              <w:pStyle w:val="Sinespaciado"/>
              <w:jc w:val="both"/>
              <w:rPr>
                <w:rFonts w:ascii="Arial" w:hAnsi="Arial" w:cs="Arial"/>
              </w:rPr>
            </w:pPr>
            <w:r w:rsidRPr="004E42CE">
              <w:rPr>
                <w:rFonts w:ascii="Arial" w:hAnsi="Arial" w:cs="Arial"/>
              </w:rPr>
              <w:t>Juegos</w:t>
            </w:r>
          </w:p>
        </w:tc>
        <w:tc>
          <w:tcPr>
            <w:tcW w:w="355" w:type="dxa"/>
            <w:tcBorders>
              <w:top w:val="single" w:sz="4" w:space="0" w:color="auto"/>
              <w:bottom w:val="single" w:sz="4" w:space="0" w:color="auto"/>
            </w:tcBorders>
            <w:shd w:val="clear" w:color="auto" w:fill="FF0000"/>
          </w:tcPr>
          <w:p w14:paraId="2F453475"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0CFA42AD" w14:textId="77777777" w:rsidR="00901712" w:rsidRPr="004E42CE" w:rsidRDefault="00901712" w:rsidP="00573C29">
            <w:pPr>
              <w:pStyle w:val="Sinespaciado"/>
              <w:jc w:val="both"/>
              <w:rPr>
                <w:rFonts w:ascii="Arial" w:hAnsi="Arial" w:cs="Arial"/>
              </w:rPr>
            </w:pPr>
          </w:p>
        </w:tc>
        <w:tc>
          <w:tcPr>
            <w:tcW w:w="367" w:type="dxa"/>
            <w:tcBorders>
              <w:top w:val="single" w:sz="4" w:space="0" w:color="auto"/>
              <w:bottom w:val="single" w:sz="4" w:space="0" w:color="auto"/>
            </w:tcBorders>
            <w:shd w:val="clear" w:color="auto" w:fill="FF0000"/>
          </w:tcPr>
          <w:p w14:paraId="77DC95F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4727B5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6F2016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D2BEB7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78F4E60E"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62A9F4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0C2D016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59B45A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20CCCA5A"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B7BA3A1" w14:textId="77777777" w:rsidR="00901712" w:rsidRPr="004E42CE" w:rsidRDefault="00901712" w:rsidP="00573C29">
            <w:pPr>
              <w:pStyle w:val="Sinespaciado"/>
              <w:jc w:val="both"/>
              <w:rPr>
                <w:rFonts w:ascii="Arial" w:hAnsi="Arial" w:cs="Arial"/>
              </w:rPr>
            </w:pPr>
          </w:p>
        </w:tc>
        <w:tc>
          <w:tcPr>
            <w:tcW w:w="338" w:type="dxa"/>
            <w:tcBorders>
              <w:top w:val="single" w:sz="4" w:space="0" w:color="auto"/>
              <w:bottom w:val="single" w:sz="4" w:space="0" w:color="auto"/>
            </w:tcBorders>
            <w:shd w:val="clear" w:color="auto" w:fill="FF0000"/>
          </w:tcPr>
          <w:p w14:paraId="01413587" w14:textId="77777777" w:rsidR="00901712" w:rsidRPr="004E42CE" w:rsidRDefault="00901712" w:rsidP="00573C29">
            <w:pPr>
              <w:pStyle w:val="Sinespaciado"/>
              <w:jc w:val="both"/>
              <w:rPr>
                <w:rFonts w:ascii="Arial" w:hAnsi="Arial" w:cs="Arial"/>
              </w:rPr>
            </w:pPr>
          </w:p>
        </w:tc>
        <w:tc>
          <w:tcPr>
            <w:tcW w:w="331" w:type="dxa"/>
            <w:tcBorders>
              <w:top w:val="single" w:sz="4" w:space="0" w:color="auto"/>
              <w:bottom w:val="single" w:sz="4" w:space="0" w:color="auto"/>
            </w:tcBorders>
            <w:shd w:val="clear" w:color="auto" w:fill="92D050"/>
          </w:tcPr>
          <w:p w14:paraId="3DAF2E05" w14:textId="77777777" w:rsidR="00901712" w:rsidRPr="004E42CE" w:rsidRDefault="00901712" w:rsidP="00573C29">
            <w:pPr>
              <w:pStyle w:val="Sinespaciado"/>
              <w:jc w:val="both"/>
              <w:rPr>
                <w:rFonts w:ascii="Arial" w:hAnsi="Arial" w:cs="Arial"/>
              </w:rPr>
            </w:pPr>
          </w:p>
        </w:tc>
        <w:tc>
          <w:tcPr>
            <w:tcW w:w="333" w:type="dxa"/>
            <w:tcBorders>
              <w:top w:val="single" w:sz="4" w:space="0" w:color="auto"/>
              <w:bottom w:val="single" w:sz="4" w:space="0" w:color="auto"/>
            </w:tcBorders>
            <w:shd w:val="clear" w:color="auto" w:fill="FF0000"/>
          </w:tcPr>
          <w:p w14:paraId="04855594" w14:textId="77777777" w:rsidR="00901712" w:rsidRPr="004E42CE" w:rsidRDefault="00901712" w:rsidP="00573C29">
            <w:pPr>
              <w:pStyle w:val="Sinespaciado"/>
              <w:jc w:val="both"/>
              <w:rPr>
                <w:rFonts w:ascii="Arial" w:hAnsi="Arial" w:cs="Arial"/>
              </w:rPr>
            </w:pPr>
          </w:p>
        </w:tc>
        <w:tc>
          <w:tcPr>
            <w:tcW w:w="357" w:type="dxa"/>
            <w:tcBorders>
              <w:top w:val="single" w:sz="4" w:space="0" w:color="auto"/>
              <w:bottom w:val="single" w:sz="4" w:space="0" w:color="auto"/>
            </w:tcBorders>
            <w:shd w:val="clear" w:color="auto" w:fill="92D050"/>
          </w:tcPr>
          <w:p w14:paraId="0A30D2F4" w14:textId="77777777" w:rsidR="00901712" w:rsidRPr="004E42CE" w:rsidRDefault="00901712" w:rsidP="00573C29">
            <w:pPr>
              <w:pStyle w:val="Sinespaciado"/>
              <w:jc w:val="both"/>
              <w:rPr>
                <w:rFonts w:ascii="Arial" w:hAnsi="Arial" w:cs="Arial"/>
              </w:rPr>
            </w:pPr>
          </w:p>
        </w:tc>
        <w:tc>
          <w:tcPr>
            <w:tcW w:w="1686" w:type="dxa"/>
            <w:tcBorders>
              <w:top w:val="single" w:sz="4" w:space="0" w:color="auto"/>
              <w:bottom w:val="single" w:sz="4" w:space="0" w:color="auto"/>
            </w:tcBorders>
            <w:shd w:val="clear" w:color="auto" w:fill="92D050"/>
          </w:tcPr>
          <w:p w14:paraId="0E19995C" w14:textId="77777777" w:rsidR="00901712" w:rsidRPr="004E42CE" w:rsidRDefault="00901712" w:rsidP="00573C29">
            <w:pPr>
              <w:pStyle w:val="Sinespaciado"/>
              <w:jc w:val="both"/>
              <w:rPr>
                <w:rFonts w:ascii="Arial" w:hAnsi="Arial" w:cs="Arial"/>
              </w:rPr>
            </w:pPr>
          </w:p>
        </w:tc>
      </w:tr>
      <w:tr w:rsidR="00901712" w:rsidRPr="004E42CE" w14:paraId="620A043B" w14:textId="77777777" w:rsidTr="00573C29">
        <w:trPr>
          <w:trHeight w:val="150"/>
        </w:trPr>
        <w:tc>
          <w:tcPr>
            <w:tcW w:w="1824" w:type="dxa"/>
            <w:gridSpan w:val="2"/>
            <w:tcBorders>
              <w:top w:val="single" w:sz="4" w:space="0" w:color="auto"/>
              <w:bottom w:val="single" w:sz="4" w:space="0" w:color="auto"/>
            </w:tcBorders>
            <w:shd w:val="clear" w:color="auto" w:fill="FBD4B4" w:themeFill="accent6" w:themeFillTint="66"/>
          </w:tcPr>
          <w:p w14:paraId="01755408"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Predeportivos</w:t>
            </w:r>
            <w:proofErr w:type="spellEnd"/>
          </w:p>
        </w:tc>
        <w:tc>
          <w:tcPr>
            <w:tcW w:w="355" w:type="dxa"/>
            <w:tcBorders>
              <w:top w:val="single" w:sz="4" w:space="0" w:color="auto"/>
            </w:tcBorders>
            <w:shd w:val="clear" w:color="auto" w:fill="FF0000"/>
          </w:tcPr>
          <w:p w14:paraId="0D25709B" w14:textId="77777777" w:rsidR="00901712" w:rsidRPr="004E42CE" w:rsidRDefault="00901712" w:rsidP="00573C29">
            <w:pPr>
              <w:pStyle w:val="Sinespaciado"/>
              <w:jc w:val="both"/>
              <w:rPr>
                <w:rFonts w:ascii="Arial" w:hAnsi="Arial" w:cs="Arial"/>
              </w:rPr>
            </w:pPr>
          </w:p>
        </w:tc>
        <w:tc>
          <w:tcPr>
            <w:tcW w:w="367" w:type="dxa"/>
            <w:tcBorders>
              <w:top w:val="single" w:sz="4" w:space="0" w:color="auto"/>
            </w:tcBorders>
            <w:shd w:val="clear" w:color="auto" w:fill="FF0000"/>
          </w:tcPr>
          <w:p w14:paraId="705D988A" w14:textId="77777777" w:rsidR="00901712" w:rsidRPr="004E42CE" w:rsidRDefault="00901712" w:rsidP="00573C29">
            <w:pPr>
              <w:pStyle w:val="Sinespaciado"/>
              <w:jc w:val="both"/>
              <w:rPr>
                <w:rFonts w:ascii="Arial" w:hAnsi="Arial" w:cs="Arial"/>
              </w:rPr>
            </w:pPr>
          </w:p>
        </w:tc>
        <w:tc>
          <w:tcPr>
            <w:tcW w:w="367" w:type="dxa"/>
            <w:tcBorders>
              <w:top w:val="single" w:sz="4" w:space="0" w:color="auto"/>
            </w:tcBorders>
            <w:shd w:val="clear" w:color="auto" w:fill="92D050"/>
          </w:tcPr>
          <w:p w14:paraId="51B1CE3F"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2D421C88"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92D050"/>
          </w:tcPr>
          <w:p w14:paraId="5C4D587C"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1E48670A"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92D050"/>
          </w:tcPr>
          <w:p w14:paraId="5AA5A3E0"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1F8CBFE3"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92D050"/>
          </w:tcPr>
          <w:p w14:paraId="75AA3670"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1DF751C3"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92D050"/>
          </w:tcPr>
          <w:p w14:paraId="34086F0C"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4298E498" w14:textId="77777777" w:rsidR="00901712" w:rsidRPr="004E42CE" w:rsidRDefault="00901712" w:rsidP="00573C29">
            <w:pPr>
              <w:pStyle w:val="Sinespaciado"/>
              <w:jc w:val="both"/>
              <w:rPr>
                <w:rFonts w:ascii="Arial" w:hAnsi="Arial" w:cs="Arial"/>
              </w:rPr>
            </w:pPr>
          </w:p>
        </w:tc>
        <w:tc>
          <w:tcPr>
            <w:tcW w:w="338" w:type="dxa"/>
            <w:tcBorders>
              <w:top w:val="single" w:sz="4" w:space="0" w:color="auto"/>
            </w:tcBorders>
            <w:shd w:val="clear" w:color="auto" w:fill="92D050"/>
          </w:tcPr>
          <w:p w14:paraId="7E866EC3" w14:textId="77777777" w:rsidR="00901712" w:rsidRPr="004E42CE" w:rsidRDefault="00901712" w:rsidP="00573C29">
            <w:pPr>
              <w:pStyle w:val="Sinespaciado"/>
              <w:jc w:val="both"/>
              <w:rPr>
                <w:rFonts w:ascii="Arial" w:hAnsi="Arial" w:cs="Arial"/>
              </w:rPr>
            </w:pPr>
          </w:p>
        </w:tc>
        <w:tc>
          <w:tcPr>
            <w:tcW w:w="331" w:type="dxa"/>
            <w:tcBorders>
              <w:top w:val="single" w:sz="4" w:space="0" w:color="auto"/>
            </w:tcBorders>
            <w:shd w:val="clear" w:color="auto" w:fill="FF0000"/>
          </w:tcPr>
          <w:p w14:paraId="06541CFD" w14:textId="77777777" w:rsidR="00901712" w:rsidRPr="004E42CE" w:rsidRDefault="00901712" w:rsidP="00573C29">
            <w:pPr>
              <w:pStyle w:val="Sinespaciado"/>
              <w:jc w:val="both"/>
              <w:rPr>
                <w:rFonts w:ascii="Arial" w:hAnsi="Arial" w:cs="Arial"/>
              </w:rPr>
            </w:pPr>
          </w:p>
        </w:tc>
        <w:tc>
          <w:tcPr>
            <w:tcW w:w="333" w:type="dxa"/>
            <w:tcBorders>
              <w:top w:val="single" w:sz="4" w:space="0" w:color="auto"/>
            </w:tcBorders>
            <w:shd w:val="clear" w:color="auto" w:fill="92D050"/>
          </w:tcPr>
          <w:p w14:paraId="63E8C9FC" w14:textId="77777777" w:rsidR="00901712" w:rsidRPr="004E42CE" w:rsidRDefault="00901712" w:rsidP="00573C29">
            <w:pPr>
              <w:pStyle w:val="Sinespaciado"/>
              <w:jc w:val="both"/>
              <w:rPr>
                <w:rFonts w:ascii="Arial" w:hAnsi="Arial" w:cs="Arial"/>
              </w:rPr>
            </w:pPr>
          </w:p>
        </w:tc>
        <w:tc>
          <w:tcPr>
            <w:tcW w:w="357" w:type="dxa"/>
            <w:tcBorders>
              <w:top w:val="single" w:sz="4" w:space="0" w:color="auto"/>
            </w:tcBorders>
            <w:shd w:val="clear" w:color="auto" w:fill="FF0000"/>
          </w:tcPr>
          <w:p w14:paraId="7499AB99" w14:textId="77777777" w:rsidR="00901712" w:rsidRPr="004E42CE" w:rsidRDefault="00901712" w:rsidP="00573C29">
            <w:pPr>
              <w:pStyle w:val="Sinespaciado"/>
              <w:jc w:val="both"/>
              <w:rPr>
                <w:rFonts w:ascii="Arial" w:hAnsi="Arial" w:cs="Arial"/>
              </w:rPr>
            </w:pPr>
          </w:p>
        </w:tc>
        <w:tc>
          <w:tcPr>
            <w:tcW w:w="1686" w:type="dxa"/>
            <w:tcBorders>
              <w:top w:val="single" w:sz="4" w:space="0" w:color="auto"/>
            </w:tcBorders>
            <w:shd w:val="clear" w:color="auto" w:fill="FF0000"/>
          </w:tcPr>
          <w:p w14:paraId="465911BB" w14:textId="77777777" w:rsidR="00901712" w:rsidRPr="004E42CE" w:rsidRDefault="00901712" w:rsidP="00573C29">
            <w:pPr>
              <w:pStyle w:val="Sinespaciado"/>
              <w:jc w:val="both"/>
              <w:rPr>
                <w:rFonts w:ascii="Arial" w:hAnsi="Arial" w:cs="Arial"/>
              </w:rPr>
            </w:pPr>
          </w:p>
        </w:tc>
      </w:tr>
    </w:tbl>
    <w:p w14:paraId="35512858" w14:textId="77777777" w:rsidR="00901712" w:rsidRPr="004E42CE" w:rsidRDefault="00901712" w:rsidP="00901712">
      <w:pPr>
        <w:jc w:val="both"/>
        <w:rPr>
          <w:rFonts w:ascii="Arial" w:hAnsi="Arial" w:cs="Arial"/>
        </w:rPr>
      </w:pPr>
    </w:p>
    <w:p w14:paraId="05859ACE" w14:textId="77777777" w:rsidR="00901712" w:rsidRPr="004E42CE" w:rsidRDefault="00901712" w:rsidP="00901712">
      <w:pPr>
        <w:jc w:val="both"/>
        <w:rPr>
          <w:rFonts w:ascii="Arial" w:hAnsi="Arial" w:cs="Arial"/>
        </w:rPr>
      </w:pPr>
    </w:p>
    <w:tbl>
      <w:tblPr>
        <w:tblStyle w:val="Tablaconcuadrcula"/>
        <w:tblpPr w:leftFromText="141" w:rightFromText="141" w:vertAnchor="text" w:horzAnchor="margin" w:tblpY="-816"/>
        <w:tblW w:w="0" w:type="auto"/>
        <w:tblLook w:val="04A0" w:firstRow="1" w:lastRow="0" w:firstColumn="1" w:lastColumn="0" w:noHBand="0" w:noVBand="1"/>
      </w:tblPr>
      <w:tblGrid>
        <w:gridCol w:w="1084"/>
        <w:gridCol w:w="999"/>
        <w:gridCol w:w="488"/>
        <w:gridCol w:w="554"/>
        <w:gridCol w:w="555"/>
        <w:gridCol w:w="422"/>
        <w:gridCol w:w="421"/>
        <w:gridCol w:w="421"/>
        <w:gridCol w:w="421"/>
        <w:gridCol w:w="422"/>
        <w:gridCol w:w="421"/>
        <w:gridCol w:w="421"/>
        <w:gridCol w:w="421"/>
        <w:gridCol w:w="422"/>
        <w:gridCol w:w="387"/>
        <w:gridCol w:w="344"/>
        <w:gridCol w:w="359"/>
        <w:gridCol w:w="500"/>
      </w:tblGrid>
      <w:tr w:rsidR="00901712" w:rsidRPr="004E42CE" w14:paraId="25E7D833" w14:textId="77777777" w:rsidTr="00573C29">
        <w:trPr>
          <w:trHeight w:val="421"/>
        </w:trPr>
        <w:tc>
          <w:tcPr>
            <w:tcW w:w="1847" w:type="dxa"/>
            <w:gridSpan w:val="2"/>
            <w:tcBorders>
              <w:bottom w:val="single" w:sz="4" w:space="0" w:color="auto"/>
            </w:tcBorders>
            <w:shd w:val="clear" w:color="auto" w:fill="EAF1DD" w:themeFill="accent3" w:themeFillTint="33"/>
          </w:tcPr>
          <w:p w14:paraId="71907459" w14:textId="77777777" w:rsidR="00901712" w:rsidRPr="004E42CE" w:rsidRDefault="00901712" w:rsidP="00573C29">
            <w:pPr>
              <w:pStyle w:val="Sinespaciado"/>
              <w:jc w:val="both"/>
              <w:rPr>
                <w:rFonts w:ascii="Arial" w:hAnsi="Arial" w:cs="Arial"/>
              </w:rPr>
            </w:pPr>
            <w:r w:rsidRPr="004E42CE">
              <w:rPr>
                <w:rFonts w:ascii="Arial" w:hAnsi="Arial" w:cs="Arial"/>
              </w:rPr>
              <w:lastRenderedPageBreak/>
              <w:t>MESES</w:t>
            </w:r>
          </w:p>
        </w:tc>
        <w:tc>
          <w:tcPr>
            <w:tcW w:w="2021" w:type="dxa"/>
            <w:gridSpan w:val="4"/>
            <w:shd w:val="clear" w:color="auto" w:fill="EAF1DD" w:themeFill="accent3" w:themeFillTint="33"/>
          </w:tcPr>
          <w:p w14:paraId="4DCC7E48" w14:textId="77777777" w:rsidR="00901712" w:rsidRPr="004E42CE" w:rsidRDefault="00901712" w:rsidP="00573C29">
            <w:pPr>
              <w:pStyle w:val="Sinespaciado"/>
              <w:jc w:val="both"/>
              <w:rPr>
                <w:rFonts w:ascii="Arial" w:hAnsi="Arial" w:cs="Arial"/>
              </w:rPr>
            </w:pPr>
            <w:r w:rsidRPr="004E42CE">
              <w:rPr>
                <w:rFonts w:ascii="Arial" w:hAnsi="Arial" w:cs="Arial"/>
              </w:rPr>
              <w:t>marzo</w:t>
            </w:r>
          </w:p>
        </w:tc>
        <w:tc>
          <w:tcPr>
            <w:tcW w:w="1685" w:type="dxa"/>
            <w:gridSpan w:val="4"/>
            <w:shd w:val="clear" w:color="auto" w:fill="EAF1DD" w:themeFill="accent3" w:themeFillTint="33"/>
          </w:tcPr>
          <w:p w14:paraId="3915650D" w14:textId="77777777" w:rsidR="00901712" w:rsidRPr="004E42CE" w:rsidRDefault="00901712" w:rsidP="00573C29">
            <w:pPr>
              <w:pStyle w:val="Sinespaciado"/>
              <w:jc w:val="both"/>
              <w:rPr>
                <w:rFonts w:ascii="Arial" w:hAnsi="Arial" w:cs="Arial"/>
              </w:rPr>
            </w:pPr>
            <w:r w:rsidRPr="004E42CE">
              <w:rPr>
                <w:rFonts w:ascii="Arial" w:hAnsi="Arial" w:cs="Arial"/>
              </w:rPr>
              <w:t>abril</w:t>
            </w:r>
          </w:p>
        </w:tc>
        <w:tc>
          <w:tcPr>
            <w:tcW w:w="1685" w:type="dxa"/>
            <w:gridSpan w:val="4"/>
            <w:shd w:val="clear" w:color="auto" w:fill="EAF1DD" w:themeFill="accent3" w:themeFillTint="33"/>
          </w:tcPr>
          <w:p w14:paraId="04D275D9" w14:textId="77777777" w:rsidR="00901712" w:rsidRPr="004E42CE" w:rsidRDefault="00901712" w:rsidP="00573C29">
            <w:pPr>
              <w:pStyle w:val="Sinespaciado"/>
              <w:jc w:val="both"/>
              <w:rPr>
                <w:rFonts w:ascii="Arial" w:hAnsi="Arial" w:cs="Arial"/>
              </w:rPr>
            </w:pPr>
            <w:r w:rsidRPr="004E42CE">
              <w:rPr>
                <w:rFonts w:ascii="Arial" w:hAnsi="Arial" w:cs="Arial"/>
              </w:rPr>
              <w:t>mayo</w:t>
            </w:r>
          </w:p>
        </w:tc>
        <w:tc>
          <w:tcPr>
            <w:tcW w:w="1590" w:type="dxa"/>
            <w:gridSpan w:val="4"/>
            <w:shd w:val="clear" w:color="auto" w:fill="EAF1DD" w:themeFill="accent3" w:themeFillTint="33"/>
          </w:tcPr>
          <w:p w14:paraId="18FFBC4F" w14:textId="77777777" w:rsidR="00901712" w:rsidRPr="004E42CE" w:rsidRDefault="00901712" w:rsidP="00573C29">
            <w:pPr>
              <w:pStyle w:val="Sinespaciado"/>
              <w:jc w:val="both"/>
              <w:rPr>
                <w:rFonts w:ascii="Arial" w:hAnsi="Arial" w:cs="Arial"/>
              </w:rPr>
            </w:pPr>
            <w:r w:rsidRPr="004E42CE">
              <w:rPr>
                <w:rFonts w:ascii="Arial" w:hAnsi="Arial" w:cs="Arial"/>
              </w:rPr>
              <w:t>junio</w:t>
            </w:r>
          </w:p>
        </w:tc>
      </w:tr>
      <w:tr w:rsidR="00901712" w:rsidRPr="004E42CE" w14:paraId="0FFB1A42" w14:textId="77777777" w:rsidTr="00573C29">
        <w:trPr>
          <w:trHeight w:val="362"/>
        </w:trPr>
        <w:tc>
          <w:tcPr>
            <w:tcW w:w="8828" w:type="dxa"/>
            <w:gridSpan w:val="18"/>
            <w:tcBorders>
              <w:top w:val="single" w:sz="4" w:space="0" w:color="auto"/>
              <w:bottom w:val="single" w:sz="4" w:space="0" w:color="auto"/>
              <w:tl2br w:val="nil"/>
            </w:tcBorders>
            <w:shd w:val="clear" w:color="auto" w:fill="EAF1DD" w:themeFill="accent3" w:themeFillTint="33"/>
          </w:tcPr>
          <w:p w14:paraId="4A5DEA87" w14:textId="77777777" w:rsidR="00901712" w:rsidRPr="004E42CE" w:rsidRDefault="00901712" w:rsidP="00573C29">
            <w:pPr>
              <w:pStyle w:val="Sinespaciado"/>
              <w:jc w:val="both"/>
              <w:rPr>
                <w:rFonts w:ascii="Arial" w:hAnsi="Arial" w:cs="Arial"/>
              </w:rPr>
            </w:pPr>
            <w:r w:rsidRPr="004E42CE">
              <w:rPr>
                <w:rFonts w:ascii="Arial" w:hAnsi="Arial" w:cs="Arial"/>
              </w:rPr>
              <w:t>Cronograma actividades perfeccionamiento</w:t>
            </w:r>
          </w:p>
        </w:tc>
      </w:tr>
      <w:tr w:rsidR="00901712" w:rsidRPr="004E42CE" w14:paraId="2E02DC4C" w14:textId="77777777" w:rsidTr="00573C29">
        <w:trPr>
          <w:trHeight w:val="362"/>
        </w:trPr>
        <w:tc>
          <w:tcPr>
            <w:tcW w:w="939" w:type="dxa"/>
            <w:tcBorders>
              <w:top w:val="single" w:sz="4" w:space="0" w:color="auto"/>
              <w:bottom w:val="single" w:sz="4" w:space="0" w:color="auto"/>
              <w:tl2br w:val="nil"/>
            </w:tcBorders>
            <w:shd w:val="clear" w:color="auto" w:fill="EAF1DD" w:themeFill="accent3" w:themeFillTint="33"/>
          </w:tcPr>
          <w:p w14:paraId="2F2B07F5" w14:textId="77777777" w:rsidR="00901712" w:rsidRPr="004E42CE" w:rsidRDefault="00901712" w:rsidP="00573C29">
            <w:pPr>
              <w:pStyle w:val="Sinespaciado"/>
              <w:jc w:val="both"/>
              <w:rPr>
                <w:rFonts w:ascii="Arial" w:hAnsi="Arial" w:cs="Arial"/>
              </w:rPr>
            </w:pPr>
            <w:r w:rsidRPr="004E42CE">
              <w:rPr>
                <w:rFonts w:ascii="Arial" w:hAnsi="Arial" w:cs="Arial"/>
              </w:rPr>
              <w:t>ACTIVID</w:t>
            </w:r>
          </w:p>
        </w:tc>
        <w:tc>
          <w:tcPr>
            <w:tcW w:w="908" w:type="dxa"/>
            <w:tcBorders>
              <w:top w:val="single" w:sz="4" w:space="0" w:color="auto"/>
              <w:bottom w:val="single" w:sz="4" w:space="0" w:color="auto"/>
              <w:tl2br w:val="nil"/>
            </w:tcBorders>
            <w:shd w:val="clear" w:color="auto" w:fill="EAF1DD" w:themeFill="accent3" w:themeFillTint="33"/>
          </w:tcPr>
          <w:p w14:paraId="20DCFB67" w14:textId="77777777" w:rsidR="00901712" w:rsidRPr="004E42CE" w:rsidRDefault="00901712" w:rsidP="00573C29">
            <w:pPr>
              <w:pStyle w:val="Sinespaciado"/>
              <w:jc w:val="both"/>
              <w:rPr>
                <w:rFonts w:ascii="Arial" w:hAnsi="Arial" w:cs="Arial"/>
              </w:rPr>
            </w:pPr>
            <w:r w:rsidRPr="004E42CE">
              <w:rPr>
                <w:rFonts w:ascii="Arial" w:hAnsi="Arial" w:cs="Arial"/>
              </w:rPr>
              <w:t>SEMAN</w:t>
            </w:r>
          </w:p>
        </w:tc>
        <w:tc>
          <w:tcPr>
            <w:tcW w:w="489" w:type="dxa"/>
            <w:tcBorders>
              <w:bottom w:val="single" w:sz="4" w:space="0" w:color="auto"/>
            </w:tcBorders>
            <w:shd w:val="clear" w:color="auto" w:fill="EAF1DD" w:themeFill="accent3" w:themeFillTint="33"/>
          </w:tcPr>
          <w:p w14:paraId="58A55723"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555" w:type="dxa"/>
            <w:tcBorders>
              <w:bottom w:val="single" w:sz="4" w:space="0" w:color="auto"/>
            </w:tcBorders>
            <w:shd w:val="clear" w:color="auto" w:fill="EAF1DD" w:themeFill="accent3" w:themeFillTint="33"/>
          </w:tcPr>
          <w:p w14:paraId="5A0CC6CF"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555" w:type="dxa"/>
            <w:tcBorders>
              <w:bottom w:val="single" w:sz="4" w:space="0" w:color="auto"/>
            </w:tcBorders>
            <w:shd w:val="clear" w:color="auto" w:fill="EAF1DD" w:themeFill="accent3" w:themeFillTint="33"/>
          </w:tcPr>
          <w:p w14:paraId="3733DF06"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5BFFAB44"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421" w:type="dxa"/>
            <w:tcBorders>
              <w:bottom w:val="single" w:sz="4" w:space="0" w:color="auto"/>
            </w:tcBorders>
            <w:shd w:val="clear" w:color="auto" w:fill="EAF1DD" w:themeFill="accent3" w:themeFillTint="33"/>
          </w:tcPr>
          <w:p w14:paraId="7A5A317B"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421" w:type="dxa"/>
            <w:tcBorders>
              <w:bottom w:val="single" w:sz="4" w:space="0" w:color="auto"/>
            </w:tcBorders>
            <w:shd w:val="clear" w:color="auto" w:fill="EAF1DD" w:themeFill="accent3" w:themeFillTint="33"/>
          </w:tcPr>
          <w:p w14:paraId="71293D75"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421" w:type="dxa"/>
            <w:tcBorders>
              <w:bottom w:val="single" w:sz="4" w:space="0" w:color="auto"/>
            </w:tcBorders>
            <w:shd w:val="clear" w:color="auto" w:fill="EAF1DD" w:themeFill="accent3" w:themeFillTint="33"/>
          </w:tcPr>
          <w:p w14:paraId="5627A26B"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498ED8E2"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421" w:type="dxa"/>
            <w:tcBorders>
              <w:bottom w:val="single" w:sz="4" w:space="0" w:color="auto"/>
            </w:tcBorders>
            <w:shd w:val="clear" w:color="auto" w:fill="EAF1DD" w:themeFill="accent3" w:themeFillTint="33"/>
          </w:tcPr>
          <w:p w14:paraId="0823332B"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421" w:type="dxa"/>
            <w:tcBorders>
              <w:bottom w:val="single" w:sz="4" w:space="0" w:color="auto"/>
            </w:tcBorders>
            <w:shd w:val="clear" w:color="auto" w:fill="EAF1DD" w:themeFill="accent3" w:themeFillTint="33"/>
          </w:tcPr>
          <w:p w14:paraId="496E9CA9"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421" w:type="dxa"/>
            <w:tcBorders>
              <w:bottom w:val="single" w:sz="4" w:space="0" w:color="auto"/>
            </w:tcBorders>
            <w:shd w:val="clear" w:color="auto" w:fill="EAF1DD" w:themeFill="accent3" w:themeFillTint="33"/>
          </w:tcPr>
          <w:p w14:paraId="337CE765"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422" w:type="dxa"/>
            <w:tcBorders>
              <w:bottom w:val="single" w:sz="4" w:space="0" w:color="auto"/>
            </w:tcBorders>
            <w:shd w:val="clear" w:color="auto" w:fill="EAF1DD" w:themeFill="accent3" w:themeFillTint="33"/>
          </w:tcPr>
          <w:p w14:paraId="59C5EC06" w14:textId="77777777" w:rsidR="00901712" w:rsidRPr="004E42CE" w:rsidRDefault="00901712" w:rsidP="00573C29">
            <w:pPr>
              <w:pStyle w:val="Sinespaciado"/>
              <w:jc w:val="both"/>
              <w:rPr>
                <w:rFonts w:ascii="Arial" w:hAnsi="Arial" w:cs="Arial"/>
              </w:rPr>
            </w:pPr>
            <w:r w:rsidRPr="004E42CE">
              <w:rPr>
                <w:rFonts w:ascii="Arial" w:hAnsi="Arial" w:cs="Arial"/>
              </w:rPr>
              <w:t>4</w:t>
            </w:r>
          </w:p>
        </w:tc>
        <w:tc>
          <w:tcPr>
            <w:tcW w:w="387" w:type="dxa"/>
            <w:tcBorders>
              <w:bottom w:val="single" w:sz="4" w:space="0" w:color="auto"/>
            </w:tcBorders>
            <w:shd w:val="clear" w:color="auto" w:fill="EAF1DD" w:themeFill="accent3" w:themeFillTint="33"/>
          </w:tcPr>
          <w:p w14:paraId="18FC9652" w14:textId="77777777" w:rsidR="00901712" w:rsidRPr="004E42CE" w:rsidRDefault="00901712" w:rsidP="00573C29">
            <w:pPr>
              <w:pStyle w:val="Sinespaciado"/>
              <w:jc w:val="both"/>
              <w:rPr>
                <w:rFonts w:ascii="Arial" w:hAnsi="Arial" w:cs="Arial"/>
              </w:rPr>
            </w:pPr>
            <w:r w:rsidRPr="004E42CE">
              <w:rPr>
                <w:rFonts w:ascii="Arial" w:hAnsi="Arial" w:cs="Arial"/>
              </w:rPr>
              <w:t>1</w:t>
            </w:r>
          </w:p>
        </w:tc>
        <w:tc>
          <w:tcPr>
            <w:tcW w:w="344" w:type="dxa"/>
            <w:tcBorders>
              <w:bottom w:val="single" w:sz="4" w:space="0" w:color="auto"/>
            </w:tcBorders>
            <w:shd w:val="clear" w:color="auto" w:fill="EAF1DD" w:themeFill="accent3" w:themeFillTint="33"/>
          </w:tcPr>
          <w:p w14:paraId="2D1F9019" w14:textId="77777777" w:rsidR="00901712" w:rsidRPr="004E42CE" w:rsidRDefault="00901712" w:rsidP="00573C29">
            <w:pPr>
              <w:pStyle w:val="Sinespaciado"/>
              <w:jc w:val="both"/>
              <w:rPr>
                <w:rFonts w:ascii="Arial" w:hAnsi="Arial" w:cs="Arial"/>
              </w:rPr>
            </w:pPr>
            <w:r w:rsidRPr="004E42CE">
              <w:rPr>
                <w:rFonts w:ascii="Arial" w:hAnsi="Arial" w:cs="Arial"/>
              </w:rPr>
              <w:t>2</w:t>
            </w:r>
          </w:p>
        </w:tc>
        <w:tc>
          <w:tcPr>
            <w:tcW w:w="359" w:type="dxa"/>
            <w:tcBorders>
              <w:bottom w:val="single" w:sz="4" w:space="0" w:color="auto"/>
            </w:tcBorders>
            <w:shd w:val="clear" w:color="auto" w:fill="EAF1DD" w:themeFill="accent3" w:themeFillTint="33"/>
          </w:tcPr>
          <w:p w14:paraId="2EE7CD6C" w14:textId="77777777" w:rsidR="00901712" w:rsidRPr="004E42CE" w:rsidRDefault="00901712" w:rsidP="00573C29">
            <w:pPr>
              <w:pStyle w:val="Sinespaciado"/>
              <w:jc w:val="both"/>
              <w:rPr>
                <w:rFonts w:ascii="Arial" w:hAnsi="Arial" w:cs="Arial"/>
              </w:rPr>
            </w:pPr>
            <w:r w:rsidRPr="004E42CE">
              <w:rPr>
                <w:rFonts w:ascii="Arial" w:hAnsi="Arial" w:cs="Arial"/>
              </w:rPr>
              <w:t>3</w:t>
            </w:r>
          </w:p>
        </w:tc>
        <w:tc>
          <w:tcPr>
            <w:tcW w:w="500" w:type="dxa"/>
            <w:tcBorders>
              <w:bottom w:val="single" w:sz="4" w:space="0" w:color="auto"/>
            </w:tcBorders>
            <w:shd w:val="clear" w:color="auto" w:fill="EAF1DD" w:themeFill="accent3" w:themeFillTint="33"/>
          </w:tcPr>
          <w:p w14:paraId="0DC086DF" w14:textId="77777777" w:rsidR="00901712" w:rsidRPr="004E42CE" w:rsidRDefault="00901712" w:rsidP="00573C29">
            <w:pPr>
              <w:pStyle w:val="Sinespaciado"/>
              <w:jc w:val="both"/>
              <w:rPr>
                <w:rFonts w:ascii="Arial" w:hAnsi="Arial" w:cs="Arial"/>
              </w:rPr>
            </w:pPr>
            <w:r w:rsidRPr="004E42CE">
              <w:rPr>
                <w:rFonts w:ascii="Arial" w:hAnsi="Arial" w:cs="Arial"/>
              </w:rPr>
              <w:t>4</w:t>
            </w:r>
          </w:p>
        </w:tc>
      </w:tr>
      <w:tr w:rsidR="00901712" w:rsidRPr="004E42CE" w14:paraId="5E04702C" w14:textId="77777777" w:rsidTr="00573C29">
        <w:trPr>
          <w:trHeight w:val="296"/>
        </w:trPr>
        <w:tc>
          <w:tcPr>
            <w:tcW w:w="1847" w:type="dxa"/>
            <w:gridSpan w:val="2"/>
            <w:tcBorders>
              <w:top w:val="single" w:sz="4" w:space="0" w:color="auto"/>
              <w:bottom w:val="single" w:sz="4" w:space="0" w:color="auto"/>
            </w:tcBorders>
            <w:shd w:val="clear" w:color="auto" w:fill="FBD4B4" w:themeFill="accent6" w:themeFillTint="66"/>
          </w:tcPr>
          <w:p w14:paraId="3ECA2DCB" w14:textId="77777777" w:rsidR="00901712" w:rsidRPr="004E42CE" w:rsidRDefault="00901712" w:rsidP="00573C29">
            <w:pPr>
              <w:spacing w:after="200"/>
              <w:jc w:val="both"/>
              <w:rPr>
                <w:rFonts w:ascii="Arial" w:eastAsia="Arial" w:hAnsi="Arial" w:cs="Arial"/>
                <w:color w:val="000000"/>
                <w:lang w:val="en-US"/>
              </w:rPr>
            </w:pPr>
            <w:r w:rsidRPr="004E42CE">
              <w:rPr>
                <w:rFonts w:ascii="Arial" w:eastAsia="Arial" w:hAnsi="Arial" w:cs="Arial"/>
                <w:color w:val="000000"/>
                <w:lang w:val="en-US"/>
              </w:rPr>
              <w:t>test de wells</w:t>
            </w:r>
          </w:p>
          <w:p w14:paraId="6D4BAAF2" w14:textId="77777777" w:rsidR="00901712" w:rsidRPr="004E42CE" w:rsidRDefault="00901712" w:rsidP="00573C29">
            <w:pPr>
              <w:pStyle w:val="Sinespaciado"/>
              <w:jc w:val="both"/>
              <w:rPr>
                <w:rFonts w:ascii="Arial" w:hAnsi="Arial" w:cs="Arial"/>
              </w:rPr>
            </w:pPr>
          </w:p>
        </w:tc>
        <w:tc>
          <w:tcPr>
            <w:tcW w:w="489" w:type="dxa"/>
            <w:tcBorders>
              <w:top w:val="single" w:sz="4" w:space="0" w:color="auto"/>
              <w:bottom w:val="single" w:sz="4" w:space="0" w:color="auto"/>
            </w:tcBorders>
            <w:shd w:val="clear" w:color="auto" w:fill="FF0000"/>
          </w:tcPr>
          <w:p w14:paraId="0AE9FCD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4D950EA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6A6115D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9905AE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1FD5DA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FFE15C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19530E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382ED8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0E04B4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7B4FC2C"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53AF6D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21D10D1"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201AF2E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4E62F23"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4DAB1EAA"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38C44E81" w14:textId="77777777" w:rsidR="00901712" w:rsidRPr="004E42CE" w:rsidRDefault="00901712" w:rsidP="00573C29">
            <w:pPr>
              <w:pStyle w:val="Sinespaciado"/>
              <w:jc w:val="both"/>
              <w:rPr>
                <w:rFonts w:ascii="Arial" w:hAnsi="Arial" w:cs="Arial"/>
              </w:rPr>
            </w:pPr>
          </w:p>
        </w:tc>
      </w:tr>
      <w:tr w:rsidR="00901712" w:rsidRPr="004E42CE" w14:paraId="5B5F8081" w14:textId="77777777" w:rsidTr="00573C29">
        <w:trPr>
          <w:trHeight w:val="486"/>
        </w:trPr>
        <w:tc>
          <w:tcPr>
            <w:tcW w:w="1847" w:type="dxa"/>
            <w:gridSpan w:val="2"/>
            <w:tcBorders>
              <w:top w:val="single" w:sz="4" w:space="0" w:color="auto"/>
              <w:bottom w:val="single" w:sz="4" w:space="0" w:color="auto"/>
            </w:tcBorders>
            <w:shd w:val="clear" w:color="auto" w:fill="FBD4B4" w:themeFill="accent6" w:themeFillTint="66"/>
          </w:tcPr>
          <w:p w14:paraId="6B50227F" w14:textId="77777777" w:rsidR="00901712" w:rsidRPr="004E42CE" w:rsidRDefault="00901712" w:rsidP="00573C29">
            <w:pPr>
              <w:spacing w:after="200"/>
              <w:jc w:val="both"/>
              <w:rPr>
                <w:rFonts w:ascii="Arial" w:eastAsia="Arial" w:hAnsi="Arial" w:cs="Arial"/>
                <w:color w:val="000000"/>
                <w:lang w:val="en-US"/>
              </w:rPr>
            </w:pPr>
            <w:r w:rsidRPr="004E42CE">
              <w:rPr>
                <w:rFonts w:ascii="Arial" w:eastAsia="Arial" w:hAnsi="Arial" w:cs="Arial"/>
                <w:color w:val="000000"/>
                <w:lang w:val="en-US"/>
              </w:rPr>
              <w:t>test de leger</w:t>
            </w:r>
          </w:p>
          <w:p w14:paraId="7C484C28" w14:textId="77777777" w:rsidR="00901712" w:rsidRPr="004E42CE" w:rsidRDefault="00901712" w:rsidP="00573C29">
            <w:pPr>
              <w:pStyle w:val="Sinespaciado"/>
              <w:jc w:val="both"/>
              <w:rPr>
                <w:rFonts w:ascii="Arial" w:hAnsi="Arial" w:cs="Arial"/>
              </w:rPr>
            </w:pPr>
          </w:p>
        </w:tc>
        <w:tc>
          <w:tcPr>
            <w:tcW w:w="489" w:type="dxa"/>
            <w:tcBorders>
              <w:top w:val="single" w:sz="4" w:space="0" w:color="auto"/>
              <w:bottom w:val="single" w:sz="4" w:space="0" w:color="auto"/>
            </w:tcBorders>
            <w:shd w:val="clear" w:color="auto" w:fill="FF0000"/>
          </w:tcPr>
          <w:p w14:paraId="7C9E9BA1"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BC56E7D"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102CAD1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CFA2D8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4B1F89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A99F96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00150F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D8AD85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29A2A3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F5278E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9F5894B"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BA0C562"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71C110D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6B0434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0311CABF"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C9BAD98" w14:textId="77777777" w:rsidR="00901712" w:rsidRPr="004E42CE" w:rsidRDefault="00901712" w:rsidP="00573C29">
            <w:pPr>
              <w:pStyle w:val="Sinespaciado"/>
              <w:jc w:val="both"/>
              <w:rPr>
                <w:rFonts w:ascii="Arial" w:hAnsi="Arial" w:cs="Arial"/>
              </w:rPr>
            </w:pPr>
          </w:p>
        </w:tc>
      </w:tr>
      <w:tr w:rsidR="00901712" w:rsidRPr="004E42CE" w14:paraId="645439D3" w14:textId="77777777" w:rsidTr="00573C29">
        <w:trPr>
          <w:trHeight w:val="420"/>
        </w:trPr>
        <w:tc>
          <w:tcPr>
            <w:tcW w:w="1847" w:type="dxa"/>
            <w:gridSpan w:val="2"/>
            <w:tcBorders>
              <w:top w:val="single" w:sz="4" w:space="0" w:color="auto"/>
              <w:bottom w:val="single" w:sz="4" w:space="0" w:color="auto"/>
            </w:tcBorders>
            <w:shd w:val="clear" w:color="auto" w:fill="FBD4B4" w:themeFill="accent6" w:themeFillTint="66"/>
          </w:tcPr>
          <w:p w14:paraId="79D1AF00"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carrera 20 metros</w:t>
            </w:r>
          </w:p>
          <w:p w14:paraId="7C33808B" w14:textId="77777777" w:rsidR="00901712" w:rsidRPr="004E42CE" w:rsidRDefault="00901712" w:rsidP="00573C29">
            <w:pPr>
              <w:pStyle w:val="Sinespaciado"/>
              <w:jc w:val="both"/>
              <w:rPr>
                <w:rFonts w:ascii="Arial" w:hAnsi="Arial" w:cs="Arial"/>
              </w:rPr>
            </w:pPr>
          </w:p>
        </w:tc>
        <w:tc>
          <w:tcPr>
            <w:tcW w:w="489" w:type="dxa"/>
            <w:tcBorders>
              <w:top w:val="single" w:sz="4" w:space="0" w:color="auto"/>
              <w:bottom w:val="single" w:sz="4" w:space="0" w:color="auto"/>
            </w:tcBorders>
            <w:shd w:val="clear" w:color="auto" w:fill="FF0000"/>
          </w:tcPr>
          <w:p w14:paraId="5ED743EA"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035545BF"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9616CC7"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996F79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FA46E6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22B975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D59DA77"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B1EFCB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ED2087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A9CA7F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6E4483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EB2E9C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40C0416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A9AD84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1167E1EE"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9531B89" w14:textId="77777777" w:rsidR="00901712" w:rsidRPr="004E42CE" w:rsidRDefault="00901712" w:rsidP="00573C29">
            <w:pPr>
              <w:pStyle w:val="Sinespaciado"/>
              <w:jc w:val="both"/>
              <w:rPr>
                <w:rFonts w:ascii="Arial" w:hAnsi="Arial" w:cs="Arial"/>
              </w:rPr>
            </w:pPr>
          </w:p>
        </w:tc>
      </w:tr>
      <w:tr w:rsidR="00901712" w:rsidRPr="004E42CE" w14:paraId="1AD98B05" w14:textId="77777777" w:rsidTr="00573C29">
        <w:trPr>
          <w:trHeight w:val="375"/>
        </w:trPr>
        <w:tc>
          <w:tcPr>
            <w:tcW w:w="1847" w:type="dxa"/>
            <w:gridSpan w:val="2"/>
            <w:tcBorders>
              <w:top w:val="single" w:sz="4" w:space="0" w:color="auto"/>
              <w:bottom w:val="single" w:sz="4" w:space="0" w:color="auto"/>
            </w:tcBorders>
            <w:shd w:val="clear" w:color="auto" w:fill="FBD4B4" w:themeFill="accent6" w:themeFillTint="66"/>
          </w:tcPr>
          <w:p w14:paraId="0E3B3271"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abdominales en un minuto</w:t>
            </w:r>
          </w:p>
          <w:p w14:paraId="100AC3EA" w14:textId="77777777" w:rsidR="00901712" w:rsidRPr="004E42CE" w:rsidRDefault="00901712" w:rsidP="00573C29">
            <w:pPr>
              <w:pStyle w:val="Sinespaciado"/>
              <w:jc w:val="both"/>
              <w:rPr>
                <w:rFonts w:ascii="Arial" w:hAnsi="Arial" w:cs="Arial"/>
              </w:rPr>
            </w:pPr>
          </w:p>
        </w:tc>
        <w:tc>
          <w:tcPr>
            <w:tcW w:w="489" w:type="dxa"/>
            <w:tcBorders>
              <w:top w:val="single" w:sz="4" w:space="0" w:color="auto"/>
              <w:bottom w:val="single" w:sz="4" w:space="0" w:color="auto"/>
            </w:tcBorders>
            <w:shd w:val="clear" w:color="auto" w:fill="FF0000"/>
          </w:tcPr>
          <w:p w14:paraId="080A9797"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9663C7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229AAEC"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138EDA7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6A6063BF"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EDF76AC"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DD8679F"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620C0F0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3A8AE2D"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92E9DC8"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C67ECA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9EEAB32"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242A5F8D"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08A07B85"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0FAF41E2"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517F4727" w14:textId="77777777" w:rsidR="00901712" w:rsidRPr="004E42CE" w:rsidRDefault="00901712" w:rsidP="00573C29">
            <w:pPr>
              <w:pStyle w:val="Sinespaciado"/>
              <w:jc w:val="both"/>
              <w:rPr>
                <w:rFonts w:ascii="Arial" w:hAnsi="Arial" w:cs="Arial"/>
                <w:color w:val="92D050"/>
              </w:rPr>
            </w:pPr>
          </w:p>
        </w:tc>
      </w:tr>
      <w:tr w:rsidR="00901712" w:rsidRPr="004E42CE" w14:paraId="64070B96" w14:textId="77777777" w:rsidTr="00573C29">
        <w:trPr>
          <w:trHeight w:val="375"/>
        </w:trPr>
        <w:tc>
          <w:tcPr>
            <w:tcW w:w="1847" w:type="dxa"/>
            <w:gridSpan w:val="2"/>
            <w:tcBorders>
              <w:top w:val="single" w:sz="4" w:space="0" w:color="auto"/>
              <w:bottom w:val="single" w:sz="4" w:space="0" w:color="auto"/>
            </w:tcBorders>
            <w:shd w:val="clear" w:color="auto" w:fill="FBD4B4" w:themeFill="accent6" w:themeFillTint="66"/>
          </w:tcPr>
          <w:p w14:paraId="26B70F37"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test de salto vertical</w:t>
            </w:r>
          </w:p>
          <w:p w14:paraId="57CF86FF" w14:textId="77777777" w:rsidR="00901712" w:rsidRPr="004E42CE" w:rsidRDefault="00901712" w:rsidP="00573C29">
            <w:pPr>
              <w:spacing w:after="200"/>
              <w:jc w:val="both"/>
              <w:rPr>
                <w:rFonts w:ascii="Arial" w:eastAsia="Arial" w:hAnsi="Arial" w:cs="Arial"/>
                <w:color w:val="000000"/>
              </w:rPr>
            </w:pPr>
          </w:p>
        </w:tc>
        <w:tc>
          <w:tcPr>
            <w:tcW w:w="489" w:type="dxa"/>
            <w:tcBorders>
              <w:top w:val="single" w:sz="4" w:space="0" w:color="auto"/>
              <w:bottom w:val="single" w:sz="4" w:space="0" w:color="auto"/>
            </w:tcBorders>
            <w:shd w:val="clear" w:color="auto" w:fill="FF0000"/>
          </w:tcPr>
          <w:p w14:paraId="4F7AD28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35EC7D5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4C91075C"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72D43A5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2CE5D3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1D9EEF3"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0B0CB6D"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978E4B3"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DEA612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39EAD07"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1960A981"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2C538A0A"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1BE362BF"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D500D4E"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031B53F7"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4A70CA20" w14:textId="77777777" w:rsidR="00901712" w:rsidRPr="004E42CE" w:rsidRDefault="00901712" w:rsidP="00573C29">
            <w:pPr>
              <w:pStyle w:val="Sinespaciado"/>
              <w:jc w:val="both"/>
              <w:rPr>
                <w:rFonts w:ascii="Arial" w:hAnsi="Arial" w:cs="Arial"/>
                <w:color w:val="92D050"/>
              </w:rPr>
            </w:pPr>
          </w:p>
        </w:tc>
      </w:tr>
      <w:tr w:rsidR="00901712" w:rsidRPr="004E42CE" w14:paraId="6455A5B4" w14:textId="77777777" w:rsidTr="00573C29">
        <w:trPr>
          <w:trHeight w:val="375"/>
        </w:trPr>
        <w:tc>
          <w:tcPr>
            <w:tcW w:w="1847" w:type="dxa"/>
            <w:gridSpan w:val="2"/>
            <w:tcBorders>
              <w:top w:val="single" w:sz="4" w:space="0" w:color="auto"/>
              <w:bottom w:val="single" w:sz="4" w:space="0" w:color="auto"/>
            </w:tcBorders>
            <w:shd w:val="clear" w:color="auto" w:fill="FBD4B4" w:themeFill="accent6" w:themeFillTint="66"/>
          </w:tcPr>
          <w:p w14:paraId="7D5461CA" w14:textId="77777777" w:rsidR="00901712" w:rsidRPr="004E42CE" w:rsidRDefault="00901712" w:rsidP="00573C29">
            <w:pPr>
              <w:spacing w:after="200"/>
              <w:jc w:val="both"/>
              <w:rPr>
                <w:rFonts w:ascii="Arial" w:eastAsia="Arial" w:hAnsi="Arial" w:cs="Arial"/>
                <w:color w:val="000000"/>
              </w:rPr>
            </w:pPr>
            <w:r w:rsidRPr="004E42CE">
              <w:rPr>
                <w:rFonts w:ascii="Arial" w:eastAsia="Arial" w:hAnsi="Arial" w:cs="Arial"/>
                <w:color w:val="000000"/>
              </w:rPr>
              <w:t>lanzamiento de balón medicinal</w:t>
            </w:r>
          </w:p>
          <w:p w14:paraId="29387C98" w14:textId="77777777" w:rsidR="00901712" w:rsidRPr="004E42CE" w:rsidRDefault="00901712" w:rsidP="00573C29">
            <w:pPr>
              <w:spacing w:after="200"/>
              <w:jc w:val="both"/>
              <w:rPr>
                <w:rFonts w:ascii="Arial" w:eastAsia="Arial" w:hAnsi="Arial" w:cs="Arial"/>
                <w:color w:val="000000"/>
              </w:rPr>
            </w:pPr>
          </w:p>
        </w:tc>
        <w:tc>
          <w:tcPr>
            <w:tcW w:w="489" w:type="dxa"/>
            <w:tcBorders>
              <w:top w:val="single" w:sz="4" w:space="0" w:color="auto"/>
              <w:bottom w:val="single" w:sz="4" w:space="0" w:color="auto"/>
            </w:tcBorders>
            <w:shd w:val="clear" w:color="auto" w:fill="FF0000"/>
          </w:tcPr>
          <w:p w14:paraId="7710909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51879B4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A5C5259"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22D00796"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1BFC482"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4E27FD9"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104F92C2"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57BDD7A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907A7FE"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5C4923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1293041"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242CE7E9"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69C99542"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756FF27B"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62B6579C"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084BF07D" w14:textId="77777777" w:rsidR="00901712" w:rsidRPr="004E42CE" w:rsidRDefault="00901712" w:rsidP="00573C29">
            <w:pPr>
              <w:pStyle w:val="Sinespaciado"/>
              <w:jc w:val="both"/>
              <w:rPr>
                <w:rFonts w:ascii="Arial" w:hAnsi="Arial" w:cs="Arial"/>
                <w:color w:val="92D050"/>
              </w:rPr>
            </w:pPr>
          </w:p>
        </w:tc>
      </w:tr>
      <w:tr w:rsidR="00901712" w:rsidRPr="004E42CE" w14:paraId="3F63207F" w14:textId="77777777" w:rsidTr="00573C29">
        <w:trPr>
          <w:trHeight w:val="382"/>
        </w:trPr>
        <w:tc>
          <w:tcPr>
            <w:tcW w:w="1847" w:type="dxa"/>
            <w:gridSpan w:val="2"/>
            <w:tcBorders>
              <w:top w:val="single" w:sz="4" w:space="0" w:color="auto"/>
              <w:bottom w:val="single" w:sz="4" w:space="0" w:color="auto"/>
            </w:tcBorders>
            <w:shd w:val="clear" w:color="auto" w:fill="FBD4B4" w:themeFill="accent6" w:themeFillTint="66"/>
          </w:tcPr>
          <w:p w14:paraId="44C2D05E" w14:textId="77777777" w:rsidR="00901712" w:rsidRPr="004E42CE" w:rsidRDefault="00901712" w:rsidP="00573C29">
            <w:pPr>
              <w:pStyle w:val="Sinespaciado"/>
              <w:jc w:val="both"/>
              <w:rPr>
                <w:rFonts w:ascii="Arial" w:hAnsi="Arial" w:cs="Arial"/>
              </w:rPr>
            </w:pPr>
            <w:r w:rsidRPr="004E42CE">
              <w:rPr>
                <w:rFonts w:ascii="Arial" w:hAnsi="Arial" w:cs="Arial"/>
              </w:rPr>
              <w:t xml:space="preserve">Reuniones padres de familia </w:t>
            </w:r>
          </w:p>
        </w:tc>
        <w:tc>
          <w:tcPr>
            <w:tcW w:w="489" w:type="dxa"/>
            <w:tcBorders>
              <w:top w:val="single" w:sz="4" w:space="0" w:color="auto"/>
              <w:bottom w:val="single" w:sz="4" w:space="0" w:color="auto"/>
            </w:tcBorders>
            <w:shd w:val="clear" w:color="auto" w:fill="92D050"/>
          </w:tcPr>
          <w:p w14:paraId="00C0882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534307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6E34E999"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EF2952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B51F6A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26F4E2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31571C7"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38BAA9B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C0CF9A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8D2CD1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A12DF9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C00000"/>
          </w:tcPr>
          <w:p w14:paraId="2117B351"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2546E4A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BBE6CF4"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43668C68"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C00000"/>
          </w:tcPr>
          <w:p w14:paraId="50253B5C" w14:textId="77777777" w:rsidR="00901712" w:rsidRPr="004E42CE" w:rsidRDefault="00901712" w:rsidP="00573C29">
            <w:pPr>
              <w:pStyle w:val="Sinespaciado"/>
              <w:jc w:val="both"/>
              <w:rPr>
                <w:rFonts w:ascii="Arial" w:hAnsi="Arial" w:cs="Arial"/>
              </w:rPr>
            </w:pPr>
          </w:p>
        </w:tc>
      </w:tr>
      <w:tr w:rsidR="00901712" w:rsidRPr="004E42CE" w14:paraId="076005FD" w14:textId="77777777" w:rsidTr="00573C29">
        <w:trPr>
          <w:trHeight w:val="450"/>
        </w:trPr>
        <w:tc>
          <w:tcPr>
            <w:tcW w:w="1847" w:type="dxa"/>
            <w:gridSpan w:val="2"/>
            <w:tcBorders>
              <w:top w:val="single" w:sz="4" w:space="0" w:color="auto"/>
              <w:bottom w:val="single" w:sz="4" w:space="0" w:color="auto"/>
            </w:tcBorders>
            <w:shd w:val="clear" w:color="auto" w:fill="FBD4B4" w:themeFill="accent6" w:themeFillTint="66"/>
          </w:tcPr>
          <w:p w14:paraId="58E28D70" w14:textId="77777777" w:rsidR="00901712" w:rsidRPr="004E42CE" w:rsidRDefault="00901712" w:rsidP="00573C29">
            <w:pPr>
              <w:pStyle w:val="Sinespaciado"/>
              <w:jc w:val="both"/>
              <w:rPr>
                <w:rFonts w:ascii="Arial" w:hAnsi="Arial" w:cs="Arial"/>
              </w:rPr>
            </w:pPr>
            <w:r w:rsidRPr="004E42CE">
              <w:rPr>
                <w:rFonts w:ascii="Arial" w:hAnsi="Arial" w:cs="Arial"/>
              </w:rPr>
              <w:t xml:space="preserve">Celebración mes del niño </w:t>
            </w:r>
          </w:p>
        </w:tc>
        <w:tc>
          <w:tcPr>
            <w:tcW w:w="489" w:type="dxa"/>
            <w:tcBorders>
              <w:top w:val="single" w:sz="4" w:space="0" w:color="auto"/>
              <w:bottom w:val="single" w:sz="4" w:space="0" w:color="auto"/>
            </w:tcBorders>
            <w:shd w:val="clear" w:color="auto" w:fill="92D050"/>
          </w:tcPr>
          <w:p w14:paraId="0658F1B6"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1D3D7570"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9CF048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5ECB94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158BDE2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31D5B15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C00000"/>
          </w:tcPr>
          <w:p w14:paraId="6E02360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5DF339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ECBC0C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9AED18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2AA10D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1543922"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572095F5"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825B238"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7932DC7E"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F41B8EC" w14:textId="77777777" w:rsidR="00901712" w:rsidRPr="004E42CE" w:rsidRDefault="00901712" w:rsidP="00573C29">
            <w:pPr>
              <w:pStyle w:val="Sinespaciado"/>
              <w:jc w:val="both"/>
              <w:rPr>
                <w:rFonts w:ascii="Arial" w:hAnsi="Arial" w:cs="Arial"/>
              </w:rPr>
            </w:pPr>
          </w:p>
        </w:tc>
      </w:tr>
      <w:tr w:rsidR="00901712" w:rsidRPr="004E42CE" w14:paraId="7A781ED7" w14:textId="77777777" w:rsidTr="00573C29">
        <w:trPr>
          <w:trHeight w:val="480"/>
        </w:trPr>
        <w:tc>
          <w:tcPr>
            <w:tcW w:w="1847" w:type="dxa"/>
            <w:gridSpan w:val="2"/>
            <w:tcBorders>
              <w:top w:val="single" w:sz="4" w:space="0" w:color="auto"/>
              <w:bottom w:val="single" w:sz="4" w:space="0" w:color="auto"/>
            </w:tcBorders>
            <w:shd w:val="clear" w:color="auto" w:fill="FBD4B4" w:themeFill="accent6" w:themeFillTint="66"/>
          </w:tcPr>
          <w:p w14:paraId="09D25CA2"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de remate </w:t>
            </w:r>
          </w:p>
        </w:tc>
        <w:tc>
          <w:tcPr>
            <w:tcW w:w="489" w:type="dxa"/>
            <w:tcBorders>
              <w:top w:val="single" w:sz="4" w:space="0" w:color="auto"/>
              <w:bottom w:val="single" w:sz="4" w:space="0" w:color="auto"/>
            </w:tcBorders>
            <w:shd w:val="clear" w:color="auto" w:fill="92D050"/>
          </w:tcPr>
          <w:p w14:paraId="66385C4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C00000"/>
          </w:tcPr>
          <w:p w14:paraId="1B39478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F797B79"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7282E01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21DAE9FC"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664F1B1F"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03D06568"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6CCF04E5"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CFBB548"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C00000"/>
          </w:tcPr>
          <w:p w14:paraId="3F66812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A762BAE"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0276A2FB" w14:textId="77777777" w:rsidR="00901712" w:rsidRPr="004E42CE" w:rsidRDefault="00901712" w:rsidP="00573C29">
            <w:pPr>
              <w:pStyle w:val="Sinespaciado"/>
              <w:jc w:val="both"/>
              <w:rPr>
                <w:rFonts w:ascii="Arial" w:hAnsi="Arial" w:cs="Arial"/>
                <w:color w:val="92D050"/>
              </w:rPr>
            </w:pPr>
          </w:p>
        </w:tc>
        <w:tc>
          <w:tcPr>
            <w:tcW w:w="387" w:type="dxa"/>
            <w:tcBorders>
              <w:top w:val="single" w:sz="4" w:space="0" w:color="auto"/>
              <w:bottom w:val="single" w:sz="4" w:space="0" w:color="auto"/>
            </w:tcBorders>
            <w:shd w:val="clear" w:color="auto" w:fill="92D050"/>
          </w:tcPr>
          <w:p w14:paraId="1C5738D3" w14:textId="77777777" w:rsidR="00901712" w:rsidRPr="004E42CE" w:rsidRDefault="00901712" w:rsidP="00573C29">
            <w:pPr>
              <w:pStyle w:val="Sinespaciado"/>
              <w:jc w:val="both"/>
              <w:rPr>
                <w:rFonts w:ascii="Arial" w:hAnsi="Arial" w:cs="Arial"/>
                <w:color w:val="92D050"/>
              </w:rPr>
            </w:pPr>
          </w:p>
        </w:tc>
        <w:tc>
          <w:tcPr>
            <w:tcW w:w="344" w:type="dxa"/>
            <w:tcBorders>
              <w:top w:val="single" w:sz="4" w:space="0" w:color="auto"/>
              <w:bottom w:val="single" w:sz="4" w:space="0" w:color="auto"/>
            </w:tcBorders>
            <w:shd w:val="clear" w:color="auto" w:fill="92D050"/>
          </w:tcPr>
          <w:p w14:paraId="592BAEA0" w14:textId="77777777" w:rsidR="00901712" w:rsidRPr="004E42CE" w:rsidRDefault="00901712" w:rsidP="00573C29">
            <w:pPr>
              <w:pStyle w:val="Sinespaciado"/>
              <w:jc w:val="both"/>
              <w:rPr>
                <w:rFonts w:ascii="Arial" w:hAnsi="Arial" w:cs="Arial"/>
                <w:color w:val="92D050"/>
              </w:rPr>
            </w:pPr>
          </w:p>
        </w:tc>
        <w:tc>
          <w:tcPr>
            <w:tcW w:w="359" w:type="dxa"/>
            <w:tcBorders>
              <w:top w:val="single" w:sz="4" w:space="0" w:color="auto"/>
              <w:bottom w:val="single" w:sz="4" w:space="0" w:color="auto"/>
            </w:tcBorders>
            <w:shd w:val="clear" w:color="auto" w:fill="92D050"/>
          </w:tcPr>
          <w:p w14:paraId="7BD714E6" w14:textId="77777777" w:rsidR="00901712" w:rsidRPr="004E42CE" w:rsidRDefault="00901712" w:rsidP="00573C29">
            <w:pPr>
              <w:pStyle w:val="Sinespaciado"/>
              <w:jc w:val="both"/>
              <w:rPr>
                <w:rFonts w:ascii="Arial" w:hAnsi="Arial" w:cs="Arial"/>
                <w:color w:val="92D050"/>
              </w:rPr>
            </w:pPr>
          </w:p>
        </w:tc>
        <w:tc>
          <w:tcPr>
            <w:tcW w:w="500" w:type="dxa"/>
            <w:tcBorders>
              <w:top w:val="single" w:sz="4" w:space="0" w:color="auto"/>
              <w:bottom w:val="single" w:sz="4" w:space="0" w:color="auto"/>
            </w:tcBorders>
            <w:shd w:val="clear" w:color="auto" w:fill="92D050"/>
          </w:tcPr>
          <w:p w14:paraId="0549C786" w14:textId="77777777" w:rsidR="00901712" w:rsidRPr="004E42CE" w:rsidRDefault="00901712" w:rsidP="00573C29">
            <w:pPr>
              <w:pStyle w:val="Sinespaciado"/>
              <w:jc w:val="both"/>
              <w:rPr>
                <w:rFonts w:ascii="Arial" w:hAnsi="Arial" w:cs="Arial"/>
                <w:color w:val="92D050"/>
              </w:rPr>
            </w:pPr>
          </w:p>
        </w:tc>
      </w:tr>
      <w:tr w:rsidR="00901712" w:rsidRPr="004E42CE" w14:paraId="36E44E6A" w14:textId="77777777" w:rsidTr="00573C29">
        <w:trPr>
          <w:trHeight w:val="420"/>
        </w:trPr>
        <w:tc>
          <w:tcPr>
            <w:tcW w:w="1847" w:type="dxa"/>
            <w:gridSpan w:val="2"/>
            <w:tcBorders>
              <w:top w:val="single" w:sz="4" w:space="0" w:color="auto"/>
              <w:bottom w:val="single" w:sz="4" w:space="0" w:color="auto"/>
            </w:tcBorders>
            <w:shd w:val="clear" w:color="auto" w:fill="FBD4B4" w:themeFill="accent6" w:themeFillTint="66"/>
          </w:tcPr>
          <w:p w14:paraId="6D442307" w14:textId="77777777" w:rsidR="00901712" w:rsidRPr="004E42CE" w:rsidRDefault="00901712" w:rsidP="00573C29">
            <w:pPr>
              <w:pStyle w:val="Sinespaciado"/>
              <w:jc w:val="both"/>
              <w:rPr>
                <w:rFonts w:ascii="Arial" w:hAnsi="Arial" w:cs="Arial"/>
              </w:rPr>
            </w:pPr>
            <w:r w:rsidRPr="004E42CE">
              <w:rPr>
                <w:rFonts w:ascii="Arial" w:hAnsi="Arial" w:cs="Arial"/>
              </w:rPr>
              <w:t xml:space="preserve">Técnica </w:t>
            </w:r>
            <w:proofErr w:type="spellStart"/>
            <w:r w:rsidRPr="004E42CE">
              <w:rPr>
                <w:rFonts w:ascii="Arial" w:hAnsi="Arial" w:cs="Arial"/>
              </w:rPr>
              <w:t>dribling</w:t>
            </w:r>
            <w:proofErr w:type="spellEnd"/>
            <w:r w:rsidRPr="004E42CE">
              <w:rPr>
                <w:rFonts w:ascii="Arial" w:hAnsi="Arial" w:cs="Arial"/>
              </w:rPr>
              <w:t xml:space="preserve"> </w:t>
            </w:r>
          </w:p>
        </w:tc>
        <w:tc>
          <w:tcPr>
            <w:tcW w:w="489" w:type="dxa"/>
            <w:tcBorders>
              <w:top w:val="single" w:sz="4" w:space="0" w:color="auto"/>
              <w:bottom w:val="single" w:sz="4" w:space="0" w:color="auto"/>
            </w:tcBorders>
            <w:shd w:val="clear" w:color="auto" w:fill="92D050"/>
          </w:tcPr>
          <w:p w14:paraId="6A00A65F"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35FB7AD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BA3FB93"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92D050"/>
          </w:tcPr>
          <w:p w14:paraId="2CF6E0BD"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16187E31"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43634" w:themeFill="accent2" w:themeFillShade="BF"/>
          </w:tcPr>
          <w:p w14:paraId="44ADD4E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BCC5C41"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C00000"/>
          </w:tcPr>
          <w:p w14:paraId="49FC235F"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68E5D3B8"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53F81C60"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C00000"/>
          </w:tcPr>
          <w:p w14:paraId="7065633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C9D2F97"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3537AD9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40C4052"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550C4CED"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53EFF058" w14:textId="77777777" w:rsidR="00901712" w:rsidRPr="004E42CE" w:rsidRDefault="00901712" w:rsidP="00573C29">
            <w:pPr>
              <w:pStyle w:val="Sinespaciado"/>
              <w:jc w:val="both"/>
              <w:rPr>
                <w:rFonts w:ascii="Arial" w:hAnsi="Arial" w:cs="Arial"/>
              </w:rPr>
            </w:pPr>
          </w:p>
        </w:tc>
      </w:tr>
      <w:tr w:rsidR="00901712" w:rsidRPr="004E42CE" w14:paraId="5A833AA6" w14:textId="77777777" w:rsidTr="00573C29">
        <w:trPr>
          <w:trHeight w:val="300"/>
        </w:trPr>
        <w:tc>
          <w:tcPr>
            <w:tcW w:w="1847" w:type="dxa"/>
            <w:gridSpan w:val="2"/>
            <w:tcBorders>
              <w:top w:val="single" w:sz="4" w:space="0" w:color="auto"/>
              <w:bottom w:val="single" w:sz="4" w:space="0" w:color="auto"/>
            </w:tcBorders>
            <w:shd w:val="clear" w:color="auto" w:fill="FBD4B4" w:themeFill="accent6" w:themeFillTint="66"/>
          </w:tcPr>
          <w:p w14:paraId="6FA1084E" w14:textId="77777777" w:rsidR="00901712" w:rsidRPr="004E42CE" w:rsidRDefault="00901712" w:rsidP="00573C29">
            <w:pPr>
              <w:pStyle w:val="Sinespaciado"/>
              <w:jc w:val="both"/>
              <w:rPr>
                <w:rFonts w:ascii="Arial" w:hAnsi="Arial" w:cs="Arial"/>
              </w:rPr>
            </w:pPr>
            <w:r w:rsidRPr="004E42CE">
              <w:rPr>
                <w:rFonts w:ascii="Arial" w:hAnsi="Arial" w:cs="Arial"/>
              </w:rPr>
              <w:t>Técnica control</w:t>
            </w:r>
          </w:p>
        </w:tc>
        <w:tc>
          <w:tcPr>
            <w:tcW w:w="489" w:type="dxa"/>
            <w:tcBorders>
              <w:top w:val="single" w:sz="4" w:space="0" w:color="auto"/>
              <w:bottom w:val="single" w:sz="4" w:space="0" w:color="auto"/>
            </w:tcBorders>
            <w:shd w:val="clear" w:color="auto" w:fill="92D050"/>
          </w:tcPr>
          <w:p w14:paraId="0FC88356"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1A633C68"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C11242A"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FF0000"/>
          </w:tcPr>
          <w:p w14:paraId="68A55CE9"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2AEA4803"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8D96E1B"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48620BE7" w14:textId="77777777" w:rsidR="00901712" w:rsidRPr="004E42CE" w:rsidRDefault="00901712" w:rsidP="00573C29">
            <w:pPr>
              <w:pStyle w:val="Sinespaciado"/>
              <w:jc w:val="both"/>
              <w:rPr>
                <w:rFonts w:ascii="Arial" w:hAnsi="Arial" w:cs="Arial"/>
                <w:color w:val="92D050"/>
              </w:rPr>
            </w:pPr>
          </w:p>
        </w:tc>
        <w:tc>
          <w:tcPr>
            <w:tcW w:w="422" w:type="dxa"/>
            <w:tcBorders>
              <w:top w:val="single" w:sz="4" w:space="0" w:color="auto"/>
              <w:bottom w:val="single" w:sz="4" w:space="0" w:color="auto"/>
            </w:tcBorders>
            <w:shd w:val="clear" w:color="auto" w:fill="C00000"/>
          </w:tcPr>
          <w:p w14:paraId="746F6DC3"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71D2D1AA"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3FC26277" w14:textId="77777777" w:rsidR="00901712" w:rsidRPr="004E42CE" w:rsidRDefault="00901712" w:rsidP="00573C29">
            <w:pPr>
              <w:pStyle w:val="Sinespaciado"/>
              <w:jc w:val="both"/>
              <w:rPr>
                <w:rFonts w:ascii="Arial" w:hAnsi="Arial" w:cs="Arial"/>
                <w:color w:val="92D050"/>
              </w:rPr>
            </w:pPr>
          </w:p>
        </w:tc>
        <w:tc>
          <w:tcPr>
            <w:tcW w:w="421" w:type="dxa"/>
            <w:tcBorders>
              <w:top w:val="single" w:sz="4" w:space="0" w:color="auto"/>
              <w:bottom w:val="single" w:sz="4" w:space="0" w:color="auto"/>
            </w:tcBorders>
            <w:shd w:val="clear" w:color="auto" w:fill="92D050"/>
          </w:tcPr>
          <w:p w14:paraId="1F4844E0"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C00000"/>
          </w:tcPr>
          <w:p w14:paraId="32871074"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028F0C22"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44D12D99"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27CF17BC"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C00000"/>
          </w:tcPr>
          <w:p w14:paraId="4ECE46E9" w14:textId="77777777" w:rsidR="00901712" w:rsidRPr="004E42CE" w:rsidRDefault="00901712" w:rsidP="00573C29">
            <w:pPr>
              <w:pStyle w:val="Sinespaciado"/>
              <w:jc w:val="both"/>
              <w:rPr>
                <w:rFonts w:ascii="Arial" w:hAnsi="Arial" w:cs="Arial"/>
              </w:rPr>
            </w:pPr>
          </w:p>
        </w:tc>
      </w:tr>
      <w:tr w:rsidR="00901712" w:rsidRPr="004E42CE" w14:paraId="3CFB03A9" w14:textId="77777777" w:rsidTr="00573C29">
        <w:trPr>
          <w:trHeight w:val="645"/>
        </w:trPr>
        <w:tc>
          <w:tcPr>
            <w:tcW w:w="1847" w:type="dxa"/>
            <w:gridSpan w:val="2"/>
            <w:tcBorders>
              <w:top w:val="single" w:sz="4" w:space="0" w:color="auto"/>
              <w:bottom w:val="single" w:sz="4" w:space="0" w:color="auto"/>
            </w:tcBorders>
            <w:shd w:val="clear" w:color="auto" w:fill="FBD4B4" w:themeFill="accent6" w:themeFillTint="66"/>
          </w:tcPr>
          <w:p w14:paraId="776DE29E" w14:textId="77777777" w:rsidR="00901712" w:rsidRPr="004E42CE" w:rsidRDefault="00901712" w:rsidP="00573C29">
            <w:pPr>
              <w:pStyle w:val="Sinespaciado"/>
              <w:jc w:val="both"/>
              <w:rPr>
                <w:rFonts w:ascii="Arial" w:hAnsi="Arial" w:cs="Arial"/>
              </w:rPr>
            </w:pPr>
            <w:r w:rsidRPr="004E42CE">
              <w:rPr>
                <w:rFonts w:ascii="Arial" w:hAnsi="Arial" w:cs="Arial"/>
              </w:rPr>
              <w:t xml:space="preserve">Situaciones reales de juego </w:t>
            </w:r>
          </w:p>
        </w:tc>
        <w:tc>
          <w:tcPr>
            <w:tcW w:w="489" w:type="dxa"/>
            <w:tcBorders>
              <w:top w:val="single" w:sz="4" w:space="0" w:color="auto"/>
              <w:bottom w:val="single" w:sz="4" w:space="0" w:color="auto"/>
            </w:tcBorders>
            <w:shd w:val="clear" w:color="auto" w:fill="FF0000"/>
          </w:tcPr>
          <w:p w14:paraId="4D9BD251"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DE03E4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4EC1DCE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7E44128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487E75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CC2B8D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53AE256"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F09ADE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160196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5EBC6D7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7DC1877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477B05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7EB58D4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15F94D5C"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18198C61"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272B236E" w14:textId="77777777" w:rsidR="00901712" w:rsidRPr="004E42CE" w:rsidRDefault="00901712" w:rsidP="00573C29">
            <w:pPr>
              <w:pStyle w:val="Sinespaciado"/>
              <w:jc w:val="both"/>
              <w:rPr>
                <w:rFonts w:ascii="Arial" w:hAnsi="Arial" w:cs="Arial"/>
              </w:rPr>
            </w:pPr>
          </w:p>
        </w:tc>
      </w:tr>
      <w:tr w:rsidR="00901712" w:rsidRPr="004E42CE" w14:paraId="64D44B42" w14:textId="77777777" w:rsidTr="00573C29">
        <w:trPr>
          <w:trHeight w:val="300"/>
        </w:trPr>
        <w:tc>
          <w:tcPr>
            <w:tcW w:w="1847" w:type="dxa"/>
            <w:gridSpan w:val="2"/>
            <w:tcBorders>
              <w:top w:val="single" w:sz="4" w:space="0" w:color="auto"/>
              <w:bottom w:val="single" w:sz="4" w:space="0" w:color="auto"/>
            </w:tcBorders>
            <w:shd w:val="clear" w:color="auto" w:fill="FBD4B4" w:themeFill="accent6" w:themeFillTint="66"/>
          </w:tcPr>
          <w:p w14:paraId="04C835ED" w14:textId="77777777" w:rsidR="00901712" w:rsidRPr="004E42CE" w:rsidRDefault="00901712" w:rsidP="00573C29">
            <w:pPr>
              <w:pStyle w:val="Sinespaciado"/>
              <w:jc w:val="both"/>
              <w:rPr>
                <w:rFonts w:ascii="Arial" w:hAnsi="Arial" w:cs="Arial"/>
              </w:rPr>
            </w:pPr>
            <w:r w:rsidRPr="004E42CE">
              <w:rPr>
                <w:rFonts w:ascii="Arial" w:hAnsi="Arial" w:cs="Arial"/>
              </w:rPr>
              <w:t>Fuerza</w:t>
            </w:r>
          </w:p>
        </w:tc>
        <w:tc>
          <w:tcPr>
            <w:tcW w:w="489" w:type="dxa"/>
            <w:tcBorders>
              <w:top w:val="single" w:sz="4" w:space="0" w:color="auto"/>
              <w:bottom w:val="single" w:sz="4" w:space="0" w:color="auto"/>
            </w:tcBorders>
            <w:shd w:val="clear" w:color="auto" w:fill="FF0000"/>
          </w:tcPr>
          <w:p w14:paraId="0FC97C2C"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3FAD6AD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7AE99A0A"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6EC7783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755B456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498314A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4BD25F6"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2766248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494714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DC9FAD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8A912B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393F3BE3"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49E94BA8"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16083DDB"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5539BB85"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22DBC9AA" w14:textId="77777777" w:rsidR="00901712" w:rsidRPr="004E42CE" w:rsidRDefault="00901712" w:rsidP="00573C29">
            <w:pPr>
              <w:pStyle w:val="Sinespaciado"/>
              <w:jc w:val="both"/>
              <w:rPr>
                <w:rFonts w:ascii="Arial" w:hAnsi="Arial" w:cs="Arial"/>
              </w:rPr>
            </w:pPr>
          </w:p>
        </w:tc>
      </w:tr>
      <w:tr w:rsidR="00901712" w:rsidRPr="004E42CE" w14:paraId="785D739E" w14:textId="77777777" w:rsidTr="00573C29">
        <w:trPr>
          <w:trHeight w:val="392"/>
        </w:trPr>
        <w:tc>
          <w:tcPr>
            <w:tcW w:w="1847" w:type="dxa"/>
            <w:gridSpan w:val="2"/>
            <w:tcBorders>
              <w:top w:val="single" w:sz="4" w:space="0" w:color="auto"/>
              <w:bottom w:val="single" w:sz="4" w:space="0" w:color="auto"/>
            </w:tcBorders>
            <w:shd w:val="clear" w:color="auto" w:fill="FBD4B4" w:themeFill="accent6" w:themeFillTint="66"/>
          </w:tcPr>
          <w:p w14:paraId="3F580E46" w14:textId="77777777" w:rsidR="00901712" w:rsidRPr="004E42CE" w:rsidRDefault="00901712" w:rsidP="00573C29">
            <w:pPr>
              <w:pStyle w:val="Sinespaciado"/>
              <w:jc w:val="both"/>
              <w:rPr>
                <w:rFonts w:ascii="Arial" w:hAnsi="Arial" w:cs="Arial"/>
              </w:rPr>
            </w:pPr>
            <w:r w:rsidRPr="004E42CE">
              <w:rPr>
                <w:rFonts w:ascii="Arial" w:hAnsi="Arial" w:cs="Arial"/>
              </w:rPr>
              <w:t>Velocidad</w:t>
            </w:r>
          </w:p>
        </w:tc>
        <w:tc>
          <w:tcPr>
            <w:tcW w:w="489" w:type="dxa"/>
            <w:tcBorders>
              <w:top w:val="single" w:sz="4" w:space="0" w:color="auto"/>
              <w:bottom w:val="single" w:sz="4" w:space="0" w:color="auto"/>
            </w:tcBorders>
            <w:shd w:val="clear" w:color="auto" w:fill="FF0000"/>
          </w:tcPr>
          <w:p w14:paraId="30287177"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A95BA80"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D2072E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60E5D14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B9B63B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34C6CA5"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5F0CCC8"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61ED028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C85CD4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1421026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5165C238"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7D8BCE7"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60D3CC99"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385CEBE4"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5FD2494A"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1529651" w14:textId="77777777" w:rsidR="00901712" w:rsidRPr="004E42CE" w:rsidRDefault="00901712" w:rsidP="00573C29">
            <w:pPr>
              <w:pStyle w:val="Sinespaciado"/>
              <w:jc w:val="both"/>
              <w:rPr>
                <w:rFonts w:ascii="Arial" w:hAnsi="Arial" w:cs="Arial"/>
              </w:rPr>
            </w:pPr>
          </w:p>
        </w:tc>
      </w:tr>
      <w:tr w:rsidR="00901712" w:rsidRPr="004E42CE" w14:paraId="735D33DD" w14:textId="77777777" w:rsidTr="00573C29">
        <w:trPr>
          <w:trHeight w:val="270"/>
        </w:trPr>
        <w:tc>
          <w:tcPr>
            <w:tcW w:w="1847" w:type="dxa"/>
            <w:gridSpan w:val="2"/>
            <w:tcBorders>
              <w:top w:val="single" w:sz="4" w:space="0" w:color="auto"/>
              <w:bottom w:val="single" w:sz="4" w:space="0" w:color="auto"/>
            </w:tcBorders>
            <w:shd w:val="clear" w:color="auto" w:fill="FBD4B4" w:themeFill="accent6" w:themeFillTint="66"/>
          </w:tcPr>
          <w:p w14:paraId="34297E91" w14:textId="77777777" w:rsidR="00901712" w:rsidRPr="004E42CE" w:rsidRDefault="00901712" w:rsidP="00573C29">
            <w:pPr>
              <w:pStyle w:val="Sinespaciado"/>
              <w:jc w:val="both"/>
              <w:rPr>
                <w:rFonts w:ascii="Arial" w:hAnsi="Arial" w:cs="Arial"/>
              </w:rPr>
            </w:pPr>
            <w:r w:rsidRPr="004E42CE">
              <w:rPr>
                <w:rFonts w:ascii="Arial" w:hAnsi="Arial" w:cs="Arial"/>
              </w:rPr>
              <w:t>Resistencia</w:t>
            </w:r>
          </w:p>
        </w:tc>
        <w:tc>
          <w:tcPr>
            <w:tcW w:w="489" w:type="dxa"/>
            <w:tcBorders>
              <w:top w:val="single" w:sz="4" w:space="0" w:color="auto"/>
              <w:bottom w:val="single" w:sz="4" w:space="0" w:color="auto"/>
            </w:tcBorders>
            <w:shd w:val="clear" w:color="auto" w:fill="FF0000"/>
          </w:tcPr>
          <w:p w14:paraId="36E9586B"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30F1CF3F"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47A87D9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5E65A8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12AC22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0665FD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2771AC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E4C6C6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4E6EF1A"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4A6F89D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406FAC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AD08F8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7E1FB81C"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21E70A9A"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378E764F"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6F5D8FA9" w14:textId="77777777" w:rsidR="00901712" w:rsidRPr="004E42CE" w:rsidRDefault="00901712" w:rsidP="00573C29">
            <w:pPr>
              <w:pStyle w:val="Sinespaciado"/>
              <w:jc w:val="both"/>
              <w:rPr>
                <w:rFonts w:ascii="Arial" w:hAnsi="Arial" w:cs="Arial"/>
              </w:rPr>
            </w:pPr>
          </w:p>
        </w:tc>
      </w:tr>
      <w:tr w:rsidR="00901712" w:rsidRPr="004E42CE" w14:paraId="4298F0D7" w14:textId="77777777" w:rsidTr="00573C29">
        <w:trPr>
          <w:trHeight w:val="288"/>
        </w:trPr>
        <w:tc>
          <w:tcPr>
            <w:tcW w:w="1847" w:type="dxa"/>
            <w:gridSpan w:val="2"/>
            <w:tcBorders>
              <w:top w:val="single" w:sz="4" w:space="0" w:color="auto"/>
              <w:bottom w:val="single" w:sz="4" w:space="0" w:color="auto"/>
            </w:tcBorders>
            <w:shd w:val="clear" w:color="auto" w:fill="FBD4B4" w:themeFill="accent6" w:themeFillTint="66"/>
          </w:tcPr>
          <w:p w14:paraId="599B8DA9" w14:textId="77777777" w:rsidR="00901712" w:rsidRPr="004E42CE" w:rsidRDefault="00901712" w:rsidP="00573C29">
            <w:pPr>
              <w:pStyle w:val="Sinespaciado"/>
              <w:jc w:val="both"/>
              <w:rPr>
                <w:rFonts w:ascii="Arial" w:hAnsi="Arial" w:cs="Arial"/>
              </w:rPr>
            </w:pPr>
            <w:r w:rsidRPr="004E42CE">
              <w:rPr>
                <w:rFonts w:ascii="Arial" w:hAnsi="Arial" w:cs="Arial"/>
              </w:rPr>
              <w:t>Flexibilidad</w:t>
            </w:r>
          </w:p>
        </w:tc>
        <w:tc>
          <w:tcPr>
            <w:tcW w:w="489" w:type="dxa"/>
            <w:tcBorders>
              <w:top w:val="single" w:sz="4" w:space="0" w:color="auto"/>
              <w:bottom w:val="single" w:sz="4" w:space="0" w:color="auto"/>
            </w:tcBorders>
            <w:shd w:val="clear" w:color="auto" w:fill="FF0000"/>
          </w:tcPr>
          <w:p w14:paraId="3F966748"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08051BA9"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4702E87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59C7D9C"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F8BB0D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D0C533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CE2464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FAE894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5D4415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ADB0EA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0CD0B87"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540408B"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0CF8C9C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F616A07"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172D51C2"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40A63055" w14:textId="77777777" w:rsidR="00901712" w:rsidRPr="004E42CE" w:rsidRDefault="00901712" w:rsidP="00573C29">
            <w:pPr>
              <w:pStyle w:val="Sinespaciado"/>
              <w:jc w:val="both"/>
              <w:rPr>
                <w:rFonts w:ascii="Arial" w:hAnsi="Arial" w:cs="Arial"/>
              </w:rPr>
            </w:pPr>
          </w:p>
        </w:tc>
      </w:tr>
      <w:tr w:rsidR="00901712" w:rsidRPr="004E42CE" w14:paraId="34079FE2" w14:textId="77777777" w:rsidTr="00573C29">
        <w:trPr>
          <w:trHeight w:val="195"/>
        </w:trPr>
        <w:tc>
          <w:tcPr>
            <w:tcW w:w="1847" w:type="dxa"/>
            <w:gridSpan w:val="2"/>
            <w:tcBorders>
              <w:top w:val="single" w:sz="4" w:space="0" w:color="auto"/>
              <w:bottom w:val="single" w:sz="4" w:space="0" w:color="auto"/>
            </w:tcBorders>
            <w:shd w:val="clear" w:color="auto" w:fill="FBD4B4" w:themeFill="accent6" w:themeFillTint="66"/>
          </w:tcPr>
          <w:p w14:paraId="005C3848" w14:textId="77777777" w:rsidR="00901712" w:rsidRPr="004E42CE" w:rsidRDefault="00901712" w:rsidP="00573C29">
            <w:pPr>
              <w:pStyle w:val="Sinespaciado"/>
              <w:jc w:val="both"/>
              <w:rPr>
                <w:rFonts w:ascii="Arial" w:hAnsi="Arial" w:cs="Arial"/>
              </w:rPr>
            </w:pPr>
            <w:r w:rsidRPr="004E42CE">
              <w:rPr>
                <w:rFonts w:ascii="Arial" w:hAnsi="Arial" w:cs="Arial"/>
              </w:rPr>
              <w:t>Equilibrio</w:t>
            </w:r>
          </w:p>
        </w:tc>
        <w:tc>
          <w:tcPr>
            <w:tcW w:w="489" w:type="dxa"/>
            <w:tcBorders>
              <w:top w:val="single" w:sz="4" w:space="0" w:color="auto"/>
              <w:bottom w:val="single" w:sz="4" w:space="0" w:color="auto"/>
            </w:tcBorders>
            <w:shd w:val="clear" w:color="auto" w:fill="FF0000"/>
          </w:tcPr>
          <w:p w14:paraId="6CE7E34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706A1F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7481398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C89E3D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0F66E4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8F12BA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7237BF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7572FE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6D4CEA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5D0A0AC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54B7FA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C6C2473"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7BBF04E6"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6A2BE370"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30C13181"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7E94F854" w14:textId="77777777" w:rsidR="00901712" w:rsidRPr="004E42CE" w:rsidRDefault="00901712" w:rsidP="00573C29">
            <w:pPr>
              <w:pStyle w:val="Sinespaciado"/>
              <w:jc w:val="both"/>
              <w:rPr>
                <w:rFonts w:ascii="Arial" w:hAnsi="Arial" w:cs="Arial"/>
              </w:rPr>
            </w:pPr>
          </w:p>
        </w:tc>
      </w:tr>
      <w:tr w:rsidR="00901712" w:rsidRPr="004E42CE" w14:paraId="6CB3EC3A" w14:textId="77777777" w:rsidTr="00573C29">
        <w:trPr>
          <w:trHeight w:val="195"/>
        </w:trPr>
        <w:tc>
          <w:tcPr>
            <w:tcW w:w="1847" w:type="dxa"/>
            <w:gridSpan w:val="2"/>
            <w:tcBorders>
              <w:top w:val="single" w:sz="4" w:space="0" w:color="auto"/>
              <w:bottom w:val="single" w:sz="4" w:space="0" w:color="auto"/>
            </w:tcBorders>
            <w:shd w:val="clear" w:color="auto" w:fill="FBD4B4" w:themeFill="accent6" w:themeFillTint="66"/>
          </w:tcPr>
          <w:p w14:paraId="238D7433"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Tést</w:t>
            </w:r>
            <w:proofErr w:type="spellEnd"/>
            <w:r w:rsidRPr="004E42CE">
              <w:rPr>
                <w:rFonts w:ascii="Arial" w:hAnsi="Arial" w:cs="Arial"/>
              </w:rPr>
              <w:t xml:space="preserve"> técnicos con balón </w:t>
            </w:r>
          </w:p>
        </w:tc>
        <w:tc>
          <w:tcPr>
            <w:tcW w:w="489" w:type="dxa"/>
            <w:tcBorders>
              <w:top w:val="single" w:sz="4" w:space="0" w:color="auto"/>
              <w:bottom w:val="single" w:sz="4" w:space="0" w:color="auto"/>
            </w:tcBorders>
            <w:shd w:val="clear" w:color="auto" w:fill="92D050"/>
          </w:tcPr>
          <w:p w14:paraId="04AF8CD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DBBC6EF"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7CBB810"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2D60ED3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A7A3C8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E714BE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1B78D72C"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05E38410"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44DFB7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EB4805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DAC2C00"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120BDCA"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C00000"/>
          </w:tcPr>
          <w:p w14:paraId="201DB44B"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C00000"/>
          </w:tcPr>
          <w:p w14:paraId="2E9A66C8"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C00000"/>
          </w:tcPr>
          <w:p w14:paraId="7465CFB5"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C00000"/>
          </w:tcPr>
          <w:p w14:paraId="00DE56C8" w14:textId="77777777" w:rsidR="00901712" w:rsidRPr="004E42CE" w:rsidRDefault="00901712" w:rsidP="00573C29">
            <w:pPr>
              <w:pStyle w:val="Sinespaciado"/>
              <w:jc w:val="both"/>
              <w:rPr>
                <w:rFonts w:ascii="Arial" w:hAnsi="Arial" w:cs="Arial"/>
              </w:rPr>
            </w:pPr>
          </w:p>
        </w:tc>
      </w:tr>
      <w:tr w:rsidR="00901712" w:rsidRPr="004E42CE" w14:paraId="4A5EEFD7" w14:textId="77777777" w:rsidTr="00573C29">
        <w:trPr>
          <w:trHeight w:val="135"/>
        </w:trPr>
        <w:tc>
          <w:tcPr>
            <w:tcW w:w="1847" w:type="dxa"/>
            <w:gridSpan w:val="2"/>
            <w:tcBorders>
              <w:top w:val="single" w:sz="4" w:space="0" w:color="auto"/>
              <w:bottom w:val="single" w:sz="4" w:space="0" w:color="auto"/>
            </w:tcBorders>
            <w:shd w:val="clear" w:color="auto" w:fill="FBD4B4" w:themeFill="accent6" w:themeFillTint="66"/>
          </w:tcPr>
          <w:p w14:paraId="4D7A6867" w14:textId="77777777" w:rsidR="00901712" w:rsidRPr="004E42CE" w:rsidRDefault="00901712" w:rsidP="00573C29">
            <w:pPr>
              <w:pStyle w:val="Sinespaciado"/>
              <w:jc w:val="both"/>
              <w:rPr>
                <w:rFonts w:ascii="Arial" w:hAnsi="Arial" w:cs="Arial"/>
              </w:rPr>
            </w:pPr>
            <w:r w:rsidRPr="004E42CE">
              <w:rPr>
                <w:rFonts w:ascii="Arial" w:hAnsi="Arial" w:cs="Arial"/>
              </w:rPr>
              <w:t>Coordinación</w:t>
            </w:r>
          </w:p>
        </w:tc>
        <w:tc>
          <w:tcPr>
            <w:tcW w:w="489" w:type="dxa"/>
            <w:tcBorders>
              <w:top w:val="single" w:sz="4" w:space="0" w:color="auto"/>
              <w:bottom w:val="single" w:sz="4" w:space="0" w:color="auto"/>
            </w:tcBorders>
            <w:shd w:val="clear" w:color="auto" w:fill="FF0000"/>
          </w:tcPr>
          <w:p w14:paraId="6C041C0B"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74B4D006"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579D6419"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4C15FEE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2E0CC5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50D13E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1C26CE0"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7AD7AEE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F5E715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252E2BA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774EAAB1"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FF74B81"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6D18496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57C622A8"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672C6045"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C761DB8" w14:textId="77777777" w:rsidR="00901712" w:rsidRPr="004E42CE" w:rsidRDefault="00901712" w:rsidP="00573C29">
            <w:pPr>
              <w:pStyle w:val="Sinespaciado"/>
              <w:jc w:val="both"/>
              <w:rPr>
                <w:rFonts w:ascii="Arial" w:hAnsi="Arial" w:cs="Arial"/>
              </w:rPr>
            </w:pPr>
          </w:p>
        </w:tc>
      </w:tr>
      <w:tr w:rsidR="00901712" w:rsidRPr="004E42CE" w14:paraId="06ED0972" w14:textId="77777777" w:rsidTr="00573C29">
        <w:trPr>
          <w:trHeight w:val="237"/>
        </w:trPr>
        <w:tc>
          <w:tcPr>
            <w:tcW w:w="1847" w:type="dxa"/>
            <w:gridSpan w:val="2"/>
            <w:tcBorders>
              <w:top w:val="single" w:sz="4" w:space="0" w:color="auto"/>
              <w:bottom w:val="single" w:sz="4" w:space="0" w:color="auto"/>
            </w:tcBorders>
            <w:shd w:val="clear" w:color="auto" w:fill="FBD4B4" w:themeFill="accent6" w:themeFillTint="66"/>
          </w:tcPr>
          <w:p w14:paraId="3723D656" w14:textId="77777777" w:rsidR="00901712" w:rsidRPr="004E42CE" w:rsidRDefault="00901712" w:rsidP="00573C29">
            <w:pPr>
              <w:pStyle w:val="Sinespaciado"/>
              <w:jc w:val="both"/>
              <w:rPr>
                <w:rFonts w:ascii="Arial" w:hAnsi="Arial" w:cs="Arial"/>
              </w:rPr>
            </w:pPr>
            <w:r w:rsidRPr="004E42CE">
              <w:rPr>
                <w:rFonts w:ascii="Arial" w:hAnsi="Arial" w:cs="Arial"/>
              </w:rPr>
              <w:t>Reglamento</w:t>
            </w:r>
          </w:p>
        </w:tc>
        <w:tc>
          <w:tcPr>
            <w:tcW w:w="489" w:type="dxa"/>
            <w:tcBorders>
              <w:top w:val="single" w:sz="4" w:space="0" w:color="auto"/>
              <w:bottom w:val="single" w:sz="4" w:space="0" w:color="auto"/>
            </w:tcBorders>
            <w:shd w:val="clear" w:color="auto" w:fill="FF0000"/>
          </w:tcPr>
          <w:p w14:paraId="74E262CD"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2BF55034"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7D12ACEF"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081490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ADC7E39"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7E305E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B666DC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38E0C4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B793D2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52CFB8E"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9BB5B5D"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3ACE463"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2AC28F7F"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0507B356"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1377A690"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703D9E41" w14:textId="77777777" w:rsidR="00901712" w:rsidRPr="004E42CE" w:rsidRDefault="00901712" w:rsidP="00573C29">
            <w:pPr>
              <w:pStyle w:val="Sinespaciado"/>
              <w:jc w:val="both"/>
              <w:rPr>
                <w:rFonts w:ascii="Arial" w:hAnsi="Arial" w:cs="Arial"/>
              </w:rPr>
            </w:pPr>
          </w:p>
        </w:tc>
      </w:tr>
      <w:tr w:rsidR="00901712" w:rsidRPr="004E42CE" w14:paraId="28B5978A" w14:textId="77777777" w:rsidTr="00573C29">
        <w:trPr>
          <w:trHeight w:val="358"/>
        </w:trPr>
        <w:tc>
          <w:tcPr>
            <w:tcW w:w="1847" w:type="dxa"/>
            <w:gridSpan w:val="2"/>
            <w:tcBorders>
              <w:top w:val="single" w:sz="4" w:space="0" w:color="auto"/>
              <w:bottom w:val="single" w:sz="4" w:space="0" w:color="auto"/>
            </w:tcBorders>
            <w:shd w:val="clear" w:color="auto" w:fill="FBD4B4" w:themeFill="accent6" w:themeFillTint="66"/>
          </w:tcPr>
          <w:p w14:paraId="4E900832" w14:textId="77777777" w:rsidR="00901712" w:rsidRPr="004E42CE" w:rsidRDefault="00901712" w:rsidP="00573C29">
            <w:pPr>
              <w:pStyle w:val="Sinespaciado"/>
              <w:jc w:val="both"/>
              <w:rPr>
                <w:rFonts w:ascii="Arial" w:hAnsi="Arial" w:cs="Arial"/>
              </w:rPr>
            </w:pPr>
            <w:r w:rsidRPr="004E42CE">
              <w:rPr>
                <w:rFonts w:ascii="Arial" w:hAnsi="Arial" w:cs="Arial"/>
              </w:rPr>
              <w:t>Juegos</w:t>
            </w:r>
          </w:p>
        </w:tc>
        <w:tc>
          <w:tcPr>
            <w:tcW w:w="489" w:type="dxa"/>
            <w:tcBorders>
              <w:top w:val="single" w:sz="4" w:space="0" w:color="auto"/>
              <w:bottom w:val="single" w:sz="4" w:space="0" w:color="auto"/>
            </w:tcBorders>
            <w:shd w:val="clear" w:color="auto" w:fill="FF0000"/>
          </w:tcPr>
          <w:p w14:paraId="06973F55"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73655932"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121BD1A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04671C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9886432"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07897C6"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D6356F3"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170BA82F"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353FC8F3"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B0CDCC1"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677DC714"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92D050"/>
          </w:tcPr>
          <w:p w14:paraId="5F4B4AEA"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FF0000"/>
          </w:tcPr>
          <w:p w14:paraId="6685EE7D"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92D050"/>
          </w:tcPr>
          <w:p w14:paraId="3B1B1870"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FF0000"/>
          </w:tcPr>
          <w:p w14:paraId="1985512A"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92D050"/>
          </w:tcPr>
          <w:p w14:paraId="2A876EE2" w14:textId="77777777" w:rsidR="00901712" w:rsidRPr="004E42CE" w:rsidRDefault="00901712" w:rsidP="00573C29">
            <w:pPr>
              <w:pStyle w:val="Sinespaciado"/>
              <w:jc w:val="both"/>
              <w:rPr>
                <w:rFonts w:ascii="Arial" w:hAnsi="Arial" w:cs="Arial"/>
              </w:rPr>
            </w:pPr>
          </w:p>
        </w:tc>
      </w:tr>
      <w:tr w:rsidR="00901712" w:rsidRPr="004E42CE" w14:paraId="15D4AAD5" w14:textId="77777777" w:rsidTr="00573C29">
        <w:trPr>
          <w:trHeight w:val="150"/>
        </w:trPr>
        <w:tc>
          <w:tcPr>
            <w:tcW w:w="1847" w:type="dxa"/>
            <w:gridSpan w:val="2"/>
            <w:tcBorders>
              <w:top w:val="single" w:sz="4" w:space="0" w:color="auto"/>
              <w:bottom w:val="single" w:sz="4" w:space="0" w:color="auto"/>
            </w:tcBorders>
            <w:shd w:val="clear" w:color="auto" w:fill="FBD4B4" w:themeFill="accent6" w:themeFillTint="66"/>
          </w:tcPr>
          <w:p w14:paraId="59834EE4"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Predeportivos</w:t>
            </w:r>
            <w:proofErr w:type="spellEnd"/>
          </w:p>
        </w:tc>
        <w:tc>
          <w:tcPr>
            <w:tcW w:w="489" w:type="dxa"/>
            <w:tcBorders>
              <w:top w:val="single" w:sz="4" w:space="0" w:color="auto"/>
              <w:bottom w:val="single" w:sz="4" w:space="0" w:color="auto"/>
            </w:tcBorders>
            <w:shd w:val="clear" w:color="auto" w:fill="FF0000"/>
          </w:tcPr>
          <w:p w14:paraId="1D765ECA"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FF0000"/>
          </w:tcPr>
          <w:p w14:paraId="611F3CAE" w14:textId="77777777" w:rsidR="00901712" w:rsidRPr="004E42CE" w:rsidRDefault="00901712" w:rsidP="00573C29">
            <w:pPr>
              <w:pStyle w:val="Sinespaciado"/>
              <w:jc w:val="both"/>
              <w:rPr>
                <w:rFonts w:ascii="Arial" w:hAnsi="Arial" w:cs="Arial"/>
              </w:rPr>
            </w:pPr>
          </w:p>
        </w:tc>
        <w:tc>
          <w:tcPr>
            <w:tcW w:w="555" w:type="dxa"/>
            <w:tcBorders>
              <w:top w:val="single" w:sz="4" w:space="0" w:color="auto"/>
              <w:bottom w:val="single" w:sz="4" w:space="0" w:color="auto"/>
            </w:tcBorders>
            <w:shd w:val="clear" w:color="auto" w:fill="92D050"/>
          </w:tcPr>
          <w:p w14:paraId="0667BC20"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54A8D41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6BDD6698"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27B5D92B"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06591B85"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23816914"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36A8DABD"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FF0000"/>
          </w:tcPr>
          <w:p w14:paraId="06DC6087" w14:textId="77777777" w:rsidR="00901712" w:rsidRPr="004E42CE" w:rsidRDefault="00901712" w:rsidP="00573C29">
            <w:pPr>
              <w:pStyle w:val="Sinespaciado"/>
              <w:jc w:val="both"/>
              <w:rPr>
                <w:rFonts w:ascii="Arial" w:hAnsi="Arial" w:cs="Arial"/>
              </w:rPr>
            </w:pPr>
          </w:p>
        </w:tc>
        <w:tc>
          <w:tcPr>
            <w:tcW w:w="421" w:type="dxa"/>
            <w:tcBorders>
              <w:top w:val="single" w:sz="4" w:space="0" w:color="auto"/>
              <w:bottom w:val="single" w:sz="4" w:space="0" w:color="auto"/>
            </w:tcBorders>
            <w:shd w:val="clear" w:color="auto" w:fill="92D050"/>
          </w:tcPr>
          <w:p w14:paraId="4F6FC2AE" w14:textId="77777777" w:rsidR="00901712" w:rsidRPr="004E42CE" w:rsidRDefault="00901712" w:rsidP="00573C29">
            <w:pPr>
              <w:pStyle w:val="Sinespaciado"/>
              <w:jc w:val="both"/>
              <w:rPr>
                <w:rFonts w:ascii="Arial" w:hAnsi="Arial" w:cs="Arial"/>
              </w:rPr>
            </w:pPr>
          </w:p>
        </w:tc>
        <w:tc>
          <w:tcPr>
            <w:tcW w:w="422" w:type="dxa"/>
            <w:tcBorders>
              <w:top w:val="single" w:sz="4" w:space="0" w:color="auto"/>
              <w:bottom w:val="single" w:sz="4" w:space="0" w:color="auto"/>
            </w:tcBorders>
            <w:shd w:val="clear" w:color="auto" w:fill="FF0000"/>
          </w:tcPr>
          <w:p w14:paraId="0D8C6A6D" w14:textId="77777777" w:rsidR="00901712" w:rsidRPr="004E42CE" w:rsidRDefault="00901712" w:rsidP="00573C29">
            <w:pPr>
              <w:pStyle w:val="Sinespaciado"/>
              <w:jc w:val="both"/>
              <w:rPr>
                <w:rFonts w:ascii="Arial" w:hAnsi="Arial" w:cs="Arial"/>
              </w:rPr>
            </w:pPr>
          </w:p>
        </w:tc>
        <w:tc>
          <w:tcPr>
            <w:tcW w:w="387" w:type="dxa"/>
            <w:tcBorders>
              <w:top w:val="single" w:sz="4" w:space="0" w:color="auto"/>
              <w:bottom w:val="single" w:sz="4" w:space="0" w:color="auto"/>
            </w:tcBorders>
            <w:shd w:val="clear" w:color="auto" w:fill="92D050"/>
          </w:tcPr>
          <w:p w14:paraId="5EDB8993" w14:textId="77777777" w:rsidR="00901712" w:rsidRPr="004E42CE" w:rsidRDefault="00901712" w:rsidP="00573C29">
            <w:pPr>
              <w:pStyle w:val="Sinespaciado"/>
              <w:jc w:val="both"/>
              <w:rPr>
                <w:rFonts w:ascii="Arial" w:hAnsi="Arial" w:cs="Arial"/>
              </w:rPr>
            </w:pPr>
          </w:p>
        </w:tc>
        <w:tc>
          <w:tcPr>
            <w:tcW w:w="344" w:type="dxa"/>
            <w:tcBorders>
              <w:top w:val="single" w:sz="4" w:space="0" w:color="auto"/>
              <w:bottom w:val="single" w:sz="4" w:space="0" w:color="auto"/>
            </w:tcBorders>
            <w:shd w:val="clear" w:color="auto" w:fill="FF0000"/>
          </w:tcPr>
          <w:p w14:paraId="2739AC2A" w14:textId="77777777" w:rsidR="00901712" w:rsidRPr="004E42CE" w:rsidRDefault="00901712" w:rsidP="00573C29">
            <w:pPr>
              <w:pStyle w:val="Sinespaciado"/>
              <w:jc w:val="both"/>
              <w:rPr>
                <w:rFonts w:ascii="Arial" w:hAnsi="Arial" w:cs="Arial"/>
              </w:rPr>
            </w:pPr>
          </w:p>
        </w:tc>
        <w:tc>
          <w:tcPr>
            <w:tcW w:w="359" w:type="dxa"/>
            <w:tcBorders>
              <w:top w:val="single" w:sz="4" w:space="0" w:color="auto"/>
              <w:bottom w:val="single" w:sz="4" w:space="0" w:color="auto"/>
            </w:tcBorders>
            <w:shd w:val="clear" w:color="auto" w:fill="92D050"/>
          </w:tcPr>
          <w:p w14:paraId="6A8E7FFA" w14:textId="77777777" w:rsidR="00901712" w:rsidRPr="004E42CE" w:rsidRDefault="00901712" w:rsidP="00573C29">
            <w:pPr>
              <w:pStyle w:val="Sinespaciado"/>
              <w:jc w:val="both"/>
              <w:rPr>
                <w:rFonts w:ascii="Arial" w:hAnsi="Arial" w:cs="Arial"/>
              </w:rPr>
            </w:pPr>
          </w:p>
        </w:tc>
        <w:tc>
          <w:tcPr>
            <w:tcW w:w="500" w:type="dxa"/>
            <w:tcBorders>
              <w:top w:val="single" w:sz="4" w:space="0" w:color="auto"/>
              <w:bottom w:val="single" w:sz="4" w:space="0" w:color="auto"/>
            </w:tcBorders>
            <w:shd w:val="clear" w:color="auto" w:fill="FF0000"/>
          </w:tcPr>
          <w:p w14:paraId="77D086EA" w14:textId="77777777" w:rsidR="00901712" w:rsidRPr="004E42CE" w:rsidRDefault="00901712" w:rsidP="00573C29">
            <w:pPr>
              <w:pStyle w:val="Sinespaciado"/>
              <w:jc w:val="both"/>
              <w:rPr>
                <w:rFonts w:ascii="Arial" w:hAnsi="Arial" w:cs="Arial"/>
              </w:rPr>
            </w:pPr>
          </w:p>
        </w:tc>
      </w:tr>
      <w:tr w:rsidR="00901712" w:rsidRPr="004E42CE" w14:paraId="4C7EEE3D" w14:textId="77777777" w:rsidTr="00573C29">
        <w:trPr>
          <w:trHeight w:val="150"/>
        </w:trPr>
        <w:tc>
          <w:tcPr>
            <w:tcW w:w="1847" w:type="dxa"/>
            <w:gridSpan w:val="2"/>
            <w:tcBorders>
              <w:top w:val="single" w:sz="4" w:space="0" w:color="auto"/>
              <w:bottom w:val="single" w:sz="4" w:space="0" w:color="auto"/>
            </w:tcBorders>
            <w:shd w:val="clear" w:color="auto" w:fill="FBD4B4" w:themeFill="accent6" w:themeFillTint="66"/>
          </w:tcPr>
          <w:p w14:paraId="1AAA6F8B" w14:textId="77777777" w:rsidR="00901712" w:rsidRPr="004E42CE" w:rsidRDefault="00901712" w:rsidP="00573C29">
            <w:pPr>
              <w:pStyle w:val="Sinespaciado"/>
              <w:jc w:val="both"/>
              <w:rPr>
                <w:rFonts w:ascii="Arial" w:hAnsi="Arial" w:cs="Arial"/>
              </w:rPr>
            </w:pPr>
            <w:proofErr w:type="spellStart"/>
            <w:r w:rsidRPr="004E42CE">
              <w:rPr>
                <w:rFonts w:ascii="Arial" w:hAnsi="Arial" w:cs="Arial"/>
              </w:rPr>
              <w:t>Polimotores</w:t>
            </w:r>
            <w:proofErr w:type="spellEnd"/>
            <w:r w:rsidRPr="004E42CE">
              <w:rPr>
                <w:rFonts w:ascii="Arial" w:hAnsi="Arial" w:cs="Arial"/>
              </w:rPr>
              <w:t xml:space="preserve"> </w:t>
            </w:r>
          </w:p>
        </w:tc>
        <w:tc>
          <w:tcPr>
            <w:tcW w:w="489" w:type="dxa"/>
            <w:tcBorders>
              <w:top w:val="single" w:sz="4" w:space="0" w:color="auto"/>
            </w:tcBorders>
            <w:shd w:val="clear" w:color="auto" w:fill="92D050"/>
          </w:tcPr>
          <w:p w14:paraId="1785E9E3" w14:textId="77777777" w:rsidR="00901712" w:rsidRPr="004E42CE" w:rsidRDefault="00901712" w:rsidP="00573C29">
            <w:pPr>
              <w:pStyle w:val="Sinespaciado"/>
              <w:jc w:val="both"/>
              <w:rPr>
                <w:rFonts w:ascii="Arial" w:hAnsi="Arial" w:cs="Arial"/>
              </w:rPr>
            </w:pPr>
          </w:p>
        </w:tc>
        <w:tc>
          <w:tcPr>
            <w:tcW w:w="555" w:type="dxa"/>
            <w:tcBorders>
              <w:top w:val="single" w:sz="4" w:space="0" w:color="auto"/>
            </w:tcBorders>
            <w:shd w:val="clear" w:color="auto" w:fill="92D050"/>
          </w:tcPr>
          <w:p w14:paraId="076A5A66" w14:textId="77777777" w:rsidR="00901712" w:rsidRPr="004E42CE" w:rsidRDefault="00901712" w:rsidP="00573C29">
            <w:pPr>
              <w:pStyle w:val="Sinespaciado"/>
              <w:jc w:val="both"/>
              <w:rPr>
                <w:rFonts w:ascii="Arial" w:hAnsi="Arial" w:cs="Arial"/>
              </w:rPr>
            </w:pPr>
          </w:p>
        </w:tc>
        <w:tc>
          <w:tcPr>
            <w:tcW w:w="555" w:type="dxa"/>
            <w:tcBorders>
              <w:top w:val="single" w:sz="4" w:space="0" w:color="auto"/>
            </w:tcBorders>
            <w:shd w:val="clear" w:color="auto" w:fill="92D050"/>
          </w:tcPr>
          <w:p w14:paraId="161A9F9F"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166A62D1"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0A5DAD6B"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FF0000"/>
          </w:tcPr>
          <w:p w14:paraId="46D28BE8"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164E194D"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4D2D6687"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61C334CA"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FF0000"/>
          </w:tcPr>
          <w:p w14:paraId="18CD0ADE" w14:textId="77777777" w:rsidR="00901712" w:rsidRPr="004E42CE" w:rsidRDefault="00901712" w:rsidP="00573C29">
            <w:pPr>
              <w:pStyle w:val="Sinespaciado"/>
              <w:jc w:val="both"/>
              <w:rPr>
                <w:rFonts w:ascii="Arial" w:hAnsi="Arial" w:cs="Arial"/>
              </w:rPr>
            </w:pPr>
          </w:p>
        </w:tc>
        <w:tc>
          <w:tcPr>
            <w:tcW w:w="421" w:type="dxa"/>
            <w:tcBorders>
              <w:top w:val="single" w:sz="4" w:space="0" w:color="auto"/>
            </w:tcBorders>
            <w:shd w:val="clear" w:color="auto" w:fill="92D050"/>
          </w:tcPr>
          <w:p w14:paraId="0D26A631" w14:textId="77777777" w:rsidR="00901712" w:rsidRPr="004E42CE" w:rsidRDefault="00901712" w:rsidP="00573C29">
            <w:pPr>
              <w:pStyle w:val="Sinespaciado"/>
              <w:jc w:val="both"/>
              <w:rPr>
                <w:rFonts w:ascii="Arial" w:hAnsi="Arial" w:cs="Arial"/>
              </w:rPr>
            </w:pPr>
          </w:p>
        </w:tc>
        <w:tc>
          <w:tcPr>
            <w:tcW w:w="422" w:type="dxa"/>
            <w:tcBorders>
              <w:top w:val="single" w:sz="4" w:space="0" w:color="auto"/>
            </w:tcBorders>
            <w:shd w:val="clear" w:color="auto" w:fill="FF0000"/>
          </w:tcPr>
          <w:p w14:paraId="1EC25A7A" w14:textId="77777777" w:rsidR="00901712" w:rsidRPr="004E42CE" w:rsidRDefault="00901712" w:rsidP="00573C29">
            <w:pPr>
              <w:pStyle w:val="Sinespaciado"/>
              <w:jc w:val="both"/>
              <w:rPr>
                <w:rFonts w:ascii="Arial" w:hAnsi="Arial" w:cs="Arial"/>
              </w:rPr>
            </w:pPr>
          </w:p>
        </w:tc>
        <w:tc>
          <w:tcPr>
            <w:tcW w:w="387" w:type="dxa"/>
            <w:tcBorders>
              <w:top w:val="single" w:sz="4" w:space="0" w:color="auto"/>
            </w:tcBorders>
            <w:shd w:val="clear" w:color="auto" w:fill="92D050"/>
          </w:tcPr>
          <w:p w14:paraId="2115C866" w14:textId="77777777" w:rsidR="00901712" w:rsidRPr="004E42CE" w:rsidRDefault="00901712" w:rsidP="00573C29">
            <w:pPr>
              <w:pStyle w:val="Sinespaciado"/>
              <w:jc w:val="both"/>
              <w:rPr>
                <w:rFonts w:ascii="Arial" w:hAnsi="Arial" w:cs="Arial"/>
              </w:rPr>
            </w:pPr>
          </w:p>
        </w:tc>
        <w:tc>
          <w:tcPr>
            <w:tcW w:w="344" w:type="dxa"/>
            <w:tcBorders>
              <w:top w:val="single" w:sz="4" w:space="0" w:color="auto"/>
            </w:tcBorders>
            <w:shd w:val="clear" w:color="auto" w:fill="FF0000"/>
          </w:tcPr>
          <w:p w14:paraId="5BB5AEDF" w14:textId="77777777" w:rsidR="00901712" w:rsidRPr="004E42CE" w:rsidRDefault="00901712" w:rsidP="00573C29">
            <w:pPr>
              <w:pStyle w:val="Sinespaciado"/>
              <w:jc w:val="both"/>
              <w:rPr>
                <w:rFonts w:ascii="Arial" w:hAnsi="Arial" w:cs="Arial"/>
              </w:rPr>
            </w:pPr>
          </w:p>
        </w:tc>
        <w:tc>
          <w:tcPr>
            <w:tcW w:w="359" w:type="dxa"/>
            <w:tcBorders>
              <w:top w:val="single" w:sz="4" w:space="0" w:color="auto"/>
            </w:tcBorders>
            <w:shd w:val="clear" w:color="auto" w:fill="92D050"/>
          </w:tcPr>
          <w:p w14:paraId="6402753B" w14:textId="77777777" w:rsidR="00901712" w:rsidRPr="004E42CE" w:rsidRDefault="00901712" w:rsidP="00573C29">
            <w:pPr>
              <w:pStyle w:val="Sinespaciado"/>
              <w:jc w:val="both"/>
              <w:rPr>
                <w:rFonts w:ascii="Arial" w:hAnsi="Arial" w:cs="Arial"/>
              </w:rPr>
            </w:pPr>
          </w:p>
        </w:tc>
        <w:tc>
          <w:tcPr>
            <w:tcW w:w="500" w:type="dxa"/>
            <w:tcBorders>
              <w:top w:val="single" w:sz="4" w:space="0" w:color="auto"/>
            </w:tcBorders>
            <w:shd w:val="clear" w:color="auto" w:fill="FF0000"/>
          </w:tcPr>
          <w:p w14:paraId="4D583891" w14:textId="77777777" w:rsidR="00901712" w:rsidRPr="004E42CE" w:rsidRDefault="00901712" w:rsidP="00573C29">
            <w:pPr>
              <w:pStyle w:val="Sinespaciado"/>
              <w:jc w:val="both"/>
              <w:rPr>
                <w:rFonts w:ascii="Arial" w:hAnsi="Arial" w:cs="Arial"/>
              </w:rPr>
            </w:pPr>
          </w:p>
        </w:tc>
      </w:tr>
    </w:tbl>
    <w:p w14:paraId="3C8672A7" w14:textId="77777777" w:rsidR="00901712" w:rsidRPr="004E42CE" w:rsidRDefault="00901712" w:rsidP="00901712">
      <w:pPr>
        <w:suppressAutoHyphens/>
        <w:jc w:val="both"/>
        <w:rPr>
          <w:rFonts w:ascii="Arial" w:eastAsia="Arial" w:hAnsi="Arial" w:cs="Arial"/>
        </w:rPr>
      </w:pPr>
    </w:p>
    <w:p w14:paraId="0CE93801" w14:textId="77777777" w:rsidR="00901712" w:rsidRPr="004E42CE" w:rsidRDefault="00901712" w:rsidP="00901712">
      <w:pPr>
        <w:suppressAutoHyphens/>
        <w:jc w:val="both"/>
        <w:rPr>
          <w:rFonts w:ascii="Arial" w:eastAsia="Arial" w:hAnsi="Arial" w:cs="Arial"/>
          <w:b/>
        </w:rPr>
      </w:pPr>
    </w:p>
    <w:p w14:paraId="6A162ED7" w14:textId="77777777" w:rsidR="00901712" w:rsidRDefault="00901712">
      <w:pPr>
        <w:jc w:val="both"/>
        <w:rPr>
          <w:rFonts w:ascii="Arial Narrow" w:eastAsia="Arial Narrow" w:hAnsi="Arial Narrow" w:cs="Arial Narrow"/>
          <w:sz w:val="22"/>
          <w:szCs w:val="22"/>
        </w:rPr>
      </w:pPr>
    </w:p>
    <w:p w14:paraId="700FDBF3" w14:textId="77777777" w:rsidR="00901712" w:rsidRDefault="00901712">
      <w:pPr>
        <w:jc w:val="both"/>
        <w:rPr>
          <w:rFonts w:ascii="Arial Narrow" w:eastAsia="Arial Narrow" w:hAnsi="Arial Narrow" w:cs="Arial Narrow"/>
          <w:sz w:val="22"/>
          <w:szCs w:val="22"/>
        </w:rPr>
      </w:pPr>
    </w:p>
    <w:p w14:paraId="2B75DE0F" w14:textId="77777777" w:rsidR="00901712" w:rsidRDefault="00901712">
      <w:pPr>
        <w:jc w:val="both"/>
        <w:rPr>
          <w:rFonts w:ascii="Arial Narrow" w:eastAsia="Arial Narrow" w:hAnsi="Arial Narrow" w:cs="Arial Narrow"/>
          <w:sz w:val="22"/>
          <w:szCs w:val="22"/>
        </w:rPr>
      </w:pPr>
    </w:p>
    <w:p w14:paraId="63D4A4C3" w14:textId="77777777" w:rsidR="00901712" w:rsidRDefault="00901712">
      <w:pPr>
        <w:jc w:val="both"/>
        <w:rPr>
          <w:rFonts w:ascii="Arial Narrow" w:eastAsia="Arial Narrow" w:hAnsi="Arial Narrow" w:cs="Arial Narrow"/>
          <w:sz w:val="22"/>
          <w:szCs w:val="22"/>
        </w:rPr>
      </w:pPr>
    </w:p>
    <w:p w14:paraId="6FC1B955" w14:textId="77777777" w:rsidR="005C7B31" w:rsidRDefault="005C7B31">
      <w:pPr>
        <w:jc w:val="both"/>
        <w:rPr>
          <w:rFonts w:ascii="Arial Narrow" w:eastAsia="Arial Narrow" w:hAnsi="Arial Narrow" w:cs="Arial Narrow"/>
          <w:sz w:val="22"/>
          <w:szCs w:val="22"/>
        </w:rPr>
      </w:pPr>
    </w:p>
    <w:p w14:paraId="75EFF2AD" w14:textId="77777777" w:rsidR="00003EEC" w:rsidRDefault="00003EEC">
      <w:pPr>
        <w:jc w:val="both"/>
        <w:rPr>
          <w:rFonts w:ascii="Arial Narrow" w:eastAsia="Arial Narrow" w:hAnsi="Arial Narrow" w:cs="Arial Narrow"/>
          <w:sz w:val="22"/>
          <w:szCs w:val="22"/>
        </w:rPr>
      </w:pPr>
    </w:p>
    <w:p w14:paraId="113DE058" w14:textId="77777777" w:rsidR="00003EEC" w:rsidRDefault="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OBLIGACION # 3</w:t>
      </w:r>
    </w:p>
    <w:p w14:paraId="0DD44F70" w14:textId="77777777" w:rsidR="00573C29" w:rsidRDefault="00573C29">
      <w:pPr>
        <w:jc w:val="both"/>
        <w:rPr>
          <w:rFonts w:ascii="Arial Narrow" w:eastAsia="Arial Narrow" w:hAnsi="Arial Narrow" w:cs="Arial Narrow"/>
          <w:b/>
          <w:color w:val="000000"/>
          <w:sz w:val="22"/>
          <w:szCs w:val="22"/>
        </w:rPr>
      </w:pPr>
    </w:p>
    <w:p w14:paraId="24F82965" w14:textId="77777777" w:rsidR="00E51C5C" w:rsidRPr="001869A0" w:rsidRDefault="005E43ED" w:rsidP="00E51C5C">
      <w:pPr>
        <w:jc w:val="both"/>
        <w:rPr>
          <w:rFonts w:ascii="Arial" w:hAnsi="Arial" w:cs="Arial"/>
        </w:rPr>
      </w:pPr>
      <w:r>
        <w:rPr>
          <w:rFonts w:ascii="Arial" w:hAnsi="Arial" w:cs="Arial"/>
        </w:rPr>
        <w:t>Desarrolle cada una de una de las planeaciones y actividades propuestas para ejecutar en el mes</w:t>
      </w:r>
      <w:r w:rsidR="002166E1">
        <w:rPr>
          <w:rFonts w:ascii="Arial" w:hAnsi="Arial" w:cs="Arial"/>
        </w:rPr>
        <w:t xml:space="preserve"> de </w:t>
      </w:r>
      <w:r w:rsidR="00AB2605">
        <w:rPr>
          <w:rFonts w:ascii="Arial" w:hAnsi="Arial" w:cs="Arial"/>
        </w:rPr>
        <w:t>DICIEMBRE</w:t>
      </w:r>
      <w:r w:rsidR="00E51C5C" w:rsidRPr="001869A0">
        <w:rPr>
          <w:rFonts w:ascii="Arial" w:hAnsi="Arial" w:cs="Arial"/>
        </w:rPr>
        <w:t>.</w:t>
      </w:r>
    </w:p>
    <w:p w14:paraId="5F58D9E3" w14:textId="77777777" w:rsidR="00573C29" w:rsidRDefault="00573C29" w:rsidP="00573C29">
      <w:pPr>
        <w:jc w:val="both"/>
        <w:rPr>
          <w:rFonts w:ascii="Arial" w:hAnsi="Arial" w:cs="Arial"/>
        </w:rPr>
      </w:pPr>
    </w:p>
    <w:p w14:paraId="6EABBD44" w14:textId="77777777" w:rsidR="00C163F7" w:rsidRDefault="0005047C" w:rsidP="00003EEC">
      <w:pPr>
        <w:jc w:val="both"/>
        <w:rPr>
          <w:rFonts w:ascii="Arial" w:hAnsi="Arial" w:cs="Arial"/>
        </w:rPr>
      </w:pPr>
      <w:r>
        <w:rPr>
          <w:rFonts w:ascii="Arial" w:hAnsi="Arial" w:cs="Arial"/>
        </w:rPr>
        <w:t>INICIACION</w:t>
      </w:r>
    </w:p>
    <w:p w14:paraId="4D88D7CF" w14:textId="77777777" w:rsidR="00692E3B" w:rsidRDefault="00692E3B" w:rsidP="00003EEC">
      <w:pPr>
        <w:jc w:val="both"/>
        <w:rPr>
          <w:rFonts w:ascii="Arial" w:hAnsi="Arial" w:cs="Arial"/>
        </w:rPr>
      </w:pPr>
    </w:p>
    <w:p w14:paraId="15CBEEA7" w14:textId="77777777" w:rsidR="00692E3B" w:rsidRDefault="00692E3B" w:rsidP="00003EEC">
      <w:pPr>
        <w:jc w:val="both"/>
        <w:rPr>
          <w:rFonts w:ascii="Arial Narrow" w:eastAsia="Arial Narrow" w:hAnsi="Arial Narrow" w:cs="Arial Narrow"/>
          <w:sz w:val="22"/>
          <w:szCs w:val="22"/>
        </w:rPr>
      </w:pPr>
    </w:p>
    <w:p w14:paraId="4B8F36F6" w14:textId="77777777" w:rsidR="00BF12A4" w:rsidRDefault="00692E3B" w:rsidP="00003EEC">
      <w:pPr>
        <w:jc w:val="both"/>
        <w:rPr>
          <w:rFonts w:ascii="Arial Narrow" w:eastAsia="Arial Narrow" w:hAnsi="Arial Narrow" w:cs="Arial Narrow"/>
          <w:sz w:val="22"/>
          <w:szCs w:val="22"/>
        </w:rPr>
      </w:pPr>
      <w:r>
        <w:rPr>
          <w:noProof/>
          <w:lang w:val="es-CO"/>
        </w:rPr>
        <w:drawing>
          <wp:inline distT="0" distB="0" distL="0" distR="0" wp14:anchorId="4A4B5582" wp14:editId="471C45E0">
            <wp:extent cx="5760720" cy="2592972"/>
            <wp:effectExtent l="0" t="0" r="0" b="0"/>
            <wp:docPr id="81" name="Imagen 81" descr="C:\Users\User\AppData\Local\Microsoft\Windows\Temporary Internet Files\Content.Word\IMG_20221202_11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Temporary Internet Files\Content.Word\IMG_20221202_1108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592972"/>
                    </a:xfrm>
                    <a:prstGeom prst="rect">
                      <a:avLst/>
                    </a:prstGeom>
                    <a:noFill/>
                    <a:ln>
                      <a:noFill/>
                    </a:ln>
                  </pic:spPr>
                </pic:pic>
              </a:graphicData>
            </a:graphic>
          </wp:inline>
        </w:drawing>
      </w:r>
    </w:p>
    <w:p w14:paraId="503C6158" w14:textId="77777777" w:rsidR="00692E3B" w:rsidRDefault="00692E3B" w:rsidP="00003EEC">
      <w:pPr>
        <w:jc w:val="both"/>
        <w:rPr>
          <w:rFonts w:ascii="Arial Narrow" w:eastAsia="Arial Narrow" w:hAnsi="Arial Narrow" w:cs="Arial Narrow"/>
          <w:sz w:val="22"/>
          <w:szCs w:val="22"/>
        </w:rPr>
      </w:pPr>
      <w:r>
        <w:rPr>
          <w:noProof/>
          <w:lang w:val="es-CO"/>
        </w:rPr>
        <w:lastRenderedPageBreak/>
        <w:drawing>
          <wp:inline distT="0" distB="0" distL="0" distR="0" wp14:anchorId="22B18090" wp14:editId="0E9DD428">
            <wp:extent cx="5598600" cy="2520000"/>
            <wp:effectExtent l="0" t="0" r="2540" b="0"/>
            <wp:docPr id="80" name="Imagen 80" descr="C:\Users\User\AppData\Local\Microsoft\Windows\Temporary Internet Files\Content.Word\IMG_20221214_15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Temporary Internet Files\Content.Word\IMG_20221214_15202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8600" cy="2520000"/>
                    </a:xfrm>
                    <a:prstGeom prst="rect">
                      <a:avLst/>
                    </a:prstGeom>
                    <a:noFill/>
                    <a:ln>
                      <a:noFill/>
                    </a:ln>
                  </pic:spPr>
                </pic:pic>
              </a:graphicData>
            </a:graphic>
          </wp:inline>
        </w:drawing>
      </w:r>
      <w:r>
        <w:rPr>
          <w:noProof/>
          <w:lang w:val="es-CO"/>
        </w:rPr>
        <w:drawing>
          <wp:inline distT="0" distB="0" distL="0" distR="0" wp14:anchorId="57E0ACB7" wp14:editId="614ECC6F">
            <wp:extent cx="5598600" cy="2520000"/>
            <wp:effectExtent l="0" t="0" r="2540" b="0"/>
            <wp:docPr id="75" name="Imagen 75" descr="C:\Users\User\AppData\Local\Microsoft\Windows\Temporary Internet Files\Content.Word\IMG_20221214_15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IMG_20221214_15202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98600" cy="2520000"/>
                    </a:xfrm>
                    <a:prstGeom prst="rect">
                      <a:avLst/>
                    </a:prstGeom>
                    <a:noFill/>
                    <a:ln>
                      <a:noFill/>
                    </a:ln>
                  </pic:spPr>
                </pic:pic>
              </a:graphicData>
            </a:graphic>
          </wp:inline>
        </w:drawing>
      </w:r>
      <w:r>
        <w:rPr>
          <w:noProof/>
          <w:lang w:val="es-CO"/>
        </w:rPr>
        <w:drawing>
          <wp:inline distT="0" distB="0" distL="0" distR="0" wp14:anchorId="2705A401" wp14:editId="1E718080">
            <wp:extent cx="5715000" cy="2572393"/>
            <wp:effectExtent l="0" t="0" r="0" b="0"/>
            <wp:docPr id="64" name="Imagen 64" descr="C:\Users\User\AppData\Local\Microsoft\Windows\Temporary Internet Files\Content.Word\IMG_20221209_144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IMG_20221209_1444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8686" cy="2574052"/>
                    </a:xfrm>
                    <a:prstGeom prst="rect">
                      <a:avLst/>
                    </a:prstGeom>
                    <a:noFill/>
                    <a:ln>
                      <a:noFill/>
                    </a:ln>
                  </pic:spPr>
                </pic:pic>
              </a:graphicData>
            </a:graphic>
          </wp:inline>
        </w:drawing>
      </w:r>
    </w:p>
    <w:p w14:paraId="376F4EFA" w14:textId="77777777" w:rsidR="00BF12A4" w:rsidRDefault="00BF12A4" w:rsidP="00003EEC">
      <w:pPr>
        <w:jc w:val="both"/>
        <w:rPr>
          <w:rFonts w:ascii="Arial Narrow" w:eastAsia="Arial Narrow" w:hAnsi="Arial Narrow" w:cs="Arial Narrow"/>
          <w:sz w:val="22"/>
          <w:szCs w:val="22"/>
        </w:rPr>
      </w:pPr>
    </w:p>
    <w:p w14:paraId="443596C6" w14:textId="77777777" w:rsidR="00692E3B" w:rsidRDefault="005E66A5" w:rsidP="00003EEC">
      <w:pPr>
        <w:jc w:val="both"/>
        <w:rPr>
          <w:rFonts w:ascii="Arial Narrow" w:eastAsia="Arial Narrow" w:hAnsi="Arial Narrow" w:cs="Arial Narrow"/>
          <w:sz w:val="22"/>
          <w:szCs w:val="22"/>
        </w:rPr>
      </w:pPr>
      <w:r>
        <w:rPr>
          <w:rFonts w:ascii="Arial Narrow" w:eastAsia="Arial Narrow" w:hAnsi="Arial Narrow" w:cs="Arial Narrow"/>
          <w:sz w:val="22"/>
          <w:szCs w:val="22"/>
        </w:rPr>
        <w:t>FUNDAMENTACION</w:t>
      </w:r>
    </w:p>
    <w:p w14:paraId="56E60E7B" w14:textId="77777777" w:rsidR="00692E3B" w:rsidRDefault="00692E3B" w:rsidP="00003EEC">
      <w:pPr>
        <w:jc w:val="both"/>
        <w:rPr>
          <w:rFonts w:ascii="Arial Narrow" w:eastAsia="Arial Narrow" w:hAnsi="Arial Narrow" w:cs="Arial Narrow"/>
          <w:sz w:val="22"/>
          <w:szCs w:val="22"/>
        </w:rPr>
      </w:pPr>
    </w:p>
    <w:p w14:paraId="52C67BBE" w14:textId="77777777" w:rsidR="00BF12A4" w:rsidRDefault="00692E3B" w:rsidP="00003EEC">
      <w:pPr>
        <w:jc w:val="both"/>
        <w:rPr>
          <w:rFonts w:ascii="Arial Narrow" w:eastAsia="Arial Narrow" w:hAnsi="Arial Narrow" w:cs="Arial Narrow"/>
          <w:noProof/>
          <w:sz w:val="22"/>
          <w:szCs w:val="22"/>
          <w:lang w:val="es-CO"/>
        </w:rPr>
      </w:pPr>
      <w:r>
        <w:rPr>
          <w:noProof/>
          <w:lang w:val="es-CO"/>
        </w:rPr>
        <w:lastRenderedPageBreak/>
        <w:drawing>
          <wp:inline distT="0" distB="0" distL="0" distR="0" wp14:anchorId="035B6294" wp14:editId="63E18475">
            <wp:extent cx="5589725" cy="2520000"/>
            <wp:effectExtent l="0" t="0" r="0" b="0"/>
            <wp:docPr id="65" name="Imagen 65" descr="C:\Users\User\AppData\Local\Microsoft\Windows\Temporary Internet Files\Content.Word\IMG_20221209_164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Temporary Internet Files\Content.Word\IMG_20221209_16451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89725" cy="2520000"/>
                    </a:xfrm>
                    <a:prstGeom prst="rect">
                      <a:avLst/>
                    </a:prstGeom>
                    <a:noFill/>
                    <a:ln>
                      <a:noFill/>
                    </a:ln>
                  </pic:spPr>
                </pic:pic>
              </a:graphicData>
            </a:graphic>
          </wp:inline>
        </w:drawing>
      </w:r>
      <w:r w:rsidR="0068150B" w:rsidRPr="0068150B">
        <w:rPr>
          <w:rFonts w:ascii="Arial Narrow" w:eastAsia="Arial Narrow" w:hAnsi="Arial Narrow" w:cs="Arial Narrow"/>
          <w:noProof/>
          <w:sz w:val="22"/>
          <w:szCs w:val="22"/>
          <w:lang w:val="es-CO"/>
        </w:rPr>
        <w:drawing>
          <wp:inline distT="0" distB="0" distL="0" distR="0" wp14:anchorId="5DA35B49" wp14:editId="5EF1F71B">
            <wp:extent cx="5745917" cy="3240000"/>
            <wp:effectExtent l="0" t="0" r="7620" b="0"/>
            <wp:docPr id="73" name="Imagen 73" descr="C:\Users\User\Desktop\INDEPORTES 2022\INFORME NOVIEMBRE\fotos\IMG_20221123_155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NDEPORTES 2022\INFORME NOVIEMBRE\fotos\IMG_20221123_15581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5917" cy="3240000"/>
                    </a:xfrm>
                    <a:prstGeom prst="rect">
                      <a:avLst/>
                    </a:prstGeom>
                    <a:noFill/>
                    <a:ln>
                      <a:noFill/>
                    </a:ln>
                  </pic:spPr>
                </pic:pic>
              </a:graphicData>
            </a:graphic>
          </wp:inline>
        </w:drawing>
      </w:r>
      <w:r w:rsidR="0068150B" w:rsidRPr="0068150B">
        <w:rPr>
          <w:rFonts w:ascii="Arial Narrow" w:eastAsia="Arial Narrow" w:hAnsi="Arial Narrow" w:cs="Arial Narrow"/>
          <w:noProof/>
          <w:sz w:val="22"/>
          <w:szCs w:val="22"/>
          <w:lang w:val="es-CO"/>
        </w:rPr>
        <w:drawing>
          <wp:inline distT="0" distB="0" distL="0" distR="0" wp14:anchorId="03A19CC1" wp14:editId="6A0758B3">
            <wp:extent cx="5745917" cy="3240000"/>
            <wp:effectExtent l="0" t="0" r="7620" b="0"/>
            <wp:docPr id="72" name="Imagen 72" descr="C:\Users\User\Desktop\INDEPORTES 2022\INFORME NOVIEMBRE\fotos\IMG_20221121_163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NDEPORTES 2022\INFORME NOVIEMBRE\fotos\IMG_20221121_16334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5917" cy="3240000"/>
                    </a:xfrm>
                    <a:prstGeom prst="rect">
                      <a:avLst/>
                    </a:prstGeom>
                    <a:noFill/>
                    <a:ln>
                      <a:noFill/>
                    </a:ln>
                  </pic:spPr>
                </pic:pic>
              </a:graphicData>
            </a:graphic>
          </wp:inline>
        </w:drawing>
      </w:r>
    </w:p>
    <w:p w14:paraId="238619EB" w14:textId="77777777" w:rsidR="00692E3B" w:rsidRDefault="00692E3B" w:rsidP="00003EEC">
      <w:pPr>
        <w:jc w:val="both"/>
        <w:rPr>
          <w:rFonts w:ascii="Arial Narrow" w:eastAsia="Arial Narrow" w:hAnsi="Arial Narrow" w:cs="Arial Narrow"/>
          <w:sz w:val="22"/>
          <w:szCs w:val="22"/>
        </w:rPr>
      </w:pPr>
      <w:r>
        <w:rPr>
          <w:noProof/>
          <w:lang w:val="es-CO"/>
        </w:rPr>
        <w:lastRenderedPageBreak/>
        <w:drawing>
          <wp:inline distT="0" distB="0" distL="0" distR="0" wp14:anchorId="36E2BAE5" wp14:editId="3328C44D">
            <wp:extent cx="5598600" cy="2520000"/>
            <wp:effectExtent l="0" t="0" r="2540" b="0"/>
            <wp:docPr id="88" name="Imagen 88" descr="C:\Users\User\AppData\Local\Microsoft\Windows\Temporary Internet Files\Content.Word\IMG_20221201_152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Temporary Internet Files\Content.Word\IMG_20221201_15280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98600" cy="2520000"/>
                    </a:xfrm>
                    <a:prstGeom prst="rect">
                      <a:avLst/>
                    </a:prstGeom>
                    <a:noFill/>
                    <a:ln>
                      <a:noFill/>
                    </a:ln>
                  </pic:spPr>
                </pic:pic>
              </a:graphicData>
            </a:graphic>
          </wp:inline>
        </w:drawing>
      </w:r>
      <w:r>
        <w:rPr>
          <w:noProof/>
          <w:lang w:val="es-CO"/>
        </w:rPr>
        <w:drawing>
          <wp:inline distT="0" distB="0" distL="0" distR="0" wp14:anchorId="3DFF8109" wp14:editId="0E05FF8E">
            <wp:extent cx="5598600" cy="2520000"/>
            <wp:effectExtent l="0" t="0" r="2540" b="0"/>
            <wp:docPr id="83" name="Imagen 83" descr="C:\Users\User\AppData\Local\Microsoft\Windows\Temporary Internet Files\Content.Word\IMG_20221201_153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Temporary Internet Files\Content.Word\IMG_20221201_15314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98600" cy="2520000"/>
                    </a:xfrm>
                    <a:prstGeom prst="rect">
                      <a:avLst/>
                    </a:prstGeom>
                    <a:noFill/>
                    <a:ln>
                      <a:noFill/>
                    </a:ln>
                  </pic:spPr>
                </pic:pic>
              </a:graphicData>
            </a:graphic>
          </wp:inline>
        </w:drawing>
      </w:r>
    </w:p>
    <w:p w14:paraId="6A9D0371" w14:textId="77777777" w:rsidR="00BF12A4" w:rsidRDefault="00BF12A4" w:rsidP="00003EEC">
      <w:pPr>
        <w:jc w:val="both"/>
        <w:rPr>
          <w:rFonts w:ascii="Arial Narrow" w:eastAsia="Arial Narrow" w:hAnsi="Arial Narrow" w:cs="Arial Narrow"/>
          <w:sz w:val="22"/>
          <w:szCs w:val="22"/>
        </w:rPr>
      </w:pPr>
    </w:p>
    <w:p w14:paraId="2499F34C" w14:textId="77777777" w:rsidR="008F338C" w:rsidRDefault="008F338C" w:rsidP="00003EEC">
      <w:pPr>
        <w:jc w:val="both"/>
        <w:rPr>
          <w:rFonts w:ascii="Arial Narrow" w:eastAsia="Arial Narrow" w:hAnsi="Arial Narrow" w:cs="Arial Narrow"/>
          <w:sz w:val="22"/>
          <w:szCs w:val="22"/>
        </w:rPr>
      </w:pPr>
      <w:r>
        <w:rPr>
          <w:rFonts w:ascii="Arial Narrow" w:eastAsia="Arial Narrow" w:hAnsi="Arial Narrow" w:cs="Arial Narrow"/>
          <w:sz w:val="22"/>
          <w:szCs w:val="22"/>
        </w:rPr>
        <w:t>ESPECIALIZACION</w:t>
      </w:r>
    </w:p>
    <w:p w14:paraId="41177E01" w14:textId="77777777" w:rsidR="007C2351" w:rsidRDefault="007C2351" w:rsidP="00003EEC">
      <w:pPr>
        <w:jc w:val="both"/>
        <w:rPr>
          <w:rFonts w:ascii="Arial Narrow" w:eastAsia="Arial Narrow" w:hAnsi="Arial Narrow" w:cs="Arial Narrow"/>
          <w:sz w:val="22"/>
          <w:szCs w:val="22"/>
        </w:rPr>
      </w:pPr>
    </w:p>
    <w:p w14:paraId="3D49CC92" w14:textId="77777777" w:rsidR="008D2C1F" w:rsidRDefault="00692E3B" w:rsidP="00003EEC">
      <w:pPr>
        <w:jc w:val="both"/>
        <w:rPr>
          <w:rFonts w:ascii="Arial Narrow" w:eastAsia="Arial Narrow" w:hAnsi="Arial Narrow" w:cs="Arial Narrow"/>
          <w:sz w:val="22"/>
          <w:szCs w:val="22"/>
        </w:rPr>
      </w:pPr>
      <w:r>
        <w:rPr>
          <w:noProof/>
          <w:lang w:val="es-CO"/>
        </w:rPr>
        <w:drawing>
          <wp:inline distT="0" distB="0" distL="0" distR="0" wp14:anchorId="1729906D" wp14:editId="30967506">
            <wp:extent cx="4466967" cy="2520000"/>
            <wp:effectExtent l="0" t="0" r="0" b="0"/>
            <wp:docPr id="89" name="Imagen 89" descr="C:\Users\User\AppData\Local\Microsoft\Windows\Temporary Internet Files\Content.Word\IMG_20221124_134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Temporary Internet Files\Content.Word\IMG_20221124_13430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66967" cy="2520000"/>
                    </a:xfrm>
                    <a:prstGeom prst="rect">
                      <a:avLst/>
                    </a:prstGeom>
                    <a:noFill/>
                    <a:ln>
                      <a:noFill/>
                    </a:ln>
                  </pic:spPr>
                </pic:pic>
              </a:graphicData>
            </a:graphic>
          </wp:inline>
        </w:drawing>
      </w:r>
    </w:p>
    <w:p w14:paraId="5339DF92" w14:textId="77777777" w:rsidR="00791FFC" w:rsidRPr="00E71583" w:rsidRDefault="008D2C1F" w:rsidP="00003EEC">
      <w:pPr>
        <w:jc w:val="both"/>
        <w:rPr>
          <w:noProof/>
          <w:lang w:val="es-CO"/>
        </w:rPr>
      </w:pPr>
      <w:r w:rsidRPr="008D2C1F">
        <w:rPr>
          <w:rFonts w:ascii="Arial Narrow" w:eastAsia="Arial Narrow" w:hAnsi="Arial Narrow" w:cs="Arial Narrow"/>
          <w:noProof/>
          <w:sz w:val="22"/>
          <w:szCs w:val="22"/>
          <w:lang w:val="es-CO"/>
        </w:rPr>
        <w:lastRenderedPageBreak/>
        <w:drawing>
          <wp:inline distT="0" distB="0" distL="0" distR="0" wp14:anchorId="17142F57" wp14:editId="7C68CD01">
            <wp:extent cx="5743245" cy="3240000"/>
            <wp:effectExtent l="0" t="0" r="0" b="0"/>
            <wp:docPr id="78" name="Imagen 78" descr="C:\Users\User\Desktop\INDEPORTES 2022\INFORME NOVIEMBRE\fotos\IMG_20221109_175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INDEPORTES 2022\INFORME NOVIEMBRE\fotos\IMG_20221109_17540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3245" cy="3240000"/>
                    </a:xfrm>
                    <a:prstGeom prst="rect">
                      <a:avLst/>
                    </a:prstGeom>
                    <a:noFill/>
                    <a:ln>
                      <a:noFill/>
                    </a:ln>
                  </pic:spPr>
                </pic:pic>
              </a:graphicData>
            </a:graphic>
          </wp:inline>
        </w:drawing>
      </w:r>
      <w:r w:rsidR="00E71583">
        <w:rPr>
          <w:noProof/>
          <w:lang w:val="es-CO"/>
        </w:rPr>
        <w:drawing>
          <wp:inline distT="0" distB="0" distL="0" distR="0" wp14:anchorId="5B8DAC9A" wp14:editId="652378EB">
            <wp:extent cx="5715000" cy="3224067"/>
            <wp:effectExtent l="0" t="0" r="0" b="0"/>
            <wp:docPr id="90" name="Imagen 90" descr="C:\Users\User\AppData\Local\Microsoft\Windows\Temporary Internet Files\Content.Word\IMG_20221124_163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Microsoft\Windows\Temporary Internet Files\Content.Word\IMG_20221124_16362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6404" cy="3224859"/>
                    </a:xfrm>
                    <a:prstGeom prst="rect">
                      <a:avLst/>
                    </a:prstGeom>
                    <a:noFill/>
                    <a:ln>
                      <a:noFill/>
                    </a:ln>
                  </pic:spPr>
                </pic:pic>
              </a:graphicData>
            </a:graphic>
          </wp:inline>
        </w:drawing>
      </w:r>
      <w:r w:rsidRPr="008D2C1F">
        <w:rPr>
          <w:rFonts w:ascii="Arial Narrow" w:eastAsia="Arial Narrow" w:hAnsi="Arial Narrow" w:cs="Arial Narrow"/>
          <w:noProof/>
          <w:sz w:val="22"/>
          <w:szCs w:val="22"/>
          <w:lang w:val="es-CO"/>
        </w:rPr>
        <w:lastRenderedPageBreak/>
        <w:drawing>
          <wp:inline distT="0" distB="0" distL="0" distR="0" wp14:anchorId="1CE2BB92" wp14:editId="41428E9B">
            <wp:extent cx="5743245" cy="3240000"/>
            <wp:effectExtent l="0" t="0" r="0" b="0"/>
            <wp:docPr id="76" name="Imagen 76" descr="C:\Users\User\Desktop\INDEPORTES 2022\INFORME NOVIEMBRE\fotos\IMG_20221102_172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INDEPORTES 2022\INFORME NOVIEMBRE\fotos\IMG_20221102_17221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3245" cy="3240000"/>
                    </a:xfrm>
                    <a:prstGeom prst="rect">
                      <a:avLst/>
                    </a:prstGeom>
                    <a:noFill/>
                    <a:ln>
                      <a:noFill/>
                    </a:ln>
                  </pic:spPr>
                </pic:pic>
              </a:graphicData>
            </a:graphic>
          </wp:inline>
        </w:drawing>
      </w:r>
    </w:p>
    <w:p w14:paraId="6E42B868" w14:textId="77777777" w:rsidR="00573C29" w:rsidRDefault="00573C29" w:rsidP="00573C29">
      <w:pPr>
        <w:jc w:val="both"/>
        <w:rPr>
          <w:rFonts w:ascii="Arial Narrow" w:eastAsia="Arial Narrow" w:hAnsi="Arial Narrow" w:cs="Arial Narrow"/>
          <w:sz w:val="22"/>
          <w:szCs w:val="22"/>
        </w:rPr>
      </w:pPr>
    </w:p>
    <w:p w14:paraId="10A95BDB" w14:textId="77777777" w:rsidR="00573C29" w:rsidRDefault="00573C29" w:rsidP="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4</w:t>
      </w:r>
    </w:p>
    <w:p w14:paraId="4C358D97" w14:textId="77777777" w:rsidR="00573C29" w:rsidRDefault="00573C29" w:rsidP="00573C29">
      <w:pPr>
        <w:jc w:val="both"/>
        <w:rPr>
          <w:rFonts w:ascii="Arial Narrow" w:eastAsia="Arial Narrow" w:hAnsi="Arial Narrow" w:cs="Arial Narrow"/>
          <w:b/>
          <w:color w:val="000000"/>
          <w:sz w:val="22"/>
          <w:szCs w:val="22"/>
        </w:rPr>
      </w:pPr>
    </w:p>
    <w:p w14:paraId="3D85BA10" w14:textId="77777777" w:rsidR="00573C29" w:rsidRDefault="005E43ED" w:rsidP="00573C29">
      <w:pPr>
        <w:jc w:val="both"/>
        <w:rPr>
          <w:rFonts w:ascii="Arial Narrow" w:eastAsia="Arial Narrow" w:hAnsi="Arial Narrow" w:cs="Arial Narrow"/>
          <w:b/>
          <w:color w:val="000000"/>
          <w:sz w:val="22"/>
          <w:szCs w:val="22"/>
        </w:rPr>
      </w:pPr>
      <w:r>
        <w:rPr>
          <w:rFonts w:ascii="Arial" w:hAnsi="Arial" w:cs="Arial"/>
          <w:lang w:val="es-MX"/>
        </w:rPr>
        <w:t xml:space="preserve">Diligencie los formatos de </w:t>
      </w:r>
      <w:proofErr w:type="spellStart"/>
      <w:r>
        <w:rPr>
          <w:rFonts w:ascii="Arial" w:hAnsi="Arial" w:cs="Arial"/>
          <w:lang w:val="es-MX"/>
        </w:rPr>
        <w:t>indeportes</w:t>
      </w:r>
      <w:proofErr w:type="spellEnd"/>
      <w:r>
        <w:rPr>
          <w:rFonts w:ascii="Arial" w:hAnsi="Arial" w:cs="Arial"/>
          <w:lang w:val="es-MX"/>
        </w:rPr>
        <w:t xml:space="preserve"> Cundinamarca con cada uno de los datos requeridos </w:t>
      </w:r>
      <w:r w:rsidR="001A0CD4">
        <w:rPr>
          <w:rFonts w:ascii="Arial" w:hAnsi="Arial" w:cs="Arial"/>
          <w:lang w:val="es-MX"/>
        </w:rPr>
        <w:t>en</w:t>
      </w:r>
      <w:r>
        <w:rPr>
          <w:rFonts w:ascii="Arial" w:hAnsi="Arial" w:cs="Arial"/>
          <w:lang w:val="es-MX"/>
        </w:rPr>
        <w:t xml:space="preserve"> los mismos como son nombre, teléfono, edades, géneros, etc.</w:t>
      </w:r>
    </w:p>
    <w:p w14:paraId="4E3FDA58" w14:textId="77777777" w:rsidR="00573C29" w:rsidRDefault="00573C29" w:rsidP="00573C29">
      <w:pPr>
        <w:jc w:val="both"/>
        <w:rPr>
          <w:rFonts w:ascii="Arial Narrow" w:eastAsia="Arial Narrow" w:hAnsi="Arial Narrow" w:cs="Arial Narrow"/>
          <w:b/>
          <w:color w:val="000000"/>
          <w:sz w:val="22"/>
          <w:szCs w:val="22"/>
        </w:rPr>
      </w:pPr>
    </w:p>
    <w:p w14:paraId="02A83658" w14:textId="77777777" w:rsidR="00573C29" w:rsidRDefault="00573C29" w:rsidP="00573C29">
      <w:pPr>
        <w:jc w:val="both"/>
        <w:rPr>
          <w:rFonts w:ascii="Arial Narrow" w:eastAsia="Arial Narrow" w:hAnsi="Arial Narrow" w:cs="Arial Narrow"/>
          <w:b/>
          <w:color w:val="000000"/>
          <w:sz w:val="22"/>
          <w:szCs w:val="22"/>
        </w:rPr>
      </w:pPr>
    </w:p>
    <w:p w14:paraId="0A396F51" w14:textId="77777777" w:rsidR="00E51C5C" w:rsidRDefault="00030729" w:rsidP="00573C29">
      <w:pPr>
        <w:jc w:val="both"/>
        <w:rPr>
          <w:rFonts w:ascii="Arial Narrow" w:eastAsia="Arial Narrow" w:hAnsi="Arial Narrow" w:cs="Arial Narrow"/>
          <w:b/>
          <w:color w:val="000000"/>
          <w:sz w:val="22"/>
          <w:szCs w:val="22"/>
        </w:rPr>
      </w:pPr>
      <w:r w:rsidRPr="00030729">
        <w:rPr>
          <w:rFonts w:eastAsia="Arial Narrow"/>
          <w:noProof/>
          <w:lang w:val="es-CO"/>
        </w:rPr>
        <w:drawing>
          <wp:inline distT="0" distB="0" distL="0" distR="0" wp14:anchorId="31659D7C" wp14:editId="22577B56">
            <wp:extent cx="5760720" cy="2394143"/>
            <wp:effectExtent l="0" t="0" r="0" b="635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94143"/>
                    </a:xfrm>
                    <a:prstGeom prst="rect">
                      <a:avLst/>
                    </a:prstGeom>
                    <a:noFill/>
                    <a:ln>
                      <a:noFill/>
                    </a:ln>
                  </pic:spPr>
                </pic:pic>
              </a:graphicData>
            </a:graphic>
          </wp:inline>
        </w:drawing>
      </w:r>
    </w:p>
    <w:p w14:paraId="58702362" w14:textId="77777777" w:rsidR="001C4ABD" w:rsidRDefault="001C4ABD" w:rsidP="00573C29">
      <w:pPr>
        <w:jc w:val="both"/>
        <w:rPr>
          <w:rFonts w:ascii="Arial Narrow" w:eastAsia="Arial Narrow" w:hAnsi="Arial Narrow" w:cs="Arial Narrow"/>
          <w:b/>
          <w:color w:val="000000"/>
          <w:sz w:val="22"/>
          <w:szCs w:val="22"/>
        </w:rPr>
      </w:pPr>
    </w:p>
    <w:p w14:paraId="610A56D5" w14:textId="77777777" w:rsidR="001C4ABD" w:rsidRDefault="001C4ABD" w:rsidP="00573C29">
      <w:pPr>
        <w:jc w:val="both"/>
        <w:rPr>
          <w:rFonts w:ascii="Arial Narrow" w:eastAsia="Arial Narrow" w:hAnsi="Arial Narrow" w:cs="Arial Narrow"/>
          <w:b/>
          <w:color w:val="000000"/>
          <w:sz w:val="22"/>
          <w:szCs w:val="22"/>
        </w:rPr>
      </w:pPr>
    </w:p>
    <w:p w14:paraId="64B21E0A" w14:textId="77777777" w:rsidR="00365EFA" w:rsidRDefault="00365EFA" w:rsidP="00573C29">
      <w:pPr>
        <w:jc w:val="both"/>
        <w:rPr>
          <w:rFonts w:ascii="Arial Narrow" w:eastAsia="Arial Narrow" w:hAnsi="Arial Narrow" w:cs="Arial Narrow"/>
          <w:b/>
          <w:color w:val="000000"/>
          <w:sz w:val="22"/>
          <w:szCs w:val="22"/>
        </w:rPr>
      </w:pPr>
    </w:p>
    <w:p w14:paraId="20375EB8" w14:textId="77777777" w:rsidR="001C4ABD" w:rsidRDefault="00C252B7" w:rsidP="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PLANILLAS DE ASISTENCIA</w:t>
      </w:r>
    </w:p>
    <w:p w14:paraId="073980B4" w14:textId="77777777" w:rsidR="00C252B7" w:rsidRDefault="00C252B7" w:rsidP="00573C29">
      <w:pPr>
        <w:jc w:val="both"/>
        <w:rPr>
          <w:rFonts w:ascii="Arial Narrow" w:eastAsia="Arial Narrow" w:hAnsi="Arial Narrow" w:cs="Arial Narrow"/>
          <w:b/>
          <w:color w:val="000000"/>
          <w:sz w:val="22"/>
          <w:szCs w:val="22"/>
        </w:rPr>
      </w:pPr>
    </w:p>
    <w:p w14:paraId="440B3449" w14:textId="77777777" w:rsidR="00C252B7" w:rsidRDefault="00C252B7" w:rsidP="00573C29">
      <w:pPr>
        <w:jc w:val="both"/>
        <w:rPr>
          <w:rFonts w:ascii="Arial Narrow" w:eastAsia="Arial Narrow" w:hAnsi="Arial Narrow" w:cs="Arial Narrow"/>
          <w:b/>
          <w:color w:val="000000"/>
          <w:sz w:val="22"/>
          <w:szCs w:val="22"/>
        </w:rPr>
      </w:pPr>
    </w:p>
    <w:p w14:paraId="7CE1A583" w14:textId="77777777" w:rsidR="00666E89" w:rsidRDefault="00666E89" w:rsidP="00573C29">
      <w:pPr>
        <w:jc w:val="both"/>
        <w:rPr>
          <w:rFonts w:ascii="Arial Narrow" w:eastAsia="Arial Narrow" w:hAnsi="Arial Narrow" w:cs="Arial Narrow"/>
          <w:b/>
          <w:color w:val="000000"/>
          <w:sz w:val="22"/>
          <w:szCs w:val="22"/>
        </w:rPr>
      </w:pPr>
    </w:p>
    <w:p w14:paraId="7797A05A" w14:textId="77777777" w:rsidR="00365EFA" w:rsidRDefault="00365EFA" w:rsidP="00573C29">
      <w:pPr>
        <w:jc w:val="both"/>
        <w:rPr>
          <w:rFonts w:ascii="Arial Narrow" w:eastAsia="Arial Narrow" w:hAnsi="Arial Narrow" w:cs="Arial Narrow"/>
          <w:b/>
          <w:color w:val="000000"/>
          <w:sz w:val="22"/>
          <w:szCs w:val="22"/>
        </w:rPr>
      </w:pPr>
    </w:p>
    <w:p w14:paraId="0EEF9003" w14:textId="77777777" w:rsidR="00666E89" w:rsidRDefault="00666E89" w:rsidP="00573C29">
      <w:pPr>
        <w:jc w:val="both"/>
        <w:rPr>
          <w:rFonts w:ascii="Arial Narrow" w:eastAsia="Arial Narrow" w:hAnsi="Arial Narrow" w:cs="Arial Narrow"/>
          <w:b/>
          <w:color w:val="000000"/>
          <w:sz w:val="22"/>
          <w:szCs w:val="22"/>
        </w:rPr>
      </w:pPr>
    </w:p>
    <w:p w14:paraId="17748B8C" w14:textId="77777777" w:rsidR="00666E89" w:rsidRDefault="00AB2605" w:rsidP="00573C29">
      <w:pPr>
        <w:jc w:val="both"/>
        <w:rPr>
          <w:rFonts w:ascii="Arial Narrow" w:eastAsia="Arial Narrow" w:hAnsi="Arial Narrow" w:cs="Arial Narrow"/>
          <w:b/>
          <w:color w:val="000000"/>
          <w:sz w:val="22"/>
          <w:szCs w:val="22"/>
        </w:rPr>
      </w:pPr>
      <w:r w:rsidRPr="00AB2605">
        <w:rPr>
          <w:rFonts w:eastAsia="Arial Narrow"/>
          <w:noProof/>
          <w:lang w:val="es-CO"/>
        </w:rPr>
        <w:lastRenderedPageBreak/>
        <w:drawing>
          <wp:inline distT="0" distB="0" distL="0" distR="0" wp14:anchorId="11234B31" wp14:editId="12084C14">
            <wp:extent cx="5760720" cy="15481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1548100"/>
                    </a:xfrm>
                    <a:prstGeom prst="rect">
                      <a:avLst/>
                    </a:prstGeom>
                    <a:noFill/>
                    <a:ln>
                      <a:noFill/>
                    </a:ln>
                  </pic:spPr>
                </pic:pic>
              </a:graphicData>
            </a:graphic>
          </wp:inline>
        </w:drawing>
      </w:r>
    </w:p>
    <w:p w14:paraId="6D1A4622" w14:textId="77777777" w:rsidR="0001126C" w:rsidRDefault="00AB2605" w:rsidP="00573C29">
      <w:pPr>
        <w:jc w:val="both"/>
        <w:rPr>
          <w:rFonts w:ascii="Arial Narrow" w:eastAsia="Arial Narrow" w:hAnsi="Arial Narrow" w:cs="Arial Narrow"/>
          <w:b/>
          <w:color w:val="000000"/>
          <w:sz w:val="22"/>
          <w:szCs w:val="22"/>
        </w:rPr>
      </w:pPr>
      <w:r w:rsidRPr="00AB2605">
        <w:rPr>
          <w:rFonts w:eastAsia="Arial Narrow"/>
          <w:noProof/>
          <w:lang w:val="es-CO"/>
        </w:rPr>
        <w:drawing>
          <wp:inline distT="0" distB="0" distL="0" distR="0" wp14:anchorId="635B545C" wp14:editId="41C036FF">
            <wp:extent cx="5760720" cy="1533215"/>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720" cy="1533215"/>
                    </a:xfrm>
                    <a:prstGeom prst="rect">
                      <a:avLst/>
                    </a:prstGeom>
                    <a:noFill/>
                    <a:ln>
                      <a:noFill/>
                    </a:ln>
                  </pic:spPr>
                </pic:pic>
              </a:graphicData>
            </a:graphic>
          </wp:inline>
        </w:drawing>
      </w:r>
    </w:p>
    <w:p w14:paraId="2401831C" w14:textId="77777777" w:rsidR="002047FF" w:rsidRDefault="002047FF" w:rsidP="00573C29">
      <w:pPr>
        <w:jc w:val="both"/>
        <w:rPr>
          <w:rFonts w:ascii="Arial Narrow" w:eastAsia="Arial Narrow" w:hAnsi="Arial Narrow" w:cs="Arial Narrow"/>
          <w:b/>
          <w:color w:val="000000"/>
          <w:sz w:val="22"/>
          <w:szCs w:val="22"/>
        </w:rPr>
      </w:pPr>
    </w:p>
    <w:p w14:paraId="690F8D48" w14:textId="77777777" w:rsidR="00440616" w:rsidRDefault="00440616" w:rsidP="00573C29">
      <w:pPr>
        <w:jc w:val="both"/>
        <w:rPr>
          <w:rFonts w:ascii="Arial Narrow" w:eastAsia="Arial Narrow" w:hAnsi="Arial Narrow" w:cs="Arial Narrow"/>
          <w:b/>
          <w:color w:val="000000"/>
          <w:sz w:val="22"/>
          <w:szCs w:val="22"/>
        </w:rPr>
      </w:pPr>
    </w:p>
    <w:p w14:paraId="14ABE145" w14:textId="77777777" w:rsidR="00440616" w:rsidRDefault="00AB2605" w:rsidP="00573C29">
      <w:pPr>
        <w:jc w:val="both"/>
        <w:rPr>
          <w:rFonts w:ascii="Arial Narrow" w:eastAsia="Arial Narrow" w:hAnsi="Arial Narrow" w:cs="Arial Narrow"/>
          <w:b/>
          <w:color w:val="000000"/>
          <w:sz w:val="22"/>
          <w:szCs w:val="22"/>
        </w:rPr>
      </w:pPr>
      <w:r w:rsidRPr="00AB2605">
        <w:rPr>
          <w:rFonts w:eastAsia="Arial Narrow"/>
          <w:noProof/>
          <w:lang w:val="es-CO"/>
        </w:rPr>
        <w:drawing>
          <wp:inline distT="0" distB="0" distL="0" distR="0" wp14:anchorId="060AABDB" wp14:editId="626FB484">
            <wp:extent cx="5760720" cy="1595734"/>
            <wp:effectExtent l="0" t="0" r="0" b="508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1595734"/>
                    </a:xfrm>
                    <a:prstGeom prst="rect">
                      <a:avLst/>
                    </a:prstGeom>
                    <a:noFill/>
                    <a:ln>
                      <a:noFill/>
                    </a:ln>
                  </pic:spPr>
                </pic:pic>
              </a:graphicData>
            </a:graphic>
          </wp:inline>
        </w:drawing>
      </w:r>
    </w:p>
    <w:p w14:paraId="20EDCCF0" w14:textId="77777777" w:rsidR="00186A66" w:rsidRDefault="00186A66" w:rsidP="00573C29">
      <w:pPr>
        <w:jc w:val="both"/>
        <w:rPr>
          <w:rFonts w:ascii="Arial Narrow" w:eastAsia="Arial Narrow" w:hAnsi="Arial Narrow" w:cs="Arial Narrow"/>
          <w:b/>
          <w:color w:val="000000"/>
          <w:sz w:val="22"/>
          <w:szCs w:val="22"/>
        </w:rPr>
      </w:pPr>
    </w:p>
    <w:p w14:paraId="5DDBE7DB" w14:textId="77777777" w:rsidR="00186A66" w:rsidRDefault="00186A66" w:rsidP="00573C29">
      <w:pPr>
        <w:jc w:val="both"/>
        <w:rPr>
          <w:rFonts w:ascii="Arial Narrow" w:eastAsia="Arial Narrow" w:hAnsi="Arial Narrow" w:cs="Arial Narrow"/>
          <w:b/>
          <w:color w:val="000000"/>
          <w:sz w:val="22"/>
          <w:szCs w:val="22"/>
        </w:rPr>
      </w:pPr>
    </w:p>
    <w:p w14:paraId="585AA023" w14:textId="77777777" w:rsidR="00104B48" w:rsidRDefault="00104B48" w:rsidP="00573C29">
      <w:pPr>
        <w:jc w:val="both"/>
        <w:rPr>
          <w:rFonts w:ascii="Arial Narrow" w:eastAsia="Arial Narrow" w:hAnsi="Arial Narrow" w:cs="Arial Narrow"/>
          <w:b/>
          <w:color w:val="000000"/>
          <w:sz w:val="22"/>
          <w:szCs w:val="22"/>
        </w:rPr>
      </w:pPr>
    </w:p>
    <w:p w14:paraId="27BE47EA" w14:textId="77777777" w:rsidR="00573C29" w:rsidRDefault="00573C29" w:rsidP="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5</w:t>
      </w:r>
    </w:p>
    <w:p w14:paraId="49D9B6BF" w14:textId="77777777" w:rsidR="00CE0EF5" w:rsidRDefault="00CE0EF5" w:rsidP="00573C29">
      <w:pPr>
        <w:jc w:val="both"/>
        <w:rPr>
          <w:rFonts w:ascii="Arial Narrow" w:eastAsia="Arial Narrow" w:hAnsi="Arial Narrow" w:cs="Arial Narrow"/>
          <w:b/>
          <w:color w:val="000000"/>
          <w:sz w:val="22"/>
          <w:szCs w:val="22"/>
        </w:rPr>
      </w:pPr>
    </w:p>
    <w:p w14:paraId="404495F4" w14:textId="77777777" w:rsidR="000523E3" w:rsidRDefault="00CE0EF5" w:rsidP="00573C29">
      <w:pPr>
        <w:jc w:val="both"/>
        <w:rPr>
          <w:rFonts w:ascii="Arial" w:hAnsi="Arial" w:cs="Arial"/>
        </w:rPr>
      </w:pPr>
      <w:r w:rsidRPr="001869A0">
        <w:rPr>
          <w:rFonts w:ascii="Arial" w:hAnsi="Arial" w:cs="Arial"/>
        </w:rPr>
        <w:t>Utilice adecuadamente las prendas representativas de la institución en convocatorias</w:t>
      </w:r>
      <w:r>
        <w:rPr>
          <w:rFonts w:ascii="Arial" w:hAnsi="Arial" w:cs="Arial"/>
        </w:rPr>
        <w:t xml:space="preserve"> en instituciones educativas y puntos de encuentro recreativo, también en entrenamientos</w:t>
      </w:r>
      <w:r w:rsidRPr="001869A0">
        <w:rPr>
          <w:rFonts w:ascii="Arial" w:hAnsi="Arial" w:cs="Arial"/>
        </w:rPr>
        <w:t xml:space="preserve"> </w:t>
      </w:r>
      <w:r>
        <w:rPr>
          <w:rFonts w:ascii="Arial" w:hAnsi="Arial" w:cs="Arial"/>
        </w:rPr>
        <w:t>y encuentros deportivos</w:t>
      </w:r>
      <w:r w:rsidR="00A422FD">
        <w:rPr>
          <w:rFonts w:ascii="Arial" w:hAnsi="Arial" w:cs="Arial"/>
        </w:rPr>
        <w:t xml:space="preserve"> en otras veredas y municipios,</w:t>
      </w:r>
      <w:r w:rsidR="00BF2B27">
        <w:rPr>
          <w:rFonts w:ascii="Arial" w:hAnsi="Arial" w:cs="Arial"/>
        </w:rPr>
        <w:t xml:space="preserve"> demás eventos de </w:t>
      </w:r>
      <w:proofErr w:type="spellStart"/>
      <w:r w:rsidR="00BF2B27">
        <w:rPr>
          <w:rFonts w:ascii="Arial" w:hAnsi="Arial" w:cs="Arial"/>
        </w:rPr>
        <w:t>indeportes</w:t>
      </w:r>
      <w:proofErr w:type="spellEnd"/>
      <w:r w:rsidR="00BF2B27">
        <w:rPr>
          <w:rFonts w:ascii="Arial" w:hAnsi="Arial" w:cs="Arial"/>
        </w:rPr>
        <w:t>.</w:t>
      </w:r>
    </w:p>
    <w:p w14:paraId="22397FF1" w14:textId="77777777" w:rsidR="00A422FD" w:rsidRDefault="00A422FD" w:rsidP="00573C29">
      <w:pPr>
        <w:jc w:val="both"/>
        <w:rPr>
          <w:rFonts w:ascii="Arial" w:hAnsi="Arial" w:cs="Arial"/>
        </w:rPr>
      </w:pPr>
    </w:p>
    <w:p w14:paraId="12EE1346" w14:textId="77777777" w:rsidR="00A422FD" w:rsidRDefault="00A422FD" w:rsidP="00573C29">
      <w:pPr>
        <w:jc w:val="both"/>
        <w:rPr>
          <w:rFonts w:ascii="Arial" w:hAnsi="Arial" w:cs="Arial"/>
        </w:rPr>
      </w:pPr>
    </w:p>
    <w:p w14:paraId="52662C49" w14:textId="77777777" w:rsidR="00A422FD" w:rsidRDefault="00A422FD" w:rsidP="00573C29">
      <w:pPr>
        <w:jc w:val="both"/>
        <w:rPr>
          <w:rFonts w:ascii="Arial" w:hAnsi="Arial" w:cs="Arial"/>
        </w:rPr>
      </w:pPr>
    </w:p>
    <w:p w14:paraId="34BDCDC7" w14:textId="77777777" w:rsidR="00A422FD" w:rsidRDefault="00A422FD" w:rsidP="00573C29">
      <w:pPr>
        <w:jc w:val="both"/>
        <w:rPr>
          <w:rFonts w:ascii="Arial" w:hAnsi="Arial" w:cs="Arial"/>
        </w:rPr>
      </w:pPr>
      <w:r w:rsidRPr="00A422FD">
        <w:rPr>
          <w:rFonts w:ascii="Arial" w:hAnsi="Arial" w:cs="Arial"/>
          <w:noProof/>
          <w:lang w:val="es-CO"/>
        </w:rPr>
        <w:lastRenderedPageBreak/>
        <w:drawing>
          <wp:inline distT="0" distB="0" distL="0" distR="0" wp14:anchorId="726D227D" wp14:editId="5FD0FCE2">
            <wp:extent cx="5760720" cy="3249859"/>
            <wp:effectExtent l="0" t="0" r="0" b="8255"/>
            <wp:docPr id="37" name="Imagen 37" descr="C:\Users\User\Desktop\INDEPORTES 2022\INFORME NOVIEMBRE\ANEXOS\fotos\IMG_20221118_165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NDEPORTES 2022\INFORME NOVIEMBRE\ANEXOS\fotos\IMG_20221118_16511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3249859"/>
                    </a:xfrm>
                    <a:prstGeom prst="rect">
                      <a:avLst/>
                    </a:prstGeom>
                    <a:noFill/>
                    <a:ln>
                      <a:noFill/>
                    </a:ln>
                  </pic:spPr>
                </pic:pic>
              </a:graphicData>
            </a:graphic>
          </wp:inline>
        </w:drawing>
      </w:r>
    </w:p>
    <w:p w14:paraId="708C1C4A" w14:textId="77777777" w:rsidR="002F1908" w:rsidRDefault="002F1908" w:rsidP="00573C29">
      <w:pPr>
        <w:jc w:val="both"/>
        <w:rPr>
          <w:rFonts w:ascii="Arial" w:hAnsi="Arial" w:cs="Arial"/>
        </w:rPr>
      </w:pPr>
    </w:p>
    <w:p w14:paraId="4A262A49" w14:textId="77777777" w:rsidR="00E7520A" w:rsidRDefault="00E7520A" w:rsidP="00E7520A">
      <w:pPr>
        <w:jc w:val="both"/>
        <w:rPr>
          <w:rFonts w:ascii="Arial" w:hAnsi="Arial" w:cs="Arial"/>
        </w:rPr>
      </w:pPr>
    </w:p>
    <w:p w14:paraId="3530FF79" w14:textId="77777777" w:rsidR="00E7520A" w:rsidRDefault="00E7520A" w:rsidP="00E7520A">
      <w:pPr>
        <w:jc w:val="both"/>
        <w:rPr>
          <w:rFonts w:ascii="Arial" w:hAnsi="Arial" w:cs="Arial"/>
        </w:rPr>
      </w:pPr>
    </w:p>
    <w:p w14:paraId="33C58D57" w14:textId="77777777" w:rsidR="00E7520A" w:rsidRPr="00003EEC" w:rsidRDefault="00E7520A" w:rsidP="00E7520A">
      <w:pPr>
        <w:jc w:val="both"/>
        <w:rPr>
          <w:rFonts w:ascii="Arial Narrow" w:eastAsia="Arial Narrow" w:hAnsi="Arial Narrow" w:cs="Arial Narrow"/>
          <w:sz w:val="22"/>
          <w:szCs w:val="22"/>
        </w:rPr>
      </w:pPr>
    </w:p>
    <w:p w14:paraId="3CCC07EA" w14:textId="77777777" w:rsidR="00E7520A" w:rsidRDefault="00E7520A" w:rsidP="00E7520A">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6</w:t>
      </w:r>
    </w:p>
    <w:p w14:paraId="7A587685" w14:textId="77777777" w:rsidR="00E7520A" w:rsidRDefault="00E7520A" w:rsidP="00E7520A">
      <w:pPr>
        <w:jc w:val="both"/>
        <w:rPr>
          <w:rFonts w:ascii="Arial Narrow" w:eastAsia="Arial Narrow" w:hAnsi="Arial Narrow" w:cs="Arial Narrow"/>
          <w:b/>
          <w:color w:val="000000"/>
          <w:sz w:val="22"/>
          <w:szCs w:val="22"/>
        </w:rPr>
      </w:pPr>
    </w:p>
    <w:p w14:paraId="2EC7B657" w14:textId="77777777" w:rsidR="002F1908" w:rsidRDefault="00CE0EF5" w:rsidP="00573C29">
      <w:pPr>
        <w:jc w:val="both"/>
        <w:rPr>
          <w:rFonts w:ascii="Arial" w:hAnsi="Arial" w:cs="Arial"/>
        </w:rPr>
      </w:pPr>
      <w:r>
        <w:rPr>
          <w:rFonts w:ascii="Arial" w:hAnsi="Arial" w:cs="Arial"/>
        </w:rPr>
        <w:t>prepare 36</w:t>
      </w:r>
      <w:r w:rsidR="002F1908" w:rsidRPr="001869A0">
        <w:rPr>
          <w:rFonts w:ascii="Arial" w:hAnsi="Arial" w:cs="Arial"/>
        </w:rPr>
        <w:t xml:space="preserve"> planeaciones, divididas e</w:t>
      </w:r>
      <w:r w:rsidR="00E51C5C">
        <w:rPr>
          <w:rFonts w:ascii="Arial" w:hAnsi="Arial" w:cs="Arial"/>
        </w:rPr>
        <w:t xml:space="preserve">n </w:t>
      </w:r>
      <w:r>
        <w:rPr>
          <w:rFonts w:ascii="Arial" w:hAnsi="Arial" w:cs="Arial"/>
        </w:rPr>
        <w:t>12</w:t>
      </w:r>
      <w:r w:rsidR="00E51C5C">
        <w:rPr>
          <w:rFonts w:ascii="Arial" w:hAnsi="Arial" w:cs="Arial"/>
        </w:rPr>
        <w:t xml:space="preserve"> planeaciones semanales que </w:t>
      </w:r>
      <w:r w:rsidR="002F1908" w:rsidRPr="001869A0">
        <w:rPr>
          <w:rFonts w:ascii="Arial" w:hAnsi="Arial" w:cs="Arial"/>
        </w:rPr>
        <w:t>a su vez se dividen en 3 poblaciones diferentes, en estas se plasman aspectos, técnicos, tácticos y físicos, horarios, lugares y actividades a realizar dentro de cada una de las sesiones.</w:t>
      </w:r>
    </w:p>
    <w:p w14:paraId="3EAB0258" w14:textId="77777777" w:rsidR="00E51C5C" w:rsidRDefault="00E51C5C" w:rsidP="00573C29">
      <w:pPr>
        <w:jc w:val="both"/>
        <w:rPr>
          <w:rFonts w:ascii="Arial" w:hAnsi="Arial" w:cs="Arial"/>
        </w:rPr>
      </w:pPr>
    </w:p>
    <w:p w14:paraId="4185C289" w14:textId="77777777" w:rsidR="00A73DE3" w:rsidRDefault="00A73DE3" w:rsidP="00573C29">
      <w:pPr>
        <w:jc w:val="both"/>
        <w:rPr>
          <w:rFonts w:ascii="Arial" w:hAnsi="Arial" w:cs="Arial"/>
        </w:rPr>
      </w:pPr>
    </w:p>
    <w:p w14:paraId="4384D012" w14:textId="77777777" w:rsidR="00A73DE3" w:rsidRDefault="00CE0EF5" w:rsidP="00573C29">
      <w:pPr>
        <w:jc w:val="both"/>
        <w:rPr>
          <w:rFonts w:ascii="Arial" w:hAnsi="Arial" w:cs="Arial"/>
        </w:rPr>
      </w:pPr>
      <w:r w:rsidRPr="00CE0EF5">
        <w:rPr>
          <w:noProof/>
          <w:lang w:val="es-CO"/>
        </w:rPr>
        <w:drawing>
          <wp:inline distT="0" distB="0" distL="0" distR="0" wp14:anchorId="6F826475" wp14:editId="7854CE18">
            <wp:extent cx="5760720" cy="1944437"/>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1944437"/>
                    </a:xfrm>
                    <a:prstGeom prst="rect">
                      <a:avLst/>
                    </a:prstGeom>
                    <a:noFill/>
                    <a:ln>
                      <a:noFill/>
                    </a:ln>
                  </pic:spPr>
                </pic:pic>
              </a:graphicData>
            </a:graphic>
          </wp:inline>
        </w:drawing>
      </w:r>
    </w:p>
    <w:p w14:paraId="592F1542" w14:textId="77777777" w:rsidR="00CE0EF5" w:rsidRDefault="00CE0EF5" w:rsidP="00CE0EF5"/>
    <w:p w14:paraId="7E4F7331" w14:textId="77777777" w:rsidR="00F26690" w:rsidRDefault="00F26690" w:rsidP="00F26690">
      <w:pPr>
        <w:rPr>
          <w:rFonts w:ascii="Arial Narrow" w:hAnsi="Arial Narrow" w:cs="Arial"/>
        </w:rPr>
      </w:pPr>
    </w:p>
    <w:p w14:paraId="4903266C" w14:textId="77777777" w:rsidR="003A62FE" w:rsidRDefault="003A62FE" w:rsidP="003A62FE"/>
    <w:p w14:paraId="18E5CE62" w14:textId="77777777" w:rsidR="00945931" w:rsidRDefault="00945931" w:rsidP="00945931"/>
    <w:p w14:paraId="432B5493" w14:textId="77777777" w:rsidR="00945931" w:rsidRDefault="00945931" w:rsidP="00F26690">
      <w:pPr>
        <w:rPr>
          <w:rFonts w:ascii="Arial Narrow" w:hAnsi="Arial Narrow" w:cs="Arial"/>
        </w:rPr>
      </w:pPr>
    </w:p>
    <w:p w14:paraId="70587679" w14:textId="77777777" w:rsidR="000F6881" w:rsidRDefault="000F6881" w:rsidP="000F6881"/>
    <w:p w14:paraId="0CC5EF74" w14:textId="77777777" w:rsidR="000F6881" w:rsidRDefault="000F6881" w:rsidP="000F6881">
      <w:r w:rsidRPr="009F7824">
        <w:rPr>
          <w:noProof/>
          <w:lang w:val="es-CO"/>
        </w:rPr>
        <w:lastRenderedPageBreak/>
        <w:drawing>
          <wp:inline distT="0" distB="0" distL="0" distR="0" wp14:anchorId="687356A4" wp14:editId="2BCFCF62">
            <wp:extent cx="5612130" cy="6880870"/>
            <wp:effectExtent l="0" t="0" r="762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207FF369" w14:textId="77777777" w:rsidR="000F6881" w:rsidRDefault="000F6881" w:rsidP="000F6881">
      <w:r w:rsidRPr="009F7824">
        <w:rPr>
          <w:noProof/>
          <w:lang w:val="es-CO"/>
        </w:rPr>
        <w:lastRenderedPageBreak/>
        <w:drawing>
          <wp:inline distT="0" distB="0" distL="0" distR="0" wp14:anchorId="5E53BB77" wp14:editId="4D4BAE67">
            <wp:extent cx="5612130" cy="6931419"/>
            <wp:effectExtent l="0" t="0" r="7620" b="317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2130" cy="6931419"/>
                    </a:xfrm>
                    <a:prstGeom prst="rect">
                      <a:avLst/>
                    </a:prstGeom>
                    <a:noFill/>
                    <a:ln>
                      <a:noFill/>
                    </a:ln>
                  </pic:spPr>
                </pic:pic>
              </a:graphicData>
            </a:graphic>
          </wp:inline>
        </w:drawing>
      </w:r>
    </w:p>
    <w:p w14:paraId="67A9B472" w14:textId="77777777" w:rsidR="000F6881" w:rsidRDefault="000F6881" w:rsidP="000F6881">
      <w:r w:rsidRPr="009F7824">
        <w:rPr>
          <w:noProof/>
          <w:lang w:val="es-CO"/>
        </w:rPr>
        <w:lastRenderedPageBreak/>
        <w:drawing>
          <wp:inline distT="0" distB="0" distL="0" distR="0" wp14:anchorId="6B6E8E04" wp14:editId="0B4B1F2D">
            <wp:extent cx="5612130" cy="6880870"/>
            <wp:effectExtent l="0" t="0" r="762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747C672E" w14:textId="77777777" w:rsidR="000F6881" w:rsidRDefault="000F6881" w:rsidP="000F6881">
      <w:r w:rsidRPr="009F7824">
        <w:rPr>
          <w:noProof/>
          <w:lang w:val="es-CO"/>
        </w:rPr>
        <w:lastRenderedPageBreak/>
        <w:drawing>
          <wp:inline distT="0" distB="0" distL="0" distR="0" wp14:anchorId="5BF7AE3A" wp14:editId="47E3DFB4">
            <wp:extent cx="5612130" cy="6880870"/>
            <wp:effectExtent l="0" t="0" r="762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638F53E2" w14:textId="77777777" w:rsidR="000F6881" w:rsidRDefault="000F6881" w:rsidP="000F6881">
      <w:r w:rsidRPr="009F7824">
        <w:rPr>
          <w:noProof/>
          <w:lang w:val="es-CO"/>
        </w:rPr>
        <w:lastRenderedPageBreak/>
        <w:drawing>
          <wp:inline distT="0" distB="0" distL="0" distR="0" wp14:anchorId="0C09E72B" wp14:editId="72F609E0">
            <wp:extent cx="5612130" cy="688087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0C91EED4" w14:textId="77777777" w:rsidR="000F6881" w:rsidRDefault="000F6881" w:rsidP="000F6881">
      <w:r w:rsidRPr="009F7824">
        <w:rPr>
          <w:noProof/>
          <w:lang w:val="es-CO"/>
        </w:rPr>
        <w:lastRenderedPageBreak/>
        <w:drawing>
          <wp:inline distT="0" distB="0" distL="0" distR="0" wp14:anchorId="63E5CB7C" wp14:editId="01BC50A8">
            <wp:extent cx="5612130" cy="6931419"/>
            <wp:effectExtent l="0" t="0" r="762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2130" cy="6931419"/>
                    </a:xfrm>
                    <a:prstGeom prst="rect">
                      <a:avLst/>
                    </a:prstGeom>
                    <a:noFill/>
                    <a:ln>
                      <a:noFill/>
                    </a:ln>
                  </pic:spPr>
                </pic:pic>
              </a:graphicData>
            </a:graphic>
          </wp:inline>
        </w:drawing>
      </w:r>
    </w:p>
    <w:p w14:paraId="5583F9CE" w14:textId="77777777" w:rsidR="000F6881" w:rsidRDefault="000F6881" w:rsidP="000F6881">
      <w:r w:rsidRPr="009F7824">
        <w:rPr>
          <w:noProof/>
          <w:lang w:val="es-CO"/>
        </w:rPr>
        <w:lastRenderedPageBreak/>
        <w:drawing>
          <wp:inline distT="0" distB="0" distL="0" distR="0" wp14:anchorId="306EF321" wp14:editId="2B721860">
            <wp:extent cx="5612130" cy="6850175"/>
            <wp:effectExtent l="0" t="0" r="762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2130" cy="6850175"/>
                    </a:xfrm>
                    <a:prstGeom prst="rect">
                      <a:avLst/>
                    </a:prstGeom>
                    <a:noFill/>
                    <a:ln>
                      <a:noFill/>
                    </a:ln>
                  </pic:spPr>
                </pic:pic>
              </a:graphicData>
            </a:graphic>
          </wp:inline>
        </w:drawing>
      </w:r>
    </w:p>
    <w:p w14:paraId="431335EB" w14:textId="77777777" w:rsidR="000F6881" w:rsidRDefault="000F6881" w:rsidP="000F6881">
      <w:r w:rsidRPr="009F7824">
        <w:rPr>
          <w:noProof/>
          <w:lang w:val="es-CO"/>
        </w:rPr>
        <w:lastRenderedPageBreak/>
        <w:drawing>
          <wp:inline distT="0" distB="0" distL="0" distR="0" wp14:anchorId="531DEE1F" wp14:editId="3E44ED89">
            <wp:extent cx="5612130" cy="6880870"/>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5308494B" w14:textId="77777777" w:rsidR="000F6881" w:rsidRDefault="000F6881" w:rsidP="000F6881">
      <w:r w:rsidRPr="009F7824">
        <w:rPr>
          <w:noProof/>
          <w:lang w:val="es-CO"/>
        </w:rPr>
        <w:lastRenderedPageBreak/>
        <w:drawing>
          <wp:inline distT="0" distB="0" distL="0" distR="0" wp14:anchorId="7559652D" wp14:editId="018B6956">
            <wp:extent cx="5612130" cy="6880870"/>
            <wp:effectExtent l="0" t="0" r="762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7FF0A2AD" w14:textId="77777777" w:rsidR="000F6881" w:rsidRDefault="000F6881" w:rsidP="000F6881">
      <w:r w:rsidRPr="009F7824">
        <w:rPr>
          <w:noProof/>
          <w:lang w:val="es-CO"/>
        </w:rPr>
        <w:lastRenderedPageBreak/>
        <w:drawing>
          <wp:inline distT="0" distB="0" distL="0" distR="0" wp14:anchorId="5C54B0A1" wp14:editId="3808E6A8">
            <wp:extent cx="5612130" cy="6880870"/>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4D9DBE48" w14:textId="77777777" w:rsidR="000F6881" w:rsidRDefault="000F6881" w:rsidP="000F6881">
      <w:r w:rsidRPr="009F7824">
        <w:rPr>
          <w:noProof/>
          <w:lang w:val="es-CO"/>
        </w:rPr>
        <w:lastRenderedPageBreak/>
        <w:drawing>
          <wp:inline distT="0" distB="0" distL="0" distR="0" wp14:anchorId="48859BFD" wp14:editId="48BE1466">
            <wp:extent cx="5612130" cy="6880870"/>
            <wp:effectExtent l="0" t="0" r="762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3799BEAD" w14:textId="77777777" w:rsidR="000F6881" w:rsidRDefault="000F6881" w:rsidP="000F6881">
      <w:r w:rsidRPr="009F7824">
        <w:rPr>
          <w:noProof/>
          <w:lang w:val="es-CO"/>
        </w:rPr>
        <w:lastRenderedPageBreak/>
        <w:drawing>
          <wp:inline distT="0" distB="0" distL="0" distR="0" wp14:anchorId="3F215E94" wp14:editId="7E361F37">
            <wp:extent cx="5612130" cy="6880870"/>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2034C99E" w14:textId="77777777" w:rsidR="000F6881" w:rsidRDefault="000F6881" w:rsidP="000F6881">
      <w:r w:rsidRPr="009F7824">
        <w:rPr>
          <w:noProof/>
          <w:lang w:val="es-CO"/>
        </w:rPr>
        <w:lastRenderedPageBreak/>
        <w:drawing>
          <wp:inline distT="0" distB="0" distL="0" distR="0" wp14:anchorId="7D587DCF" wp14:editId="46DF5FB7">
            <wp:extent cx="5612130" cy="6931419"/>
            <wp:effectExtent l="0" t="0" r="762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2130" cy="6931419"/>
                    </a:xfrm>
                    <a:prstGeom prst="rect">
                      <a:avLst/>
                    </a:prstGeom>
                    <a:noFill/>
                    <a:ln>
                      <a:noFill/>
                    </a:ln>
                  </pic:spPr>
                </pic:pic>
              </a:graphicData>
            </a:graphic>
          </wp:inline>
        </w:drawing>
      </w:r>
    </w:p>
    <w:p w14:paraId="242772EA" w14:textId="77777777" w:rsidR="000F6881" w:rsidRDefault="000F6881" w:rsidP="000F6881">
      <w:r w:rsidRPr="009F7824">
        <w:rPr>
          <w:noProof/>
          <w:lang w:val="es-CO"/>
        </w:rPr>
        <w:lastRenderedPageBreak/>
        <w:drawing>
          <wp:inline distT="0" distB="0" distL="0" distR="0" wp14:anchorId="0267D084" wp14:editId="63B7140B">
            <wp:extent cx="5612130" cy="7029231"/>
            <wp:effectExtent l="0" t="0" r="762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2130" cy="7029231"/>
                    </a:xfrm>
                    <a:prstGeom prst="rect">
                      <a:avLst/>
                    </a:prstGeom>
                    <a:noFill/>
                    <a:ln>
                      <a:noFill/>
                    </a:ln>
                  </pic:spPr>
                </pic:pic>
              </a:graphicData>
            </a:graphic>
          </wp:inline>
        </w:drawing>
      </w:r>
    </w:p>
    <w:p w14:paraId="18703D8C" w14:textId="77777777" w:rsidR="000F6881" w:rsidRDefault="000F6881" w:rsidP="000F6881">
      <w:r w:rsidRPr="009F7824">
        <w:rPr>
          <w:noProof/>
          <w:lang w:val="es-CO"/>
        </w:rPr>
        <w:lastRenderedPageBreak/>
        <w:drawing>
          <wp:inline distT="0" distB="0" distL="0" distR="0" wp14:anchorId="0188DDC4" wp14:editId="7AB064AB">
            <wp:extent cx="5612130" cy="6880870"/>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24F5E2BA" w14:textId="77777777" w:rsidR="000F6881" w:rsidRDefault="000F6881" w:rsidP="000F6881">
      <w:r w:rsidRPr="009F7824">
        <w:rPr>
          <w:noProof/>
          <w:lang w:val="es-CO"/>
        </w:rPr>
        <w:lastRenderedPageBreak/>
        <w:drawing>
          <wp:inline distT="0" distB="0" distL="0" distR="0" wp14:anchorId="5C12E45D" wp14:editId="5BCFACE8">
            <wp:extent cx="5612130" cy="688087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0807BC43" w14:textId="77777777" w:rsidR="000F6881" w:rsidRDefault="000F6881" w:rsidP="000F6881">
      <w:r w:rsidRPr="009F7824">
        <w:rPr>
          <w:noProof/>
          <w:lang w:val="es-CO"/>
        </w:rPr>
        <w:lastRenderedPageBreak/>
        <w:drawing>
          <wp:inline distT="0" distB="0" distL="0" distR="0" wp14:anchorId="49293A6A" wp14:editId="4DB2D132">
            <wp:extent cx="5612130" cy="6880870"/>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2BCDFCC8" w14:textId="77777777" w:rsidR="000F6881" w:rsidRDefault="000F6881" w:rsidP="000F6881">
      <w:r w:rsidRPr="009F7824">
        <w:rPr>
          <w:noProof/>
          <w:lang w:val="es-CO"/>
        </w:rPr>
        <w:lastRenderedPageBreak/>
        <w:drawing>
          <wp:inline distT="0" distB="0" distL="0" distR="0" wp14:anchorId="60103916" wp14:editId="696AFD99">
            <wp:extent cx="5612130" cy="688087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2130" cy="6880870"/>
                    </a:xfrm>
                    <a:prstGeom prst="rect">
                      <a:avLst/>
                    </a:prstGeom>
                    <a:noFill/>
                    <a:ln>
                      <a:noFill/>
                    </a:ln>
                  </pic:spPr>
                </pic:pic>
              </a:graphicData>
            </a:graphic>
          </wp:inline>
        </w:drawing>
      </w:r>
    </w:p>
    <w:p w14:paraId="18673F1A" w14:textId="77777777" w:rsidR="00892649" w:rsidRDefault="00892649" w:rsidP="00892649"/>
    <w:p w14:paraId="4BEC95FF" w14:textId="77777777" w:rsidR="00892649" w:rsidRDefault="00892649" w:rsidP="00892649"/>
    <w:p w14:paraId="4E433166" w14:textId="77777777" w:rsidR="00C4664B" w:rsidRDefault="00C4664B" w:rsidP="00892649"/>
    <w:p w14:paraId="02CB0720" w14:textId="77777777" w:rsidR="00C4664B" w:rsidRDefault="00C4664B" w:rsidP="00892649"/>
    <w:p w14:paraId="41DD0DC6" w14:textId="77777777" w:rsidR="00C4664B" w:rsidRDefault="00C4664B" w:rsidP="00892649"/>
    <w:p w14:paraId="586632C8" w14:textId="77777777" w:rsidR="00F26690" w:rsidRPr="00D21CFF" w:rsidRDefault="00F26690" w:rsidP="00F26690">
      <w:pPr>
        <w:rPr>
          <w:rFonts w:ascii="Arial Narrow" w:hAnsi="Arial Narrow" w:cs="Arial"/>
        </w:rPr>
      </w:pPr>
    </w:p>
    <w:p w14:paraId="63B708EE" w14:textId="77777777" w:rsidR="00E51C5C" w:rsidRDefault="00E51C5C" w:rsidP="00573C29">
      <w:pPr>
        <w:jc w:val="both"/>
        <w:rPr>
          <w:rFonts w:ascii="Arial" w:hAnsi="Arial" w:cs="Arial"/>
        </w:rPr>
      </w:pPr>
    </w:p>
    <w:p w14:paraId="7FDE9056" w14:textId="77777777" w:rsidR="00BF2B73" w:rsidRDefault="00BF2B73" w:rsidP="002F1908">
      <w:pPr>
        <w:jc w:val="both"/>
        <w:rPr>
          <w:rFonts w:ascii="Arial Narrow" w:eastAsia="Arial Narrow" w:hAnsi="Arial Narrow" w:cs="Arial Narrow"/>
          <w:b/>
          <w:color w:val="000000"/>
          <w:sz w:val="22"/>
          <w:szCs w:val="22"/>
        </w:rPr>
      </w:pPr>
    </w:p>
    <w:p w14:paraId="18543971" w14:textId="77777777" w:rsidR="00BF2B73" w:rsidRDefault="00BF2B73" w:rsidP="002F1908">
      <w:pPr>
        <w:jc w:val="both"/>
        <w:rPr>
          <w:rFonts w:ascii="Arial Narrow" w:eastAsia="Arial Narrow" w:hAnsi="Arial Narrow" w:cs="Arial Narrow"/>
          <w:b/>
          <w:color w:val="000000"/>
          <w:sz w:val="22"/>
          <w:szCs w:val="22"/>
        </w:rPr>
      </w:pPr>
    </w:p>
    <w:p w14:paraId="722C63D0" w14:textId="77777777" w:rsidR="00BF2B73" w:rsidRDefault="00BF2B73" w:rsidP="002F1908">
      <w:pPr>
        <w:jc w:val="both"/>
        <w:rPr>
          <w:rFonts w:ascii="Arial Narrow" w:eastAsia="Arial Narrow" w:hAnsi="Arial Narrow" w:cs="Arial Narrow"/>
          <w:b/>
          <w:color w:val="000000"/>
          <w:sz w:val="22"/>
          <w:szCs w:val="22"/>
        </w:rPr>
      </w:pPr>
    </w:p>
    <w:p w14:paraId="2BFE1282" w14:textId="77777777" w:rsidR="002F1908" w:rsidRDefault="002F1908" w:rsidP="002F1908">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7</w:t>
      </w:r>
    </w:p>
    <w:p w14:paraId="4D18C717" w14:textId="77777777" w:rsidR="002F1908" w:rsidRDefault="002F1908" w:rsidP="00573C29">
      <w:pPr>
        <w:jc w:val="both"/>
        <w:rPr>
          <w:rFonts w:ascii="Arial" w:hAnsi="Arial" w:cs="Arial"/>
        </w:rPr>
      </w:pPr>
    </w:p>
    <w:p w14:paraId="4A9A8A3B" w14:textId="77777777" w:rsidR="002F1908" w:rsidRDefault="00AB5C45" w:rsidP="00573C29">
      <w:pPr>
        <w:jc w:val="both"/>
        <w:rPr>
          <w:rFonts w:ascii="Arial" w:hAnsi="Arial" w:cs="Arial"/>
          <w:color w:val="000000"/>
        </w:rPr>
      </w:pPr>
      <w:r>
        <w:rPr>
          <w:rFonts w:ascii="Arial" w:hAnsi="Arial" w:cs="Arial"/>
          <w:color w:val="000000"/>
        </w:rPr>
        <w:t xml:space="preserve">Coordiné la recolección de datos de </w:t>
      </w:r>
      <w:r w:rsidRPr="001869A0">
        <w:rPr>
          <w:rFonts w:ascii="Arial" w:hAnsi="Arial" w:cs="Arial"/>
          <w:color w:val="000000"/>
        </w:rPr>
        <w:t xml:space="preserve">cada deportista interesado en participar de la escuela </w:t>
      </w:r>
      <w:r>
        <w:rPr>
          <w:rFonts w:ascii="Arial" w:hAnsi="Arial" w:cs="Arial"/>
          <w:color w:val="000000"/>
        </w:rPr>
        <w:t xml:space="preserve">de formación de fútbol de salón, </w:t>
      </w:r>
      <w:r w:rsidRPr="001869A0">
        <w:rPr>
          <w:rFonts w:ascii="Arial" w:hAnsi="Arial" w:cs="Arial"/>
          <w:color w:val="000000"/>
        </w:rPr>
        <w:t>se espera forma</w:t>
      </w:r>
      <w:r>
        <w:rPr>
          <w:rFonts w:ascii="Arial" w:hAnsi="Arial" w:cs="Arial"/>
          <w:color w:val="000000"/>
        </w:rPr>
        <w:t>r</w:t>
      </w:r>
      <w:r w:rsidRPr="001869A0">
        <w:rPr>
          <w:rFonts w:ascii="Arial" w:hAnsi="Arial" w:cs="Arial"/>
          <w:color w:val="000000"/>
        </w:rPr>
        <w:t xml:space="preserve"> </w:t>
      </w:r>
      <w:r>
        <w:rPr>
          <w:rFonts w:ascii="Arial" w:hAnsi="Arial" w:cs="Arial"/>
          <w:color w:val="000000"/>
        </w:rPr>
        <w:t xml:space="preserve">un archivo de la escuela de formación de futbol de salón de granada y así mantener actualizada las </w:t>
      </w:r>
      <w:r w:rsidRPr="001869A0">
        <w:rPr>
          <w:rFonts w:ascii="Arial" w:hAnsi="Arial" w:cs="Arial"/>
          <w:color w:val="000000"/>
        </w:rPr>
        <w:t>plataformas digitales de deportes Cundinamarca.</w:t>
      </w:r>
    </w:p>
    <w:p w14:paraId="25B5E136" w14:textId="77777777" w:rsidR="00AB5C45" w:rsidRDefault="00AB5C45" w:rsidP="00573C29">
      <w:pPr>
        <w:jc w:val="both"/>
        <w:rPr>
          <w:rFonts w:ascii="Arial" w:hAnsi="Arial" w:cs="Arial"/>
          <w:color w:val="000000"/>
        </w:rPr>
      </w:pPr>
    </w:p>
    <w:p w14:paraId="4D8D9E0C" w14:textId="77777777" w:rsidR="008226EC" w:rsidRDefault="003533B1" w:rsidP="00573C29">
      <w:pPr>
        <w:jc w:val="both"/>
        <w:rPr>
          <w:rFonts w:ascii="Arial" w:hAnsi="Arial" w:cs="Arial"/>
          <w:color w:val="000000"/>
        </w:rPr>
      </w:pPr>
      <w:r>
        <w:rPr>
          <w:noProof/>
          <w:lang w:val="es-CO"/>
        </w:rPr>
        <w:lastRenderedPageBreak/>
        <w:drawing>
          <wp:inline distT="0" distB="0" distL="0" distR="0" wp14:anchorId="488FB30B" wp14:editId="4BD48C61">
            <wp:extent cx="5760720" cy="323913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720" cy="3239135"/>
                    </a:xfrm>
                    <a:prstGeom prst="rect">
                      <a:avLst/>
                    </a:prstGeom>
                  </pic:spPr>
                </pic:pic>
              </a:graphicData>
            </a:graphic>
          </wp:inline>
        </w:drawing>
      </w:r>
    </w:p>
    <w:p w14:paraId="4CF50C7F" w14:textId="77777777" w:rsidR="002F1908" w:rsidRDefault="002F1908" w:rsidP="00573C29">
      <w:pPr>
        <w:jc w:val="both"/>
        <w:rPr>
          <w:rFonts w:ascii="Arial" w:hAnsi="Arial" w:cs="Arial"/>
          <w:color w:val="000000"/>
        </w:rPr>
      </w:pPr>
    </w:p>
    <w:p w14:paraId="6FED51AE" w14:textId="77777777" w:rsidR="002F1908" w:rsidRDefault="002F1908" w:rsidP="002F1908">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8</w:t>
      </w:r>
    </w:p>
    <w:p w14:paraId="7E636F7A" w14:textId="77777777" w:rsidR="002F1908" w:rsidRDefault="002F1908" w:rsidP="00573C29">
      <w:pPr>
        <w:jc w:val="both"/>
        <w:rPr>
          <w:rFonts w:ascii="Arial Narrow" w:eastAsia="Arial Narrow" w:hAnsi="Arial Narrow" w:cs="Arial Narrow"/>
          <w:b/>
          <w:color w:val="000000"/>
          <w:sz w:val="22"/>
          <w:szCs w:val="22"/>
        </w:rPr>
      </w:pPr>
    </w:p>
    <w:p w14:paraId="47B8917B" w14:textId="77777777" w:rsidR="002F1908" w:rsidRDefault="002F1908" w:rsidP="00573C29">
      <w:pPr>
        <w:jc w:val="both"/>
        <w:rPr>
          <w:rFonts w:ascii="Arial" w:hAnsi="Arial" w:cs="Arial"/>
        </w:rPr>
      </w:pPr>
      <w:r w:rsidRPr="001869A0">
        <w:rPr>
          <w:rFonts w:ascii="Arial" w:hAnsi="Arial" w:cs="Arial"/>
        </w:rPr>
        <w:t>Se tiene cada una de las planeaciones</w:t>
      </w:r>
      <w:r w:rsidR="00D444FF">
        <w:rPr>
          <w:rFonts w:ascii="Arial" w:hAnsi="Arial" w:cs="Arial"/>
        </w:rPr>
        <w:t xml:space="preserve"> y plan mensual </w:t>
      </w:r>
      <w:r w:rsidRPr="001869A0">
        <w:rPr>
          <w:rFonts w:ascii="Arial" w:hAnsi="Arial" w:cs="Arial"/>
        </w:rPr>
        <w:t>en medio digitan para mostrarlas al respectivo supervisor, describiendo los objetivos, aspectos físicos, técnicos y evaluativos a tener en cuenta, así como los métodos empleados en ellas.</w:t>
      </w:r>
    </w:p>
    <w:p w14:paraId="0EB206C2" w14:textId="77777777" w:rsidR="00D444FF" w:rsidRDefault="00D444FF" w:rsidP="00573C29">
      <w:pPr>
        <w:jc w:val="both"/>
        <w:rPr>
          <w:rFonts w:ascii="Arial" w:hAnsi="Arial" w:cs="Arial"/>
        </w:rPr>
      </w:pPr>
    </w:p>
    <w:p w14:paraId="5EBA099B" w14:textId="77777777" w:rsidR="002F1908" w:rsidRDefault="005024FC" w:rsidP="00573C29">
      <w:pPr>
        <w:jc w:val="both"/>
        <w:rPr>
          <w:rFonts w:ascii="Arial Narrow" w:eastAsia="Arial Narrow" w:hAnsi="Arial Narrow" w:cs="Arial Narrow"/>
          <w:b/>
          <w:color w:val="000000"/>
          <w:sz w:val="22"/>
          <w:szCs w:val="22"/>
        </w:rPr>
      </w:pPr>
      <w:r w:rsidRPr="005024FC">
        <w:rPr>
          <w:rFonts w:eastAsia="Arial Narrow"/>
          <w:noProof/>
          <w:lang w:val="es-CO"/>
        </w:rPr>
        <w:lastRenderedPageBreak/>
        <w:drawing>
          <wp:inline distT="0" distB="0" distL="0" distR="0" wp14:anchorId="341A47D8" wp14:editId="6F4304CE">
            <wp:extent cx="5760720" cy="7508523"/>
            <wp:effectExtent l="0" t="0" r="0"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7508523"/>
                    </a:xfrm>
                    <a:prstGeom prst="rect">
                      <a:avLst/>
                    </a:prstGeom>
                    <a:noFill/>
                    <a:ln>
                      <a:noFill/>
                    </a:ln>
                  </pic:spPr>
                </pic:pic>
              </a:graphicData>
            </a:graphic>
          </wp:inline>
        </w:drawing>
      </w:r>
    </w:p>
    <w:p w14:paraId="220F63F0" w14:textId="77777777" w:rsidR="00C92196" w:rsidRDefault="00C92196" w:rsidP="00573C29">
      <w:pPr>
        <w:jc w:val="both"/>
        <w:rPr>
          <w:rFonts w:ascii="Arial Narrow" w:eastAsia="Arial Narrow" w:hAnsi="Arial Narrow" w:cs="Arial Narrow"/>
          <w:b/>
          <w:color w:val="000000"/>
          <w:sz w:val="22"/>
          <w:szCs w:val="22"/>
        </w:rPr>
      </w:pPr>
    </w:p>
    <w:p w14:paraId="4379C5DB" w14:textId="77777777" w:rsidR="00392825" w:rsidRDefault="00392825" w:rsidP="00573C29">
      <w:pPr>
        <w:jc w:val="both"/>
        <w:rPr>
          <w:rFonts w:ascii="Arial Narrow" w:eastAsia="Arial Narrow" w:hAnsi="Arial Narrow" w:cs="Arial Narrow"/>
          <w:b/>
          <w:color w:val="000000"/>
          <w:sz w:val="22"/>
          <w:szCs w:val="22"/>
        </w:rPr>
      </w:pPr>
    </w:p>
    <w:p w14:paraId="31A829F7" w14:textId="77777777" w:rsidR="002F1908" w:rsidRDefault="002F1908" w:rsidP="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9</w:t>
      </w:r>
    </w:p>
    <w:p w14:paraId="1B5EC68B" w14:textId="77777777" w:rsidR="002F1908" w:rsidRDefault="002F1908" w:rsidP="00573C29">
      <w:pPr>
        <w:jc w:val="both"/>
        <w:rPr>
          <w:rFonts w:ascii="Arial Narrow" w:eastAsia="Arial Narrow" w:hAnsi="Arial Narrow" w:cs="Arial Narrow"/>
          <w:b/>
          <w:color w:val="000000"/>
          <w:sz w:val="22"/>
          <w:szCs w:val="22"/>
        </w:rPr>
      </w:pPr>
    </w:p>
    <w:p w14:paraId="1DF385DC" w14:textId="77777777" w:rsidR="00462A98" w:rsidRDefault="00A4555E" w:rsidP="00573C29">
      <w:pPr>
        <w:jc w:val="both"/>
        <w:rPr>
          <w:rFonts w:ascii="Arial" w:hAnsi="Arial" w:cs="Arial"/>
        </w:rPr>
      </w:pPr>
      <w:r>
        <w:rPr>
          <w:rFonts w:ascii="Arial" w:hAnsi="Arial" w:cs="Arial"/>
        </w:rPr>
        <w:t>Ejecute</w:t>
      </w:r>
      <w:r w:rsidRPr="001869A0">
        <w:rPr>
          <w:rFonts w:ascii="Arial" w:hAnsi="Arial" w:cs="Arial"/>
        </w:rPr>
        <w:t xml:space="preserve"> las baterías de acuerdo a lo establecido por </w:t>
      </w:r>
      <w:proofErr w:type="spellStart"/>
      <w:r w:rsidRPr="001869A0">
        <w:rPr>
          <w:rFonts w:ascii="Arial" w:hAnsi="Arial" w:cs="Arial"/>
        </w:rPr>
        <w:t>indeportes</w:t>
      </w:r>
      <w:proofErr w:type="spellEnd"/>
      <w:r w:rsidRPr="001869A0">
        <w:rPr>
          <w:rFonts w:ascii="Arial" w:hAnsi="Arial" w:cs="Arial"/>
        </w:rPr>
        <w:t xml:space="preserve"> Cundinamarca</w:t>
      </w:r>
      <w:r>
        <w:rPr>
          <w:rFonts w:ascii="Arial" w:hAnsi="Arial" w:cs="Arial"/>
        </w:rPr>
        <w:t xml:space="preserve"> en estas realizamos pruebas físicas y tomamos medidas antropométricas evidenciando el desarrollo físico de los deportistas.</w:t>
      </w:r>
    </w:p>
    <w:p w14:paraId="226307B7" w14:textId="77777777" w:rsidR="00392825" w:rsidRDefault="00392825" w:rsidP="00573C29">
      <w:pPr>
        <w:jc w:val="both"/>
        <w:rPr>
          <w:rFonts w:ascii="Arial" w:hAnsi="Arial" w:cs="Arial"/>
        </w:rPr>
      </w:pPr>
    </w:p>
    <w:p w14:paraId="4C2BB333" w14:textId="77777777" w:rsidR="00E85E4C" w:rsidRDefault="00E85E4C" w:rsidP="00573C29">
      <w:pPr>
        <w:jc w:val="both"/>
        <w:rPr>
          <w:rFonts w:ascii="Arial" w:hAnsi="Arial" w:cs="Arial"/>
        </w:rPr>
      </w:pPr>
    </w:p>
    <w:p w14:paraId="43867C73" w14:textId="77777777" w:rsidR="00BD1E31" w:rsidRDefault="00BD1E31" w:rsidP="00573C29">
      <w:pPr>
        <w:jc w:val="both"/>
        <w:rPr>
          <w:rFonts w:ascii="Arial Narrow" w:eastAsia="Arial Narrow" w:hAnsi="Arial Narrow" w:cs="Arial Narrow"/>
          <w:b/>
          <w:color w:val="000000"/>
          <w:sz w:val="22"/>
          <w:szCs w:val="22"/>
        </w:rPr>
      </w:pPr>
    </w:p>
    <w:p w14:paraId="19612836" w14:textId="77777777" w:rsidR="00BD1E31" w:rsidRPr="00B052A8" w:rsidRDefault="00BD1E31" w:rsidP="00573C29">
      <w:pPr>
        <w:jc w:val="both"/>
        <w:rPr>
          <w:rFonts w:ascii="Arial Narrow" w:eastAsia="Arial Narrow" w:hAnsi="Arial Narrow" w:cs="Arial Narrow"/>
          <w:b/>
          <w:color w:val="000000"/>
          <w:sz w:val="22"/>
          <w:szCs w:val="22"/>
        </w:rPr>
      </w:pPr>
    </w:p>
    <w:p w14:paraId="3F5070B1" w14:textId="77777777" w:rsidR="00BB3E8E" w:rsidRDefault="00BB3E8E" w:rsidP="00573C29">
      <w:pPr>
        <w:jc w:val="both"/>
        <w:rPr>
          <w:rFonts w:ascii="Arial Narrow" w:eastAsia="Arial Narrow" w:hAnsi="Arial Narrow" w:cs="Arial Narrow"/>
          <w:b/>
          <w:color w:val="000000"/>
          <w:sz w:val="22"/>
          <w:szCs w:val="22"/>
        </w:rPr>
      </w:pPr>
    </w:p>
    <w:p w14:paraId="0BFFFE4F" w14:textId="77777777" w:rsidR="00B052A8" w:rsidRDefault="00B052A8" w:rsidP="00573C29">
      <w:pPr>
        <w:jc w:val="both"/>
        <w:rPr>
          <w:rFonts w:ascii="Arial Narrow" w:eastAsia="Arial Narrow" w:hAnsi="Arial Narrow" w:cs="Arial Narrow"/>
          <w:b/>
          <w:noProof/>
          <w:color w:val="000000"/>
          <w:sz w:val="22"/>
          <w:szCs w:val="22"/>
          <w:lang w:val="es-CO"/>
        </w:rPr>
      </w:pPr>
    </w:p>
    <w:p w14:paraId="76CBE587" w14:textId="77777777" w:rsidR="00E85E4C" w:rsidRDefault="00E85E4C" w:rsidP="00573C29">
      <w:pPr>
        <w:jc w:val="both"/>
        <w:rPr>
          <w:rFonts w:ascii="Arial Narrow" w:eastAsia="Arial Narrow" w:hAnsi="Arial Narrow" w:cs="Arial Narrow"/>
          <w:b/>
          <w:noProof/>
          <w:color w:val="000000"/>
          <w:sz w:val="22"/>
          <w:szCs w:val="22"/>
          <w:lang w:val="es-CO"/>
        </w:rPr>
      </w:pPr>
      <w:r w:rsidRPr="00E85E4C">
        <w:rPr>
          <w:rFonts w:eastAsia="Arial Narrow"/>
          <w:noProof/>
          <w:lang w:val="es-CO"/>
        </w:rPr>
        <w:drawing>
          <wp:inline distT="0" distB="0" distL="0" distR="0" wp14:anchorId="791C3CC8" wp14:editId="4B54BEDD">
            <wp:extent cx="5760720" cy="3435673"/>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60720" cy="3435673"/>
                    </a:xfrm>
                    <a:prstGeom prst="rect">
                      <a:avLst/>
                    </a:prstGeom>
                    <a:noFill/>
                    <a:ln>
                      <a:noFill/>
                    </a:ln>
                  </pic:spPr>
                </pic:pic>
              </a:graphicData>
            </a:graphic>
          </wp:inline>
        </w:drawing>
      </w:r>
    </w:p>
    <w:p w14:paraId="07315B2A" w14:textId="77777777" w:rsidR="00E85E4C" w:rsidRDefault="00E85E4C" w:rsidP="00573C29">
      <w:pPr>
        <w:jc w:val="both"/>
        <w:rPr>
          <w:rFonts w:ascii="Arial Narrow" w:eastAsia="Arial Narrow" w:hAnsi="Arial Narrow" w:cs="Arial Narrow"/>
          <w:b/>
          <w:noProof/>
          <w:color w:val="000000"/>
          <w:sz w:val="22"/>
          <w:szCs w:val="22"/>
          <w:lang w:val="es-CO"/>
        </w:rPr>
      </w:pPr>
    </w:p>
    <w:p w14:paraId="0B831C20" w14:textId="77777777" w:rsidR="00E85E4C" w:rsidRDefault="00E85E4C" w:rsidP="00573C29">
      <w:pPr>
        <w:jc w:val="both"/>
        <w:rPr>
          <w:rFonts w:ascii="Arial Narrow" w:eastAsia="Arial Narrow" w:hAnsi="Arial Narrow" w:cs="Arial Narrow"/>
          <w:b/>
          <w:noProof/>
          <w:color w:val="000000"/>
          <w:sz w:val="22"/>
          <w:szCs w:val="22"/>
          <w:lang w:val="es-CO"/>
        </w:rPr>
      </w:pPr>
      <w:r w:rsidRPr="00E85E4C">
        <w:rPr>
          <w:rFonts w:eastAsia="Arial Narrow"/>
          <w:noProof/>
          <w:lang w:val="es-CO"/>
        </w:rPr>
        <w:drawing>
          <wp:inline distT="0" distB="0" distL="0" distR="0" wp14:anchorId="0D2B0805" wp14:editId="46DF523A">
            <wp:extent cx="5760720" cy="954142"/>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60720" cy="954142"/>
                    </a:xfrm>
                    <a:prstGeom prst="rect">
                      <a:avLst/>
                    </a:prstGeom>
                    <a:noFill/>
                    <a:ln>
                      <a:noFill/>
                    </a:ln>
                  </pic:spPr>
                </pic:pic>
              </a:graphicData>
            </a:graphic>
          </wp:inline>
        </w:drawing>
      </w:r>
    </w:p>
    <w:p w14:paraId="3FDA9E23" w14:textId="77777777" w:rsidR="00E85E4C" w:rsidRDefault="00E85E4C" w:rsidP="00573C29">
      <w:pPr>
        <w:jc w:val="both"/>
        <w:rPr>
          <w:rFonts w:ascii="Arial Narrow" w:eastAsia="Arial Narrow" w:hAnsi="Arial Narrow" w:cs="Arial Narrow"/>
          <w:b/>
          <w:noProof/>
          <w:color w:val="000000"/>
          <w:sz w:val="22"/>
          <w:szCs w:val="22"/>
          <w:lang w:val="es-CO"/>
        </w:rPr>
      </w:pPr>
      <w:r w:rsidRPr="00E85E4C">
        <w:rPr>
          <w:rFonts w:eastAsia="Arial Narrow"/>
          <w:noProof/>
          <w:lang w:val="es-CO"/>
        </w:rPr>
        <w:drawing>
          <wp:inline distT="0" distB="0" distL="0" distR="0" wp14:anchorId="00624D92" wp14:editId="56468CFD">
            <wp:extent cx="5760720" cy="758972"/>
            <wp:effectExtent l="0" t="0" r="0" b="317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60720" cy="758972"/>
                    </a:xfrm>
                    <a:prstGeom prst="rect">
                      <a:avLst/>
                    </a:prstGeom>
                    <a:noFill/>
                    <a:ln>
                      <a:noFill/>
                    </a:ln>
                  </pic:spPr>
                </pic:pic>
              </a:graphicData>
            </a:graphic>
          </wp:inline>
        </w:drawing>
      </w:r>
    </w:p>
    <w:p w14:paraId="40F18C7E" w14:textId="77777777" w:rsidR="00E85E4C" w:rsidRDefault="00E85E4C" w:rsidP="00573C29">
      <w:pPr>
        <w:jc w:val="both"/>
        <w:rPr>
          <w:rFonts w:ascii="Arial Narrow" w:eastAsia="Arial Narrow" w:hAnsi="Arial Narrow" w:cs="Arial Narrow"/>
          <w:b/>
          <w:noProof/>
          <w:color w:val="000000"/>
          <w:sz w:val="22"/>
          <w:szCs w:val="22"/>
          <w:lang w:val="es-CO"/>
        </w:rPr>
      </w:pPr>
    </w:p>
    <w:p w14:paraId="0DA78735" w14:textId="77777777" w:rsidR="00E85E4C" w:rsidRDefault="00E85E4C" w:rsidP="00573C29">
      <w:pPr>
        <w:jc w:val="both"/>
        <w:rPr>
          <w:rFonts w:ascii="Arial Narrow" w:eastAsia="Arial Narrow" w:hAnsi="Arial Narrow" w:cs="Arial Narrow"/>
          <w:b/>
          <w:noProof/>
          <w:color w:val="000000"/>
          <w:sz w:val="22"/>
          <w:szCs w:val="22"/>
          <w:lang w:val="es-CO"/>
        </w:rPr>
      </w:pPr>
      <w:r w:rsidRPr="00E85E4C">
        <w:rPr>
          <w:rFonts w:eastAsia="Arial Narrow"/>
          <w:noProof/>
          <w:lang w:val="es-CO"/>
        </w:rPr>
        <w:drawing>
          <wp:inline distT="0" distB="0" distL="0" distR="0" wp14:anchorId="6B9BB388" wp14:editId="4F4346AA">
            <wp:extent cx="5760720" cy="814918"/>
            <wp:effectExtent l="0" t="0" r="0" b="444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0720" cy="814918"/>
                    </a:xfrm>
                    <a:prstGeom prst="rect">
                      <a:avLst/>
                    </a:prstGeom>
                    <a:noFill/>
                    <a:ln>
                      <a:noFill/>
                    </a:ln>
                  </pic:spPr>
                </pic:pic>
              </a:graphicData>
            </a:graphic>
          </wp:inline>
        </w:drawing>
      </w:r>
    </w:p>
    <w:p w14:paraId="6EFAB007" w14:textId="77777777" w:rsidR="00E85E4C" w:rsidRDefault="00E85E4C" w:rsidP="00573C29">
      <w:pPr>
        <w:jc w:val="both"/>
        <w:rPr>
          <w:rFonts w:ascii="Arial Narrow" w:eastAsia="Arial Narrow" w:hAnsi="Arial Narrow" w:cs="Arial Narrow"/>
          <w:b/>
          <w:noProof/>
          <w:color w:val="000000"/>
          <w:sz w:val="22"/>
          <w:szCs w:val="22"/>
          <w:lang w:val="es-CO"/>
        </w:rPr>
      </w:pPr>
      <w:r>
        <w:rPr>
          <w:noProof/>
          <w:lang w:val="es-CO"/>
        </w:rPr>
        <w:lastRenderedPageBreak/>
        <w:drawing>
          <wp:inline distT="0" distB="0" distL="0" distR="0" wp14:anchorId="62FAD514" wp14:editId="4BCD3AA1">
            <wp:extent cx="5760720" cy="323913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60720" cy="3239135"/>
                    </a:xfrm>
                    <a:prstGeom prst="rect">
                      <a:avLst/>
                    </a:prstGeom>
                  </pic:spPr>
                </pic:pic>
              </a:graphicData>
            </a:graphic>
          </wp:inline>
        </w:drawing>
      </w:r>
    </w:p>
    <w:p w14:paraId="223FEA17" w14:textId="77777777" w:rsidR="00134C9F" w:rsidRDefault="00134C9F" w:rsidP="00573C29">
      <w:pPr>
        <w:jc w:val="both"/>
        <w:rPr>
          <w:rFonts w:ascii="Arial Narrow" w:eastAsia="Arial Narrow" w:hAnsi="Arial Narrow" w:cs="Arial Narrow"/>
          <w:b/>
          <w:noProof/>
          <w:color w:val="000000"/>
          <w:sz w:val="22"/>
          <w:szCs w:val="22"/>
          <w:lang w:val="es-CO"/>
        </w:rPr>
      </w:pPr>
    </w:p>
    <w:p w14:paraId="09043D6A" w14:textId="77777777" w:rsidR="00A4091C" w:rsidRDefault="00A4091C" w:rsidP="00A4091C">
      <w:pPr>
        <w:jc w:val="center"/>
        <w:rPr>
          <w:b/>
          <w:sz w:val="28"/>
          <w:szCs w:val="24"/>
          <w:lang w:val="es-MX"/>
        </w:rPr>
      </w:pPr>
      <w:r>
        <w:rPr>
          <w:b/>
          <w:sz w:val="28"/>
          <w:szCs w:val="24"/>
          <w:lang w:val="es-MX"/>
        </w:rPr>
        <w:t>6 Y 8 AÑOS</w:t>
      </w:r>
    </w:p>
    <w:p w14:paraId="02B4C2CF" w14:textId="77777777" w:rsidR="00A4091C" w:rsidRDefault="00A4091C" w:rsidP="00A4091C">
      <w:pPr>
        <w:jc w:val="both"/>
        <w:rPr>
          <w:sz w:val="24"/>
          <w:szCs w:val="24"/>
          <w:lang w:val="es-MX"/>
        </w:rPr>
      </w:pPr>
      <w:r>
        <w:rPr>
          <w:sz w:val="24"/>
          <w:szCs w:val="24"/>
          <w:lang w:val="es-MX"/>
        </w:rPr>
        <w:t xml:space="preserve">Cualitativo </w:t>
      </w:r>
    </w:p>
    <w:p w14:paraId="6BA2349F" w14:textId="77777777" w:rsidR="00A4091C" w:rsidRDefault="00A4091C" w:rsidP="00A4091C">
      <w:pPr>
        <w:jc w:val="both"/>
        <w:rPr>
          <w:sz w:val="24"/>
          <w:szCs w:val="24"/>
          <w:lang w:val="es-MX"/>
        </w:rPr>
      </w:pPr>
      <w:r>
        <w:rPr>
          <w:sz w:val="24"/>
          <w:szCs w:val="24"/>
          <w:lang w:val="es-MX"/>
        </w:rPr>
        <w:t>En la prueba 20 metros lisos se observa que los deportistas de la escuela de formación de futbol, en las edades de 6 a 8 años están sobre los 4,2 segundos en el desplazamiento de 20 metros siendo este el menor tiempo y 4,8 segundos siendo este el mayor</w:t>
      </w:r>
    </w:p>
    <w:p w14:paraId="48C9A529" w14:textId="77777777" w:rsidR="00A4091C" w:rsidRDefault="00A4091C" w:rsidP="00A4091C">
      <w:pPr>
        <w:jc w:val="both"/>
        <w:rPr>
          <w:sz w:val="24"/>
          <w:szCs w:val="24"/>
          <w:lang w:val="es-MX"/>
        </w:rPr>
      </w:pPr>
    </w:p>
    <w:p w14:paraId="7AD1E7F0" w14:textId="77777777" w:rsidR="00A4091C" w:rsidRDefault="00A4091C" w:rsidP="00A4091C">
      <w:pPr>
        <w:jc w:val="both"/>
        <w:rPr>
          <w:sz w:val="24"/>
          <w:szCs w:val="24"/>
          <w:lang w:val="es-MX"/>
        </w:rPr>
      </w:pPr>
      <w:r>
        <w:rPr>
          <w:sz w:val="24"/>
          <w:szCs w:val="24"/>
          <w:lang w:val="es-MX"/>
        </w:rPr>
        <w:t xml:space="preserve">Cualitativos </w:t>
      </w:r>
    </w:p>
    <w:p w14:paraId="61BBDE6B" w14:textId="77777777" w:rsidR="00A4091C" w:rsidRDefault="00A4091C" w:rsidP="00A4091C">
      <w:pPr>
        <w:jc w:val="both"/>
        <w:rPr>
          <w:sz w:val="24"/>
          <w:szCs w:val="24"/>
          <w:lang w:val="es-MX"/>
        </w:rPr>
      </w:pPr>
      <w:r>
        <w:rPr>
          <w:sz w:val="24"/>
          <w:szCs w:val="24"/>
          <w:lang w:val="es-MX"/>
        </w:rPr>
        <w:t xml:space="preserve">Se observa que el 50% de los deportistas se encuentra entre los 4,2 y 4,3 segundos y el otro 50% de deportistas esta entre 4,4 al 4,8 segundo en la prueba de los 20 metros lisos </w:t>
      </w:r>
    </w:p>
    <w:p w14:paraId="7F508F00" w14:textId="77777777" w:rsidR="00A4091C" w:rsidRDefault="00A4091C" w:rsidP="00A4091C">
      <w:pPr>
        <w:jc w:val="both"/>
        <w:rPr>
          <w:sz w:val="24"/>
          <w:szCs w:val="24"/>
          <w:lang w:val="es-MX"/>
        </w:rPr>
      </w:pPr>
      <w:r>
        <w:rPr>
          <w:noProof/>
          <w:lang w:val="es-CO"/>
        </w:rPr>
        <w:drawing>
          <wp:inline distT="0" distB="0" distL="0" distR="0" wp14:anchorId="1B4F0E94" wp14:editId="42EF004F">
            <wp:extent cx="5609590" cy="3616325"/>
            <wp:effectExtent l="0" t="0" r="0" b="3175"/>
            <wp:docPr id="91" name="Gráfico 91">
              <a:extLst xmlns:a="http://schemas.openxmlformats.org/drawingml/2006/main">
                <a:ext uri="{FF2B5EF4-FFF2-40B4-BE49-F238E27FC236}">
                  <a16:creationId xmlns:a16="http://schemas.microsoft.com/office/drawing/2014/main" id="{00000000-0008-0000-03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08AF4ED" w14:textId="77777777" w:rsidR="00A4091C" w:rsidRDefault="00A4091C" w:rsidP="00A4091C">
      <w:pPr>
        <w:jc w:val="both"/>
        <w:rPr>
          <w:sz w:val="24"/>
          <w:szCs w:val="24"/>
          <w:lang w:val="es-MX"/>
        </w:rPr>
      </w:pPr>
    </w:p>
    <w:p w14:paraId="7DE300BC" w14:textId="77777777" w:rsidR="00A4091C" w:rsidRDefault="00A4091C" w:rsidP="00A4091C">
      <w:pPr>
        <w:jc w:val="both"/>
        <w:rPr>
          <w:sz w:val="24"/>
          <w:szCs w:val="24"/>
          <w:lang w:val="es-MX"/>
        </w:rPr>
      </w:pPr>
      <w:r>
        <w:rPr>
          <w:sz w:val="24"/>
          <w:szCs w:val="24"/>
          <w:lang w:val="es-MX"/>
        </w:rPr>
        <w:t xml:space="preserve">Cualitativo </w:t>
      </w:r>
    </w:p>
    <w:p w14:paraId="08A027EF" w14:textId="77777777" w:rsidR="00A4091C" w:rsidRDefault="00A4091C" w:rsidP="00A4091C">
      <w:pPr>
        <w:jc w:val="both"/>
        <w:rPr>
          <w:sz w:val="24"/>
          <w:szCs w:val="24"/>
          <w:lang w:val="es-MX"/>
        </w:rPr>
      </w:pPr>
      <w:r>
        <w:rPr>
          <w:sz w:val="24"/>
          <w:szCs w:val="24"/>
          <w:lang w:val="es-MX"/>
        </w:rPr>
        <w:t xml:space="preserve">En la prueba salto largo sin impulso se observa que los deportistas de la escuela de formación de futbol, en las edades de 6 a 8 años, tienen dos intentos donde realizaron un salto mayor 1 </w:t>
      </w:r>
      <w:r>
        <w:rPr>
          <w:sz w:val="24"/>
          <w:szCs w:val="24"/>
          <w:lang w:val="es-MX"/>
        </w:rPr>
        <w:lastRenderedPageBreak/>
        <w:t xml:space="preserve">metro con 11 centímetros siendo este el menor salto obtenido y el mayor salto fue 1 metro con 35 centímetro  </w:t>
      </w:r>
    </w:p>
    <w:p w14:paraId="0328A437" w14:textId="77777777" w:rsidR="00A4091C" w:rsidRDefault="00A4091C" w:rsidP="00A4091C">
      <w:pPr>
        <w:jc w:val="both"/>
        <w:rPr>
          <w:sz w:val="24"/>
          <w:szCs w:val="24"/>
          <w:lang w:val="es-MX"/>
        </w:rPr>
      </w:pPr>
    </w:p>
    <w:p w14:paraId="493081C9" w14:textId="77777777" w:rsidR="00A4091C" w:rsidRDefault="00A4091C" w:rsidP="00A4091C">
      <w:pPr>
        <w:jc w:val="both"/>
        <w:rPr>
          <w:sz w:val="24"/>
          <w:szCs w:val="24"/>
          <w:lang w:val="es-MX"/>
        </w:rPr>
      </w:pPr>
      <w:r>
        <w:rPr>
          <w:sz w:val="24"/>
          <w:szCs w:val="24"/>
          <w:lang w:val="es-MX"/>
        </w:rPr>
        <w:t>Cuantitativo</w:t>
      </w:r>
    </w:p>
    <w:p w14:paraId="64EFD183" w14:textId="77777777" w:rsidR="00A4091C" w:rsidRDefault="00A4091C" w:rsidP="00A4091C">
      <w:pPr>
        <w:jc w:val="both"/>
        <w:rPr>
          <w:sz w:val="24"/>
          <w:szCs w:val="24"/>
          <w:lang w:val="es-MX"/>
        </w:rPr>
      </w:pPr>
      <w:r>
        <w:rPr>
          <w:sz w:val="24"/>
          <w:szCs w:val="24"/>
          <w:lang w:val="es-MX"/>
        </w:rPr>
        <w:t>Se observa que el 50% de los deportistas tienen un mejor salto en el primer intento, el 40% tiene un mejor salto en el segundo intento y el 10% obtiene la misma distancia en las dos oportunidades</w:t>
      </w:r>
    </w:p>
    <w:p w14:paraId="5F458919" w14:textId="77777777" w:rsidR="00A4091C" w:rsidRDefault="00A4091C" w:rsidP="00A4091C">
      <w:pPr>
        <w:jc w:val="both"/>
        <w:rPr>
          <w:sz w:val="24"/>
          <w:szCs w:val="24"/>
          <w:lang w:val="es-MX"/>
        </w:rPr>
      </w:pPr>
      <w:r>
        <w:rPr>
          <w:noProof/>
          <w:lang w:val="es-CO"/>
        </w:rPr>
        <w:drawing>
          <wp:inline distT="0" distB="0" distL="0" distR="0" wp14:anchorId="65EBA78B" wp14:editId="1C877F54">
            <wp:extent cx="5609590" cy="3369945"/>
            <wp:effectExtent l="0" t="0" r="0" b="1905"/>
            <wp:docPr id="92" name="Gráfico 92">
              <a:extLst xmlns:a="http://schemas.openxmlformats.org/drawingml/2006/main">
                <a:ext uri="{FF2B5EF4-FFF2-40B4-BE49-F238E27FC236}">
                  <a16:creationId xmlns:a16="http://schemas.microsoft.com/office/drawing/2014/main" id="{00000000-0008-0000-03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9A95D40" w14:textId="77777777" w:rsidR="00A4091C" w:rsidRDefault="00A4091C" w:rsidP="00A4091C">
      <w:pPr>
        <w:jc w:val="both"/>
        <w:rPr>
          <w:sz w:val="24"/>
          <w:szCs w:val="24"/>
          <w:lang w:val="es-MX"/>
        </w:rPr>
      </w:pPr>
    </w:p>
    <w:p w14:paraId="416B1992" w14:textId="77777777" w:rsidR="00A4091C" w:rsidRDefault="00A4091C" w:rsidP="00A4091C">
      <w:pPr>
        <w:jc w:val="both"/>
        <w:rPr>
          <w:sz w:val="24"/>
          <w:szCs w:val="24"/>
          <w:lang w:val="es-MX"/>
        </w:rPr>
      </w:pPr>
      <w:r>
        <w:rPr>
          <w:sz w:val="24"/>
          <w:szCs w:val="24"/>
          <w:lang w:val="es-MX"/>
        </w:rPr>
        <w:t xml:space="preserve">Cualitativo </w:t>
      </w:r>
    </w:p>
    <w:p w14:paraId="44C0CE28" w14:textId="77777777" w:rsidR="00A4091C" w:rsidRDefault="00A4091C" w:rsidP="00A4091C">
      <w:pPr>
        <w:jc w:val="both"/>
        <w:rPr>
          <w:sz w:val="24"/>
          <w:szCs w:val="24"/>
          <w:lang w:val="es-MX"/>
        </w:rPr>
      </w:pPr>
      <w:r>
        <w:rPr>
          <w:sz w:val="24"/>
          <w:szCs w:val="24"/>
          <w:lang w:val="es-MX"/>
        </w:rPr>
        <w:t xml:space="preserve">En la prueba salto vertical se observa que los deportistas de la escuela de formación de futbol, en las edades de 6 a 8 años tienen dos intentos para realizar el salto, donde se realizó un salto 10 centímetros siendo este el menor salto, y el mayor salto fue de 18 centímetros, teniendo como posibilidades dos intentos </w:t>
      </w:r>
    </w:p>
    <w:p w14:paraId="33B19F63" w14:textId="77777777" w:rsidR="00A4091C" w:rsidRDefault="00A4091C" w:rsidP="00A4091C">
      <w:pPr>
        <w:jc w:val="both"/>
        <w:rPr>
          <w:sz w:val="24"/>
          <w:szCs w:val="24"/>
          <w:lang w:val="es-MX"/>
        </w:rPr>
      </w:pPr>
      <w:r>
        <w:rPr>
          <w:sz w:val="24"/>
          <w:szCs w:val="24"/>
          <w:lang w:val="es-MX"/>
        </w:rPr>
        <w:t>Cuantitativo</w:t>
      </w:r>
    </w:p>
    <w:p w14:paraId="403C5E0D" w14:textId="77777777" w:rsidR="00A4091C" w:rsidRDefault="00A4091C" w:rsidP="00A4091C">
      <w:pPr>
        <w:jc w:val="both"/>
        <w:rPr>
          <w:sz w:val="24"/>
          <w:szCs w:val="24"/>
          <w:lang w:val="es-MX"/>
        </w:rPr>
      </w:pPr>
      <w:r>
        <w:rPr>
          <w:sz w:val="24"/>
          <w:szCs w:val="24"/>
          <w:lang w:val="es-MX"/>
        </w:rPr>
        <w:t>Se observa que el 20% de los deportistas tienen un mejor salto en el primer intento, el 70% tiene un mejor salto en el segundo intento y el 10% obtiene la misma distancia del salto en las dos oportunidades</w:t>
      </w:r>
    </w:p>
    <w:p w14:paraId="66F0DE54" w14:textId="77777777" w:rsidR="00A4091C" w:rsidRDefault="00A4091C" w:rsidP="00A4091C">
      <w:pPr>
        <w:jc w:val="both"/>
        <w:rPr>
          <w:sz w:val="24"/>
          <w:szCs w:val="24"/>
          <w:lang w:val="es-MX"/>
        </w:rPr>
      </w:pPr>
      <w:r>
        <w:rPr>
          <w:noProof/>
          <w:lang w:val="es-CO"/>
        </w:rPr>
        <w:lastRenderedPageBreak/>
        <w:drawing>
          <wp:inline distT="0" distB="0" distL="0" distR="0" wp14:anchorId="152C6859" wp14:editId="63ABE5F6">
            <wp:extent cx="5609590" cy="3195320"/>
            <wp:effectExtent l="0" t="0" r="0" b="5080"/>
            <wp:docPr id="94" name="Gráfico 94">
              <a:extLst xmlns:a="http://schemas.openxmlformats.org/drawingml/2006/main">
                <a:ext uri="{FF2B5EF4-FFF2-40B4-BE49-F238E27FC236}">
                  <a16:creationId xmlns:a16="http://schemas.microsoft.com/office/drawing/2014/main" id="{00000000-0008-0000-03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18E32E7" w14:textId="77777777" w:rsidR="00A4091C" w:rsidRDefault="00A4091C" w:rsidP="00A4091C">
      <w:pPr>
        <w:jc w:val="both"/>
        <w:rPr>
          <w:sz w:val="24"/>
          <w:szCs w:val="24"/>
          <w:lang w:val="es-MX"/>
        </w:rPr>
      </w:pPr>
    </w:p>
    <w:p w14:paraId="0743A176" w14:textId="77777777" w:rsidR="00A4091C" w:rsidRDefault="00A4091C" w:rsidP="00A4091C">
      <w:pPr>
        <w:jc w:val="both"/>
        <w:rPr>
          <w:sz w:val="24"/>
          <w:szCs w:val="24"/>
          <w:lang w:val="es-MX"/>
        </w:rPr>
      </w:pPr>
      <w:r>
        <w:rPr>
          <w:sz w:val="24"/>
          <w:szCs w:val="24"/>
          <w:lang w:val="es-MX"/>
        </w:rPr>
        <w:t xml:space="preserve">Cualitativo </w:t>
      </w:r>
    </w:p>
    <w:p w14:paraId="4895E1AA"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shutter</w:t>
      </w:r>
      <w:proofErr w:type="spellEnd"/>
      <w:r>
        <w:rPr>
          <w:sz w:val="24"/>
          <w:szCs w:val="24"/>
          <w:lang w:val="es-MX"/>
        </w:rPr>
        <w:t xml:space="preserve"> run 4X10 se observa que los deportistas de la escuela de formación de futbol, en las edades de 6 a 8 años realizaron el recorrido en un tiempo mínimo de 13,20 segundos y </w:t>
      </w:r>
      <w:proofErr w:type="spellStart"/>
      <w:r>
        <w:rPr>
          <w:sz w:val="24"/>
          <w:szCs w:val="24"/>
          <w:lang w:val="es-MX"/>
        </w:rPr>
        <w:t>y</w:t>
      </w:r>
      <w:proofErr w:type="spellEnd"/>
      <w:r>
        <w:rPr>
          <w:sz w:val="24"/>
          <w:szCs w:val="24"/>
          <w:lang w:val="es-MX"/>
        </w:rPr>
        <w:t xml:space="preserve"> el tiempo más alto es de 14,28 segundos, teniendo solo un intento </w:t>
      </w:r>
    </w:p>
    <w:p w14:paraId="38FF20A2" w14:textId="77777777" w:rsidR="00A4091C" w:rsidRDefault="00A4091C" w:rsidP="00A4091C">
      <w:pPr>
        <w:jc w:val="both"/>
        <w:rPr>
          <w:sz w:val="24"/>
          <w:szCs w:val="24"/>
          <w:lang w:val="es-MX"/>
        </w:rPr>
      </w:pPr>
      <w:r>
        <w:rPr>
          <w:sz w:val="24"/>
          <w:szCs w:val="24"/>
          <w:lang w:val="es-MX"/>
        </w:rPr>
        <w:t>Cuantitativo</w:t>
      </w:r>
    </w:p>
    <w:p w14:paraId="2E93B394" w14:textId="77777777" w:rsidR="00A4091C" w:rsidRDefault="00A4091C" w:rsidP="00A4091C">
      <w:pPr>
        <w:jc w:val="both"/>
        <w:rPr>
          <w:sz w:val="24"/>
          <w:szCs w:val="24"/>
          <w:lang w:val="es-MX"/>
        </w:rPr>
      </w:pPr>
      <w:r>
        <w:rPr>
          <w:sz w:val="24"/>
          <w:szCs w:val="24"/>
          <w:lang w:val="es-MX"/>
        </w:rPr>
        <w:t xml:space="preserve">Se observa que en la prueba </w:t>
      </w:r>
      <w:proofErr w:type="spellStart"/>
      <w:r>
        <w:rPr>
          <w:sz w:val="24"/>
          <w:szCs w:val="24"/>
          <w:lang w:val="es-MX"/>
        </w:rPr>
        <w:t>shutter</w:t>
      </w:r>
      <w:proofErr w:type="spellEnd"/>
      <w:r>
        <w:rPr>
          <w:sz w:val="24"/>
          <w:szCs w:val="24"/>
          <w:lang w:val="es-MX"/>
        </w:rPr>
        <w:t xml:space="preserve"> run 4X10 el 40% de los deportistas no superan los 14 segundos, y el otro 60% restante están sobre los 14,11 segundos </w:t>
      </w:r>
    </w:p>
    <w:p w14:paraId="735D0E9A" w14:textId="77777777" w:rsidR="00A4091C" w:rsidRDefault="00A4091C" w:rsidP="00A4091C">
      <w:pPr>
        <w:jc w:val="both"/>
        <w:rPr>
          <w:sz w:val="24"/>
          <w:szCs w:val="24"/>
          <w:lang w:val="es-MX"/>
        </w:rPr>
      </w:pPr>
      <w:r>
        <w:rPr>
          <w:noProof/>
          <w:lang w:val="es-CO"/>
        </w:rPr>
        <w:drawing>
          <wp:inline distT="0" distB="0" distL="0" distR="0" wp14:anchorId="54A20115" wp14:editId="66105FFD">
            <wp:extent cx="5609590" cy="2548255"/>
            <wp:effectExtent l="0" t="0" r="0" b="4445"/>
            <wp:docPr id="95" name="Gráfico 95">
              <a:extLst xmlns:a="http://schemas.openxmlformats.org/drawingml/2006/main">
                <a:ext uri="{FF2B5EF4-FFF2-40B4-BE49-F238E27FC236}">
                  <a16:creationId xmlns:a16="http://schemas.microsoft.com/office/drawing/2014/main" id="{00000000-0008-0000-03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40621FB" w14:textId="77777777" w:rsidR="00A4091C" w:rsidRDefault="00A4091C" w:rsidP="00A4091C">
      <w:pPr>
        <w:jc w:val="both"/>
        <w:rPr>
          <w:sz w:val="24"/>
          <w:szCs w:val="24"/>
          <w:lang w:val="es-MX"/>
        </w:rPr>
      </w:pPr>
      <w:r>
        <w:rPr>
          <w:sz w:val="24"/>
          <w:szCs w:val="24"/>
          <w:lang w:val="es-MX"/>
        </w:rPr>
        <w:t xml:space="preserve">Cualitativo </w:t>
      </w:r>
    </w:p>
    <w:p w14:paraId="0A5273BA" w14:textId="77777777" w:rsidR="00A4091C" w:rsidRDefault="00A4091C" w:rsidP="00A4091C">
      <w:pPr>
        <w:jc w:val="both"/>
        <w:rPr>
          <w:sz w:val="24"/>
          <w:szCs w:val="24"/>
          <w:lang w:val="es-MX"/>
        </w:rPr>
      </w:pPr>
      <w:r>
        <w:rPr>
          <w:sz w:val="24"/>
          <w:szCs w:val="24"/>
          <w:lang w:val="es-MX"/>
        </w:rPr>
        <w:t xml:space="preserve">En la prueba agarre de bastón se observa que los deportistas de la escuela de formación de futbol, en las edades de 6 a 8 años agarraron el bastón en 21 centímetros siendo este el mejor y el mayor 42 centímetros teniendo dos intentos en esta prueba   </w:t>
      </w:r>
    </w:p>
    <w:p w14:paraId="182E5C5F" w14:textId="77777777" w:rsidR="00A4091C" w:rsidRDefault="00A4091C" w:rsidP="00A4091C">
      <w:pPr>
        <w:jc w:val="both"/>
        <w:rPr>
          <w:sz w:val="24"/>
          <w:szCs w:val="24"/>
          <w:lang w:val="es-MX"/>
        </w:rPr>
      </w:pPr>
      <w:r>
        <w:rPr>
          <w:sz w:val="24"/>
          <w:szCs w:val="24"/>
          <w:lang w:val="es-MX"/>
        </w:rPr>
        <w:t>Cuantitativo</w:t>
      </w:r>
    </w:p>
    <w:p w14:paraId="459A6C06" w14:textId="77777777" w:rsidR="00A4091C" w:rsidRDefault="00A4091C" w:rsidP="00A4091C">
      <w:pPr>
        <w:jc w:val="both"/>
        <w:rPr>
          <w:noProof/>
          <w:sz w:val="22"/>
          <w:szCs w:val="22"/>
          <w:lang w:val="es-CO"/>
        </w:rPr>
      </w:pPr>
      <w:r>
        <w:rPr>
          <w:sz w:val="24"/>
          <w:szCs w:val="24"/>
          <w:lang w:val="es-MX"/>
        </w:rPr>
        <w:t xml:space="preserve">Se observa que el 60% de los deportistas tienen un mejor resultado en el primer intento el otro 30% mejoran en su segundo intento y el 10% obtiene los mismos resultados en los dos intentos  </w:t>
      </w:r>
    </w:p>
    <w:p w14:paraId="502EEEE8" w14:textId="77777777" w:rsidR="00A4091C" w:rsidRDefault="00A4091C" w:rsidP="00A4091C">
      <w:pPr>
        <w:jc w:val="both"/>
        <w:rPr>
          <w:noProof/>
        </w:rPr>
      </w:pPr>
      <w:r>
        <w:rPr>
          <w:noProof/>
          <w:lang w:val="es-CO"/>
        </w:rPr>
        <w:lastRenderedPageBreak/>
        <w:drawing>
          <wp:inline distT="0" distB="0" distL="0" distR="0" wp14:anchorId="1D3F5331" wp14:editId="21672FF5">
            <wp:extent cx="5609590" cy="2876550"/>
            <wp:effectExtent l="0" t="0" r="0" b="0"/>
            <wp:docPr id="132" name="Gráfico 132">
              <a:extLst xmlns:a="http://schemas.openxmlformats.org/drawingml/2006/main">
                <a:ext uri="{FF2B5EF4-FFF2-40B4-BE49-F238E27FC236}">
                  <a16:creationId xmlns:a16="http://schemas.microsoft.com/office/drawing/2014/main" id="{00000000-0008-0000-03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390141F" w14:textId="77777777" w:rsidR="00A4091C" w:rsidRDefault="00A4091C" w:rsidP="00A4091C">
      <w:pPr>
        <w:jc w:val="both"/>
        <w:rPr>
          <w:noProof/>
        </w:rPr>
      </w:pPr>
    </w:p>
    <w:p w14:paraId="3960BAEF" w14:textId="77777777" w:rsidR="00A4091C" w:rsidRDefault="00A4091C" w:rsidP="00A4091C">
      <w:pPr>
        <w:jc w:val="center"/>
        <w:rPr>
          <w:b/>
          <w:sz w:val="28"/>
          <w:szCs w:val="24"/>
          <w:lang w:val="es-MX"/>
        </w:rPr>
      </w:pPr>
      <w:r>
        <w:rPr>
          <w:b/>
          <w:sz w:val="28"/>
          <w:szCs w:val="24"/>
          <w:lang w:val="es-MX"/>
        </w:rPr>
        <w:t>9 A 10 AÑOS</w:t>
      </w:r>
    </w:p>
    <w:p w14:paraId="4EF03C37" w14:textId="77777777" w:rsidR="00A4091C" w:rsidRDefault="00A4091C" w:rsidP="00A4091C">
      <w:pPr>
        <w:jc w:val="both"/>
        <w:rPr>
          <w:sz w:val="24"/>
          <w:szCs w:val="24"/>
          <w:lang w:val="es-MX"/>
        </w:rPr>
      </w:pPr>
    </w:p>
    <w:p w14:paraId="7142D834" w14:textId="77777777" w:rsidR="00A4091C" w:rsidRDefault="00A4091C" w:rsidP="00A4091C">
      <w:pPr>
        <w:jc w:val="both"/>
        <w:rPr>
          <w:sz w:val="24"/>
          <w:szCs w:val="24"/>
          <w:lang w:val="es-MX"/>
        </w:rPr>
      </w:pPr>
      <w:r>
        <w:rPr>
          <w:sz w:val="24"/>
          <w:szCs w:val="24"/>
          <w:lang w:val="es-MX"/>
        </w:rPr>
        <w:t xml:space="preserve">Cualitativo </w:t>
      </w:r>
    </w:p>
    <w:p w14:paraId="2C6D3502" w14:textId="77777777" w:rsidR="00A4091C" w:rsidRDefault="00A4091C" w:rsidP="00A4091C">
      <w:pPr>
        <w:jc w:val="both"/>
        <w:rPr>
          <w:sz w:val="24"/>
          <w:szCs w:val="24"/>
          <w:lang w:val="es-MX"/>
        </w:rPr>
      </w:pPr>
      <w:r>
        <w:rPr>
          <w:sz w:val="24"/>
          <w:szCs w:val="24"/>
          <w:lang w:val="es-MX"/>
        </w:rPr>
        <w:t xml:space="preserve">En la prueba 20 metros lisos se observa que los deportistas de la escuela de formación de futbol, en las edades de 9 a 10 años están sobre los 4 segundos siendo este el mejor tiempo y 4,3 siendo este el tiempo </w:t>
      </w:r>
      <w:proofErr w:type="spellStart"/>
      <w:r>
        <w:rPr>
          <w:sz w:val="24"/>
          <w:szCs w:val="24"/>
          <w:lang w:val="es-MX"/>
        </w:rPr>
        <w:t>mas</w:t>
      </w:r>
      <w:proofErr w:type="spellEnd"/>
      <w:r>
        <w:rPr>
          <w:sz w:val="24"/>
          <w:szCs w:val="24"/>
          <w:lang w:val="es-MX"/>
        </w:rPr>
        <w:t xml:space="preserve"> alto en la prueba 20 metros </w:t>
      </w:r>
    </w:p>
    <w:p w14:paraId="749759C7" w14:textId="77777777" w:rsidR="00A4091C" w:rsidRDefault="00A4091C" w:rsidP="00A4091C">
      <w:pPr>
        <w:jc w:val="both"/>
        <w:rPr>
          <w:sz w:val="24"/>
          <w:szCs w:val="24"/>
          <w:lang w:val="es-MX"/>
        </w:rPr>
      </w:pPr>
    </w:p>
    <w:p w14:paraId="6D5C0F24" w14:textId="77777777" w:rsidR="00A4091C" w:rsidRDefault="00A4091C" w:rsidP="00A4091C">
      <w:pPr>
        <w:jc w:val="both"/>
        <w:rPr>
          <w:sz w:val="24"/>
          <w:szCs w:val="24"/>
          <w:lang w:val="es-MX"/>
        </w:rPr>
      </w:pPr>
      <w:r>
        <w:rPr>
          <w:sz w:val="24"/>
          <w:szCs w:val="24"/>
          <w:lang w:val="es-MX"/>
        </w:rPr>
        <w:t xml:space="preserve">Cualitativos </w:t>
      </w:r>
    </w:p>
    <w:p w14:paraId="7FBDCEFC" w14:textId="77777777" w:rsidR="00A4091C" w:rsidRDefault="00A4091C" w:rsidP="00A4091C">
      <w:pPr>
        <w:jc w:val="both"/>
        <w:rPr>
          <w:sz w:val="24"/>
          <w:szCs w:val="24"/>
          <w:lang w:val="es-MX"/>
        </w:rPr>
      </w:pPr>
      <w:r>
        <w:rPr>
          <w:sz w:val="24"/>
          <w:szCs w:val="24"/>
          <w:lang w:val="es-MX"/>
        </w:rPr>
        <w:t xml:space="preserve">observa que el 40% de los deportistas se encuentra entre los 4 y 4,1 segundos y el otro 60% de deportistas esta entre 4,2 al 4,3 segundo en la prueba de los 20 metros lisos </w:t>
      </w:r>
    </w:p>
    <w:p w14:paraId="2FBAA3F1" w14:textId="77777777" w:rsidR="00A4091C" w:rsidRDefault="00A4091C" w:rsidP="00A4091C">
      <w:pPr>
        <w:jc w:val="both"/>
        <w:rPr>
          <w:sz w:val="24"/>
          <w:szCs w:val="24"/>
          <w:lang w:val="es-MX"/>
        </w:rPr>
      </w:pPr>
      <w:r>
        <w:rPr>
          <w:noProof/>
          <w:lang w:val="es-CO"/>
        </w:rPr>
        <w:drawing>
          <wp:inline distT="0" distB="0" distL="0" distR="0" wp14:anchorId="0EA7837A" wp14:editId="4B6B9F02">
            <wp:extent cx="5609590" cy="1787525"/>
            <wp:effectExtent l="0" t="0" r="0" b="3175"/>
            <wp:docPr id="82" name="Gráfico 82">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26301AE9" w14:textId="77777777" w:rsidR="00A4091C" w:rsidRDefault="00A4091C" w:rsidP="00A4091C">
      <w:pPr>
        <w:jc w:val="both"/>
        <w:rPr>
          <w:sz w:val="24"/>
          <w:szCs w:val="24"/>
          <w:lang w:val="es-MX"/>
        </w:rPr>
      </w:pPr>
    </w:p>
    <w:p w14:paraId="1E8525A1" w14:textId="77777777" w:rsidR="00A4091C" w:rsidRDefault="00A4091C" w:rsidP="00A4091C">
      <w:pPr>
        <w:jc w:val="both"/>
        <w:rPr>
          <w:sz w:val="24"/>
          <w:szCs w:val="24"/>
          <w:lang w:val="es-MX"/>
        </w:rPr>
      </w:pPr>
      <w:r>
        <w:rPr>
          <w:sz w:val="24"/>
          <w:szCs w:val="24"/>
          <w:lang w:val="es-MX"/>
        </w:rPr>
        <w:t xml:space="preserve">Cualitativo </w:t>
      </w:r>
    </w:p>
    <w:p w14:paraId="750141D0" w14:textId="77777777" w:rsidR="00A4091C" w:rsidRDefault="00A4091C" w:rsidP="00A4091C">
      <w:pPr>
        <w:jc w:val="both"/>
        <w:rPr>
          <w:sz w:val="24"/>
          <w:szCs w:val="24"/>
          <w:lang w:val="es-MX"/>
        </w:rPr>
      </w:pPr>
      <w:r>
        <w:rPr>
          <w:sz w:val="24"/>
          <w:szCs w:val="24"/>
          <w:lang w:val="es-MX"/>
        </w:rPr>
        <w:t>En la prueba salto largo sin impulso se observa que los deportistas de la escuela de formación de futbol, en las edades de 9 a 10 años tienen dos intentos, realizando un salto menor es de 1 metro 22 centímetro y el mayor 1 metro con 43 centímetros.</w:t>
      </w:r>
    </w:p>
    <w:p w14:paraId="4C46CED5" w14:textId="77777777" w:rsidR="00A4091C" w:rsidRDefault="00A4091C" w:rsidP="00A4091C">
      <w:pPr>
        <w:jc w:val="both"/>
        <w:rPr>
          <w:sz w:val="24"/>
          <w:szCs w:val="24"/>
          <w:lang w:val="es-MX"/>
        </w:rPr>
      </w:pPr>
      <w:r>
        <w:rPr>
          <w:sz w:val="24"/>
          <w:szCs w:val="24"/>
          <w:lang w:val="es-MX"/>
        </w:rPr>
        <w:t>Cuantitativo</w:t>
      </w:r>
    </w:p>
    <w:p w14:paraId="5379AE66" w14:textId="77777777" w:rsidR="00A4091C" w:rsidRDefault="00A4091C" w:rsidP="00A4091C">
      <w:pPr>
        <w:jc w:val="both"/>
        <w:rPr>
          <w:sz w:val="24"/>
          <w:szCs w:val="24"/>
          <w:lang w:val="es-MX"/>
        </w:rPr>
      </w:pPr>
      <w:r>
        <w:rPr>
          <w:sz w:val="24"/>
          <w:szCs w:val="24"/>
          <w:lang w:val="es-MX"/>
        </w:rPr>
        <w:t>Se observa que el 35% de los deportistas tienen un mejor salto en el primer intento, el 55% tiene un mejor salto en el segundo intento, y el 10% obtiene la misma distancia del salto en las dos oportunidades</w:t>
      </w:r>
    </w:p>
    <w:p w14:paraId="7E2463E8" w14:textId="77777777" w:rsidR="00A4091C" w:rsidRDefault="00A4091C" w:rsidP="00A4091C">
      <w:pPr>
        <w:jc w:val="both"/>
        <w:rPr>
          <w:sz w:val="24"/>
          <w:szCs w:val="24"/>
          <w:lang w:val="es-MX"/>
        </w:rPr>
      </w:pPr>
      <w:r>
        <w:rPr>
          <w:noProof/>
          <w:lang w:val="es-CO"/>
        </w:rPr>
        <w:lastRenderedPageBreak/>
        <w:drawing>
          <wp:inline distT="0" distB="0" distL="0" distR="0" wp14:anchorId="7ABFF8B3" wp14:editId="31B4D73A">
            <wp:extent cx="5609590" cy="2558415"/>
            <wp:effectExtent l="0" t="0" r="0" b="0"/>
            <wp:docPr id="93" name="Gráfico 93">
              <a:extLst xmlns:a="http://schemas.openxmlformats.org/drawingml/2006/main">
                <a:ext uri="{FF2B5EF4-FFF2-40B4-BE49-F238E27FC236}">
                  <a16:creationId xmlns:a16="http://schemas.microsoft.com/office/drawing/2014/main" id="{00000000-0008-0000-04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519A7DA" w14:textId="77777777" w:rsidR="00A4091C" w:rsidRDefault="00A4091C" w:rsidP="00A4091C">
      <w:pPr>
        <w:jc w:val="both"/>
        <w:rPr>
          <w:sz w:val="24"/>
          <w:szCs w:val="24"/>
          <w:lang w:val="es-MX"/>
        </w:rPr>
      </w:pPr>
    </w:p>
    <w:p w14:paraId="544937AD" w14:textId="77777777" w:rsidR="00A4091C" w:rsidRDefault="00A4091C" w:rsidP="00A4091C">
      <w:pPr>
        <w:jc w:val="both"/>
        <w:rPr>
          <w:sz w:val="24"/>
          <w:szCs w:val="24"/>
          <w:lang w:val="es-MX"/>
        </w:rPr>
      </w:pPr>
      <w:r>
        <w:rPr>
          <w:sz w:val="24"/>
          <w:szCs w:val="24"/>
          <w:lang w:val="es-MX"/>
        </w:rPr>
        <w:t xml:space="preserve">Cualitativo </w:t>
      </w:r>
    </w:p>
    <w:p w14:paraId="17E9CDC1" w14:textId="77777777" w:rsidR="00A4091C" w:rsidRDefault="00A4091C" w:rsidP="00A4091C">
      <w:pPr>
        <w:jc w:val="both"/>
        <w:rPr>
          <w:sz w:val="24"/>
          <w:szCs w:val="24"/>
          <w:lang w:val="es-MX"/>
        </w:rPr>
      </w:pPr>
      <w:r>
        <w:rPr>
          <w:sz w:val="24"/>
          <w:szCs w:val="24"/>
          <w:lang w:val="es-MX"/>
        </w:rPr>
        <w:t xml:space="preserve">En la prueba salto vertical se observa que los deportistas de la escuela de formación de futbol, en las edades de 9 a 10 años, tienen dos intentos para realizar el salto, donde realizaron un salto 11 centímetro siendo este el menor y un salto de 35 centímetros siendo este el mayor, teniendo como posibilidades dos intentos </w:t>
      </w:r>
    </w:p>
    <w:p w14:paraId="7F8719C9" w14:textId="77777777" w:rsidR="00A4091C" w:rsidRDefault="00A4091C" w:rsidP="00A4091C">
      <w:pPr>
        <w:jc w:val="both"/>
        <w:rPr>
          <w:sz w:val="24"/>
          <w:szCs w:val="24"/>
          <w:lang w:val="es-MX"/>
        </w:rPr>
      </w:pPr>
      <w:r>
        <w:rPr>
          <w:sz w:val="24"/>
          <w:szCs w:val="24"/>
          <w:lang w:val="es-MX"/>
        </w:rPr>
        <w:t>Cuantitativo</w:t>
      </w:r>
    </w:p>
    <w:p w14:paraId="7CF52874" w14:textId="77777777" w:rsidR="00A4091C" w:rsidRDefault="00A4091C" w:rsidP="00A4091C">
      <w:pPr>
        <w:jc w:val="both"/>
        <w:rPr>
          <w:sz w:val="24"/>
          <w:szCs w:val="24"/>
          <w:lang w:val="es-MX"/>
        </w:rPr>
      </w:pPr>
      <w:r>
        <w:rPr>
          <w:sz w:val="24"/>
          <w:szCs w:val="24"/>
          <w:lang w:val="es-MX"/>
        </w:rPr>
        <w:t>Se observa que el 30% de los deportistas tienen un mejor salto en el primer intento, el 70% tiene un mejor salto en el segundo intento</w:t>
      </w:r>
    </w:p>
    <w:p w14:paraId="641DF4D5" w14:textId="77777777" w:rsidR="00A4091C" w:rsidRDefault="00A4091C" w:rsidP="00A4091C">
      <w:pPr>
        <w:jc w:val="both"/>
        <w:rPr>
          <w:sz w:val="24"/>
          <w:szCs w:val="24"/>
          <w:lang w:val="es-MX"/>
        </w:rPr>
      </w:pPr>
    </w:p>
    <w:p w14:paraId="6C46719C" w14:textId="77777777" w:rsidR="00A4091C" w:rsidRDefault="00A4091C" w:rsidP="00A4091C">
      <w:pPr>
        <w:jc w:val="both"/>
        <w:rPr>
          <w:sz w:val="24"/>
          <w:szCs w:val="24"/>
          <w:lang w:val="es-MX"/>
        </w:rPr>
      </w:pPr>
      <w:r>
        <w:rPr>
          <w:noProof/>
          <w:lang w:val="es-CO"/>
        </w:rPr>
        <w:drawing>
          <wp:inline distT="0" distB="0" distL="0" distR="0" wp14:anchorId="01B18AA4" wp14:editId="13205C65">
            <wp:extent cx="5609590" cy="3164205"/>
            <wp:effectExtent l="0" t="0" r="0" b="0"/>
            <wp:docPr id="84" name="Gráfico 84">
              <a:extLst xmlns:a="http://schemas.openxmlformats.org/drawingml/2006/main">
                <a:ext uri="{FF2B5EF4-FFF2-40B4-BE49-F238E27FC236}">
                  <a16:creationId xmlns:a16="http://schemas.microsoft.com/office/drawing/2014/main" id="{00000000-0008-0000-04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65814C87" w14:textId="77777777" w:rsidR="00A4091C" w:rsidRDefault="00A4091C" w:rsidP="00A4091C">
      <w:pPr>
        <w:jc w:val="both"/>
        <w:rPr>
          <w:sz w:val="24"/>
          <w:szCs w:val="24"/>
          <w:lang w:val="es-MX"/>
        </w:rPr>
      </w:pPr>
    </w:p>
    <w:p w14:paraId="2C61D5C0" w14:textId="77777777" w:rsidR="00A4091C" w:rsidRDefault="00A4091C" w:rsidP="00A4091C">
      <w:pPr>
        <w:jc w:val="both"/>
        <w:rPr>
          <w:sz w:val="24"/>
          <w:szCs w:val="24"/>
          <w:lang w:val="es-MX"/>
        </w:rPr>
      </w:pPr>
      <w:r>
        <w:rPr>
          <w:sz w:val="24"/>
          <w:szCs w:val="24"/>
          <w:lang w:val="es-MX"/>
        </w:rPr>
        <w:t xml:space="preserve">Cualitativo </w:t>
      </w:r>
    </w:p>
    <w:p w14:paraId="4051E025"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shutter</w:t>
      </w:r>
      <w:proofErr w:type="spellEnd"/>
      <w:r>
        <w:rPr>
          <w:sz w:val="24"/>
          <w:szCs w:val="24"/>
          <w:lang w:val="es-MX"/>
        </w:rPr>
        <w:t xml:space="preserve"> run 4X10 se observa que los deportistas de la escuela de formación de futbol, en las edades de 9 a 10 años realizaron el recorrido en un tiempo mínimo de 13,01 segundos y máximo de 14,30 segundos, teniendo solo un intento </w:t>
      </w:r>
    </w:p>
    <w:p w14:paraId="2010CA87" w14:textId="77777777" w:rsidR="00A4091C" w:rsidRDefault="00A4091C" w:rsidP="00A4091C">
      <w:pPr>
        <w:jc w:val="both"/>
        <w:rPr>
          <w:sz w:val="24"/>
          <w:szCs w:val="24"/>
          <w:lang w:val="es-MX"/>
        </w:rPr>
      </w:pPr>
      <w:r>
        <w:rPr>
          <w:sz w:val="24"/>
          <w:szCs w:val="24"/>
          <w:lang w:val="es-MX"/>
        </w:rPr>
        <w:t>Cuantitativo</w:t>
      </w:r>
    </w:p>
    <w:p w14:paraId="3F3663C7" w14:textId="77777777" w:rsidR="00A4091C" w:rsidRDefault="00A4091C" w:rsidP="00A4091C">
      <w:pPr>
        <w:jc w:val="both"/>
        <w:rPr>
          <w:sz w:val="24"/>
          <w:szCs w:val="24"/>
          <w:lang w:val="es-CO"/>
        </w:rPr>
      </w:pPr>
      <w:r>
        <w:rPr>
          <w:sz w:val="24"/>
          <w:szCs w:val="24"/>
          <w:lang w:val="es-MX"/>
        </w:rPr>
        <w:t xml:space="preserve">Se observa que el 50% de los deportistas estuvieron por encima de los 13 segundos hasta los 13,23 segundos, y el otro 50% restante están esta sobre 13,62 segundos y los 14,25 segundos </w:t>
      </w:r>
    </w:p>
    <w:p w14:paraId="249E8EC1" w14:textId="77777777" w:rsidR="00A4091C" w:rsidRDefault="00A4091C" w:rsidP="00A4091C">
      <w:pPr>
        <w:jc w:val="both"/>
        <w:rPr>
          <w:noProof/>
          <w:sz w:val="22"/>
          <w:szCs w:val="22"/>
        </w:rPr>
      </w:pPr>
      <w:r>
        <w:rPr>
          <w:noProof/>
          <w:lang w:val="es-CO"/>
        </w:rPr>
        <w:lastRenderedPageBreak/>
        <w:drawing>
          <wp:inline distT="0" distB="0" distL="0" distR="0" wp14:anchorId="5B85459D" wp14:editId="22CC8E59">
            <wp:extent cx="5609590" cy="2311400"/>
            <wp:effectExtent l="0" t="0" r="0" b="0"/>
            <wp:docPr id="85" name="Gráfico 85">
              <a:extLst xmlns:a="http://schemas.openxmlformats.org/drawingml/2006/main">
                <a:ext uri="{FF2B5EF4-FFF2-40B4-BE49-F238E27FC236}">
                  <a16:creationId xmlns:a16="http://schemas.microsoft.com/office/drawing/2014/main" id="{00000000-0008-0000-04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1D74433" w14:textId="77777777" w:rsidR="00A4091C" w:rsidRDefault="00A4091C" w:rsidP="00A4091C">
      <w:pPr>
        <w:jc w:val="both"/>
        <w:rPr>
          <w:noProof/>
        </w:rPr>
      </w:pPr>
    </w:p>
    <w:p w14:paraId="6A603A4E" w14:textId="77777777" w:rsidR="00A4091C" w:rsidRDefault="00A4091C" w:rsidP="00A4091C">
      <w:pPr>
        <w:jc w:val="both"/>
        <w:rPr>
          <w:sz w:val="24"/>
          <w:szCs w:val="24"/>
          <w:lang w:val="es-MX"/>
        </w:rPr>
      </w:pPr>
      <w:r>
        <w:rPr>
          <w:sz w:val="24"/>
          <w:szCs w:val="24"/>
          <w:lang w:val="es-MX"/>
        </w:rPr>
        <w:t xml:space="preserve">Cualitativo </w:t>
      </w:r>
    </w:p>
    <w:p w14:paraId="08A9C431" w14:textId="77777777" w:rsidR="00A4091C" w:rsidRDefault="00A4091C" w:rsidP="00A4091C">
      <w:pPr>
        <w:jc w:val="both"/>
        <w:rPr>
          <w:sz w:val="24"/>
          <w:szCs w:val="24"/>
          <w:lang w:val="es-MX"/>
        </w:rPr>
      </w:pPr>
      <w:r>
        <w:rPr>
          <w:sz w:val="24"/>
          <w:szCs w:val="24"/>
          <w:lang w:val="es-MX"/>
        </w:rPr>
        <w:t xml:space="preserve">En la prueba agarre de bastón se observa que los deportistas de la escuela de formación de futbol, en las edades de 9 a 10 años teniendo dos intentos, agarraron el bastón en 21 centímetros siendo este el mejor y el mayor 35 centímetros teniendo dos intentos en esta prueba   </w:t>
      </w:r>
    </w:p>
    <w:p w14:paraId="73D836F5" w14:textId="77777777" w:rsidR="00A4091C" w:rsidRDefault="00A4091C" w:rsidP="00A4091C">
      <w:pPr>
        <w:jc w:val="both"/>
        <w:rPr>
          <w:sz w:val="24"/>
          <w:szCs w:val="24"/>
          <w:lang w:val="es-MX"/>
        </w:rPr>
      </w:pPr>
      <w:r>
        <w:rPr>
          <w:sz w:val="24"/>
          <w:szCs w:val="24"/>
          <w:lang w:val="es-MX"/>
        </w:rPr>
        <w:t>Cuantitativo</w:t>
      </w:r>
    </w:p>
    <w:p w14:paraId="48C146D2" w14:textId="77777777" w:rsidR="00A4091C" w:rsidRDefault="00A4091C" w:rsidP="00A4091C">
      <w:pPr>
        <w:jc w:val="both"/>
        <w:rPr>
          <w:noProof/>
          <w:sz w:val="22"/>
          <w:szCs w:val="22"/>
          <w:lang w:val="es-CO"/>
        </w:rPr>
      </w:pPr>
      <w:r>
        <w:rPr>
          <w:sz w:val="24"/>
          <w:szCs w:val="24"/>
          <w:lang w:val="es-MX"/>
        </w:rPr>
        <w:t xml:space="preserve">Se observa que el 40% de los deportistas tienen un mejor resultado en el primer intento el otro 50%mejoran en su segundo intento y el 10% obtiene los mismos resultados en los dos intentos  </w:t>
      </w:r>
    </w:p>
    <w:p w14:paraId="39C6BCD5" w14:textId="77777777" w:rsidR="00A4091C" w:rsidRDefault="00A4091C" w:rsidP="00A4091C">
      <w:pPr>
        <w:jc w:val="both"/>
        <w:rPr>
          <w:noProof/>
        </w:rPr>
      </w:pPr>
    </w:p>
    <w:p w14:paraId="1847095A" w14:textId="77777777" w:rsidR="00A4091C" w:rsidRDefault="00A4091C" w:rsidP="00A4091C">
      <w:pPr>
        <w:jc w:val="both"/>
        <w:rPr>
          <w:sz w:val="24"/>
          <w:szCs w:val="24"/>
          <w:lang w:val="es-MX"/>
        </w:rPr>
      </w:pPr>
    </w:p>
    <w:p w14:paraId="783E9097" w14:textId="77777777" w:rsidR="00A4091C" w:rsidRDefault="00A4091C" w:rsidP="00A4091C">
      <w:pPr>
        <w:jc w:val="both"/>
        <w:rPr>
          <w:sz w:val="24"/>
          <w:szCs w:val="24"/>
          <w:lang w:val="es-MX"/>
        </w:rPr>
      </w:pPr>
      <w:r>
        <w:rPr>
          <w:noProof/>
          <w:lang w:val="es-CO"/>
        </w:rPr>
        <w:drawing>
          <wp:inline distT="0" distB="0" distL="0" distR="0" wp14:anchorId="1C7DBEE8" wp14:editId="1F118434">
            <wp:extent cx="5609590" cy="2907665"/>
            <wp:effectExtent l="0" t="0" r="0" b="6985"/>
            <wp:docPr id="86" name="Gráfico 86">
              <a:extLst xmlns:a="http://schemas.openxmlformats.org/drawingml/2006/main">
                <a:ext uri="{FF2B5EF4-FFF2-40B4-BE49-F238E27FC236}">
                  <a16:creationId xmlns:a16="http://schemas.microsoft.com/office/drawing/2014/main" id="{00000000-0008-0000-04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133DFB53" w14:textId="77777777" w:rsidR="00A4091C" w:rsidRDefault="00A4091C" w:rsidP="00A4091C">
      <w:pPr>
        <w:jc w:val="both"/>
        <w:rPr>
          <w:sz w:val="24"/>
          <w:szCs w:val="24"/>
          <w:lang w:val="es-MX"/>
        </w:rPr>
      </w:pPr>
    </w:p>
    <w:p w14:paraId="4BDF6C67" w14:textId="77777777" w:rsidR="00A4091C" w:rsidRDefault="00A4091C" w:rsidP="00A4091C">
      <w:pPr>
        <w:jc w:val="center"/>
        <w:rPr>
          <w:b/>
          <w:sz w:val="28"/>
          <w:szCs w:val="24"/>
          <w:lang w:val="es-MX"/>
        </w:rPr>
      </w:pPr>
      <w:r>
        <w:rPr>
          <w:b/>
          <w:sz w:val="28"/>
          <w:szCs w:val="24"/>
          <w:lang w:val="es-MX"/>
        </w:rPr>
        <w:t>11 Y 13 AÑOS</w:t>
      </w:r>
    </w:p>
    <w:p w14:paraId="554E8FAC" w14:textId="77777777" w:rsidR="00A4091C" w:rsidRDefault="00A4091C" w:rsidP="00A4091C">
      <w:pPr>
        <w:jc w:val="both"/>
        <w:rPr>
          <w:sz w:val="24"/>
          <w:szCs w:val="24"/>
          <w:lang w:val="es-MX"/>
        </w:rPr>
      </w:pPr>
    </w:p>
    <w:p w14:paraId="41EA94AC" w14:textId="77777777" w:rsidR="00A4091C" w:rsidRDefault="00A4091C" w:rsidP="00A4091C">
      <w:pPr>
        <w:jc w:val="both"/>
        <w:rPr>
          <w:sz w:val="24"/>
          <w:szCs w:val="24"/>
          <w:lang w:val="es-MX"/>
        </w:rPr>
      </w:pPr>
      <w:r>
        <w:rPr>
          <w:sz w:val="24"/>
          <w:szCs w:val="24"/>
          <w:lang w:val="es-MX"/>
        </w:rPr>
        <w:t xml:space="preserve">Cualitativo </w:t>
      </w:r>
    </w:p>
    <w:p w14:paraId="5F56667F" w14:textId="77777777" w:rsidR="00A4091C" w:rsidRDefault="00A4091C" w:rsidP="00A4091C">
      <w:pPr>
        <w:jc w:val="both"/>
        <w:rPr>
          <w:sz w:val="24"/>
          <w:szCs w:val="24"/>
          <w:lang w:val="es-MX"/>
        </w:rPr>
      </w:pPr>
      <w:r>
        <w:rPr>
          <w:sz w:val="24"/>
          <w:szCs w:val="24"/>
          <w:lang w:val="es-MX"/>
        </w:rPr>
        <w:t xml:space="preserve">En la prueba 20 metros lisos se observa que los deportistas de la escuela de formación de futbol, en las edades de 11 a 13 años el mejor tiempo esta sobre 3,48 segundos y el mayor tiempo es 4,22 segundos </w:t>
      </w:r>
    </w:p>
    <w:p w14:paraId="10A6F214" w14:textId="77777777" w:rsidR="00A4091C" w:rsidRDefault="00A4091C" w:rsidP="00A4091C">
      <w:pPr>
        <w:jc w:val="both"/>
        <w:rPr>
          <w:sz w:val="24"/>
          <w:szCs w:val="24"/>
          <w:lang w:val="es-MX"/>
        </w:rPr>
      </w:pPr>
      <w:r>
        <w:rPr>
          <w:sz w:val="24"/>
          <w:szCs w:val="24"/>
          <w:lang w:val="es-MX"/>
        </w:rPr>
        <w:t xml:space="preserve">Cualitativos </w:t>
      </w:r>
    </w:p>
    <w:p w14:paraId="6FA197DE" w14:textId="77777777" w:rsidR="00A4091C" w:rsidRDefault="00A4091C" w:rsidP="00A4091C">
      <w:pPr>
        <w:jc w:val="both"/>
        <w:rPr>
          <w:sz w:val="24"/>
          <w:szCs w:val="24"/>
          <w:lang w:val="es-MX"/>
        </w:rPr>
      </w:pPr>
      <w:r>
        <w:rPr>
          <w:sz w:val="24"/>
          <w:szCs w:val="24"/>
          <w:lang w:val="es-MX"/>
        </w:rPr>
        <w:t xml:space="preserve">observa que el 13% de los deportistas se encuentra por debajo de los 3 segundos y el otro 87% de deportistas </w:t>
      </w:r>
      <w:proofErr w:type="spellStart"/>
      <w:r>
        <w:rPr>
          <w:sz w:val="24"/>
          <w:szCs w:val="24"/>
          <w:lang w:val="es-MX"/>
        </w:rPr>
        <w:t>esta</w:t>
      </w:r>
      <w:proofErr w:type="spellEnd"/>
      <w:r>
        <w:rPr>
          <w:sz w:val="24"/>
          <w:szCs w:val="24"/>
          <w:lang w:val="es-MX"/>
        </w:rPr>
        <w:t xml:space="preserve"> por encima de los 4 segundo en la prueba de los 20 metros lisos </w:t>
      </w:r>
    </w:p>
    <w:p w14:paraId="254C1F1A" w14:textId="77777777" w:rsidR="00A4091C" w:rsidRDefault="00A4091C" w:rsidP="00A4091C">
      <w:pPr>
        <w:jc w:val="both"/>
        <w:rPr>
          <w:sz w:val="24"/>
          <w:szCs w:val="24"/>
          <w:lang w:val="es-MX"/>
        </w:rPr>
      </w:pPr>
    </w:p>
    <w:p w14:paraId="7452013C" w14:textId="77777777" w:rsidR="00A4091C" w:rsidRDefault="00A4091C" w:rsidP="00A4091C">
      <w:pPr>
        <w:jc w:val="both"/>
        <w:rPr>
          <w:sz w:val="24"/>
          <w:szCs w:val="24"/>
          <w:lang w:val="es-MX"/>
        </w:rPr>
      </w:pPr>
      <w:r>
        <w:rPr>
          <w:noProof/>
          <w:lang w:val="es-CO"/>
        </w:rPr>
        <w:lastRenderedPageBreak/>
        <w:drawing>
          <wp:inline distT="0" distB="0" distL="0" distR="0" wp14:anchorId="7E098206" wp14:editId="4DCE16CA">
            <wp:extent cx="5609590" cy="2887345"/>
            <wp:effectExtent l="0" t="0" r="0" b="8255"/>
            <wp:docPr id="131" name="Gráfico 131">
              <a:extLst xmlns:a="http://schemas.openxmlformats.org/drawingml/2006/main">
                <a:ext uri="{FF2B5EF4-FFF2-40B4-BE49-F238E27FC236}">
                  <a16:creationId xmlns:a16="http://schemas.microsoft.com/office/drawing/2014/main" id="{00000000-0008-0000-05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9063E01" w14:textId="77777777" w:rsidR="00A4091C" w:rsidRDefault="00A4091C" w:rsidP="00A4091C">
      <w:pPr>
        <w:jc w:val="both"/>
        <w:rPr>
          <w:sz w:val="24"/>
          <w:szCs w:val="24"/>
          <w:lang w:val="es-MX"/>
        </w:rPr>
      </w:pPr>
    </w:p>
    <w:p w14:paraId="4F8572B8" w14:textId="77777777" w:rsidR="00A4091C" w:rsidRDefault="00A4091C" w:rsidP="00A4091C">
      <w:pPr>
        <w:jc w:val="both"/>
        <w:rPr>
          <w:sz w:val="24"/>
          <w:szCs w:val="24"/>
          <w:lang w:val="es-MX"/>
        </w:rPr>
      </w:pPr>
      <w:r>
        <w:rPr>
          <w:sz w:val="24"/>
          <w:szCs w:val="24"/>
          <w:lang w:val="es-MX"/>
        </w:rPr>
        <w:t xml:space="preserve">Cualitativo </w:t>
      </w:r>
    </w:p>
    <w:p w14:paraId="4D8EEC30" w14:textId="77777777" w:rsidR="00A4091C" w:rsidRDefault="00A4091C" w:rsidP="00A4091C">
      <w:pPr>
        <w:jc w:val="both"/>
        <w:rPr>
          <w:sz w:val="24"/>
          <w:szCs w:val="24"/>
          <w:lang w:val="es-MX"/>
        </w:rPr>
      </w:pPr>
      <w:r>
        <w:rPr>
          <w:sz w:val="24"/>
          <w:szCs w:val="24"/>
          <w:lang w:val="es-MX"/>
        </w:rPr>
        <w:t xml:space="preserve">En la prueba salto largo sin impulso se observa que los deportistas de la escuela de formación de futbol, en las edades de 11 a 13 años, teniendo dos intentos, donde realizaron un salto menor de </w:t>
      </w:r>
      <w:proofErr w:type="spellStart"/>
      <w:r>
        <w:rPr>
          <w:sz w:val="24"/>
          <w:szCs w:val="24"/>
          <w:lang w:val="es-MX"/>
        </w:rPr>
        <w:t>de</w:t>
      </w:r>
      <w:proofErr w:type="spellEnd"/>
      <w:r>
        <w:rPr>
          <w:sz w:val="24"/>
          <w:szCs w:val="24"/>
          <w:lang w:val="es-MX"/>
        </w:rPr>
        <w:t xml:space="preserve"> 1 metro 35 centímetro y el mayor 1 metro con 48 centímetros.</w:t>
      </w:r>
    </w:p>
    <w:p w14:paraId="7F07C420" w14:textId="77777777" w:rsidR="00A4091C" w:rsidRDefault="00A4091C" w:rsidP="00A4091C">
      <w:pPr>
        <w:jc w:val="both"/>
        <w:rPr>
          <w:sz w:val="24"/>
          <w:szCs w:val="24"/>
          <w:lang w:val="es-MX"/>
        </w:rPr>
      </w:pPr>
      <w:r>
        <w:rPr>
          <w:sz w:val="24"/>
          <w:szCs w:val="24"/>
          <w:lang w:val="es-MX"/>
        </w:rPr>
        <w:t>Cuantitativo</w:t>
      </w:r>
    </w:p>
    <w:p w14:paraId="67FC05E5" w14:textId="77777777" w:rsidR="00A4091C" w:rsidRDefault="00A4091C" w:rsidP="00A4091C">
      <w:pPr>
        <w:jc w:val="both"/>
        <w:rPr>
          <w:sz w:val="24"/>
          <w:szCs w:val="24"/>
          <w:lang w:val="es-MX"/>
        </w:rPr>
      </w:pPr>
      <w:r>
        <w:rPr>
          <w:sz w:val="24"/>
          <w:szCs w:val="24"/>
          <w:lang w:val="es-MX"/>
        </w:rPr>
        <w:t xml:space="preserve">Se observa que el 40% de los deportistas tienen un mejor salto en el primer intento, y el 60% tiene un mejor salto en el segundo intento. </w:t>
      </w:r>
    </w:p>
    <w:p w14:paraId="4A7B0F36" w14:textId="77777777" w:rsidR="00A4091C" w:rsidRDefault="00A4091C" w:rsidP="00A4091C">
      <w:pPr>
        <w:jc w:val="both"/>
        <w:rPr>
          <w:sz w:val="24"/>
          <w:szCs w:val="24"/>
          <w:lang w:val="es-MX"/>
        </w:rPr>
      </w:pPr>
    </w:p>
    <w:p w14:paraId="6E036F78" w14:textId="77777777" w:rsidR="00A4091C" w:rsidRDefault="00A4091C" w:rsidP="00A4091C">
      <w:pPr>
        <w:jc w:val="both"/>
        <w:rPr>
          <w:sz w:val="24"/>
          <w:szCs w:val="24"/>
          <w:lang w:val="es-MX"/>
        </w:rPr>
      </w:pPr>
      <w:r>
        <w:rPr>
          <w:noProof/>
          <w:lang w:val="es-CO"/>
        </w:rPr>
        <w:drawing>
          <wp:inline distT="0" distB="0" distL="0" distR="0" wp14:anchorId="764D31E6" wp14:editId="0A8041B0">
            <wp:extent cx="5609590" cy="2887345"/>
            <wp:effectExtent l="0" t="0" r="0" b="8255"/>
            <wp:docPr id="130" name="Gráfico 130">
              <a:extLst xmlns:a="http://schemas.openxmlformats.org/drawingml/2006/main">
                <a:ext uri="{FF2B5EF4-FFF2-40B4-BE49-F238E27FC236}">
                  <a16:creationId xmlns:a16="http://schemas.microsoft.com/office/drawing/2014/main" id="{00000000-0008-0000-05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14D83B2B" w14:textId="77777777" w:rsidR="00A4091C" w:rsidRDefault="00A4091C" w:rsidP="00A4091C">
      <w:pPr>
        <w:jc w:val="both"/>
        <w:rPr>
          <w:sz w:val="24"/>
          <w:szCs w:val="24"/>
          <w:lang w:val="es-MX"/>
        </w:rPr>
      </w:pPr>
    </w:p>
    <w:p w14:paraId="46629BBD" w14:textId="77777777" w:rsidR="00A4091C" w:rsidRDefault="00A4091C" w:rsidP="00A4091C">
      <w:pPr>
        <w:jc w:val="both"/>
        <w:rPr>
          <w:sz w:val="24"/>
          <w:szCs w:val="24"/>
          <w:lang w:val="es-MX"/>
        </w:rPr>
      </w:pPr>
      <w:r>
        <w:rPr>
          <w:sz w:val="24"/>
          <w:szCs w:val="24"/>
          <w:lang w:val="es-MX"/>
        </w:rPr>
        <w:t xml:space="preserve">Cualitativo </w:t>
      </w:r>
    </w:p>
    <w:p w14:paraId="4FFD8790" w14:textId="77777777" w:rsidR="00A4091C" w:rsidRDefault="00A4091C" w:rsidP="00A4091C">
      <w:pPr>
        <w:jc w:val="both"/>
        <w:rPr>
          <w:sz w:val="24"/>
          <w:szCs w:val="24"/>
          <w:lang w:val="es-MX"/>
        </w:rPr>
      </w:pPr>
      <w:r>
        <w:rPr>
          <w:sz w:val="24"/>
          <w:szCs w:val="24"/>
          <w:lang w:val="es-MX"/>
        </w:rPr>
        <w:t xml:space="preserve">En la prueba salto vertical se observa que los deportistas de la escuela de formación de futbol, en las edades de 11 a 13 años donde tuvieron dos intentos, donde realizaron un salto de 21 centímetro siendo este el menor y el mayor 28 centímetros, teniendo como posibilidades dos intentos </w:t>
      </w:r>
    </w:p>
    <w:p w14:paraId="4C467A5A" w14:textId="77777777" w:rsidR="00A4091C" w:rsidRDefault="00A4091C" w:rsidP="00A4091C">
      <w:pPr>
        <w:jc w:val="both"/>
        <w:rPr>
          <w:sz w:val="24"/>
          <w:szCs w:val="24"/>
          <w:lang w:val="es-MX"/>
        </w:rPr>
      </w:pPr>
      <w:r>
        <w:rPr>
          <w:sz w:val="24"/>
          <w:szCs w:val="24"/>
          <w:lang w:val="es-MX"/>
        </w:rPr>
        <w:t>Cuantitativo</w:t>
      </w:r>
    </w:p>
    <w:p w14:paraId="46D09CC5" w14:textId="77777777" w:rsidR="00A4091C" w:rsidRDefault="00A4091C" w:rsidP="00A4091C">
      <w:pPr>
        <w:jc w:val="both"/>
        <w:rPr>
          <w:sz w:val="24"/>
          <w:szCs w:val="24"/>
          <w:lang w:val="es-MX"/>
        </w:rPr>
      </w:pPr>
      <w:r>
        <w:rPr>
          <w:sz w:val="24"/>
          <w:szCs w:val="24"/>
          <w:lang w:val="es-MX"/>
        </w:rPr>
        <w:t>Se observa que el 35% de los deportistas tienen un mejor salto en el primer intento, el 65% tiene un mejor salto en el segundo intento</w:t>
      </w:r>
    </w:p>
    <w:p w14:paraId="4C1B15BF" w14:textId="77777777" w:rsidR="00A4091C" w:rsidRDefault="00A4091C" w:rsidP="00A4091C">
      <w:pPr>
        <w:jc w:val="both"/>
        <w:rPr>
          <w:sz w:val="24"/>
          <w:szCs w:val="24"/>
          <w:lang w:val="es-MX"/>
        </w:rPr>
      </w:pPr>
      <w:r>
        <w:rPr>
          <w:noProof/>
          <w:lang w:val="es-CO"/>
        </w:rPr>
        <w:lastRenderedPageBreak/>
        <w:drawing>
          <wp:inline distT="0" distB="0" distL="0" distR="0" wp14:anchorId="7564BD99" wp14:editId="34CA8D6B">
            <wp:extent cx="5609590" cy="2558415"/>
            <wp:effectExtent l="0" t="0" r="0" b="0"/>
            <wp:docPr id="125" name="Gráfico 125">
              <a:extLst xmlns:a="http://schemas.openxmlformats.org/drawingml/2006/main">
                <a:ext uri="{FF2B5EF4-FFF2-40B4-BE49-F238E27FC236}">
                  <a16:creationId xmlns:a16="http://schemas.microsoft.com/office/drawing/2014/main" id="{00000000-0008-0000-05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461E149B" w14:textId="77777777" w:rsidR="00A4091C" w:rsidRDefault="00A4091C" w:rsidP="00A4091C">
      <w:pPr>
        <w:jc w:val="both"/>
        <w:rPr>
          <w:sz w:val="24"/>
          <w:szCs w:val="24"/>
          <w:lang w:val="es-MX"/>
        </w:rPr>
      </w:pPr>
    </w:p>
    <w:p w14:paraId="0B095E72" w14:textId="77777777" w:rsidR="00A4091C" w:rsidRDefault="00A4091C" w:rsidP="00A4091C">
      <w:pPr>
        <w:jc w:val="both"/>
        <w:rPr>
          <w:sz w:val="24"/>
          <w:szCs w:val="24"/>
          <w:lang w:val="es-MX"/>
        </w:rPr>
      </w:pPr>
      <w:r>
        <w:rPr>
          <w:sz w:val="24"/>
          <w:szCs w:val="24"/>
          <w:lang w:val="es-MX"/>
        </w:rPr>
        <w:t xml:space="preserve">Cualitativo </w:t>
      </w:r>
    </w:p>
    <w:p w14:paraId="0178F09E"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shutter</w:t>
      </w:r>
      <w:proofErr w:type="spellEnd"/>
      <w:r>
        <w:rPr>
          <w:sz w:val="24"/>
          <w:szCs w:val="24"/>
          <w:lang w:val="es-MX"/>
        </w:rPr>
        <w:t xml:space="preserve"> run 4X10 se observa que los deportistas de la escuela de formación de futbol, en las edades de 11 a 13 años realizaron el recorrido en un tiempo mínimo de 13,11 segundos y máximo de 14,28 segundos, teniendo solo un intento </w:t>
      </w:r>
    </w:p>
    <w:p w14:paraId="17B38F87" w14:textId="77777777" w:rsidR="00A4091C" w:rsidRDefault="00A4091C" w:rsidP="00A4091C">
      <w:pPr>
        <w:jc w:val="both"/>
        <w:rPr>
          <w:sz w:val="24"/>
          <w:szCs w:val="24"/>
          <w:lang w:val="es-MX"/>
        </w:rPr>
      </w:pPr>
      <w:r>
        <w:rPr>
          <w:sz w:val="24"/>
          <w:szCs w:val="24"/>
          <w:lang w:val="es-MX"/>
        </w:rPr>
        <w:t>Cuantitativo</w:t>
      </w:r>
    </w:p>
    <w:p w14:paraId="5E95F560" w14:textId="77777777" w:rsidR="00A4091C" w:rsidRDefault="00A4091C" w:rsidP="00A4091C">
      <w:pPr>
        <w:jc w:val="both"/>
        <w:rPr>
          <w:sz w:val="24"/>
          <w:szCs w:val="24"/>
          <w:lang w:val="es-MX"/>
        </w:rPr>
      </w:pPr>
      <w:r>
        <w:rPr>
          <w:sz w:val="24"/>
          <w:szCs w:val="24"/>
          <w:lang w:val="es-MX"/>
        </w:rPr>
        <w:t xml:space="preserve">Se observa en la prueba </w:t>
      </w:r>
      <w:proofErr w:type="spellStart"/>
      <w:r>
        <w:rPr>
          <w:sz w:val="24"/>
          <w:szCs w:val="24"/>
          <w:lang w:val="es-MX"/>
        </w:rPr>
        <w:t>shutter</w:t>
      </w:r>
      <w:proofErr w:type="spellEnd"/>
      <w:r>
        <w:rPr>
          <w:sz w:val="24"/>
          <w:szCs w:val="24"/>
          <w:lang w:val="es-MX"/>
        </w:rPr>
        <w:t xml:space="preserve"> run que el 67% de los deportistas estuvieron por encima de los 13,11 segundos hasta los 13,76 segundos, y el otro 33% restante están esta sobre 14,09 segundos y los 14,28 segundos</w:t>
      </w:r>
    </w:p>
    <w:p w14:paraId="39F34638" w14:textId="77777777" w:rsidR="00A4091C" w:rsidRDefault="00A4091C" w:rsidP="00A4091C">
      <w:pPr>
        <w:jc w:val="both"/>
        <w:rPr>
          <w:sz w:val="24"/>
          <w:szCs w:val="24"/>
          <w:lang w:val="es-MX"/>
        </w:rPr>
      </w:pPr>
    </w:p>
    <w:p w14:paraId="44D9A883" w14:textId="77777777" w:rsidR="00A4091C" w:rsidRDefault="00A4091C" w:rsidP="00A4091C">
      <w:pPr>
        <w:jc w:val="both"/>
        <w:rPr>
          <w:sz w:val="24"/>
          <w:szCs w:val="24"/>
          <w:lang w:val="es-MX"/>
        </w:rPr>
      </w:pPr>
      <w:r>
        <w:rPr>
          <w:noProof/>
          <w:lang w:val="es-CO"/>
        </w:rPr>
        <w:drawing>
          <wp:inline distT="0" distB="0" distL="0" distR="0" wp14:anchorId="59A01F01" wp14:editId="6ED26119">
            <wp:extent cx="5609590" cy="3092450"/>
            <wp:effectExtent l="0" t="0" r="0" b="0"/>
            <wp:docPr id="123" name="Gráfico 123">
              <a:extLst xmlns:a="http://schemas.openxmlformats.org/drawingml/2006/main">
                <a:ext uri="{FF2B5EF4-FFF2-40B4-BE49-F238E27FC236}">
                  <a16:creationId xmlns:a16="http://schemas.microsoft.com/office/drawing/2014/main" id="{00000000-0008-0000-05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D227F15" w14:textId="77777777" w:rsidR="00A4091C" w:rsidRDefault="00A4091C" w:rsidP="00A4091C">
      <w:pPr>
        <w:jc w:val="both"/>
        <w:rPr>
          <w:sz w:val="24"/>
          <w:szCs w:val="24"/>
          <w:lang w:val="es-MX"/>
        </w:rPr>
      </w:pPr>
      <w:r>
        <w:rPr>
          <w:sz w:val="24"/>
          <w:szCs w:val="24"/>
          <w:lang w:val="es-MX"/>
        </w:rPr>
        <w:t xml:space="preserve">Cualitativo </w:t>
      </w:r>
    </w:p>
    <w:p w14:paraId="5F722C22" w14:textId="77777777" w:rsidR="00A4091C" w:rsidRDefault="00A4091C" w:rsidP="00A4091C">
      <w:pPr>
        <w:jc w:val="both"/>
        <w:rPr>
          <w:sz w:val="24"/>
          <w:szCs w:val="24"/>
          <w:lang w:val="es-MX"/>
        </w:rPr>
      </w:pPr>
      <w:r>
        <w:rPr>
          <w:sz w:val="24"/>
          <w:szCs w:val="24"/>
          <w:lang w:val="es-MX"/>
        </w:rPr>
        <w:t xml:space="preserve">En la prueba agarre de bastón se observa que los deportistas de la escuela de formación de futbol, en las edades de 11 a 13 años teniendo dos intentos, los deportistas agarraron el bastón en 21 centímetros siendo este el mejor y el mayor 32 centímetros teniendo dos intentos en esta prueba   </w:t>
      </w:r>
    </w:p>
    <w:p w14:paraId="3A13F695" w14:textId="77777777" w:rsidR="00A4091C" w:rsidRDefault="00A4091C" w:rsidP="00A4091C">
      <w:pPr>
        <w:jc w:val="both"/>
        <w:rPr>
          <w:sz w:val="24"/>
          <w:szCs w:val="24"/>
          <w:lang w:val="es-MX"/>
        </w:rPr>
      </w:pPr>
      <w:r>
        <w:rPr>
          <w:sz w:val="24"/>
          <w:szCs w:val="24"/>
          <w:lang w:val="es-MX"/>
        </w:rPr>
        <w:t>Cuantitativo</w:t>
      </w:r>
    </w:p>
    <w:p w14:paraId="2AE790FD" w14:textId="77777777" w:rsidR="00A4091C" w:rsidRDefault="00A4091C" w:rsidP="00A4091C">
      <w:pPr>
        <w:jc w:val="both"/>
        <w:rPr>
          <w:noProof/>
          <w:sz w:val="22"/>
          <w:szCs w:val="22"/>
          <w:lang w:val="es-CO"/>
        </w:rPr>
      </w:pPr>
      <w:r>
        <w:rPr>
          <w:sz w:val="24"/>
          <w:szCs w:val="24"/>
          <w:lang w:val="es-MX"/>
        </w:rPr>
        <w:t xml:space="preserve">Se observa que el 60% de los deportistas tienen un mejor resultado en el primer intento el otro 30%mejoran en su segundo intento y el 10% obtiene los mismos resultados en los dos intentos  </w:t>
      </w:r>
    </w:p>
    <w:p w14:paraId="10B2121B" w14:textId="77777777" w:rsidR="00A4091C" w:rsidRDefault="00A4091C" w:rsidP="00A4091C">
      <w:pPr>
        <w:jc w:val="both"/>
        <w:rPr>
          <w:sz w:val="24"/>
          <w:szCs w:val="24"/>
          <w:lang w:val="es-MX"/>
        </w:rPr>
      </w:pPr>
      <w:r>
        <w:rPr>
          <w:noProof/>
          <w:lang w:val="es-CO"/>
        </w:rPr>
        <w:lastRenderedPageBreak/>
        <w:drawing>
          <wp:inline distT="0" distB="0" distL="0" distR="0" wp14:anchorId="17E3DFF7" wp14:editId="1C13BF27">
            <wp:extent cx="5609590" cy="1818640"/>
            <wp:effectExtent l="0" t="0" r="0" b="0"/>
            <wp:docPr id="115" name="Gráfico 115">
              <a:extLst xmlns:a="http://schemas.openxmlformats.org/drawingml/2006/main">
                <a:ext uri="{FF2B5EF4-FFF2-40B4-BE49-F238E27FC236}">
                  <a16:creationId xmlns:a16="http://schemas.microsoft.com/office/drawing/2014/main" id="{00000000-0008-0000-0500-00001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1A6D4145" w14:textId="77777777" w:rsidR="00A4091C" w:rsidRDefault="00A4091C" w:rsidP="00A4091C">
      <w:pPr>
        <w:jc w:val="both"/>
        <w:rPr>
          <w:sz w:val="24"/>
          <w:szCs w:val="24"/>
          <w:lang w:val="es-MX"/>
        </w:rPr>
      </w:pPr>
    </w:p>
    <w:p w14:paraId="6C6DB507" w14:textId="77777777" w:rsidR="00A4091C" w:rsidRDefault="00A4091C" w:rsidP="00A4091C">
      <w:pPr>
        <w:jc w:val="both"/>
        <w:rPr>
          <w:sz w:val="24"/>
          <w:szCs w:val="24"/>
          <w:lang w:val="es-MX"/>
        </w:rPr>
      </w:pPr>
      <w:r>
        <w:rPr>
          <w:sz w:val="24"/>
          <w:szCs w:val="24"/>
          <w:lang w:val="es-MX"/>
        </w:rPr>
        <w:t xml:space="preserve">Cualitativo </w:t>
      </w:r>
    </w:p>
    <w:p w14:paraId="47C6B9E4" w14:textId="77777777" w:rsidR="00A4091C" w:rsidRDefault="00A4091C" w:rsidP="00A4091C">
      <w:pPr>
        <w:jc w:val="both"/>
        <w:rPr>
          <w:sz w:val="24"/>
          <w:szCs w:val="24"/>
          <w:lang w:val="es-MX"/>
        </w:rPr>
      </w:pPr>
      <w:r>
        <w:rPr>
          <w:sz w:val="24"/>
          <w:szCs w:val="24"/>
          <w:lang w:val="es-MX"/>
        </w:rPr>
        <w:t xml:space="preserve">En la prueba 300 metros planos se observa que los deportistas de la escuela de formación de futbol, en las edades de 11 a 13 años tienen como posibilidades solo un intento, el mejor tiempo esta sobre 1 minuto con 1 segundos y el mayor tiempo es 1 minuto con 26 segundos </w:t>
      </w:r>
    </w:p>
    <w:p w14:paraId="2DD62C7B" w14:textId="77777777" w:rsidR="00A4091C" w:rsidRDefault="00A4091C" w:rsidP="00A4091C">
      <w:pPr>
        <w:jc w:val="both"/>
        <w:rPr>
          <w:sz w:val="24"/>
          <w:szCs w:val="24"/>
          <w:lang w:val="es-MX"/>
        </w:rPr>
      </w:pPr>
      <w:r>
        <w:rPr>
          <w:sz w:val="24"/>
          <w:szCs w:val="24"/>
          <w:lang w:val="es-MX"/>
        </w:rPr>
        <w:t xml:space="preserve">Cualitativos </w:t>
      </w:r>
    </w:p>
    <w:p w14:paraId="0C753D8F" w14:textId="77777777" w:rsidR="00A4091C" w:rsidRDefault="00A4091C" w:rsidP="00A4091C">
      <w:pPr>
        <w:jc w:val="both"/>
        <w:rPr>
          <w:sz w:val="24"/>
          <w:szCs w:val="24"/>
          <w:lang w:val="es-MX"/>
        </w:rPr>
      </w:pPr>
      <w:r>
        <w:rPr>
          <w:sz w:val="24"/>
          <w:szCs w:val="24"/>
          <w:lang w:val="es-MX"/>
        </w:rPr>
        <w:t>observa que el 85% de los deportistas se encuentra entre 1 minuto y 1 minuto 15 segundo y el otro 15% de deportistas está por encima del 1minuto 20 segundos, en los 300 metros planos</w:t>
      </w:r>
    </w:p>
    <w:p w14:paraId="08C74662" w14:textId="77777777" w:rsidR="00A4091C" w:rsidRDefault="00A4091C" w:rsidP="00A4091C">
      <w:pPr>
        <w:jc w:val="both"/>
        <w:rPr>
          <w:sz w:val="24"/>
          <w:szCs w:val="24"/>
          <w:lang w:val="es-MX"/>
        </w:rPr>
      </w:pPr>
    </w:p>
    <w:p w14:paraId="5FE3D040" w14:textId="77777777" w:rsidR="00A4091C" w:rsidRDefault="00A4091C" w:rsidP="00A4091C">
      <w:pPr>
        <w:jc w:val="both"/>
        <w:rPr>
          <w:sz w:val="24"/>
          <w:szCs w:val="24"/>
          <w:lang w:val="es-MX"/>
        </w:rPr>
      </w:pPr>
      <w:r>
        <w:rPr>
          <w:noProof/>
          <w:lang w:val="es-CO"/>
        </w:rPr>
        <w:drawing>
          <wp:inline distT="0" distB="0" distL="0" distR="0" wp14:anchorId="3C990C64" wp14:editId="567D2E45">
            <wp:extent cx="4253230" cy="2620010"/>
            <wp:effectExtent l="0" t="0" r="0" b="8890"/>
            <wp:docPr id="114" name="Gráfico 114">
              <a:extLst xmlns:a="http://schemas.openxmlformats.org/drawingml/2006/main">
                <a:ext uri="{FF2B5EF4-FFF2-40B4-BE49-F238E27FC236}">
                  <a16:creationId xmlns:a16="http://schemas.microsoft.com/office/drawing/2014/main" id="{00000000-0008-0000-05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1B91F5C" w14:textId="77777777" w:rsidR="00A4091C" w:rsidRDefault="00A4091C" w:rsidP="00A4091C">
      <w:pPr>
        <w:jc w:val="both"/>
        <w:rPr>
          <w:sz w:val="24"/>
          <w:szCs w:val="24"/>
          <w:lang w:val="es-MX"/>
        </w:rPr>
      </w:pPr>
    </w:p>
    <w:p w14:paraId="75F4ECC7" w14:textId="77777777" w:rsidR="00A4091C" w:rsidRDefault="00A4091C" w:rsidP="00A4091C">
      <w:pPr>
        <w:jc w:val="both"/>
        <w:rPr>
          <w:sz w:val="24"/>
          <w:szCs w:val="24"/>
          <w:lang w:val="es-MX"/>
        </w:rPr>
      </w:pPr>
    </w:p>
    <w:p w14:paraId="502C7EC2" w14:textId="77777777" w:rsidR="00A4091C" w:rsidRDefault="00A4091C" w:rsidP="00A4091C">
      <w:pPr>
        <w:jc w:val="both"/>
        <w:rPr>
          <w:sz w:val="24"/>
          <w:szCs w:val="24"/>
          <w:lang w:val="es-MX"/>
        </w:rPr>
      </w:pPr>
    </w:p>
    <w:p w14:paraId="5607CB0A" w14:textId="77777777" w:rsidR="00A4091C" w:rsidRDefault="00A4091C" w:rsidP="00A4091C">
      <w:pPr>
        <w:jc w:val="center"/>
        <w:rPr>
          <w:b/>
          <w:sz w:val="28"/>
          <w:szCs w:val="24"/>
          <w:lang w:val="es-MX"/>
        </w:rPr>
      </w:pPr>
      <w:r>
        <w:rPr>
          <w:b/>
          <w:sz w:val="28"/>
          <w:szCs w:val="24"/>
          <w:lang w:val="es-MX"/>
        </w:rPr>
        <w:t>14 Y 17 AÑOS</w:t>
      </w:r>
    </w:p>
    <w:p w14:paraId="0405346D" w14:textId="77777777" w:rsidR="00A4091C" w:rsidRDefault="00A4091C" w:rsidP="00A4091C">
      <w:pPr>
        <w:jc w:val="both"/>
        <w:rPr>
          <w:sz w:val="24"/>
          <w:szCs w:val="24"/>
          <w:lang w:val="es-MX"/>
        </w:rPr>
      </w:pPr>
    </w:p>
    <w:p w14:paraId="56B8DB64" w14:textId="77777777" w:rsidR="00A4091C" w:rsidRDefault="00A4091C" w:rsidP="00A4091C">
      <w:pPr>
        <w:jc w:val="both"/>
        <w:rPr>
          <w:sz w:val="24"/>
          <w:szCs w:val="24"/>
          <w:lang w:val="es-MX"/>
        </w:rPr>
      </w:pPr>
      <w:r>
        <w:rPr>
          <w:sz w:val="24"/>
          <w:szCs w:val="24"/>
          <w:lang w:val="es-MX"/>
        </w:rPr>
        <w:t xml:space="preserve">Cualitativo </w:t>
      </w:r>
    </w:p>
    <w:p w14:paraId="0CC56219" w14:textId="77777777" w:rsidR="00A4091C" w:rsidRDefault="00A4091C" w:rsidP="00A4091C">
      <w:pPr>
        <w:jc w:val="both"/>
        <w:rPr>
          <w:sz w:val="24"/>
          <w:szCs w:val="24"/>
          <w:lang w:val="es-MX"/>
        </w:rPr>
      </w:pPr>
      <w:r>
        <w:rPr>
          <w:sz w:val="24"/>
          <w:szCs w:val="24"/>
          <w:lang w:val="es-MX"/>
        </w:rPr>
        <w:t xml:space="preserve">En la prueba 20 metros lisos se observa que los deportistas de la escuela de formación de futbol, en las edades de 14 a 17 años el mejor tiempo esta sobre 3,35 segundos y el mayor tiempo es 4,39 segundos </w:t>
      </w:r>
    </w:p>
    <w:p w14:paraId="0B511999" w14:textId="77777777" w:rsidR="00A4091C" w:rsidRDefault="00A4091C" w:rsidP="00A4091C">
      <w:pPr>
        <w:jc w:val="both"/>
        <w:rPr>
          <w:sz w:val="24"/>
          <w:szCs w:val="24"/>
          <w:lang w:val="es-MX"/>
        </w:rPr>
      </w:pPr>
      <w:r>
        <w:rPr>
          <w:sz w:val="24"/>
          <w:szCs w:val="24"/>
          <w:lang w:val="es-MX"/>
        </w:rPr>
        <w:t xml:space="preserve">Cualitativos </w:t>
      </w:r>
    </w:p>
    <w:p w14:paraId="414FC51E" w14:textId="77777777" w:rsidR="00A4091C" w:rsidRDefault="00A4091C" w:rsidP="00A4091C">
      <w:pPr>
        <w:jc w:val="both"/>
        <w:rPr>
          <w:sz w:val="24"/>
          <w:szCs w:val="24"/>
          <w:lang w:val="es-MX"/>
        </w:rPr>
      </w:pPr>
      <w:r>
        <w:rPr>
          <w:sz w:val="24"/>
          <w:szCs w:val="24"/>
          <w:lang w:val="es-MX"/>
        </w:rPr>
        <w:t xml:space="preserve">observa que el 33% de los deportistas se encuentran entre los 3,35 segundos y 3,89 segundos y el otro 66% de deportistas está por encima entre los 4,01 segundo y los 4,39 segundos en la prueba de los 20 metros lisos </w:t>
      </w:r>
    </w:p>
    <w:p w14:paraId="2C49F521" w14:textId="77777777" w:rsidR="00A4091C" w:rsidRDefault="00A4091C" w:rsidP="00A4091C">
      <w:pPr>
        <w:jc w:val="both"/>
        <w:rPr>
          <w:sz w:val="24"/>
          <w:szCs w:val="24"/>
          <w:lang w:val="es-MX"/>
        </w:rPr>
      </w:pPr>
    </w:p>
    <w:p w14:paraId="2C4DB5AD" w14:textId="77777777" w:rsidR="00A4091C" w:rsidRDefault="00A4091C" w:rsidP="00A4091C">
      <w:pPr>
        <w:jc w:val="both"/>
        <w:rPr>
          <w:sz w:val="24"/>
          <w:szCs w:val="24"/>
          <w:lang w:val="es-MX"/>
        </w:rPr>
      </w:pPr>
      <w:r>
        <w:rPr>
          <w:noProof/>
          <w:lang w:val="es-CO"/>
        </w:rPr>
        <w:lastRenderedPageBreak/>
        <w:drawing>
          <wp:inline distT="0" distB="0" distL="0" distR="0" wp14:anchorId="1B64F405" wp14:editId="0AF22D53">
            <wp:extent cx="5609590" cy="2198370"/>
            <wp:effectExtent l="0" t="0" r="0" b="0"/>
            <wp:docPr id="113" name="Gráfico 113">
              <a:extLst xmlns:a="http://schemas.openxmlformats.org/drawingml/2006/main">
                <a:ext uri="{FF2B5EF4-FFF2-40B4-BE49-F238E27FC236}">
                  <a16:creationId xmlns:a16="http://schemas.microsoft.com/office/drawing/2014/main" id="{00000000-0008-0000-06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3C3F7AA6" w14:textId="77777777" w:rsidR="00A4091C" w:rsidRDefault="00A4091C" w:rsidP="00A4091C">
      <w:pPr>
        <w:jc w:val="both"/>
        <w:rPr>
          <w:sz w:val="24"/>
          <w:szCs w:val="24"/>
          <w:lang w:val="es-MX"/>
        </w:rPr>
      </w:pPr>
    </w:p>
    <w:p w14:paraId="6A51131C" w14:textId="77777777" w:rsidR="00A4091C" w:rsidRDefault="00A4091C" w:rsidP="00A4091C">
      <w:pPr>
        <w:jc w:val="both"/>
        <w:rPr>
          <w:sz w:val="24"/>
          <w:szCs w:val="24"/>
          <w:lang w:val="es-MX"/>
        </w:rPr>
      </w:pPr>
      <w:r>
        <w:rPr>
          <w:sz w:val="24"/>
          <w:szCs w:val="24"/>
          <w:lang w:val="es-MX"/>
        </w:rPr>
        <w:t xml:space="preserve">Cualitativo </w:t>
      </w:r>
    </w:p>
    <w:p w14:paraId="43570D16" w14:textId="77777777" w:rsidR="00A4091C" w:rsidRDefault="00A4091C" w:rsidP="00A4091C">
      <w:pPr>
        <w:jc w:val="both"/>
        <w:rPr>
          <w:sz w:val="24"/>
          <w:szCs w:val="24"/>
          <w:lang w:val="es-MX"/>
        </w:rPr>
      </w:pPr>
      <w:r>
        <w:rPr>
          <w:sz w:val="24"/>
          <w:szCs w:val="24"/>
          <w:lang w:val="es-MX"/>
        </w:rPr>
        <w:t>En la prueba salto largo sin impulso se observa que los deportistas de la escuela de formación de futbol, en las edades de 14 a 17 años, teniendo dos intentos, realizaron un salto menor es de 1 metro 17 centímetro y el mayor 1 metro con 82 centímetros.</w:t>
      </w:r>
    </w:p>
    <w:p w14:paraId="7D9DDEC1" w14:textId="77777777" w:rsidR="00A4091C" w:rsidRDefault="00A4091C" w:rsidP="00A4091C">
      <w:pPr>
        <w:jc w:val="both"/>
        <w:rPr>
          <w:sz w:val="24"/>
          <w:szCs w:val="24"/>
          <w:lang w:val="es-MX"/>
        </w:rPr>
      </w:pPr>
      <w:r>
        <w:rPr>
          <w:sz w:val="24"/>
          <w:szCs w:val="24"/>
          <w:lang w:val="es-MX"/>
        </w:rPr>
        <w:t>Cuantitativo</w:t>
      </w:r>
    </w:p>
    <w:p w14:paraId="2C77832E" w14:textId="77777777" w:rsidR="00A4091C" w:rsidRDefault="00A4091C" w:rsidP="00A4091C">
      <w:pPr>
        <w:jc w:val="both"/>
        <w:rPr>
          <w:sz w:val="24"/>
          <w:szCs w:val="24"/>
          <w:lang w:val="es-MX"/>
        </w:rPr>
      </w:pPr>
      <w:r>
        <w:rPr>
          <w:sz w:val="24"/>
          <w:szCs w:val="24"/>
          <w:lang w:val="es-MX"/>
        </w:rPr>
        <w:t>Se observa que el 20% de los deportistas tienen un mejor salto en el primer intento, y el 65% tiene un mejor salto en el segundo intento y un 15 % obteniendo la misma distancia en los dos intentos.</w:t>
      </w:r>
    </w:p>
    <w:p w14:paraId="7FF0594B" w14:textId="77777777" w:rsidR="00A4091C" w:rsidRDefault="00A4091C" w:rsidP="00A4091C">
      <w:pPr>
        <w:jc w:val="both"/>
        <w:rPr>
          <w:sz w:val="24"/>
          <w:szCs w:val="24"/>
          <w:lang w:val="es-MX"/>
        </w:rPr>
      </w:pPr>
      <w:r>
        <w:rPr>
          <w:noProof/>
          <w:lang w:val="es-CO"/>
        </w:rPr>
        <w:drawing>
          <wp:inline distT="0" distB="0" distL="0" distR="0" wp14:anchorId="07C183E6" wp14:editId="25EDD19E">
            <wp:extent cx="5609590" cy="2671445"/>
            <wp:effectExtent l="0" t="0" r="0" b="0"/>
            <wp:docPr id="118" name="Gráfico 118">
              <a:extLst xmlns:a="http://schemas.openxmlformats.org/drawingml/2006/main">
                <a:ext uri="{FF2B5EF4-FFF2-40B4-BE49-F238E27FC236}">
                  <a16:creationId xmlns:a16="http://schemas.microsoft.com/office/drawing/2014/main" id="{00000000-0008-0000-06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429E8D6E" w14:textId="77777777" w:rsidR="00A4091C" w:rsidRDefault="00A4091C" w:rsidP="00A4091C">
      <w:pPr>
        <w:jc w:val="both"/>
        <w:rPr>
          <w:sz w:val="24"/>
          <w:szCs w:val="24"/>
          <w:lang w:val="es-MX"/>
        </w:rPr>
      </w:pPr>
    </w:p>
    <w:p w14:paraId="57A4801D" w14:textId="77777777" w:rsidR="00A4091C" w:rsidRDefault="00A4091C" w:rsidP="00A4091C">
      <w:pPr>
        <w:jc w:val="both"/>
        <w:rPr>
          <w:sz w:val="24"/>
          <w:szCs w:val="24"/>
          <w:lang w:val="es-MX"/>
        </w:rPr>
      </w:pPr>
      <w:r>
        <w:rPr>
          <w:sz w:val="24"/>
          <w:szCs w:val="24"/>
          <w:lang w:val="es-MX"/>
        </w:rPr>
        <w:t xml:space="preserve">Cualitativo </w:t>
      </w:r>
    </w:p>
    <w:p w14:paraId="5CD3B97E" w14:textId="77777777" w:rsidR="00A4091C" w:rsidRDefault="00A4091C" w:rsidP="00A4091C">
      <w:pPr>
        <w:jc w:val="both"/>
        <w:rPr>
          <w:sz w:val="24"/>
          <w:szCs w:val="24"/>
          <w:lang w:val="es-MX"/>
        </w:rPr>
      </w:pPr>
      <w:r>
        <w:rPr>
          <w:sz w:val="24"/>
          <w:szCs w:val="24"/>
          <w:lang w:val="es-MX"/>
        </w:rPr>
        <w:t xml:space="preserve">En la prueba salto vertical se observa que los deportistas de la escuela de formación de futbol, en las edades de 14 a 17 años teniendo como posibilidades dos intentos, realizando un salto 25 centímetro siendo este el menor y el mayor 35 centímetros, teniendo como posibilidades dos intentos </w:t>
      </w:r>
    </w:p>
    <w:p w14:paraId="417FF243" w14:textId="77777777" w:rsidR="00A4091C" w:rsidRDefault="00A4091C" w:rsidP="00A4091C">
      <w:pPr>
        <w:jc w:val="both"/>
        <w:rPr>
          <w:sz w:val="24"/>
          <w:szCs w:val="24"/>
          <w:lang w:val="es-MX"/>
        </w:rPr>
      </w:pPr>
      <w:r>
        <w:rPr>
          <w:sz w:val="24"/>
          <w:szCs w:val="24"/>
          <w:lang w:val="es-MX"/>
        </w:rPr>
        <w:t>Cuantitativo</w:t>
      </w:r>
    </w:p>
    <w:p w14:paraId="647DC5DC" w14:textId="77777777" w:rsidR="00A4091C" w:rsidRDefault="00A4091C" w:rsidP="00A4091C">
      <w:pPr>
        <w:jc w:val="both"/>
        <w:rPr>
          <w:sz w:val="24"/>
          <w:szCs w:val="24"/>
          <w:lang w:val="es-MX"/>
        </w:rPr>
      </w:pPr>
      <w:r>
        <w:rPr>
          <w:sz w:val="24"/>
          <w:szCs w:val="24"/>
          <w:lang w:val="es-MX"/>
        </w:rPr>
        <w:t xml:space="preserve">Se observa que en la prueba salto vertical el 80% de los deportistas tienen un mejor salto en el primer intento, el 20% tiene un mejor salto en el segundo intento </w:t>
      </w:r>
    </w:p>
    <w:p w14:paraId="481C7ABD" w14:textId="77777777" w:rsidR="00A4091C" w:rsidRDefault="00A4091C" w:rsidP="00A4091C">
      <w:pPr>
        <w:jc w:val="both"/>
        <w:rPr>
          <w:sz w:val="24"/>
          <w:szCs w:val="24"/>
          <w:lang w:val="es-MX"/>
        </w:rPr>
      </w:pPr>
    </w:p>
    <w:p w14:paraId="079D7B22" w14:textId="77777777" w:rsidR="00A4091C" w:rsidRDefault="00A4091C" w:rsidP="00A4091C">
      <w:pPr>
        <w:jc w:val="both"/>
        <w:rPr>
          <w:sz w:val="24"/>
          <w:szCs w:val="24"/>
          <w:lang w:val="es-MX"/>
        </w:rPr>
      </w:pPr>
      <w:r>
        <w:rPr>
          <w:noProof/>
          <w:lang w:val="es-CO"/>
        </w:rPr>
        <w:lastRenderedPageBreak/>
        <w:drawing>
          <wp:inline distT="0" distB="0" distL="0" distR="0" wp14:anchorId="2F8F63AE" wp14:editId="2AEFD66A">
            <wp:extent cx="5609590" cy="2671445"/>
            <wp:effectExtent l="0" t="0" r="0" b="0"/>
            <wp:docPr id="112" name="Gráfico 112">
              <a:extLst xmlns:a="http://schemas.openxmlformats.org/drawingml/2006/main">
                <a:ext uri="{FF2B5EF4-FFF2-40B4-BE49-F238E27FC236}">
                  <a16:creationId xmlns:a16="http://schemas.microsoft.com/office/drawing/2014/main" id="{00000000-0008-0000-06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3F896BFE" w14:textId="77777777" w:rsidR="00A4091C" w:rsidRDefault="00A4091C" w:rsidP="00A4091C">
      <w:pPr>
        <w:jc w:val="both"/>
        <w:rPr>
          <w:sz w:val="24"/>
          <w:szCs w:val="24"/>
          <w:lang w:val="es-MX"/>
        </w:rPr>
      </w:pPr>
    </w:p>
    <w:p w14:paraId="1600C24C" w14:textId="77777777" w:rsidR="00A4091C" w:rsidRDefault="00A4091C" w:rsidP="00A4091C">
      <w:pPr>
        <w:jc w:val="both"/>
        <w:rPr>
          <w:sz w:val="24"/>
          <w:szCs w:val="24"/>
          <w:lang w:val="es-MX"/>
        </w:rPr>
      </w:pPr>
      <w:r>
        <w:rPr>
          <w:sz w:val="24"/>
          <w:szCs w:val="24"/>
          <w:lang w:val="es-MX"/>
        </w:rPr>
        <w:t xml:space="preserve">Cualitativo </w:t>
      </w:r>
    </w:p>
    <w:p w14:paraId="362A9AFA"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shutter</w:t>
      </w:r>
      <w:proofErr w:type="spellEnd"/>
      <w:r>
        <w:rPr>
          <w:sz w:val="24"/>
          <w:szCs w:val="24"/>
          <w:lang w:val="es-MX"/>
        </w:rPr>
        <w:t xml:space="preserve"> run 4X10 se observa que los deportistas de la escuela de formación de futbol, en las edades de 11 a 13 años realizaron el recorrido en un tiempo mínimo de 13,11 segundos y máximo de 14,28 segundos, teniendo solo un intento </w:t>
      </w:r>
    </w:p>
    <w:p w14:paraId="1B883998" w14:textId="77777777" w:rsidR="00A4091C" w:rsidRDefault="00A4091C" w:rsidP="00A4091C">
      <w:pPr>
        <w:jc w:val="both"/>
        <w:rPr>
          <w:sz w:val="24"/>
          <w:szCs w:val="24"/>
          <w:lang w:val="es-MX"/>
        </w:rPr>
      </w:pPr>
      <w:r>
        <w:rPr>
          <w:sz w:val="24"/>
          <w:szCs w:val="24"/>
          <w:lang w:val="es-MX"/>
        </w:rPr>
        <w:t>Cuantitativo</w:t>
      </w:r>
    </w:p>
    <w:p w14:paraId="54164EB7" w14:textId="77777777" w:rsidR="00A4091C" w:rsidRDefault="00A4091C" w:rsidP="00A4091C">
      <w:pPr>
        <w:jc w:val="both"/>
        <w:rPr>
          <w:sz w:val="24"/>
          <w:szCs w:val="24"/>
          <w:lang w:val="es-MX"/>
        </w:rPr>
      </w:pPr>
      <w:r>
        <w:rPr>
          <w:sz w:val="24"/>
          <w:szCs w:val="24"/>
          <w:lang w:val="es-MX"/>
        </w:rPr>
        <w:t>Se observa que el 67% de los deportistas estuvieron por encima de los 13,11 segundos hasta los 13,76 segundos, y el otro 33% restante están esta sobre 14,09 segundos y los 14,28 segundos</w:t>
      </w:r>
    </w:p>
    <w:p w14:paraId="76D69BCB" w14:textId="77777777" w:rsidR="00A4091C" w:rsidRDefault="00A4091C" w:rsidP="00A4091C">
      <w:pPr>
        <w:jc w:val="both"/>
        <w:rPr>
          <w:sz w:val="24"/>
          <w:szCs w:val="24"/>
          <w:lang w:val="es-MX"/>
        </w:rPr>
      </w:pPr>
    </w:p>
    <w:p w14:paraId="2223A85E" w14:textId="77777777" w:rsidR="00A4091C" w:rsidRDefault="00A4091C" w:rsidP="00A4091C">
      <w:pPr>
        <w:jc w:val="both"/>
        <w:rPr>
          <w:sz w:val="24"/>
          <w:szCs w:val="24"/>
          <w:lang w:val="es-MX"/>
        </w:rPr>
      </w:pPr>
      <w:r>
        <w:rPr>
          <w:noProof/>
          <w:lang w:val="es-CO"/>
        </w:rPr>
        <w:drawing>
          <wp:inline distT="0" distB="0" distL="0" distR="0" wp14:anchorId="4E016FEE" wp14:editId="282FEBFB">
            <wp:extent cx="5609590" cy="2774315"/>
            <wp:effectExtent l="0" t="0" r="0" b="6985"/>
            <wp:docPr id="120" name="Gráfico 120">
              <a:extLst xmlns:a="http://schemas.openxmlformats.org/drawingml/2006/main">
                <a:ext uri="{FF2B5EF4-FFF2-40B4-BE49-F238E27FC236}">
                  <a16:creationId xmlns:a16="http://schemas.microsoft.com/office/drawing/2014/main" id="{00000000-0008-0000-06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4CFEEE19" w14:textId="77777777" w:rsidR="00A4091C" w:rsidRDefault="00A4091C" w:rsidP="00A4091C">
      <w:pPr>
        <w:jc w:val="both"/>
        <w:rPr>
          <w:sz w:val="24"/>
          <w:szCs w:val="24"/>
          <w:lang w:val="es-MX"/>
        </w:rPr>
      </w:pPr>
    </w:p>
    <w:p w14:paraId="6B0107A7" w14:textId="77777777" w:rsidR="00A4091C" w:rsidRDefault="00A4091C" w:rsidP="00A4091C">
      <w:pPr>
        <w:jc w:val="both"/>
        <w:rPr>
          <w:sz w:val="24"/>
          <w:szCs w:val="24"/>
          <w:lang w:val="es-MX"/>
        </w:rPr>
      </w:pPr>
      <w:r>
        <w:rPr>
          <w:sz w:val="24"/>
          <w:szCs w:val="24"/>
          <w:lang w:val="es-MX"/>
        </w:rPr>
        <w:t xml:space="preserve">Cualitativo </w:t>
      </w:r>
    </w:p>
    <w:p w14:paraId="218F71F4" w14:textId="77777777" w:rsidR="00A4091C" w:rsidRDefault="00A4091C" w:rsidP="00A4091C">
      <w:pPr>
        <w:jc w:val="both"/>
        <w:rPr>
          <w:sz w:val="24"/>
          <w:szCs w:val="24"/>
          <w:lang w:val="es-MX"/>
        </w:rPr>
      </w:pPr>
      <w:r>
        <w:rPr>
          <w:sz w:val="24"/>
          <w:szCs w:val="24"/>
          <w:lang w:val="es-MX"/>
        </w:rPr>
        <w:t xml:space="preserve">En la prueba agarre de bastón se observa que los deportistas de la escuela de formación de futbol, en las edades de 14 a 17 años, agarrando el bastón en 14 centímetros siendo este el mejor y el mayor 27 centímetros teniendo dos intentos en esta prueba   </w:t>
      </w:r>
    </w:p>
    <w:p w14:paraId="171360DB" w14:textId="77777777" w:rsidR="00A4091C" w:rsidRDefault="00A4091C" w:rsidP="00A4091C">
      <w:pPr>
        <w:jc w:val="both"/>
        <w:rPr>
          <w:sz w:val="24"/>
          <w:szCs w:val="24"/>
          <w:lang w:val="es-MX"/>
        </w:rPr>
      </w:pPr>
      <w:r>
        <w:rPr>
          <w:sz w:val="24"/>
          <w:szCs w:val="24"/>
          <w:lang w:val="es-MX"/>
        </w:rPr>
        <w:t>Cuantitativo</w:t>
      </w:r>
    </w:p>
    <w:p w14:paraId="5D776269" w14:textId="77777777" w:rsidR="00A4091C" w:rsidRDefault="00A4091C" w:rsidP="00A4091C">
      <w:pPr>
        <w:jc w:val="both"/>
        <w:rPr>
          <w:noProof/>
          <w:sz w:val="22"/>
          <w:szCs w:val="22"/>
          <w:lang w:val="es-CO"/>
        </w:rPr>
      </w:pPr>
      <w:r>
        <w:rPr>
          <w:sz w:val="24"/>
          <w:szCs w:val="24"/>
          <w:lang w:val="es-MX"/>
        </w:rPr>
        <w:t>Se observa que el 21% de los deportistas tienen un mejor resultado en el primer intento el otro 69% mejoran en su segundo intento y el 10% obtiene los mismos resultados en los dos intentos.</w:t>
      </w:r>
    </w:p>
    <w:p w14:paraId="48074078" w14:textId="77777777" w:rsidR="00A4091C" w:rsidRDefault="00A4091C" w:rsidP="00A4091C">
      <w:pPr>
        <w:jc w:val="both"/>
        <w:rPr>
          <w:sz w:val="24"/>
          <w:szCs w:val="24"/>
          <w:lang w:val="es-MX"/>
        </w:rPr>
      </w:pPr>
    </w:p>
    <w:p w14:paraId="59410BC4" w14:textId="77777777" w:rsidR="00A4091C" w:rsidRDefault="00A4091C" w:rsidP="00A4091C">
      <w:pPr>
        <w:jc w:val="both"/>
        <w:rPr>
          <w:sz w:val="24"/>
          <w:szCs w:val="24"/>
          <w:lang w:val="es-MX"/>
        </w:rPr>
      </w:pPr>
    </w:p>
    <w:p w14:paraId="2F6D45AE" w14:textId="77777777" w:rsidR="00A4091C" w:rsidRDefault="00A4091C" w:rsidP="00A4091C">
      <w:pPr>
        <w:jc w:val="both"/>
        <w:rPr>
          <w:sz w:val="24"/>
          <w:szCs w:val="24"/>
          <w:lang w:val="es-MX"/>
        </w:rPr>
      </w:pPr>
      <w:r>
        <w:rPr>
          <w:noProof/>
          <w:lang w:val="es-CO"/>
        </w:rPr>
        <w:lastRenderedPageBreak/>
        <w:drawing>
          <wp:inline distT="0" distB="0" distL="0" distR="0" wp14:anchorId="517CD2F3" wp14:editId="3CB59B28">
            <wp:extent cx="5609590" cy="2342515"/>
            <wp:effectExtent l="0" t="0" r="0" b="635"/>
            <wp:docPr id="121" name="Gráfico 121">
              <a:extLst xmlns:a="http://schemas.openxmlformats.org/drawingml/2006/main">
                <a:ext uri="{FF2B5EF4-FFF2-40B4-BE49-F238E27FC236}">
                  <a16:creationId xmlns:a16="http://schemas.microsoft.com/office/drawing/2014/main" id="{00000000-0008-0000-06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0E16F822" w14:textId="77777777" w:rsidR="00A4091C" w:rsidRDefault="00A4091C" w:rsidP="00A4091C">
      <w:pPr>
        <w:jc w:val="both"/>
        <w:rPr>
          <w:sz w:val="24"/>
          <w:szCs w:val="24"/>
          <w:lang w:val="es-MX"/>
        </w:rPr>
      </w:pPr>
    </w:p>
    <w:p w14:paraId="2239F49D" w14:textId="77777777" w:rsidR="00A4091C" w:rsidRDefault="00A4091C" w:rsidP="00A4091C">
      <w:pPr>
        <w:jc w:val="both"/>
        <w:rPr>
          <w:sz w:val="24"/>
          <w:szCs w:val="24"/>
          <w:lang w:val="es-MX"/>
        </w:rPr>
      </w:pPr>
      <w:r>
        <w:rPr>
          <w:sz w:val="24"/>
          <w:szCs w:val="24"/>
          <w:lang w:val="es-MX"/>
        </w:rPr>
        <w:t xml:space="preserve">Cualitativo </w:t>
      </w:r>
    </w:p>
    <w:p w14:paraId="2469F0B8"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course</w:t>
      </w:r>
      <w:proofErr w:type="spellEnd"/>
      <w:r>
        <w:rPr>
          <w:sz w:val="24"/>
          <w:szCs w:val="24"/>
          <w:lang w:val="es-MX"/>
        </w:rPr>
        <w:t xml:space="preserve"> </w:t>
      </w:r>
      <w:proofErr w:type="spellStart"/>
      <w:r>
        <w:rPr>
          <w:sz w:val="24"/>
          <w:szCs w:val="24"/>
          <w:lang w:val="es-MX"/>
        </w:rPr>
        <w:t>navette</w:t>
      </w:r>
      <w:proofErr w:type="spellEnd"/>
      <w:r>
        <w:rPr>
          <w:sz w:val="24"/>
          <w:szCs w:val="24"/>
          <w:lang w:val="es-MX"/>
        </w:rPr>
        <w:t xml:space="preserve"> 20 metros distancia por tiempo se observa que los deportistas de la escuela de formación de futbol, en las edades de 14 a 17 años la menor etapa alcanzada fue 2 y la mayor etapa alcanzada fue la 7.</w:t>
      </w:r>
    </w:p>
    <w:p w14:paraId="0F4499D7" w14:textId="77777777" w:rsidR="00A4091C" w:rsidRDefault="00A4091C" w:rsidP="00A4091C">
      <w:pPr>
        <w:jc w:val="both"/>
        <w:rPr>
          <w:sz w:val="24"/>
          <w:szCs w:val="24"/>
          <w:lang w:val="es-MX"/>
        </w:rPr>
      </w:pPr>
      <w:r>
        <w:rPr>
          <w:sz w:val="24"/>
          <w:szCs w:val="24"/>
          <w:lang w:val="es-MX"/>
        </w:rPr>
        <w:t xml:space="preserve">Cualitativos </w:t>
      </w:r>
    </w:p>
    <w:p w14:paraId="55CE7C29" w14:textId="77777777" w:rsidR="00A4091C" w:rsidRDefault="00A4091C" w:rsidP="00A4091C">
      <w:pPr>
        <w:jc w:val="both"/>
        <w:rPr>
          <w:sz w:val="24"/>
          <w:szCs w:val="24"/>
          <w:lang w:val="es-MX"/>
        </w:rPr>
      </w:pPr>
      <w:r>
        <w:rPr>
          <w:sz w:val="24"/>
          <w:szCs w:val="24"/>
          <w:lang w:val="es-MX"/>
        </w:rPr>
        <w:t xml:space="preserve">observa que el 15% de los deportistas se encuentran en la etapa número 2 y 4 el otro 50% se encuentra en las etapas número 5 y 6 y el 35% restante se encuentra en la etapa numero 7 </w:t>
      </w:r>
    </w:p>
    <w:p w14:paraId="6D7E0D6E" w14:textId="77777777" w:rsidR="00A4091C" w:rsidRDefault="00A4091C" w:rsidP="00A4091C">
      <w:pPr>
        <w:jc w:val="both"/>
        <w:rPr>
          <w:sz w:val="24"/>
          <w:szCs w:val="24"/>
          <w:lang w:val="es-MX"/>
        </w:rPr>
      </w:pPr>
    </w:p>
    <w:p w14:paraId="17D61B51" w14:textId="77777777" w:rsidR="00A4091C" w:rsidRDefault="00A4091C" w:rsidP="00A4091C">
      <w:pPr>
        <w:jc w:val="both"/>
        <w:rPr>
          <w:sz w:val="24"/>
          <w:szCs w:val="24"/>
          <w:lang w:val="es-MX"/>
        </w:rPr>
      </w:pPr>
      <w:r>
        <w:rPr>
          <w:noProof/>
          <w:lang w:val="es-CO"/>
        </w:rPr>
        <w:drawing>
          <wp:inline distT="0" distB="0" distL="0" distR="0" wp14:anchorId="1E0E1012" wp14:editId="1C8B4168">
            <wp:extent cx="5609590" cy="2743200"/>
            <wp:effectExtent l="0" t="0" r="0" b="0"/>
            <wp:docPr id="122" name="Gráfico 122">
              <a:extLst xmlns:a="http://schemas.openxmlformats.org/drawingml/2006/main">
                <a:ext uri="{FF2B5EF4-FFF2-40B4-BE49-F238E27FC236}">
                  <a16:creationId xmlns:a16="http://schemas.microsoft.com/office/drawing/2014/main" id="{00000000-0008-0000-06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0BE2AAB3" w14:textId="77777777" w:rsidR="00A4091C" w:rsidRDefault="00A4091C" w:rsidP="00A4091C">
      <w:pPr>
        <w:jc w:val="both"/>
        <w:rPr>
          <w:sz w:val="24"/>
          <w:szCs w:val="24"/>
          <w:lang w:val="es-MX"/>
        </w:rPr>
      </w:pPr>
      <w:r>
        <w:rPr>
          <w:sz w:val="24"/>
          <w:szCs w:val="24"/>
          <w:lang w:val="es-MX"/>
        </w:rPr>
        <w:t xml:space="preserve">Cualitativo </w:t>
      </w:r>
    </w:p>
    <w:p w14:paraId="11BB5851" w14:textId="77777777" w:rsidR="00A4091C" w:rsidRDefault="00A4091C" w:rsidP="00A4091C">
      <w:pPr>
        <w:jc w:val="both"/>
        <w:rPr>
          <w:sz w:val="24"/>
          <w:szCs w:val="24"/>
          <w:lang w:val="es-MX"/>
        </w:rPr>
      </w:pPr>
      <w:r>
        <w:rPr>
          <w:sz w:val="24"/>
          <w:szCs w:val="24"/>
          <w:lang w:val="es-MX"/>
        </w:rPr>
        <w:t xml:space="preserve">En la prueba </w:t>
      </w:r>
      <w:proofErr w:type="spellStart"/>
      <w:r>
        <w:rPr>
          <w:sz w:val="24"/>
          <w:szCs w:val="24"/>
          <w:lang w:val="es-MX"/>
        </w:rPr>
        <w:t>course</w:t>
      </w:r>
      <w:proofErr w:type="spellEnd"/>
      <w:r>
        <w:rPr>
          <w:sz w:val="24"/>
          <w:szCs w:val="24"/>
          <w:lang w:val="es-MX"/>
        </w:rPr>
        <w:t xml:space="preserve"> </w:t>
      </w:r>
      <w:proofErr w:type="spellStart"/>
      <w:r>
        <w:rPr>
          <w:sz w:val="24"/>
          <w:szCs w:val="24"/>
          <w:lang w:val="es-MX"/>
        </w:rPr>
        <w:t>navette</w:t>
      </w:r>
      <w:proofErr w:type="spellEnd"/>
      <w:r>
        <w:rPr>
          <w:sz w:val="24"/>
          <w:szCs w:val="24"/>
          <w:lang w:val="es-MX"/>
        </w:rPr>
        <w:t xml:space="preserve"> 20 metros rectas se observa que los deportistas de la escuela de formación de futbol, en las edades de 14 a 17 años la menor distancia recorrida fue 200 metros y la mayor distancia alcanzada fue 1060 metros</w:t>
      </w:r>
    </w:p>
    <w:p w14:paraId="5B37D33F" w14:textId="77777777" w:rsidR="00A4091C" w:rsidRDefault="00A4091C" w:rsidP="00A4091C">
      <w:pPr>
        <w:jc w:val="both"/>
        <w:rPr>
          <w:sz w:val="24"/>
          <w:szCs w:val="24"/>
          <w:lang w:val="es-MX"/>
        </w:rPr>
      </w:pPr>
      <w:r>
        <w:rPr>
          <w:sz w:val="24"/>
          <w:szCs w:val="24"/>
          <w:lang w:val="es-MX"/>
        </w:rPr>
        <w:t xml:space="preserve">Cualitativos </w:t>
      </w:r>
    </w:p>
    <w:p w14:paraId="07AFFE18" w14:textId="77777777" w:rsidR="00A4091C" w:rsidRDefault="00A4091C" w:rsidP="00A4091C">
      <w:pPr>
        <w:jc w:val="both"/>
        <w:rPr>
          <w:sz w:val="24"/>
          <w:szCs w:val="24"/>
          <w:lang w:val="es-MX"/>
        </w:rPr>
      </w:pPr>
      <w:r>
        <w:rPr>
          <w:sz w:val="24"/>
          <w:szCs w:val="24"/>
          <w:lang w:val="es-MX"/>
        </w:rPr>
        <w:t xml:space="preserve">observa que el 15% de los deportistas se encuentran entre 200 y 600 metros el otro 50% se encuentran entre 640 y 980 metros y el 35% restante se encuentra 1000 y 1060 metros </w:t>
      </w:r>
    </w:p>
    <w:p w14:paraId="05B388E8" w14:textId="77777777" w:rsidR="00A4091C" w:rsidRDefault="00A4091C" w:rsidP="00A4091C">
      <w:pPr>
        <w:jc w:val="both"/>
        <w:rPr>
          <w:sz w:val="24"/>
          <w:szCs w:val="24"/>
          <w:lang w:val="es-MX"/>
        </w:rPr>
      </w:pPr>
      <w:r>
        <w:rPr>
          <w:noProof/>
          <w:lang w:val="es-CO"/>
        </w:rPr>
        <w:lastRenderedPageBreak/>
        <w:drawing>
          <wp:inline distT="0" distB="0" distL="0" distR="0" wp14:anchorId="2558F578" wp14:editId="60CDC965">
            <wp:extent cx="5609590" cy="2609850"/>
            <wp:effectExtent l="0" t="0" r="0" b="0"/>
            <wp:docPr id="116" name="Gráfico 116">
              <a:extLst xmlns:a="http://schemas.openxmlformats.org/drawingml/2006/main">
                <a:ext uri="{FF2B5EF4-FFF2-40B4-BE49-F238E27FC236}">
                  <a16:creationId xmlns:a16="http://schemas.microsoft.com/office/drawing/2014/main" id="{00000000-0008-0000-06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5397E9DF" w14:textId="77777777" w:rsidR="00A4091C" w:rsidRDefault="00A4091C" w:rsidP="00573C29">
      <w:pPr>
        <w:jc w:val="both"/>
        <w:rPr>
          <w:rFonts w:ascii="Arial Narrow" w:eastAsia="Arial Narrow" w:hAnsi="Arial Narrow" w:cs="Arial Narrow"/>
          <w:b/>
          <w:noProof/>
          <w:color w:val="000000"/>
          <w:sz w:val="22"/>
          <w:szCs w:val="22"/>
          <w:lang w:val="es-CO"/>
        </w:rPr>
      </w:pPr>
    </w:p>
    <w:p w14:paraId="05F3F5B1" w14:textId="77777777" w:rsidR="00A4091C" w:rsidRDefault="00A4091C" w:rsidP="00573C29">
      <w:pPr>
        <w:jc w:val="both"/>
        <w:rPr>
          <w:rFonts w:ascii="Arial Narrow" w:eastAsia="Arial Narrow" w:hAnsi="Arial Narrow" w:cs="Arial Narrow"/>
          <w:b/>
          <w:noProof/>
          <w:color w:val="000000"/>
          <w:sz w:val="22"/>
          <w:szCs w:val="22"/>
          <w:lang w:val="es-CO"/>
        </w:rPr>
      </w:pPr>
    </w:p>
    <w:p w14:paraId="7B254D6E" w14:textId="77777777" w:rsidR="00134C9F" w:rsidRDefault="00134C9F" w:rsidP="00573C29">
      <w:pPr>
        <w:jc w:val="both"/>
        <w:rPr>
          <w:rFonts w:ascii="Arial Narrow" w:eastAsia="Arial Narrow" w:hAnsi="Arial Narrow" w:cs="Arial Narrow"/>
          <w:b/>
          <w:noProof/>
          <w:color w:val="000000"/>
          <w:sz w:val="22"/>
          <w:szCs w:val="22"/>
          <w:lang w:val="es-CO"/>
        </w:rPr>
      </w:pPr>
      <w:r w:rsidRPr="00134C9F">
        <w:rPr>
          <w:rFonts w:ascii="Arial Narrow" w:eastAsia="Arial Narrow" w:hAnsi="Arial Narrow" w:cs="Arial Narrow"/>
          <w:b/>
          <w:noProof/>
          <w:color w:val="000000"/>
          <w:sz w:val="22"/>
          <w:szCs w:val="22"/>
          <w:lang w:val="es-CO"/>
        </w:rPr>
        <w:drawing>
          <wp:inline distT="0" distB="0" distL="0" distR="0" wp14:anchorId="51B4087F" wp14:editId="02B6E40E">
            <wp:extent cx="1781175" cy="4319411"/>
            <wp:effectExtent l="0" t="0" r="0" b="5080"/>
            <wp:docPr id="59" name="Imagen 59" descr="C:\Users\User\Desktop\INDEPORTES 2022\INFORME OCTUBRE\fotos\WhatsApp Image 2022-10-28 at 11.42.1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NDEPORTES 2022\INFORME OCTUBRE\fotos\WhatsApp Image 2022-10-28 at 11.42.16 AM.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781534" cy="4320282"/>
                    </a:xfrm>
                    <a:prstGeom prst="rect">
                      <a:avLst/>
                    </a:prstGeom>
                    <a:noFill/>
                    <a:ln>
                      <a:noFill/>
                    </a:ln>
                  </pic:spPr>
                </pic:pic>
              </a:graphicData>
            </a:graphic>
          </wp:inline>
        </w:drawing>
      </w:r>
      <w:r w:rsidRPr="00134C9F">
        <w:rPr>
          <w:rFonts w:ascii="Arial Narrow" w:eastAsia="Arial Narrow" w:hAnsi="Arial Narrow" w:cs="Arial Narrow"/>
          <w:b/>
          <w:noProof/>
          <w:color w:val="000000"/>
          <w:sz w:val="22"/>
          <w:szCs w:val="22"/>
          <w:lang w:val="es-CO"/>
        </w:rPr>
        <w:drawing>
          <wp:inline distT="0" distB="0" distL="0" distR="0" wp14:anchorId="3D57A07D" wp14:editId="65B4A61D">
            <wp:extent cx="1944000" cy="4320000"/>
            <wp:effectExtent l="0" t="0" r="0" b="4445"/>
            <wp:docPr id="55" name="Imagen 55" descr="C:\Users\User\Desktop\INDEPORTES 2022\INFORME OCTUBRE\fotos\WhatsApp Image 2022-10-28 at 11.42.16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INDEPORTES 2022\INFORME OCTUBRE\fotos\WhatsApp Image 2022-10-28 at 11.42.16 AM (2).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44000" cy="4320000"/>
                    </a:xfrm>
                    <a:prstGeom prst="rect">
                      <a:avLst/>
                    </a:prstGeom>
                    <a:noFill/>
                    <a:ln>
                      <a:noFill/>
                    </a:ln>
                  </pic:spPr>
                </pic:pic>
              </a:graphicData>
            </a:graphic>
          </wp:inline>
        </w:drawing>
      </w:r>
      <w:r w:rsidRPr="00134C9F">
        <w:rPr>
          <w:rFonts w:ascii="Arial Narrow" w:eastAsia="Arial Narrow" w:hAnsi="Arial Narrow" w:cs="Arial Narrow"/>
          <w:b/>
          <w:noProof/>
          <w:color w:val="000000"/>
          <w:sz w:val="22"/>
          <w:szCs w:val="22"/>
          <w:lang w:val="es-CO"/>
        </w:rPr>
        <w:drawing>
          <wp:inline distT="0" distB="0" distL="0" distR="0" wp14:anchorId="5E559B0C" wp14:editId="152A0683">
            <wp:extent cx="1944000" cy="4320000"/>
            <wp:effectExtent l="0" t="0" r="0" b="4445"/>
            <wp:docPr id="54" name="Imagen 54" descr="C:\Users\User\Desktop\INDEPORTES 2022\INFORME OCTUBRE\fotos\WhatsApp Image 2022-10-28 at 11.42.1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INDEPORTES 2022\INFORME OCTUBRE\fotos\WhatsApp Image 2022-10-28 at 11.42.15 AM.jpe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944000" cy="4320000"/>
                    </a:xfrm>
                    <a:prstGeom prst="rect">
                      <a:avLst/>
                    </a:prstGeom>
                    <a:noFill/>
                    <a:ln>
                      <a:noFill/>
                    </a:ln>
                  </pic:spPr>
                </pic:pic>
              </a:graphicData>
            </a:graphic>
          </wp:inline>
        </w:drawing>
      </w:r>
    </w:p>
    <w:p w14:paraId="611875C3" w14:textId="77777777" w:rsidR="008E508B" w:rsidRDefault="00B052A8" w:rsidP="000B03FA">
      <w:pPr>
        <w:jc w:val="center"/>
        <w:rPr>
          <w:rFonts w:ascii="Arial Narrow" w:eastAsia="Arial Narrow" w:hAnsi="Arial Narrow" w:cs="Arial Narrow"/>
          <w:b/>
          <w:color w:val="000000"/>
          <w:sz w:val="22"/>
          <w:szCs w:val="22"/>
        </w:rPr>
      </w:pPr>
      <w:r w:rsidRPr="00B052A8">
        <w:rPr>
          <w:rFonts w:ascii="Arial Narrow" w:eastAsia="Arial Narrow" w:hAnsi="Arial Narrow" w:cs="Arial Narrow"/>
          <w:b/>
          <w:noProof/>
          <w:color w:val="000000"/>
          <w:sz w:val="22"/>
          <w:szCs w:val="22"/>
          <w:lang w:val="es-CO"/>
        </w:rPr>
        <w:lastRenderedPageBreak/>
        <w:drawing>
          <wp:inline distT="0" distB="0" distL="0" distR="0" wp14:anchorId="08487954" wp14:editId="5F6345A9">
            <wp:extent cx="2743200" cy="3599453"/>
            <wp:effectExtent l="0" t="0" r="0" b="1270"/>
            <wp:docPr id="119" name="Imagen 119" descr="C:\Users\User\Desktop\INDEPORTES 2022\INFORME OCTUBRE\fotos\IMG_20221011_094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INDEPORTES 2022\INFORME OCTUBRE\fotos\IMG_20221011_094343.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b="11795"/>
                    <a:stretch/>
                  </pic:blipFill>
                  <pic:spPr bwMode="auto">
                    <a:xfrm>
                      <a:off x="0" y="0"/>
                      <a:ext cx="2744033" cy="3600546"/>
                    </a:xfrm>
                    <a:prstGeom prst="rect">
                      <a:avLst/>
                    </a:prstGeom>
                    <a:noFill/>
                    <a:ln>
                      <a:noFill/>
                    </a:ln>
                    <a:extLst>
                      <a:ext uri="{53640926-AAD7-44D8-BBD7-CCE9431645EC}">
                        <a14:shadowObscured xmlns:a14="http://schemas.microsoft.com/office/drawing/2010/main"/>
                      </a:ext>
                    </a:extLst>
                  </pic:spPr>
                </pic:pic>
              </a:graphicData>
            </a:graphic>
          </wp:inline>
        </w:drawing>
      </w:r>
      <w:r w:rsidRPr="00B052A8">
        <w:rPr>
          <w:rFonts w:ascii="Arial Narrow" w:eastAsia="Arial Narrow" w:hAnsi="Arial Narrow" w:cs="Arial Narrow"/>
          <w:b/>
          <w:noProof/>
          <w:color w:val="000000"/>
          <w:sz w:val="22"/>
          <w:szCs w:val="22"/>
          <w:lang w:val="es-CO"/>
        </w:rPr>
        <w:drawing>
          <wp:inline distT="0" distB="0" distL="0" distR="0" wp14:anchorId="7E743C6F" wp14:editId="4C3F5892">
            <wp:extent cx="2700675" cy="3600000"/>
            <wp:effectExtent l="0" t="0" r="4445" b="635"/>
            <wp:docPr id="124" name="Imagen 124" descr="C:\Users\User\Desktop\INDEPORTES 2022\INFORME OCTUBRE\fotos\IMG_20221011_111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INDEPORTES 2022\INFORME OCTUBRE\fotos\IMG_20221011_111017.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00675" cy="3600000"/>
                    </a:xfrm>
                    <a:prstGeom prst="rect">
                      <a:avLst/>
                    </a:prstGeom>
                    <a:noFill/>
                    <a:ln>
                      <a:noFill/>
                    </a:ln>
                  </pic:spPr>
                </pic:pic>
              </a:graphicData>
            </a:graphic>
          </wp:inline>
        </w:drawing>
      </w:r>
      <w:r w:rsidRPr="00B052A8">
        <w:rPr>
          <w:rFonts w:ascii="Arial Narrow" w:eastAsia="Arial Narrow" w:hAnsi="Arial Narrow" w:cs="Arial Narrow"/>
          <w:b/>
          <w:noProof/>
          <w:color w:val="000000"/>
          <w:sz w:val="22"/>
          <w:szCs w:val="22"/>
          <w:lang w:val="es-CO"/>
        </w:rPr>
        <w:drawing>
          <wp:inline distT="0" distB="0" distL="0" distR="0" wp14:anchorId="3535C8C2" wp14:editId="6B638DA5">
            <wp:extent cx="5758560" cy="4320000"/>
            <wp:effectExtent l="0" t="0" r="0" b="4445"/>
            <wp:docPr id="117" name="Imagen 117" descr="C:\Users\User\Desktop\INDEPORTES 2022\INFORME OCTUBRE\fotos\IMG_20221012_161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INDEPORTES 2022\INFORME OCTUBRE\fotos\IMG_20221012_161542.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58560" cy="4320000"/>
                    </a:xfrm>
                    <a:prstGeom prst="rect">
                      <a:avLst/>
                    </a:prstGeom>
                    <a:noFill/>
                    <a:ln>
                      <a:noFill/>
                    </a:ln>
                  </pic:spPr>
                </pic:pic>
              </a:graphicData>
            </a:graphic>
          </wp:inline>
        </w:drawing>
      </w:r>
      <w:r w:rsidRPr="00B052A8">
        <w:rPr>
          <w:rFonts w:ascii="Arial Narrow" w:eastAsia="Arial Narrow" w:hAnsi="Arial Narrow" w:cs="Arial Narrow"/>
          <w:b/>
          <w:noProof/>
          <w:color w:val="000000"/>
          <w:sz w:val="22"/>
          <w:szCs w:val="22"/>
          <w:lang w:val="es-CO"/>
        </w:rPr>
        <w:lastRenderedPageBreak/>
        <w:drawing>
          <wp:inline distT="0" distB="0" distL="0" distR="0" wp14:anchorId="653DE49B" wp14:editId="1277FD48">
            <wp:extent cx="2700675" cy="3600000"/>
            <wp:effectExtent l="0" t="0" r="4445" b="635"/>
            <wp:docPr id="111" name="Imagen 111" descr="C:\Users\User\Desktop\INDEPORTES 2022\INFORME OCTUBRE\fotos\IMG_20221012_150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INDEPORTES 2022\INFORME OCTUBRE\fotos\IMG_20221012_150715.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00675" cy="3600000"/>
                    </a:xfrm>
                    <a:prstGeom prst="rect">
                      <a:avLst/>
                    </a:prstGeom>
                    <a:noFill/>
                    <a:ln>
                      <a:noFill/>
                    </a:ln>
                  </pic:spPr>
                </pic:pic>
              </a:graphicData>
            </a:graphic>
          </wp:inline>
        </w:drawing>
      </w:r>
      <w:r w:rsidRPr="00B052A8">
        <w:rPr>
          <w:rFonts w:ascii="Arial Narrow" w:eastAsia="Arial Narrow" w:hAnsi="Arial Narrow" w:cs="Arial Narrow"/>
          <w:b/>
          <w:noProof/>
          <w:color w:val="000000"/>
          <w:sz w:val="22"/>
          <w:szCs w:val="22"/>
          <w:lang w:val="es-CO"/>
        </w:rPr>
        <w:drawing>
          <wp:inline distT="0" distB="0" distL="0" distR="0" wp14:anchorId="203C6702" wp14:editId="484885E0">
            <wp:extent cx="2700675" cy="3600000"/>
            <wp:effectExtent l="0" t="0" r="4445" b="635"/>
            <wp:docPr id="107" name="Imagen 107" descr="C:\Users\User\Desktop\INDEPORTES 2022\INFORME OCTUBRE\fotos\IMG_20221012_143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INDEPORTES 2022\INFORME OCTUBRE\fotos\IMG_20221012_143853.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00675" cy="3600000"/>
                    </a:xfrm>
                    <a:prstGeom prst="rect">
                      <a:avLst/>
                    </a:prstGeom>
                    <a:noFill/>
                    <a:ln>
                      <a:noFill/>
                    </a:ln>
                  </pic:spPr>
                </pic:pic>
              </a:graphicData>
            </a:graphic>
          </wp:inline>
        </w:drawing>
      </w:r>
      <w:r w:rsidRPr="00B052A8">
        <w:rPr>
          <w:rFonts w:ascii="Arial Narrow" w:eastAsia="Arial Narrow" w:hAnsi="Arial Narrow" w:cs="Arial Narrow"/>
          <w:b/>
          <w:noProof/>
          <w:color w:val="000000"/>
          <w:sz w:val="22"/>
          <w:szCs w:val="22"/>
          <w:lang w:val="es-CO"/>
        </w:rPr>
        <w:drawing>
          <wp:inline distT="0" distB="0" distL="0" distR="0" wp14:anchorId="2144CD86" wp14:editId="678D5DC7">
            <wp:extent cx="5758560" cy="4320000"/>
            <wp:effectExtent l="0" t="0" r="0" b="4445"/>
            <wp:docPr id="106" name="Imagen 106" descr="C:\Users\User\Desktop\INDEPORTES 2022\INFORME OCTUBRE\fotos\IMG_20221011_10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INDEPORTES 2022\INFORME OCTUBRE\fotos\IMG_20221011_103019.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58560" cy="4320000"/>
                    </a:xfrm>
                    <a:prstGeom prst="rect">
                      <a:avLst/>
                    </a:prstGeom>
                    <a:noFill/>
                    <a:ln>
                      <a:noFill/>
                    </a:ln>
                  </pic:spPr>
                </pic:pic>
              </a:graphicData>
            </a:graphic>
          </wp:inline>
        </w:drawing>
      </w:r>
      <w:r w:rsidRPr="00B052A8">
        <w:rPr>
          <w:rFonts w:ascii="Arial Narrow" w:eastAsia="Arial Narrow" w:hAnsi="Arial Narrow" w:cs="Arial Narrow"/>
          <w:b/>
          <w:noProof/>
          <w:color w:val="000000"/>
          <w:sz w:val="22"/>
          <w:szCs w:val="22"/>
          <w:lang w:val="es-CO"/>
        </w:rPr>
        <w:lastRenderedPageBreak/>
        <w:drawing>
          <wp:inline distT="0" distB="0" distL="0" distR="0" wp14:anchorId="35537BCD" wp14:editId="5EC13F83">
            <wp:extent cx="2970743" cy="3960000"/>
            <wp:effectExtent l="0" t="0" r="1270" b="2540"/>
            <wp:docPr id="105" name="Imagen 105" descr="C:\Users\User\Desktop\INDEPORTES 2022\INFORME OCTUBRE\fotos\IMG_20221011_095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INDEPORTES 2022\INFORME OCTUBRE\fotos\IMG_20221011_095146.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970743" cy="3960000"/>
                    </a:xfrm>
                    <a:prstGeom prst="rect">
                      <a:avLst/>
                    </a:prstGeom>
                    <a:noFill/>
                    <a:ln>
                      <a:noFill/>
                    </a:ln>
                  </pic:spPr>
                </pic:pic>
              </a:graphicData>
            </a:graphic>
          </wp:inline>
        </w:drawing>
      </w:r>
    </w:p>
    <w:p w14:paraId="026A9CF9" w14:textId="77777777" w:rsidR="00CC0162" w:rsidRDefault="00CC0162" w:rsidP="00573C29">
      <w:pPr>
        <w:jc w:val="both"/>
        <w:rPr>
          <w:rFonts w:ascii="Arial Narrow" w:eastAsia="Arial Narrow" w:hAnsi="Arial Narrow" w:cs="Arial Narrow"/>
          <w:b/>
          <w:color w:val="000000"/>
          <w:sz w:val="22"/>
          <w:szCs w:val="22"/>
        </w:rPr>
      </w:pPr>
    </w:p>
    <w:p w14:paraId="4F14BBD9" w14:textId="77777777" w:rsidR="00CC0162" w:rsidRDefault="00CC0162" w:rsidP="00573C29">
      <w:pPr>
        <w:jc w:val="both"/>
        <w:rPr>
          <w:rFonts w:ascii="Arial Narrow" w:eastAsia="Arial Narrow" w:hAnsi="Arial Narrow" w:cs="Arial Narrow"/>
          <w:b/>
          <w:color w:val="000000"/>
          <w:sz w:val="22"/>
          <w:szCs w:val="22"/>
        </w:rPr>
      </w:pPr>
    </w:p>
    <w:p w14:paraId="697740EF" w14:textId="77777777" w:rsidR="002F1908" w:rsidRDefault="002F1908" w:rsidP="002F1908">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10</w:t>
      </w:r>
    </w:p>
    <w:p w14:paraId="1F02FE26" w14:textId="77777777" w:rsidR="002F1908" w:rsidRDefault="002F1908" w:rsidP="00573C29">
      <w:pPr>
        <w:jc w:val="both"/>
        <w:rPr>
          <w:rFonts w:ascii="Arial Narrow" w:eastAsia="Arial Narrow" w:hAnsi="Arial Narrow" w:cs="Arial Narrow"/>
          <w:b/>
          <w:color w:val="000000"/>
          <w:sz w:val="22"/>
          <w:szCs w:val="22"/>
        </w:rPr>
      </w:pPr>
    </w:p>
    <w:p w14:paraId="50DCABCE" w14:textId="77777777" w:rsidR="002F1908" w:rsidRDefault="00DF0DA4" w:rsidP="00573C29">
      <w:pPr>
        <w:jc w:val="both"/>
        <w:rPr>
          <w:rFonts w:ascii="Arial" w:hAnsi="Arial" w:cs="Arial"/>
        </w:rPr>
      </w:pPr>
      <w:r>
        <w:rPr>
          <w:rFonts w:ascii="Arial" w:hAnsi="Arial" w:cs="Arial"/>
        </w:rPr>
        <w:t>Entregue la respectiva certificación por parte del municipio</w:t>
      </w:r>
      <w:r w:rsidR="004C34E4">
        <w:rPr>
          <w:rFonts w:ascii="Arial" w:hAnsi="Arial" w:cs="Arial"/>
        </w:rPr>
        <w:t xml:space="preserve"> que hace constancia</w:t>
      </w:r>
      <w:r>
        <w:rPr>
          <w:rFonts w:ascii="Arial" w:hAnsi="Arial" w:cs="Arial"/>
        </w:rPr>
        <w:t xml:space="preserve"> de las actividades realizadas</w:t>
      </w:r>
      <w:r w:rsidR="00B052A8">
        <w:rPr>
          <w:rFonts w:ascii="Arial" w:hAnsi="Arial" w:cs="Arial"/>
        </w:rPr>
        <w:t xml:space="preserve"> </w:t>
      </w:r>
      <w:r w:rsidR="00F65460">
        <w:rPr>
          <w:rFonts w:ascii="Arial" w:hAnsi="Arial" w:cs="Arial"/>
        </w:rPr>
        <w:t>en el mes de dici</w:t>
      </w:r>
      <w:r w:rsidR="00C45434">
        <w:rPr>
          <w:rFonts w:ascii="Arial" w:hAnsi="Arial" w:cs="Arial"/>
        </w:rPr>
        <w:t>embre</w:t>
      </w:r>
      <w:r>
        <w:rPr>
          <w:rFonts w:ascii="Arial" w:hAnsi="Arial" w:cs="Arial"/>
        </w:rPr>
        <w:t>.</w:t>
      </w:r>
    </w:p>
    <w:p w14:paraId="3CB7D9EC" w14:textId="77777777" w:rsidR="002F1908" w:rsidRDefault="002F1908" w:rsidP="00573C29">
      <w:pPr>
        <w:jc w:val="both"/>
        <w:rPr>
          <w:rFonts w:ascii="Arial" w:hAnsi="Arial" w:cs="Arial"/>
        </w:rPr>
      </w:pPr>
    </w:p>
    <w:p w14:paraId="743015A3" w14:textId="77777777" w:rsidR="0064793E" w:rsidRPr="00F65460" w:rsidRDefault="0064793E" w:rsidP="00573C29">
      <w:pPr>
        <w:jc w:val="both"/>
        <w:rPr>
          <w:noProof/>
        </w:rPr>
      </w:pPr>
    </w:p>
    <w:p w14:paraId="73BB056C" w14:textId="77777777" w:rsidR="00DE4F93" w:rsidRDefault="00DE4F93" w:rsidP="0064793E">
      <w:pPr>
        <w:jc w:val="center"/>
        <w:rPr>
          <w:noProof/>
          <w:lang w:val="es-CO"/>
        </w:rPr>
      </w:pPr>
    </w:p>
    <w:p w14:paraId="68CC0023" w14:textId="77777777" w:rsidR="0058491C" w:rsidRDefault="0058491C" w:rsidP="0064793E">
      <w:pPr>
        <w:jc w:val="center"/>
        <w:rPr>
          <w:noProof/>
          <w:lang w:val="es-CO"/>
        </w:rPr>
      </w:pPr>
    </w:p>
    <w:p w14:paraId="752E1AF3" w14:textId="77777777" w:rsidR="0058491C" w:rsidRDefault="0058491C" w:rsidP="0064793E">
      <w:pPr>
        <w:jc w:val="center"/>
        <w:rPr>
          <w:noProof/>
          <w:lang w:val="es-CO"/>
        </w:rPr>
      </w:pPr>
    </w:p>
    <w:p w14:paraId="04CCCD20" w14:textId="77777777" w:rsidR="00822405" w:rsidRDefault="00822405" w:rsidP="0064793E">
      <w:pPr>
        <w:jc w:val="center"/>
        <w:rPr>
          <w:noProof/>
          <w:lang w:val="es-CO"/>
        </w:rPr>
      </w:pPr>
    </w:p>
    <w:p w14:paraId="3FE5E704" w14:textId="77777777" w:rsidR="00822405" w:rsidRDefault="00822405" w:rsidP="0064793E">
      <w:pPr>
        <w:jc w:val="center"/>
        <w:rPr>
          <w:noProof/>
          <w:lang w:val="es-CO"/>
        </w:rPr>
      </w:pPr>
    </w:p>
    <w:p w14:paraId="71DC6C9A" w14:textId="77777777" w:rsidR="00822405" w:rsidRDefault="00822405" w:rsidP="0064793E">
      <w:pPr>
        <w:jc w:val="center"/>
        <w:rPr>
          <w:noProof/>
          <w:lang w:val="es-CO"/>
        </w:rPr>
      </w:pPr>
    </w:p>
    <w:p w14:paraId="303F3C38" w14:textId="77777777" w:rsidR="00AE3458" w:rsidRDefault="00AE3458" w:rsidP="0064793E">
      <w:pPr>
        <w:jc w:val="center"/>
        <w:rPr>
          <w:noProof/>
          <w:lang w:val="es-CO"/>
        </w:rPr>
      </w:pPr>
    </w:p>
    <w:p w14:paraId="04F5F5F5" w14:textId="77777777" w:rsidR="00AE3458" w:rsidRDefault="00AE3458" w:rsidP="0064793E">
      <w:pPr>
        <w:jc w:val="center"/>
        <w:rPr>
          <w:noProof/>
          <w:lang w:val="es-CO"/>
        </w:rPr>
      </w:pPr>
    </w:p>
    <w:p w14:paraId="6AE961A9" w14:textId="77777777" w:rsidR="00E71583" w:rsidRDefault="00E71583" w:rsidP="0064793E">
      <w:pPr>
        <w:jc w:val="center"/>
        <w:rPr>
          <w:noProof/>
          <w:lang w:val="es-CO"/>
        </w:rPr>
      </w:pPr>
    </w:p>
    <w:p w14:paraId="71B9F9A6" w14:textId="77777777" w:rsidR="00426A61" w:rsidRDefault="00426A61" w:rsidP="0064793E">
      <w:pPr>
        <w:jc w:val="center"/>
        <w:rPr>
          <w:noProof/>
          <w:lang w:val="es-CO"/>
        </w:rPr>
      </w:pPr>
    </w:p>
    <w:p w14:paraId="1654904D" w14:textId="1C9A97B0" w:rsidR="00F903F3" w:rsidRDefault="00426A61" w:rsidP="0064793E">
      <w:pPr>
        <w:jc w:val="center"/>
        <w:rPr>
          <w:noProof/>
          <w:lang w:val="es-CO"/>
        </w:rPr>
      </w:pPr>
      <w:r>
        <w:rPr>
          <w:noProof/>
          <w:lang w:val="es-CO"/>
        </w:rPr>
        <w:lastRenderedPageBreak/>
        <w:drawing>
          <wp:inline distT="0" distB="0" distL="0" distR="0" wp14:anchorId="21B582A6" wp14:editId="4DD07A1C">
            <wp:extent cx="3800475" cy="5358047"/>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34226" t="12350" r="35516" b="11782"/>
                    <a:stretch/>
                  </pic:blipFill>
                  <pic:spPr bwMode="auto">
                    <a:xfrm>
                      <a:off x="0" y="0"/>
                      <a:ext cx="3807762" cy="5368320"/>
                    </a:xfrm>
                    <a:prstGeom prst="rect">
                      <a:avLst/>
                    </a:prstGeom>
                    <a:ln>
                      <a:noFill/>
                    </a:ln>
                    <a:extLst>
                      <a:ext uri="{53640926-AAD7-44D8-BBD7-CCE9431645EC}">
                        <a14:shadowObscured xmlns:a14="http://schemas.microsoft.com/office/drawing/2010/main"/>
                      </a:ext>
                    </a:extLst>
                  </pic:spPr>
                </pic:pic>
              </a:graphicData>
            </a:graphic>
          </wp:inline>
        </w:drawing>
      </w:r>
    </w:p>
    <w:p w14:paraId="45308FD9" w14:textId="77777777" w:rsidR="00F903F3" w:rsidRDefault="00F903F3" w:rsidP="00573C29">
      <w:pPr>
        <w:jc w:val="both"/>
        <w:rPr>
          <w:noProof/>
          <w:lang w:val="es-CO"/>
        </w:rPr>
      </w:pPr>
    </w:p>
    <w:p w14:paraId="730B424F" w14:textId="77777777" w:rsidR="00F903F3" w:rsidRDefault="00F903F3" w:rsidP="00573C29">
      <w:pPr>
        <w:jc w:val="both"/>
        <w:rPr>
          <w:noProof/>
          <w:lang w:val="es-CO"/>
        </w:rPr>
      </w:pPr>
    </w:p>
    <w:p w14:paraId="11FBBFAC" w14:textId="77777777" w:rsidR="00127C4D" w:rsidRDefault="00127C4D" w:rsidP="00573C29">
      <w:pPr>
        <w:jc w:val="both"/>
        <w:rPr>
          <w:noProof/>
          <w:lang w:val="es-CO"/>
        </w:rPr>
      </w:pPr>
    </w:p>
    <w:p w14:paraId="01F4DD6A" w14:textId="77777777" w:rsidR="00127C4D" w:rsidRDefault="00127C4D" w:rsidP="00573C29">
      <w:pPr>
        <w:jc w:val="both"/>
        <w:rPr>
          <w:noProof/>
          <w:lang w:val="es-CO"/>
        </w:rPr>
      </w:pPr>
    </w:p>
    <w:p w14:paraId="29DEDA44" w14:textId="77777777" w:rsidR="00C90E5C" w:rsidRDefault="00C90E5C" w:rsidP="007A54B7">
      <w:pPr>
        <w:jc w:val="center"/>
        <w:rPr>
          <w:rFonts w:ascii="Arial" w:hAnsi="Arial" w:cs="Arial"/>
        </w:rPr>
      </w:pPr>
    </w:p>
    <w:p w14:paraId="6568235E" w14:textId="77777777" w:rsidR="002F1908" w:rsidRDefault="002F1908" w:rsidP="00573C29">
      <w:pPr>
        <w:jc w:val="both"/>
        <w:rPr>
          <w:rFonts w:ascii="Arial" w:hAnsi="Arial" w:cs="Arial"/>
        </w:rPr>
      </w:pPr>
    </w:p>
    <w:p w14:paraId="6721B49F" w14:textId="77777777" w:rsidR="002F1908" w:rsidRDefault="002F1908" w:rsidP="002F1908">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11</w:t>
      </w:r>
    </w:p>
    <w:p w14:paraId="131B320C" w14:textId="77777777" w:rsidR="008E508B" w:rsidRDefault="008E508B" w:rsidP="002F1908">
      <w:pPr>
        <w:jc w:val="both"/>
        <w:rPr>
          <w:rFonts w:ascii="Arial Narrow" w:eastAsia="Arial Narrow" w:hAnsi="Arial Narrow" w:cs="Arial Narrow"/>
          <w:b/>
          <w:color w:val="000000"/>
          <w:sz w:val="22"/>
          <w:szCs w:val="22"/>
        </w:rPr>
      </w:pPr>
    </w:p>
    <w:p w14:paraId="155BBA9F" w14:textId="5255CB4F" w:rsidR="002F1908" w:rsidRDefault="008E508B" w:rsidP="002F1908">
      <w:pPr>
        <w:jc w:val="both"/>
        <w:rPr>
          <w:rFonts w:ascii="Arial" w:hAnsi="Arial" w:cs="Arial"/>
        </w:rPr>
      </w:pPr>
      <w:r w:rsidRPr="001869A0">
        <w:rPr>
          <w:rFonts w:ascii="Arial" w:hAnsi="Arial" w:cs="Arial"/>
        </w:rPr>
        <w:t>Estuve atento a eventos</w:t>
      </w:r>
      <w:r>
        <w:rPr>
          <w:rFonts w:ascii="Arial" w:hAnsi="Arial" w:cs="Arial"/>
        </w:rPr>
        <w:t xml:space="preserve">, actividades y apoyos </w:t>
      </w:r>
      <w:r w:rsidRPr="001869A0">
        <w:rPr>
          <w:rFonts w:ascii="Arial" w:hAnsi="Arial" w:cs="Arial"/>
        </w:rPr>
        <w:t xml:space="preserve">realizados por </w:t>
      </w:r>
      <w:proofErr w:type="spellStart"/>
      <w:r w:rsidRPr="001869A0">
        <w:rPr>
          <w:rFonts w:ascii="Arial" w:hAnsi="Arial" w:cs="Arial"/>
        </w:rPr>
        <w:t>Indeportes</w:t>
      </w:r>
      <w:proofErr w:type="spellEnd"/>
      <w:r w:rsidR="00770013">
        <w:rPr>
          <w:rFonts w:ascii="Arial" w:hAnsi="Arial" w:cs="Arial"/>
        </w:rPr>
        <w:t xml:space="preserve">, </w:t>
      </w:r>
      <w:r w:rsidR="00426A61">
        <w:rPr>
          <w:rFonts w:ascii="Arial" w:hAnsi="Arial" w:cs="Arial"/>
        </w:rPr>
        <w:t xml:space="preserve">también </w:t>
      </w:r>
      <w:r w:rsidR="00770013">
        <w:rPr>
          <w:rFonts w:ascii="Arial" w:hAnsi="Arial" w:cs="Arial"/>
        </w:rPr>
        <w:t>compartir</w:t>
      </w:r>
      <w:r w:rsidR="006E65F4">
        <w:rPr>
          <w:rFonts w:ascii="Arial" w:hAnsi="Arial" w:cs="Arial"/>
        </w:rPr>
        <w:t xml:space="preserve"> y apoyar</w:t>
      </w:r>
      <w:r w:rsidR="00770013">
        <w:rPr>
          <w:rFonts w:ascii="Arial" w:hAnsi="Arial" w:cs="Arial"/>
        </w:rPr>
        <w:t xml:space="preserve"> algunas publicaciones por parte de </w:t>
      </w:r>
      <w:proofErr w:type="spellStart"/>
      <w:r w:rsidR="00770013">
        <w:rPr>
          <w:rFonts w:ascii="Arial" w:hAnsi="Arial" w:cs="Arial"/>
        </w:rPr>
        <w:t>indeportes</w:t>
      </w:r>
      <w:proofErr w:type="spellEnd"/>
      <w:r w:rsidR="008D2F11">
        <w:rPr>
          <w:rFonts w:ascii="Arial" w:hAnsi="Arial" w:cs="Arial"/>
        </w:rPr>
        <w:t>.</w:t>
      </w:r>
    </w:p>
    <w:p w14:paraId="7B132B71" w14:textId="77777777" w:rsidR="00D63F9B" w:rsidRDefault="00D63F9B" w:rsidP="006E65F4">
      <w:pPr>
        <w:jc w:val="center"/>
        <w:rPr>
          <w:rFonts w:ascii="Arial" w:hAnsi="Arial" w:cs="Arial"/>
          <w:noProof/>
          <w:lang w:val="es-CO"/>
        </w:rPr>
      </w:pPr>
    </w:p>
    <w:p w14:paraId="29768B68" w14:textId="0B405368" w:rsidR="00D63F9B" w:rsidRDefault="00426A61" w:rsidP="006E65F4">
      <w:pPr>
        <w:jc w:val="center"/>
        <w:rPr>
          <w:rFonts w:ascii="Arial" w:hAnsi="Arial" w:cs="Arial"/>
          <w:noProof/>
          <w:lang w:val="es-CO"/>
        </w:rPr>
      </w:pPr>
      <w:r>
        <w:rPr>
          <w:noProof/>
          <w:lang w:val="es-CO"/>
        </w:rPr>
        <w:lastRenderedPageBreak/>
        <w:drawing>
          <wp:inline distT="0" distB="0" distL="0" distR="0" wp14:anchorId="4A7A5461" wp14:editId="7583DD59">
            <wp:extent cx="5760720" cy="2592972"/>
            <wp:effectExtent l="0" t="0" r="0" b="0"/>
            <wp:docPr id="20" name="Imagen 20" descr="C:\Users\User\AppData\Local\Microsoft\Windows\Temporary Internet Files\Content.Word\IMG_20221202_10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_20221202_101134.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60720" cy="2592972"/>
                    </a:xfrm>
                    <a:prstGeom prst="rect">
                      <a:avLst/>
                    </a:prstGeom>
                    <a:noFill/>
                    <a:ln>
                      <a:noFill/>
                    </a:ln>
                  </pic:spPr>
                </pic:pic>
              </a:graphicData>
            </a:graphic>
          </wp:inline>
        </w:drawing>
      </w:r>
    </w:p>
    <w:p w14:paraId="43CEEA46" w14:textId="77777777" w:rsidR="00D63F9B" w:rsidRDefault="00D63F9B" w:rsidP="006E65F4">
      <w:pPr>
        <w:jc w:val="center"/>
        <w:rPr>
          <w:rFonts w:ascii="Arial" w:hAnsi="Arial" w:cs="Arial"/>
          <w:noProof/>
          <w:lang w:val="es-CO"/>
        </w:rPr>
      </w:pPr>
    </w:p>
    <w:p w14:paraId="0D669EF7" w14:textId="77777777" w:rsidR="00426A61" w:rsidRDefault="00426A61" w:rsidP="00D63F9B">
      <w:pPr>
        <w:jc w:val="both"/>
        <w:rPr>
          <w:rFonts w:ascii="Arial Narrow" w:eastAsia="Arial Narrow" w:hAnsi="Arial Narrow" w:cs="Arial Narrow"/>
          <w:b/>
          <w:color w:val="000000"/>
          <w:sz w:val="22"/>
          <w:szCs w:val="22"/>
        </w:rPr>
      </w:pPr>
    </w:p>
    <w:p w14:paraId="73FE62EE" w14:textId="4065687F" w:rsidR="00D63F9B" w:rsidRDefault="00D63F9B" w:rsidP="00D63F9B">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12</w:t>
      </w:r>
    </w:p>
    <w:p w14:paraId="01264D0F" w14:textId="77777777" w:rsidR="00D63F9B" w:rsidRDefault="00D63F9B" w:rsidP="00D63F9B">
      <w:pPr>
        <w:jc w:val="both"/>
        <w:rPr>
          <w:rFonts w:ascii="Arial Narrow" w:eastAsia="Arial Narrow" w:hAnsi="Arial Narrow" w:cs="Arial Narrow"/>
          <w:b/>
          <w:color w:val="000000"/>
          <w:sz w:val="22"/>
          <w:szCs w:val="22"/>
        </w:rPr>
      </w:pPr>
    </w:p>
    <w:p w14:paraId="3566F105" w14:textId="77777777" w:rsidR="00D63F9B" w:rsidRDefault="00D63F9B" w:rsidP="00C45434">
      <w:pPr>
        <w:jc w:val="both"/>
        <w:rPr>
          <w:rFonts w:ascii="Arial" w:hAnsi="Arial" w:cs="Arial"/>
        </w:rPr>
      </w:pPr>
      <w:r w:rsidRPr="001869A0">
        <w:rPr>
          <w:rFonts w:ascii="Arial" w:hAnsi="Arial" w:cs="Arial"/>
        </w:rPr>
        <w:t>Participe e interactúe de diferentes reuniones</w:t>
      </w:r>
      <w:r>
        <w:rPr>
          <w:rFonts w:ascii="Arial" w:hAnsi="Arial" w:cs="Arial"/>
        </w:rPr>
        <w:t>, capacitación de</w:t>
      </w:r>
      <w:r w:rsidR="00C45434">
        <w:rPr>
          <w:rFonts w:ascii="Arial" w:hAnsi="Arial" w:cs="Arial"/>
        </w:rPr>
        <w:t xml:space="preserve"> ac</w:t>
      </w:r>
      <w:r w:rsidR="00F65460">
        <w:rPr>
          <w:rFonts w:ascii="Arial" w:hAnsi="Arial" w:cs="Arial"/>
        </w:rPr>
        <w:t>tividades y cierres deportivos e informes finales</w:t>
      </w:r>
      <w:r w:rsidR="00C45434">
        <w:rPr>
          <w:rFonts w:ascii="Arial" w:hAnsi="Arial" w:cs="Arial"/>
        </w:rPr>
        <w:t>.</w:t>
      </w:r>
    </w:p>
    <w:p w14:paraId="49392BFA" w14:textId="77777777" w:rsidR="00D63F9B" w:rsidRDefault="00D63F9B" w:rsidP="006E65F4">
      <w:pPr>
        <w:jc w:val="center"/>
        <w:rPr>
          <w:rFonts w:ascii="Arial" w:hAnsi="Arial" w:cs="Arial"/>
          <w:noProof/>
          <w:lang w:val="es-CO"/>
        </w:rPr>
      </w:pPr>
    </w:p>
    <w:p w14:paraId="3158EEFC" w14:textId="77777777" w:rsidR="006E65F4" w:rsidRDefault="006E65F4" w:rsidP="006E65F4">
      <w:pPr>
        <w:jc w:val="center"/>
        <w:rPr>
          <w:rFonts w:ascii="Arial" w:hAnsi="Arial" w:cs="Arial"/>
        </w:rPr>
      </w:pPr>
    </w:p>
    <w:p w14:paraId="3BD5193B" w14:textId="77777777" w:rsidR="00EF5833" w:rsidRDefault="00EF5833" w:rsidP="00E71583">
      <w:pPr>
        <w:jc w:val="both"/>
        <w:rPr>
          <w:rFonts w:ascii="Arial Narrow" w:eastAsia="Arial Narrow" w:hAnsi="Arial Narrow" w:cs="Arial Narrow"/>
          <w:b/>
          <w:color w:val="000000"/>
          <w:sz w:val="22"/>
          <w:szCs w:val="22"/>
        </w:rPr>
      </w:pPr>
    </w:p>
    <w:p w14:paraId="7935C48C" w14:textId="77777777" w:rsidR="00E7520A" w:rsidRDefault="00E7520A" w:rsidP="00E7520A">
      <w:pPr>
        <w:jc w:val="both"/>
        <w:rPr>
          <w:rFonts w:ascii="Arial" w:hAnsi="Arial" w:cs="Arial"/>
        </w:rPr>
      </w:pPr>
    </w:p>
    <w:p w14:paraId="1EC22014" w14:textId="77777777" w:rsidR="00770013" w:rsidRPr="00E7520A" w:rsidRDefault="00E7520A" w:rsidP="002F1908">
      <w:pPr>
        <w:jc w:val="both"/>
        <w:rPr>
          <w:rFonts w:ascii="Arial" w:hAnsi="Arial" w:cs="Arial"/>
        </w:rPr>
      </w:pPr>
      <w:r>
        <w:rPr>
          <w:noProof/>
          <w:lang w:val="es-CO"/>
        </w:rPr>
        <w:drawing>
          <wp:inline distT="0" distB="0" distL="0" distR="0" wp14:anchorId="6D05E663" wp14:editId="620ADD07">
            <wp:extent cx="1752600" cy="3894670"/>
            <wp:effectExtent l="0" t="0" r="0" b="0"/>
            <wp:docPr id="63" name="Imagen 63" descr="C:\Users\User\AppData\Local\Microsoft\Windows\Temporary Internet Files\Content.Word\Screenshot_2022-12-13-19-07-12-846_com.google.android.apps.tachy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Screenshot_2022-12-13-19-07-12-846_com.google.android.apps.tachyon.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55251" cy="3900560"/>
                    </a:xfrm>
                    <a:prstGeom prst="rect">
                      <a:avLst/>
                    </a:prstGeom>
                    <a:noFill/>
                    <a:ln>
                      <a:noFill/>
                    </a:ln>
                  </pic:spPr>
                </pic:pic>
              </a:graphicData>
            </a:graphic>
          </wp:inline>
        </w:drawing>
      </w:r>
      <w:r>
        <w:rPr>
          <w:noProof/>
          <w:lang w:val="es-CO"/>
        </w:rPr>
        <w:drawing>
          <wp:inline distT="0" distB="0" distL="0" distR="0" wp14:anchorId="1FC34CA7" wp14:editId="51402B6D">
            <wp:extent cx="1762125" cy="3915833"/>
            <wp:effectExtent l="0" t="0" r="0" b="8890"/>
            <wp:docPr id="62" name="Imagen 62" descr="C:\Users\User\AppData\Local\Microsoft\Windows\Temporary Internet Files\Content.Word\Screenshot_2022-12-13-19-29-12-366_com.google.android.apps.tachy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Screenshot_2022-12-13-19-29-12-366_com.google.android.apps.tachyon.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67573" cy="3927940"/>
                    </a:xfrm>
                    <a:prstGeom prst="rect">
                      <a:avLst/>
                    </a:prstGeom>
                    <a:noFill/>
                    <a:ln>
                      <a:noFill/>
                    </a:ln>
                  </pic:spPr>
                </pic:pic>
              </a:graphicData>
            </a:graphic>
          </wp:inline>
        </w:drawing>
      </w:r>
    </w:p>
    <w:p w14:paraId="1855646D" w14:textId="77777777" w:rsidR="0064793E" w:rsidRDefault="0064793E" w:rsidP="00770013">
      <w:pPr>
        <w:jc w:val="center"/>
        <w:rPr>
          <w:noProof/>
          <w:lang w:val="es-CO"/>
        </w:rPr>
      </w:pPr>
    </w:p>
    <w:p w14:paraId="1EFA762D" w14:textId="77777777" w:rsidR="00432C94" w:rsidRDefault="00432C94" w:rsidP="006E65F4">
      <w:pPr>
        <w:rPr>
          <w:noProof/>
          <w:lang w:val="es-CO"/>
        </w:rPr>
      </w:pPr>
    </w:p>
    <w:p w14:paraId="09946841" w14:textId="77777777" w:rsidR="00C84027" w:rsidRDefault="00C84027" w:rsidP="00C84027">
      <w:pPr>
        <w:rPr>
          <w:noProof/>
        </w:rPr>
      </w:pPr>
    </w:p>
    <w:p w14:paraId="1D70392B" w14:textId="77777777" w:rsidR="00C84027" w:rsidRDefault="00C84027" w:rsidP="00C84027">
      <w:pPr>
        <w:rPr>
          <w:noProof/>
        </w:rPr>
      </w:pPr>
    </w:p>
    <w:p w14:paraId="754DD8E5" w14:textId="77777777" w:rsidR="00C84027" w:rsidRDefault="00C84027" w:rsidP="00C84027">
      <w:pPr>
        <w:rPr>
          <w:noProof/>
        </w:rPr>
      </w:pPr>
    </w:p>
    <w:p w14:paraId="4686C4D3" w14:textId="77777777" w:rsidR="00C84027" w:rsidRDefault="00C84027" w:rsidP="00C84027">
      <w:pPr>
        <w:rPr>
          <w:noProof/>
        </w:rPr>
      </w:pPr>
    </w:p>
    <w:p w14:paraId="3B39A167" w14:textId="77777777" w:rsidR="00C84027" w:rsidRDefault="00C84027" w:rsidP="00C84027">
      <w:pPr>
        <w:rPr>
          <w:noProof/>
        </w:rPr>
      </w:pPr>
    </w:p>
    <w:p w14:paraId="2CF1C296" w14:textId="77777777" w:rsidR="00C84027" w:rsidRDefault="00C84027" w:rsidP="00C84027">
      <w:pPr>
        <w:rPr>
          <w:noProof/>
        </w:rPr>
      </w:pPr>
    </w:p>
    <w:p w14:paraId="51C2C9FC" w14:textId="77777777" w:rsidR="00C84027" w:rsidRDefault="00C84027" w:rsidP="00770013">
      <w:pPr>
        <w:jc w:val="center"/>
        <w:rPr>
          <w:noProof/>
          <w:lang w:val="es-CO"/>
        </w:rPr>
      </w:pPr>
    </w:p>
    <w:p w14:paraId="38CBAC0D" w14:textId="77777777" w:rsidR="008E508B" w:rsidRPr="00770013" w:rsidRDefault="008E508B" w:rsidP="002F1908">
      <w:pPr>
        <w:jc w:val="both"/>
        <w:rPr>
          <w:rFonts w:ascii="Arial Narrow" w:eastAsia="Arial Narrow" w:hAnsi="Arial Narrow" w:cs="Arial Narrow"/>
          <w:b/>
          <w:color w:val="000000"/>
          <w:sz w:val="22"/>
          <w:szCs w:val="22"/>
          <w:lang w:val="es-CO"/>
        </w:rPr>
      </w:pPr>
    </w:p>
    <w:p w14:paraId="789450F3" w14:textId="77777777" w:rsidR="002F1908" w:rsidRDefault="002F1908" w:rsidP="00573C29">
      <w:pPr>
        <w:jc w:val="both"/>
        <w:rPr>
          <w:rFonts w:ascii="Arial Narrow" w:eastAsia="Arial Narrow" w:hAnsi="Arial Narrow" w:cs="Arial Narrow"/>
          <w:b/>
          <w:color w:val="000000"/>
          <w:sz w:val="22"/>
          <w:szCs w:val="22"/>
        </w:rPr>
      </w:pPr>
    </w:p>
    <w:p w14:paraId="6CF27F7F" w14:textId="77777777" w:rsidR="008E508B" w:rsidRDefault="008E508B" w:rsidP="00573C29">
      <w:pPr>
        <w:jc w:val="both"/>
        <w:rPr>
          <w:rFonts w:ascii="Arial Narrow" w:eastAsia="Arial Narrow" w:hAnsi="Arial Narrow" w:cs="Arial Narrow"/>
          <w:b/>
          <w:color w:val="000000"/>
          <w:sz w:val="22"/>
          <w:szCs w:val="22"/>
        </w:rPr>
      </w:pPr>
    </w:p>
    <w:p w14:paraId="2E1229D8" w14:textId="77777777" w:rsidR="002F1908" w:rsidRDefault="002F1908" w:rsidP="00573C29">
      <w:pPr>
        <w:jc w:val="both"/>
        <w:rPr>
          <w:rFonts w:ascii="Arial Narrow" w:eastAsia="Arial Narrow" w:hAnsi="Arial Narrow" w:cs="Arial Narrow"/>
          <w:b/>
          <w:color w:val="000000"/>
          <w:sz w:val="22"/>
          <w:szCs w:val="22"/>
        </w:rPr>
      </w:pPr>
    </w:p>
    <w:p w14:paraId="7004C8A2" w14:textId="6B60CA3C" w:rsidR="00BD1E31" w:rsidRDefault="007459F4" w:rsidP="00BD1E31">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13</w:t>
      </w:r>
    </w:p>
    <w:p w14:paraId="0291D4AF" w14:textId="77777777" w:rsidR="00703187" w:rsidRDefault="00703187" w:rsidP="00BD1E31">
      <w:pPr>
        <w:jc w:val="both"/>
        <w:rPr>
          <w:rFonts w:ascii="Arial Narrow" w:eastAsia="Arial Narrow" w:hAnsi="Arial Narrow" w:cs="Arial Narrow"/>
          <w:b/>
          <w:color w:val="000000"/>
          <w:sz w:val="22"/>
          <w:szCs w:val="22"/>
        </w:rPr>
      </w:pPr>
    </w:p>
    <w:p w14:paraId="2F98EB5B" w14:textId="77777777" w:rsidR="00C92196" w:rsidRDefault="004B28D6" w:rsidP="00BD1E31">
      <w:pPr>
        <w:jc w:val="both"/>
        <w:rPr>
          <w:rFonts w:ascii="Arial" w:hAnsi="Arial" w:cs="Arial"/>
        </w:rPr>
      </w:pPr>
      <w:r>
        <w:rPr>
          <w:rFonts w:ascii="Arial" w:hAnsi="Arial" w:cs="Arial"/>
        </w:rPr>
        <w:t>Estuve</w:t>
      </w:r>
      <w:r w:rsidR="00940B99">
        <w:rPr>
          <w:rFonts w:ascii="Arial" w:hAnsi="Arial" w:cs="Arial"/>
        </w:rPr>
        <w:t xml:space="preserve"> atento a diligenciar el formato </w:t>
      </w:r>
      <w:r w:rsidR="00940B99" w:rsidRPr="001869A0">
        <w:rPr>
          <w:rFonts w:ascii="Arial" w:hAnsi="Arial" w:cs="Arial"/>
        </w:rPr>
        <w:t>de</w:t>
      </w:r>
      <w:r w:rsidR="00940B99">
        <w:rPr>
          <w:rFonts w:ascii="Arial" w:hAnsi="Arial" w:cs="Arial"/>
        </w:rPr>
        <w:t>l</w:t>
      </w:r>
      <w:r w:rsidR="00940B99" w:rsidRPr="001869A0">
        <w:rPr>
          <w:rFonts w:ascii="Arial" w:hAnsi="Arial" w:cs="Arial"/>
        </w:rPr>
        <w:t xml:space="preserve"> archivo de la Subgerencia Administrativa y Financiera el Formato Único de Inventario Documental (FUID</w:t>
      </w:r>
      <w:r w:rsidR="00940B99">
        <w:rPr>
          <w:rFonts w:ascii="Arial" w:hAnsi="Arial" w:cs="Arial"/>
        </w:rPr>
        <w:t xml:space="preserve">) cuando el supervisor del contrato lo </w:t>
      </w:r>
      <w:r>
        <w:rPr>
          <w:rFonts w:ascii="Arial" w:hAnsi="Arial" w:cs="Arial"/>
        </w:rPr>
        <w:t>indiqué</w:t>
      </w:r>
      <w:r w:rsidR="00940B99">
        <w:rPr>
          <w:rFonts w:ascii="Arial" w:hAnsi="Arial" w:cs="Arial"/>
        </w:rPr>
        <w:t>.</w:t>
      </w:r>
    </w:p>
    <w:p w14:paraId="1889DB3A" w14:textId="77777777" w:rsidR="00940B99" w:rsidRDefault="00940B99" w:rsidP="00BD1E31">
      <w:pPr>
        <w:jc w:val="both"/>
        <w:rPr>
          <w:rFonts w:ascii="Arial" w:hAnsi="Arial" w:cs="Arial"/>
        </w:rPr>
      </w:pPr>
    </w:p>
    <w:p w14:paraId="7BAC1064" w14:textId="77777777" w:rsidR="00940B99" w:rsidRDefault="00940B99" w:rsidP="00BD1E31">
      <w:pPr>
        <w:jc w:val="both"/>
        <w:rPr>
          <w:rFonts w:ascii="Arial" w:hAnsi="Arial" w:cs="Arial"/>
        </w:rPr>
      </w:pPr>
    </w:p>
    <w:p w14:paraId="12FDC1BE" w14:textId="77777777" w:rsidR="005C3BFB" w:rsidRDefault="005C3BFB" w:rsidP="00BD1E31">
      <w:pPr>
        <w:jc w:val="both"/>
        <w:rPr>
          <w:noProof/>
          <w:lang w:val="es-CO"/>
        </w:rPr>
      </w:pPr>
    </w:p>
    <w:p w14:paraId="2BFE61C7" w14:textId="77777777" w:rsidR="00C92196" w:rsidRPr="003A7B50" w:rsidRDefault="003A7B50" w:rsidP="00BD1E31">
      <w:pPr>
        <w:jc w:val="both"/>
        <w:rPr>
          <w:rFonts w:ascii="Arial" w:hAnsi="Arial" w:cs="Arial"/>
        </w:rPr>
      </w:pPr>
      <w:r w:rsidRPr="003A7B50">
        <w:rPr>
          <w:noProof/>
          <w:lang w:val="es-CO"/>
        </w:rPr>
        <w:drawing>
          <wp:inline distT="0" distB="0" distL="0" distR="0" wp14:anchorId="674B1ECA" wp14:editId="47E916FB">
            <wp:extent cx="5760085" cy="44005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62503" cy="4402397"/>
                    </a:xfrm>
                    <a:prstGeom prst="rect">
                      <a:avLst/>
                    </a:prstGeom>
                    <a:noFill/>
                    <a:ln>
                      <a:noFill/>
                    </a:ln>
                  </pic:spPr>
                </pic:pic>
              </a:graphicData>
            </a:graphic>
          </wp:inline>
        </w:drawing>
      </w:r>
    </w:p>
    <w:p w14:paraId="58F9DB45" w14:textId="77777777" w:rsidR="00C92196" w:rsidRDefault="00C92196" w:rsidP="00BD1E31">
      <w:pPr>
        <w:jc w:val="both"/>
        <w:rPr>
          <w:rFonts w:ascii="Arial Narrow" w:eastAsia="Arial Narrow" w:hAnsi="Arial Narrow" w:cs="Arial Narrow"/>
          <w:b/>
          <w:color w:val="000000"/>
          <w:sz w:val="22"/>
          <w:szCs w:val="22"/>
        </w:rPr>
      </w:pPr>
    </w:p>
    <w:p w14:paraId="045DC6F4" w14:textId="77777777" w:rsidR="005C3BFB" w:rsidRDefault="005C3BFB" w:rsidP="00BD1E31">
      <w:pPr>
        <w:jc w:val="both"/>
        <w:rPr>
          <w:rFonts w:ascii="Arial Narrow" w:eastAsia="Arial Narrow" w:hAnsi="Arial Narrow" w:cs="Arial Narrow"/>
          <w:b/>
          <w:color w:val="000000"/>
          <w:sz w:val="22"/>
          <w:szCs w:val="22"/>
        </w:rPr>
      </w:pPr>
    </w:p>
    <w:p w14:paraId="1CA62CCD" w14:textId="77777777" w:rsidR="005C3BFB" w:rsidRDefault="005C3BFB" w:rsidP="00BD1E31">
      <w:pPr>
        <w:jc w:val="both"/>
        <w:rPr>
          <w:rFonts w:ascii="Arial Narrow" w:eastAsia="Arial Narrow" w:hAnsi="Arial Narrow" w:cs="Arial Narrow"/>
          <w:b/>
          <w:color w:val="000000"/>
          <w:sz w:val="22"/>
          <w:szCs w:val="22"/>
        </w:rPr>
      </w:pPr>
    </w:p>
    <w:p w14:paraId="2E1163C1" w14:textId="77777777" w:rsidR="00703187" w:rsidRDefault="00703187" w:rsidP="00703187">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 # 14</w:t>
      </w:r>
    </w:p>
    <w:p w14:paraId="6C2CAE30" w14:textId="77777777" w:rsidR="00703187" w:rsidRDefault="00703187" w:rsidP="00BD1E31">
      <w:pPr>
        <w:jc w:val="both"/>
        <w:rPr>
          <w:rFonts w:ascii="Arial Narrow" w:eastAsia="Arial Narrow" w:hAnsi="Arial Narrow" w:cs="Arial Narrow"/>
          <w:b/>
          <w:color w:val="000000"/>
          <w:sz w:val="22"/>
          <w:szCs w:val="22"/>
        </w:rPr>
      </w:pPr>
    </w:p>
    <w:p w14:paraId="092367CB" w14:textId="1476737A" w:rsidR="00703187" w:rsidRDefault="00703187" w:rsidP="00BD1E31">
      <w:pPr>
        <w:jc w:val="both"/>
        <w:rPr>
          <w:rFonts w:ascii="Arial" w:hAnsi="Arial" w:cs="Arial"/>
        </w:rPr>
      </w:pPr>
      <w:r>
        <w:rPr>
          <w:rFonts w:ascii="Arial" w:hAnsi="Arial" w:cs="Arial"/>
        </w:rPr>
        <w:t>Presente y cargue el informe de ejecución de l</w:t>
      </w:r>
      <w:r w:rsidR="00DC5635">
        <w:rPr>
          <w:rFonts w:ascii="Arial" w:hAnsi="Arial" w:cs="Arial"/>
        </w:rPr>
        <w:t>o realizado en</w:t>
      </w:r>
      <w:r w:rsidR="00B824ED">
        <w:rPr>
          <w:rFonts w:ascii="Arial" w:hAnsi="Arial" w:cs="Arial"/>
        </w:rPr>
        <w:t xml:space="preserve"> el mes de </w:t>
      </w:r>
      <w:proofErr w:type="gramStart"/>
      <w:r w:rsidR="00232372">
        <w:rPr>
          <w:rFonts w:ascii="Arial" w:hAnsi="Arial" w:cs="Arial"/>
        </w:rPr>
        <w:t>Dic</w:t>
      </w:r>
      <w:r w:rsidR="00C45434">
        <w:rPr>
          <w:rFonts w:ascii="Arial" w:hAnsi="Arial" w:cs="Arial"/>
        </w:rPr>
        <w:t>iembre</w:t>
      </w:r>
      <w:proofErr w:type="gramEnd"/>
      <w:r>
        <w:rPr>
          <w:rFonts w:ascii="Arial" w:hAnsi="Arial" w:cs="Arial"/>
        </w:rPr>
        <w:t xml:space="preserve"> con sus respectivas evidencias.</w:t>
      </w:r>
    </w:p>
    <w:p w14:paraId="2E519011" w14:textId="77777777" w:rsidR="005C3BFB" w:rsidRDefault="005C3BFB" w:rsidP="00BD1E31">
      <w:pPr>
        <w:jc w:val="both"/>
        <w:rPr>
          <w:rFonts w:ascii="Arial" w:hAnsi="Arial" w:cs="Arial"/>
        </w:rPr>
      </w:pPr>
    </w:p>
    <w:p w14:paraId="0A10B44C" w14:textId="03964C2F" w:rsidR="00007BC5" w:rsidRPr="00E32DF7" w:rsidRDefault="009E6D09" w:rsidP="00BD1E31">
      <w:pPr>
        <w:jc w:val="both"/>
        <w:rPr>
          <w:rFonts w:ascii="Arial" w:hAnsi="Arial" w:cs="Arial"/>
        </w:rPr>
      </w:pPr>
      <w:r>
        <w:rPr>
          <w:noProof/>
          <w:lang w:val="es-CO"/>
        </w:rPr>
        <w:lastRenderedPageBreak/>
        <w:drawing>
          <wp:inline distT="0" distB="0" distL="0" distR="0" wp14:anchorId="37F55468" wp14:editId="37ACFA8E">
            <wp:extent cx="5760720" cy="323913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60720" cy="3239135"/>
                    </a:xfrm>
                    <a:prstGeom prst="rect">
                      <a:avLst/>
                    </a:prstGeom>
                  </pic:spPr>
                </pic:pic>
              </a:graphicData>
            </a:graphic>
          </wp:inline>
        </w:drawing>
      </w:r>
      <w:bookmarkStart w:id="0" w:name="_GoBack"/>
      <w:bookmarkEnd w:id="0"/>
    </w:p>
    <w:p w14:paraId="3DE16C1A" w14:textId="77777777" w:rsidR="00770013" w:rsidRDefault="00770013" w:rsidP="00BD1E31">
      <w:pPr>
        <w:jc w:val="both"/>
        <w:rPr>
          <w:noProof/>
          <w:lang w:val="es-CO"/>
        </w:rPr>
      </w:pPr>
    </w:p>
    <w:p w14:paraId="0BFCE688" w14:textId="77777777" w:rsidR="00753EA8" w:rsidRDefault="00753EA8" w:rsidP="00BD1E31">
      <w:pPr>
        <w:jc w:val="both"/>
        <w:rPr>
          <w:noProof/>
          <w:lang w:val="es-CO"/>
        </w:rPr>
      </w:pPr>
    </w:p>
    <w:p w14:paraId="0024B505" w14:textId="77777777" w:rsidR="005C3BFB" w:rsidRDefault="005C3BFB" w:rsidP="00BD1E31">
      <w:pPr>
        <w:jc w:val="both"/>
        <w:rPr>
          <w:rFonts w:ascii="Arial Narrow" w:eastAsia="Arial Narrow" w:hAnsi="Arial Narrow" w:cs="Arial Narrow"/>
          <w:b/>
          <w:color w:val="000000"/>
          <w:sz w:val="22"/>
          <w:szCs w:val="22"/>
        </w:rPr>
      </w:pPr>
    </w:p>
    <w:p w14:paraId="1B412A7B" w14:textId="77777777" w:rsidR="00573C29" w:rsidRDefault="00573C29" w:rsidP="00573C29">
      <w:pPr>
        <w:jc w:val="both"/>
        <w:rPr>
          <w:rFonts w:ascii="Arial Narrow" w:eastAsia="Arial Narrow" w:hAnsi="Arial Narrow" w:cs="Arial Narrow"/>
          <w:sz w:val="22"/>
          <w:szCs w:val="22"/>
        </w:rPr>
      </w:pPr>
    </w:p>
    <w:p w14:paraId="2E0763DD" w14:textId="77777777" w:rsidR="00C92196" w:rsidRDefault="00C92196" w:rsidP="00573C29">
      <w:pPr>
        <w:jc w:val="both"/>
        <w:rPr>
          <w:rFonts w:ascii="Arial Narrow" w:eastAsia="Arial Narrow" w:hAnsi="Arial Narrow" w:cs="Arial Narrow"/>
          <w:sz w:val="22"/>
          <w:szCs w:val="22"/>
        </w:rPr>
      </w:pPr>
    </w:p>
    <w:p w14:paraId="6C8ED978" w14:textId="77777777" w:rsidR="00C92196" w:rsidRDefault="00C92196" w:rsidP="00573C2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OBLIGACION # 15 </w:t>
      </w:r>
    </w:p>
    <w:p w14:paraId="3F39B5AC" w14:textId="77777777" w:rsidR="00C92196" w:rsidRDefault="00C92196" w:rsidP="00573C29">
      <w:pPr>
        <w:jc w:val="both"/>
        <w:rPr>
          <w:rFonts w:ascii="Arial Narrow" w:eastAsia="Arial Narrow" w:hAnsi="Arial Narrow" w:cs="Arial Narrow"/>
          <w:b/>
          <w:color w:val="000000"/>
          <w:sz w:val="22"/>
          <w:szCs w:val="22"/>
        </w:rPr>
      </w:pPr>
    </w:p>
    <w:p w14:paraId="23FB62AD" w14:textId="77777777" w:rsidR="00C92196" w:rsidRDefault="00C92196" w:rsidP="00573C29">
      <w:pPr>
        <w:jc w:val="both"/>
        <w:rPr>
          <w:rFonts w:ascii="Arial" w:hAnsi="Arial" w:cs="Arial"/>
        </w:rPr>
      </w:pPr>
      <w:r w:rsidRPr="001869A0">
        <w:rPr>
          <w:rFonts w:ascii="Arial" w:hAnsi="Arial" w:cs="Arial"/>
        </w:rPr>
        <w:t>Realice la entrega de cada uno de los productos obtenidos durante el proceso de formación mensual.</w:t>
      </w:r>
    </w:p>
    <w:p w14:paraId="7E053C7E" w14:textId="77777777" w:rsidR="00007BC5" w:rsidRPr="00C92196" w:rsidRDefault="00007BC5" w:rsidP="00573C29">
      <w:pPr>
        <w:jc w:val="both"/>
        <w:rPr>
          <w:rFonts w:ascii="Arial Narrow" w:eastAsia="Arial Narrow" w:hAnsi="Arial Narrow" w:cs="Arial Narrow"/>
          <w:b/>
          <w:color w:val="000000"/>
          <w:sz w:val="22"/>
          <w:szCs w:val="22"/>
        </w:rPr>
      </w:pPr>
    </w:p>
    <w:p w14:paraId="29EEB013" w14:textId="77777777" w:rsidR="00C92196" w:rsidRDefault="00C92196" w:rsidP="00573C29">
      <w:pPr>
        <w:jc w:val="both"/>
        <w:rPr>
          <w:rFonts w:ascii="Arial Narrow" w:eastAsia="Arial Narrow" w:hAnsi="Arial Narrow" w:cs="Arial Narrow"/>
          <w:sz w:val="22"/>
          <w:szCs w:val="22"/>
        </w:rPr>
      </w:pPr>
    </w:p>
    <w:p w14:paraId="44E59DF2" w14:textId="07F51CE5" w:rsidR="00573C29" w:rsidRDefault="00426A61">
      <w:pPr>
        <w:jc w:val="both"/>
        <w:rPr>
          <w:rFonts w:ascii="Arial Narrow" w:eastAsia="Arial Narrow" w:hAnsi="Arial Narrow" w:cs="Arial Narrow"/>
          <w:sz w:val="22"/>
          <w:szCs w:val="22"/>
        </w:rPr>
      </w:pPr>
      <w:r>
        <w:rPr>
          <w:noProof/>
          <w:lang w:val="es-CO"/>
        </w:rPr>
        <w:drawing>
          <wp:inline distT="0" distB="0" distL="0" distR="0" wp14:anchorId="6162255A" wp14:editId="2D13CE96">
            <wp:extent cx="5760720" cy="323913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60720" cy="3239135"/>
                    </a:xfrm>
                    <a:prstGeom prst="rect">
                      <a:avLst/>
                    </a:prstGeom>
                  </pic:spPr>
                </pic:pic>
              </a:graphicData>
            </a:graphic>
          </wp:inline>
        </w:drawing>
      </w:r>
    </w:p>
    <w:p w14:paraId="37E92CF9" w14:textId="77777777" w:rsidR="00F4208A" w:rsidRDefault="00F4208A">
      <w:pPr>
        <w:jc w:val="both"/>
        <w:rPr>
          <w:rFonts w:ascii="Arial Narrow" w:eastAsia="Arial Narrow" w:hAnsi="Arial Narrow" w:cs="Arial Narrow"/>
          <w:sz w:val="22"/>
          <w:szCs w:val="22"/>
        </w:rPr>
      </w:pPr>
    </w:p>
    <w:p w14:paraId="076F210E" w14:textId="77777777" w:rsidR="00F4208A" w:rsidRDefault="00F4208A">
      <w:pPr>
        <w:jc w:val="both"/>
        <w:rPr>
          <w:rFonts w:ascii="Arial Narrow" w:eastAsia="Arial Narrow" w:hAnsi="Arial Narrow" w:cs="Arial Narrow"/>
          <w:sz w:val="22"/>
          <w:szCs w:val="22"/>
        </w:rPr>
      </w:pPr>
    </w:p>
    <w:sectPr w:rsidR="00F4208A">
      <w:headerReference w:type="default" r:id="rId95"/>
      <w:footerReference w:type="default" r:id="rId96"/>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2BA03" w14:textId="77777777" w:rsidR="008B6238" w:rsidRDefault="008B6238">
      <w:r>
        <w:separator/>
      </w:r>
    </w:p>
  </w:endnote>
  <w:endnote w:type="continuationSeparator" w:id="0">
    <w:p w14:paraId="198A108C" w14:textId="77777777" w:rsidR="008B6238" w:rsidRDefault="008B6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DAF4E" w14:textId="77777777" w:rsidR="00692E3B" w:rsidRDefault="00692E3B">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14:anchorId="2852B8B8" wp14:editId="08854164">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14:anchorId="7B2A44EF" wp14:editId="1FA37A17">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5D8F822B" w14:textId="77777777" w:rsidR="00692E3B" w:rsidRPr="006B09B8" w:rsidRDefault="00692E3B" w:rsidP="00561BB7">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581A634" w14:textId="77777777" w:rsidR="00692E3B" w:rsidRPr="006B09B8" w:rsidRDefault="00692E3B" w:rsidP="00561BB7">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9D1F906" w14:textId="77777777" w:rsidR="00692E3B" w:rsidRPr="006B09B8" w:rsidRDefault="00692E3B" w:rsidP="00561BB7">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474B36BE" w14:textId="77777777" w:rsidR="00692E3B" w:rsidRPr="000618CF" w:rsidRDefault="00692E3B" w:rsidP="00561BB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J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NF8z3INJBfEitYCiVyTGmUSxK4Vom37AK1zcAUbtQL+zSAkuMJ0DgbRDtMWunZfLJegI87h&#10;eO49PkE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4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Gj7LwloAgAAwAQAAA4AAAAAAAAAAAAAAAAALgIA&#10;AGRycy9lMm9Eb2MueG1sUEsBAi0AFAAGAAgAAAAhANUlt/vfAAAACwEAAA8AAAAAAAAAAAAAAAAA&#10;wgQAAGRycy9kb3ducmV2LnhtbFBLBQYAAAAABAAEAPMAAADOBQAAAAA=&#10;" filled="f" stroked="f">
              <v:path arrowok="t"/>
              <v:textbox>
                <w:txbxContent>
                  <w:p w:rsidR="00822405" w:rsidRPr="006B09B8" w:rsidRDefault="00822405" w:rsidP="00561BB7">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822405" w:rsidRPr="006B09B8" w:rsidRDefault="00822405" w:rsidP="00561BB7">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822405" w:rsidRPr="006B09B8" w:rsidRDefault="00822405" w:rsidP="00561BB7">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822405" w:rsidRPr="000618CF" w:rsidRDefault="00822405" w:rsidP="00561BB7">
                    <w:pPr>
                      <w:spacing w:line="120" w:lineRule="auto"/>
                      <w:rPr>
                        <w:sz w:val="18"/>
                        <w:szCs w:val="18"/>
                      </w:rPr>
                    </w:pPr>
                  </w:p>
                </w:txbxContent>
              </v:textbox>
            </v:shape>
          </w:pict>
        </mc:Fallback>
      </mc:AlternateContent>
    </w:r>
  </w:p>
  <w:p w14:paraId="78DB3885" w14:textId="77777777" w:rsidR="00692E3B" w:rsidRDefault="00692E3B">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8ED0E" w14:textId="77777777" w:rsidR="008B6238" w:rsidRDefault="008B6238">
      <w:r>
        <w:separator/>
      </w:r>
    </w:p>
  </w:footnote>
  <w:footnote w:type="continuationSeparator" w:id="0">
    <w:p w14:paraId="5D03D97B" w14:textId="77777777" w:rsidR="008B6238" w:rsidRDefault="008B6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A73E0" w14:textId="77777777" w:rsidR="00692E3B" w:rsidRDefault="00692E3B">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rFonts w:ascii="Arial Narrow" w:eastAsia="Arial Narrow" w:hAnsi="Arial Narrow" w:cs="Arial Narrow"/>
        <w:b/>
        <w:noProof/>
        <w:sz w:val="18"/>
        <w:szCs w:val="18"/>
        <w:lang w:val="es-CO"/>
      </w:rPr>
      <w:drawing>
        <wp:anchor distT="0" distB="0" distL="114300" distR="114300" simplePos="0" relativeHeight="251660288" behindDoc="1" locked="0" layoutInCell="1" allowOverlap="1" wp14:anchorId="3D282F5C" wp14:editId="49ADB703">
          <wp:simplePos x="0" y="0"/>
          <wp:positionH relativeFrom="column">
            <wp:posOffset>-1105535</wp:posOffset>
          </wp:positionH>
          <wp:positionV relativeFrom="paragraph">
            <wp:posOffset>-445770</wp:posOffset>
          </wp:positionV>
          <wp:extent cx="7701280" cy="87871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C1763" w14:textId="77777777" w:rsidR="00692E3B" w:rsidRDefault="00692E3B">
    <w:pPr>
      <w:tabs>
        <w:tab w:val="center" w:pos="4252"/>
        <w:tab w:val="right" w:pos="8504"/>
      </w:tabs>
      <w:jc w:val="center"/>
      <w:rPr>
        <w:rFonts w:ascii="Arial Narrow" w:eastAsia="Arial Narrow" w:hAnsi="Arial Narrow" w:cs="Arial Narrow"/>
        <w:b/>
        <w:sz w:val="18"/>
        <w:szCs w:val="18"/>
      </w:rPr>
    </w:pPr>
  </w:p>
  <w:p w14:paraId="79DA27F3" w14:textId="77777777" w:rsidR="00692E3B" w:rsidRDefault="00692E3B">
    <w:pPr>
      <w:tabs>
        <w:tab w:val="center" w:pos="4252"/>
        <w:tab w:val="right" w:pos="8504"/>
      </w:tabs>
      <w:jc w:val="center"/>
      <w:rPr>
        <w:rFonts w:ascii="Arial Narrow" w:eastAsia="Arial Narrow" w:hAnsi="Arial Narrow" w:cs="Arial Narrow"/>
        <w:b/>
        <w:sz w:val="18"/>
        <w:szCs w:val="18"/>
      </w:rPr>
    </w:pPr>
  </w:p>
  <w:p w14:paraId="413B8033" w14:textId="77777777" w:rsidR="00692E3B" w:rsidRDefault="00692E3B">
    <w:pPr>
      <w:tabs>
        <w:tab w:val="center" w:pos="4252"/>
        <w:tab w:val="right" w:pos="8504"/>
      </w:tabs>
      <w:jc w:val="center"/>
      <w:rPr>
        <w:rFonts w:ascii="Arial Narrow" w:eastAsia="Arial Narrow" w:hAnsi="Arial Narrow" w:cs="Arial Narrow"/>
        <w:b/>
        <w:sz w:val="18"/>
        <w:szCs w:val="18"/>
      </w:rPr>
    </w:pPr>
  </w:p>
  <w:p w14:paraId="22B20629" w14:textId="77777777" w:rsidR="00692E3B" w:rsidRDefault="00692E3B">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3A9"/>
    <w:multiLevelType w:val="hybridMultilevel"/>
    <w:tmpl w:val="D3C83CA4"/>
    <w:lvl w:ilvl="0" w:tplc="ACBAEEA6">
      <w:numFmt w:val="bullet"/>
      <w:lvlText w:val="-"/>
      <w:lvlJc w:val="left"/>
      <w:pPr>
        <w:ind w:left="842" w:hanging="360"/>
      </w:pPr>
      <w:rPr>
        <w:rFonts w:ascii="Tahoma" w:eastAsia="Tahoma" w:hAnsi="Tahoma" w:cs="Tahoma" w:hint="default"/>
        <w:w w:val="100"/>
        <w:sz w:val="24"/>
        <w:szCs w:val="24"/>
        <w:lang w:val="es-ES" w:eastAsia="en-US" w:bidi="ar-SA"/>
      </w:rPr>
    </w:lvl>
    <w:lvl w:ilvl="1" w:tplc="E93C221C">
      <w:numFmt w:val="bullet"/>
      <w:lvlText w:val="•"/>
      <w:lvlJc w:val="left"/>
      <w:pPr>
        <w:ind w:left="1722" w:hanging="360"/>
      </w:pPr>
      <w:rPr>
        <w:rFonts w:hint="default"/>
        <w:lang w:val="es-ES" w:eastAsia="en-US" w:bidi="ar-SA"/>
      </w:rPr>
    </w:lvl>
    <w:lvl w:ilvl="2" w:tplc="00CE5A50">
      <w:numFmt w:val="bullet"/>
      <w:lvlText w:val="•"/>
      <w:lvlJc w:val="left"/>
      <w:pPr>
        <w:ind w:left="2604" w:hanging="360"/>
      </w:pPr>
      <w:rPr>
        <w:rFonts w:hint="default"/>
        <w:lang w:val="es-ES" w:eastAsia="en-US" w:bidi="ar-SA"/>
      </w:rPr>
    </w:lvl>
    <w:lvl w:ilvl="3" w:tplc="19C4E13C">
      <w:numFmt w:val="bullet"/>
      <w:lvlText w:val="•"/>
      <w:lvlJc w:val="left"/>
      <w:pPr>
        <w:ind w:left="3486" w:hanging="360"/>
      </w:pPr>
      <w:rPr>
        <w:rFonts w:hint="default"/>
        <w:lang w:val="es-ES" w:eastAsia="en-US" w:bidi="ar-SA"/>
      </w:rPr>
    </w:lvl>
    <w:lvl w:ilvl="4" w:tplc="6854FA80">
      <w:numFmt w:val="bullet"/>
      <w:lvlText w:val="•"/>
      <w:lvlJc w:val="left"/>
      <w:pPr>
        <w:ind w:left="4368" w:hanging="360"/>
      </w:pPr>
      <w:rPr>
        <w:rFonts w:hint="default"/>
        <w:lang w:val="es-ES" w:eastAsia="en-US" w:bidi="ar-SA"/>
      </w:rPr>
    </w:lvl>
    <w:lvl w:ilvl="5" w:tplc="85AECA90">
      <w:numFmt w:val="bullet"/>
      <w:lvlText w:val="•"/>
      <w:lvlJc w:val="left"/>
      <w:pPr>
        <w:ind w:left="5250" w:hanging="360"/>
      </w:pPr>
      <w:rPr>
        <w:rFonts w:hint="default"/>
        <w:lang w:val="es-ES" w:eastAsia="en-US" w:bidi="ar-SA"/>
      </w:rPr>
    </w:lvl>
    <w:lvl w:ilvl="6" w:tplc="82FA2D62">
      <w:numFmt w:val="bullet"/>
      <w:lvlText w:val="•"/>
      <w:lvlJc w:val="left"/>
      <w:pPr>
        <w:ind w:left="6132" w:hanging="360"/>
      </w:pPr>
      <w:rPr>
        <w:rFonts w:hint="default"/>
        <w:lang w:val="es-ES" w:eastAsia="en-US" w:bidi="ar-SA"/>
      </w:rPr>
    </w:lvl>
    <w:lvl w:ilvl="7" w:tplc="6EA04F1E">
      <w:numFmt w:val="bullet"/>
      <w:lvlText w:val="•"/>
      <w:lvlJc w:val="left"/>
      <w:pPr>
        <w:ind w:left="7014" w:hanging="360"/>
      </w:pPr>
      <w:rPr>
        <w:rFonts w:hint="default"/>
        <w:lang w:val="es-ES" w:eastAsia="en-US" w:bidi="ar-SA"/>
      </w:rPr>
    </w:lvl>
    <w:lvl w:ilvl="8" w:tplc="A658F556">
      <w:numFmt w:val="bullet"/>
      <w:lvlText w:val="•"/>
      <w:lvlJc w:val="left"/>
      <w:pPr>
        <w:ind w:left="7896" w:hanging="360"/>
      </w:pPr>
      <w:rPr>
        <w:rFonts w:hint="default"/>
        <w:lang w:val="es-ES" w:eastAsia="en-US" w:bidi="ar-SA"/>
      </w:rPr>
    </w:lvl>
  </w:abstractNum>
  <w:abstractNum w:abstractNumId="1" w15:restartNumberingAfterBreak="0">
    <w:nsid w:val="03B43CAA"/>
    <w:multiLevelType w:val="hybridMultilevel"/>
    <w:tmpl w:val="15B05594"/>
    <w:lvl w:ilvl="0" w:tplc="886E6AC8">
      <w:start w:val="5"/>
      <w:numFmt w:val="decimal"/>
      <w:lvlText w:val="%1"/>
      <w:lvlJc w:val="left"/>
      <w:pPr>
        <w:ind w:left="217" w:hanging="201"/>
      </w:pPr>
      <w:rPr>
        <w:rFonts w:ascii="Arial" w:eastAsia="Arial" w:hAnsi="Arial" w:cs="Arial" w:hint="default"/>
        <w:w w:val="99"/>
        <w:sz w:val="24"/>
        <w:szCs w:val="24"/>
        <w:lang w:val="es-ES" w:eastAsia="en-US" w:bidi="ar-SA"/>
      </w:rPr>
    </w:lvl>
    <w:lvl w:ilvl="1" w:tplc="1B5AC37C">
      <w:numFmt w:val="bullet"/>
      <w:lvlText w:val="•"/>
      <w:lvlJc w:val="left"/>
      <w:pPr>
        <w:ind w:left="458" w:hanging="201"/>
      </w:pPr>
      <w:rPr>
        <w:rFonts w:hint="default"/>
        <w:lang w:val="es-ES" w:eastAsia="en-US" w:bidi="ar-SA"/>
      </w:rPr>
    </w:lvl>
    <w:lvl w:ilvl="2" w:tplc="0DF0048C">
      <w:numFmt w:val="bullet"/>
      <w:lvlText w:val="•"/>
      <w:lvlJc w:val="left"/>
      <w:pPr>
        <w:ind w:left="697" w:hanging="201"/>
      </w:pPr>
      <w:rPr>
        <w:rFonts w:hint="default"/>
        <w:lang w:val="es-ES" w:eastAsia="en-US" w:bidi="ar-SA"/>
      </w:rPr>
    </w:lvl>
    <w:lvl w:ilvl="3" w:tplc="E8105308">
      <w:numFmt w:val="bullet"/>
      <w:lvlText w:val="•"/>
      <w:lvlJc w:val="left"/>
      <w:pPr>
        <w:ind w:left="936" w:hanging="201"/>
      </w:pPr>
      <w:rPr>
        <w:rFonts w:hint="default"/>
        <w:lang w:val="es-ES" w:eastAsia="en-US" w:bidi="ar-SA"/>
      </w:rPr>
    </w:lvl>
    <w:lvl w:ilvl="4" w:tplc="CC90509E">
      <w:numFmt w:val="bullet"/>
      <w:lvlText w:val="•"/>
      <w:lvlJc w:val="left"/>
      <w:pPr>
        <w:ind w:left="1175" w:hanging="201"/>
      </w:pPr>
      <w:rPr>
        <w:rFonts w:hint="default"/>
        <w:lang w:val="es-ES" w:eastAsia="en-US" w:bidi="ar-SA"/>
      </w:rPr>
    </w:lvl>
    <w:lvl w:ilvl="5" w:tplc="1C788E7A">
      <w:numFmt w:val="bullet"/>
      <w:lvlText w:val="•"/>
      <w:lvlJc w:val="left"/>
      <w:pPr>
        <w:ind w:left="1414" w:hanging="201"/>
      </w:pPr>
      <w:rPr>
        <w:rFonts w:hint="default"/>
        <w:lang w:val="es-ES" w:eastAsia="en-US" w:bidi="ar-SA"/>
      </w:rPr>
    </w:lvl>
    <w:lvl w:ilvl="6" w:tplc="45FA1E74">
      <w:numFmt w:val="bullet"/>
      <w:lvlText w:val="•"/>
      <w:lvlJc w:val="left"/>
      <w:pPr>
        <w:ind w:left="1653" w:hanging="201"/>
      </w:pPr>
      <w:rPr>
        <w:rFonts w:hint="default"/>
        <w:lang w:val="es-ES" w:eastAsia="en-US" w:bidi="ar-SA"/>
      </w:rPr>
    </w:lvl>
    <w:lvl w:ilvl="7" w:tplc="A0FEB788">
      <w:numFmt w:val="bullet"/>
      <w:lvlText w:val="•"/>
      <w:lvlJc w:val="left"/>
      <w:pPr>
        <w:ind w:left="1892" w:hanging="201"/>
      </w:pPr>
      <w:rPr>
        <w:rFonts w:hint="default"/>
        <w:lang w:val="es-ES" w:eastAsia="en-US" w:bidi="ar-SA"/>
      </w:rPr>
    </w:lvl>
    <w:lvl w:ilvl="8" w:tplc="7700C48C">
      <w:numFmt w:val="bullet"/>
      <w:lvlText w:val="•"/>
      <w:lvlJc w:val="left"/>
      <w:pPr>
        <w:ind w:left="2131" w:hanging="201"/>
      </w:pPr>
      <w:rPr>
        <w:rFonts w:hint="default"/>
        <w:lang w:val="es-ES" w:eastAsia="en-US" w:bidi="ar-SA"/>
      </w:rPr>
    </w:lvl>
  </w:abstractNum>
  <w:abstractNum w:abstractNumId="2" w15:restartNumberingAfterBreak="0">
    <w:nsid w:val="131535DE"/>
    <w:multiLevelType w:val="hybridMultilevel"/>
    <w:tmpl w:val="89CCD3B8"/>
    <w:lvl w:ilvl="0" w:tplc="EAECF4DA">
      <w:numFmt w:val="bullet"/>
      <w:lvlText w:val=""/>
      <w:lvlJc w:val="left"/>
      <w:pPr>
        <w:ind w:left="916" w:hanging="360"/>
      </w:pPr>
      <w:rPr>
        <w:rFonts w:ascii="Symbol" w:eastAsia="Symbol" w:hAnsi="Symbol" w:cs="Symbol" w:hint="default"/>
        <w:w w:val="100"/>
        <w:sz w:val="24"/>
        <w:szCs w:val="24"/>
        <w:lang w:val="es-ES" w:eastAsia="en-US" w:bidi="ar-SA"/>
      </w:rPr>
    </w:lvl>
    <w:lvl w:ilvl="1" w:tplc="08561CFC">
      <w:numFmt w:val="bullet"/>
      <w:lvlText w:val="•"/>
      <w:lvlJc w:val="left"/>
      <w:pPr>
        <w:ind w:left="1794" w:hanging="360"/>
      </w:pPr>
      <w:rPr>
        <w:rFonts w:hint="default"/>
        <w:lang w:val="es-ES" w:eastAsia="en-US" w:bidi="ar-SA"/>
      </w:rPr>
    </w:lvl>
    <w:lvl w:ilvl="2" w:tplc="555AF140">
      <w:numFmt w:val="bullet"/>
      <w:lvlText w:val="•"/>
      <w:lvlJc w:val="left"/>
      <w:pPr>
        <w:ind w:left="2668" w:hanging="360"/>
      </w:pPr>
      <w:rPr>
        <w:rFonts w:hint="default"/>
        <w:lang w:val="es-ES" w:eastAsia="en-US" w:bidi="ar-SA"/>
      </w:rPr>
    </w:lvl>
    <w:lvl w:ilvl="3" w:tplc="CA34E886">
      <w:numFmt w:val="bullet"/>
      <w:lvlText w:val="•"/>
      <w:lvlJc w:val="left"/>
      <w:pPr>
        <w:ind w:left="3542" w:hanging="360"/>
      </w:pPr>
      <w:rPr>
        <w:rFonts w:hint="default"/>
        <w:lang w:val="es-ES" w:eastAsia="en-US" w:bidi="ar-SA"/>
      </w:rPr>
    </w:lvl>
    <w:lvl w:ilvl="4" w:tplc="EBBC2CC8">
      <w:numFmt w:val="bullet"/>
      <w:lvlText w:val="•"/>
      <w:lvlJc w:val="left"/>
      <w:pPr>
        <w:ind w:left="4416" w:hanging="360"/>
      </w:pPr>
      <w:rPr>
        <w:rFonts w:hint="default"/>
        <w:lang w:val="es-ES" w:eastAsia="en-US" w:bidi="ar-SA"/>
      </w:rPr>
    </w:lvl>
    <w:lvl w:ilvl="5" w:tplc="823814E4">
      <w:numFmt w:val="bullet"/>
      <w:lvlText w:val="•"/>
      <w:lvlJc w:val="left"/>
      <w:pPr>
        <w:ind w:left="5290" w:hanging="360"/>
      </w:pPr>
      <w:rPr>
        <w:rFonts w:hint="default"/>
        <w:lang w:val="es-ES" w:eastAsia="en-US" w:bidi="ar-SA"/>
      </w:rPr>
    </w:lvl>
    <w:lvl w:ilvl="6" w:tplc="B018F874">
      <w:numFmt w:val="bullet"/>
      <w:lvlText w:val="•"/>
      <w:lvlJc w:val="left"/>
      <w:pPr>
        <w:ind w:left="6164" w:hanging="360"/>
      </w:pPr>
      <w:rPr>
        <w:rFonts w:hint="default"/>
        <w:lang w:val="es-ES" w:eastAsia="en-US" w:bidi="ar-SA"/>
      </w:rPr>
    </w:lvl>
    <w:lvl w:ilvl="7" w:tplc="0616F44E">
      <w:numFmt w:val="bullet"/>
      <w:lvlText w:val="•"/>
      <w:lvlJc w:val="left"/>
      <w:pPr>
        <w:ind w:left="7038" w:hanging="360"/>
      </w:pPr>
      <w:rPr>
        <w:rFonts w:hint="default"/>
        <w:lang w:val="es-ES" w:eastAsia="en-US" w:bidi="ar-SA"/>
      </w:rPr>
    </w:lvl>
    <w:lvl w:ilvl="8" w:tplc="17C2B830">
      <w:numFmt w:val="bullet"/>
      <w:lvlText w:val="•"/>
      <w:lvlJc w:val="left"/>
      <w:pPr>
        <w:ind w:left="7912" w:hanging="360"/>
      </w:pPr>
      <w:rPr>
        <w:rFonts w:hint="default"/>
        <w:lang w:val="es-ES" w:eastAsia="en-US" w:bidi="ar-SA"/>
      </w:rPr>
    </w:lvl>
  </w:abstractNum>
  <w:abstractNum w:abstractNumId="3" w15:restartNumberingAfterBreak="0">
    <w:nsid w:val="167962A5"/>
    <w:multiLevelType w:val="hybridMultilevel"/>
    <w:tmpl w:val="2F2E7984"/>
    <w:lvl w:ilvl="0" w:tplc="2432DA80">
      <w:start w:val="1"/>
      <w:numFmt w:val="decimal"/>
      <w:lvlText w:val="%1"/>
      <w:lvlJc w:val="left"/>
      <w:pPr>
        <w:ind w:left="209" w:hanging="201"/>
      </w:pPr>
      <w:rPr>
        <w:rFonts w:ascii="Arial" w:eastAsia="Arial" w:hAnsi="Arial" w:cs="Arial" w:hint="default"/>
        <w:w w:val="99"/>
        <w:sz w:val="24"/>
        <w:szCs w:val="24"/>
        <w:lang w:val="es-ES" w:eastAsia="en-US" w:bidi="ar-SA"/>
      </w:rPr>
    </w:lvl>
    <w:lvl w:ilvl="1" w:tplc="053C06E6">
      <w:numFmt w:val="bullet"/>
      <w:lvlText w:val="•"/>
      <w:lvlJc w:val="left"/>
      <w:pPr>
        <w:ind w:left="434" w:hanging="201"/>
      </w:pPr>
      <w:rPr>
        <w:rFonts w:hint="default"/>
        <w:lang w:val="es-ES" w:eastAsia="en-US" w:bidi="ar-SA"/>
      </w:rPr>
    </w:lvl>
    <w:lvl w:ilvl="2" w:tplc="EEB65832">
      <w:numFmt w:val="bullet"/>
      <w:lvlText w:val="•"/>
      <w:lvlJc w:val="left"/>
      <w:pPr>
        <w:ind w:left="668" w:hanging="201"/>
      </w:pPr>
      <w:rPr>
        <w:rFonts w:hint="default"/>
        <w:lang w:val="es-ES" w:eastAsia="en-US" w:bidi="ar-SA"/>
      </w:rPr>
    </w:lvl>
    <w:lvl w:ilvl="3" w:tplc="1260692C">
      <w:numFmt w:val="bullet"/>
      <w:lvlText w:val="•"/>
      <w:lvlJc w:val="left"/>
      <w:pPr>
        <w:ind w:left="902" w:hanging="201"/>
      </w:pPr>
      <w:rPr>
        <w:rFonts w:hint="default"/>
        <w:lang w:val="es-ES" w:eastAsia="en-US" w:bidi="ar-SA"/>
      </w:rPr>
    </w:lvl>
    <w:lvl w:ilvl="4" w:tplc="41B67188">
      <w:numFmt w:val="bullet"/>
      <w:lvlText w:val="•"/>
      <w:lvlJc w:val="left"/>
      <w:pPr>
        <w:ind w:left="1137" w:hanging="201"/>
      </w:pPr>
      <w:rPr>
        <w:rFonts w:hint="default"/>
        <w:lang w:val="es-ES" w:eastAsia="en-US" w:bidi="ar-SA"/>
      </w:rPr>
    </w:lvl>
    <w:lvl w:ilvl="5" w:tplc="DAEC0804">
      <w:numFmt w:val="bullet"/>
      <w:lvlText w:val="•"/>
      <w:lvlJc w:val="left"/>
      <w:pPr>
        <w:ind w:left="1371" w:hanging="201"/>
      </w:pPr>
      <w:rPr>
        <w:rFonts w:hint="default"/>
        <w:lang w:val="es-ES" w:eastAsia="en-US" w:bidi="ar-SA"/>
      </w:rPr>
    </w:lvl>
    <w:lvl w:ilvl="6" w:tplc="F634B8EA">
      <w:numFmt w:val="bullet"/>
      <w:lvlText w:val="•"/>
      <w:lvlJc w:val="left"/>
      <w:pPr>
        <w:ind w:left="1605" w:hanging="201"/>
      </w:pPr>
      <w:rPr>
        <w:rFonts w:hint="default"/>
        <w:lang w:val="es-ES" w:eastAsia="en-US" w:bidi="ar-SA"/>
      </w:rPr>
    </w:lvl>
    <w:lvl w:ilvl="7" w:tplc="5F0EFFBC">
      <w:numFmt w:val="bullet"/>
      <w:lvlText w:val="•"/>
      <w:lvlJc w:val="left"/>
      <w:pPr>
        <w:ind w:left="1839" w:hanging="201"/>
      </w:pPr>
      <w:rPr>
        <w:rFonts w:hint="default"/>
        <w:lang w:val="es-ES" w:eastAsia="en-US" w:bidi="ar-SA"/>
      </w:rPr>
    </w:lvl>
    <w:lvl w:ilvl="8" w:tplc="90C09C6C">
      <w:numFmt w:val="bullet"/>
      <w:lvlText w:val="•"/>
      <w:lvlJc w:val="left"/>
      <w:pPr>
        <w:ind w:left="2074" w:hanging="201"/>
      </w:pPr>
      <w:rPr>
        <w:rFonts w:hint="default"/>
        <w:lang w:val="es-ES" w:eastAsia="en-US" w:bidi="ar-SA"/>
      </w:rPr>
    </w:lvl>
  </w:abstractNum>
  <w:abstractNum w:abstractNumId="4" w15:restartNumberingAfterBreak="0">
    <w:nsid w:val="1DCB3484"/>
    <w:multiLevelType w:val="hybridMultilevel"/>
    <w:tmpl w:val="B0EE1B12"/>
    <w:lvl w:ilvl="0" w:tplc="F9D04E1A">
      <w:numFmt w:val="bullet"/>
      <w:lvlText w:val=""/>
      <w:lvlJc w:val="left"/>
      <w:pPr>
        <w:ind w:left="916" w:hanging="360"/>
      </w:pPr>
      <w:rPr>
        <w:rFonts w:ascii="Symbol" w:eastAsia="Symbol" w:hAnsi="Symbol" w:cs="Symbol" w:hint="default"/>
        <w:w w:val="100"/>
        <w:sz w:val="24"/>
        <w:szCs w:val="24"/>
        <w:lang w:val="es-ES" w:eastAsia="en-US" w:bidi="ar-SA"/>
      </w:rPr>
    </w:lvl>
    <w:lvl w:ilvl="1" w:tplc="A12826AE">
      <w:numFmt w:val="bullet"/>
      <w:lvlText w:val="•"/>
      <w:lvlJc w:val="left"/>
      <w:pPr>
        <w:ind w:left="1794" w:hanging="360"/>
      </w:pPr>
      <w:rPr>
        <w:rFonts w:hint="default"/>
        <w:lang w:val="es-ES" w:eastAsia="en-US" w:bidi="ar-SA"/>
      </w:rPr>
    </w:lvl>
    <w:lvl w:ilvl="2" w:tplc="2B98BC84">
      <w:numFmt w:val="bullet"/>
      <w:lvlText w:val="•"/>
      <w:lvlJc w:val="left"/>
      <w:pPr>
        <w:ind w:left="2668" w:hanging="360"/>
      </w:pPr>
      <w:rPr>
        <w:rFonts w:hint="default"/>
        <w:lang w:val="es-ES" w:eastAsia="en-US" w:bidi="ar-SA"/>
      </w:rPr>
    </w:lvl>
    <w:lvl w:ilvl="3" w:tplc="B9A6A3AE">
      <w:numFmt w:val="bullet"/>
      <w:lvlText w:val="•"/>
      <w:lvlJc w:val="left"/>
      <w:pPr>
        <w:ind w:left="3542" w:hanging="360"/>
      </w:pPr>
      <w:rPr>
        <w:rFonts w:hint="default"/>
        <w:lang w:val="es-ES" w:eastAsia="en-US" w:bidi="ar-SA"/>
      </w:rPr>
    </w:lvl>
    <w:lvl w:ilvl="4" w:tplc="F424BAC6">
      <w:numFmt w:val="bullet"/>
      <w:lvlText w:val="•"/>
      <w:lvlJc w:val="left"/>
      <w:pPr>
        <w:ind w:left="4416" w:hanging="360"/>
      </w:pPr>
      <w:rPr>
        <w:rFonts w:hint="default"/>
        <w:lang w:val="es-ES" w:eastAsia="en-US" w:bidi="ar-SA"/>
      </w:rPr>
    </w:lvl>
    <w:lvl w:ilvl="5" w:tplc="BEE604CE">
      <w:numFmt w:val="bullet"/>
      <w:lvlText w:val="•"/>
      <w:lvlJc w:val="left"/>
      <w:pPr>
        <w:ind w:left="5290" w:hanging="360"/>
      </w:pPr>
      <w:rPr>
        <w:rFonts w:hint="default"/>
        <w:lang w:val="es-ES" w:eastAsia="en-US" w:bidi="ar-SA"/>
      </w:rPr>
    </w:lvl>
    <w:lvl w:ilvl="6" w:tplc="8EA24860">
      <w:numFmt w:val="bullet"/>
      <w:lvlText w:val="•"/>
      <w:lvlJc w:val="left"/>
      <w:pPr>
        <w:ind w:left="6164" w:hanging="360"/>
      </w:pPr>
      <w:rPr>
        <w:rFonts w:hint="default"/>
        <w:lang w:val="es-ES" w:eastAsia="en-US" w:bidi="ar-SA"/>
      </w:rPr>
    </w:lvl>
    <w:lvl w:ilvl="7" w:tplc="E076B912">
      <w:numFmt w:val="bullet"/>
      <w:lvlText w:val="•"/>
      <w:lvlJc w:val="left"/>
      <w:pPr>
        <w:ind w:left="7038" w:hanging="360"/>
      </w:pPr>
      <w:rPr>
        <w:rFonts w:hint="default"/>
        <w:lang w:val="es-ES" w:eastAsia="en-US" w:bidi="ar-SA"/>
      </w:rPr>
    </w:lvl>
    <w:lvl w:ilvl="8" w:tplc="5FFE0AE6">
      <w:numFmt w:val="bullet"/>
      <w:lvlText w:val="•"/>
      <w:lvlJc w:val="left"/>
      <w:pPr>
        <w:ind w:left="7912" w:hanging="360"/>
      </w:pPr>
      <w:rPr>
        <w:rFonts w:hint="default"/>
        <w:lang w:val="es-ES" w:eastAsia="en-US" w:bidi="ar-SA"/>
      </w:rPr>
    </w:lvl>
  </w:abstractNum>
  <w:abstractNum w:abstractNumId="5" w15:restartNumberingAfterBreak="0">
    <w:nsid w:val="203D6A7C"/>
    <w:multiLevelType w:val="hybridMultilevel"/>
    <w:tmpl w:val="E10C25A0"/>
    <w:lvl w:ilvl="0" w:tplc="CC101C50">
      <w:numFmt w:val="bullet"/>
      <w:lvlText w:val=""/>
      <w:lvlJc w:val="left"/>
      <w:pPr>
        <w:ind w:left="842" w:hanging="360"/>
      </w:pPr>
      <w:rPr>
        <w:rFonts w:ascii="Wingdings" w:eastAsia="Wingdings" w:hAnsi="Wingdings" w:cs="Wingdings" w:hint="default"/>
        <w:w w:val="100"/>
        <w:sz w:val="24"/>
        <w:szCs w:val="24"/>
        <w:lang w:val="es-ES" w:eastAsia="en-US" w:bidi="ar-SA"/>
      </w:rPr>
    </w:lvl>
    <w:lvl w:ilvl="1" w:tplc="968C0D06">
      <w:numFmt w:val="bullet"/>
      <w:lvlText w:val=""/>
      <w:lvlJc w:val="left"/>
      <w:pPr>
        <w:ind w:left="976" w:hanging="360"/>
      </w:pPr>
      <w:rPr>
        <w:rFonts w:ascii="Wingdings" w:eastAsia="Wingdings" w:hAnsi="Wingdings" w:cs="Wingdings" w:hint="default"/>
        <w:w w:val="100"/>
        <w:sz w:val="24"/>
        <w:szCs w:val="24"/>
        <w:lang w:val="es-ES" w:eastAsia="en-US" w:bidi="ar-SA"/>
      </w:rPr>
    </w:lvl>
    <w:lvl w:ilvl="2" w:tplc="0860C28C">
      <w:numFmt w:val="bullet"/>
      <w:lvlText w:val="•"/>
      <w:lvlJc w:val="left"/>
      <w:pPr>
        <w:ind w:left="1944" w:hanging="360"/>
      </w:pPr>
      <w:rPr>
        <w:rFonts w:hint="default"/>
        <w:lang w:val="es-ES" w:eastAsia="en-US" w:bidi="ar-SA"/>
      </w:rPr>
    </w:lvl>
    <w:lvl w:ilvl="3" w:tplc="27E270FC">
      <w:numFmt w:val="bullet"/>
      <w:lvlText w:val="•"/>
      <w:lvlJc w:val="left"/>
      <w:pPr>
        <w:ind w:left="2908" w:hanging="360"/>
      </w:pPr>
      <w:rPr>
        <w:rFonts w:hint="default"/>
        <w:lang w:val="es-ES" w:eastAsia="en-US" w:bidi="ar-SA"/>
      </w:rPr>
    </w:lvl>
    <w:lvl w:ilvl="4" w:tplc="FC54D242">
      <w:numFmt w:val="bullet"/>
      <w:lvlText w:val="•"/>
      <w:lvlJc w:val="left"/>
      <w:pPr>
        <w:ind w:left="3873" w:hanging="360"/>
      </w:pPr>
      <w:rPr>
        <w:rFonts w:hint="default"/>
        <w:lang w:val="es-ES" w:eastAsia="en-US" w:bidi="ar-SA"/>
      </w:rPr>
    </w:lvl>
    <w:lvl w:ilvl="5" w:tplc="E408B8BE">
      <w:numFmt w:val="bullet"/>
      <w:lvlText w:val="•"/>
      <w:lvlJc w:val="left"/>
      <w:pPr>
        <w:ind w:left="4837" w:hanging="360"/>
      </w:pPr>
      <w:rPr>
        <w:rFonts w:hint="default"/>
        <w:lang w:val="es-ES" w:eastAsia="en-US" w:bidi="ar-SA"/>
      </w:rPr>
    </w:lvl>
    <w:lvl w:ilvl="6" w:tplc="D226B726">
      <w:numFmt w:val="bullet"/>
      <w:lvlText w:val="•"/>
      <w:lvlJc w:val="left"/>
      <w:pPr>
        <w:ind w:left="5802" w:hanging="360"/>
      </w:pPr>
      <w:rPr>
        <w:rFonts w:hint="default"/>
        <w:lang w:val="es-ES" w:eastAsia="en-US" w:bidi="ar-SA"/>
      </w:rPr>
    </w:lvl>
    <w:lvl w:ilvl="7" w:tplc="A69ADA64">
      <w:numFmt w:val="bullet"/>
      <w:lvlText w:val="•"/>
      <w:lvlJc w:val="left"/>
      <w:pPr>
        <w:ind w:left="6766" w:hanging="360"/>
      </w:pPr>
      <w:rPr>
        <w:rFonts w:hint="default"/>
        <w:lang w:val="es-ES" w:eastAsia="en-US" w:bidi="ar-SA"/>
      </w:rPr>
    </w:lvl>
    <w:lvl w:ilvl="8" w:tplc="BA6C3C78">
      <w:numFmt w:val="bullet"/>
      <w:lvlText w:val="•"/>
      <w:lvlJc w:val="left"/>
      <w:pPr>
        <w:ind w:left="7731" w:hanging="360"/>
      </w:pPr>
      <w:rPr>
        <w:rFonts w:hint="default"/>
        <w:lang w:val="es-ES" w:eastAsia="en-US" w:bidi="ar-SA"/>
      </w:rPr>
    </w:lvl>
  </w:abstractNum>
  <w:abstractNum w:abstractNumId="6" w15:restartNumberingAfterBreak="0">
    <w:nsid w:val="27DF5A96"/>
    <w:multiLevelType w:val="multilevel"/>
    <w:tmpl w:val="E4CADD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E800DEA"/>
    <w:multiLevelType w:val="hybridMultilevel"/>
    <w:tmpl w:val="DB90A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F73F97"/>
    <w:multiLevelType w:val="hybridMultilevel"/>
    <w:tmpl w:val="6ADAAB7A"/>
    <w:lvl w:ilvl="0" w:tplc="10945E2E">
      <w:start w:val="6"/>
      <w:numFmt w:val="decimal"/>
      <w:lvlText w:val="%1"/>
      <w:lvlJc w:val="left"/>
      <w:pPr>
        <w:ind w:left="209" w:hanging="201"/>
      </w:pPr>
      <w:rPr>
        <w:rFonts w:ascii="Arial" w:eastAsia="Arial" w:hAnsi="Arial" w:cs="Arial" w:hint="default"/>
        <w:w w:val="99"/>
        <w:sz w:val="24"/>
        <w:szCs w:val="24"/>
        <w:lang w:val="es-ES" w:eastAsia="en-US" w:bidi="ar-SA"/>
      </w:rPr>
    </w:lvl>
    <w:lvl w:ilvl="1" w:tplc="96585328">
      <w:numFmt w:val="bullet"/>
      <w:lvlText w:val="•"/>
      <w:lvlJc w:val="left"/>
      <w:pPr>
        <w:ind w:left="434" w:hanging="201"/>
      </w:pPr>
      <w:rPr>
        <w:rFonts w:hint="default"/>
        <w:lang w:val="es-ES" w:eastAsia="en-US" w:bidi="ar-SA"/>
      </w:rPr>
    </w:lvl>
    <w:lvl w:ilvl="2" w:tplc="BEC297E2">
      <w:numFmt w:val="bullet"/>
      <w:lvlText w:val="•"/>
      <w:lvlJc w:val="left"/>
      <w:pPr>
        <w:ind w:left="668" w:hanging="201"/>
      </w:pPr>
      <w:rPr>
        <w:rFonts w:hint="default"/>
        <w:lang w:val="es-ES" w:eastAsia="en-US" w:bidi="ar-SA"/>
      </w:rPr>
    </w:lvl>
    <w:lvl w:ilvl="3" w:tplc="21DA14B8">
      <w:numFmt w:val="bullet"/>
      <w:lvlText w:val="•"/>
      <w:lvlJc w:val="left"/>
      <w:pPr>
        <w:ind w:left="902" w:hanging="201"/>
      </w:pPr>
      <w:rPr>
        <w:rFonts w:hint="default"/>
        <w:lang w:val="es-ES" w:eastAsia="en-US" w:bidi="ar-SA"/>
      </w:rPr>
    </w:lvl>
    <w:lvl w:ilvl="4" w:tplc="3DBA9D30">
      <w:numFmt w:val="bullet"/>
      <w:lvlText w:val="•"/>
      <w:lvlJc w:val="left"/>
      <w:pPr>
        <w:ind w:left="1137" w:hanging="201"/>
      </w:pPr>
      <w:rPr>
        <w:rFonts w:hint="default"/>
        <w:lang w:val="es-ES" w:eastAsia="en-US" w:bidi="ar-SA"/>
      </w:rPr>
    </w:lvl>
    <w:lvl w:ilvl="5" w:tplc="BD02A2D4">
      <w:numFmt w:val="bullet"/>
      <w:lvlText w:val="•"/>
      <w:lvlJc w:val="left"/>
      <w:pPr>
        <w:ind w:left="1371" w:hanging="201"/>
      </w:pPr>
      <w:rPr>
        <w:rFonts w:hint="default"/>
        <w:lang w:val="es-ES" w:eastAsia="en-US" w:bidi="ar-SA"/>
      </w:rPr>
    </w:lvl>
    <w:lvl w:ilvl="6" w:tplc="367214B0">
      <w:numFmt w:val="bullet"/>
      <w:lvlText w:val="•"/>
      <w:lvlJc w:val="left"/>
      <w:pPr>
        <w:ind w:left="1605" w:hanging="201"/>
      </w:pPr>
      <w:rPr>
        <w:rFonts w:hint="default"/>
        <w:lang w:val="es-ES" w:eastAsia="en-US" w:bidi="ar-SA"/>
      </w:rPr>
    </w:lvl>
    <w:lvl w:ilvl="7" w:tplc="F25A0D3E">
      <w:numFmt w:val="bullet"/>
      <w:lvlText w:val="•"/>
      <w:lvlJc w:val="left"/>
      <w:pPr>
        <w:ind w:left="1839" w:hanging="201"/>
      </w:pPr>
      <w:rPr>
        <w:rFonts w:hint="default"/>
        <w:lang w:val="es-ES" w:eastAsia="en-US" w:bidi="ar-SA"/>
      </w:rPr>
    </w:lvl>
    <w:lvl w:ilvl="8" w:tplc="6C5219A4">
      <w:numFmt w:val="bullet"/>
      <w:lvlText w:val="•"/>
      <w:lvlJc w:val="left"/>
      <w:pPr>
        <w:ind w:left="2074" w:hanging="201"/>
      </w:pPr>
      <w:rPr>
        <w:rFonts w:hint="default"/>
        <w:lang w:val="es-ES" w:eastAsia="en-US" w:bidi="ar-SA"/>
      </w:rPr>
    </w:lvl>
  </w:abstractNum>
  <w:abstractNum w:abstractNumId="9" w15:restartNumberingAfterBreak="0">
    <w:nsid w:val="3B6A06CB"/>
    <w:multiLevelType w:val="hybridMultilevel"/>
    <w:tmpl w:val="7FFEB234"/>
    <w:lvl w:ilvl="0" w:tplc="0E68305E">
      <w:numFmt w:val="bullet"/>
      <w:lvlText w:val=""/>
      <w:lvlJc w:val="left"/>
      <w:pPr>
        <w:ind w:left="916" w:hanging="360"/>
      </w:pPr>
      <w:rPr>
        <w:rFonts w:ascii="Symbol" w:eastAsia="Symbol" w:hAnsi="Symbol" w:cs="Symbol" w:hint="default"/>
        <w:w w:val="100"/>
        <w:sz w:val="24"/>
        <w:szCs w:val="24"/>
        <w:lang w:val="es-ES" w:eastAsia="en-US" w:bidi="ar-SA"/>
      </w:rPr>
    </w:lvl>
    <w:lvl w:ilvl="1" w:tplc="0D54B0F4">
      <w:numFmt w:val="bullet"/>
      <w:lvlText w:val="•"/>
      <w:lvlJc w:val="left"/>
      <w:pPr>
        <w:ind w:left="1794" w:hanging="360"/>
      </w:pPr>
      <w:rPr>
        <w:rFonts w:hint="default"/>
        <w:lang w:val="es-ES" w:eastAsia="en-US" w:bidi="ar-SA"/>
      </w:rPr>
    </w:lvl>
    <w:lvl w:ilvl="2" w:tplc="2A78B02E">
      <w:numFmt w:val="bullet"/>
      <w:lvlText w:val="•"/>
      <w:lvlJc w:val="left"/>
      <w:pPr>
        <w:ind w:left="2668" w:hanging="360"/>
      </w:pPr>
      <w:rPr>
        <w:rFonts w:hint="default"/>
        <w:lang w:val="es-ES" w:eastAsia="en-US" w:bidi="ar-SA"/>
      </w:rPr>
    </w:lvl>
    <w:lvl w:ilvl="3" w:tplc="5DF02CEC">
      <w:numFmt w:val="bullet"/>
      <w:lvlText w:val="•"/>
      <w:lvlJc w:val="left"/>
      <w:pPr>
        <w:ind w:left="3542" w:hanging="360"/>
      </w:pPr>
      <w:rPr>
        <w:rFonts w:hint="default"/>
        <w:lang w:val="es-ES" w:eastAsia="en-US" w:bidi="ar-SA"/>
      </w:rPr>
    </w:lvl>
    <w:lvl w:ilvl="4" w:tplc="B98A7290">
      <w:numFmt w:val="bullet"/>
      <w:lvlText w:val="•"/>
      <w:lvlJc w:val="left"/>
      <w:pPr>
        <w:ind w:left="4416" w:hanging="360"/>
      </w:pPr>
      <w:rPr>
        <w:rFonts w:hint="default"/>
        <w:lang w:val="es-ES" w:eastAsia="en-US" w:bidi="ar-SA"/>
      </w:rPr>
    </w:lvl>
    <w:lvl w:ilvl="5" w:tplc="6D3607B0">
      <w:numFmt w:val="bullet"/>
      <w:lvlText w:val="•"/>
      <w:lvlJc w:val="left"/>
      <w:pPr>
        <w:ind w:left="5290" w:hanging="360"/>
      </w:pPr>
      <w:rPr>
        <w:rFonts w:hint="default"/>
        <w:lang w:val="es-ES" w:eastAsia="en-US" w:bidi="ar-SA"/>
      </w:rPr>
    </w:lvl>
    <w:lvl w:ilvl="6" w:tplc="2B6AE21E">
      <w:numFmt w:val="bullet"/>
      <w:lvlText w:val="•"/>
      <w:lvlJc w:val="left"/>
      <w:pPr>
        <w:ind w:left="6164" w:hanging="360"/>
      </w:pPr>
      <w:rPr>
        <w:rFonts w:hint="default"/>
        <w:lang w:val="es-ES" w:eastAsia="en-US" w:bidi="ar-SA"/>
      </w:rPr>
    </w:lvl>
    <w:lvl w:ilvl="7" w:tplc="44BE858A">
      <w:numFmt w:val="bullet"/>
      <w:lvlText w:val="•"/>
      <w:lvlJc w:val="left"/>
      <w:pPr>
        <w:ind w:left="7038" w:hanging="360"/>
      </w:pPr>
      <w:rPr>
        <w:rFonts w:hint="default"/>
        <w:lang w:val="es-ES" w:eastAsia="en-US" w:bidi="ar-SA"/>
      </w:rPr>
    </w:lvl>
    <w:lvl w:ilvl="8" w:tplc="8AA8CC9E">
      <w:numFmt w:val="bullet"/>
      <w:lvlText w:val="•"/>
      <w:lvlJc w:val="left"/>
      <w:pPr>
        <w:ind w:left="7912" w:hanging="360"/>
      </w:pPr>
      <w:rPr>
        <w:rFonts w:hint="default"/>
        <w:lang w:val="es-ES" w:eastAsia="en-US" w:bidi="ar-SA"/>
      </w:rPr>
    </w:lvl>
  </w:abstractNum>
  <w:abstractNum w:abstractNumId="10" w15:restartNumberingAfterBreak="0">
    <w:nsid w:val="410B0C11"/>
    <w:multiLevelType w:val="multilevel"/>
    <w:tmpl w:val="17FC99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1230F07"/>
    <w:multiLevelType w:val="hybridMultilevel"/>
    <w:tmpl w:val="7AD6046A"/>
    <w:lvl w:ilvl="0" w:tplc="93AE1BD6">
      <w:start w:val="3"/>
      <w:numFmt w:val="decimal"/>
      <w:lvlText w:val="%1"/>
      <w:lvlJc w:val="left"/>
      <w:pPr>
        <w:ind w:left="212" w:hanging="201"/>
      </w:pPr>
      <w:rPr>
        <w:rFonts w:ascii="Arial" w:eastAsia="Arial" w:hAnsi="Arial" w:cs="Arial" w:hint="default"/>
        <w:w w:val="99"/>
        <w:sz w:val="24"/>
        <w:szCs w:val="24"/>
        <w:lang w:val="es-ES" w:eastAsia="en-US" w:bidi="ar-SA"/>
      </w:rPr>
    </w:lvl>
    <w:lvl w:ilvl="1" w:tplc="66E02466">
      <w:numFmt w:val="bullet"/>
      <w:lvlText w:val="•"/>
      <w:lvlJc w:val="left"/>
      <w:pPr>
        <w:ind w:left="464" w:hanging="201"/>
      </w:pPr>
      <w:rPr>
        <w:rFonts w:hint="default"/>
        <w:lang w:val="es-ES" w:eastAsia="en-US" w:bidi="ar-SA"/>
      </w:rPr>
    </w:lvl>
    <w:lvl w:ilvl="2" w:tplc="DF348BF6">
      <w:numFmt w:val="bullet"/>
      <w:lvlText w:val="•"/>
      <w:lvlJc w:val="left"/>
      <w:pPr>
        <w:ind w:left="708" w:hanging="201"/>
      </w:pPr>
      <w:rPr>
        <w:rFonts w:hint="default"/>
        <w:lang w:val="es-ES" w:eastAsia="en-US" w:bidi="ar-SA"/>
      </w:rPr>
    </w:lvl>
    <w:lvl w:ilvl="3" w:tplc="C95ED9DE">
      <w:numFmt w:val="bullet"/>
      <w:lvlText w:val="•"/>
      <w:lvlJc w:val="left"/>
      <w:pPr>
        <w:ind w:left="952" w:hanging="201"/>
      </w:pPr>
      <w:rPr>
        <w:rFonts w:hint="default"/>
        <w:lang w:val="es-ES" w:eastAsia="en-US" w:bidi="ar-SA"/>
      </w:rPr>
    </w:lvl>
    <w:lvl w:ilvl="4" w:tplc="C08C74EE">
      <w:numFmt w:val="bullet"/>
      <w:lvlText w:val="•"/>
      <w:lvlJc w:val="left"/>
      <w:pPr>
        <w:ind w:left="1197" w:hanging="201"/>
      </w:pPr>
      <w:rPr>
        <w:rFonts w:hint="default"/>
        <w:lang w:val="es-ES" w:eastAsia="en-US" w:bidi="ar-SA"/>
      </w:rPr>
    </w:lvl>
    <w:lvl w:ilvl="5" w:tplc="4F480CF2">
      <w:numFmt w:val="bullet"/>
      <w:lvlText w:val="•"/>
      <w:lvlJc w:val="left"/>
      <w:pPr>
        <w:ind w:left="1441" w:hanging="201"/>
      </w:pPr>
      <w:rPr>
        <w:rFonts w:hint="default"/>
        <w:lang w:val="es-ES" w:eastAsia="en-US" w:bidi="ar-SA"/>
      </w:rPr>
    </w:lvl>
    <w:lvl w:ilvl="6" w:tplc="004A856A">
      <w:numFmt w:val="bullet"/>
      <w:lvlText w:val="•"/>
      <w:lvlJc w:val="left"/>
      <w:pPr>
        <w:ind w:left="1685" w:hanging="201"/>
      </w:pPr>
      <w:rPr>
        <w:rFonts w:hint="default"/>
        <w:lang w:val="es-ES" w:eastAsia="en-US" w:bidi="ar-SA"/>
      </w:rPr>
    </w:lvl>
    <w:lvl w:ilvl="7" w:tplc="BE9609FC">
      <w:numFmt w:val="bullet"/>
      <w:lvlText w:val="•"/>
      <w:lvlJc w:val="left"/>
      <w:pPr>
        <w:ind w:left="1930" w:hanging="201"/>
      </w:pPr>
      <w:rPr>
        <w:rFonts w:hint="default"/>
        <w:lang w:val="es-ES" w:eastAsia="en-US" w:bidi="ar-SA"/>
      </w:rPr>
    </w:lvl>
    <w:lvl w:ilvl="8" w:tplc="8CAC055C">
      <w:numFmt w:val="bullet"/>
      <w:lvlText w:val="•"/>
      <w:lvlJc w:val="left"/>
      <w:pPr>
        <w:ind w:left="2174" w:hanging="201"/>
      </w:pPr>
      <w:rPr>
        <w:rFonts w:hint="default"/>
        <w:lang w:val="es-ES" w:eastAsia="en-US" w:bidi="ar-SA"/>
      </w:rPr>
    </w:lvl>
  </w:abstractNum>
  <w:abstractNum w:abstractNumId="12" w15:restartNumberingAfterBreak="0">
    <w:nsid w:val="43D175AF"/>
    <w:multiLevelType w:val="hybridMultilevel"/>
    <w:tmpl w:val="0D6ADA5E"/>
    <w:lvl w:ilvl="0" w:tplc="C4129F28">
      <w:numFmt w:val="bullet"/>
      <w:lvlText w:val="•"/>
      <w:lvlJc w:val="left"/>
      <w:pPr>
        <w:ind w:left="122" w:hanging="140"/>
      </w:pPr>
      <w:rPr>
        <w:rFonts w:ascii="Arial" w:eastAsia="Arial" w:hAnsi="Arial" w:cs="Arial" w:hint="default"/>
        <w:w w:val="100"/>
        <w:sz w:val="24"/>
        <w:szCs w:val="24"/>
        <w:lang w:val="es-ES" w:eastAsia="en-US" w:bidi="ar-SA"/>
      </w:rPr>
    </w:lvl>
    <w:lvl w:ilvl="1" w:tplc="7102FB94">
      <w:numFmt w:val="bullet"/>
      <w:lvlText w:val=""/>
      <w:lvlJc w:val="left"/>
      <w:pPr>
        <w:ind w:left="842" w:hanging="360"/>
      </w:pPr>
      <w:rPr>
        <w:rFonts w:ascii="Symbol" w:eastAsia="Symbol" w:hAnsi="Symbol" w:cs="Symbol" w:hint="default"/>
        <w:w w:val="100"/>
        <w:sz w:val="24"/>
        <w:szCs w:val="24"/>
        <w:lang w:val="es-ES" w:eastAsia="en-US" w:bidi="ar-SA"/>
      </w:rPr>
    </w:lvl>
    <w:lvl w:ilvl="2" w:tplc="192C02DC">
      <w:numFmt w:val="bullet"/>
      <w:lvlText w:val=""/>
      <w:lvlJc w:val="left"/>
      <w:pPr>
        <w:ind w:left="1562" w:hanging="360"/>
      </w:pPr>
      <w:rPr>
        <w:rFonts w:ascii="Wingdings" w:eastAsia="Wingdings" w:hAnsi="Wingdings" w:cs="Wingdings" w:hint="default"/>
        <w:w w:val="100"/>
        <w:sz w:val="24"/>
        <w:szCs w:val="24"/>
        <w:lang w:val="es-ES" w:eastAsia="en-US" w:bidi="ar-SA"/>
      </w:rPr>
    </w:lvl>
    <w:lvl w:ilvl="3" w:tplc="1CC6254C">
      <w:numFmt w:val="bullet"/>
      <w:lvlText w:val="•"/>
      <w:lvlJc w:val="left"/>
      <w:pPr>
        <w:ind w:left="2572" w:hanging="360"/>
      </w:pPr>
      <w:rPr>
        <w:rFonts w:hint="default"/>
        <w:lang w:val="es-ES" w:eastAsia="en-US" w:bidi="ar-SA"/>
      </w:rPr>
    </w:lvl>
    <w:lvl w:ilvl="4" w:tplc="2146CE26">
      <w:numFmt w:val="bullet"/>
      <w:lvlText w:val="•"/>
      <w:lvlJc w:val="left"/>
      <w:pPr>
        <w:ind w:left="3585" w:hanging="360"/>
      </w:pPr>
      <w:rPr>
        <w:rFonts w:hint="default"/>
        <w:lang w:val="es-ES" w:eastAsia="en-US" w:bidi="ar-SA"/>
      </w:rPr>
    </w:lvl>
    <w:lvl w:ilvl="5" w:tplc="2DE06628">
      <w:numFmt w:val="bullet"/>
      <w:lvlText w:val="•"/>
      <w:lvlJc w:val="left"/>
      <w:pPr>
        <w:ind w:left="4597" w:hanging="360"/>
      </w:pPr>
      <w:rPr>
        <w:rFonts w:hint="default"/>
        <w:lang w:val="es-ES" w:eastAsia="en-US" w:bidi="ar-SA"/>
      </w:rPr>
    </w:lvl>
    <w:lvl w:ilvl="6" w:tplc="6A5CA36C">
      <w:numFmt w:val="bullet"/>
      <w:lvlText w:val="•"/>
      <w:lvlJc w:val="left"/>
      <w:pPr>
        <w:ind w:left="5610" w:hanging="360"/>
      </w:pPr>
      <w:rPr>
        <w:rFonts w:hint="default"/>
        <w:lang w:val="es-ES" w:eastAsia="en-US" w:bidi="ar-SA"/>
      </w:rPr>
    </w:lvl>
    <w:lvl w:ilvl="7" w:tplc="F5A2D50C">
      <w:numFmt w:val="bullet"/>
      <w:lvlText w:val="•"/>
      <w:lvlJc w:val="left"/>
      <w:pPr>
        <w:ind w:left="6622" w:hanging="360"/>
      </w:pPr>
      <w:rPr>
        <w:rFonts w:hint="default"/>
        <w:lang w:val="es-ES" w:eastAsia="en-US" w:bidi="ar-SA"/>
      </w:rPr>
    </w:lvl>
    <w:lvl w:ilvl="8" w:tplc="C56EAD8E">
      <w:numFmt w:val="bullet"/>
      <w:lvlText w:val="•"/>
      <w:lvlJc w:val="left"/>
      <w:pPr>
        <w:ind w:left="7635" w:hanging="360"/>
      </w:pPr>
      <w:rPr>
        <w:rFonts w:hint="default"/>
        <w:lang w:val="es-ES" w:eastAsia="en-US" w:bidi="ar-SA"/>
      </w:rPr>
    </w:lvl>
  </w:abstractNum>
  <w:abstractNum w:abstractNumId="13" w15:restartNumberingAfterBreak="0">
    <w:nsid w:val="47927DC6"/>
    <w:multiLevelType w:val="hybridMultilevel"/>
    <w:tmpl w:val="C8526F5E"/>
    <w:lvl w:ilvl="0" w:tplc="F838FDA4">
      <w:numFmt w:val="bullet"/>
      <w:lvlText w:val=""/>
      <w:lvlJc w:val="left"/>
      <w:pPr>
        <w:ind w:left="482" w:hanging="360"/>
      </w:pPr>
      <w:rPr>
        <w:rFonts w:ascii="Symbol" w:eastAsia="Symbol" w:hAnsi="Symbol" w:cs="Symbol" w:hint="default"/>
        <w:w w:val="100"/>
        <w:sz w:val="24"/>
        <w:szCs w:val="24"/>
        <w:lang w:val="es-ES" w:eastAsia="en-US" w:bidi="ar-SA"/>
      </w:rPr>
    </w:lvl>
    <w:lvl w:ilvl="1" w:tplc="1EF87D98">
      <w:numFmt w:val="bullet"/>
      <w:lvlText w:val="•"/>
      <w:lvlJc w:val="left"/>
      <w:pPr>
        <w:ind w:left="1398" w:hanging="360"/>
      </w:pPr>
      <w:rPr>
        <w:rFonts w:hint="default"/>
        <w:lang w:val="es-ES" w:eastAsia="en-US" w:bidi="ar-SA"/>
      </w:rPr>
    </w:lvl>
    <w:lvl w:ilvl="2" w:tplc="BA62BFBC">
      <w:numFmt w:val="bullet"/>
      <w:lvlText w:val="•"/>
      <w:lvlJc w:val="left"/>
      <w:pPr>
        <w:ind w:left="2316" w:hanging="360"/>
      </w:pPr>
      <w:rPr>
        <w:rFonts w:hint="default"/>
        <w:lang w:val="es-ES" w:eastAsia="en-US" w:bidi="ar-SA"/>
      </w:rPr>
    </w:lvl>
    <w:lvl w:ilvl="3" w:tplc="1E38C864">
      <w:numFmt w:val="bullet"/>
      <w:lvlText w:val="•"/>
      <w:lvlJc w:val="left"/>
      <w:pPr>
        <w:ind w:left="3234" w:hanging="360"/>
      </w:pPr>
      <w:rPr>
        <w:rFonts w:hint="default"/>
        <w:lang w:val="es-ES" w:eastAsia="en-US" w:bidi="ar-SA"/>
      </w:rPr>
    </w:lvl>
    <w:lvl w:ilvl="4" w:tplc="62E08FB2">
      <w:numFmt w:val="bullet"/>
      <w:lvlText w:val="•"/>
      <w:lvlJc w:val="left"/>
      <w:pPr>
        <w:ind w:left="4152" w:hanging="360"/>
      </w:pPr>
      <w:rPr>
        <w:rFonts w:hint="default"/>
        <w:lang w:val="es-ES" w:eastAsia="en-US" w:bidi="ar-SA"/>
      </w:rPr>
    </w:lvl>
    <w:lvl w:ilvl="5" w:tplc="443ACC3C">
      <w:numFmt w:val="bullet"/>
      <w:lvlText w:val="•"/>
      <w:lvlJc w:val="left"/>
      <w:pPr>
        <w:ind w:left="5070" w:hanging="360"/>
      </w:pPr>
      <w:rPr>
        <w:rFonts w:hint="default"/>
        <w:lang w:val="es-ES" w:eastAsia="en-US" w:bidi="ar-SA"/>
      </w:rPr>
    </w:lvl>
    <w:lvl w:ilvl="6" w:tplc="D8EECDE8">
      <w:numFmt w:val="bullet"/>
      <w:lvlText w:val="•"/>
      <w:lvlJc w:val="left"/>
      <w:pPr>
        <w:ind w:left="5988" w:hanging="360"/>
      </w:pPr>
      <w:rPr>
        <w:rFonts w:hint="default"/>
        <w:lang w:val="es-ES" w:eastAsia="en-US" w:bidi="ar-SA"/>
      </w:rPr>
    </w:lvl>
    <w:lvl w:ilvl="7" w:tplc="B7ACF46A">
      <w:numFmt w:val="bullet"/>
      <w:lvlText w:val="•"/>
      <w:lvlJc w:val="left"/>
      <w:pPr>
        <w:ind w:left="6906" w:hanging="360"/>
      </w:pPr>
      <w:rPr>
        <w:rFonts w:hint="default"/>
        <w:lang w:val="es-ES" w:eastAsia="en-US" w:bidi="ar-SA"/>
      </w:rPr>
    </w:lvl>
    <w:lvl w:ilvl="8" w:tplc="26748534">
      <w:numFmt w:val="bullet"/>
      <w:lvlText w:val="•"/>
      <w:lvlJc w:val="left"/>
      <w:pPr>
        <w:ind w:left="7824" w:hanging="360"/>
      </w:pPr>
      <w:rPr>
        <w:rFonts w:hint="default"/>
        <w:lang w:val="es-ES" w:eastAsia="en-US" w:bidi="ar-SA"/>
      </w:rPr>
    </w:lvl>
  </w:abstractNum>
  <w:abstractNum w:abstractNumId="14" w15:restartNumberingAfterBreak="0">
    <w:nsid w:val="4B523FDE"/>
    <w:multiLevelType w:val="hybridMultilevel"/>
    <w:tmpl w:val="ABD2058E"/>
    <w:lvl w:ilvl="0" w:tplc="774C360E">
      <w:numFmt w:val="bullet"/>
      <w:lvlText w:val=""/>
      <w:lvlJc w:val="left"/>
      <w:pPr>
        <w:ind w:left="916" w:hanging="360"/>
      </w:pPr>
      <w:rPr>
        <w:rFonts w:ascii="Symbol" w:eastAsia="Symbol" w:hAnsi="Symbol" w:cs="Symbol" w:hint="default"/>
        <w:w w:val="100"/>
        <w:sz w:val="24"/>
        <w:szCs w:val="24"/>
        <w:lang w:val="es-ES" w:eastAsia="en-US" w:bidi="ar-SA"/>
      </w:rPr>
    </w:lvl>
    <w:lvl w:ilvl="1" w:tplc="3F9C9C0E">
      <w:numFmt w:val="bullet"/>
      <w:lvlText w:val="•"/>
      <w:lvlJc w:val="left"/>
      <w:pPr>
        <w:ind w:left="1794" w:hanging="360"/>
      </w:pPr>
      <w:rPr>
        <w:rFonts w:hint="default"/>
        <w:lang w:val="es-ES" w:eastAsia="en-US" w:bidi="ar-SA"/>
      </w:rPr>
    </w:lvl>
    <w:lvl w:ilvl="2" w:tplc="62108318">
      <w:numFmt w:val="bullet"/>
      <w:lvlText w:val="•"/>
      <w:lvlJc w:val="left"/>
      <w:pPr>
        <w:ind w:left="2668" w:hanging="360"/>
      </w:pPr>
      <w:rPr>
        <w:rFonts w:hint="default"/>
        <w:lang w:val="es-ES" w:eastAsia="en-US" w:bidi="ar-SA"/>
      </w:rPr>
    </w:lvl>
    <w:lvl w:ilvl="3" w:tplc="D69CA89C">
      <w:numFmt w:val="bullet"/>
      <w:lvlText w:val="•"/>
      <w:lvlJc w:val="left"/>
      <w:pPr>
        <w:ind w:left="3542" w:hanging="360"/>
      </w:pPr>
      <w:rPr>
        <w:rFonts w:hint="default"/>
        <w:lang w:val="es-ES" w:eastAsia="en-US" w:bidi="ar-SA"/>
      </w:rPr>
    </w:lvl>
    <w:lvl w:ilvl="4" w:tplc="DACC6BE2">
      <w:numFmt w:val="bullet"/>
      <w:lvlText w:val="•"/>
      <w:lvlJc w:val="left"/>
      <w:pPr>
        <w:ind w:left="4416" w:hanging="360"/>
      </w:pPr>
      <w:rPr>
        <w:rFonts w:hint="default"/>
        <w:lang w:val="es-ES" w:eastAsia="en-US" w:bidi="ar-SA"/>
      </w:rPr>
    </w:lvl>
    <w:lvl w:ilvl="5" w:tplc="51D844E4">
      <w:numFmt w:val="bullet"/>
      <w:lvlText w:val="•"/>
      <w:lvlJc w:val="left"/>
      <w:pPr>
        <w:ind w:left="5290" w:hanging="360"/>
      </w:pPr>
      <w:rPr>
        <w:rFonts w:hint="default"/>
        <w:lang w:val="es-ES" w:eastAsia="en-US" w:bidi="ar-SA"/>
      </w:rPr>
    </w:lvl>
    <w:lvl w:ilvl="6" w:tplc="594A0598">
      <w:numFmt w:val="bullet"/>
      <w:lvlText w:val="•"/>
      <w:lvlJc w:val="left"/>
      <w:pPr>
        <w:ind w:left="6164" w:hanging="360"/>
      </w:pPr>
      <w:rPr>
        <w:rFonts w:hint="default"/>
        <w:lang w:val="es-ES" w:eastAsia="en-US" w:bidi="ar-SA"/>
      </w:rPr>
    </w:lvl>
    <w:lvl w:ilvl="7" w:tplc="DAD267E4">
      <w:numFmt w:val="bullet"/>
      <w:lvlText w:val="•"/>
      <w:lvlJc w:val="left"/>
      <w:pPr>
        <w:ind w:left="7038" w:hanging="360"/>
      </w:pPr>
      <w:rPr>
        <w:rFonts w:hint="default"/>
        <w:lang w:val="es-ES" w:eastAsia="en-US" w:bidi="ar-SA"/>
      </w:rPr>
    </w:lvl>
    <w:lvl w:ilvl="8" w:tplc="1682FB14">
      <w:numFmt w:val="bullet"/>
      <w:lvlText w:val="•"/>
      <w:lvlJc w:val="left"/>
      <w:pPr>
        <w:ind w:left="7912" w:hanging="360"/>
      </w:pPr>
      <w:rPr>
        <w:rFonts w:hint="default"/>
        <w:lang w:val="es-ES" w:eastAsia="en-US" w:bidi="ar-SA"/>
      </w:rPr>
    </w:lvl>
  </w:abstractNum>
  <w:abstractNum w:abstractNumId="15" w15:restartNumberingAfterBreak="0">
    <w:nsid w:val="64B9615F"/>
    <w:multiLevelType w:val="multilevel"/>
    <w:tmpl w:val="834EC4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5C922B1"/>
    <w:multiLevelType w:val="multilevel"/>
    <w:tmpl w:val="41BC2D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5E8140C"/>
    <w:multiLevelType w:val="hybridMultilevel"/>
    <w:tmpl w:val="AD94900A"/>
    <w:lvl w:ilvl="0" w:tplc="30FECED0">
      <w:start w:val="1"/>
      <w:numFmt w:val="decimal"/>
      <w:lvlText w:val="%1"/>
      <w:lvlJc w:val="left"/>
      <w:pPr>
        <w:ind w:left="217" w:hanging="201"/>
      </w:pPr>
      <w:rPr>
        <w:rFonts w:ascii="Arial" w:eastAsia="Arial" w:hAnsi="Arial" w:cs="Arial" w:hint="default"/>
        <w:w w:val="99"/>
        <w:sz w:val="24"/>
        <w:szCs w:val="24"/>
        <w:lang w:val="es-ES" w:eastAsia="en-US" w:bidi="ar-SA"/>
      </w:rPr>
    </w:lvl>
    <w:lvl w:ilvl="1" w:tplc="829C3B4C">
      <w:numFmt w:val="bullet"/>
      <w:lvlText w:val="•"/>
      <w:lvlJc w:val="left"/>
      <w:pPr>
        <w:ind w:left="458" w:hanging="201"/>
      </w:pPr>
      <w:rPr>
        <w:rFonts w:hint="default"/>
        <w:lang w:val="es-ES" w:eastAsia="en-US" w:bidi="ar-SA"/>
      </w:rPr>
    </w:lvl>
    <w:lvl w:ilvl="2" w:tplc="1B641DEE">
      <w:numFmt w:val="bullet"/>
      <w:lvlText w:val="•"/>
      <w:lvlJc w:val="left"/>
      <w:pPr>
        <w:ind w:left="697" w:hanging="201"/>
      </w:pPr>
      <w:rPr>
        <w:rFonts w:hint="default"/>
        <w:lang w:val="es-ES" w:eastAsia="en-US" w:bidi="ar-SA"/>
      </w:rPr>
    </w:lvl>
    <w:lvl w:ilvl="3" w:tplc="85B4EDB8">
      <w:numFmt w:val="bullet"/>
      <w:lvlText w:val="•"/>
      <w:lvlJc w:val="left"/>
      <w:pPr>
        <w:ind w:left="936" w:hanging="201"/>
      </w:pPr>
      <w:rPr>
        <w:rFonts w:hint="default"/>
        <w:lang w:val="es-ES" w:eastAsia="en-US" w:bidi="ar-SA"/>
      </w:rPr>
    </w:lvl>
    <w:lvl w:ilvl="4" w:tplc="37E84EA4">
      <w:numFmt w:val="bullet"/>
      <w:lvlText w:val="•"/>
      <w:lvlJc w:val="left"/>
      <w:pPr>
        <w:ind w:left="1175" w:hanging="201"/>
      </w:pPr>
      <w:rPr>
        <w:rFonts w:hint="default"/>
        <w:lang w:val="es-ES" w:eastAsia="en-US" w:bidi="ar-SA"/>
      </w:rPr>
    </w:lvl>
    <w:lvl w:ilvl="5" w:tplc="7DF0F5DE">
      <w:numFmt w:val="bullet"/>
      <w:lvlText w:val="•"/>
      <w:lvlJc w:val="left"/>
      <w:pPr>
        <w:ind w:left="1414" w:hanging="201"/>
      </w:pPr>
      <w:rPr>
        <w:rFonts w:hint="default"/>
        <w:lang w:val="es-ES" w:eastAsia="en-US" w:bidi="ar-SA"/>
      </w:rPr>
    </w:lvl>
    <w:lvl w:ilvl="6" w:tplc="D820FCC2">
      <w:numFmt w:val="bullet"/>
      <w:lvlText w:val="•"/>
      <w:lvlJc w:val="left"/>
      <w:pPr>
        <w:ind w:left="1653" w:hanging="201"/>
      </w:pPr>
      <w:rPr>
        <w:rFonts w:hint="default"/>
        <w:lang w:val="es-ES" w:eastAsia="en-US" w:bidi="ar-SA"/>
      </w:rPr>
    </w:lvl>
    <w:lvl w:ilvl="7" w:tplc="2AAA2DF0">
      <w:numFmt w:val="bullet"/>
      <w:lvlText w:val="•"/>
      <w:lvlJc w:val="left"/>
      <w:pPr>
        <w:ind w:left="1892" w:hanging="201"/>
      </w:pPr>
      <w:rPr>
        <w:rFonts w:hint="default"/>
        <w:lang w:val="es-ES" w:eastAsia="en-US" w:bidi="ar-SA"/>
      </w:rPr>
    </w:lvl>
    <w:lvl w:ilvl="8" w:tplc="AE1E4FB8">
      <w:numFmt w:val="bullet"/>
      <w:lvlText w:val="•"/>
      <w:lvlJc w:val="left"/>
      <w:pPr>
        <w:ind w:left="2131" w:hanging="201"/>
      </w:pPr>
      <w:rPr>
        <w:rFonts w:hint="default"/>
        <w:lang w:val="es-ES" w:eastAsia="en-US" w:bidi="ar-SA"/>
      </w:rPr>
    </w:lvl>
  </w:abstractNum>
  <w:abstractNum w:abstractNumId="18" w15:restartNumberingAfterBreak="0">
    <w:nsid w:val="77832287"/>
    <w:multiLevelType w:val="hybridMultilevel"/>
    <w:tmpl w:val="9752B4AA"/>
    <w:lvl w:ilvl="0" w:tplc="73527AEA">
      <w:numFmt w:val="bullet"/>
      <w:lvlText w:val=""/>
      <w:lvlJc w:val="left"/>
      <w:pPr>
        <w:ind w:left="916" w:hanging="360"/>
      </w:pPr>
      <w:rPr>
        <w:rFonts w:ascii="Symbol" w:eastAsia="Symbol" w:hAnsi="Symbol" w:cs="Symbol" w:hint="default"/>
        <w:w w:val="100"/>
        <w:sz w:val="24"/>
        <w:szCs w:val="24"/>
        <w:lang w:val="es-ES" w:eastAsia="en-US" w:bidi="ar-SA"/>
      </w:rPr>
    </w:lvl>
    <w:lvl w:ilvl="1" w:tplc="F970E092">
      <w:numFmt w:val="bullet"/>
      <w:lvlText w:val="•"/>
      <w:lvlJc w:val="left"/>
      <w:pPr>
        <w:ind w:left="1794" w:hanging="360"/>
      </w:pPr>
      <w:rPr>
        <w:rFonts w:hint="default"/>
        <w:lang w:val="es-ES" w:eastAsia="en-US" w:bidi="ar-SA"/>
      </w:rPr>
    </w:lvl>
    <w:lvl w:ilvl="2" w:tplc="CEDC513A">
      <w:numFmt w:val="bullet"/>
      <w:lvlText w:val="•"/>
      <w:lvlJc w:val="left"/>
      <w:pPr>
        <w:ind w:left="2668" w:hanging="360"/>
      </w:pPr>
      <w:rPr>
        <w:rFonts w:hint="default"/>
        <w:lang w:val="es-ES" w:eastAsia="en-US" w:bidi="ar-SA"/>
      </w:rPr>
    </w:lvl>
    <w:lvl w:ilvl="3" w:tplc="72EEA1A4">
      <w:numFmt w:val="bullet"/>
      <w:lvlText w:val="•"/>
      <w:lvlJc w:val="left"/>
      <w:pPr>
        <w:ind w:left="3542" w:hanging="360"/>
      </w:pPr>
      <w:rPr>
        <w:rFonts w:hint="default"/>
        <w:lang w:val="es-ES" w:eastAsia="en-US" w:bidi="ar-SA"/>
      </w:rPr>
    </w:lvl>
    <w:lvl w:ilvl="4" w:tplc="BC76925A">
      <w:numFmt w:val="bullet"/>
      <w:lvlText w:val="•"/>
      <w:lvlJc w:val="left"/>
      <w:pPr>
        <w:ind w:left="4416" w:hanging="360"/>
      </w:pPr>
      <w:rPr>
        <w:rFonts w:hint="default"/>
        <w:lang w:val="es-ES" w:eastAsia="en-US" w:bidi="ar-SA"/>
      </w:rPr>
    </w:lvl>
    <w:lvl w:ilvl="5" w:tplc="1838A10C">
      <w:numFmt w:val="bullet"/>
      <w:lvlText w:val="•"/>
      <w:lvlJc w:val="left"/>
      <w:pPr>
        <w:ind w:left="5290" w:hanging="360"/>
      </w:pPr>
      <w:rPr>
        <w:rFonts w:hint="default"/>
        <w:lang w:val="es-ES" w:eastAsia="en-US" w:bidi="ar-SA"/>
      </w:rPr>
    </w:lvl>
    <w:lvl w:ilvl="6" w:tplc="C262DBDC">
      <w:numFmt w:val="bullet"/>
      <w:lvlText w:val="•"/>
      <w:lvlJc w:val="left"/>
      <w:pPr>
        <w:ind w:left="6164" w:hanging="360"/>
      </w:pPr>
      <w:rPr>
        <w:rFonts w:hint="default"/>
        <w:lang w:val="es-ES" w:eastAsia="en-US" w:bidi="ar-SA"/>
      </w:rPr>
    </w:lvl>
    <w:lvl w:ilvl="7" w:tplc="2236C030">
      <w:numFmt w:val="bullet"/>
      <w:lvlText w:val="•"/>
      <w:lvlJc w:val="left"/>
      <w:pPr>
        <w:ind w:left="7038" w:hanging="360"/>
      </w:pPr>
      <w:rPr>
        <w:rFonts w:hint="default"/>
        <w:lang w:val="es-ES" w:eastAsia="en-US" w:bidi="ar-SA"/>
      </w:rPr>
    </w:lvl>
    <w:lvl w:ilvl="8" w:tplc="7BAAA422">
      <w:numFmt w:val="bullet"/>
      <w:lvlText w:val="•"/>
      <w:lvlJc w:val="left"/>
      <w:pPr>
        <w:ind w:left="7912" w:hanging="360"/>
      </w:pPr>
      <w:rPr>
        <w:rFonts w:hint="default"/>
        <w:lang w:val="es-ES" w:eastAsia="en-US" w:bidi="ar-SA"/>
      </w:rPr>
    </w:lvl>
  </w:abstractNum>
  <w:abstractNum w:abstractNumId="19" w15:restartNumberingAfterBreak="0">
    <w:nsid w:val="7D492A4A"/>
    <w:multiLevelType w:val="multilevel"/>
    <w:tmpl w:val="4B3A5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0"/>
  </w:num>
  <w:num w:numId="3">
    <w:abstractNumId w:val="15"/>
  </w:num>
  <w:num w:numId="4">
    <w:abstractNumId w:val="19"/>
  </w:num>
  <w:num w:numId="5">
    <w:abstractNumId w:val="6"/>
  </w:num>
  <w:num w:numId="6">
    <w:abstractNumId w:val="12"/>
  </w:num>
  <w:num w:numId="7">
    <w:abstractNumId w:val="13"/>
  </w:num>
  <w:num w:numId="8">
    <w:abstractNumId w:val="7"/>
  </w:num>
  <w:num w:numId="9">
    <w:abstractNumId w:val="0"/>
  </w:num>
  <w:num w:numId="10">
    <w:abstractNumId w:val="8"/>
  </w:num>
  <w:num w:numId="11">
    <w:abstractNumId w:val="3"/>
  </w:num>
  <w:num w:numId="12">
    <w:abstractNumId w:val="11"/>
  </w:num>
  <w:num w:numId="13">
    <w:abstractNumId w:val="1"/>
  </w:num>
  <w:num w:numId="14">
    <w:abstractNumId w:val="17"/>
  </w:num>
  <w:num w:numId="15">
    <w:abstractNumId w:val="14"/>
  </w:num>
  <w:num w:numId="16">
    <w:abstractNumId w:val="18"/>
  </w:num>
  <w:num w:numId="17">
    <w:abstractNumId w:val="4"/>
  </w:num>
  <w:num w:numId="18">
    <w:abstractNumId w:val="9"/>
  </w:num>
  <w:num w:numId="19">
    <w:abstractNumId w:val="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7FF"/>
    <w:rsid w:val="00003EEC"/>
    <w:rsid w:val="00007BC5"/>
    <w:rsid w:val="0001126C"/>
    <w:rsid w:val="0002673B"/>
    <w:rsid w:val="00030729"/>
    <w:rsid w:val="00034269"/>
    <w:rsid w:val="00044D88"/>
    <w:rsid w:val="00050176"/>
    <w:rsid w:val="0005047C"/>
    <w:rsid w:val="000523E3"/>
    <w:rsid w:val="00070D81"/>
    <w:rsid w:val="000A79E1"/>
    <w:rsid w:val="000B03FA"/>
    <w:rsid w:val="000C031C"/>
    <w:rsid w:val="000C1D92"/>
    <w:rsid w:val="000E6E26"/>
    <w:rsid w:val="000F6881"/>
    <w:rsid w:val="00104B48"/>
    <w:rsid w:val="0011233F"/>
    <w:rsid w:val="00127C4D"/>
    <w:rsid w:val="001337F0"/>
    <w:rsid w:val="00134C9F"/>
    <w:rsid w:val="001572E4"/>
    <w:rsid w:val="00173496"/>
    <w:rsid w:val="00186A66"/>
    <w:rsid w:val="001A0CD4"/>
    <w:rsid w:val="001C1CE5"/>
    <w:rsid w:val="001C4ABD"/>
    <w:rsid w:val="001F340D"/>
    <w:rsid w:val="002047FF"/>
    <w:rsid w:val="00204AAB"/>
    <w:rsid w:val="002125E7"/>
    <w:rsid w:val="002166E1"/>
    <w:rsid w:val="002277FF"/>
    <w:rsid w:val="002279E6"/>
    <w:rsid w:val="00232372"/>
    <w:rsid w:val="00257F86"/>
    <w:rsid w:val="00292BA7"/>
    <w:rsid w:val="0029453B"/>
    <w:rsid w:val="002A5CA8"/>
    <w:rsid w:val="002C543D"/>
    <w:rsid w:val="002D56AE"/>
    <w:rsid w:val="002F1908"/>
    <w:rsid w:val="0034493A"/>
    <w:rsid w:val="003533B1"/>
    <w:rsid w:val="00365EFA"/>
    <w:rsid w:val="00371A30"/>
    <w:rsid w:val="00392825"/>
    <w:rsid w:val="003A2D62"/>
    <w:rsid w:val="003A62FE"/>
    <w:rsid w:val="003A7B50"/>
    <w:rsid w:val="003D1584"/>
    <w:rsid w:val="003E6BDD"/>
    <w:rsid w:val="004034BA"/>
    <w:rsid w:val="004035FF"/>
    <w:rsid w:val="00417613"/>
    <w:rsid w:val="00426A61"/>
    <w:rsid w:val="00432C94"/>
    <w:rsid w:val="00440616"/>
    <w:rsid w:val="0044385C"/>
    <w:rsid w:val="00460A42"/>
    <w:rsid w:val="00462A98"/>
    <w:rsid w:val="00474836"/>
    <w:rsid w:val="00474E15"/>
    <w:rsid w:val="004B28D6"/>
    <w:rsid w:val="004C34E4"/>
    <w:rsid w:val="004D4B3E"/>
    <w:rsid w:val="004D5D60"/>
    <w:rsid w:val="004E50B1"/>
    <w:rsid w:val="00500487"/>
    <w:rsid w:val="005024FC"/>
    <w:rsid w:val="0051717E"/>
    <w:rsid w:val="00534A9B"/>
    <w:rsid w:val="00561BB7"/>
    <w:rsid w:val="00565089"/>
    <w:rsid w:val="00573C29"/>
    <w:rsid w:val="00584224"/>
    <w:rsid w:val="0058491C"/>
    <w:rsid w:val="005B0C5E"/>
    <w:rsid w:val="005C357F"/>
    <w:rsid w:val="005C3BFB"/>
    <w:rsid w:val="005C7B31"/>
    <w:rsid w:val="005D1711"/>
    <w:rsid w:val="005D313A"/>
    <w:rsid w:val="005E43ED"/>
    <w:rsid w:val="005E66A5"/>
    <w:rsid w:val="005F02D6"/>
    <w:rsid w:val="005F0EB7"/>
    <w:rsid w:val="005F5A54"/>
    <w:rsid w:val="0060669B"/>
    <w:rsid w:val="00623FDB"/>
    <w:rsid w:val="0064793E"/>
    <w:rsid w:val="006571C3"/>
    <w:rsid w:val="00666E89"/>
    <w:rsid w:val="00667C25"/>
    <w:rsid w:val="00674FD7"/>
    <w:rsid w:val="0068150B"/>
    <w:rsid w:val="00692E3B"/>
    <w:rsid w:val="006A6B44"/>
    <w:rsid w:val="006B47E5"/>
    <w:rsid w:val="006C2715"/>
    <w:rsid w:val="006E65F4"/>
    <w:rsid w:val="006F53BD"/>
    <w:rsid w:val="00703187"/>
    <w:rsid w:val="00723C93"/>
    <w:rsid w:val="00737932"/>
    <w:rsid w:val="0074555F"/>
    <w:rsid w:val="007459F4"/>
    <w:rsid w:val="00750BF2"/>
    <w:rsid w:val="00752AB5"/>
    <w:rsid w:val="00753EA8"/>
    <w:rsid w:val="00761428"/>
    <w:rsid w:val="00770013"/>
    <w:rsid w:val="007711DD"/>
    <w:rsid w:val="007758B5"/>
    <w:rsid w:val="00777BEE"/>
    <w:rsid w:val="00791FFC"/>
    <w:rsid w:val="007A44D3"/>
    <w:rsid w:val="007A54B7"/>
    <w:rsid w:val="007C2351"/>
    <w:rsid w:val="007F3163"/>
    <w:rsid w:val="00812FCA"/>
    <w:rsid w:val="00817F8F"/>
    <w:rsid w:val="00820C7D"/>
    <w:rsid w:val="00822405"/>
    <w:rsid w:val="008226EC"/>
    <w:rsid w:val="008248A2"/>
    <w:rsid w:val="00854508"/>
    <w:rsid w:val="00865F5A"/>
    <w:rsid w:val="0088225E"/>
    <w:rsid w:val="00892649"/>
    <w:rsid w:val="008B6238"/>
    <w:rsid w:val="008D2C1F"/>
    <w:rsid w:val="008D2F11"/>
    <w:rsid w:val="008E26D2"/>
    <w:rsid w:val="008E2B52"/>
    <w:rsid w:val="008E508B"/>
    <w:rsid w:val="008F2969"/>
    <w:rsid w:val="008F338C"/>
    <w:rsid w:val="00901712"/>
    <w:rsid w:val="00910006"/>
    <w:rsid w:val="009132C1"/>
    <w:rsid w:val="00921BFB"/>
    <w:rsid w:val="0093222D"/>
    <w:rsid w:val="00937A68"/>
    <w:rsid w:val="00940B99"/>
    <w:rsid w:val="00944636"/>
    <w:rsid w:val="00945931"/>
    <w:rsid w:val="00953A04"/>
    <w:rsid w:val="009601BC"/>
    <w:rsid w:val="00960415"/>
    <w:rsid w:val="00963D07"/>
    <w:rsid w:val="00973424"/>
    <w:rsid w:val="009B2568"/>
    <w:rsid w:val="009B3EE9"/>
    <w:rsid w:val="009C6130"/>
    <w:rsid w:val="009C6C85"/>
    <w:rsid w:val="009E202F"/>
    <w:rsid w:val="009E6D09"/>
    <w:rsid w:val="00A15085"/>
    <w:rsid w:val="00A30484"/>
    <w:rsid w:val="00A3454D"/>
    <w:rsid w:val="00A4091C"/>
    <w:rsid w:val="00A422FD"/>
    <w:rsid w:val="00A4555E"/>
    <w:rsid w:val="00A5364C"/>
    <w:rsid w:val="00A5387F"/>
    <w:rsid w:val="00A5542F"/>
    <w:rsid w:val="00A57DD3"/>
    <w:rsid w:val="00A70F87"/>
    <w:rsid w:val="00A725AE"/>
    <w:rsid w:val="00A73DE3"/>
    <w:rsid w:val="00A74D92"/>
    <w:rsid w:val="00AA431F"/>
    <w:rsid w:val="00AB2605"/>
    <w:rsid w:val="00AB2D99"/>
    <w:rsid w:val="00AB4404"/>
    <w:rsid w:val="00AB5C45"/>
    <w:rsid w:val="00AC3471"/>
    <w:rsid w:val="00AD2134"/>
    <w:rsid w:val="00AD3E1A"/>
    <w:rsid w:val="00AE3033"/>
    <w:rsid w:val="00AE3458"/>
    <w:rsid w:val="00AF712E"/>
    <w:rsid w:val="00B052A8"/>
    <w:rsid w:val="00B24C3B"/>
    <w:rsid w:val="00B24FAB"/>
    <w:rsid w:val="00B824ED"/>
    <w:rsid w:val="00BA4FF1"/>
    <w:rsid w:val="00BA5CE4"/>
    <w:rsid w:val="00BB3E8E"/>
    <w:rsid w:val="00BD1E31"/>
    <w:rsid w:val="00BD6453"/>
    <w:rsid w:val="00BF12A4"/>
    <w:rsid w:val="00BF2B27"/>
    <w:rsid w:val="00BF2B73"/>
    <w:rsid w:val="00C163F7"/>
    <w:rsid w:val="00C252B7"/>
    <w:rsid w:val="00C27282"/>
    <w:rsid w:val="00C35970"/>
    <w:rsid w:val="00C45434"/>
    <w:rsid w:val="00C4664B"/>
    <w:rsid w:val="00C50E0B"/>
    <w:rsid w:val="00C70AAF"/>
    <w:rsid w:val="00C84027"/>
    <w:rsid w:val="00C90E5C"/>
    <w:rsid w:val="00C92196"/>
    <w:rsid w:val="00C926EC"/>
    <w:rsid w:val="00C944E2"/>
    <w:rsid w:val="00CA7614"/>
    <w:rsid w:val="00CC0162"/>
    <w:rsid w:val="00CE002B"/>
    <w:rsid w:val="00CE0EF5"/>
    <w:rsid w:val="00CE4BD0"/>
    <w:rsid w:val="00CE4F56"/>
    <w:rsid w:val="00CF0D98"/>
    <w:rsid w:val="00D04195"/>
    <w:rsid w:val="00D444FF"/>
    <w:rsid w:val="00D44B6B"/>
    <w:rsid w:val="00D47016"/>
    <w:rsid w:val="00D56520"/>
    <w:rsid w:val="00D56E9E"/>
    <w:rsid w:val="00D63F9B"/>
    <w:rsid w:val="00D664EE"/>
    <w:rsid w:val="00D674BC"/>
    <w:rsid w:val="00D74CD3"/>
    <w:rsid w:val="00DA65F1"/>
    <w:rsid w:val="00DC5635"/>
    <w:rsid w:val="00DE450A"/>
    <w:rsid w:val="00DE4F93"/>
    <w:rsid w:val="00DF0DA4"/>
    <w:rsid w:val="00E008BB"/>
    <w:rsid w:val="00E12B70"/>
    <w:rsid w:val="00E27A8E"/>
    <w:rsid w:val="00E32DF7"/>
    <w:rsid w:val="00E41C14"/>
    <w:rsid w:val="00E51C5C"/>
    <w:rsid w:val="00E7088E"/>
    <w:rsid w:val="00E71583"/>
    <w:rsid w:val="00E748F0"/>
    <w:rsid w:val="00E7520A"/>
    <w:rsid w:val="00E76AF0"/>
    <w:rsid w:val="00E8196B"/>
    <w:rsid w:val="00E85E4C"/>
    <w:rsid w:val="00E90DE0"/>
    <w:rsid w:val="00EB01CC"/>
    <w:rsid w:val="00EB5989"/>
    <w:rsid w:val="00ED5B2A"/>
    <w:rsid w:val="00EF5833"/>
    <w:rsid w:val="00F003C3"/>
    <w:rsid w:val="00F26690"/>
    <w:rsid w:val="00F4208A"/>
    <w:rsid w:val="00F47DDE"/>
    <w:rsid w:val="00F65460"/>
    <w:rsid w:val="00F903F3"/>
    <w:rsid w:val="00FA0B12"/>
    <w:rsid w:val="00FB7C24"/>
    <w:rsid w:val="00FD17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D4A5E"/>
  <w15:docId w15:val="{C59199E0-68BB-4EB0-876D-3B8F03B9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uiPriority w:val="1"/>
    <w:qFormat/>
    <w:pPr>
      <w:keepNext/>
      <w:spacing w:before="240" w:after="60"/>
      <w:outlineLvl w:val="0"/>
    </w:pPr>
    <w:rPr>
      <w:rFonts w:ascii="Arial" w:eastAsia="Arial" w:hAnsi="Arial" w:cs="Arial"/>
      <w:b/>
      <w:sz w:val="32"/>
      <w:szCs w:val="32"/>
    </w:rPr>
  </w:style>
  <w:style w:type="paragraph" w:styleId="Ttulo2">
    <w:name w:val="heading 2"/>
    <w:basedOn w:val="Normal"/>
    <w:next w:val="Normal"/>
    <w:pPr>
      <w:keepNext/>
      <w:widowControl w:val="0"/>
      <w:jc w:val="center"/>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Arial" w:eastAsia="Arial" w:hAnsi="Arial" w:cs="Arial"/>
      <w:b/>
      <w:sz w:val="26"/>
      <w:szCs w:val="26"/>
    </w:rPr>
  </w:style>
  <w:style w:type="paragraph" w:styleId="Ttulo4">
    <w:name w:val="heading 4"/>
    <w:basedOn w:val="Normal"/>
    <w:next w:val="Normal"/>
    <w:pPr>
      <w:keepNext/>
      <w:spacing w:before="240" w:after="60"/>
      <w:outlineLvl w:val="3"/>
    </w:pPr>
    <w:rPr>
      <w:b/>
      <w:sz w:val="28"/>
      <w:szCs w:val="28"/>
    </w:rPr>
  </w:style>
  <w:style w:type="paragraph" w:styleId="Ttulo5">
    <w:name w:val="heading 5"/>
    <w:basedOn w:val="Normal"/>
    <w:next w:val="Normal"/>
    <w:pPr>
      <w:keepNext/>
      <w:outlineLvl w:val="4"/>
    </w:pPr>
    <w:rPr>
      <w:i/>
      <w:sz w:val="19"/>
      <w:szCs w:val="19"/>
      <w:u w:val="single"/>
    </w:rPr>
  </w:style>
  <w:style w:type="paragraph" w:styleId="Ttulo6">
    <w:name w:val="heading 6"/>
    <w:basedOn w:val="Normal"/>
    <w:next w:val="Normal"/>
    <w:pPr>
      <w:keepNext/>
      <w:outlineLvl w:val="5"/>
    </w:pPr>
    <w:rPr>
      <w:rFonts w:ascii="CG Times" w:eastAsia="CG Times" w:hAnsi="CG Times" w:cs="CG Times"/>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rPr>
      <w:rFonts w:ascii="Tahoma" w:eastAsia="Tahoma" w:hAnsi="Tahoma" w:cs="Tahoma"/>
      <w:b/>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8E26D2"/>
    <w:pPr>
      <w:tabs>
        <w:tab w:val="center" w:pos="4419"/>
        <w:tab w:val="right" w:pos="8838"/>
      </w:tabs>
    </w:pPr>
  </w:style>
  <w:style w:type="character" w:customStyle="1" w:styleId="EncabezadoCar">
    <w:name w:val="Encabezado Car"/>
    <w:basedOn w:val="Fuentedeprrafopredeter"/>
    <w:link w:val="Encabezado"/>
    <w:uiPriority w:val="99"/>
    <w:rsid w:val="008E26D2"/>
  </w:style>
  <w:style w:type="paragraph" w:styleId="Piedepgina">
    <w:name w:val="footer"/>
    <w:basedOn w:val="Normal"/>
    <w:link w:val="PiedepginaCar"/>
    <w:uiPriority w:val="99"/>
    <w:unhideWhenUsed/>
    <w:rsid w:val="008E26D2"/>
    <w:pPr>
      <w:tabs>
        <w:tab w:val="center" w:pos="4419"/>
        <w:tab w:val="right" w:pos="8838"/>
      </w:tabs>
    </w:pPr>
  </w:style>
  <w:style w:type="character" w:customStyle="1" w:styleId="PiedepginaCar">
    <w:name w:val="Pie de página Car"/>
    <w:basedOn w:val="Fuentedeprrafopredeter"/>
    <w:link w:val="Piedepgina"/>
    <w:uiPriority w:val="99"/>
    <w:rsid w:val="008E26D2"/>
  </w:style>
  <w:style w:type="paragraph" w:styleId="Textodeglobo">
    <w:name w:val="Balloon Text"/>
    <w:basedOn w:val="Normal"/>
    <w:link w:val="TextodegloboCar"/>
    <w:uiPriority w:val="99"/>
    <w:semiHidden/>
    <w:unhideWhenUsed/>
    <w:rsid w:val="007711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11DD"/>
    <w:rPr>
      <w:rFonts w:ascii="Segoe UI" w:hAnsi="Segoe UI" w:cs="Segoe UI"/>
      <w:sz w:val="18"/>
      <w:szCs w:val="18"/>
    </w:rPr>
  </w:style>
  <w:style w:type="paragraph" w:styleId="Prrafodelista">
    <w:name w:val="List Paragraph"/>
    <w:basedOn w:val="Normal"/>
    <w:uiPriority w:val="1"/>
    <w:qFormat/>
    <w:rsid w:val="00901712"/>
    <w:pPr>
      <w:spacing w:after="160" w:line="259" w:lineRule="auto"/>
      <w:ind w:left="720"/>
      <w:contextualSpacing/>
    </w:pPr>
    <w:rPr>
      <w:rFonts w:asciiTheme="minorHAnsi" w:eastAsiaTheme="minorEastAsia" w:hAnsiTheme="minorHAnsi" w:cstheme="minorBidi"/>
      <w:sz w:val="22"/>
      <w:szCs w:val="22"/>
      <w:lang w:val="es-CO"/>
    </w:rPr>
  </w:style>
  <w:style w:type="paragraph" w:styleId="Sinespaciado">
    <w:name w:val="No Spacing"/>
    <w:uiPriority w:val="1"/>
    <w:qFormat/>
    <w:rsid w:val="00901712"/>
    <w:rPr>
      <w:rFonts w:asciiTheme="minorHAnsi" w:eastAsiaTheme="minorHAnsi" w:hAnsiTheme="minorHAnsi" w:cstheme="minorBidi"/>
      <w:sz w:val="22"/>
      <w:szCs w:val="22"/>
      <w:lang w:eastAsia="en-US"/>
    </w:rPr>
  </w:style>
  <w:style w:type="table" w:styleId="Tablaconcuadrcula">
    <w:name w:val="Table Grid"/>
    <w:basedOn w:val="Tablanormal"/>
    <w:uiPriority w:val="39"/>
    <w:rsid w:val="009017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901712"/>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901712"/>
    <w:rPr>
      <w:rFonts w:ascii="Arial" w:eastAsia="Arial" w:hAnsi="Arial" w:cs="Arial"/>
      <w:sz w:val="24"/>
      <w:szCs w:val="24"/>
      <w:lang w:eastAsia="en-US"/>
    </w:rPr>
  </w:style>
  <w:style w:type="character" w:customStyle="1" w:styleId="Ttulo1Car">
    <w:name w:val="Título 1 Car"/>
    <w:basedOn w:val="Fuentedeprrafopredeter"/>
    <w:link w:val="Ttulo1"/>
    <w:uiPriority w:val="1"/>
    <w:rsid w:val="00901712"/>
    <w:rPr>
      <w:rFonts w:ascii="Arial" w:eastAsia="Arial" w:hAnsi="Arial" w:cs="Arial"/>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89206">
      <w:bodyDiv w:val="1"/>
      <w:marLeft w:val="0"/>
      <w:marRight w:val="0"/>
      <w:marTop w:val="0"/>
      <w:marBottom w:val="0"/>
      <w:divBdr>
        <w:top w:val="none" w:sz="0" w:space="0" w:color="auto"/>
        <w:left w:val="none" w:sz="0" w:space="0" w:color="auto"/>
        <w:bottom w:val="none" w:sz="0" w:space="0" w:color="auto"/>
        <w:right w:val="none" w:sz="0" w:space="0" w:color="auto"/>
      </w:divBdr>
    </w:div>
    <w:div w:id="257838726">
      <w:bodyDiv w:val="1"/>
      <w:marLeft w:val="0"/>
      <w:marRight w:val="0"/>
      <w:marTop w:val="0"/>
      <w:marBottom w:val="0"/>
      <w:divBdr>
        <w:top w:val="none" w:sz="0" w:space="0" w:color="auto"/>
        <w:left w:val="none" w:sz="0" w:space="0" w:color="auto"/>
        <w:bottom w:val="none" w:sz="0" w:space="0" w:color="auto"/>
        <w:right w:val="none" w:sz="0" w:space="0" w:color="auto"/>
      </w:divBdr>
    </w:div>
    <w:div w:id="389427226">
      <w:bodyDiv w:val="1"/>
      <w:marLeft w:val="0"/>
      <w:marRight w:val="0"/>
      <w:marTop w:val="0"/>
      <w:marBottom w:val="0"/>
      <w:divBdr>
        <w:top w:val="none" w:sz="0" w:space="0" w:color="auto"/>
        <w:left w:val="none" w:sz="0" w:space="0" w:color="auto"/>
        <w:bottom w:val="none" w:sz="0" w:space="0" w:color="auto"/>
        <w:right w:val="none" w:sz="0" w:space="0" w:color="auto"/>
      </w:divBdr>
    </w:div>
    <w:div w:id="424111369">
      <w:bodyDiv w:val="1"/>
      <w:marLeft w:val="0"/>
      <w:marRight w:val="0"/>
      <w:marTop w:val="0"/>
      <w:marBottom w:val="0"/>
      <w:divBdr>
        <w:top w:val="none" w:sz="0" w:space="0" w:color="auto"/>
        <w:left w:val="none" w:sz="0" w:space="0" w:color="auto"/>
        <w:bottom w:val="none" w:sz="0" w:space="0" w:color="auto"/>
        <w:right w:val="none" w:sz="0" w:space="0" w:color="auto"/>
      </w:divBdr>
    </w:div>
    <w:div w:id="602617911">
      <w:bodyDiv w:val="1"/>
      <w:marLeft w:val="0"/>
      <w:marRight w:val="0"/>
      <w:marTop w:val="0"/>
      <w:marBottom w:val="0"/>
      <w:divBdr>
        <w:top w:val="none" w:sz="0" w:space="0" w:color="auto"/>
        <w:left w:val="none" w:sz="0" w:space="0" w:color="auto"/>
        <w:bottom w:val="none" w:sz="0" w:space="0" w:color="auto"/>
        <w:right w:val="none" w:sz="0" w:space="0" w:color="auto"/>
      </w:divBdr>
    </w:div>
    <w:div w:id="646279859">
      <w:bodyDiv w:val="1"/>
      <w:marLeft w:val="0"/>
      <w:marRight w:val="0"/>
      <w:marTop w:val="0"/>
      <w:marBottom w:val="0"/>
      <w:divBdr>
        <w:top w:val="none" w:sz="0" w:space="0" w:color="auto"/>
        <w:left w:val="none" w:sz="0" w:space="0" w:color="auto"/>
        <w:bottom w:val="none" w:sz="0" w:space="0" w:color="auto"/>
        <w:right w:val="none" w:sz="0" w:space="0" w:color="auto"/>
      </w:divBdr>
    </w:div>
    <w:div w:id="661392164">
      <w:bodyDiv w:val="1"/>
      <w:marLeft w:val="0"/>
      <w:marRight w:val="0"/>
      <w:marTop w:val="0"/>
      <w:marBottom w:val="0"/>
      <w:divBdr>
        <w:top w:val="none" w:sz="0" w:space="0" w:color="auto"/>
        <w:left w:val="none" w:sz="0" w:space="0" w:color="auto"/>
        <w:bottom w:val="none" w:sz="0" w:space="0" w:color="auto"/>
        <w:right w:val="none" w:sz="0" w:space="0" w:color="auto"/>
      </w:divBdr>
    </w:div>
    <w:div w:id="913514620">
      <w:bodyDiv w:val="1"/>
      <w:marLeft w:val="0"/>
      <w:marRight w:val="0"/>
      <w:marTop w:val="0"/>
      <w:marBottom w:val="0"/>
      <w:divBdr>
        <w:top w:val="none" w:sz="0" w:space="0" w:color="auto"/>
        <w:left w:val="none" w:sz="0" w:space="0" w:color="auto"/>
        <w:bottom w:val="none" w:sz="0" w:space="0" w:color="auto"/>
        <w:right w:val="none" w:sz="0" w:space="0" w:color="auto"/>
      </w:divBdr>
    </w:div>
    <w:div w:id="1140921187">
      <w:bodyDiv w:val="1"/>
      <w:marLeft w:val="0"/>
      <w:marRight w:val="0"/>
      <w:marTop w:val="0"/>
      <w:marBottom w:val="0"/>
      <w:divBdr>
        <w:top w:val="none" w:sz="0" w:space="0" w:color="auto"/>
        <w:left w:val="none" w:sz="0" w:space="0" w:color="auto"/>
        <w:bottom w:val="none" w:sz="0" w:space="0" w:color="auto"/>
        <w:right w:val="none" w:sz="0" w:space="0" w:color="auto"/>
      </w:divBdr>
    </w:div>
    <w:div w:id="1415857310">
      <w:bodyDiv w:val="1"/>
      <w:marLeft w:val="0"/>
      <w:marRight w:val="0"/>
      <w:marTop w:val="0"/>
      <w:marBottom w:val="0"/>
      <w:divBdr>
        <w:top w:val="none" w:sz="0" w:space="0" w:color="auto"/>
        <w:left w:val="none" w:sz="0" w:space="0" w:color="auto"/>
        <w:bottom w:val="none" w:sz="0" w:space="0" w:color="auto"/>
        <w:right w:val="none" w:sz="0" w:space="0" w:color="auto"/>
      </w:divBdr>
    </w:div>
    <w:div w:id="1427996067">
      <w:bodyDiv w:val="1"/>
      <w:marLeft w:val="0"/>
      <w:marRight w:val="0"/>
      <w:marTop w:val="0"/>
      <w:marBottom w:val="0"/>
      <w:divBdr>
        <w:top w:val="none" w:sz="0" w:space="0" w:color="auto"/>
        <w:left w:val="none" w:sz="0" w:space="0" w:color="auto"/>
        <w:bottom w:val="none" w:sz="0" w:space="0" w:color="auto"/>
        <w:right w:val="none" w:sz="0" w:space="0" w:color="auto"/>
      </w:divBdr>
    </w:div>
    <w:div w:id="1596748521">
      <w:bodyDiv w:val="1"/>
      <w:marLeft w:val="0"/>
      <w:marRight w:val="0"/>
      <w:marTop w:val="0"/>
      <w:marBottom w:val="0"/>
      <w:divBdr>
        <w:top w:val="none" w:sz="0" w:space="0" w:color="auto"/>
        <w:left w:val="none" w:sz="0" w:space="0" w:color="auto"/>
        <w:bottom w:val="none" w:sz="0" w:space="0" w:color="auto"/>
        <w:right w:val="none" w:sz="0" w:space="0" w:color="auto"/>
      </w:divBdr>
    </w:div>
    <w:div w:id="1627849524">
      <w:bodyDiv w:val="1"/>
      <w:marLeft w:val="0"/>
      <w:marRight w:val="0"/>
      <w:marTop w:val="0"/>
      <w:marBottom w:val="0"/>
      <w:divBdr>
        <w:top w:val="none" w:sz="0" w:space="0" w:color="auto"/>
        <w:left w:val="none" w:sz="0" w:space="0" w:color="auto"/>
        <w:bottom w:val="none" w:sz="0" w:space="0" w:color="auto"/>
        <w:right w:val="none" w:sz="0" w:space="0" w:color="auto"/>
      </w:divBdr>
    </w:div>
    <w:div w:id="1770857292">
      <w:bodyDiv w:val="1"/>
      <w:marLeft w:val="0"/>
      <w:marRight w:val="0"/>
      <w:marTop w:val="0"/>
      <w:marBottom w:val="0"/>
      <w:divBdr>
        <w:top w:val="none" w:sz="0" w:space="0" w:color="auto"/>
        <w:left w:val="none" w:sz="0" w:space="0" w:color="auto"/>
        <w:bottom w:val="none" w:sz="0" w:space="0" w:color="auto"/>
        <w:right w:val="none" w:sz="0" w:space="0" w:color="auto"/>
      </w:divBdr>
    </w:div>
    <w:div w:id="1899703461">
      <w:bodyDiv w:val="1"/>
      <w:marLeft w:val="0"/>
      <w:marRight w:val="0"/>
      <w:marTop w:val="0"/>
      <w:marBottom w:val="0"/>
      <w:divBdr>
        <w:top w:val="none" w:sz="0" w:space="0" w:color="auto"/>
        <w:left w:val="none" w:sz="0" w:space="0" w:color="auto"/>
        <w:bottom w:val="none" w:sz="0" w:space="0" w:color="auto"/>
        <w:right w:val="none" w:sz="0" w:space="0" w:color="auto"/>
      </w:divBdr>
    </w:div>
    <w:div w:id="1916430910">
      <w:bodyDiv w:val="1"/>
      <w:marLeft w:val="0"/>
      <w:marRight w:val="0"/>
      <w:marTop w:val="0"/>
      <w:marBottom w:val="0"/>
      <w:divBdr>
        <w:top w:val="none" w:sz="0" w:space="0" w:color="auto"/>
        <w:left w:val="none" w:sz="0" w:space="0" w:color="auto"/>
        <w:bottom w:val="none" w:sz="0" w:space="0" w:color="auto"/>
        <w:right w:val="none" w:sz="0" w:space="0" w:color="auto"/>
      </w:divBdr>
    </w:div>
    <w:div w:id="2085294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jpeg"/><Relationship Id="rId34" Type="http://schemas.openxmlformats.org/officeDocument/2006/relationships/image" Target="media/image28.emf"/><Relationship Id="rId42" Type="http://schemas.openxmlformats.org/officeDocument/2006/relationships/image" Target="media/image36.emf"/><Relationship Id="rId47" Type="http://schemas.openxmlformats.org/officeDocument/2006/relationships/image" Target="media/image41.emf"/><Relationship Id="rId50" Type="http://schemas.openxmlformats.org/officeDocument/2006/relationships/image" Target="media/image44.emf"/><Relationship Id="rId55" Type="http://schemas.openxmlformats.org/officeDocument/2006/relationships/chart" Target="charts/chart1.xml"/><Relationship Id="rId63" Type="http://schemas.openxmlformats.org/officeDocument/2006/relationships/chart" Target="charts/chart9.xml"/><Relationship Id="rId68" Type="http://schemas.openxmlformats.org/officeDocument/2006/relationships/chart" Target="charts/chart14.xml"/><Relationship Id="rId76" Type="http://schemas.openxmlformats.org/officeDocument/2006/relationships/chart" Target="charts/chart22.xml"/><Relationship Id="rId84" Type="http://schemas.openxmlformats.org/officeDocument/2006/relationships/image" Target="media/image55.jpeg"/><Relationship Id="rId89" Type="http://schemas.openxmlformats.org/officeDocument/2006/relationships/image" Target="media/image60.jpeg"/><Relationship Id="rId97"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chart" Target="charts/chart17.xml"/><Relationship Id="rId92" Type="http://schemas.openxmlformats.org/officeDocument/2006/relationships/image" Target="media/image63.emf"/><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emf"/><Relationship Id="rId11" Type="http://schemas.openxmlformats.org/officeDocument/2006/relationships/image" Target="media/image5.jpeg"/><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emf"/><Relationship Id="rId40" Type="http://schemas.openxmlformats.org/officeDocument/2006/relationships/image" Target="media/image34.emf"/><Relationship Id="rId45" Type="http://schemas.openxmlformats.org/officeDocument/2006/relationships/image" Target="media/image39.emf"/><Relationship Id="rId53" Type="http://schemas.openxmlformats.org/officeDocument/2006/relationships/image" Target="media/image47.emf"/><Relationship Id="rId58" Type="http://schemas.openxmlformats.org/officeDocument/2006/relationships/chart" Target="charts/chart4.xml"/><Relationship Id="rId66" Type="http://schemas.openxmlformats.org/officeDocument/2006/relationships/chart" Target="charts/chart12.xml"/><Relationship Id="rId74" Type="http://schemas.openxmlformats.org/officeDocument/2006/relationships/chart" Target="charts/chart20.xml"/><Relationship Id="rId79" Type="http://schemas.openxmlformats.org/officeDocument/2006/relationships/image" Target="media/image50.jpeg"/><Relationship Id="rId87" Type="http://schemas.openxmlformats.org/officeDocument/2006/relationships/image" Target="media/image58.jpeg"/><Relationship Id="rId5" Type="http://schemas.openxmlformats.org/officeDocument/2006/relationships/footnotes" Target="footnotes.xml"/><Relationship Id="rId61" Type="http://schemas.openxmlformats.org/officeDocument/2006/relationships/chart" Target="charts/chart7.xml"/><Relationship Id="rId82" Type="http://schemas.openxmlformats.org/officeDocument/2006/relationships/image" Target="media/image53.jpeg"/><Relationship Id="rId90" Type="http://schemas.openxmlformats.org/officeDocument/2006/relationships/image" Target="media/image61.jpeg"/><Relationship Id="rId95" Type="http://schemas.openxmlformats.org/officeDocument/2006/relationships/header" Target="header1.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png"/><Relationship Id="rId56" Type="http://schemas.openxmlformats.org/officeDocument/2006/relationships/chart" Target="charts/chart2.xml"/><Relationship Id="rId64" Type="http://schemas.openxmlformats.org/officeDocument/2006/relationships/chart" Target="charts/chart10.xml"/><Relationship Id="rId69" Type="http://schemas.openxmlformats.org/officeDocument/2006/relationships/chart" Target="charts/chart15.xml"/><Relationship Id="rId77" Type="http://schemas.openxmlformats.org/officeDocument/2006/relationships/chart" Target="charts/chart23.xml"/><Relationship Id="rId8" Type="http://schemas.openxmlformats.org/officeDocument/2006/relationships/image" Target="media/image2.emf"/><Relationship Id="rId51" Type="http://schemas.openxmlformats.org/officeDocument/2006/relationships/image" Target="media/image45.emf"/><Relationship Id="rId72" Type="http://schemas.openxmlformats.org/officeDocument/2006/relationships/chart" Target="charts/chart18.xml"/><Relationship Id="rId80" Type="http://schemas.openxmlformats.org/officeDocument/2006/relationships/image" Target="media/image51.jpeg"/><Relationship Id="rId85" Type="http://schemas.openxmlformats.org/officeDocument/2006/relationships/image" Target="media/image56.jpeg"/><Relationship Id="rId93" Type="http://schemas.openxmlformats.org/officeDocument/2006/relationships/image" Target="media/image64.png"/><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chart" Target="charts/chart5.xml"/><Relationship Id="rId67" Type="http://schemas.openxmlformats.org/officeDocument/2006/relationships/chart" Target="charts/chart13.xml"/><Relationship Id="rId20" Type="http://schemas.openxmlformats.org/officeDocument/2006/relationships/image" Target="media/image14.jpeg"/><Relationship Id="rId41" Type="http://schemas.openxmlformats.org/officeDocument/2006/relationships/image" Target="media/image35.emf"/><Relationship Id="rId54" Type="http://schemas.openxmlformats.org/officeDocument/2006/relationships/image" Target="media/image48.png"/><Relationship Id="rId62" Type="http://schemas.openxmlformats.org/officeDocument/2006/relationships/chart" Target="charts/chart8.xml"/><Relationship Id="rId70" Type="http://schemas.openxmlformats.org/officeDocument/2006/relationships/chart" Target="charts/chart16.xml"/><Relationship Id="rId75" Type="http://schemas.openxmlformats.org/officeDocument/2006/relationships/chart" Target="charts/chart21.xml"/><Relationship Id="rId83" Type="http://schemas.openxmlformats.org/officeDocument/2006/relationships/image" Target="media/image54.jpeg"/><Relationship Id="rId88" Type="http://schemas.openxmlformats.org/officeDocument/2006/relationships/image" Target="media/image59.png"/><Relationship Id="rId91" Type="http://schemas.openxmlformats.org/officeDocument/2006/relationships/image" Target="media/image62.jpeg"/><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emf"/><Relationship Id="rId49" Type="http://schemas.openxmlformats.org/officeDocument/2006/relationships/image" Target="media/image43.emf"/><Relationship Id="rId57" Type="http://schemas.openxmlformats.org/officeDocument/2006/relationships/chart" Target="charts/chart3.xml"/><Relationship Id="rId10" Type="http://schemas.openxmlformats.org/officeDocument/2006/relationships/image" Target="media/image4.emf"/><Relationship Id="rId31" Type="http://schemas.openxmlformats.org/officeDocument/2006/relationships/image" Target="media/image25.emf"/><Relationship Id="rId44" Type="http://schemas.openxmlformats.org/officeDocument/2006/relationships/image" Target="media/image38.emf"/><Relationship Id="rId52" Type="http://schemas.openxmlformats.org/officeDocument/2006/relationships/image" Target="media/image46.emf"/><Relationship Id="rId60" Type="http://schemas.openxmlformats.org/officeDocument/2006/relationships/chart" Target="charts/chart6.xml"/><Relationship Id="rId65" Type="http://schemas.openxmlformats.org/officeDocument/2006/relationships/chart" Target="charts/chart11.xml"/><Relationship Id="rId73" Type="http://schemas.openxmlformats.org/officeDocument/2006/relationships/chart" Target="charts/chart19.xml"/><Relationship Id="rId78" Type="http://schemas.openxmlformats.org/officeDocument/2006/relationships/image" Target="media/image49.jpeg"/><Relationship Id="rId81" Type="http://schemas.openxmlformats.org/officeDocument/2006/relationships/image" Target="media/image52.jpeg"/><Relationship Id="rId86" Type="http://schemas.openxmlformats.org/officeDocument/2006/relationships/image" Target="media/image57.jpeg"/><Relationship Id="rId94" Type="http://schemas.openxmlformats.org/officeDocument/2006/relationships/image" Target="media/image65.png"/><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emf"/></Relationships>
</file>

<file path=word/_rels/footer1.xml.rels><?xml version="1.0" encoding="UTF-8" standalone="yes"?>
<Relationships xmlns="http://schemas.openxmlformats.org/package/2006/relationships"><Relationship Id="rId1" Type="http://schemas.openxmlformats.org/officeDocument/2006/relationships/image" Target="media/image67.png"/></Relationships>
</file>

<file path=word/_rels/header1.xml.rels><?xml version="1.0" encoding="UTF-8" standalone="yes"?>
<Relationships xmlns="http://schemas.openxmlformats.org/package/2006/relationships"><Relationship Id="rId1" Type="http://schemas.openxmlformats.org/officeDocument/2006/relationships/image" Target="media/image6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nelso\OneDrive\Escritorio\PRUEBAS%20FISICAS%20%202022%20-%20AJUSTADA%2019%20DE%20SEPTIEMBRE%20-%20%20BORRADOR%20PLANILLAS.%20(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User\Desktop\INDEPORTES%202022\INFORME%20OCTUBRE\5.%20TABULACION%20TEST%20CRISTIAN%20VASQUEZ%20OCTUBRE.xlsx" TargetMode="External"/><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20</a:t>
            </a:r>
            <a:r>
              <a:rPr lang="en-US" baseline="0"/>
              <a:t> METROS LISOS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4"/>
          <c:order val="4"/>
          <c:tx>
            <c:v>1 INTENTO</c:v>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(2'!$F$13:$F$32</c:f>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c:ext xmlns:c16="http://schemas.microsoft.com/office/drawing/2014/chart" uri="{C3380CC4-5D6E-409C-BE32-E72D297353CC}">
              <c16:uniqueId val="{00000000-5B14-4BC2-B207-06764AFE5A84}"/>
            </c:ext>
          </c:extLst>
        </c:ser>
        <c:dLbls>
          <c:showLegendKey val="0"/>
          <c:showVal val="0"/>
          <c:showCatName val="0"/>
          <c:showSerName val="0"/>
          <c:showPercent val="0"/>
          <c:showBubbleSize val="0"/>
        </c:dLbls>
        <c:gapWidth val="150"/>
        <c:axId val="1990989232"/>
        <c:axId val="1990991312"/>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HASTA &lt;8 AÑO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1-5B14-4BC2-B207-06764AFE5A8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HASTA &lt;8 AÑO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(2'!$C$13:$C$32</c15:sqref>
                        </c15:formulaRef>
                      </c:ext>
                    </c:extLst>
                    <c:numCache>
                      <c:formatCode>General</c:formatCode>
                      <c:ptCount val="20"/>
                      <c:pt idx="0">
                        <c:v>8</c:v>
                      </c:pt>
                      <c:pt idx="1">
                        <c:v>8</c:v>
                      </c:pt>
                      <c:pt idx="2">
                        <c:v>6</c:v>
                      </c:pt>
                      <c:pt idx="3">
                        <c:v>6</c:v>
                      </c:pt>
                      <c:pt idx="4">
                        <c:v>8</c:v>
                      </c:pt>
                      <c:pt idx="5">
                        <c:v>7</c:v>
                      </c:pt>
                      <c:pt idx="6">
                        <c:v>8</c:v>
                      </c:pt>
                      <c:pt idx="7">
                        <c:v>7</c:v>
                      </c:pt>
                      <c:pt idx="8">
                        <c:v>5</c:v>
                      </c:pt>
                      <c:pt idx="9">
                        <c:v>8</c:v>
                      </c:pt>
                    </c:numCache>
                  </c:numRef>
                </c:val>
                <c:extLst xmlns:c15="http://schemas.microsoft.com/office/drawing/2012/chart">
                  <c:ext xmlns:c16="http://schemas.microsoft.com/office/drawing/2014/chart" uri="{C3380CC4-5D6E-409C-BE32-E72D297353CC}">
                    <c16:uniqueId val="{00000002-5B14-4BC2-B207-06764AFE5A8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HASTA &lt;8 AÑO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(2'!$D$13:$D$32</c15:sqref>
                        </c15:formulaRef>
                      </c:ext>
                    </c:extLst>
                    <c:numCache>
                      <c:formatCode>m/d/yyyy</c:formatCode>
                      <c:ptCount val="20"/>
                      <c:pt idx="0">
                        <c:v>41594</c:v>
                      </c:pt>
                      <c:pt idx="1">
                        <c:v>0</c:v>
                      </c:pt>
                      <c:pt idx="2">
                        <c:v>42605</c:v>
                      </c:pt>
                      <c:pt idx="3">
                        <c:v>42452</c:v>
                      </c:pt>
                      <c:pt idx="4">
                        <c:v>41574</c:v>
                      </c:pt>
                      <c:pt idx="5">
                        <c:v>41772</c:v>
                      </c:pt>
                      <c:pt idx="6">
                        <c:v>41912</c:v>
                      </c:pt>
                      <c:pt idx="7">
                        <c:v>42147</c:v>
                      </c:pt>
                      <c:pt idx="8">
                        <c:v>42728</c:v>
                      </c:pt>
                      <c:pt idx="9">
                        <c:v>41704</c:v>
                      </c:pt>
                    </c:numCache>
                  </c:numRef>
                </c:val>
                <c:extLst xmlns:c15="http://schemas.microsoft.com/office/drawing/2012/chart">
                  <c:ext xmlns:c16="http://schemas.microsoft.com/office/drawing/2014/chart" uri="{C3380CC4-5D6E-409C-BE32-E72D297353CC}">
                    <c16:uniqueId val="{00000003-5B14-4BC2-B207-06764AFE5A84}"/>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HASTA &lt;8 AÑO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xmlns:c15="http://schemas.microsoft.com/office/drawing/2012/chart">
                  <c:ext xmlns:c16="http://schemas.microsoft.com/office/drawing/2014/chart" uri="{C3380CC4-5D6E-409C-BE32-E72D297353CC}">
                    <c16:uniqueId val="{00000004-5B14-4BC2-B207-06764AFE5A84}"/>
                  </c:ext>
                </c:extLst>
              </c15:ser>
            </c15:filteredBarSeries>
          </c:ext>
        </c:extLst>
      </c:barChart>
      <c:catAx>
        <c:axId val="199098923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90991312"/>
        <c:crosses val="autoZero"/>
        <c:auto val="1"/>
        <c:lblAlgn val="ctr"/>
        <c:lblOffset val="100"/>
        <c:noMultiLvlLbl val="0"/>
      </c:catAx>
      <c:valAx>
        <c:axId val="19909913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 </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9098923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5"/>
          <c:order val="5"/>
          <c:tx>
            <c:v>1 INTENTO</c:v>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'[5. TABULACION TEST CRISTIAN VASQUEZ OCTUBRE.xlsx]TEST NIÑOS(AS) HASTA &lt;8 AÑO (2'!$B$13:$B$32</c:f>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f>'[5. TABULACION TEST CRISTIAN VASQUEZ OCTUBRE.xlsx]TEST NIÑOS(AS) HASTA &lt;8 AÑO (2'!$H$13:$H$32</c:f>
              <c:numCache>
                <c:formatCode>General</c:formatCode>
                <c:ptCount val="20"/>
                <c:pt idx="0">
                  <c:v>89</c:v>
                </c:pt>
                <c:pt idx="1">
                  <c:v>102</c:v>
                </c:pt>
                <c:pt idx="2">
                  <c:v>121</c:v>
                </c:pt>
                <c:pt idx="3">
                  <c:v>78</c:v>
                </c:pt>
                <c:pt idx="4">
                  <c:v>98</c:v>
                </c:pt>
                <c:pt idx="5">
                  <c:v>132</c:v>
                </c:pt>
                <c:pt idx="6">
                  <c:v>106</c:v>
                </c:pt>
                <c:pt idx="7">
                  <c:v>97</c:v>
                </c:pt>
                <c:pt idx="8">
                  <c:v>107</c:v>
                </c:pt>
                <c:pt idx="9">
                  <c:v>86</c:v>
                </c:pt>
              </c:numCache>
            </c:numRef>
          </c:val>
          <c:extLst>
            <c:ext xmlns:c16="http://schemas.microsoft.com/office/drawing/2014/chart" uri="{C3380CC4-5D6E-409C-BE32-E72D297353CC}">
              <c16:uniqueId val="{00000000-16B8-47C3-9BE4-843E2224F5FD}"/>
            </c:ext>
          </c:extLst>
        </c:ser>
        <c:ser>
          <c:idx val="6"/>
          <c:order val="6"/>
          <c:tx>
            <c:v>2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'[5. TABULACION TEST CRISTIAN VASQUEZ OCTUBRE.xlsx]TEST NIÑOS(AS) HASTA &lt;8 AÑO (2'!$B$13:$B$32</c:f>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f>'[5. TABULACION TEST CRISTIAN VASQUEZ OCTUBRE.xlsx]TEST NIÑOS(AS) HASTA &lt;8 AÑO (2'!$I$13:$I$32</c:f>
              <c:numCache>
                <c:formatCode>General</c:formatCode>
                <c:ptCount val="20"/>
                <c:pt idx="0">
                  <c:v>107</c:v>
                </c:pt>
                <c:pt idx="1">
                  <c:v>109</c:v>
                </c:pt>
                <c:pt idx="2">
                  <c:v>115</c:v>
                </c:pt>
                <c:pt idx="3">
                  <c:v>85</c:v>
                </c:pt>
                <c:pt idx="4">
                  <c:v>105</c:v>
                </c:pt>
                <c:pt idx="5">
                  <c:v>141</c:v>
                </c:pt>
                <c:pt idx="6">
                  <c:v>111</c:v>
                </c:pt>
                <c:pt idx="7">
                  <c:v>102</c:v>
                </c:pt>
                <c:pt idx="8">
                  <c:v>113</c:v>
                </c:pt>
                <c:pt idx="9">
                  <c:v>91</c:v>
                </c:pt>
              </c:numCache>
            </c:numRef>
          </c:val>
          <c:extLst>
            <c:ext xmlns:c16="http://schemas.microsoft.com/office/drawing/2014/chart" uri="{C3380CC4-5D6E-409C-BE32-E72D297353CC}">
              <c16:uniqueId val="{00000001-16B8-47C3-9BE4-843E2224F5FD}"/>
            </c:ext>
          </c:extLst>
        </c:ser>
        <c:dLbls>
          <c:showLegendKey val="0"/>
          <c:showVal val="0"/>
          <c:showCatName val="0"/>
          <c:showSerName val="0"/>
          <c:showPercent val="0"/>
          <c:showBubbleSize val="0"/>
        </c:dLbls>
        <c:gapWidth val="100"/>
        <c:overlap val="-24"/>
        <c:axId val="1965441808"/>
        <c:axId val="1965445136"/>
        <c:extLst>
          <c:ext xmlns:c15="http://schemas.microsoft.com/office/drawing/2012/chart" uri="{02D57815-91ED-43cb-92C2-25804820EDAC}">
            <c15:filteredBarSeries>
              <c15: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extLst>
                      <c:ext uri="{02D57815-91ED-43cb-92C2-25804820EDAC}">
                        <c15:formulaRef>
                          <c15:sqref>'[5. TABULACION TEST CRISTIAN VASQUEZ OCTUBRE.xlsx]TEST NIÑOS(AS) HASTA &lt;8 AÑO (2'!$B$13:$B$32</c15:sqref>
                        </c15:formulaRef>
                      </c:ext>
                    </c:extLst>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extLst>
                      <c:ext uri="{02D57815-91ED-43cb-92C2-25804820EDAC}">
                        <c15:formulaRef>
                          <c15:sqref>'[5. TABULACION TEST CRISTIAN VASQUEZ OCTUBRE.xlsx]TEST NIÑOS(AS) HASTA &lt;8 AÑO (2'!$C$13:$C$32</c15:sqref>
                        </c15:formulaRef>
                      </c:ext>
                    </c:extLst>
                    <c:numCache>
                      <c:formatCode>General</c:formatCode>
                      <c:ptCount val="20"/>
                      <c:pt idx="0">
                        <c:v>8</c:v>
                      </c:pt>
                      <c:pt idx="1">
                        <c:v>8</c:v>
                      </c:pt>
                      <c:pt idx="2">
                        <c:v>6</c:v>
                      </c:pt>
                      <c:pt idx="3">
                        <c:v>6</c:v>
                      </c:pt>
                      <c:pt idx="4">
                        <c:v>8</c:v>
                      </c:pt>
                      <c:pt idx="5">
                        <c:v>7</c:v>
                      </c:pt>
                      <c:pt idx="6">
                        <c:v>8</c:v>
                      </c:pt>
                      <c:pt idx="7">
                        <c:v>7</c:v>
                      </c:pt>
                      <c:pt idx="8">
                        <c:v>5</c:v>
                      </c:pt>
                      <c:pt idx="9">
                        <c:v>8</c:v>
                      </c:pt>
                    </c:numCache>
                  </c:numRef>
                </c:val>
                <c:extLst>
                  <c:ext xmlns:c16="http://schemas.microsoft.com/office/drawing/2014/chart" uri="{C3380CC4-5D6E-409C-BE32-E72D297353CC}">
                    <c16:uniqueId val="{00000002-16B8-47C3-9BE4-843E2224F5FD}"/>
                  </c:ext>
                </c:extLst>
              </c15:ser>
            </c15:filteredBarSeries>
            <c15:filteredBarSeries>
              <c15:ser>
                <c:idx val="1"/>
                <c:order val="1"/>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'[5. TABULACION TEST CRISTIAN VASQUEZ OCTUBRE.xlsx]TEST NIÑOS(AS) HASTA &lt;8 AÑO (2'!$B$13:$B$32</c15:sqref>
                        </c15:formulaRef>
                      </c:ext>
                    </c:extLst>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extLst xmlns:c15="http://schemas.microsoft.com/office/drawing/2012/chart">
                      <c:ext xmlns:c15="http://schemas.microsoft.com/office/drawing/2012/chart" uri="{02D57815-91ED-43cb-92C2-25804820EDAC}">
                        <c15:formulaRef>
                          <c15:sqref>'[5. TABULACION TEST CRISTIAN VASQUEZ OCTUBRE.xlsx]TEST NIÑOS(AS) HASTA &lt;8 AÑO (2'!$D$13:$D$32</c15:sqref>
                        </c15:formulaRef>
                      </c:ext>
                    </c:extLst>
                    <c:numCache>
                      <c:formatCode>m/d/yyyy</c:formatCode>
                      <c:ptCount val="20"/>
                      <c:pt idx="0">
                        <c:v>41594</c:v>
                      </c:pt>
                      <c:pt idx="1">
                        <c:v>0</c:v>
                      </c:pt>
                      <c:pt idx="2">
                        <c:v>42605</c:v>
                      </c:pt>
                      <c:pt idx="3">
                        <c:v>42452</c:v>
                      </c:pt>
                      <c:pt idx="4">
                        <c:v>41574</c:v>
                      </c:pt>
                      <c:pt idx="5">
                        <c:v>41772</c:v>
                      </c:pt>
                      <c:pt idx="6">
                        <c:v>41912</c:v>
                      </c:pt>
                      <c:pt idx="7">
                        <c:v>42147</c:v>
                      </c:pt>
                      <c:pt idx="8">
                        <c:v>42728</c:v>
                      </c:pt>
                      <c:pt idx="9">
                        <c:v>41704</c:v>
                      </c:pt>
                    </c:numCache>
                  </c:numRef>
                </c:val>
                <c:extLst xmlns:c15="http://schemas.microsoft.com/office/drawing/2012/chart">
                  <c:ext xmlns:c16="http://schemas.microsoft.com/office/drawing/2014/chart" uri="{C3380CC4-5D6E-409C-BE32-E72D297353CC}">
                    <c16:uniqueId val="{00000003-16B8-47C3-9BE4-843E2224F5FD}"/>
                  </c:ext>
                </c:extLst>
              </c15:ser>
            </c15:filteredBarSeries>
            <c15:filteredBarSeries>
              <c15:ser>
                <c:idx val="2"/>
                <c:order val="2"/>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'[5. TABULACION TEST CRISTIAN VASQUEZ OCTUBRE.xlsx]TEST NIÑOS(AS) HASTA &lt;8 AÑO (2'!$B$13:$B$32</c15:sqref>
                        </c15:formulaRef>
                      </c:ext>
                    </c:extLst>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extLst xmlns:c15="http://schemas.microsoft.com/office/drawing/2012/chart">
                      <c:ext xmlns:c15="http://schemas.microsoft.com/office/drawing/2012/chart" uri="{02D57815-91ED-43cb-92C2-25804820EDAC}">
                        <c15:formulaRef>
                          <c15:sqref>'[5. TABULACION TEST CRISTIAN VASQUEZ OCTUBRE.xlsx]TEST NIÑOS(AS) HASTA &lt;8 AÑO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xmlns:c15="http://schemas.microsoft.com/office/drawing/2012/chart">
                  <c:ext xmlns:c16="http://schemas.microsoft.com/office/drawing/2014/chart" uri="{C3380CC4-5D6E-409C-BE32-E72D297353CC}">
                    <c16:uniqueId val="{00000004-16B8-47C3-9BE4-843E2224F5FD}"/>
                  </c:ext>
                </c:extLst>
              </c15:ser>
            </c15:filteredBarSeries>
            <c15:filteredBarSeries>
              <c15:ser>
                <c:idx val="3"/>
                <c:order val="3"/>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'[5. TABULACION TEST CRISTIAN VASQUEZ OCTUBRE.xlsx]TEST NIÑOS(AS) HASTA &lt;8 AÑO (2'!$B$13:$B$32</c15:sqref>
                        </c15:formulaRef>
                      </c:ext>
                    </c:extLst>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extLst xmlns:c15="http://schemas.microsoft.com/office/drawing/2012/chart">
                      <c:ext xmlns:c15="http://schemas.microsoft.com/office/drawing/2012/chart" uri="{02D57815-91ED-43cb-92C2-25804820EDAC}">
                        <c15:formulaRef>
                          <c15:sqref>'[5. TABULACION TEST CRISTIAN VASQUEZ OCTUBRE.xlsx]TEST NIÑOS(AS) HASTA &lt;8 AÑO (2'!$F$13:$F$32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5-16B8-47C3-9BE4-843E2224F5FD}"/>
                  </c:ext>
                </c:extLst>
              </c15:ser>
            </c15:filteredBarSeries>
            <c15:filteredBarSeries>
              <c15:ser>
                <c:idx val="4"/>
                <c:order val="4"/>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'[5. TABULACION TEST CRISTIAN VASQUEZ OCTUBRE.xlsx]TEST NIÑOS(AS) HASTA &lt;8 AÑO (2'!$B$13:$B$32</c15:sqref>
                        </c15:formulaRef>
                      </c:ext>
                    </c:extLst>
                    <c:strCache>
                      <c:ptCount val="10"/>
                      <c:pt idx="0">
                        <c:v>DILAN SANTIAGO PATIÑO VELASQUEZ</c:v>
                      </c:pt>
                      <c:pt idx="1">
                        <c:v>SARA SOFIA REY VELASQUEZ </c:v>
                      </c:pt>
                      <c:pt idx="2">
                        <c:v>NICOLAS ANDES PEÑUELA MORA</c:v>
                      </c:pt>
                      <c:pt idx="3">
                        <c:v>JOHAN FELIPE VASQUEZ CAJAMARCA</c:v>
                      </c:pt>
                      <c:pt idx="4">
                        <c:v>BRAYNER SMIT ROMERO CAJAMARCA</c:v>
                      </c:pt>
                      <c:pt idx="5">
                        <c:v>JEYNER NIKOLAS CUEVAS RODRIGUEZ</c:v>
                      </c:pt>
                      <c:pt idx="6">
                        <c:v>JULIAN SANTIAGO VILLALOBOS RATIVA </c:v>
                      </c:pt>
                      <c:pt idx="7">
                        <c:v>DAVID SANTIAGO JARA MORA</c:v>
                      </c:pt>
                      <c:pt idx="8">
                        <c:v>IAN SAMUEL RINCON MORA</c:v>
                      </c:pt>
                      <c:pt idx="9">
                        <c:v>DANIEL ALEJANDRO  RAMIREZ VENEGAS</c:v>
                      </c:pt>
                    </c:strCache>
                  </c:strRef>
                </c:cat>
                <c:val>
                  <c:numRef>
                    <c:extLst xmlns:c15="http://schemas.microsoft.com/office/drawing/2012/chart">
                      <c:ext xmlns:c15="http://schemas.microsoft.com/office/drawing/2012/chart" uri="{02D57815-91ED-43cb-92C2-25804820EDAC}">
                        <c15:formulaRef>
                          <c15:sqref>'[5. TABULACION TEST CRISTIAN VASQUEZ OCTUBRE.xlsx]TEST NIÑOS(AS) HASTA &lt;8 AÑO (2'!$G$13:$G$32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6-16B8-47C3-9BE4-843E2224F5FD}"/>
                  </c:ext>
                </c:extLst>
              </c15:ser>
            </c15:filteredBarSeries>
          </c:ext>
        </c:extLst>
      </c:barChart>
      <c:catAx>
        <c:axId val="19654418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45136"/>
        <c:crosses val="autoZero"/>
        <c:auto val="1"/>
        <c:lblAlgn val="ctr"/>
        <c:lblOffset val="100"/>
        <c:noMultiLvlLbl val="0"/>
      </c:catAx>
      <c:valAx>
        <c:axId val="19654451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 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4180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a:t>SALTO VERTICAL</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(2'!$L$13:$L$32</c:f>
              <c:numCache>
                <c:formatCode>General</c:formatCode>
                <c:ptCount val="20"/>
                <c:pt idx="0">
                  <c:v>14.1</c:v>
                </c:pt>
                <c:pt idx="1">
                  <c:v>18</c:v>
                </c:pt>
                <c:pt idx="2">
                  <c:v>21</c:v>
                </c:pt>
                <c:pt idx="3">
                  <c:v>23.1</c:v>
                </c:pt>
                <c:pt idx="4">
                  <c:v>23</c:v>
                </c:pt>
                <c:pt idx="5">
                  <c:v>28.4</c:v>
                </c:pt>
                <c:pt idx="6">
                  <c:v>17.8</c:v>
                </c:pt>
                <c:pt idx="7">
                  <c:v>21</c:v>
                </c:pt>
                <c:pt idx="8">
                  <c:v>18.100000000000001</c:v>
                </c:pt>
                <c:pt idx="9">
                  <c:v>18.8</c:v>
                </c:pt>
              </c:numCache>
            </c:numRef>
          </c:val>
          <c:extLst>
            <c:ext xmlns:c16="http://schemas.microsoft.com/office/drawing/2014/chart" uri="{C3380CC4-5D6E-409C-BE32-E72D297353CC}">
              <c16:uniqueId val="{00000000-66BC-4CB0-89DF-DF5A013EBE0F}"/>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(2'!$M$13:$M$32</c:f>
              <c:numCache>
                <c:formatCode>General</c:formatCode>
                <c:ptCount val="20"/>
                <c:pt idx="0">
                  <c:v>16</c:v>
                </c:pt>
                <c:pt idx="1">
                  <c:v>19.399999999999999</c:v>
                </c:pt>
                <c:pt idx="2">
                  <c:v>22</c:v>
                </c:pt>
                <c:pt idx="3">
                  <c:v>19.3</c:v>
                </c:pt>
                <c:pt idx="4">
                  <c:v>20</c:v>
                </c:pt>
                <c:pt idx="5">
                  <c:v>22.6</c:v>
                </c:pt>
                <c:pt idx="6">
                  <c:v>18.899999999999999</c:v>
                </c:pt>
                <c:pt idx="7">
                  <c:v>23.3</c:v>
                </c:pt>
                <c:pt idx="8">
                  <c:v>12</c:v>
                </c:pt>
                <c:pt idx="9">
                  <c:v>18.399999999999999</c:v>
                </c:pt>
              </c:numCache>
            </c:numRef>
          </c:val>
          <c:extLst>
            <c:ext xmlns:c16="http://schemas.microsoft.com/office/drawing/2014/chart" uri="{C3380CC4-5D6E-409C-BE32-E72D297353CC}">
              <c16:uniqueId val="{00000001-66BC-4CB0-89DF-DF5A013EBE0F}"/>
            </c:ext>
          </c:extLst>
        </c:ser>
        <c:dLbls>
          <c:showLegendKey val="0"/>
          <c:showVal val="0"/>
          <c:showCatName val="0"/>
          <c:showSerName val="0"/>
          <c:showPercent val="0"/>
          <c:showBubbleSize val="0"/>
        </c:dLbls>
        <c:gapWidth val="150"/>
        <c:axId val="1907719696"/>
        <c:axId val="190771844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HASTA &lt;8 AÑO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2-66BC-4CB0-89DF-DF5A013EBE0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HASTA &lt;8 AÑO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(2'!$C$13:$C$32</c15:sqref>
                        </c15:formulaRef>
                      </c:ext>
                    </c:extLst>
                    <c:numCache>
                      <c:formatCode>General</c:formatCode>
                      <c:ptCount val="20"/>
                      <c:pt idx="0">
                        <c:v>8</c:v>
                      </c:pt>
                      <c:pt idx="1">
                        <c:v>8</c:v>
                      </c:pt>
                      <c:pt idx="2">
                        <c:v>6</c:v>
                      </c:pt>
                      <c:pt idx="3">
                        <c:v>6</c:v>
                      </c:pt>
                      <c:pt idx="4">
                        <c:v>8</c:v>
                      </c:pt>
                      <c:pt idx="5">
                        <c:v>7</c:v>
                      </c:pt>
                      <c:pt idx="6">
                        <c:v>8</c:v>
                      </c:pt>
                      <c:pt idx="7">
                        <c:v>7</c:v>
                      </c:pt>
                      <c:pt idx="8">
                        <c:v>5</c:v>
                      </c:pt>
                      <c:pt idx="9">
                        <c:v>8</c:v>
                      </c:pt>
                    </c:numCache>
                  </c:numRef>
                </c:val>
                <c:extLst xmlns:c15="http://schemas.microsoft.com/office/drawing/2012/chart">
                  <c:ext xmlns:c16="http://schemas.microsoft.com/office/drawing/2014/chart" uri="{C3380CC4-5D6E-409C-BE32-E72D297353CC}">
                    <c16:uniqueId val="{00000003-66BC-4CB0-89DF-DF5A013EBE0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HASTA &lt;8 AÑO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(2'!$D$13:$D$32</c15:sqref>
                        </c15:formulaRef>
                      </c:ext>
                    </c:extLst>
                    <c:numCache>
                      <c:formatCode>m/d/yyyy</c:formatCode>
                      <c:ptCount val="20"/>
                      <c:pt idx="0">
                        <c:v>41594</c:v>
                      </c:pt>
                      <c:pt idx="1">
                        <c:v>0</c:v>
                      </c:pt>
                      <c:pt idx="2">
                        <c:v>42605</c:v>
                      </c:pt>
                      <c:pt idx="3">
                        <c:v>42452</c:v>
                      </c:pt>
                      <c:pt idx="4">
                        <c:v>41574</c:v>
                      </c:pt>
                      <c:pt idx="5">
                        <c:v>41772</c:v>
                      </c:pt>
                      <c:pt idx="6">
                        <c:v>41912</c:v>
                      </c:pt>
                      <c:pt idx="7">
                        <c:v>42147</c:v>
                      </c:pt>
                      <c:pt idx="8">
                        <c:v>42728</c:v>
                      </c:pt>
                      <c:pt idx="9">
                        <c:v>41704</c:v>
                      </c:pt>
                    </c:numCache>
                  </c:numRef>
                </c:val>
                <c:extLst xmlns:c15="http://schemas.microsoft.com/office/drawing/2012/chart">
                  <c:ext xmlns:c16="http://schemas.microsoft.com/office/drawing/2014/chart" uri="{C3380CC4-5D6E-409C-BE32-E72D297353CC}">
                    <c16:uniqueId val="{00000004-66BC-4CB0-89DF-DF5A013EBE0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HASTA &lt;8 AÑO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xmlns:c15="http://schemas.microsoft.com/office/drawing/2012/chart">
                  <c:ext xmlns:c16="http://schemas.microsoft.com/office/drawing/2014/chart" uri="{C3380CC4-5D6E-409C-BE32-E72D297353CC}">
                    <c16:uniqueId val="{00000005-66BC-4CB0-89DF-DF5A013EBE0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HASTA &lt;8 AÑO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(2'!$F$13:$F$32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6-66BC-4CB0-89DF-DF5A013EBE0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HASTA &lt;8 AÑO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(2'!$G$13:$G$32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7-66BC-4CB0-89DF-DF5A013EBE0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HASTA &lt;8 AÑO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(2'!$H$13:$H$32</c15:sqref>
                        </c15:formulaRef>
                      </c:ext>
                    </c:extLst>
                    <c:numCache>
                      <c:formatCode>General</c:formatCode>
                      <c:ptCount val="20"/>
                      <c:pt idx="0">
                        <c:v>89</c:v>
                      </c:pt>
                      <c:pt idx="1">
                        <c:v>102</c:v>
                      </c:pt>
                      <c:pt idx="2">
                        <c:v>121</c:v>
                      </c:pt>
                      <c:pt idx="3">
                        <c:v>78</c:v>
                      </c:pt>
                      <c:pt idx="4">
                        <c:v>98</c:v>
                      </c:pt>
                      <c:pt idx="5">
                        <c:v>132</c:v>
                      </c:pt>
                      <c:pt idx="6">
                        <c:v>106</c:v>
                      </c:pt>
                      <c:pt idx="7">
                        <c:v>97</c:v>
                      </c:pt>
                      <c:pt idx="8">
                        <c:v>107</c:v>
                      </c:pt>
                      <c:pt idx="9">
                        <c:v>86</c:v>
                      </c:pt>
                    </c:numCache>
                  </c:numRef>
                </c:val>
                <c:extLst xmlns:c15="http://schemas.microsoft.com/office/drawing/2012/chart">
                  <c:ext xmlns:c16="http://schemas.microsoft.com/office/drawing/2014/chart" uri="{C3380CC4-5D6E-409C-BE32-E72D297353CC}">
                    <c16:uniqueId val="{00000008-66BC-4CB0-89DF-DF5A013EBE0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HASTA &lt;8 AÑO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(2'!$I$13:$I$32</c15:sqref>
                        </c15:formulaRef>
                      </c:ext>
                    </c:extLst>
                    <c:numCache>
                      <c:formatCode>General</c:formatCode>
                      <c:ptCount val="20"/>
                      <c:pt idx="0">
                        <c:v>107</c:v>
                      </c:pt>
                      <c:pt idx="1">
                        <c:v>109</c:v>
                      </c:pt>
                      <c:pt idx="2">
                        <c:v>115</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9-66BC-4CB0-89DF-DF5A013EBE0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HASTA &lt;8 AÑO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(2'!$J$13:$J$32</c15:sqref>
                        </c15:formulaRef>
                      </c:ext>
                    </c:extLst>
                    <c:numCache>
                      <c:formatCode>General</c:formatCode>
                      <c:ptCount val="20"/>
                      <c:pt idx="0">
                        <c:v>98</c:v>
                      </c:pt>
                      <c:pt idx="1">
                        <c:v>105.5</c:v>
                      </c:pt>
                      <c:pt idx="2">
                        <c:v>118</c:v>
                      </c:pt>
                      <c:pt idx="3">
                        <c:v>81.5</c:v>
                      </c:pt>
                      <c:pt idx="4">
                        <c:v>101.5</c:v>
                      </c:pt>
                      <c:pt idx="5">
                        <c:v>136.5</c:v>
                      </c:pt>
                      <c:pt idx="6">
                        <c:v>108.5</c:v>
                      </c:pt>
                      <c:pt idx="7">
                        <c:v>99.5</c:v>
                      </c:pt>
                      <c:pt idx="8">
                        <c:v>110</c:v>
                      </c:pt>
                      <c:pt idx="9">
                        <c:v>88.5</c:v>
                      </c:pt>
                    </c:numCache>
                  </c:numRef>
                </c:val>
                <c:extLst xmlns:c15="http://schemas.microsoft.com/office/drawing/2012/chart">
                  <c:ext xmlns:c16="http://schemas.microsoft.com/office/drawing/2014/chart" uri="{C3380CC4-5D6E-409C-BE32-E72D297353CC}">
                    <c16:uniqueId val="{0000000A-66BC-4CB0-89DF-DF5A013EBE0F}"/>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HASTA &lt;8 AÑO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(2'!$K$13:$K$32</c15:sqref>
                        </c15:formulaRef>
                      </c:ext>
                    </c:extLst>
                    <c:numCache>
                      <c:formatCode>General</c:formatCode>
                      <c:ptCount val="20"/>
                      <c:pt idx="0">
                        <c:v>107</c:v>
                      </c:pt>
                      <c:pt idx="1">
                        <c:v>109</c:v>
                      </c:pt>
                      <c:pt idx="2">
                        <c:v>121</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B-66BC-4CB0-89DF-DF5A013EBE0F}"/>
                  </c:ext>
                </c:extLst>
              </c15:ser>
            </c15:filteredBarSeries>
          </c:ext>
        </c:extLst>
      </c:barChart>
      <c:catAx>
        <c:axId val="190771969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18448"/>
        <c:crosses val="autoZero"/>
        <c:auto val="1"/>
        <c:lblAlgn val="ctr"/>
        <c:lblOffset val="100"/>
        <c:noMultiLvlLbl val="0"/>
      </c:catAx>
      <c:valAx>
        <c:axId val="19077184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1969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900"/>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SHUTTER</a:t>
            </a:r>
            <a:r>
              <a:rPr lang="en-US" baseline="0"/>
              <a:t> RUN 4X10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4"/>
          <c:order val="14"/>
          <c:tx>
            <c:v>1 INTENTO</c:v>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(2'!$P$13:$P$32</c:f>
              <c:numCache>
                <c:formatCode>General</c:formatCode>
                <c:ptCount val="20"/>
                <c:pt idx="0">
                  <c:v>15</c:v>
                </c:pt>
                <c:pt idx="1">
                  <c:v>12.3</c:v>
                </c:pt>
                <c:pt idx="2">
                  <c:v>12.7</c:v>
                </c:pt>
                <c:pt idx="3">
                  <c:v>13.1</c:v>
                </c:pt>
                <c:pt idx="4">
                  <c:v>14</c:v>
                </c:pt>
                <c:pt idx="5">
                  <c:v>15.1</c:v>
                </c:pt>
                <c:pt idx="6">
                  <c:v>13.4</c:v>
                </c:pt>
                <c:pt idx="7">
                  <c:v>14.6</c:v>
                </c:pt>
                <c:pt idx="8">
                  <c:v>15</c:v>
                </c:pt>
                <c:pt idx="9">
                  <c:v>15.2</c:v>
                </c:pt>
              </c:numCache>
            </c:numRef>
          </c:val>
          <c:extLst>
            <c:ext xmlns:c16="http://schemas.microsoft.com/office/drawing/2014/chart" uri="{C3380CC4-5D6E-409C-BE32-E72D297353CC}">
              <c16:uniqueId val="{00000000-6F98-42FD-88F0-7D1FB3709F1F}"/>
            </c:ext>
          </c:extLst>
        </c:ser>
        <c:dLbls>
          <c:showLegendKey val="0"/>
          <c:showVal val="0"/>
          <c:showCatName val="0"/>
          <c:showSerName val="0"/>
          <c:showPercent val="0"/>
          <c:showBubbleSize val="0"/>
        </c:dLbls>
        <c:gapWidth val="100"/>
        <c:overlap val="-24"/>
        <c:axId val="1910107664"/>
        <c:axId val="191011764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HASTA &lt;8 AÑO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1-6F98-42FD-88F0-7D1FB3709F1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HASTA &lt;8 AÑO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(2'!$C$13:$C$32</c15:sqref>
                        </c15:formulaRef>
                      </c:ext>
                    </c:extLst>
                    <c:numCache>
                      <c:formatCode>General</c:formatCode>
                      <c:ptCount val="20"/>
                      <c:pt idx="0">
                        <c:v>8</c:v>
                      </c:pt>
                      <c:pt idx="1">
                        <c:v>8</c:v>
                      </c:pt>
                      <c:pt idx="2">
                        <c:v>6</c:v>
                      </c:pt>
                      <c:pt idx="3">
                        <c:v>6</c:v>
                      </c:pt>
                      <c:pt idx="4">
                        <c:v>8</c:v>
                      </c:pt>
                      <c:pt idx="5">
                        <c:v>7</c:v>
                      </c:pt>
                      <c:pt idx="6">
                        <c:v>8</c:v>
                      </c:pt>
                      <c:pt idx="7">
                        <c:v>7</c:v>
                      </c:pt>
                      <c:pt idx="8">
                        <c:v>5</c:v>
                      </c:pt>
                      <c:pt idx="9">
                        <c:v>8</c:v>
                      </c:pt>
                    </c:numCache>
                  </c:numRef>
                </c:val>
                <c:extLst xmlns:c15="http://schemas.microsoft.com/office/drawing/2012/chart">
                  <c:ext xmlns:c16="http://schemas.microsoft.com/office/drawing/2014/chart" uri="{C3380CC4-5D6E-409C-BE32-E72D297353CC}">
                    <c16:uniqueId val="{00000002-6F98-42FD-88F0-7D1FB3709F1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HASTA &lt;8 AÑO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(2'!$D$13:$D$32</c15:sqref>
                        </c15:formulaRef>
                      </c:ext>
                    </c:extLst>
                    <c:numCache>
                      <c:formatCode>m/d/yyyy</c:formatCode>
                      <c:ptCount val="20"/>
                      <c:pt idx="0">
                        <c:v>41594</c:v>
                      </c:pt>
                      <c:pt idx="1">
                        <c:v>0</c:v>
                      </c:pt>
                      <c:pt idx="2">
                        <c:v>42605</c:v>
                      </c:pt>
                      <c:pt idx="3">
                        <c:v>42452</c:v>
                      </c:pt>
                      <c:pt idx="4">
                        <c:v>41574</c:v>
                      </c:pt>
                      <c:pt idx="5">
                        <c:v>41772</c:v>
                      </c:pt>
                      <c:pt idx="6">
                        <c:v>41912</c:v>
                      </c:pt>
                      <c:pt idx="7">
                        <c:v>42147</c:v>
                      </c:pt>
                      <c:pt idx="8">
                        <c:v>42728</c:v>
                      </c:pt>
                      <c:pt idx="9">
                        <c:v>41704</c:v>
                      </c:pt>
                    </c:numCache>
                  </c:numRef>
                </c:val>
                <c:extLst xmlns:c15="http://schemas.microsoft.com/office/drawing/2012/chart">
                  <c:ext xmlns:c16="http://schemas.microsoft.com/office/drawing/2014/chart" uri="{C3380CC4-5D6E-409C-BE32-E72D297353CC}">
                    <c16:uniqueId val="{00000003-6F98-42FD-88F0-7D1FB3709F1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HASTA &lt;8 AÑO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xmlns:c15="http://schemas.microsoft.com/office/drawing/2012/chart">
                  <c:ext xmlns:c16="http://schemas.microsoft.com/office/drawing/2014/chart" uri="{C3380CC4-5D6E-409C-BE32-E72D297353CC}">
                    <c16:uniqueId val="{00000004-6F98-42FD-88F0-7D1FB3709F1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HASTA &lt;8 AÑO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(2'!$F$13:$F$32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5-6F98-42FD-88F0-7D1FB3709F1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HASTA &lt;8 AÑO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(2'!$G$13:$G$32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6-6F98-42FD-88F0-7D1FB3709F1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HASTA &lt;8 AÑO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(2'!$H$13:$H$32</c15:sqref>
                        </c15:formulaRef>
                      </c:ext>
                    </c:extLst>
                    <c:numCache>
                      <c:formatCode>General</c:formatCode>
                      <c:ptCount val="20"/>
                      <c:pt idx="0">
                        <c:v>89</c:v>
                      </c:pt>
                      <c:pt idx="1">
                        <c:v>102</c:v>
                      </c:pt>
                      <c:pt idx="2">
                        <c:v>121</c:v>
                      </c:pt>
                      <c:pt idx="3">
                        <c:v>78</c:v>
                      </c:pt>
                      <c:pt idx="4">
                        <c:v>98</c:v>
                      </c:pt>
                      <c:pt idx="5">
                        <c:v>132</c:v>
                      </c:pt>
                      <c:pt idx="6">
                        <c:v>106</c:v>
                      </c:pt>
                      <c:pt idx="7">
                        <c:v>97</c:v>
                      </c:pt>
                      <c:pt idx="8">
                        <c:v>107</c:v>
                      </c:pt>
                      <c:pt idx="9">
                        <c:v>86</c:v>
                      </c:pt>
                    </c:numCache>
                  </c:numRef>
                </c:val>
                <c:extLst xmlns:c15="http://schemas.microsoft.com/office/drawing/2012/chart">
                  <c:ext xmlns:c16="http://schemas.microsoft.com/office/drawing/2014/chart" uri="{C3380CC4-5D6E-409C-BE32-E72D297353CC}">
                    <c16:uniqueId val="{00000007-6F98-42FD-88F0-7D1FB3709F1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HASTA &lt;8 AÑO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(2'!$I$13:$I$32</c15:sqref>
                        </c15:formulaRef>
                      </c:ext>
                    </c:extLst>
                    <c:numCache>
                      <c:formatCode>General</c:formatCode>
                      <c:ptCount val="20"/>
                      <c:pt idx="0">
                        <c:v>107</c:v>
                      </c:pt>
                      <c:pt idx="1">
                        <c:v>109</c:v>
                      </c:pt>
                      <c:pt idx="2">
                        <c:v>115</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8-6F98-42FD-88F0-7D1FB3709F1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HASTA &lt;8 AÑO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(2'!$J$13:$J$32</c15:sqref>
                        </c15:formulaRef>
                      </c:ext>
                    </c:extLst>
                    <c:numCache>
                      <c:formatCode>General</c:formatCode>
                      <c:ptCount val="20"/>
                      <c:pt idx="0">
                        <c:v>98</c:v>
                      </c:pt>
                      <c:pt idx="1">
                        <c:v>105.5</c:v>
                      </c:pt>
                      <c:pt idx="2">
                        <c:v>118</c:v>
                      </c:pt>
                      <c:pt idx="3">
                        <c:v>81.5</c:v>
                      </c:pt>
                      <c:pt idx="4">
                        <c:v>101.5</c:v>
                      </c:pt>
                      <c:pt idx="5">
                        <c:v>136.5</c:v>
                      </c:pt>
                      <c:pt idx="6">
                        <c:v>108.5</c:v>
                      </c:pt>
                      <c:pt idx="7">
                        <c:v>99.5</c:v>
                      </c:pt>
                      <c:pt idx="8">
                        <c:v>110</c:v>
                      </c:pt>
                      <c:pt idx="9">
                        <c:v>88.5</c:v>
                      </c:pt>
                    </c:numCache>
                  </c:numRef>
                </c:val>
                <c:extLst xmlns:c15="http://schemas.microsoft.com/office/drawing/2012/chart">
                  <c:ext xmlns:c16="http://schemas.microsoft.com/office/drawing/2014/chart" uri="{C3380CC4-5D6E-409C-BE32-E72D297353CC}">
                    <c16:uniqueId val="{00000009-6F98-42FD-88F0-7D1FB3709F1F}"/>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HASTA &lt;8 AÑO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(2'!$K$13:$K$32</c15:sqref>
                        </c15:formulaRef>
                      </c:ext>
                    </c:extLst>
                    <c:numCache>
                      <c:formatCode>General</c:formatCode>
                      <c:ptCount val="20"/>
                      <c:pt idx="0">
                        <c:v>107</c:v>
                      </c:pt>
                      <c:pt idx="1">
                        <c:v>109</c:v>
                      </c:pt>
                      <c:pt idx="2">
                        <c:v>121</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A-6F98-42FD-88F0-7D1FB3709F1F}"/>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HASTA &lt;8 AÑO (2'!$L$11:$L$12</c15:sqref>
                        </c15:formulaRef>
                      </c:ext>
                    </c:extLst>
                    <c:strCache>
                      <c:ptCount val="2"/>
                      <c:pt idx="0">
                        <c:v>SALTO VERTICAL                                    UNIDAD DE MEDIDA: CENTIMETROS (130,5)                   NOTA: se usa separando unicamente con la COMA</c:v>
                      </c:pt>
                      <c:pt idx="1">
                        <c:v>1 INTENTO</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(2'!$L$13:$L$32</c15:sqref>
                        </c15:formulaRef>
                      </c:ext>
                    </c:extLst>
                    <c:numCache>
                      <c:formatCode>General</c:formatCode>
                      <c:ptCount val="20"/>
                      <c:pt idx="0">
                        <c:v>14.1</c:v>
                      </c:pt>
                      <c:pt idx="1">
                        <c:v>18</c:v>
                      </c:pt>
                      <c:pt idx="2">
                        <c:v>21</c:v>
                      </c:pt>
                      <c:pt idx="3">
                        <c:v>23.1</c:v>
                      </c:pt>
                      <c:pt idx="4">
                        <c:v>23</c:v>
                      </c:pt>
                      <c:pt idx="5">
                        <c:v>28.4</c:v>
                      </c:pt>
                      <c:pt idx="6">
                        <c:v>17.8</c:v>
                      </c:pt>
                      <c:pt idx="7">
                        <c:v>21</c:v>
                      </c:pt>
                      <c:pt idx="8">
                        <c:v>18.100000000000001</c:v>
                      </c:pt>
                      <c:pt idx="9">
                        <c:v>18.8</c:v>
                      </c:pt>
                    </c:numCache>
                  </c:numRef>
                </c:val>
                <c:extLst xmlns:c15="http://schemas.microsoft.com/office/drawing/2012/chart">
                  <c:ext xmlns:c16="http://schemas.microsoft.com/office/drawing/2014/chart" uri="{C3380CC4-5D6E-409C-BE32-E72D297353CC}">
                    <c16:uniqueId val="{0000000B-6F98-42FD-88F0-7D1FB3709F1F}"/>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HASTA &lt;8 AÑO (2'!$M$11:$M$12</c15:sqref>
                        </c15:formulaRef>
                      </c:ext>
                    </c:extLst>
                    <c:strCache>
                      <c:ptCount val="2"/>
                      <c:pt idx="0">
                        <c:v>SALTO VERTICAL                                    UNIDAD DE MEDIDA: CENTIMETROS (130,5)                   NOTA: se usa separando unicamente con la COMA</c:v>
                      </c:pt>
                      <c:pt idx="1">
                        <c:v>2 INTENTO</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(2'!$M$13:$M$32</c15:sqref>
                        </c15:formulaRef>
                      </c:ext>
                    </c:extLst>
                    <c:numCache>
                      <c:formatCode>General</c:formatCode>
                      <c:ptCount val="20"/>
                      <c:pt idx="0">
                        <c:v>16</c:v>
                      </c:pt>
                      <c:pt idx="1">
                        <c:v>19.399999999999999</c:v>
                      </c:pt>
                      <c:pt idx="2">
                        <c:v>22</c:v>
                      </c:pt>
                      <c:pt idx="3">
                        <c:v>19.3</c:v>
                      </c:pt>
                      <c:pt idx="4">
                        <c:v>20</c:v>
                      </c:pt>
                      <c:pt idx="5">
                        <c:v>22.6</c:v>
                      </c:pt>
                      <c:pt idx="6">
                        <c:v>18.899999999999999</c:v>
                      </c:pt>
                      <c:pt idx="7">
                        <c:v>23.3</c:v>
                      </c:pt>
                      <c:pt idx="8">
                        <c:v>12</c:v>
                      </c:pt>
                      <c:pt idx="9">
                        <c:v>18.399999999999999</c:v>
                      </c:pt>
                    </c:numCache>
                  </c:numRef>
                </c:val>
                <c:extLst xmlns:c15="http://schemas.microsoft.com/office/drawing/2012/chart">
                  <c:ext xmlns:c16="http://schemas.microsoft.com/office/drawing/2014/chart" uri="{C3380CC4-5D6E-409C-BE32-E72D297353CC}">
                    <c16:uniqueId val="{0000000C-6F98-42FD-88F0-7D1FB3709F1F}"/>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HASTA &lt;8 AÑO (2'!$N$11:$N$12</c15:sqref>
                        </c15:formulaRef>
                      </c:ext>
                    </c:extLst>
                    <c:strCache>
                      <c:ptCount val="2"/>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(2'!$N$13:$N$32</c15:sqref>
                        </c15:formulaRef>
                      </c:ext>
                    </c:extLst>
                    <c:numCache>
                      <c:formatCode>General</c:formatCode>
                      <c:ptCount val="20"/>
                      <c:pt idx="0">
                        <c:v>15.05</c:v>
                      </c:pt>
                      <c:pt idx="1">
                        <c:v>18.7</c:v>
                      </c:pt>
                      <c:pt idx="2">
                        <c:v>21.5</c:v>
                      </c:pt>
                      <c:pt idx="3">
                        <c:v>21.200000000000003</c:v>
                      </c:pt>
                      <c:pt idx="4">
                        <c:v>21.5</c:v>
                      </c:pt>
                      <c:pt idx="5">
                        <c:v>25.5</c:v>
                      </c:pt>
                      <c:pt idx="6">
                        <c:v>18.350000000000001</c:v>
                      </c:pt>
                      <c:pt idx="7">
                        <c:v>22.15</c:v>
                      </c:pt>
                      <c:pt idx="8">
                        <c:v>15.05</c:v>
                      </c:pt>
                      <c:pt idx="9">
                        <c:v>18.600000000000001</c:v>
                      </c:pt>
                    </c:numCache>
                  </c:numRef>
                </c:val>
                <c:extLst xmlns:c15="http://schemas.microsoft.com/office/drawing/2012/chart">
                  <c:ext xmlns:c16="http://schemas.microsoft.com/office/drawing/2014/chart" uri="{C3380CC4-5D6E-409C-BE32-E72D297353CC}">
                    <c16:uniqueId val="{0000000D-6F98-42FD-88F0-7D1FB3709F1F}"/>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HASTA &lt;8 AÑO (2'!$O$11:$O$12</c15:sqref>
                        </c15:formulaRef>
                      </c:ext>
                    </c:extLst>
                    <c:strCache>
                      <c:ptCount val="2"/>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(2'!$O$13:$O$32</c15:sqref>
                        </c15:formulaRef>
                      </c:ext>
                    </c:extLst>
                    <c:numCache>
                      <c:formatCode>General</c:formatCode>
                      <c:ptCount val="20"/>
                      <c:pt idx="0">
                        <c:v>16</c:v>
                      </c:pt>
                      <c:pt idx="1">
                        <c:v>19.399999999999999</c:v>
                      </c:pt>
                      <c:pt idx="2">
                        <c:v>22</c:v>
                      </c:pt>
                      <c:pt idx="3">
                        <c:v>23.1</c:v>
                      </c:pt>
                      <c:pt idx="4">
                        <c:v>23</c:v>
                      </c:pt>
                      <c:pt idx="5">
                        <c:v>28.4</c:v>
                      </c:pt>
                      <c:pt idx="6">
                        <c:v>18.899999999999999</c:v>
                      </c:pt>
                      <c:pt idx="7">
                        <c:v>23.3</c:v>
                      </c:pt>
                      <c:pt idx="8">
                        <c:v>18.100000000000001</c:v>
                      </c:pt>
                      <c:pt idx="9">
                        <c:v>18.8</c:v>
                      </c:pt>
                    </c:numCache>
                  </c:numRef>
                </c:val>
                <c:extLst xmlns:c15="http://schemas.microsoft.com/office/drawing/2012/chart">
                  <c:ext xmlns:c16="http://schemas.microsoft.com/office/drawing/2014/chart" uri="{C3380CC4-5D6E-409C-BE32-E72D297353CC}">
                    <c16:uniqueId val="{0000000E-6F98-42FD-88F0-7D1FB3709F1F}"/>
                  </c:ext>
                </c:extLst>
              </c15:ser>
            </c15:filteredBarSeries>
          </c:ext>
        </c:extLst>
      </c:barChart>
      <c:catAx>
        <c:axId val="191010766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7648"/>
        <c:crosses val="autoZero"/>
        <c:auto val="1"/>
        <c:lblAlgn val="ctr"/>
        <c:lblOffset val="100"/>
        <c:noMultiLvlLbl val="0"/>
      </c:catAx>
      <c:valAx>
        <c:axId val="19101176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800" b="1" i="0" u="none" strike="noStrike" kern="1200" cap="all" baseline="0">
                    <a:solidFill>
                      <a:schemeClr val="lt1">
                        <a:lumMod val="85000"/>
                      </a:schemeClr>
                    </a:solidFill>
                    <a:latin typeface="+mn-lt"/>
                    <a:ea typeface="+mn-ea"/>
                    <a:cs typeface="+mn-cs"/>
                  </a:defRPr>
                </a:pPr>
                <a:r>
                  <a:rPr lang="en-US" sz="1800"/>
                  <a:t>DEPORTE</a:t>
                </a:r>
              </a:p>
            </c:rich>
          </c:tx>
          <c:overlay val="0"/>
          <c:spPr>
            <a:noFill/>
            <a:ln>
              <a:noFill/>
            </a:ln>
            <a:effectLst/>
          </c:spPr>
          <c:txPr>
            <a:bodyPr rot="-5400000" spcFirstLastPara="1" vertOverflow="ellipsis" vert="horz" wrap="square" anchor="ctr" anchorCtr="1"/>
            <a:lstStyle/>
            <a:p>
              <a:pPr>
                <a:defRPr sz="18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0766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AGARRE</a:t>
            </a:r>
            <a:r>
              <a:rPr lang="en-US" baseline="0"/>
              <a:t> DE BASTON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6"/>
          <c:order val="16"/>
          <c:tx>
            <c:v>1 INTENTO</c:v>
          </c:tx>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(2'!$R$13:$R$32</c:f>
              <c:numCache>
                <c:formatCode>General</c:formatCode>
                <c:ptCount val="20"/>
                <c:pt idx="0">
                  <c:v>8</c:v>
                </c:pt>
                <c:pt idx="1">
                  <c:v>17</c:v>
                </c:pt>
                <c:pt idx="2">
                  <c:v>12</c:v>
                </c:pt>
                <c:pt idx="3">
                  <c:v>21</c:v>
                </c:pt>
                <c:pt idx="4">
                  <c:v>14</c:v>
                </c:pt>
                <c:pt idx="5">
                  <c:v>13</c:v>
                </c:pt>
                <c:pt idx="6">
                  <c:v>16</c:v>
                </c:pt>
                <c:pt idx="7">
                  <c:v>19</c:v>
                </c:pt>
                <c:pt idx="8">
                  <c:v>18</c:v>
                </c:pt>
                <c:pt idx="9">
                  <c:v>11</c:v>
                </c:pt>
              </c:numCache>
            </c:numRef>
          </c:val>
          <c:extLst>
            <c:ext xmlns:c16="http://schemas.microsoft.com/office/drawing/2014/chart" uri="{C3380CC4-5D6E-409C-BE32-E72D297353CC}">
              <c16:uniqueId val="{00000000-F836-4424-BA6B-A6B4F529F602}"/>
            </c:ext>
          </c:extLst>
        </c:ser>
        <c:ser>
          <c:idx val="17"/>
          <c:order val="17"/>
          <c:tx>
            <c:v>2 INTENTO</c:v>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HASTA &lt;8 AÑO (2'!$S$13:$S$32</c:f>
              <c:numCache>
                <c:formatCode>General</c:formatCode>
                <c:ptCount val="20"/>
                <c:pt idx="0">
                  <c:v>9</c:v>
                </c:pt>
                <c:pt idx="1">
                  <c:v>13</c:v>
                </c:pt>
                <c:pt idx="2">
                  <c:v>16</c:v>
                </c:pt>
                <c:pt idx="3">
                  <c:v>19</c:v>
                </c:pt>
                <c:pt idx="4">
                  <c:v>13</c:v>
                </c:pt>
                <c:pt idx="5">
                  <c:v>17</c:v>
                </c:pt>
                <c:pt idx="6">
                  <c:v>15</c:v>
                </c:pt>
                <c:pt idx="7">
                  <c:v>18</c:v>
                </c:pt>
                <c:pt idx="8">
                  <c:v>14</c:v>
                </c:pt>
                <c:pt idx="9">
                  <c:v>17</c:v>
                </c:pt>
              </c:numCache>
            </c:numRef>
          </c:val>
          <c:extLst>
            <c:ext xmlns:c16="http://schemas.microsoft.com/office/drawing/2014/chart" uri="{C3380CC4-5D6E-409C-BE32-E72D297353CC}">
              <c16:uniqueId val="{00000001-F836-4424-BA6B-A6B4F529F602}"/>
            </c:ext>
          </c:extLst>
        </c:ser>
        <c:dLbls>
          <c:showLegendKey val="0"/>
          <c:showVal val="0"/>
          <c:showCatName val="0"/>
          <c:showSerName val="0"/>
          <c:showPercent val="0"/>
          <c:showBubbleSize val="0"/>
        </c:dLbls>
        <c:gapWidth val="150"/>
        <c:axId val="1910114320"/>
        <c:axId val="191011556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HASTA &lt;8 AÑO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2-F836-4424-BA6B-A6B4F529F602}"/>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HASTA &lt;8 AÑO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(2'!$C$13:$C$32</c15:sqref>
                        </c15:formulaRef>
                      </c:ext>
                    </c:extLst>
                    <c:numCache>
                      <c:formatCode>General</c:formatCode>
                      <c:ptCount val="20"/>
                      <c:pt idx="0">
                        <c:v>8</c:v>
                      </c:pt>
                      <c:pt idx="1">
                        <c:v>8</c:v>
                      </c:pt>
                      <c:pt idx="2">
                        <c:v>6</c:v>
                      </c:pt>
                      <c:pt idx="3">
                        <c:v>6</c:v>
                      </c:pt>
                      <c:pt idx="4">
                        <c:v>8</c:v>
                      </c:pt>
                      <c:pt idx="5">
                        <c:v>7</c:v>
                      </c:pt>
                      <c:pt idx="6">
                        <c:v>8</c:v>
                      </c:pt>
                      <c:pt idx="7">
                        <c:v>7</c:v>
                      </c:pt>
                      <c:pt idx="8">
                        <c:v>5</c:v>
                      </c:pt>
                      <c:pt idx="9">
                        <c:v>8</c:v>
                      </c:pt>
                    </c:numCache>
                  </c:numRef>
                </c:val>
                <c:extLst xmlns:c15="http://schemas.microsoft.com/office/drawing/2012/chart">
                  <c:ext xmlns:c16="http://schemas.microsoft.com/office/drawing/2014/chart" uri="{C3380CC4-5D6E-409C-BE32-E72D297353CC}">
                    <c16:uniqueId val="{00000003-F836-4424-BA6B-A6B4F529F60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HASTA &lt;8 AÑO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(2'!$D$13:$D$32</c15:sqref>
                        </c15:formulaRef>
                      </c:ext>
                    </c:extLst>
                    <c:numCache>
                      <c:formatCode>m/d/yyyy</c:formatCode>
                      <c:ptCount val="20"/>
                      <c:pt idx="0">
                        <c:v>41594</c:v>
                      </c:pt>
                      <c:pt idx="1">
                        <c:v>0</c:v>
                      </c:pt>
                      <c:pt idx="2">
                        <c:v>42605</c:v>
                      </c:pt>
                      <c:pt idx="3">
                        <c:v>42452</c:v>
                      </c:pt>
                      <c:pt idx="4">
                        <c:v>41574</c:v>
                      </c:pt>
                      <c:pt idx="5">
                        <c:v>41772</c:v>
                      </c:pt>
                      <c:pt idx="6">
                        <c:v>41912</c:v>
                      </c:pt>
                      <c:pt idx="7">
                        <c:v>42147</c:v>
                      </c:pt>
                      <c:pt idx="8">
                        <c:v>42728</c:v>
                      </c:pt>
                      <c:pt idx="9">
                        <c:v>41704</c:v>
                      </c:pt>
                    </c:numCache>
                  </c:numRef>
                </c:val>
                <c:extLst xmlns:c15="http://schemas.microsoft.com/office/drawing/2012/chart">
                  <c:ext xmlns:c16="http://schemas.microsoft.com/office/drawing/2014/chart" uri="{C3380CC4-5D6E-409C-BE32-E72D297353CC}">
                    <c16:uniqueId val="{00000004-F836-4424-BA6B-A6B4F529F60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HASTA &lt;8 AÑO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numCache>
                  </c:numRef>
                </c:val>
                <c:extLst xmlns:c15="http://schemas.microsoft.com/office/drawing/2012/chart">
                  <c:ext xmlns:c16="http://schemas.microsoft.com/office/drawing/2014/chart" uri="{C3380CC4-5D6E-409C-BE32-E72D297353CC}">
                    <c16:uniqueId val="{00000005-F836-4424-BA6B-A6B4F529F602}"/>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HASTA &lt;8 AÑO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(2'!$F$13:$F$32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6-F836-4424-BA6B-A6B4F529F602}"/>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HASTA &lt;8 AÑO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(2'!$G$13:$G$32</c15:sqref>
                        </c15:formulaRef>
                      </c:ext>
                    </c:extLst>
                    <c:numCache>
                      <c:formatCode>0.00</c:formatCode>
                      <c:ptCount val="20"/>
                      <c:pt idx="0">
                        <c:v>4.5599999999999996</c:v>
                      </c:pt>
                      <c:pt idx="1">
                        <c:v>4.53</c:v>
                      </c:pt>
                      <c:pt idx="2">
                        <c:v>4.8899999999999997</c:v>
                      </c:pt>
                      <c:pt idx="3">
                        <c:v>4.2300000000000004</c:v>
                      </c:pt>
                      <c:pt idx="4">
                        <c:v>4.37</c:v>
                      </c:pt>
                      <c:pt idx="5">
                        <c:v>4.21</c:v>
                      </c:pt>
                      <c:pt idx="6">
                        <c:v>4.22</c:v>
                      </c:pt>
                      <c:pt idx="7">
                        <c:v>4.34</c:v>
                      </c:pt>
                      <c:pt idx="8">
                        <c:v>4.34</c:v>
                      </c:pt>
                      <c:pt idx="9">
                        <c:v>4.21</c:v>
                      </c:pt>
                    </c:numCache>
                  </c:numRef>
                </c:val>
                <c:extLst xmlns:c15="http://schemas.microsoft.com/office/drawing/2012/chart">
                  <c:ext xmlns:c16="http://schemas.microsoft.com/office/drawing/2014/chart" uri="{C3380CC4-5D6E-409C-BE32-E72D297353CC}">
                    <c16:uniqueId val="{00000007-F836-4424-BA6B-A6B4F529F602}"/>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HASTA &lt;8 AÑO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(2'!$H$13:$H$32</c15:sqref>
                        </c15:formulaRef>
                      </c:ext>
                    </c:extLst>
                    <c:numCache>
                      <c:formatCode>General</c:formatCode>
                      <c:ptCount val="20"/>
                      <c:pt idx="0">
                        <c:v>89</c:v>
                      </c:pt>
                      <c:pt idx="1">
                        <c:v>102</c:v>
                      </c:pt>
                      <c:pt idx="2">
                        <c:v>121</c:v>
                      </c:pt>
                      <c:pt idx="3">
                        <c:v>78</c:v>
                      </c:pt>
                      <c:pt idx="4">
                        <c:v>98</c:v>
                      </c:pt>
                      <c:pt idx="5">
                        <c:v>132</c:v>
                      </c:pt>
                      <c:pt idx="6">
                        <c:v>106</c:v>
                      </c:pt>
                      <c:pt idx="7">
                        <c:v>97</c:v>
                      </c:pt>
                      <c:pt idx="8">
                        <c:v>107</c:v>
                      </c:pt>
                      <c:pt idx="9">
                        <c:v>86</c:v>
                      </c:pt>
                    </c:numCache>
                  </c:numRef>
                </c:val>
                <c:extLst xmlns:c15="http://schemas.microsoft.com/office/drawing/2012/chart">
                  <c:ext xmlns:c16="http://schemas.microsoft.com/office/drawing/2014/chart" uri="{C3380CC4-5D6E-409C-BE32-E72D297353CC}">
                    <c16:uniqueId val="{00000008-F836-4424-BA6B-A6B4F529F602}"/>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HASTA &lt;8 AÑO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(2'!$I$13:$I$32</c15:sqref>
                        </c15:formulaRef>
                      </c:ext>
                    </c:extLst>
                    <c:numCache>
                      <c:formatCode>General</c:formatCode>
                      <c:ptCount val="20"/>
                      <c:pt idx="0">
                        <c:v>107</c:v>
                      </c:pt>
                      <c:pt idx="1">
                        <c:v>109</c:v>
                      </c:pt>
                      <c:pt idx="2">
                        <c:v>115</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9-F836-4424-BA6B-A6B4F529F602}"/>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HASTA &lt;8 AÑO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(2'!$J$13:$J$32</c15:sqref>
                        </c15:formulaRef>
                      </c:ext>
                    </c:extLst>
                    <c:numCache>
                      <c:formatCode>General</c:formatCode>
                      <c:ptCount val="20"/>
                      <c:pt idx="0">
                        <c:v>98</c:v>
                      </c:pt>
                      <c:pt idx="1">
                        <c:v>105.5</c:v>
                      </c:pt>
                      <c:pt idx="2">
                        <c:v>118</c:v>
                      </c:pt>
                      <c:pt idx="3">
                        <c:v>81.5</c:v>
                      </c:pt>
                      <c:pt idx="4">
                        <c:v>101.5</c:v>
                      </c:pt>
                      <c:pt idx="5">
                        <c:v>136.5</c:v>
                      </c:pt>
                      <c:pt idx="6">
                        <c:v>108.5</c:v>
                      </c:pt>
                      <c:pt idx="7">
                        <c:v>99.5</c:v>
                      </c:pt>
                      <c:pt idx="8">
                        <c:v>110</c:v>
                      </c:pt>
                      <c:pt idx="9">
                        <c:v>88.5</c:v>
                      </c:pt>
                    </c:numCache>
                  </c:numRef>
                </c:val>
                <c:extLst xmlns:c15="http://schemas.microsoft.com/office/drawing/2012/chart">
                  <c:ext xmlns:c16="http://schemas.microsoft.com/office/drawing/2014/chart" uri="{C3380CC4-5D6E-409C-BE32-E72D297353CC}">
                    <c16:uniqueId val="{0000000A-F836-4424-BA6B-A6B4F529F602}"/>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HASTA &lt;8 AÑO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(2'!$K$13:$K$32</c15:sqref>
                        </c15:formulaRef>
                      </c:ext>
                    </c:extLst>
                    <c:numCache>
                      <c:formatCode>General</c:formatCode>
                      <c:ptCount val="20"/>
                      <c:pt idx="0">
                        <c:v>107</c:v>
                      </c:pt>
                      <c:pt idx="1">
                        <c:v>109</c:v>
                      </c:pt>
                      <c:pt idx="2">
                        <c:v>121</c:v>
                      </c:pt>
                      <c:pt idx="3">
                        <c:v>85</c:v>
                      </c:pt>
                      <c:pt idx="4">
                        <c:v>105</c:v>
                      </c:pt>
                      <c:pt idx="5">
                        <c:v>141</c:v>
                      </c:pt>
                      <c:pt idx="6">
                        <c:v>111</c:v>
                      </c:pt>
                      <c:pt idx="7">
                        <c:v>102</c:v>
                      </c:pt>
                      <c:pt idx="8">
                        <c:v>113</c:v>
                      </c:pt>
                      <c:pt idx="9">
                        <c:v>91</c:v>
                      </c:pt>
                    </c:numCache>
                  </c:numRef>
                </c:val>
                <c:extLst xmlns:c15="http://schemas.microsoft.com/office/drawing/2012/chart">
                  <c:ext xmlns:c16="http://schemas.microsoft.com/office/drawing/2014/chart" uri="{C3380CC4-5D6E-409C-BE32-E72D297353CC}">
                    <c16:uniqueId val="{0000000B-F836-4424-BA6B-A6B4F529F602}"/>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HASTA &lt;8 AÑO (2'!$L$11:$L$12</c15:sqref>
                        </c15:formulaRef>
                      </c:ext>
                    </c:extLst>
                    <c:strCache>
                      <c:ptCount val="2"/>
                      <c:pt idx="0">
                        <c:v>SALTO VERTICAL                                    UNIDAD DE MEDIDA: CENTIMETROS (130,5)                   NOTA: se usa separando unicamente con la COMA</c:v>
                      </c:pt>
                      <c:pt idx="1">
                        <c:v>1 INTENTO</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(2'!$L$13:$L$32</c15:sqref>
                        </c15:formulaRef>
                      </c:ext>
                    </c:extLst>
                    <c:numCache>
                      <c:formatCode>General</c:formatCode>
                      <c:ptCount val="20"/>
                      <c:pt idx="0">
                        <c:v>14.1</c:v>
                      </c:pt>
                      <c:pt idx="1">
                        <c:v>18</c:v>
                      </c:pt>
                      <c:pt idx="2">
                        <c:v>21</c:v>
                      </c:pt>
                      <c:pt idx="3">
                        <c:v>23.1</c:v>
                      </c:pt>
                      <c:pt idx="4">
                        <c:v>23</c:v>
                      </c:pt>
                      <c:pt idx="5">
                        <c:v>28.4</c:v>
                      </c:pt>
                      <c:pt idx="6">
                        <c:v>17.8</c:v>
                      </c:pt>
                      <c:pt idx="7">
                        <c:v>21</c:v>
                      </c:pt>
                      <c:pt idx="8">
                        <c:v>18.100000000000001</c:v>
                      </c:pt>
                      <c:pt idx="9">
                        <c:v>18.8</c:v>
                      </c:pt>
                    </c:numCache>
                  </c:numRef>
                </c:val>
                <c:extLst xmlns:c15="http://schemas.microsoft.com/office/drawing/2012/chart">
                  <c:ext xmlns:c16="http://schemas.microsoft.com/office/drawing/2014/chart" uri="{C3380CC4-5D6E-409C-BE32-E72D297353CC}">
                    <c16:uniqueId val="{0000000C-F836-4424-BA6B-A6B4F529F602}"/>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HASTA &lt;8 AÑO (2'!$M$11:$M$12</c15:sqref>
                        </c15:formulaRef>
                      </c:ext>
                    </c:extLst>
                    <c:strCache>
                      <c:ptCount val="2"/>
                      <c:pt idx="0">
                        <c:v>SALTO VERTICAL                                    UNIDAD DE MEDIDA: CENTIMETROS (130,5)                   NOTA: se usa separando unicamente con la COMA</c:v>
                      </c:pt>
                      <c:pt idx="1">
                        <c:v>2 INTENTO</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(2'!$M$13:$M$32</c15:sqref>
                        </c15:formulaRef>
                      </c:ext>
                    </c:extLst>
                    <c:numCache>
                      <c:formatCode>General</c:formatCode>
                      <c:ptCount val="20"/>
                      <c:pt idx="0">
                        <c:v>16</c:v>
                      </c:pt>
                      <c:pt idx="1">
                        <c:v>19.399999999999999</c:v>
                      </c:pt>
                      <c:pt idx="2">
                        <c:v>22</c:v>
                      </c:pt>
                      <c:pt idx="3">
                        <c:v>19.3</c:v>
                      </c:pt>
                      <c:pt idx="4">
                        <c:v>20</c:v>
                      </c:pt>
                      <c:pt idx="5">
                        <c:v>22.6</c:v>
                      </c:pt>
                      <c:pt idx="6">
                        <c:v>18.899999999999999</c:v>
                      </c:pt>
                      <c:pt idx="7">
                        <c:v>23.3</c:v>
                      </c:pt>
                      <c:pt idx="8">
                        <c:v>12</c:v>
                      </c:pt>
                      <c:pt idx="9">
                        <c:v>18.399999999999999</c:v>
                      </c:pt>
                    </c:numCache>
                  </c:numRef>
                </c:val>
                <c:extLst xmlns:c15="http://schemas.microsoft.com/office/drawing/2012/chart">
                  <c:ext xmlns:c16="http://schemas.microsoft.com/office/drawing/2014/chart" uri="{C3380CC4-5D6E-409C-BE32-E72D297353CC}">
                    <c16:uniqueId val="{0000000D-F836-4424-BA6B-A6B4F529F602}"/>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HASTA &lt;8 AÑO (2'!$N$11:$N$12</c15:sqref>
                        </c15:formulaRef>
                      </c:ext>
                    </c:extLst>
                    <c:strCache>
                      <c:ptCount val="2"/>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(2'!$N$13:$N$32</c15:sqref>
                        </c15:formulaRef>
                      </c:ext>
                    </c:extLst>
                    <c:numCache>
                      <c:formatCode>General</c:formatCode>
                      <c:ptCount val="20"/>
                      <c:pt idx="0">
                        <c:v>15.05</c:v>
                      </c:pt>
                      <c:pt idx="1">
                        <c:v>18.7</c:v>
                      </c:pt>
                      <c:pt idx="2">
                        <c:v>21.5</c:v>
                      </c:pt>
                      <c:pt idx="3">
                        <c:v>21.200000000000003</c:v>
                      </c:pt>
                      <c:pt idx="4">
                        <c:v>21.5</c:v>
                      </c:pt>
                      <c:pt idx="5">
                        <c:v>25.5</c:v>
                      </c:pt>
                      <c:pt idx="6">
                        <c:v>18.350000000000001</c:v>
                      </c:pt>
                      <c:pt idx="7">
                        <c:v>22.15</c:v>
                      </c:pt>
                      <c:pt idx="8">
                        <c:v>15.05</c:v>
                      </c:pt>
                      <c:pt idx="9">
                        <c:v>18.600000000000001</c:v>
                      </c:pt>
                    </c:numCache>
                  </c:numRef>
                </c:val>
                <c:extLst xmlns:c15="http://schemas.microsoft.com/office/drawing/2012/chart">
                  <c:ext xmlns:c16="http://schemas.microsoft.com/office/drawing/2014/chart" uri="{C3380CC4-5D6E-409C-BE32-E72D297353CC}">
                    <c16:uniqueId val="{0000000E-F836-4424-BA6B-A6B4F529F602}"/>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HASTA &lt;8 AÑO (2'!$O$11:$O$12</c15:sqref>
                        </c15:formulaRef>
                      </c:ext>
                    </c:extLst>
                    <c:strCache>
                      <c:ptCount val="2"/>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(2'!$O$13:$O$32</c15:sqref>
                        </c15:formulaRef>
                      </c:ext>
                    </c:extLst>
                    <c:numCache>
                      <c:formatCode>General</c:formatCode>
                      <c:ptCount val="20"/>
                      <c:pt idx="0">
                        <c:v>16</c:v>
                      </c:pt>
                      <c:pt idx="1">
                        <c:v>19.399999999999999</c:v>
                      </c:pt>
                      <c:pt idx="2">
                        <c:v>22</c:v>
                      </c:pt>
                      <c:pt idx="3">
                        <c:v>23.1</c:v>
                      </c:pt>
                      <c:pt idx="4">
                        <c:v>23</c:v>
                      </c:pt>
                      <c:pt idx="5">
                        <c:v>28.4</c:v>
                      </c:pt>
                      <c:pt idx="6">
                        <c:v>18.899999999999999</c:v>
                      </c:pt>
                      <c:pt idx="7">
                        <c:v>23.3</c:v>
                      </c:pt>
                      <c:pt idx="8">
                        <c:v>18.100000000000001</c:v>
                      </c:pt>
                      <c:pt idx="9">
                        <c:v>18.8</c:v>
                      </c:pt>
                    </c:numCache>
                  </c:numRef>
                </c:val>
                <c:extLst xmlns:c15="http://schemas.microsoft.com/office/drawing/2012/chart">
                  <c:ext xmlns:c16="http://schemas.microsoft.com/office/drawing/2014/chart" uri="{C3380CC4-5D6E-409C-BE32-E72D297353CC}">
                    <c16:uniqueId val="{0000000F-F836-4424-BA6B-A6B4F529F602}"/>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'[5. TABULACION TEST CRISTIAN VASQUEZ OCTUBRE.xlsx]TEST NIÑOS(AS) HASTA &lt;8 AÑO (2'!$P$11:$P$12</c15:sqref>
                        </c15:formulaRef>
                      </c:ext>
                    </c:extLst>
                    <c:strCache>
                      <c:ptCount val="2"/>
                      <c:pt idx="0">
                        <c:v>SHUTTER RUN  4X10                          UNIDAD DE MEDIDA:   SEGUNDOS Y MILESIMAS (3,1)                                                 NOTA: se usa separando unicamente con la COMA</c:v>
                      </c:pt>
                      <c:pt idx="1">
                        <c:v>1 INTENTO</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(2'!$P$13:$P$32</c15:sqref>
                        </c15:formulaRef>
                      </c:ext>
                    </c:extLst>
                    <c:numCache>
                      <c:formatCode>General</c:formatCode>
                      <c:ptCount val="20"/>
                      <c:pt idx="0">
                        <c:v>15</c:v>
                      </c:pt>
                      <c:pt idx="1">
                        <c:v>12.3</c:v>
                      </c:pt>
                      <c:pt idx="2">
                        <c:v>12.7</c:v>
                      </c:pt>
                      <c:pt idx="3">
                        <c:v>13.1</c:v>
                      </c:pt>
                      <c:pt idx="4">
                        <c:v>14</c:v>
                      </c:pt>
                      <c:pt idx="5">
                        <c:v>15.1</c:v>
                      </c:pt>
                      <c:pt idx="6">
                        <c:v>13.4</c:v>
                      </c:pt>
                      <c:pt idx="7">
                        <c:v>14.6</c:v>
                      </c:pt>
                      <c:pt idx="8">
                        <c:v>15</c:v>
                      </c:pt>
                      <c:pt idx="9">
                        <c:v>15.2</c:v>
                      </c:pt>
                    </c:numCache>
                  </c:numRef>
                </c:val>
                <c:extLst xmlns:c15="http://schemas.microsoft.com/office/drawing/2012/chart">
                  <c:ext xmlns:c16="http://schemas.microsoft.com/office/drawing/2014/chart" uri="{C3380CC4-5D6E-409C-BE32-E72D297353CC}">
                    <c16:uniqueId val="{00000010-F836-4424-BA6B-A6B4F529F602}"/>
                  </c:ext>
                </c:extLst>
              </c15:ser>
            </c15:filteredBarSeries>
            <c15:filteredBarSeries>
              <c15:ser>
                <c:idx val="15"/>
                <c:order val="15"/>
                <c:tx>
                  <c:strRef>
                    <c:extLst xmlns:c15="http://schemas.microsoft.com/office/drawing/2012/chart">
                      <c:ext xmlns:c15="http://schemas.microsoft.com/office/drawing/2012/chart" uri="{02D57815-91ED-43cb-92C2-25804820EDAC}">
                        <c15:formulaRef>
                          <c15:sqref>'[5. TABULACION TEST CRISTIAN VASQUEZ OCTUBRE.xlsx]TEST NIÑOS(AS) HASTA &lt;8 AÑO (2'!$Q$11:$Q$12</c15:sqref>
                        </c15:formulaRef>
                      </c:ext>
                    </c:extLst>
                    <c:strCache>
                      <c:ptCount val="2"/>
                      <c:pt idx="0">
                        <c:v>RESULTADO              </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HASTA &lt;8 AÑO (2'!$Q$13:$Q$32</c15:sqref>
                        </c15:formulaRef>
                      </c:ext>
                    </c:extLst>
                    <c:numCache>
                      <c:formatCode>General</c:formatCode>
                      <c:ptCount val="20"/>
                      <c:pt idx="0">
                        <c:v>15</c:v>
                      </c:pt>
                      <c:pt idx="1">
                        <c:v>12.3</c:v>
                      </c:pt>
                      <c:pt idx="2">
                        <c:v>12.7</c:v>
                      </c:pt>
                      <c:pt idx="3">
                        <c:v>13.1</c:v>
                      </c:pt>
                      <c:pt idx="4">
                        <c:v>14</c:v>
                      </c:pt>
                      <c:pt idx="5">
                        <c:v>15.1</c:v>
                      </c:pt>
                      <c:pt idx="6">
                        <c:v>13.4</c:v>
                      </c:pt>
                      <c:pt idx="7">
                        <c:v>14.6</c:v>
                      </c:pt>
                      <c:pt idx="8">
                        <c:v>15</c:v>
                      </c:pt>
                      <c:pt idx="9">
                        <c:v>15.2</c:v>
                      </c:pt>
                    </c:numCache>
                  </c:numRef>
                </c:val>
                <c:extLst xmlns:c15="http://schemas.microsoft.com/office/drawing/2012/chart">
                  <c:ext xmlns:c16="http://schemas.microsoft.com/office/drawing/2014/chart" uri="{C3380CC4-5D6E-409C-BE32-E72D297353CC}">
                    <c16:uniqueId val="{00000011-F836-4424-BA6B-A6B4F529F602}"/>
                  </c:ext>
                </c:extLst>
              </c15:ser>
            </c15:filteredBarSeries>
          </c:ext>
        </c:extLst>
      </c:barChart>
      <c:catAx>
        <c:axId val="19101143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5568"/>
        <c:crosses val="autoZero"/>
        <c:auto val="1"/>
        <c:lblAlgn val="ctr"/>
        <c:lblOffset val="100"/>
        <c:noMultiLvlLbl val="0"/>
      </c:catAx>
      <c:valAx>
        <c:axId val="191011556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43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20</a:t>
            </a:r>
            <a:r>
              <a:rPr lang="en-US" baseline="0"/>
              <a:t> METROS LISOS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4"/>
          <c:order val="4"/>
          <c:tx>
            <c:v>1 INTENTO</c:v>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(2'!$F$13:$F$32</c:f>
              <c:numCache>
                <c:formatCode>General</c:formatCode>
                <c:ptCount val="20"/>
                <c:pt idx="0">
                  <c:v>5.5</c:v>
                </c:pt>
                <c:pt idx="1">
                  <c:v>4.5</c:v>
                </c:pt>
                <c:pt idx="2">
                  <c:v>4.8</c:v>
                </c:pt>
                <c:pt idx="3">
                  <c:v>5.2</c:v>
                </c:pt>
                <c:pt idx="4">
                  <c:v>4.3</c:v>
                </c:pt>
                <c:pt idx="5">
                  <c:v>4.2</c:v>
                </c:pt>
                <c:pt idx="6">
                  <c:v>4.7</c:v>
                </c:pt>
              </c:numCache>
            </c:numRef>
          </c:val>
          <c:extLst>
            <c:ext xmlns:c16="http://schemas.microsoft.com/office/drawing/2014/chart" uri="{C3380CC4-5D6E-409C-BE32-E72D297353CC}">
              <c16:uniqueId val="{00000000-48D1-43CE-B77B-8CE63EC8604F}"/>
            </c:ext>
          </c:extLst>
        </c:ser>
        <c:dLbls>
          <c:showLegendKey val="0"/>
          <c:showVal val="0"/>
          <c:showCatName val="0"/>
          <c:showSerName val="0"/>
          <c:showPercent val="0"/>
          <c:showBubbleSize val="0"/>
        </c:dLbls>
        <c:gapWidth val="150"/>
        <c:axId val="1910114736"/>
        <c:axId val="191011972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9 A 10 AÑOS  (2'!$B$13:$B$32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1-48D1-43CE-B77B-8CE63EC8604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9 A 10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(2'!$C$13:$C$32</c15:sqref>
                        </c15:formulaRef>
                      </c:ext>
                    </c:extLst>
                    <c:numCache>
                      <c:formatCode>General</c:formatCode>
                      <c:ptCount val="20"/>
                      <c:pt idx="0">
                        <c:v>9</c:v>
                      </c:pt>
                      <c:pt idx="1">
                        <c:v>9</c:v>
                      </c:pt>
                      <c:pt idx="2">
                        <c:v>9</c:v>
                      </c:pt>
                      <c:pt idx="3">
                        <c:v>10</c:v>
                      </c:pt>
                      <c:pt idx="4">
                        <c:v>9</c:v>
                      </c:pt>
                      <c:pt idx="5">
                        <c:v>9</c:v>
                      </c:pt>
                      <c:pt idx="6">
                        <c:v>10</c:v>
                      </c:pt>
                    </c:numCache>
                  </c:numRef>
                </c:val>
                <c:extLst xmlns:c15="http://schemas.microsoft.com/office/drawing/2012/chart">
                  <c:ext xmlns:c16="http://schemas.microsoft.com/office/drawing/2014/chart" uri="{C3380CC4-5D6E-409C-BE32-E72D297353CC}">
                    <c16:uniqueId val="{00000002-48D1-43CE-B77B-8CE63EC8604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9 A 10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(2'!$D$13:$D$32</c15:sqref>
                        </c15:formulaRef>
                      </c:ext>
                    </c:extLst>
                    <c:numCache>
                      <c:formatCode>m/d/yyyy</c:formatCode>
                      <c:ptCount val="20"/>
                      <c:pt idx="0">
                        <c:v>41065</c:v>
                      </c:pt>
                      <c:pt idx="1">
                        <c:v>41451</c:v>
                      </c:pt>
                      <c:pt idx="2">
                        <c:v>41239</c:v>
                      </c:pt>
                      <c:pt idx="3">
                        <c:v>39683</c:v>
                      </c:pt>
                      <c:pt idx="4">
                        <c:v>41325</c:v>
                      </c:pt>
                      <c:pt idx="5">
                        <c:v>41229</c:v>
                      </c:pt>
                      <c:pt idx="6">
                        <c:v>41271</c:v>
                      </c:pt>
                    </c:numCache>
                  </c:numRef>
                </c:val>
                <c:extLst xmlns:c15="http://schemas.microsoft.com/office/drawing/2012/chart">
                  <c:ext xmlns:c16="http://schemas.microsoft.com/office/drawing/2014/chart" uri="{C3380CC4-5D6E-409C-BE32-E72D297353CC}">
                    <c16:uniqueId val="{00000003-48D1-43CE-B77B-8CE63EC8604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9 A 10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4-48D1-43CE-B77B-8CE63EC8604F}"/>
                  </c:ext>
                </c:extLst>
              </c15:ser>
            </c15:filteredBarSeries>
          </c:ext>
        </c:extLst>
      </c:barChart>
      <c:catAx>
        <c:axId val="191011473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9728"/>
        <c:crosses val="autoZero"/>
        <c:auto val="1"/>
        <c:lblAlgn val="ctr"/>
        <c:lblOffset val="100"/>
        <c:noMultiLvlLbl val="0"/>
      </c:catAx>
      <c:valAx>
        <c:axId val="1910119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473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(2'!$H$13:$H$32</c:f>
              <c:numCache>
                <c:formatCode>General</c:formatCode>
                <c:ptCount val="20"/>
                <c:pt idx="0">
                  <c:v>139</c:v>
                </c:pt>
                <c:pt idx="1">
                  <c:v>142</c:v>
                </c:pt>
                <c:pt idx="2">
                  <c:v>187</c:v>
                </c:pt>
                <c:pt idx="3">
                  <c:v>121</c:v>
                </c:pt>
                <c:pt idx="4">
                  <c:v>115</c:v>
                </c:pt>
                <c:pt idx="5">
                  <c:v>127</c:v>
                </c:pt>
                <c:pt idx="6">
                  <c:v>114</c:v>
                </c:pt>
              </c:numCache>
            </c:numRef>
          </c:val>
          <c:extLst>
            <c:ext xmlns:c16="http://schemas.microsoft.com/office/drawing/2014/chart" uri="{C3380CC4-5D6E-409C-BE32-E72D297353CC}">
              <c16:uniqueId val="{00000000-FCCD-4829-BB28-AC114036533C}"/>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(2'!$I$13:$I$32</c:f>
              <c:numCache>
                <c:formatCode>General</c:formatCode>
                <c:ptCount val="20"/>
                <c:pt idx="0">
                  <c:v>143</c:v>
                </c:pt>
                <c:pt idx="1">
                  <c:v>134</c:v>
                </c:pt>
                <c:pt idx="2">
                  <c:v>123</c:v>
                </c:pt>
                <c:pt idx="3">
                  <c:v>113</c:v>
                </c:pt>
                <c:pt idx="4">
                  <c:v>109</c:v>
                </c:pt>
                <c:pt idx="5">
                  <c:v>132</c:v>
                </c:pt>
                <c:pt idx="6">
                  <c:v>123</c:v>
                </c:pt>
              </c:numCache>
            </c:numRef>
          </c:val>
          <c:extLst>
            <c:ext xmlns:c16="http://schemas.microsoft.com/office/drawing/2014/chart" uri="{C3380CC4-5D6E-409C-BE32-E72D297353CC}">
              <c16:uniqueId val="{00000001-FCCD-4829-BB28-AC114036533C}"/>
            </c:ext>
          </c:extLst>
        </c:ser>
        <c:dLbls>
          <c:showLegendKey val="0"/>
          <c:showVal val="0"/>
          <c:showCatName val="0"/>
          <c:showSerName val="0"/>
          <c:showPercent val="0"/>
          <c:showBubbleSize val="0"/>
        </c:dLbls>
        <c:gapWidth val="150"/>
        <c:axId val="1907708464"/>
        <c:axId val="1907709712"/>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9 A 10 AÑOS  (2'!$B$13:$B$32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FCCD-4829-BB28-AC114036533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9 A 10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(2'!$C$13:$C$32</c15:sqref>
                        </c15:formulaRef>
                      </c:ext>
                    </c:extLst>
                    <c:numCache>
                      <c:formatCode>General</c:formatCode>
                      <c:ptCount val="20"/>
                      <c:pt idx="0">
                        <c:v>9</c:v>
                      </c:pt>
                      <c:pt idx="1">
                        <c:v>9</c:v>
                      </c:pt>
                      <c:pt idx="2">
                        <c:v>9</c:v>
                      </c:pt>
                      <c:pt idx="3">
                        <c:v>10</c:v>
                      </c:pt>
                      <c:pt idx="4">
                        <c:v>9</c:v>
                      </c:pt>
                      <c:pt idx="5">
                        <c:v>9</c:v>
                      </c:pt>
                      <c:pt idx="6">
                        <c:v>10</c:v>
                      </c:pt>
                    </c:numCache>
                  </c:numRef>
                </c:val>
                <c:extLst xmlns:c15="http://schemas.microsoft.com/office/drawing/2012/chart">
                  <c:ext xmlns:c16="http://schemas.microsoft.com/office/drawing/2014/chart" uri="{C3380CC4-5D6E-409C-BE32-E72D297353CC}">
                    <c16:uniqueId val="{00000003-FCCD-4829-BB28-AC114036533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9 A 10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(2'!$D$13:$D$32</c15:sqref>
                        </c15:formulaRef>
                      </c:ext>
                    </c:extLst>
                    <c:numCache>
                      <c:formatCode>m/d/yyyy</c:formatCode>
                      <c:ptCount val="20"/>
                      <c:pt idx="0">
                        <c:v>41065</c:v>
                      </c:pt>
                      <c:pt idx="1">
                        <c:v>41451</c:v>
                      </c:pt>
                      <c:pt idx="2">
                        <c:v>41239</c:v>
                      </c:pt>
                      <c:pt idx="3">
                        <c:v>39683</c:v>
                      </c:pt>
                      <c:pt idx="4">
                        <c:v>41325</c:v>
                      </c:pt>
                      <c:pt idx="5">
                        <c:v>41229</c:v>
                      </c:pt>
                      <c:pt idx="6">
                        <c:v>41271</c:v>
                      </c:pt>
                    </c:numCache>
                  </c:numRef>
                </c:val>
                <c:extLst xmlns:c15="http://schemas.microsoft.com/office/drawing/2012/chart">
                  <c:ext xmlns:c16="http://schemas.microsoft.com/office/drawing/2014/chart" uri="{C3380CC4-5D6E-409C-BE32-E72D297353CC}">
                    <c16:uniqueId val="{00000004-FCCD-4829-BB28-AC114036533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9 A 10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5-FCCD-4829-BB28-AC114036533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9 A 10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(2'!$F$13:$F$32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6-FCCD-4829-BB28-AC114036533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9 A 10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(2'!$G$13:$G$32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7-FCCD-4829-BB28-AC114036533C}"/>
                  </c:ext>
                </c:extLst>
              </c15:ser>
            </c15:filteredBarSeries>
          </c:ext>
        </c:extLst>
      </c:barChart>
      <c:catAx>
        <c:axId val="190770846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09712"/>
        <c:crosses val="autoZero"/>
        <c:auto val="1"/>
        <c:lblAlgn val="ctr"/>
        <c:lblOffset val="100"/>
        <c:noMultiLvlLbl val="0"/>
      </c:catAx>
      <c:valAx>
        <c:axId val="1907709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sz="1600"/>
                  <a:t>DEPORTE</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0846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(2'!$L$13:$L$32</c:f>
              <c:numCache>
                <c:formatCode>General</c:formatCode>
                <c:ptCount val="20"/>
                <c:pt idx="0">
                  <c:v>12.5</c:v>
                </c:pt>
                <c:pt idx="1">
                  <c:v>14.1</c:v>
                </c:pt>
                <c:pt idx="2">
                  <c:v>18</c:v>
                </c:pt>
                <c:pt idx="3">
                  <c:v>21</c:v>
                </c:pt>
                <c:pt idx="4">
                  <c:v>23.1</c:v>
                </c:pt>
                <c:pt idx="5">
                  <c:v>28.4</c:v>
                </c:pt>
                <c:pt idx="6">
                  <c:v>17.8</c:v>
                </c:pt>
              </c:numCache>
            </c:numRef>
          </c:val>
          <c:extLst>
            <c:ext xmlns:c16="http://schemas.microsoft.com/office/drawing/2014/chart" uri="{C3380CC4-5D6E-409C-BE32-E72D297353CC}">
              <c16:uniqueId val="{00000000-C7A2-4002-B7F3-E61FC04F2BC0}"/>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(2'!$M$13:$M$32</c:f>
              <c:numCache>
                <c:formatCode>General</c:formatCode>
                <c:ptCount val="20"/>
                <c:pt idx="0">
                  <c:v>11.8</c:v>
                </c:pt>
                <c:pt idx="1">
                  <c:v>16</c:v>
                </c:pt>
                <c:pt idx="2">
                  <c:v>19.399999999999999</c:v>
                </c:pt>
                <c:pt idx="3">
                  <c:v>22</c:v>
                </c:pt>
                <c:pt idx="4">
                  <c:v>19.3</c:v>
                </c:pt>
                <c:pt idx="5">
                  <c:v>22.6</c:v>
                </c:pt>
                <c:pt idx="6">
                  <c:v>18.899999999999999</c:v>
                </c:pt>
              </c:numCache>
            </c:numRef>
          </c:val>
          <c:extLst>
            <c:ext xmlns:c16="http://schemas.microsoft.com/office/drawing/2014/chart" uri="{C3380CC4-5D6E-409C-BE32-E72D297353CC}">
              <c16:uniqueId val="{00000001-C7A2-4002-B7F3-E61FC04F2BC0}"/>
            </c:ext>
          </c:extLst>
        </c:ser>
        <c:dLbls>
          <c:showLegendKey val="0"/>
          <c:showVal val="0"/>
          <c:showCatName val="0"/>
          <c:showSerName val="0"/>
          <c:showPercent val="0"/>
          <c:showBubbleSize val="0"/>
        </c:dLbls>
        <c:gapWidth val="150"/>
        <c:axId val="1907718864"/>
        <c:axId val="190771262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9 A 10 AÑOS  (2'!$B$13:$B$32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C7A2-4002-B7F3-E61FC04F2BC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9 A 10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(2'!$C$13:$C$32</c15:sqref>
                        </c15:formulaRef>
                      </c:ext>
                    </c:extLst>
                    <c:numCache>
                      <c:formatCode>General</c:formatCode>
                      <c:ptCount val="20"/>
                      <c:pt idx="0">
                        <c:v>9</c:v>
                      </c:pt>
                      <c:pt idx="1">
                        <c:v>9</c:v>
                      </c:pt>
                      <c:pt idx="2">
                        <c:v>9</c:v>
                      </c:pt>
                      <c:pt idx="3">
                        <c:v>10</c:v>
                      </c:pt>
                      <c:pt idx="4">
                        <c:v>9</c:v>
                      </c:pt>
                      <c:pt idx="5">
                        <c:v>9</c:v>
                      </c:pt>
                      <c:pt idx="6">
                        <c:v>10</c:v>
                      </c:pt>
                    </c:numCache>
                  </c:numRef>
                </c:val>
                <c:extLst xmlns:c15="http://schemas.microsoft.com/office/drawing/2012/chart">
                  <c:ext xmlns:c16="http://schemas.microsoft.com/office/drawing/2014/chart" uri="{C3380CC4-5D6E-409C-BE32-E72D297353CC}">
                    <c16:uniqueId val="{00000003-C7A2-4002-B7F3-E61FC04F2BC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9 A 10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(2'!$D$13:$D$32</c15:sqref>
                        </c15:formulaRef>
                      </c:ext>
                    </c:extLst>
                    <c:numCache>
                      <c:formatCode>m/d/yyyy</c:formatCode>
                      <c:ptCount val="20"/>
                      <c:pt idx="0">
                        <c:v>41065</c:v>
                      </c:pt>
                      <c:pt idx="1">
                        <c:v>41451</c:v>
                      </c:pt>
                      <c:pt idx="2">
                        <c:v>41239</c:v>
                      </c:pt>
                      <c:pt idx="3">
                        <c:v>39683</c:v>
                      </c:pt>
                      <c:pt idx="4">
                        <c:v>41325</c:v>
                      </c:pt>
                      <c:pt idx="5">
                        <c:v>41229</c:v>
                      </c:pt>
                      <c:pt idx="6">
                        <c:v>41271</c:v>
                      </c:pt>
                    </c:numCache>
                  </c:numRef>
                </c:val>
                <c:extLst xmlns:c15="http://schemas.microsoft.com/office/drawing/2012/chart">
                  <c:ext xmlns:c16="http://schemas.microsoft.com/office/drawing/2014/chart" uri="{C3380CC4-5D6E-409C-BE32-E72D297353CC}">
                    <c16:uniqueId val="{00000004-C7A2-4002-B7F3-E61FC04F2BC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9 A 10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5-C7A2-4002-B7F3-E61FC04F2BC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9 A 10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(2'!$F$13:$F$32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6-C7A2-4002-B7F3-E61FC04F2BC0}"/>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9 A 10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(2'!$G$13:$G$32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7-C7A2-4002-B7F3-E61FC04F2BC0}"/>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9 A 10 AÑOS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(2'!$H$13:$H$32</c15:sqref>
                        </c15:formulaRef>
                      </c:ext>
                    </c:extLst>
                    <c:numCache>
                      <c:formatCode>General</c:formatCode>
                      <c:ptCount val="20"/>
                      <c:pt idx="0">
                        <c:v>139</c:v>
                      </c:pt>
                      <c:pt idx="1">
                        <c:v>142</c:v>
                      </c:pt>
                      <c:pt idx="2">
                        <c:v>187</c:v>
                      </c:pt>
                      <c:pt idx="3">
                        <c:v>121</c:v>
                      </c:pt>
                      <c:pt idx="4">
                        <c:v>115</c:v>
                      </c:pt>
                      <c:pt idx="5">
                        <c:v>127</c:v>
                      </c:pt>
                      <c:pt idx="6">
                        <c:v>114</c:v>
                      </c:pt>
                    </c:numCache>
                  </c:numRef>
                </c:val>
                <c:extLst xmlns:c15="http://schemas.microsoft.com/office/drawing/2012/chart">
                  <c:ext xmlns:c16="http://schemas.microsoft.com/office/drawing/2014/chart" uri="{C3380CC4-5D6E-409C-BE32-E72D297353CC}">
                    <c16:uniqueId val="{00000008-C7A2-4002-B7F3-E61FC04F2BC0}"/>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9 A 10 AÑOS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(2'!$I$13:$I$32</c15:sqref>
                        </c15:formulaRef>
                      </c:ext>
                    </c:extLst>
                    <c:numCache>
                      <c:formatCode>General</c:formatCode>
                      <c:ptCount val="20"/>
                      <c:pt idx="0">
                        <c:v>143</c:v>
                      </c:pt>
                      <c:pt idx="1">
                        <c:v>134</c:v>
                      </c:pt>
                      <c:pt idx="2">
                        <c:v>123</c:v>
                      </c:pt>
                      <c:pt idx="3">
                        <c:v>113</c:v>
                      </c:pt>
                      <c:pt idx="4">
                        <c:v>109</c:v>
                      </c:pt>
                      <c:pt idx="5">
                        <c:v>132</c:v>
                      </c:pt>
                      <c:pt idx="6">
                        <c:v>123</c:v>
                      </c:pt>
                    </c:numCache>
                  </c:numRef>
                </c:val>
                <c:extLst xmlns:c15="http://schemas.microsoft.com/office/drawing/2012/chart">
                  <c:ext xmlns:c16="http://schemas.microsoft.com/office/drawing/2014/chart" uri="{C3380CC4-5D6E-409C-BE32-E72D297353CC}">
                    <c16:uniqueId val="{00000009-C7A2-4002-B7F3-E61FC04F2BC0}"/>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9 A 10 AÑOS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(2'!$J$13:$J$32</c15:sqref>
                        </c15:formulaRef>
                      </c:ext>
                    </c:extLst>
                    <c:numCache>
                      <c:formatCode>General</c:formatCode>
                      <c:ptCount val="20"/>
                      <c:pt idx="0">
                        <c:v>141</c:v>
                      </c:pt>
                      <c:pt idx="1">
                        <c:v>138</c:v>
                      </c:pt>
                      <c:pt idx="2">
                        <c:v>155</c:v>
                      </c:pt>
                      <c:pt idx="3">
                        <c:v>117</c:v>
                      </c:pt>
                      <c:pt idx="4">
                        <c:v>112</c:v>
                      </c:pt>
                      <c:pt idx="5">
                        <c:v>129.5</c:v>
                      </c:pt>
                      <c:pt idx="6">
                        <c:v>118.5</c:v>
                      </c:pt>
                    </c:numCache>
                  </c:numRef>
                </c:val>
                <c:extLst xmlns:c15="http://schemas.microsoft.com/office/drawing/2012/chart">
                  <c:ext xmlns:c16="http://schemas.microsoft.com/office/drawing/2014/chart" uri="{C3380CC4-5D6E-409C-BE32-E72D297353CC}">
                    <c16:uniqueId val="{0000000A-C7A2-4002-B7F3-E61FC04F2BC0}"/>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9 A 10 AÑOS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(2'!$K$13:$K$32</c15:sqref>
                        </c15:formulaRef>
                      </c:ext>
                    </c:extLst>
                    <c:numCache>
                      <c:formatCode>General</c:formatCode>
                      <c:ptCount val="20"/>
                      <c:pt idx="0">
                        <c:v>143</c:v>
                      </c:pt>
                      <c:pt idx="1">
                        <c:v>142</c:v>
                      </c:pt>
                      <c:pt idx="2">
                        <c:v>187</c:v>
                      </c:pt>
                      <c:pt idx="3">
                        <c:v>121</c:v>
                      </c:pt>
                      <c:pt idx="4">
                        <c:v>115</c:v>
                      </c:pt>
                      <c:pt idx="5">
                        <c:v>132</c:v>
                      </c:pt>
                      <c:pt idx="6">
                        <c:v>123</c:v>
                      </c:pt>
                    </c:numCache>
                  </c:numRef>
                </c:val>
                <c:extLst xmlns:c15="http://schemas.microsoft.com/office/drawing/2012/chart">
                  <c:ext xmlns:c16="http://schemas.microsoft.com/office/drawing/2014/chart" uri="{C3380CC4-5D6E-409C-BE32-E72D297353CC}">
                    <c16:uniqueId val="{0000000B-C7A2-4002-B7F3-E61FC04F2BC0}"/>
                  </c:ext>
                </c:extLst>
              </c15:ser>
            </c15:filteredBarSeries>
          </c:ext>
        </c:extLst>
      </c:barChart>
      <c:catAx>
        <c:axId val="190771886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12624"/>
        <c:crosses val="autoZero"/>
        <c:auto val="1"/>
        <c:lblAlgn val="ctr"/>
        <c:lblOffset val="100"/>
        <c:noMultiLvlLbl val="0"/>
      </c:catAx>
      <c:valAx>
        <c:axId val="190771262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800" b="1" i="0" u="none" strike="noStrike" kern="1200" cap="all" baseline="0">
                    <a:solidFill>
                      <a:schemeClr val="lt1">
                        <a:lumMod val="85000"/>
                      </a:schemeClr>
                    </a:solidFill>
                    <a:latin typeface="+mn-lt"/>
                    <a:ea typeface="+mn-ea"/>
                    <a:cs typeface="+mn-cs"/>
                  </a:defRPr>
                </a:pPr>
                <a:r>
                  <a:rPr lang="en-US" sz="1800"/>
                  <a:t>DEPORTE</a:t>
                </a:r>
              </a:p>
            </c:rich>
          </c:tx>
          <c:overlay val="0"/>
          <c:spPr>
            <a:noFill/>
            <a:ln>
              <a:noFill/>
            </a:ln>
            <a:effectLst/>
          </c:spPr>
          <c:txPr>
            <a:bodyPr rot="-5400000" spcFirstLastPara="1" vertOverflow="ellipsis" vert="horz" wrap="square" anchor="ctr" anchorCtr="1"/>
            <a:lstStyle/>
            <a:p>
              <a:pPr>
                <a:defRPr sz="18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1886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SHUTTER</a:t>
            </a:r>
            <a:r>
              <a:rPr lang="en-US" baseline="0"/>
              <a:t> RUN 4X10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manualLayout>
          <c:layoutTarget val="inner"/>
          <c:xMode val="edge"/>
          <c:yMode val="edge"/>
          <c:x val="0.11951995978231006"/>
          <c:y val="0.13135693215339234"/>
          <c:w val="0.88048004021768989"/>
          <c:h val="0.74309293196757487"/>
        </c:manualLayout>
      </c:layout>
      <c:barChart>
        <c:barDir val="col"/>
        <c:grouping val="clustered"/>
        <c:varyColors val="0"/>
        <c:ser>
          <c:idx val="14"/>
          <c:order val="14"/>
          <c:tx>
            <c:v>1 INTENTO</c:v>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(2'!$P$12:$P$32</c:f>
              <c:numCache>
                <c:formatCode>General</c:formatCode>
                <c:ptCount val="21"/>
                <c:pt idx="1">
                  <c:v>14.5</c:v>
                </c:pt>
                <c:pt idx="2">
                  <c:v>13.4</c:v>
                </c:pt>
                <c:pt idx="3">
                  <c:v>15</c:v>
                </c:pt>
                <c:pt idx="4">
                  <c:v>12.3</c:v>
                </c:pt>
                <c:pt idx="5">
                  <c:v>12.7</c:v>
                </c:pt>
                <c:pt idx="6">
                  <c:v>13.1</c:v>
                </c:pt>
                <c:pt idx="7">
                  <c:v>12.9</c:v>
                </c:pt>
              </c:numCache>
            </c:numRef>
          </c:val>
          <c:extLst>
            <c:ext xmlns:c16="http://schemas.microsoft.com/office/drawing/2014/chart" uri="{C3380CC4-5D6E-409C-BE32-E72D297353CC}">
              <c16:uniqueId val="{00000000-F839-4752-98D0-55EA09AEDF1F}"/>
            </c:ext>
          </c:extLst>
        </c:ser>
        <c:dLbls>
          <c:showLegendKey val="0"/>
          <c:showVal val="0"/>
          <c:showCatName val="0"/>
          <c:showSerName val="0"/>
          <c:showPercent val="0"/>
          <c:showBubbleSize val="0"/>
        </c:dLbls>
        <c:gapWidth val="150"/>
        <c:axId val="1910108912"/>
        <c:axId val="190771220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9 A 10 AÑOS  (2'!$B$12:$B$32</c15:sqref>
                        </c15:formulaRef>
                      </c:ext>
                    </c:extLst>
                    <c:numCache>
                      <c:formatCode>General</c:formatCode>
                      <c:ptCount val="21"/>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1-F839-4752-98D0-55EA09AEDF1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9 A 10 AÑOS  (2'!$C$11</c15:sqref>
                        </c15:formulaRef>
                      </c:ext>
                    </c:extLst>
                    <c:strCache>
                      <c:ptCount val="1"/>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(2'!$C$12:$C$32</c15:sqref>
                        </c15:formulaRef>
                      </c:ext>
                    </c:extLst>
                    <c:numCache>
                      <c:formatCode>General</c:formatCode>
                      <c:ptCount val="21"/>
                      <c:pt idx="1">
                        <c:v>9</c:v>
                      </c:pt>
                      <c:pt idx="2">
                        <c:v>9</c:v>
                      </c:pt>
                      <c:pt idx="3">
                        <c:v>9</c:v>
                      </c:pt>
                      <c:pt idx="4">
                        <c:v>10</c:v>
                      </c:pt>
                      <c:pt idx="5">
                        <c:v>9</c:v>
                      </c:pt>
                      <c:pt idx="6">
                        <c:v>9</c:v>
                      </c:pt>
                      <c:pt idx="7">
                        <c:v>10</c:v>
                      </c:pt>
                    </c:numCache>
                  </c:numRef>
                </c:val>
                <c:extLst xmlns:c15="http://schemas.microsoft.com/office/drawing/2012/chart">
                  <c:ext xmlns:c16="http://schemas.microsoft.com/office/drawing/2014/chart" uri="{C3380CC4-5D6E-409C-BE32-E72D297353CC}">
                    <c16:uniqueId val="{00000002-F839-4752-98D0-55EA09AEDF1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9 A 10 AÑOS  (2'!$D$11</c15:sqref>
                        </c15:formulaRef>
                      </c:ext>
                    </c:extLst>
                    <c:strCache>
                      <c:ptCount val="1"/>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(2'!$D$12:$D$32</c15:sqref>
                        </c15:formulaRef>
                      </c:ext>
                    </c:extLst>
                    <c:numCache>
                      <c:formatCode>m/d/yyyy</c:formatCode>
                      <c:ptCount val="21"/>
                      <c:pt idx="1">
                        <c:v>41065</c:v>
                      </c:pt>
                      <c:pt idx="2">
                        <c:v>41451</c:v>
                      </c:pt>
                      <c:pt idx="3">
                        <c:v>41239</c:v>
                      </c:pt>
                      <c:pt idx="4">
                        <c:v>39683</c:v>
                      </c:pt>
                      <c:pt idx="5">
                        <c:v>41325</c:v>
                      </c:pt>
                      <c:pt idx="6">
                        <c:v>41229</c:v>
                      </c:pt>
                      <c:pt idx="7">
                        <c:v>41271</c:v>
                      </c:pt>
                    </c:numCache>
                  </c:numRef>
                </c:val>
                <c:extLst xmlns:c15="http://schemas.microsoft.com/office/drawing/2012/chart">
                  <c:ext xmlns:c16="http://schemas.microsoft.com/office/drawing/2014/chart" uri="{C3380CC4-5D6E-409C-BE32-E72D297353CC}">
                    <c16:uniqueId val="{00000003-F839-4752-98D0-55EA09AEDF1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9 A 10 AÑOS  (2'!$E$11</c15:sqref>
                        </c15:formulaRef>
                      </c:ext>
                    </c:extLst>
                    <c:strCache>
                      <c:ptCount val="1"/>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(2'!$E$12:$E$32</c15:sqref>
                        </c15:formulaRef>
                      </c:ext>
                    </c:extLst>
                    <c:numCache>
                      <c:formatCode>General</c:formatCode>
                      <c:ptCount val="21"/>
                      <c:pt idx="1">
                        <c:v>0</c:v>
                      </c:pt>
                      <c:pt idx="2">
                        <c:v>0</c:v>
                      </c:pt>
                      <c:pt idx="3">
                        <c:v>0</c:v>
                      </c:pt>
                      <c:pt idx="4">
                        <c:v>0</c:v>
                      </c:pt>
                      <c:pt idx="5">
                        <c:v>0</c:v>
                      </c:pt>
                      <c:pt idx="6">
                        <c:v>0</c:v>
                      </c:pt>
                      <c:pt idx="7">
                        <c:v>0</c:v>
                      </c:pt>
                    </c:numCache>
                  </c:numRef>
                </c:val>
                <c:extLst xmlns:c15="http://schemas.microsoft.com/office/drawing/2012/chart">
                  <c:ext xmlns:c16="http://schemas.microsoft.com/office/drawing/2014/chart" uri="{C3380CC4-5D6E-409C-BE32-E72D297353CC}">
                    <c16:uniqueId val="{00000004-F839-4752-98D0-55EA09AEDF1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9 A 10 AÑOS  (2'!$F$11</c15:sqref>
                        </c15:formulaRef>
                      </c:ext>
                    </c:extLst>
                    <c:strCache>
                      <c:ptCount val="1"/>
                      <c:pt idx="0">
                        <c:v>20 METROS LISOS (SEGUNDOS Y MILESIMAS POR INTENTO)                                                                            UNIDAD DE MEDIDA: SEGUNDOS Y MILESIMAS (3,1)                                                                     NOTA: se usa sep</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(2'!$F$12:$F$32</c15:sqref>
                        </c15:formulaRef>
                      </c:ext>
                    </c:extLst>
                    <c:numCache>
                      <c:formatCode>General</c:formatCode>
                      <c:ptCount val="21"/>
                      <c:pt idx="0">
                        <c:v>0</c:v>
                      </c:pt>
                      <c:pt idx="1">
                        <c:v>5.5</c:v>
                      </c:pt>
                      <c:pt idx="2">
                        <c:v>4.5</c:v>
                      </c:pt>
                      <c:pt idx="3">
                        <c:v>4.8</c:v>
                      </c:pt>
                      <c:pt idx="4">
                        <c:v>5.2</c:v>
                      </c:pt>
                      <c:pt idx="5">
                        <c:v>4.3</c:v>
                      </c:pt>
                      <c:pt idx="6">
                        <c:v>4.2</c:v>
                      </c:pt>
                      <c:pt idx="7">
                        <c:v>4.7</c:v>
                      </c:pt>
                    </c:numCache>
                  </c:numRef>
                </c:val>
                <c:extLst xmlns:c15="http://schemas.microsoft.com/office/drawing/2012/chart">
                  <c:ext xmlns:c16="http://schemas.microsoft.com/office/drawing/2014/chart" uri="{C3380CC4-5D6E-409C-BE32-E72D297353CC}">
                    <c16:uniqueId val="{00000005-F839-4752-98D0-55EA09AEDF1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9 A 10 AÑOS  (2'!$G$11</c15:sqref>
                        </c15:formulaRef>
                      </c:ext>
                    </c:extLst>
                    <c:strCache>
                      <c:ptCount val="1"/>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(2'!$G$12:$G$32</c15:sqref>
                        </c15:formulaRef>
                      </c:ext>
                    </c:extLst>
                    <c:numCache>
                      <c:formatCode>General</c:formatCode>
                      <c:ptCount val="21"/>
                      <c:pt idx="1">
                        <c:v>5.5</c:v>
                      </c:pt>
                      <c:pt idx="2">
                        <c:v>4.5</c:v>
                      </c:pt>
                      <c:pt idx="3">
                        <c:v>4.8</c:v>
                      </c:pt>
                      <c:pt idx="4">
                        <c:v>5.2</c:v>
                      </c:pt>
                      <c:pt idx="5">
                        <c:v>4.3</c:v>
                      </c:pt>
                      <c:pt idx="6">
                        <c:v>4.2</c:v>
                      </c:pt>
                      <c:pt idx="7">
                        <c:v>4.7</c:v>
                      </c:pt>
                    </c:numCache>
                  </c:numRef>
                </c:val>
                <c:extLst xmlns:c15="http://schemas.microsoft.com/office/drawing/2012/chart">
                  <c:ext xmlns:c16="http://schemas.microsoft.com/office/drawing/2014/chart" uri="{C3380CC4-5D6E-409C-BE32-E72D297353CC}">
                    <c16:uniqueId val="{00000006-F839-4752-98D0-55EA09AEDF1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9 A 10 AÑOS  (2'!$H$11</c15:sqref>
                        </c15:formulaRef>
                      </c:ext>
                    </c:extLst>
                    <c:strCache>
                      <c:ptCount val="1"/>
                      <c:pt idx="0">
                        <c:v>SALTO LARGO SIN IMPULSO                                     UNIDAD DE MEDIDA: CENTIMETROS (130)                   NOTA: se usa separando unicamente con la COMA</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(2'!$H$12:$H$32</c15:sqref>
                        </c15:formulaRef>
                      </c:ext>
                    </c:extLst>
                    <c:numCache>
                      <c:formatCode>General</c:formatCode>
                      <c:ptCount val="21"/>
                      <c:pt idx="0">
                        <c:v>0</c:v>
                      </c:pt>
                      <c:pt idx="1">
                        <c:v>139</c:v>
                      </c:pt>
                      <c:pt idx="2">
                        <c:v>142</c:v>
                      </c:pt>
                      <c:pt idx="3">
                        <c:v>187</c:v>
                      </c:pt>
                      <c:pt idx="4">
                        <c:v>121</c:v>
                      </c:pt>
                      <c:pt idx="5">
                        <c:v>115</c:v>
                      </c:pt>
                      <c:pt idx="6">
                        <c:v>127</c:v>
                      </c:pt>
                      <c:pt idx="7">
                        <c:v>114</c:v>
                      </c:pt>
                    </c:numCache>
                  </c:numRef>
                </c:val>
                <c:extLst xmlns:c15="http://schemas.microsoft.com/office/drawing/2012/chart">
                  <c:ext xmlns:c16="http://schemas.microsoft.com/office/drawing/2014/chart" uri="{C3380CC4-5D6E-409C-BE32-E72D297353CC}">
                    <c16:uniqueId val="{00000007-F839-4752-98D0-55EA09AEDF1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9 A 10 AÑOS  (2'!$I$11</c15:sqref>
                        </c15:formulaRef>
                      </c:ext>
                    </c:extLst>
                    <c:strCache>
                      <c:ptCount val="1"/>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(2'!$I$12:$I$32</c15:sqref>
                        </c15:formulaRef>
                      </c:ext>
                    </c:extLst>
                    <c:numCache>
                      <c:formatCode>General</c:formatCode>
                      <c:ptCount val="21"/>
                      <c:pt idx="0">
                        <c:v>0</c:v>
                      </c:pt>
                      <c:pt idx="1">
                        <c:v>143</c:v>
                      </c:pt>
                      <c:pt idx="2">
                        <c:v>134</c:v>
                      </c:pt>
                      <c:pt idx="3">
                        <c:v>123</c:v>
                      </c:pt>
                      <c:pt idx="4">
                        <c:v>113</c:v>
                      </c:pt>
                      <c:pt idx="5">
                        <c:v>109</c:v>
                      </c:pt>
                      <c:pt idx="6">
                        <c:v>132</c:v>
                      </c:pt>
                      <c:pt idx="7">
                        <c:v>123</c:v>
                      </c:pt>
                    </c:numCache>
                  </c:numRef>
                </c:val>
                <c:extLst xmlns:c15="http://schemas.microsoft.com/office/drawing/2012/chart">
                  <c:ext xmlns:c16="http://schemas.microsoft.com/office/drawing/2014/chart" uri="{C3380CC4-5D6E-409C-BE32-E72D297353CC}">
                    <c16:uniqueId val="{00000008-F839-4752-98D0-55EA09AEDF1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9 A 10 AÑOS  (2'!$J$11</c15:sqref>
                        </c15:formulaRef>
                      </c:ext>
                    </c:extLst>
                    <c:strCache>
                      <c:ptCount val="1"/>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(2'!$J$12:$J$32</c15:sqref>
                        </c15:formulaRef>
                      </c:ext>
                    </c:extLst>
                    <c:numCache>
                      <c:formatCode>General</c:formatCode>
                      <c:ptCount val="21"/>
                      <c:pt idx="1">
                        <c:v>141</c:v>
                      </c:pt>
                      <c:pt idx="2">
                        <c:v>138</c:v>
                      </c:pt>
                      <c:pt idx="3">
                        <c:v>155</c:v>
                      </c:pt>
                      <c:pt idx="4">
                        <c:v>117</c:v>
                      </c:pt>
                      <c:pt idx="5">
                        <c:v>112</c:v>
                      </c:pt>
                      <c:pt idx="6">
                        <c:v>129.5</c:v>
                      </c:pt>
                      <c:pt idx="7">
                        <c:v>118.5</c:v>
                      </c:pt>
                    </c:numCache>
                  </c:numRef>
                </c:val>
                <c:extLst xmlns:c15="http://schemas.microsoft.com/office/drawing/2012/chart">
                  <c:ext xmlns:c16="http://schemas.microsoft.com/office/drawing/2014/chart" uri="{C3380CC4-5D6E-409C-BE32-E72D297353CC}">
                    <c16:uniqueId val="{00000009-F839-4752-98D0-55EA09AEDF1F}"/>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9 A 10 AÑOS  (2'!$K$11</c15:sqref>
                        </c15:formulaRef>
                      </c:ext>
                    </c:extLst>
                    <c:strCache>
                      <c:ptCount val="1"/>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(2'!$K$12:$K$32</c15:sqref>
                        </c15:formulaRef>
                      </c:ext>
                    </c:extLst>
                    <c:numCache>
                      <c:formatCode>General</c:formatCode>
                      <c:ptCount val="21"/>
                      <c:pt idx="1">
                        <c:v>143</c:v>
                      </c:pt>
                      <c:pt idx="2">
                        <c:v>142</c:v>
                      </c:pt>
                      <c:pt idx="3">
                        <c:v>187</c:v>
                      </c:pt>
                      <c:pt idx="4">
                        <c:v>121</c:v>
                      </c:pt>
                      <c:pt idx="5">
                        <c:v>115</c:v>
                      </c:pt>
                      <c:pt idx="6">
                        <c:v>132</c:v>
                      </c:pt>
                      <c:pt idx="7">
                        <c:v>123</c:v>
                      </c:pt>
                    </c:numCache>
                  </c:numRef>
                </c:val>
                <c:extLst xmlns:c15="http://schemas.microsoft.com/office/drawing/2012/chart">
                  <c:ext xmlns:c16="http://schemas.microsoft.com/office/drawing/2014/chart" uri="{C3380CC4-5D6E-409C-BE32-E72D297353CC}">
                    <c16:uniqueId val="{0000000A-F839-4752-98D0-55EA09AEDF1F}"/>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9 A 10 AÑOS  (2'!$L$11</c15:sqref>
                        </c15:formulaRef>
                      </c:ext>
                    </c:extLst>
                    <c:strCache>
                      <c:ptCount val="1"/>
                      <c:pt idx="0">
                        <c:v>SALTO VERTICAL                                    UNIDAD DE MEDIDA: CENTIMETROS (130,5)                   NOTA: se usa separando unicamente con la COMA</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(2'!$L$12:$L$32</c15:sqref>
                        </c15:formulaRef>
                      </c:ext>
                    </c:extLst>
                    <c:numCache>
                      <c:formatCode>General</c:formatCode>
                      <c:ptCount val="21"/>
                      <c:pt idx="0">
                        <c:v>0</c:v>
                      </c:pt>
                      <c:pt idx="1">
                        <c:v>12.5</c:v>
                      </c:pt>
                      <c:pt idx="2">
                        <c:v>14.1</c:v>
                      </c:pt>
                      <c:pt idx="3">
                        <c:v>18</c:v>
                      </c:pt>
                      <c:pt idx="4">
                        <c:v>21</c:v>
                      </c:pt>
                      <c:pt idx="5">
                        <c:v>23.1</c:v>
                      </c:pt>
                      <c:pt idx="6">
                        <c:v>28.4</c:v>
                      </c:pt>
                      <c:pt idx="7">
                        <c:v>17.8</c:v>
                      </c:pt>
                    </c:numCache>
                  </c:numRef>
                </c:val>
                <c:extLst xmlns:c15="http://schemas.microsoft.com/office/drawing/2012/chart">
                  <c:ext xmlns:c16="http://schemas.microsoft.com/office/drawing/2014/chart" uri="{C3380CC4-5D6E-409C-BE32-E72D297353CC}">
                    <c16:uniqueId val="{0000000B-F839-4752-98D0-55EA09AEDF1F}"/>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9 A 10 AÑOS  (2'!$M$11</c15:sqref>
                        </c15:formulaRef>
                      </c:ext>
                    </c:extLst>
                    <c:strCache>
                      <c:ptCount val="1"/>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(2'!$M$12:$M$32</c15:sqref>
                        </c15:formulaRef>
                      </c:ext>
                    </c:extLst>
                    <c:numCache>
                      <c:formatCode>General</c:formatCode>
                      <c:ptCount val="21"/>
                      <c:pt idx="0">
                        <c:v>0</c:v>
                      </c:pt>
                      <c:pt idx="1">
                        <c:v>11.8</c:v>
                      </c:pt>
                      <c:pt idx="2">
                        <c:v>16</c:v>
                      </c:pt>
                      <c:pt idx="3">
                        <c:v>19.399999999999999</c:v>
                      </c:pt>
                      <c:pt idx="4">
                        <c:v>22</c:v>
                      </c:pt>
                      <c:pt idx="5">
                        <c:v>19.3</c:v>
                      </c:pt>
                      <c:pt idx="6">
                        <c:v>22.6</c:v>
                      </c:pt>
                      <c:pt idx="7">
                        <c:v>18.899999999999999</c:v>
                      </c:pt>
                    </c:numCache>
                  </c:numRef>
                </c:val>
                <c:extLst xmlns:c15="http://schemas.microsoft.com/office/drawing/2012/chart">
                  <c:ext xmlns:c16="http://schemas.microsoft.com/office/drawing/2014/chart" uri="{C3380CC4-5D6E-409C-BE32-E72D297353CC}">
                    <c16:uniqueId val="{0000000C-F839-4752-98D0-55EA09AEDF1F}"/>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9 A 10 AÑOS  (2'!$N$11</c15:sqref>
                        </c15:formulaRef>
                      </c:ext>
                    </c:extLst>
                    <c:strCache>
                      <c:ptCount val="1"/>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(2'!$N$12:$N$32</c15:sqref>
                        </c15:formulaRef>
                      </c:ext>
                    </c:extLst>
                    <c:numCache>
                      <c:formatCode>General</c:formatCode>
                      <c:ptCount val="21"/>
                      <c:pt idx="1">
                        <c:v>12.15</c:v>
                      </c:pt>
                      <c:pt idx="2">
                        <c:v>15.05</c:v>
                      </c:pt>
                      <c:pt idx="3">
                        <c:v>18.7</c:v>
                      </c:pt>
                      <c:pt idx="4">
                        <c:v>21.5</c:v>
                      </c:pt>
                      <c:pt idx="5">
                        <c:v>21.200000000000003</c:v>
                      </c:pt>
                      <c:pt idx="6">
                        <c:v>25.5</c:v>
                      </c:pt>
                      <c:pt idx="7">
                        <c:v>18.350000000000001</c:v>
                      </c:pt>
                    </c:numCache>
                  </c:numRef>
                </c:val>
                <c:extLst xmlns:c15="http://schemas.microsoft.com/office/drawing/2012/chart">
                  <c:ext xmlns:c16="http://schemas.microsoft.com/office/drawing/2014/chart" uri="{C3380CC4-5D6E-409C-BE32-E72D297353CC}">
                    <c16:uniqueId val="{0000000D-F839-4752-98D0-55EA09AEDF1F}"/>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9 A 10 AÑOS  (2'!$O$11</c15:sqref>
                        </c15:formulaRef>
                      </c:ext>
                    </c:extLst>
                    <c:strCache>
                      <c:ptCount val="1"/>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(2'!$O$12:$O$32</c15:sqref>
                        </c15:formulaRef>
                      </c:ext>
                    </c:extLst>
                    <c:numCache>
                      <c:formatCode>General</c:formatCode>
                      <c:ptCount val="21"/>
                      <c:pt idx="1">
                        <c:v>12.5</c:v>
                      </c:pt>
                      <c:pt idx="2">
                        <c:v>16</c:v>
                      </c:pt>
                      <c:pt idx="3">
                        <c:v>19.399999999999999</c:v>
                      </c:pt>
                      <c:pt idx="4">
                        <c:v>22</c:v>
                      </c:pt>
                      <c:pt idx="5">
                        <c:v>23.1</c:v>
                      </c:pt>
                      <c:pt idx="6">
                        <c:v>28.4</c:v>
                      </c:pt>
                      <c:pt idx="7">
                        <c:v>18.899999999999999</c:v>
                      </c:pt>
                    </c:numCache>
                  </c:numRef>
                </c:val>
                <c:extLst xmlns:c15="http://schemas.microsoft.com/office/drawing/2012/chart">
                  <c:ext xmlns:c16="http://schemas.microsoft.com/office/drawing/2014/chart" uri="{C3380CC4-5D6E-409C-BE32-E72D297353CC}">
                    <c16:uniqueId val="{0000000E-F839-4752-98D0-55EA09AEDF1F}"/>
                  </c:ext>
                </c:extLst>
              </c15:ser>
            </c15:filteredBarSeries>
          </c:ext>
        </c:extLst>
      </c:barChart>
      <c:catAx>
        <c:axId val="191010891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07712208"/>
        <c:crosses val="autoZero"/>
        <c:auto val="1"/>
        <c:lblAlgn val="ctr"/>
        <c:lblOffset val="100"/>
        <c:noMultiLvlLbl val="0"/>
      </c:catAx>
      <c:valAx>
        <c:axId val="19077122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 DEPORTES</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0891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AGARRE</a:t>
            </a:r>
            <a:r>
              <a:rPr lang="en-US" baseline="0"/>
              <a:t> DE BASTON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6"/>
          <c:order val="16"/>
          <c:tx>
            <c:v>1 INTENTO</c:v>
          </c:tx>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(2'!$R$13:$R$32</c:f>
              <c:numCache>
                <c:formatCode>General</c:formatCode>
                <c:ptCount val="20"/>
                <c:pt idx="0">
                  <c:v>11</c:v>
                </c:pt>
                <c:pt idx="1">
                  <c:v>8</c:v>
                </c:pt>
                <c:pt idx="2">
                  <c:v>9</c:v>
                </c:pt>
                <c:pt idx="3">
                  <c:v>7</c:v>
                </c:pt>
                <c:pt idx="4">
                  <c:v>11</c:v>
                </c:pt>
                <c:pt idx="5">
                  <c:v>8</c:v>
                </c:pt>
                <c:pt idx="6">
                  <c:v>9</c:v>
                </c:pt>
              </c:numCache>
            </c:numRef>
          </c:val>
          <c:extLst>
            <c:ext xmlns:c16="http://schemas.microsoft.com/office/drawing/2014/chart" uri="{C3380CC4-5D6E-409C-BE32-E72D297353CC}">
              <c16:uniqueId val="{00000000-1AD2-419E-B848-72E6017692D6}"/>
            </c:ext>
          </c:extLst>
        </c:ser>
        <c:ser>
          <c:idx val="17"/>
          <c:order val="17"/>
          <c:tx>
            <c:v>2 INTENTO</c:v>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9 A 10 AÑOS  (2'!$S$13:$S$32</c:f>
              <c:numCache>
                <c:formatCode>General</c:formatCode>
                <c:ptCount val="20"/>
                <c:pt idx="0">
                  <c:v>7</c:v>
                </c:pt>
                <c:pt idx="1">
                  <c:v>10</c:v>
                </c:pt>
                <c:pt idx="2">
                  <c:v>10</c:v>
                </c:pt>
                <c:pt idx="3">
                  <c:v>11</c:v>
                </c:pt>
                <c:pt idx="4">
                  <c:v>7</c:v>
                </c:pt>
                <c:pt idx="5">
                  <c:v>8</c:v>
                </c:pt>
                <c:pt idx="6">
                  <c:v>8</c:v>
                </c:pt>
              </c:numCache>
            </c:numRef>
          </c:val>
          <c:extLst>
            <c:ext xmlns:c16="http://schemas.microsoft.com/office/drawing/2014/chart" uri="{C3380CC4-5D6E-409C-BE32-E72D297353CC}">
              <c16:uniqueId val="{00000001-1AD2-419E-B848-72E6017692D6}"/>
            </c:ext>
          </c:extLst>
        </c:ser>
        <c:dLbls>
          <c:showLegendKey val="0"/>
          <c:showVal val="0"/>
          <c:showCatName val="0"/>
          <c:showSerName val="0"/>
          <c:showPercent val="0"/>
          <c:showBubbleSize val="0"/>
        </c:dLbls>
        <c:gapWidth val="150"/>
        <c:axId val="1910106832"/>
        <c:axId val="191010433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9 A 10 AÑOS  (2'!$B$13:$B$32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1AD2-419E-B848-72E6017692D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9 A 10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(2'!$C$13:$C$32</c15:sqref>
                        </c15:formulaRef>
                      </c:ext>
                    </c:extLst>
                    <c:numCache>
                      <c:formatCode>General</c:formatCode>
                      <c:ptCount val="20"/>
                      <c:pt idx="0">
                        <c:v>9</c:v>
                      </c:pt>
                      <c:pt idx="1">
                        <c:v>9</c:v>
                      </c:pt>
                      <c:pt idx="2">
                        <c:v>9</c:v>
                      </c:pt>
                      <c:pt idx="3">
                        <c:v>10</c:v>
                      </c:pt>
                      <c:pt idx="4">
                        <c:v>9</c:v>
                      </c:pt>
                      <c:pt idx="5">
                        <c:v>9</c:v>
                      </c:pt>
                      <c:pt idx="6">
                        <c:v>10</c:v>
                      </c:pt>
                    </c:numCache>
                  </c:numRef>
                </c:val>
                <c:extLst xmlns:c15="http://schemas.microsoft.com/office/drawing/2012/chart">
                  <c:ext xmlns:c16="http://schemas.microsoft.com/office/drawing/2014/chart" uri="{C3380CC4-5D6E-409C-BE32-E72D297353CC}">
                    <c16:uniqueId val="{00000003-1AD2-419E-B848-72E6017692D6}"/>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9 A 10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(2'!$D$13:$D$32</c15:sqref>
                        </c15:formulaRef>
                      </c:ext>
                    </c:extLst>
                    <c:numCache>
                      <c:formatCode>m/d/yyyy</c:formatCode>
                      <c:ptCount val="20"/>
                      <c:pt idx="0">
                        <c:v>41065</c:v>
                      </c:pt>
                      <c:pt idx="1">
                        <c:v>41451</c:v>
                      </c:pt>
                      <c:pt idx="2">
                        <c:v>41239</c:v>
                      </c:pt>
                      <c:pt idx="3">
                        <c:v>39683</c:v>
                      </c:pt>
                      <c:pt idx="4">
                        <c:v>41325</c:v>
                      </c:pt>
                      <c:pt idx="5">
                        <c:v>41229</c:v>
                      </c:pt>
                      <c:pt idx="6">
                        <c:v>41271</c:v>
                      </c:pt>
                    </c:numCache>
                  </c:numRef>
                </c:val>
                <c:extLst xmlns:c15="http://schemas.microsoft.com/office/drawing/2012/chart">
                  <c:ext xmlns:c16="http://schemas.microsoft.com/office/drawing/2014/chart" uri="{C3380CC4-5D6E-409C-BE32-E72D297353CC}">
                    <c16:uniqueId val="{00000004-1AD2-419E-B848-72E6017692D6}"/>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9 A 10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5-1AD2-419E-B848-72E6017692D6}"/>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9 A 10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(2'!$F$13:$F$32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6-1AD2-419E-B848-72E6017692D6}"/>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9 A 10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(2'!$G$13:$G$32</c15:sqref>
                        </c15:formulaRef>
                      </c:ext>
                    </c:extLst>
                    <c:numCache>
                      <c:formatCode>General</c:formatCode>
                      <c:ptCount val="20"/>
                      <c:pt idx="0">
                        <c:v>5.5</c:v>
                      </c:pt>
                      <c:pt idx="1">
                        <c:v>4.5</c:v>
                      </c:pt>
                      <c:pt idx="2">
                        <c:v>4.8</c:v>
                      </c:pt>
                      <c:pt idx="3">
                        <c:v>5.2</c:v>
                      </c:pt>
                      <c:pt idx="4">
                        <c:v>4.3</c:v>
                      </c:pt>
                      <c:pt idx="5">
                        <c:v>4.2</c:v>
                      </c:pt>
                      <c:pt idx="6">
                        <c:v>4.7</c:v>
                      </c:pt>
                    </c:numCache>
                  </c:numRef>
                </c:val>
                <c:extLst xmlns:c15="http://schemas.microsoft.com/office/drawing/2012/chart">
                  <c:ext xmlns:c16="http://schemas.microsoft.com/office/drawing/2014/chart" uri="{C3380CC4-5D6E-409C-BE32-E72D297353CC}">
                    <c16:uniqueId val="{00000007-1AD2-419E-B848-72E6017692D6}"/>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9 A 10 AÑOS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(2'!$H$13:$H$32</c15:sqref>
                        </c15:formulaRef>
                      </c:ext>
                    </c:extLst>
                    <c:numCache>
                      <c:formatCode>General</c:formatCode>
                      <c:ptCount val="20"/>
                      <c:pt idx="0">
                        <c:v>139</c:v>
                      </c:pt>
                      <c:pt idx="1">
                        <c:v>142</c:v>
                      </c:pt>
                      <c:pt idx="2">
                        <c:v>187</c:v>
                      </c:pt>
                      <c:pt idx="3">
                        <c:v>121</c:v>
                      </c:pt>
                      <c:pt idx="4">
                        <c:v>115</c:v>
                      </c:pt>
                      <c:pt idx="5">
                        <c:v>127</c:v>
                      </c:pt>
                      <c:pt idx="6">
                        <c:v>114</c:v>
                      </c:pt>
                    </c:numCache>
                  </c:numRef>
                </c:val>
                <c:extLst xmlns:c15="http://schemas.microsoft.com/office/drawing/2012/chart">
                  <c:ext xmlns:c16="http://schemas.microsoft.com/office/drawing/2014/chart" uri="{C3380CC4-5D6E-409C-BE32-E72D297353CC}">
                    <c16:uniqueId val="{00000008-1AD2-419E-B848-72E6017692D6}"/>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9 A 10 AÑOS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(2'!$I$13:$I$32</c15:sqref>
                        </c15:formulaRef>
                      </c:ext>
                    </c:extLst>
                    <c:numCache>
                      <c:formatCode>General</c:formatCode>
                      <c:ptCount val="20"/>
                      <c:pt idx="0">
                        <c:v>143</c:v>
                      </c:pt>
                      <c:pt idx="1">
                        <c:v>134</c:v>
                      </c:pt>
                      <c:pt idx="2">
                        <c:v>123</c:v>
                      </c:pt>
                      <c:pt idx="3">
                        <c:v>113</c:v>
                      </c:pt>
                      <c:pt idx="4">
                        <c:v>109</c:v>
                      </c:pt>
                      <c:pt idx="5">
                        <c:v>132</c:v>
                      </c:pt>
                      <c:pt idx="6">
                        <c:v>123</c:v>
                      </c:pt>
                    </c:numCache>
                  </c:numRef>
                </c:val>
                <c:extLst xmlns:c15="http://schemas.microsoft.com/office/drawing/2012/chart">
                  <c:ext xmlns:c16="http://schemas.microsoft.com/office/drawing/2014/chart" uri="{C3380CC4-5D6E-409C-BE32-E72D297353CC}">
                    <c16:uniqueId val="{00000009-1AD2-419E-B848-72E6017692D6}"/>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9 A 10 AÑOS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(2'!$J$13:$J$32</c15:sqref>
                        </c15:formulaRef>
                      </c:ext>
                    </c:extLst>
                    <c:numCache>
                      <c:formatCode>General</c:formatCode>
                      <c:ptCount val="20"/>
                      <c:pt idx="0">
                        <c:v>141</c:v>
                      </c:pt>
                      <c:pt idx="1">
                        <c:v>138</c:v>
                      </c:pt>
                      <c:pt idx="2">
                        <c:v>155</c:v>
                      </c:pt>
                      <c:pt idx="3">
                        <c:v>117</c:v>
                      </c:pt>
                      <c:pt idx="4">
                        <c:v>112</c:v>
                      </c:pt>
                      <c:pt idx="5">
                        <c:v>129.5</c:v>
                      </c:pt>
                      <c:pt idx="6">
                        <c:v>118.5</c:v>
                      </c:pt>
                    </c:numCache>
                  </c:numRef>
                </c:val>
                <c:extLst xmlns:c15="http://schemas.microsoft.com/office/drawing/2012/chart">
                  <c:ext xmlns:c16="http://schemas.microsoft.com/office/drawing/2014/chart" uri="{C3380CC4-5D6E-409C-BE32-E72D297353CC}">
                    <c16:uniqueId val="{0000000A-1AD2-419E-B848-72E6017692D6}"/>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9 A 10 AÑOS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(2'!$K$13:$K$32</c15:sqref>
                        </c15:formulaRef>
                      </c:ext>
                    </c:extLst>
                    <c:numCache>
                      <c:formatCode>General</c:formatCode>
                      <c:ptCount val="20"/>
                      <c:pt idx="0">
                        <c:v>143</c:v>
                      </c:pt>
                      <c:pt idx="1">
                        <c:v>142</c:v>
                      </c:pt>
                      <c:pt idx="2">
                        <c:v>187</c:v>
                      </c:pt>
                      <c:pt idx="3">
                        <c:v>121</c:v>
                      </c:pt>
                      <c:pt idx="4">
                        <c:v>115</c:v>
                      </c:pt>
                      <c:pt idx="5">
                        <c:v>132</c:v>
                      </c:pt>
                      <c:pt idx="6">
                        <c:v>123</c:v>
                      </c:pt>
                    </c:numCache>
                  </c:numRef>
                </c:val>
                <c:extLst xmlns:c15="http://schemas.microsoft.com/office/drawing/2012/chart">
                  <c:ext xmlns:c16="http://schemas.microsoft.com/office/drawing/2014/chart" uri="{C3380CC4-5D6E-409C-BE32-E72D297353CC}">
                    <c16:uniqueId val="{0000000B-1AD2-419E-B848-72E6017692D6}"/>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9 A 10 AÑOS  (2'!$L$11:$L$12</c15:sqref>
                        </c15:formulaRef>
                      </c:ext>
                    </c:extLst>
                    <c:strCache>
                      <c:ptCount val="2"/>
                      <c:pt idx="0">
                        <c:v>SALTO VERTICAL                                    UNIDAD DE MEDIDA: CENTIMETROS (130,5)                   NOTA: se usa separando unicamente con la COMA</c:v>
                      </c:pt>
                      <c:pt idx="1">
                        <c:v>1 INTENTO</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(2'!$L$13:$L$32</c15:sqref>
                        </c15:formulaRef>
                      </c:ext>
                    </c:extLst>
                    <c:numCache>
                      <c:formatCode>General</c:formatCode>
                      <c:ptCount val="20"/>
                      <c:pt idx="0">
                        <c:v>12.5</c:v>
                      </c:pt>
                      <c:pt idx="1">
                        <c:v>14.1</c:v>
                      </c:pt>
                      <c:pt idx="2">
                        <c:v>18</c:v>
                      </c:pt>
                      <c:pt idx="3">
                        <c:v>21</c:v>
                      </c:pt>
                      <c:pt idx="4">
                        <c:v>23.1</c:v>
                      </c:pt>
                      <c:pt idx="5">
                        <c:v>28.4</c:v>
                      </c:pt>
                      <c:pt idx="6">
                        <c:v>17.8</c:v>
                      </c:pt>
                    </c:numCache>
                  </c:numRef>
                </c:val>
                <c:extLst xmlns:c15="http://schemas.microsoft.com/office/drawing/2012/chart">
                  <c:ext xmlns:c16="http://schemas.microsoft.com/office/drawing/2014/chart" uri="{C3380CC4-5D6E-409C-BE32-E72D297353CC}">
                    <c16:uniqueId val="{0000000C-1AD2-419E-B848-72E6017692D6}"/>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9 A 10 AÑOS  (2'!$M$11:$M$12</c15:sqref>
                        </c15:formulaRef>
                      </c:ext>
                    </c:extLst>
                    <c:strCache>
                      <c:ptCount val="2"/>
                      <c:pt idx="0">
                        <c:v>SALTO VERTICAL                                    UNIDAD DE MEDIDA: CENTIMETROS (130,5)                   NOTA: se usa separando unicamente con la COMA</c:v>
                      </c:pt>
                      <c:pt idx="1">
                        <c:v>2 INTENTO</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(2'!$M$13:$M$32</c15:sqref>
                        </c15:formulaRef>
                      </c:ext>
                    </c:extLst>
                    <c:numCache>
                      <c:formatCode>General</c:formatCode>
                      <c:ptCount val="20"/>
                      <c:pt idx="0">
                        <c:v>11.8</c:v>
                      </c:pt>
                      <c:pt idx="1">
                        <c:v>16</c:v>
                      </c:pt>
                      <c:pt idx="2">
                        <c:v>19.399999999999999</c:v>
                      </c:pt>
                      <c:pt idx="3">
                        <c:v>22</c:v>
                      </c:pt>
                      <c:pt idx="4">
                        <c:v>19.3</c:v>
                      </c:pt>
                      <c:pt idx="5">
                        <c:v>22.6</c:v>
                      </c:pt>
                      <c:pt idx="6">
                        <c:v>18.899999999999999</c:v>
                      </c:pt>
                    </c:numCache>
                  </c:numRef>
                </c:val>
                <c:extLst xmlns:c15="http://schemas.microsoft.com/office/drawing/2012/chart">
                  <c:ext xmlns:c16="http://schemas.microsoft.com/office/drawing/2014/chart" uri="{C3380CC4-5D6E-409C-BE32-E72D297353CC}">
                    <c16:uniqueId val="{0000000D-1AD2-419E-B848-72E6017692D6}"/>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9 A 10 AÑOS  (2'!$N$11:$N$12</c15:sqref>
                        </c15:formulaRef>
                      </c:ext>
                    </c:extLst>
                    <c:strCache>
                      <c:ptCount val="2"/>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(2'!$N$13:$N$32</c15:sqref>
                        </c15:formulaRef>
                      </c:ext>
                    </c:extLst>
                    <c:numCache>
                      <c:formatCode>General</c:formatCode>
                      <c:ptCount val="20"/>
                      <c:pt idx="0">
                        <c:v>12.15</c:v>
                      </c:pt>
                      <c:pt idx="1">
                        <c:v>15.05</c:v>
                      </c:pt>
                      <c:pt idx="2">
                        <c:v>18.7</c:v>
                      </c:pt>
                      <c:pt idx="3">
                        <c:v>21.5</c:v>
                      </c:pt>
                      <c:pt idx="4">
                        <c:v>21.200000000000003</c:v>
                      </c:pt>
                      <c:pt idx="5">
                        <c:v>25.5</c:v>
                      </c:pt>
                      <c:pt idx="6">
                        <c:v>18.350000000000001</c:v>
                      </c:pt>
                    </c:numCache>
                  </c:numRef>
                </c:val>
                <c:extLst xmlns:c15="http://schemas.microsoft.com/office/drawing/2012/chart">
                  <c:ext xmlns:c16="http://schemas.microsoft.com/office/drawing/2014/chart" uri="{C3380CC4-5D6E-409C-BE32-E72D297353CC}">
                    <c16:uniqueId val="{0000000E-1AD2-419E-B848-72E6017692D6}"/>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9 A 10 AÑOS  (2'!$O$11:$O$12</c15:sqref>
                        </c15:formulaRef>
                      </c:ext>
                    </c:extLst>
                    <c:strCache>
                      <c:ptCount val="2"/>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(2'!$O$13:$O$32</c15:sqref>
                        </c15:formulaRef>
                      </c:ext>
                    </c:extLst>
                    <c:numCache>
                      <c:formatCode>General</c:formatCode>
                      <c:ptCount val="20"/>
                      <c:pt idx="0">
                        <c:v>12.5</c:v>
                      </c:pt>
                      <c:pt idx="1">
                        <c:v>16</c:v>
                      </c:pt>
                      <c:pt idx="2">
                        <c:v>19.399999999999999</c:v>
                      </c:pt>
                      <c:pt idx="3">
                        <c:v>22</c:v>
                      </c:pt>
                      <c:pt idx="4">
                        <c:v>23.1</c:v>
                      </c:pt>
                      <c:pt idx="5">
                        <c:v>28.4</c:v>
                      </c:pt>
                      <c:pt idx="6">
                        <c:v>18.899999999999999</c:v>
                      </c:pt>
                    </c:numCache>
                  </c:numRef>
                </c:val>
                <c:extLst xmlns:c15="http://schemas.microsoft.com/office/drawing/2012/chart">
                  <c:ext xmlns:c16="http://schemas.microsoft.com/office/drawing/2014/chart" uri="{C3380CC4-5D6E-409C-BE32-E72D297353CC}">
                    <c16:uniqueId val="{0000000F-1AD2-419E-B848-72E6017692D6}"/>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'[5. TABULACION TEST CRISTIAN VASQUEZ OCTUBRE.xlsx]TEST NIÑOS(AS) 9 A 10 AÑOS  (2'!$P$11:$P$12</c15:sqref>
                        </c15:formulaRef>
                      </c:ext>
                    </c:extLst>
                    <c:strCache>
                      <c:ptCount val="2"/>
                      <c:pt idx="0">
                        <c:v>SHUTTER RUN  4X10                          UNIDAD DE MEDIDA:  SEGUNDOS Y MILESIMAS (3,1)                                                 NOTA: se usa separando unicamente con la COMA</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(2'!$P$13:$P$32</c15:sqref>
                        </c15:formulaRef>
                      </c:ext>
                    </c:extLst>
                    <c:numCache>
                      <c:formatCode>General</c:formatCode>
                      <c:ptCount val="20"/>
                      <c:pt idx="0">
                        <c:v>14.5</c:v>
                      </c:pt>
                      <c:pt idx="1">
                        <c:v>13.4</c:v>
                      </c:pt>
                      <c:pt idx="2">
                        <c:v>15</c:v>
                      </c:pt>
                      <c:pt idx="3">
                        <c:v>12.3</c:v>
                      </c:pt>
                      <c:pt idx="4">
                        <c:v>12.7</c:v>
                      </c:pt>
                      <c:pt idx="5">
                        <c:v>13.1</c:v>
                      </c:pt>
                      <c:pt idx="6">
                        <c:v>12.9</c:v>
                      </c:pt>
                    </c:numCache>
                  </c:numRef>
                </c:val>
                <c:extLst xmlns:c15="http://schemas.microsoft.com/office/drawing/2012/chart">
                  <c:ext xmlns:c16="http://schemas.microsoft.com/office/drawing/2014/chart" uri="{C3380CC4-5D6E-409C-BE32-E72D297353CC}">
                    <c16:uniqueId val="{00000010-1AD2-419E-B848-72E6017692D6}"/>
                  </c:ext>
                </c:extLst>
              </c15:ser>
            </c15:filteredBarSeries>
            <c15:filteredBarSeries>
              <c15:ser>
                <c:idx val="15"/>
                <c:order val="15"/>
                <c:tx>
                  <c:strRef>
                    <c:extLst xmlns:c15="http://schemas.microsoft.com/office/drawing/2012/chart">
                      <c:ext xmlns:c15="http://schemas.microsoft.com/office/drawing/2012/chart" uri="{02D57815-91ED-43cb-92C2-25804820EDAC}">
                        <c15:formulaRef>
                          <c15:sqref>'[5. TABULACION TEST CRISTIAN VASQUEZ OCTUBRE.xlsx]TEST NIÑOS(AS) 9 A 10 AÑOS  (2'!$Q$11:$Q$12</c15:sqref>
                        </c15:formulaRef>
                      </c:ext>
                    </c:extLst>
                    <c:strCache>
                      <c:ptCount val="2"/>
                      <c:pt idx="0">
                        <c:v>RESULTADO               </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9 A 10 AÑOS  (2'!$Q$13:$Q$32</c15:sqref>
                        </c15:formulaRef>
                      </c:ext>
                    </c:extLst>
                    <c:numCache>
                      <c:formatCode>General</c:formatCode>
                      <c:ptCount val="20"/>
                      <c:pt idx="0">
                        <c:v>14.5</c:v>
                      </c:pt>
                      <c:pt idx="1">
                        <c:v>13.4</c:v>
                      </c:pt>
                      <c:pt idx="2">
                        <c:v>15</c:v>
                      </c:pt>
                      <c:pt idx="3">
                        <c:v>12.3</c:v>
                      </c:pt>
                      <c:pt idx="4">
                        <c:v>12.7</c:v>
                      </c:pt>
                      <c:pt idx="5">
                        <c:v>13.1</c:v>
                      </c:pt>
                      <c:pt idx="6">
                        <c:v>12.9</c:v>
                      </c:pt>
                    </c:numCache>
                  </c:numRef>
                </c:val>
                <c:extLst xmlns:c15="http://schemas.microsoft.com/office/drawing/2012/chart">
                  <c:ext xmlns:c16="http://schemas.microsoft.com/office/drawing/2014/chart" uri="{C3380CC4-5D6E-409C-BE32-E72D297353CC}">
                    <c16:uniqueId val="{00000011-1AD2-419E-B848-72E6017692D6}"/>
                  </c:ext>
                </c:extLst>
              </c15:ser>
            </c15:filteredBarSeries>
          </c:ext>
        </c:extLst>
      </c:barChart>
      <c:catAx>
        <c:axId val="191010683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04336"/>
        <c:crosses val="autoZero"/>
        <c:auto val="1"/>
        <c:lblAlgn val="ctr"/>
        <c:lblOffset val="100"/>
        <c:noMultiLvlLbl val="0"/>
      </c:catAx>
      <c:valAx>
        <c:axId val="19101043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sz="1400"/>
                  <a:t>DEPORTE</a:t>
                </a:r>
              </a:p>
            </c:rich>
          </c:tx>
          <c:overlay val="0"/>
          <c:spPr>
            <a:noFill/>
            <a:ln>
              <a:noFill/>
            </a:ln>
            <a:effectLst/>
          </c:spPr>
          <c:txPr>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0683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(2'!$H$13:$H$32</c:f>
              <c:numCache>
                <c:formatCode>General</c:formatCode>
                <c:ptCount val="20"/>
                <c:pt idx="0">
                  <c:v>145</c:v>
                </c:pt>
                <c:pt idx="1">
                  <c:v>165</c:v>
                </c:pt>
                <c:pt idx="2">
                  <c:v>145</c:v>
                </c:pt>
                <c:pt idx="3">
                  <c:v>167</c:v>
                </c:pt>
                <c:pt idx="4">
                  <c:v>161</c:v>
                </c:pt>
                <c:pt idx="5">
                  <c:v>168</c:v>
                </c:pt>
                <c:pt idx="6">
                  <c:v>152</c:v>
                </c:pt>
                <c:pt idx="7">
                  <c:v>171</c:v>
                </c:pt>
                <c:pt idx="8">
                  <c:v>153</c:v>
                </c:pt>
                <c:pt idx="9">
                  <c:v>142</c:v>
                </c:pt>
                <c:pt idx="10">
                  <c:v>158</c:v>
                </c:pt>
                <c:pt idx="11">
                  <c:v>163</c:v>
                </c:pt>
                <c:pt idx="12">
                  <c:v>153</c:v>
                </c:pt>
                <c:pt idx="13">
                  <c:v>163</c:v>
                </c:pt>
                <c:pt idx="14">
                  <c:v>153</c:v>
                </c:pt>
                <c:pt idx="15">
                  <c:v>148</c:v>
                </c:pt>
                <c:pt idx="16">
                  <c:v>176</c:v>
                </c:pt>
              </c:numCache>
            </c:numRef>
          </c:val>
          <c:extLst>
            <c:ext xmlns:c16="http://schemas.microsoft.com/office/drawing/2014/chart" uri="{C3380CC4-5D6E-409C-BE32-E72D297353CC}">
              <c16:uniqueId val="{00000000-4B17-42EC-A116-5BC2081B2499}"/>
            </c:ext>
          </c:extLst>
        </c:ser>
        <c:ser>
          <c:idx val="7"/>
          <c:order val="7"/>
          <c:tx>
            <c:v>1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(2'!$I$13:$I$32</c:f>
              <c:numCache>
                <c:formatCode>General</c:formatCode>
                <c:ptCount val="20"/>
                <c:pt idx="0">
                  <c:v>134</c:v>
                </c:pt>
                <c:pt idx="1">
                  <c:v>161</c:v>
                </c:pt>
                <c:pt idx="2">
                  <c:v>152</c:v>
                </c:pt>
                <c:pt idx="3">
                  <c:v>171</c:v>
                </c:pt>
                <c:pt idx="4">
                  <c:v>153</c:v>
                </c:pt>
                <c:pt idx="5">
                  <c:v>142</c:v>
                </c:pt>
                <c:pt idx="6">
                  <c:v>158</c:v>
                </c:pt>
                <c:pt idx="7">
                  <c:v>163</c:v>
                </c:pt>
                <c:pt idx="8">
                  <c:v>153</c:v>
                </c:pt>
                <c:pt idx="9">
                  <c:v>148</c:v>
                </c:pt>
                <c:pt idx="10">
                  <c:v>176</c:v>
                </c:pt>
                <c:pt idx="11">
                  <c:v>167</c:v>
                </c:pt>
                <c:pt idx="12">
                  <c:v>146</c:v>
                </c:pt>
                <c:pt idx="13">
                  <c:v>167</c:v>
                </c:pt>
                <c:pt idx="14">
                  <c:v>146</c:v>
                </c:pt>
                <c:pt idx="15">
                  <c:v>161</c:v>
                </c:pt>
                <c:pt idx="16">
                  <c:v>181</c:v>
                </c:pt>
              </c:numCache>
            </c:numRef>
          </c:val>
          <c:extLst>
            <c:ext xmlns:c16="http://schemas.microsoft.com/office/drawing/2014/chart" uri="{C3380CC4-5D6E-409C-BE32-E72D297353CC}">
              <c16:uniqueId val="{00000001-4B17-42EC-A116-5BC2081B2499}"/>
            </c:ext>
          </c:extLst>
        </c:ser>
        <c:dLbls>
          <c:showLegendKey val="0"/>
          <c:showVal val="0"/>
          <c:showCatName val="0"/>
          <c:showSerName val="0"/>
          <c:showPercent val="0"/>
          <c:showBubbleSize val="0"/>
        </c:dLbls>
        <c:gapWidth val="150"/>
        <c:axId val="2092234880"/>
        <c:axId val="209224777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11 A 13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c:ext xmlns:c16="http://schemas.microsoft.com/office/drawing/2014/chart" uri="{C3380CC4-5D6E-409C-BE32-E72D297353CC}">
                    <c16:uniqueId val="{00000002-4B17-42EC-A116-5BC2081B249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11 A 13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(2'!$C$13:$C$32</c15:sqref>
                        </c15:formulaRef>
                      </c:ext>
                    </c:extLst>
                    <c:numCache>
                      <c:formatCode>General</c:formatCode>
                      <c:ptCount val="20"/>
                      <c:pt idx="0">
                        <c:v>11</c:v>
                      </c:pt>
                      <c:pt idx="1">
                        <c:v>12</c:v>
                      </c:pt>
                      <c:pt idx="2">
                        <c:v>11</c:v>
                      </c:pt>
                      <c:pt idx="3">
                        <c:v>12</c:v>
                      </c:pt>
                      <c:pt idx="4">
                        <c:v>13</c:v>
                      </c:pt>
                      <c:pt idx="5">
                        <c:v>13</c:v>
                      </c:pt>
                      <c:pt idx="6">
                        <c:v>13</c:v>
                      </c:pt>
                      <c:pt idx="7">
                        <c:v>13</c:v>
                      </c:pt>
                      <c:pt idx="8">
                        <c:v>12</c:v>
                      </c:pt>
                      <c:pt idx="9">
                        <c:v>13</c:v>
                      </c:pt>
                      <c:pt idx="10">
                        <c:v>13</c:v>
                      </c:pt>
                      <c:pt idx="11">
                        <c:v>12</c:v>
                      </c:pt>
                      <c:pt idx="12">
                        <c:v>13</c:v>
                      </c:pt>
                      <c:pt idx="13">
                        <c:v>12</c:v>
                      </c:pt>
                      <c:pt idx="14">
                        <c:v>11</c:v>
                      </c:pt>
                      <c:pt idx="15" formatCode="0">
                        <c:v>13</c:v>
                      </c:pt>
                      <c:pt idx="16" formatCode="0">
                        <c:v>13</c:v>
                      </c:pt>
                    </c:numCache>
                  </c:numRef>
                </c:val>
                <c:extLst xmlns:c15="http://schemas.microsoft.com/office/drawing/2012/chart">
                  <c:ext xmlns:c16="http://schemas.microsoft.com/office/drawing/2014/chart" uri="{C3380CC4-5D6E-409C-BE32-E72D297353CC}">
                    <c16:uniqueId val="{00000003-4B17-42EC-A116-5BC2081B249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11 A 13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(2'!$D$13:$D$32</c15:sqref>
                        </c15:formulaRef>
                      </c:ext>
                    </c:extLst>
                    <c:numCache>
                      <c:formatCode>m/d/yyyy</c:formatCode>
                      <c:ptCount val="20"/>
                      <c:pt idx="0">
                        <c:v>41065</c:v>
                      </c:pt>
                      <c:pt idx="1">
                        <c:v>40361</c:v>
                      </c:pt>
                      <c:pt idx="2">
                        <c:v>40324</c:v>
                      </c:pt>
                      <c:pt idx="3">
                        <c:v>40132</c:v>
                      </c:pt>
                      <c:pt idx="4" formatCode="General">
                        <c:v>0</c:v>
                      </c:pt>
                      <c:pt idx="5">
                        <c:v>39793</c:v>
                      </c:pt>
                      <c:pt idx="6">
                        <c:v>39942</c:v>
                      </c:pt>
                      <c:pt idx="7">
                        <c:v>39351</c:v>
                      </c:pt>
                      <c:pt idx="8">
                        <c:v>39902</c:v>
                      </c:pt>
                      <c:pt idx="9">
                        <c:v>40024</c:v>
                      </c:pt>
                      <c:pt idx="10">
                        <c:v>39761</c:v>
                      </c:pt>
                      <c:pt idx="11">
                        <c:v>40160</c:v>
                      </c:pt>
                      <c:pt idx="12">
                        <c:v>39605</c:v>
                      </c:pt>
                      <c:pt idx="13">
                        <c:v>40121</c:v>
                      </c:pt>
                      <c:pt idx="14">
                        <c:v>40414</c:v>
                      </c:pt>
                      <c:pt idx="15">
                        <c:v>39822</c:v>
                      </c:pt>
                      <c:pt idx="16">
                        <c:v>39631</c:v>
                      </c:pt>
                    </c:numCache>
                  </c:numRef>
                </c:val>
                <c:extLst xmlns:c15="http://schemas.microsoft.com/office/drawing/2012/chart">
                  <c:ext xmlns:c16="http://schemas.microsoft.com/office/drawing/2014/chart" uri="{C3380CC4-5D6E-409C-BE32-E72D297353CC}">
                    <c16:uniqueId val="{00000004-4B17-42EC-A116-5BC2081B2499}"/>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11 A 13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xmlns:c15="http://schemas.microsoft.com/office/drawing/2012/chart">
                  <c:ext xmlns:c16="http://schemas.microsoft.com/office/drawing/2014/chart" uri="{C3380CC4-5D6E-409C-BE32-E72D297353CC}">
                    <c16:uniqueId val="{00000005-4B17-42EC-A116-5BC2081B249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11 A 13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(2'!$F$13:$F$32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6-4B17-42EC-A116-5BC2081B2499}"/>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11 A 13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(2'!$G$13:$G$32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7-4B17-42EC-A116-5BC2081B2499}"/>
                  </c:ext>
                </c:extLst>
              </c15:ser>
            </c15:filteredBarSeries>
          </c:ext>
        </c:extLst>
      </c:barChart>
      <c:catAx>
        <c:axId val="209223488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47776"/>
        <c:crosses val="autoZero"/>
        <c:auto val="1"/>
        <c:lblAlgn val="ctr"/>
        <c:lblOffset val="100"/>
        <c:noMultiLvlLbl val="0"/>
      </c:catAx>
      <c:valAx>
        <c:axId val="20922477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sz="1400"/>
                  <a:t>DEPORTEe</a:t>
                </a:r>
              </a:p>
            </c:rich>
          </c:tx>
          <c:overlay val="0"/>
          <c:spPr>
            <a:noFill/>
            <a:ln>
              <a:noFill/>
            </a:ln>
            <a:effectLst/>
          </c:spPr>
          <c:txPr>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3488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(2'!$H$13:$H$32</c:f>
              <c:numCache>
                <c:formatCode>General</c:formatCode>
                <c:ptCount val="20"/>
                <c:pt idx="0">
                  <c:v>145</c:v>
                </c:pt>
                <c:pt idx="1">
                  <c:v>165</c:v>
                </c:pt>
                <c:pt idx="2">
                  <c:v>145</c:v>
                </c:pt>
                <c:pt idx="3">
                  <c:v>167</c:v>
                </c:pt>
                <c:pt idx="4">
                  <c:v>161</c:v>
                </c:pt>
                <c:pt idx="5">
                  <c:v>168</c:v>
                </c:pt>
                <c:pt idx="6">
                  <c:v>152</c:v>
                </c:pt>
                <c:pt idx="7">
                  <c:v>171</c:v>
                </c:pt>
                <c:pt idx="8">
                  <c:v>153</c:v>
                </c:pt>
                <c:pt idx="9">
                  <c:v>142</c:v>
                </c:pt>
                <c:pt idx="10">
                  <c:v>158</c:v>
                </c:pt>
                <c:pt idx="11">
                  <c:v>163</c:v>
                </c:pt>
                <c:pt idx="12">
                  <c:v>153</c:v>
                </c:pt>
                <c:pt idx="13">
                  <c:v>163</c:v>
                </c:pt>
                <c:pt idx="14">
                  <c:v>153</c:v>
                </c:pt>
                <c:pt idx="15">
                  <c:v>148</c:v>
                </c:pt>
                <c:pt idx="16">
                  <c:v>176</c:v>
                </c:pt>
              </c:numCache>
            </c:numRef>
          </c:val>
          <c:extLst>
            <c:ext xmlns:c16="http://schemas.microsoft.com/office/drawing/2014/chart" uri="{C3380CC4-5D6E-409C-BE32-E72D297353CC}">
              <c16:uniqueId val="{00000000-E0B3-44DC-BB69-9B6094FCFA7E}"/>
            </c:ext>
          </c:extLst>
        </c:ser>
        <c:ser>
          <c:idx val="7"/>
          <c:order val="7"/>
          <c:tx>
            <c:v>1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(2'!$I$13:$I$32</c:f>
              <c:numCache>
                <c:formatCode>General</c:formatCode>
                <c:ptCount val="20"/>
                <c:pt idx="0">
                  <c:v>134</c:v>
                </c:pt>
                <c:pt idx="1">
                  <c:v>161</c:v>
                </c:pt>
                <c:pt idx="2">
                  <c:v>152</c:v>
                </c:pt>
                <c:pt idx="3">
                  <c:v>171</c:v>
                </c:pt>
                <c:pt idx="4">
                  <c:v>153</c:v>
                </c:pt>
                <c:pt idx="5">
                  <c:v>142</c:v>
                </c:pt>
                <c:pt idx="6">
                  <c:v>158</c:v>
                </c:pt>
                <c:pt idx="7">
                  <c:v>163</c:v>
                </c:pt>
                <c:pt idx="8">
                  <c:v>153</c:v>
                </c:pt>
                <c:pt idx="9">
                  <c:v>148</c:v>
                </c:pt>
                <c:pt idx="10">
                  <c:v>176</c:v>
                </c:pt>
                <c:pt idx="11">
                  <c:v>167</c:v>
                </c:pt>
                <c:pt idx="12">
                  <c:v>146</c:v>
                </c:pt>
                <c:pt idx="13">
                  <c:v>167</c:v>
                </c:pt>
                <c:pt idx="14">
                  <c:v>146</c:v>
                </c:pt>
                <c:pt idx="15">
                  <c:v>161</c:v>
                </c:pt>
                <c:pt idx="16">
                  <c:v>181</c:v>
                </c:pt>
              </c:numCache>
            </c:numRef>
          </c:val>
          <c:extLst>
            <c:ext xmlns:c16="http://schemas.microsoft.com/office/drawing/2014/chart" uri="{C3380CC4-5D6E-409C-BE32-E72D297353CC}">
              <c16:uniqueId val="{00000001-E0B3-44DC-BB69-9B6094FCFA7E}"/>
            </c:ext>
          </c:extLst>
        </c:ser>
        <c:dLbls>
          <c:showLegendKey val="0"/>
          <c:showVal val="0"/>
          <c:showCatName val="0"/>
          <c:showSerName val="0"/>
          <c:showPercent val="0"/>
          <c:showBubbleSize val="0"/>
        </c:dLbls>
        <c:gapWidth val="150"/>
        <c:axId val="2092234880"/>
        <c:axId val="209224777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11 A 13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c:ext xmlns:c16="http://schemas.microsoft.com/office/drawing/2014/chart" uri="{C3380CC4-5D6E-409C-BE32-E72D297353CC}">
                    <c16:uniqueId val="{00000002-E0B3-44DC-BB69-9B6094FCFA7E}"/>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11 A 13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(2'!$C$13:$C$32</c15:sqref>
                        </c15:formulaRef>
                      </c:ext>
                    </c:extLst>
                    <c:numCache>
                      <c:formatCode>General</c:formatCode>
                      <c:ptCount val="20"/>
                      <c:pt idx="0">
                        <c:v>11</c:v>
                      </c:pt>
                      <c:pt idx="1">
                        <c:v>12</c:v>
                      </c:pt>
                      <c:pt idx="2">
                        <c:v>11</c:v>
                      </c:pt>
                      <c:pt idx="3">
                        <c:v>12</c:v>
                      </c:pt>
                      <c:pt idx="4">
                        <c:v>13</c:v>
                      </c:pt>
                      <c:pt idx="5">
                        <c:v>13</c:v>
                      </c:pt>
                      <c:pt idx="6">
                        <c:v>13</c:v>
                      </c:pt>
                      <c:pt idx="7">
                        <c:v>13</c:v>
                      </c:pt>
                      <c:pt idx="8">
                        <c:v>12</c:v>
                      </c:pt>
                      <c:pt idx="9">
                        <c:v>13</c:v>
                      </c:pt>
                      <c:pt idx="10">
                        <c:v>13</c:v>
                      </c:pt>
                      <c:pt idx="11">
                        <c:v>12</c:v>
                      </c:pt>
                      <c:pt idx="12">
                        <c:v>13</c:v>
                      </c:pt>
                      <c:pt idx="13">
                        <c:v>12</c:v>
                      </c:pt>
                      <c:pt idx="14">
                        <c:v>11</c:v>
                      </c:pt>
                      <c:pt idx="15" formatCode="0">
                        <c:v>13</c:v>
                      </c:pt>
                      <c:pt idx="16" formatCode="0">
                        <c:v>13</c:v>
                      </c:pt>
                    </c:numCache>
                  </c:numRef>
                </c:val>
                <c:extLst xmlns:c15="http://schemas.microsoft.com/office/drawing/2012/chart">
                  <c:ext xmlns:c16="http://schemas.microsoft.com/office/drawing/2014/chart" uri="{C3380CC4-5D6E-409C-BE32-E72D297353CC}">
                    <c16:uniqueId val="{00000003-E0B3-44DC-BB69-9B6094FCFA7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11 A 13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(2'!$D$13:$D$32</c15:sqref>
                        </c15:formulaRef>
                      </c:ext>
                    </c:extLst>
                    <c:numCache>
                      <c:formatCode>m/d/yyyy</c:formatCode>
                      <c:ptCount val="20"/>
                      <c:pt idx="0">
                        <c:v>41065</c:v>
                      </c:pt>
                      <c:pt idx="1">
                        <c:v>40361</c:v>
                      </c:pt>
                      <c:pt idx="2">
                        <c:v>40324</c:v>
                      </c:pt>
                      <c:pt idx="3">
                        <c:v>40132</c:v>
                      </c:pt>
                      <c:pt idx="4" formatCode="General">
                        <c:v>0</c:v>
                      </c:pt>
                      <c:pt idx="5">
                        <c:v>39793</c:v>
                      </c:pt>
                      <c:pt idx="6">
                        <c:v>39942</c:v>
                      </c:pt>
                      <c:pt idx="7">
                        <c:v>39351</c:v>
                      </c:pt>
                      <c:pt idx="8">
                        <c:v>39902</c:v>
                      </c:pt>
                      <c:pt idx="9">
                        <c:v>40024</c:v>
                      </c:pt>
                      <c:pt idx="10">
                        <c:v>39761</c:v>
                      </c:pt>
                      <c:pt idx="11">
                        <c:v>40160</c:v>
                      </c:pt>
                      <c:pt idx="12">
                        <c:v>39605</c:v>
                      </c:pt>
                      <c:pt idx="13">
                        <c:v>40121</c:v>
                      </c:pt>
                      <c:pt idx="14">
                        <c:v>40414</c:v>
                      </c:pt>
                      <c:pt idx="15">
                        <c:v>39822</c:v>
                      </c:pt>
                      <c:pt idx="16">
                        <c:v>39631</c:v>
                      </c:pt>
                    </c:numCache>
                  </c:numRef>
                </c:val>
                <c:extLst xmlns:c15="http://schemas.microsoft.com/office/drawing/2012/chart">
                  <c:ext xmlns:c16="http://schemas.microsoft.com/office/drawing/2014/chart" uri="{C3380CC4-5D6E-409C-BE32-E72D297353CC}">
                    <c16:uniqueId val="{00000004-E0B3-44DC-BB69-9B6094FCFA7E}"/>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11 A 13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xmlns:c15="http://schemas.microsoft.com/office/drawing/2012/chart">
                  <c:ext xmlns:c16="http://schemas.microsoft.com/office/drawing/2014/chart" uri="{C3380CC4-5D6E-409C-BE32-E72D297353CC}">
                    <c16:uniqueId val="{00000005-E0B3-44DC-BB69-9B6094FCFA7E}"/>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11 A 13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(2'!$F$13:$F$32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6-E0B3-44DC-BB69-9B6094FCFA7E}"/>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11 A 13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(2'!$G$13:$G$32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7-E0B3-44DC-BB69-9B6094FCFA7E}"/>
                  </c:ext>
                </c:extLst>
              </c15:ser>
            </c15:filteredBarSeries>
          </c:ext>
        </c:extLst>
      </c:barChart>
      <c:catAx>
        <c:axId val="209223488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47776"/>
        <c:crosses val="autoZero"/>
        <c:auto val="1"/>
        <c:lblAlgn val="ctr"/>
        <c:lblOffset val="100"/>
        <c:noMultiLvlLbl val="0"/>
      </c:catAx>
      <c:valAx>
        <c:axId val="20922477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sz="1400"/>
                  <a:t>DEPORTEe</a:t>
                </a:r>
              </a:p>
            </c:rich>
          </c:tx>
          <c:overlay val="0"/>
          <c:spPr>
            <a:noFill/>
            <a:ln>
              <a:noFill/>
            </a:ln>
            <a:effectLst/>
          </c:spPr>
          <c:txPr>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3488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(2'!$L$13:$L$32</c:f>
              <c:numCache>
                <c:formatCode>General</c:formatCode>
                <c:ptCount val="20"/>
                <c:pt idx="0">
                  <c:v>20.5</c:v>
                </c:pt>
                <c:pt idx="1">
                  <c:v>23</c:v>
                </c:pt>
                <c:pt idx="2">
                  <c:v>25</c:v>
                </c:pt>
                <c:pt idx="3">
                  <c:v>17.600000000000001</c:v>
                </c:pt>
                <c:pt idx="4">
                  <c:v>23</c:v>
                </c:pt>
                <c:pt idx="5">
                  <c:v>25</c:v>
                </c:pt>
                <c:pt idx="6">
                  <c:v>17.100000000000001</c:v>
                </c:pt>
                <c:pt idx="7">
                  <c:v>21</c:v>
                </c:pt>
                <c:pt idx="8">
                  <c:v>25</c:v>
                </c:pt>
                <c:pt idx="9">
                  <c:v>19.3</c:v>
                </c:pt>
                <c:pt idx="10">
                  <c:v>19.3</c:v>
                </c:pt>
                <c:pt idx="11">
                  <c:v>23.4</c:v>
                </c:pt>
                <c:pt idx="12">
                  <c:v>17.399999999999999</c:v>
                </c:pt>
                <c:pt idx="13">
                  <c:v>24.2</c:v>
                </c:pt>
                <c:pt idx="14">
                  <c:v>19.3</c:v>
                </c:pt>
                <c:pt idx="15">
                  <c:v>25.4</c:v>
                </c:pt>
                <c:pt idx="16">
                  <c:v>28.4</c:v>
                </c:pt>
              </c:numCache>
            </c:numRef>
          </c:val>
          <c:extLst>
            <c:ext xmlns:c16="http://schemas.microsoft.com/office/drawing/2014/chart" uri="{C3380CC4-5D6E-409C-BE32-E72D297353CC}">
              <c16:uniqueId val="{00000000-8720-4BB2-9621-FACCA9E5F904}"/>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(2'!$M$13:$M$32</c:f>
              <c:numCache>
                <c:formatCode>General</c:formatCode>
                <c:ptCount val="20"/>
                <c:pt idx="0">
                  <c:v>17.8</c:v>
                </c:pt>
                <c:pt idx="1">
                  <c:v>21.4</c:v>
                </c:pt>
                <c:pt idx="2">
                  <c:v>21</c:v>
                </c:pt>
                <c:pt idx="3">
                  <c:v>18.100000000000001</c:v>
                </c:pt>
                <c:pt idx="4">
                  <c:v>21.4</c:v>
                </c:pt>
                <c:pt idx="5">
                  <c:v>23</c:v>
                </c:pt>
                <c:pt idx="6">
                  <c:v>21</c:v>
                </c:pt>
                <c:pt idx="7">
                  <c:v>21.4</c:v>
                </c:pt>
                <c:pt idx="8">
                  <c:v>21</c:v>
                </c:pt>
                <c:pt idx="9">
                  <c:v>18.100000000000001</c:v>
                </c:pt>
                <c:pt idx="10">
                  <c:v>21.2</c:v>
                </c:pt>
                <c:pt idx="11">
                  <c:v>24.2</c:v>
                </c:pt>
                <c:pt idx="12">
                  <c:v>19.3</c:v>
                </c:pt>
                <c:pt idx="13">
                  <c:v>23.7</c:v>
                </c:pt>
                <c:pt idx="14">
                  <c:v>26.3</c:v>
                </c:pt>
                <c:pt idx="15">
                  <c:v>26.7</c:v>
                </c:pt>
                <c:pt idx="16">
                  <c:v>627.4</c:v>
                </c:pt>
              </c:numCache>
            </c:numRef>
          </c:val>
          <c:extLst>
            <c:ext xmlns:c16="http://schemas.microsoft.com/office/drawing/2014/chart" uri="{C3380CC4-5D6E-409C-BE32-E72D297353CC}">
              <c16:uniqueId val="{00000001-8720-4BB2-9621-FACCA9E5F904}"/>
            </c:ext>
          </c:extLst>
        </c:ser>
        <c:dLbls>
          <c:showLegendKey val="0"/>
          <c:showVal val="0"/>
          <c:showCatName val="0"/>
          <c:showSerName val="0"/>
          <c:showPercent val="0"/>
          <c:showBubbleSize val="0"/>
        </c:dLbls>
        <c:gapWidth val="150"/>
        <c:axId val="2092249856"/>
        <c:axId val="2092254848"/>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11 A 13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c:ext xmlns:c16="http://schemas.microsoft.com/office/drawing/2014/chart" uri="{C3380CC4-5D6E-409C-BE32-E72D297353CC}">
                    <c16:uniqueId val="{00000002-8720-4BB2-9621-FACCA9E5F90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11 A 13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(2'!$C$13:$C$32</c15:sqref>
                        </c15:formulaRef>
                      </c:ext>
                    </c:extLst>
                    <c:numCache>
                      <c:formatCode>General</c:formatCode>
                      <c:ptCount val="20"/>
                      <c:pt idx="0">
                        <c:v>11</c:v>
                      </c:pt>
                      <c:pt idx="1">
                        <c:v>12</c:v>
                      </c:pt>
                      <c:pt idx="2">
                        <c:v>11</c:v>
                      </c:pt>
                      <c:pt idx="3">
                        <c:v>12</c:v>
                      </c:pt>
                      <c:pt idx="4">
                        <c:v>13</c:v>
                      </c:pt>
                      <c:pt idx="5">
                        <c:v>13</c:v>
                      </c:pt>
                      <c:pt idx="6">
                        <c:v>13</c:v>
                      </c:pt>
                      <c:pt idx="7">
                        <c:v>13</c:v>
                      </c:pt>
                      <c:pt idx="8">
                        <c:v>12</c:v>
                      </c:pt>
                      <c:pt idx="9">
                        <c:v>13</c:v>
                      </c:pt>
                      <c:pt idx="10">
                        <c:v>13</c:v>
                      </c:pt>
                      <c:pt idx="11">
                        <c:v>12</c:v>
                      </c:pt>
                      <c:pt idx="12">
                        <c:v>13</c:v>
                      </c:pt>
                      <c:pt idx="13">
                        <c:v>12</c:v>
                      </c:pt>
                      <c:pt idx="14">
                        <c:v>11</c:v>
                      </c:pt>
                      <c:pt idx="15" formatCode="0">
                        <c:v>13</c:v>
                      </c:pt>
                      <c:pt idx="16" formatCode="0">
                        <c:v>13</c:v>
                      </c:pt>
                    </c:numCache>
                  </c:numRef>
                </c:val>
                <c:extLst xmlns:c15="http://schemas.microsoft.com/office/drawing/2012/chart">
                  <c:ext xmlns:c16="http://schemas.microsoft.com/office/drawing/2014/chart" uri="{C3380CC4-5D6E-409C-BE32-E72D297353CC}">
                    <c16:uniqueId val="{00000003-8720-4BB2-9621-FACCA9E5F90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11 A 13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(2'!$D$13:$D$32</c15:sqref>
                        </c15:formulaRef>
                      </c:ext>
                    </c:extLst>
                    <c:numCache>
                      <c:formatCode>m/d/yyyy</c:formatCode>
                      <c:ptCount val="20"/>
                      <c:pt idx="0">
                        <c:v>41065</c:v>
                      </c:pt>
                      <c:pt idx="1">
                        <c:v>40361</c:v>
                      </c:pt>
                      <c:pt idx="2">
                        <c:v>40324</c:v>
                      </c:pt>
                      <c:pt idx="3">
                        <c:v>40132</c:v>
                      </c:pt>
                      <c:pt idx="4" formatCode="General">
                        <c:v>0</c:v>
                      </c:pt>
                      <c:pt idx="5">
                        <c:v>39793</c:v>
                      </c:pt>
                      <c:pt idx="6">
                        <c:v>39942</c:v>
                      </c:pt>
                      <c:pt idx="7">
                        <c:v>39351</c:v>
                      </c:pt>
                      <c:pt idx="8">
                        <c:v>39902</c:v>
                      </c:pt>
                      <c:pt idx="9">
                        <c:v>40024</c:v>
                      </c:pt>
                      <c:pt idx="10">
                        <c:v>39761</c:v>
                      </c:pt>
                      <c:pt idx="11">
                        <c:v>40160</c:v>
                      </c:pt>
                      <c:pt idx="12">
                        <c:v>39605</c:v>
                      </c:pt>
                      <c:pt idx="13">
                        <c:v>40121</c:v>
                      </c:pt>
                      <c:pt idx="14">
                        <c:v>40414</c:v>
                      </c:pt>
                      <c:pt idx="15">
                        <c:v>39822</c:v>
                      </c:pt>
                      <c:pt idx="16">
                        <c:v>39631</c:v>
                      </c:pt>
                    </c:numCache>
                  </c:numRef>
                </c:val>
                <c:extLst xmlns:c15="http://schemas.microsoft.com/office/drawing/2012/chart">
                  <c:ext xmlns:c16="http://schemas.microsoft.com/office/drawing/2014/chart" uri="{C3380CC4-5D6E-409C-BE32-E72D297353CC}">
                    <c16:uniqueId val="{00000004-8720-4BB2-9621-FACCA9E5F904}"/>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11 A 13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xmlns:c15="http://schemas.microsoft.com/office/drawing/2012/chart">
                  <c:ext xmlns:c16="http://schemas.microsoft.com/office/drawing/2014/chart" uri="{C3380CC4-5D6E-409C-BE32-E72D297353CC}">
                    <c16:uniqueId val="{00000005-8720-4BB2-9621-FACCA9E5F904}"/>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11 A 13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(2'!$F$13:$F$32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6-8720-4BB2-9621-FACCA9E5F904}"/>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11 A 13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(2'!$G$13:$G$32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7-8720-4BB2-9621-FACCA9E5F904}"/>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11 A 13 AÑOS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(2'!$H$13:$H$32</c15:sqref>
                        </c15:formulaRef>
                      </c:ext>
                    </c:extLst>
                    <c:numCache>
                      <c:formatCode>General</c:formatCode>
                      <c:ptCount val="20"/>
                      <c:pt idx="0">
                        <c:v>145</c:v>
                      </c:pt>
                      <c:pt idx="1">
                        <c:v>165</c:v>
                      </c:pt>
                      <c:pt idx="2">
                        <c:v>145</c:v>
                      </c:pt>
                      <c:pt idx="3">
                        <c:v>167</c:v>
                      </c:pt>
                      <c:pt idx="4">
                        <c:v>161</c:v>
                      </c:pt>
                      <c:pt idx="5">
                        <c:v>168</c:v>
                      </c:pt>
                      <c:pt idx="6">
                        <c:v>152</c:v>
                      </c:pt>
                      <c:pt idx="7">
                        <c:v>171</c:v>
                      </c:pt>
                      <c:pt idx="8">
                        <c:v>153</c:v>
                      </c:pt>
                      <c:pt idx="9">
                        <c:v>142</c:v>
                      </c:pt>
                      <c:pt idx="10">
                        <c:v>158</c:v>
                      </c:pt>
                      <c:pt idx="11">
                        <c:v>163</c:v>
                      </c:pt>
                      <c:pt idx="12">
                        <c:v>153</c:v>
                      </c:pt>
                      <c:pt idx="13">
                        <c:v>163</c:v>
                      </c:pt>
                      <c:pt idx="14">
                        <c:v>153</c:v>
                      </c:pt>
                      <c:pt idx="15">
                        <c:v>148</c:v>
                      </c:pt>
                      <c:pt idx="16">
                        <c:v>176</c:v>
                      </c:pt>
                    </c:numCache>
                  </c:numRef>
                </c:val>
                <c:extLst xmlns:c15="http://schemas.microsoft.com/office/drawing/2012/chart">
                  <c:ext xmlns:c16="http://schemas.microsoft.com/office/drawing/2014/chart" uri="{C3380CC4-5D6E-409C-BE32-E72D297353CC}">
                    <c16:uniqueId val="{00000008-8720-4BB2-9621-FACCA9E5F904}"/>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11 A 13 AÑOS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(2'!$I$13:$I$32</c15:sqref>
                        </c15:formulaRef>
                      </c:ext>
                    </c:extLst>
                    <c:numCache>
                      <c:formatCode>General</c:formatCode>
                      <c:ptCount val="20"/>
                      <c:pt idx="0">
                        <c:v>134</c:v>
                      </c:pt>
                      <c:pt idx="1">
                        <c:v>161</c:v>
                      </c:pt>
                      <c:pt idx="2">
                        <c:v>152</c:v>
                      </c:pt>
                      <c:pt idx="3">
                        <c:v>171</c:v>
                      </c:pt>
                      <c:pt idx="4">
                        <c:v>153</c:v>
                      </c:pt>
                      <c:pt idx="5">
                        <c:v>142</c:v>
                      </c:pt>
                      <c:pt idx="6">
                        <c:v>158</c:v>
                      </c:pt>
                      <c:pt idx="7">
                        <c:v>163</c:v>
                      </c:pt>
                      <c:pt idx="8">
                        <c:v>153</c:v>
                      </c:pt>
                      <c:pt idx="9">
                        <c:v>148</c:v>
                      </c:pt>
                      <c:pt idx="10">
                        <c:v>176</c:v>
                      </c:pt>
                      <c:pt idx="11">
                        <c:v>167</c:v>
                      </c:pt>
                      <c:pt idx="12">
                        <c:v>146</c:v>
                      </c:pt>
                      <c:pt idx="13">
                        <c:v>167</c:v>
                      </c:pt>
                      <c:pt idx="14">
                        <c:v>146</c:v>
                      </c:pt>
                      <c:pt idx="15">
                        <c:v>161</c:v>
                      </c:pt>
                      <c:pt idx="16">
                        <c:v>181</c:v>
                      </c:pt>
                    </c:numCache>
                  </c:numRef>
                </c:val>
                <c:extLst xmlns:c15="http://schemas.microsoft.com/office/drawing/2012/chart">
                  <c:ext xmlns:c16="http://schemas.microsoft.com/office/drawing/2014/chart" uri="{C3380CC4-5D6E-409C-BE32-E72D297353CC}">
                    <c16:uniqueId val="{00000009-8720-4BB2-9621-FACCA9E5F904}"/>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11 A 13 AÑOS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(2'!$J$13:$J$32</c15:sqref>
                        </c15:formulaRef>
                      </c:ext>
                    </c:extLst>
                    <c:numCache>
                      <c:formatCode>General</c:formatCode>
                      <c:ptCount val="20"/>
                      <c:pt idx="0">
                        <c:v>139.5</c:v>
                      </c:pt>
                      <c:pt idx="1">
                        <c:v>163</c:v>
                      </c:pt>
                      <c:pt idx="2">
                        <c:v>148.5</c:v>
                      </c:pt>
                      <c:pt idx="3">
                        <c:v>169</c:v>
                      </c:pt>
                      <c:pt idx="4">
                        <c:v>157</c:v>
                      </c:pt>
                      <c:pt idx="5">
                        <c:v>155</c:v>
                      </c:pt>
                      <c:pt idx="6">
                        <c:v>155</c:v>
                      </c:pt>
                      <c:pt idx="7">
                        <c:v>167</c:v>
                      </c:pt>
                      <c:pt idx="8">
                        <c:v>153</c:v>
                      </c:pt>
                      <c:pt idx="9">
                        <c:v>145</c:v>
                      </c:pt>
                      <c:pt idx="10">
                        <c:v>167</c:v>
                      </c:pt>
                      <c:pt idx="11">
                        <c:v>165</c:v>
                      </c:pt>
                      <c:pt idx="12">
                        <c:v>149.5</c:v>
                      </c:pt>
                      <c:pt idx="13">
                        <c:v>165</c:v>
                      </c:pt>
                      <c:pt idx="14">
                        <c:v>149.5</c:v>
                      </c:pt>
                      <c:pt idx="15">
                        <c:v>154.5</c:v>
                      </c:pt>
                      <c:pt idx="16">
                        <c:v>178.5</c:v>
                      </c:pt>
                    </c:numCache>
                  </c:numRef>
                </c:val>
                <c:extLst xmlns:c15="http://schemas.microsoft.com/office/drawing/2012/chart">
                  <c:ext xmlns:c16="http://schemas.microsoft.com/office/drawing/2014/chart" uri="{C3380CC4-5D6E-409C-BE32-E72D297353CC}">
                    <c16:uniqueId val="{0000000A-8720-4BB2-9621-FACCA9E5F904}"/>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11 A 13 AÑOS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(2'!$K$13:$K$32</c15:sqref>
                        </c15:formulaRef>
                      </c:ext>
                    </c:extLst>
                    <c:numCache>
                      <c:formatCode>General</c:formatCode>
                      <c:ptCount val="20"/>
                      <c:pt idx="0">
                        <c:v>145</c:v>
                      </c:pt>
                      <c:pt idx="1">
                        <c:v>165</c:v>
                      </c:pt>
                      <c:pt idx="2">
                        <c:v>152</c:v>
                      </c:pt>
                      <c:pt idx="3">
                        <c:v>171</c:v>
                      </c:pt>
                      <c:pt idx="4">
                        <c:v>161</c:v>
                      </c:pt>
                      <c:pt idx="5">
                        <c:v>168</c:v>
                      </c:pt>
                      <c:pt idx="6">
                        <c:v>158</c:v>
                      </c:pt>
                      <c:pt idx="7">
                        <c:v>171</c:v>
                      </c:pt>
                      <c:pt idx="8">
                        <c:v>153</c:v>
                      </c:pt>
                      <c:pt idx="9">
                        <c:v>148</c:v>
                      </c:pt>
                      <c:pt idx="10">
                        <c:v>176</c:v>
                      </c:pt>
                      <c:pt idx="11">
                        <c:v>167</c:v>
                      </c:pt>
                      <c:pt idx="12">
                        <c:v>153</c:v>
                      </c:pt>
                      <c:pt idx="13">
                        <c:v>167</c:v>
                      </c:pt>
                      <c:pt idx="14">
                        <c:v>153</c:v>
                      </c:pt>
                      <c:pt idx="15">
                        <c:v>161</c:v>
                      </c:pt>
                      <c:pt idx="16">
                        <c:v>181</c:v>
                      </c:pt>
                    </c:numCache>
                  </c:numRef>
                </c:val>
                <c:extLst xmlns:c15="http://schemas.microsoft.com/office/drawing/2012/chart">
                  <c:ext xmlns:c16="http://schemas.microsoft.com/office/drawing/2014/chart" uri="{C3380CC4-5D6E-409C-BE32-E72D297353CC}">
                    <c16:uniqueId val="{0000000B-8720-4BB2-9621-FACCA9E5F904}"/>
                  </c:ext>
                </c:extLst>
              </c15:ser>
            </c15:filteredBarSeries>
          </c:ext>
        </c:extLst>
      </c:barChart>
      <c:catAx>
        <c:axId val="209224985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54848"/>
        <c:crosses val="autoZero"/>
        <c:auto val="1"/>
        <c:lblAlgn val="ctr"/>
        <c:lblOffset val="100"/>
        <c:noMultiLvlLbl val="0"/>
      </c:catAx>
      <c:valAx>
        <c:axId val="20922548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4985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SHUTTER</a:t>
            </a:r>
            <a:r>
              <a:rPr lang="en-US" baseline="0"/>
              <a:t> RUN 4X10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4"/>
          <c:order val="14"/>
          <c:tx>
            <c:v>1 INTENTO</c:v>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(2'!$P$12:$P$32</c:f>
              <c:numCache>
                <c:formatCode>General</c:formatCode>
                <c:ptCount val="21"/>
                <c:pt idx="1">
                  <c:v>11.4</c:v>
                </c:pt>
                <c:pt idx="2">
                  <c:v>12</c:v>
                </c:pt>
                <c:pt idx="3">
                  <c:v>12.4</c:v>
                </c:pt>
                <c:pt idx="4">
                  <c:v>13.1</c:v>
                </c:pt>
                <c:pt idx="5">
                  <c:v>11.3</c:v>
                </c:pt>
                <c:pt idx="6">
                  <c:v>12.4</c:v>
                </c:pt>
                <c:pt idx="7">
                  <c:v>0</c:v>
                </c:pt>
                <c:pt idx="8">
                  <c:v>12.9</c:v>
                </c:pt>
                <c:pt idx="9">
                  <c:v>12.4</c:v>
                </c:pt>
                <c:pt idx="10">
                  <c:v>13.1</c:v>
                </c:pt>
                <c:pt idx="11">
                  <c:v>14.1</c:v>
                </c:pt>
                <c:pt idx="12">
                  <c:v>12.9</c:v>
                </c:pt>
                <c:pt idx="13">
                  <c:v>12.8</c:v>
                </c:pt>
                <c:pt idx="14">
                  <c:v>13.8</c:v>
                </c:pt>
                <c:pt idx="15">
                  <c:v>13.1</c:v>
                </c:pt>
                <c:pt idx="16">
                  <c:v>12.9</c:v>
                </c:pt>
                <c:pt idx="17">
                  <c:v>12.2</c:v>
                </c:pt>
              </c:numCache>
            </c:numRef>
          </c:val>
          <c:extLst>
            <c:ext xmlns:c16="http://schemas.microsoft.com/office/drawing/2014/chart" uri="{C3380CC4-5D6E-409C-BE32-E72D297353CC}">
              <c16:uniqueId val="{00000000-8B9B-480D-8161-972E027882A8}"/>
            </c:ext>
          </c:extLst>
        </c:ser>
        <c:dLbls>
          <c:showLegendKey val="0"/>
          <c:showVal val="0"/>
          <c:showCatName val="0"/>
          <c:showSerName val="0"/>
          <c:showPercent val="0"/>
          <c:showBubbleSize val="0"/>
        </c:dLbls>
        <c:gapWidth val="150"/>
        <c:axId val="2092254432"/>
        <c:axId val="2092241952"/>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11 A 13 AÑOS (2'!$B$12:$B$32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8B9B-480D-8161-972E027882A8}"/>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11 A 13 AÑOS (2'!$C$11</c15:sqref>
                        </c15:formulaRef>
                      </c:ext>
                    </c:extLst>
                    <c:strCache>
                      <c:ptCount val="1"/>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(2'!$C$12:$C$32</c15:sqref>
                        </c15:formulaRef>
                      </c:ext>
                    </c:extLst>
                    <c:numCache>
                      <c:formatCode>General</c:formatCode>
                      <c:ptCount val="21"/>
                      <c:pt idx="1">
                        <c:v>11</c:v>
                      </c:pt>
                      <c:pt idx="2">
                        <c:v>12</c:v>
                      </c:pt>
                      <c:pt idx="3">
                        <c:v>11</c:v>
                      </c:pt>
                      <c:pt idx="4">
                        <c:v>12</c:v>
                      </c:pt>
                      <c:pt idx="5">
                        <c:v>13</c:v>
                      </c:pt>
                      <c:pt idx="6">
                        <c:v>13</c:v>
                      </c:pt>
                      <c:pt idx="7">
                        <c:v>13</c:v>
                      </c:pt>
                      <c:pt idx="8">
                        <c:v>13</c:v>
                      </c:pt>
                      <c:pt idx="9">
                        <c:v>12</c:v>
                      </c:pt>
                      <c:pt idx="10">
                        <c:v>13</c:v>
                      </c:pt>
                      <c:pt idx="11">
                        <c:v>13</c:v>
                      </c:pt>
                      <c:pt idx="12">
                        <c:v>12</c:v>
                      </c:pt>
                      <c:pt idx="13">
                        <c:v>13</c:v>
                      </c:pt>
                      <c:pt idx="14">
                        <c:v>12</c:v>
                      </c:pt>
                      <c:pt idx="15">
                        <c:v>11</c:v>
                      </c:pt>
                      <c:pt idx="16" formatCode="0">
                        <c:v>13</c:v>
                      </c:pt>
                      <c:pt idx="17" formatCode="0">
                        <c:v>13</c:v>
                      </c:pt>
                    </c:numCache>
                  </c:numRef>
                </c:val>
                <c:extLst xmlns:c15="http://schemas.microsoft.com/office/drawing/2012/chart">
                  <c:ext xmlns:c16="http://schemas.microsoft.com/office/drawing/2014/chart" uri="{C3380CC4-5D6E-409C-BE32-E72D297353CC}">
                    <c16:uniqueId val="{00000002-8B9B-480D-8161-972E027882A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11 A 13 AÑOS (2'!$D$11</c15:sqref>
                        </c15:formulaRef>
                      </c:ext>
                    </c:extLst>
                    <c:strCache>
                      <c:ptCount val="1"/>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(2'!$D$12:$D$32</c15:sqref>
                        </c15:formulaRef>
                      </c:ext>
                    </c:extLst>
                    <c:numCache>
                      <c:formatCode>m/d/yyyy</c:formatCode>
                      <c:ptCount val="21"/>
                      <c:pt idx="1">
                        <c:v>41065</c:v>
                      </c:pt>
                      <c:pt idx="2">
                        <c:v>40361</c:v>
                      </c:pt>
                      <c:pt idx="3">
                        <c:v>40324</c:v>
                      </c:pt>
                      <c:pt idx="4">
                        <c:v>40132</c:v>
                      </c:pt>
                      <c:pt idx="5" formatCode="General">
                        <c:v>0</c:v>
                      </c:pt>
                      <c:pt idx="6">
                        <c:v>39793</c:v>
                      </c:pt>
                      <c:pt idx="7">
                        <c:v>39942</c:v>
                      </c:pt>
                      <c:pt idx="8">
                        <c:v>39351</c:v>
                      </c:pt>
                      <c:pt idx="9">
                        <c:v>39902</c:v>
                      </c:pt>
                      <c:pt idx="10">
                        <c:v>40024</c:v>
                      </c:pt>
                      <c:pt idx="11">
                        <c:v>39761</c:v>
                      </c:pt>
                      <c:pt idx="12">
                        <c:v>40160</c:v>
                      </c:pt>
                      <c:pt idx="13">
                        <c:v>39605</c:v>
                      </c:pt>
                      <c:pt idx="14">
                        <c:v>40121</c:v>
                      </c:pt>
                      <c:pt idx="15">
                        <c:v>40414</c:v>
                      </c:pt>
                      <c:pt idx="16">
                        <c:v>39822</c:v>
                      </c:pt>
                      <c:pt idx="17">
                        <c:v>39631</c:v>
                      </c:pt>
                    </c:numCache>
                  </c:numRef>
                </c:val>
                <c:extLst xmlns:c15="http://schemas.microsoft.com/office/drawing/2012/chart">
                  <c:ext xmlns:c16="http://schemas.microsoft.com/office/drawing/2014/chart" uri="{C3380CC4-5D6E-409C-BE32-E72D297353CC}">
                    <c16:uniqueId val="{00000003-8B9B-480D-8161-972E027882A8}"/>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11 A 13 AÑOS (2'!$E$11</c15:sqref>
                        </c15:formulaRef>
                      </c:ext>
                    </c:extLst>
                    <c:strCache>
                      <c:ptCount val="1"/>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(2'!$E$12:$E$32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4-8B9B-480D-8161-972E027882A8}"/>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11 A 13 AÑOS (2'!$F$11</c15:sqref>
                        </c15:formulaRef>
                      </c:ext>
                    </c:extLst>
                    <c:strCache>
                      <c:ptCount val="1"/>
                      <c:pt idx="0">
                        <c:v>20 METROS LISOS (SEGUNDOS Y MILESIMAS POR INTENTO)                                                                            UNIDAD DE MEDIDA: SEGUNDOS Y MILESIMAS (3,1)                                                                     NOTA: se usa sep</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(2'!$F$12:$F$32</c15:sqref>
                        </c15:formulaRef>
                      </c:ext>
                    </c:extLst>
                    <c:numCache>
                      <c:formatCode>General</c:formatCode>
                      <c:ptCount val="21"/>
                      <c:pt idx="0">
                        <c:v>0</c:v>
                      </c:pt>
                      <c:pt idx="1">
                        <c:v>3.65</c:v>
                      </c:pt>
                      <c:pt idx="2">
                        <c:v>3.57</c:v>
                      </c:pt>
                      <c:pt idx="3">
                        <c:v>3.63</c:v>
                      </c:pt>
                      <c:pt idx="4">
                        <c:v>3.52</c:v>
                      </c:pt>
                      <c:pt idx="5">
                        <c:v>3.57</c:v>
                      </c:pt>
                      <c:pt idx="6">
                        <c:v>3.75</c:v>
                      </c:pt>
                      <c:pt idx="7">
                        <c:v>4.01</c:v>
                      </c:pt>
                      <c:pt idx="8">
                        <c:v>3.43</c:v>
                      </c:pt>
                      <c:pt idx="9">
                        <c:v>3.67</c:v>
                      </c:pt>
                      <c:pt idx="10">
                        <c:v>3.43</c:v>
                      </c:pt>
                      <c:pt idx="11">
                        <c:v>3.56</c:v>
                      </c:pt>
                      <c:pt idx="12">
                        <c:v>3.23</c:v>
                      </c:pt>
                      <c:pt idx="13">
                        <c:v>3.34</c:v>
                      </c:pt>
                      <c:pt idx="14">
                        <c:v>3.28</c:v>
                      </c:pt>
                      <c:pt idx="15">
                        <c:v>4.8</c:v>
                      </c:pt>
                      <c:pt idx="16">
                        <c:v>4.5</c:v>
                      </c:pt>
                      <c:pt idx="17">
                        <c:v>4.9000000000000004</c:v>
                      </c:pt>
                    </c:numCache>
                  </c:numRef>
                </c:val>
                <c:extLst xmlns:c15="http://schemas.microsoft.com/office/drawing/2012/chart">
                  <c:ext xmlns:c16="http://schemas.microsoft.com/office/drawing/2014/chart" uri="{C3380CC4-5D6E-409C-BE32-E72D297353CC}">
                    <c16:uniqueId val="{00000005-8B9B-480D-8161-972E027882A8}"/>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11 A 13 AÑOS (2'!$G$11</c15:sqref>
                        </c15:formulaRef>
                      </c:ext>
                    </c:extLst>
                    <c:strCache>
                      <c:ptCount val="1"/>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(2'!$G$12:$G$32</c15:sqref>
                        </c15:formulaRef>
                      </c:ext>
                    </c:extLst>
                    <c:numCache>
                      <c:formatCode>General</c:formatCode>
                      <c:ptCount val="21"/>
                      <c:pt idx="1">
                        <c:v>3.65</c:v>
                      </c:pt>
                      <c:pt idx="2">
                        <c:v>3.57</c:v>
                      </c:pt>
                      <c:pt idx="3">
                        <c:v>3.63</c:v>
                      </c:pt>
                      <c:pt idx="4">
                        <c:v>3.52</c:v>
                      </c:pt>
                      <c:pt idx="5">
                        <c:v>3.57</c:v>
                      </c:pt>
                      <c:pt idx="6">
                        <c:v>3.75</c:v>
                      </c:pt>
                      <c:pt idx="7">
                        <c:v>4.01</c:v>
                      </c:pt>
                      <c:pt idx="8">
                        <c:v>3.43</c:v>
                      </c:pt>
                      <c:pt idx="9">
                        <c:v>3.67</c:v>
                      </c:pt>
                      <c:pt idx="10">
                        <c:v>3.43</c:v>
                      </c:pt>
                      <c:pt idx="11">
                        <c:v>3.56</c:v>
                      </c:pt>
                      <c:pt idx="12">
                        <c:v>3.23</c:v>
                      </c:pt>
                      <c:pt idx="13">
                        <c:v>3.34</c:v>
                      </c:pt>
                      <c:pt idx="14">
                        <c:v>3.28</c:v>
                      </c:pt>
                      <c:pt idx="15">
                        <c:v>4.8</c:v>
                      </c:pt>
                      <c:pt idx="16">
                        <c:v>4.5</c:v>
                      </c:pt>
                      <c:pt idx="17">
                        <c:v>4.9000000000000004</c:v>
                      </c:pt>
                    </c:numCache>
                  </c:numRef>
                </c:val>
                <c:extLst xmlns:c15="http://schemas.microsoft.com/office/drawing/2012/chart">
                  <c:ext xmlns:c16="http://schemas.microsoft.com/office/drawing/2014/chart" uri="{C3380CC4-5D6E-409C-BE32-E72D297353CC}">
                    <c16:uniqueId val="{00000006-8B9B-480D-8161-972E027882A8}"/>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11 A 13 AÑOS (2'!$H$11</c15:sqref>
                        </c15:formulaRef>
                      </c:ext>
                    </c:extLst>
                    <c:strCache>
                      <c:ptCount val="1"/>
                      <c:pt idx="0">
                        <c:v>SALTO LARGO SIN IMPULSO                                     UNIDAD DE MEDIDA: CENTIMETROS (130)                   NOTA: se usa separando unicamente con la COMA</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(2'!$H$12:$H$32</c15:sqref>
                        </c15:formulaRef>
                      </c:ext>
                    </c:extLst>
                    <c:numCache>
                      <c:formatCode>General</c:formatCode>
                      <c:ptCount val="21"/>
                      <c:pt idx="0">
                        <c:v>0</c:v>
                      </c:pt>
                      <c:pt idx="1">
                        <c:v>145</c:v>
                      </c:pt>
                      <c:pt idx="2">
                        <c:v>165</c:v>
                      </c:pt>
                      <c:pt idx="3">
                        <c:v>145</c:v>
                      </c:pt>
                      <c:pt idx="4">
                        <c:v>167</c:v>
                      </c:pt>
                      <c:pt idx="5">
                        <c:v>161</c:v>
                      </c:pt>
                      <c:pt idx="6">
                        <c:v>168</c:v>
                      </c:pt>
                      <c:pt idx="7">
                        <c:v>152</c:v>
                      </c:pt>
                      <c:pt idx="8">
                        <c:v>171</c:v>
                      </c:pt>
                      <c:pt idx="9">
                        <c:v>153</c:v>
                      </c:pt>
                      <c:pt idx="10">
                        <c:v>142</c:v>
                      </c:pt>
                      <c:pt idx="11">
                        <c:v>158</c:v>
                      </c:pt>
                      <c:pt idx="12">
                        <c:v>163</c:v>
                      </c:pt>
                      <c:pt idx="13">
                        <c:v>153</c:v>
                      </c:pt>
                      <c:pt idx="14">
                        <c:v>163</c:v>
                      </c:pt>
                      <c:pt idx="15">
                        <c:v>153</c:v>
                      </c:pt>
                      <c:pt idx="16">
                        <c:v>148</c:v>
                      </c:pt>
                      <c:pt idx="17">
                        <c:v>176</c:v>
                      </c:pt>
                    </c:numCache>
                  </c:numRef>
                </c:val>
                <c:extLst xmlns:c15="http://schemas.microsoft.com/office/drawing/2012/chart">
                  <c:ext xmlns:c16="http://schemas.microsoft.com/office/drawing/2014/chart" uri="{C3380CC4-5D6E-409C-BE32-E72D297353CC}">
                    <c16:uniqueId val="{00000007-8B9B-480D-8161-972E027882A8}"/>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11 A 13 AÑOS (2'!$I$11</c15:sqref>
                        </c15:formulaRef>
                      </c:ext>
                    </c:extLst>
                    <c:strCache>
                      <c:ptCount val="1"/>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(2'!$I$12:$I$32</c15:sqref>
                        </c15:formulaRef>
                      </c:ext>
                    </c:extLst>
                    <c:numCache>
                      <c:formatCode>General</c:formatCode>
                      <c:ptCount val="21"/>
                      <c:pt idx="0">
                        <c:v>0</c:v>
                      </c:pt>
                      <c:pt idx="1">
                        <c:v>134</c:v>
                      </c:pt>
                      <c:pt idx="2">
                        <c:v>161</c:v>
                      </c:pt>
                      <c:pt idx="3">
                        <c:v>152</c:v>
                      </c:pt>
                      <c:pt idx="4">
                        <c:v>171</c:v>
                      </c:pt>
                      <c:pt idx="5">
                        <c:v>153</c:v>
                      </c:pt>
                      <c:pt idx="6">
                        <c:v>142</c:v>
                      </c:pt>
                      <c:pt idx="7">
                        <c:v>158</c:v>
                      </c:pt>
                      <c:pt idx="8">
                        <c:v>163</c:v>
                      </c:pt>
                      <c:pt idx="9">
                        <c:v>153</c:v>
                      </c:pt>
                      <c:pt idx="10">
                        <c:v>148</c:v>
                      </c:pt>
                      <c:pt idx="11">
                        <c:v>176</c:v>
                      </c:pt>
                      <c:pt idx="12">
                        <c:v>167</c:v>
                      </c:pt>
                      <c:pt idx="13">
                        <c:v>146</c:v>
                      </c:pt>
                      <c:pt idx="14">
                        <c:v>167</c:v>
                      </c:pt>
                      <c:pt idx="15">
                        <c:v>146</c:v>
                      </c:pt>
                      <c:pt idx="16">
                        <c:v>161</c:v>
                      </c:pt>
                      <c:pt idx="17">
                        <c:v>181</c:v>
                      </c:pt>
                    </c:numCache>
                  </c:numRef>
                </c:val>
                <c:extLst xmlns:c15="http://schemas.microsoft.com/office/drawing/2012/chart">
                  <c:ext xmlns:c16="http://schemas.microsoft.com/office/drawing/2014/chart" uri="{C3380CC4-5D6E-409C-BE32-E72D297353CC}">
                    <c16:uniqueId val="{00000008-8B9B-480D-8161-972E027882A8}"/>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11 A 13 AÑOS (2'!$J$11</c15:sqref>
                        </c15:formulaRef>
                      </c:ext>
                    </c:extLst>
                    <c:strCache>
                      <c:ptCount val="1"/>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(2'!$J$12:$J$32</c15:sqref>
                        </c15:formulaRef>
                      </c:ext>
                    </c:extLst>
                    <c:numCache>
                      <c:formatCode>General</c:formatCode>
                      <c:ptCount val="21"/>
                      <c:pt idx="1">
                        <c:v>139.5</c:v>
                      </c:pt>
                      <c:pt idx="2">
                        <c:v>163</c:v>
                      </c:pt>
                      <c:pt idx="3">
                        <c:v>148.5</c:v>
                      </c:pt>
                      <c:pt idx="4">
                        <c:v>169</c:v>
                      </c:pt>
                      <c:pt idx="5">
                        <c:v>157</c:v>
                      </c:pt>
                      <c:pt idx="6">
                        <c:v>155</c:v>
                      </c:pt>
                      <c:pt idx="7">
                        <c:v>155</c:v>
                      </c:pt>
                      <c:pt idx="8">
                        <c:v>167</c:v>
                      </c:pt>
                      <c:pt idx="9">
                        <c:v>153</c:v>
                      </c:pt>
                      <c:pt idx="10">
                        <c:v>145</c:v>
                      </c:pt>
                      <c:pt idx="11">
                        <c:v>167</c:v>
                      </c:pt>
                      <c:pt idx="12">
                        <c:v>165</c:v>
                      </c:pt>
                      <c:pt idx="13">
                        <c:v>149.5</c:v>
                      </c:pt>
                      <c:pt idx="14">
                        <c:v>165</c:v>
                      </c:pt>
                      <c:pt idx="15">
                        <c:v>149.5</c:v>
                      </c:pt>
                      <c:pt idx="16">
                        <c:v>154.5</c:v>
                      </c:pt>
                      <c:pt idx="17">
                        <c:v>178.5</c:v>
                      </c:pt>
                    </c:numCache>
                  </c:numRef>
                </c:val>
                <c:extLst xmlns:c15="http://schemas.microsoft.com/office/drawing/2012/chart">
                  <c:ext xmlns:c16="http://schemas.microsoft.com/office/drawing/2014/chart" uri="{C3380CC4-5D6E-409C-BE32-E72D297353CC}">
                    <c16:uniqueId val="{00000009-8B9B-480D-8161-972E027882A8}"/>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11 A 13 AÑOS (2'!$K$11</c15:sqref>
                        </c15:formulaRef>
                      </c:ext>
                    </c:extLst>
                    <c:strCache>
                      <c:ptCount val="1"/>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(2'!$K$12:$K$32</c15:sqref>
                        </c15:formulaRef>
                      </c:ext>
                    </c:extLst>
                    <c:numCache>
                      <c:formatCode>General</c:formatCode>
                      <c:ptCount val="21"/>
                      <c:pt idx="1">
                        <c:v>145</c:v>
                      </c:pt>
                      <c:pt idx="2">
                        <c:v>165</c:v>
                      </c:pt>
                      <c:pt idx="3">
                        <c:v>152</c:v>
                      </c:pt>
                      <c:pt idx="4">
                        <c:v>171</c:v>
                      </c:pt>
                      <c:pt idx="5">
                        <c:v>161</c:v>
                      </c:pt>
                      <c:pt idx="6">
                        <c:v>168</c:v>
                      </c:pt>
                      <c:pt idx="7">
                        <c:v>158</c:v>
                      </c:pt>
                      <c:pt idx="8">
                        <c:v>171</c:v>
                      </c:pt>
                      <c:pt idx="9">
                        <c:v>153</c:v>
                      </c:pt>
                      <c:pt idx="10">
                        <c:v>148</c:v>
                      </c:pt>
                      <c:pt idx="11">
                        <c:v>176</c:v>
                      </c:pt>
                      <c:pt idx="12">
                        <c:v>167</c:v>
                      </c:pt>
                      <c:pt idx="13">
                        <c:v>153</c:v>
                      </c:pt>
                      <c:pt idx="14">
                        <c:v>167</c:v>
                      </c:pt>
                      <c:pt idx="15">
                        <c:v>153</c:v>
                      </c:pt>
                      <c:pt idx="16">
                        <c:v>161</c:v>
                      </c:pt>
                      <c:pt idx="17">
                        <c:v>181</c:v>
                      </c:pt>
                    </c:numCache>
                  </c:numRef>
                </c:val>
                <c:extLst xmlns:c15="http://schemas.microsoft.com/office/drawing/2012/chart">
                  <c:ext xmlns:c16="http://schemas.microsoft.com/office/drawing/2014/chart" uri="{C3380CC4-5D6E-409C-BE32-E72D297353CC}">
                    <c16:uniqueId val="{0000000A-8B9B-480D-8161-972E027882A8}"/>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11 A 13 AÑOS (2'!$L$11</c15:sqref>
                        </c15:formulaRef>
                      </c:ext>
                    </c:extLst>
                    <c:strCache>
                      <c:ptCount val="1"/>
                      <c:pt idx="0">
                        <c:v>SALTO VERTICAL                                    UNIDAD DE MEDIDA: CENTIMETROS (130,5)                   NOTA: se usa separando unicamente con la COMA</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(2'!$L$12:$L$32</c15:sqref>
                        </c15:formulaRef>
                      </c:ext>
                    </c:extLst>
                    <c:numCache>
                      <c:formatCode>General</c:formatCode>
                      <c:ptCount val="21"/>
                      <c:pt idx="0">
                        <c:v>0</c:v>
                      </c:pt>
                      <c:pt idx="1">
                        <c:v>20.5</c:v>
                      </c:pt>
                      <c:pt idx="2">
                        <c:v>23</c:v>
                      </c:pt>
                      <c:pt idx="3">
                        <c:v>25</c:v>
                      </c:pt>
                      <c:pt idx="4">
                        <c:v>17.600000000000001</c:v>
                      </c:pt>
                      <c:pt idx="5">
                        <c:v>23</c:v>
                      </c:pt>
                      <c:pt idx="6">
                        <c:v>25</c:v>
                      </c:pt>
                      <c:pt idx="7">
                        <c:v>17.100000000000001</c:v>
                      </c:pt>
                      <c:pt idx="8">
                        <c:v>21</c:v>
                      </c:pt>
                      <c:pt idx="9">
                        <c:v>25</c:v>
                      </c:pt>
                      <c:pt idx="10">
                        <c:v>19.3</c:v>
                      </c:pt>
                      <c:pt idx="11">
                        <c:v>19.3</c:v>
                      </c:pt>
                      <c:pt idx="12">
                        <c:v>23.4</c:v>
                      </c:pt>
                      <c:pt idx="13">
                        <c:v>17.399999999999999</c:v>
                      </c:pt>
                      <c:pt idx="14">
                        <c:v>24.2</c:v>
                      </c:pt>
                      <c:pt idx="15">
                        <c:v>19.3</c:v>
                      </c:pt>
                      <c:pt idx="16">
                        <c:v>25.4</c:v>
                      </c:pt>
                      <c:pt idx="17">
                        <c:v>28.4</c:v>
                      </c:pt>
                    </c:numCache>
                  </c:numRef>
                </c:val>
                <c:extLst xmlns:c15="http://schemas.microsoft.com/office/drawing/2012/chart">
                  <c:ext xmlns:c16="http://schemas.microsoft.com/office/drawing/2014/chart" uri="{C3380CC4-5D6E-409C-BE32-E72D297353CC}">
                    <c16:uniqueId val="{0000000B-8B9B-480D-8161-972E027882A8}"/>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11 A 13 AÑOS (2'!$M$11</c15:sqref>
                        </c15:formulaRef>
                      </c:ext>
                    </c:extLst>
                    <c:strCache>
                      <c:ptCount val="1"/>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(2'!$M$12:$M$32</c15:sqref>
                        </c15:formulaRef>
                      </c:ext>
                    </c:extLst>
                    <c:numCache>
                      <c:formatCode>General</c:formatCode>
                      <c:ptCount val="21"/>
                      <c:pt idx="0">
                        <c:v>0</c:v>
                      </c:pt>
                      <c:pt idx="1">
                        <c:v>17.8</c:v>
                      </c:pt>
                      <c:pt idx="2">
                        <c:v>21.4</c:v>
                      </c:pt>
                      <c:pt idx="3">
                        <c:v>21</c:v>
                      </c:pt>
                      <c:pt idx="4">
                        <c:v>18.100000000000001</c:v>
                      </c:pt>
                      <c:pt idx="5">
                        <c:v>21.4</c:v>
                      </c:pt>
                      <c:pt idx="6">
                        <c:v>23</c:v>
                      </c:pt>
                      <c:pt idx="7">
                        <c:v>21</c:v>
                      </c:pt>
                      <c:pt idx="8">
                        <c:v>21.4</c:v>
                      </c:pt>
                      <c:pt idx="9">
                        <c:v>21</c:v>
                      </c:pt>
                      <c:pt idx="10">
                        <c:v>18.100000000000001</c:v>
                      </c:pt>
                      <c:pt idx="11">
                        <c:v>21.2</c:v>
                      </c:pt>
                      <c:pt idx="12">
                        <c:v>24.2</c:v>
                      </c:pt>
                      <c:pt idx="13">
                        <c:v>19.3</c:v>
                      </c:pt>
                      <c:pt idx="14">
                        <c:v>23.7</c:v>
                      </c:pt>
                      <c:pt idx="15">
                        <c:v>26.3</c:v>
                      </c:pt>
                      <c:pt idx="16">
                        <c:v>26.7</c:v>
                      </c:pt>
                      <c:pt idx="17">
                        <c:v>627.4</c:v>
                      </c:pt>
                    </c:numCache>
                  </c:numRef>
                </c:val>
                <c:extLst xmlns:c15="http://schemas.microsoft.com/office/drawing/2012/chart">
                  <c:ext xmlns:c16="http://schemas.microsoft.com/office/drawing/2014/chart" uri="{C3380CC4-5D6E-409C-BE32-E72D297353CC}">
                    <c16:uniqueId val="{0000000C-8B9B-480D-8161-972E027882A8}"/>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11 A 13 AÑOS (2'!$N$11</c15:sqref>
                        </c15:formulaRef>
                      </c:ext>
                    </c:extLst>
                    <c:strCache>
                      <c:ptCount val="1"/>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(2'!$N$12:$N$32</c15:sqref>
                        </c15:formulaRef>
                      </c:ext>
                    </c:extLst>
                    <c:numCache>
                      <c:formatCode>General</c:formatCode>
                      <c:ptCount val="21"/>
                      <c:pt idx="1">
                        <c:v>19.149999999999999</c:v>
                      </c:pt>
                      <c:pt idx="2">
                        <c:v>22.2</c:v>
                      </c:pt>
                      <c:pt idx="3">
                        <c:v>23</c:v>
                      </c:pt>
                      <c:pt idx="4">
                        <c:v>17.850000000000001</c:v>
                      </c:pt>
                      <c:pt idx="5">
                        <c:v>22.2</c:v>
                      </c:pt>
                      <c:pt idx="6">
                        <c:v>24</c:v>
                      </c:pt>
                      <c:pt idx="7">
                        <c:v>19.05</c:v>
                      </c:pt>
                      <c:pt idx="8">
                        <c:v>21.2</c:v>
                      </c:pt>
                      <c:pt idx="9">
                        <c:v>23</c:v>
                      </c:pt>
                      <c:pt idx="10">
                        <c:v>18.700000000000003</c:v>
                      </c:pt>
                      <c:pt idx="11">
                        <c:v>20.25</c:v>
                      </c:pt>
                      <c:pt idx="12">
                        <c:v>23.799999999999997</c:v>
                      </c:pt>
                      <c:pt idx="13">
                        <c:v>18.350000000000001</c:v>
                      </c:pt>
                      <c:pt idx="14">
                        <c:v>23.95</c:v>
                      </c:pt>
                      <c:pt idx="15">
                        <c:v>22.8</c:v>
                      </c:pt>
                      <c:pt idx="16">
                        <c:v>26.049999999999997</c:v>
                      </c:pt>
                      <c:pt idx="17">
                        <c:v>327.9</c:v>
                      </c:pt>
                    </c:numCache>
                  </c:numRef>
                </c:val>
                <c:extLst xmlns:c15="http://schemas.microsoft.com/office/drawing/2012/chart">
                  <c:ext xmlns:c16="http://schemas.microsoft.com/office/drawing/2014/chart" uri="{C3380CC4-5D6E-409C-BE32-E72D297353CC}">
                    <c16:uniqueId val="{0000000D-8B9B-480D-8161-972E027882A8}"/>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11 A 13 AÑOS (2'!$O$11</c15:sqref>
                        </c15:formulaRef>
                      </c:ext>
                    </c:extLst>
                    <c:strCache>
                      <c:ptCount val="1"/>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(2'!$O$12:$O$32</c15:sqref>
                        </c15:formulaRef>
                      </c:ext>
                    </c:extLst>
                    <c:numCache>
                      <c:formatCode>General</c:formatCode>
                      <c:ptCount val="21"/>
                      <c:pt idx="1">
                        <c:v>20.5</c:v>
                      </c:pt>
                      <c:pt idx="2">
                        <c:v>23</c:v>
                      </c:pt>
                      <c:pt idx="3">
                        <c:v>25</c:v>
                      </c:pt>
                      <c:pt idx="4">
                        <c:v>18.100000000000001</c:v>
                      </c:pt>
                      <c:pt idx="5">
                        <c:v>23</c:v>
                      </c:pt>
                      <c:pt idx="6">
                        <c:v>25</c:v>
                      </c:pt>
                      <c:pt idx="7">
                        <c:v>21</c:v>
                      </c:pt>
                      <c:pt idx="8">
                        <c:v>21.4</c:v>
                      </c:pt>
                      <c:pt idx="9">
                        <c:v>25</c:v>
                      </c:pt>
                      <c:pt idx="10">
                        <c:v>19.3</c:v>
                      </c:pt>
                      <c:pt idx="11">
                        <c:v>21.2</c:v>
                      </c:pt>
                      <c:pt idx="12">
                        <c:v>24.2</c:v>
                      </c:pt>
                      <c:pt idx="13">
                        <c:v>19.3</c:v>
                      </c:pt>
                      <c:pt idx="14">
                        <c:v>24.2</c:v>
                      </c:pt>
                      <c:pt idx="15">
                        <c:v>26.3</c:v>
                      </c:pt>
                      <c:pt idx="16">
                        <c:v>26.7</c:v>
                      </c:pt>
                      <c:pt idx="17">
                        <c:v>627.4</c:v>
                      </c:pt>
                    </c:numCache>
                  </c:numRef>
                </c:val>
                <c:extLst xmlns:c15="http://schemas.microsoft.com/office/drawing/2012/chart">
                  <c:ext xmlns:c16="http://schemas.microsoft.com/office/drawing/2014/chart" uri="{C3380CC4-5D6E-409C-BE32-E72D297353CC}">
                    <c16:uniqueId val="{0000000E-8B9B-480D-8161-972E027882A8}"/>
                  </c:ext>
                </c:extLst>
              </c15:ser>
            </c15:filteredBarSeries>
          </c:ext>
        </c:extLst>
      </c:barChart>
      <c:catAx>
        <c:axId val="209225443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41952"/>
        <c:crosses val="autoZero"/>
        <c:auto val="1"/>
        <c:lblAlgn val="ctr"/>
        <c:lblOffset val="100"/>
        <c:noMultiLvlLbl val="0"/>
      </c:catAx>
      <c:valAx>
        <c:axId val="20922419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5443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AGARRE</a:t>
            </a:r>
            <a:r>
              <a:rPr lang="en-US" baseline="0"/>
              <a:t> DE BASTON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6"/>
          <c:order val="16"/>
          <c:tx>
            <c:v>1 INTENTO</c:v>
          </c:tx>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(2'!$R$13:$R$32</c:f>
              <c:numCache>
                <c:formatCode>General</c:formatCode>
                <c:ptCount val="20"/>
                <c:pt idx="0">
                  <c:v>7</c:v>
                </c:pt>
                <c:pt idx="1">
                  <c:v>11</c:v>
                </c:pt>
                <c:pt idx="2">
                  <c:v>13</c:v>
                </c:pt>
                <c:pt idx="3">
                  <c:v>6</c:v>
                </c:pt>
                <c:pt idx="4">
                  <c:v>7</c:v>
                </c:pt>
                <c:pt idx="5">
                  <c:v>12</c:v>
                </c:pt>
                <c:pt idx="6">
                  <c:v>12</c:v>
                </c:pt>
                <c:pt idx="7">
                  <c:v>9</c:v>
                </c:pt>
                <c:pt idx="8">
                  <c:v>10</c:v>
                </c:pt>
                <c:pt idx="9">
                  <c:v>18</c:v>
                </c:pt>
                <c:pt idx="10">
                  <c:v>12</c:v>
                </c:pt>
                <c:pt idx="11">
                  <c:v>14</c:v>
                </c:pt>
                <c:pt idx="12">
                  <c:v>8</c:v>
                </c:pt>
                <c:pt idx="13">
                  <c:v>10</c:v>
                </c:pt>
                <c:pt idx="14">
                  <c:v>12</c:v>
                </c:pt>
                <c:pt idx="15">
                  <c:v>13</c:v>
                </c:pt>
                <c:pt idx="16">
                  <c:v>12</c:v>
                </c:pt>
              </c:numCache>
            </c:numRef>
          </c:val>
          <c:extLst>
            <c:ext xmlns:c16="http://schemas.microsoft.com/office/drawing/2014/chart" uri="{C3380CC4-5D6E-409C-BE32-E72D297353CC}">
              <c16:uniqueId val="{00000000-2CB5-4878-ADDA-752F14ADAB68}"/>
            </c:ext>
          </c:extLst>
        </c:ser>
        <c:ser>
          <c:idx val="17"/>
          <c:order val="17"/>
          <c:tx>
            <c:v>2 INTENTO</c:v>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11 A 13 AÑOS (2'!$S$13:$S$32</c:f>
              <c:numCache>
                <c:formatCode>General</c:formatCode>
                <c:ptCount val="20"/>
                <c:pt idx="0">
                  <c:v>9</c:v>
                </c:pt>
                <c:pt idx="1">
                  <c:v>12</c:v>
                </c:pt>
                <c:pt idx="2">
                  <c:v>9</c:v>
                </c:pt>
                <c:pt idx="3">
                  <c:v>9</c:v>
                </c:pt>
                <c:pt idx="4">
                  <c:v>8</c:v>
                </c:pt>
                <c:pt idx="5">
                  <c:v>14</c:v>
                </c:pt>
                <c:pt idx="6">
                  <c:v>11</c:v>
                </c:pt>
                <c:pt idx="7">
                  <c:v>10</c:v>
                </c:pt>
                <c:pt idx="8">
                  <c:v>9</c:v>
                </c:pt>
                <c:pt idx="9">
                  <c:v>17</c:v>
                </c:pt>
                <c:pt idx="10">
                  <c:v>1</c:v>
                </c:pt>
                <c:pt idx="11">
                  <c:v>10</c:v>
                </c:pt>
                <c:pt idx="12">
                  <c:v>12</c:v>
                </c:pt>
                <c:pt idx="13">
                  <c:v>11</c:v>
                </c:pt>
                <c:pt idx="14">
                  <c:v>11</c:v>
                </c:pt>
                <c:pt idx="15">
                  <c:v>13</c:v>
                </c:pt>
                <c:pt idx="16">
                  <c:v>12</c:v>
                </c:pt>
              </c:numCache>
            </c:numRef>
          </c:val>
          <c:extLst>
            <c:ext xmlns:c16="http://schemas.microsoft.com/office/drawing/2014/chart" uri="{C3380CC4-5D6E-409C-BE32-E72D297353CC}">
              <c16:uniqueId val="{00000001-2CB5-4878-ADDA-752F14ADAB68}"/>
            </c:ext>
          </c:extLst>
        </c:ser>
        <c:dLbls>
          <c:showLegendKey val="0"/>
          <c:showVal val="0"/>
          <c:showCatName val="0"/>
          <c:showSerName val="0"/>
          <c:showPercent val="0"/>
          <c:showBubbleSize val="0"/>
        </c:dLbls>
        <c:gapWidth val="150"/>
        <c:axId val="2092260672"/>
        <c:axId val="2092262336"/>
        <c:extLst>
          <c:ext xmlns:c15="http://schemas.microsoft.com/office/drawing/2012/chart" uri="{02D57815-91ED-43cb-92C2-25804820EDAC}">
            <c15:filteredBarSeries>
              <c15:ser>
                <c:idx val="0"/>
                <c:order val="0"/>
                <c:tx>
                  <c:strRef>
                    <c:extLst>
                      <c:ext uri="{02D57815-91ED-43cb-92C2-25804820EDAC}">
                        <c15:formulaRef>
                          <c15:sqref>'[5. TABULACION TEST CRISTIAN VASQUEZ OCTUBRE.xlsx]TEST NIÑOS(AS) 11 A 13 AÑOS (2'!$B$11:$B$12</c15:sqref>
                        </c15:formulaRef>
                      </c:ext>
                    </c:extLst>
                    <c:strCache>
                      <c:ptCount val="2"/>
                      <c:pt idx="0">
                        <c:v>NOMBRES Y APELLIDOS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11 A 13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c:ext xmlns:c16="http://schemas.microsoft.com/office/drawing/2014/chart" uri="{C3380CC4-5D6E-409C-BE32-E72D297353CC}">
                    <c16:uniqueId val="{00000002-2CB5-4878-ADDA-752F14ADAB68}"/>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11 A 13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(2'!$C$13:$C$32</c15:sqref>
                        </c15:formulaRef>
                      </c:ext>
                    </c:extLst>
                    <c:numCache>
                      <c:formatCode>General</c:formatCode>
                      <c:ptCount val="20"/>
                      <c:pt idx="0">
                        <c:v>11</c:v>
                      </c:pt>
                      <c:pt idx="1">
                        <c:v>12</c:v>
                      </c:pt>
                      <c:pt idx="2">
                        <c:v>11</c:v>
                      </c:pt>
                      <c:pt idx="3">
                        <c:v>12</c:v>
                      </c:pt>
                      <c:pt idx="4">
                        <c:v>13</c:v>
                      </c:pt>
                      <c:pt idx="5">
                        <c:v>13</c:v>
                      </c:pt>
                      <c:pt idx="6">
                        <c:v>13</c:v>
                      </c:pt>
                      <c:pt idx="7">
                        <c:v>13</c:v>
                      </c:pt>
                      <c:pt idx="8">
                        <c:v>12</c:v>
                      </c:pt>
                      <c:pt idx="9">
                        <c:v>13</c:v>
                      </c:pt>
                      <c:pt idx="10">
                        <c:v>13</c:v>
                      </c:pt>
                      <c:pt idx="11">
                        <c:v>12</c:v>
                      </c:pt>
                      <c:pt idx="12">
                        <c:v>13</c:v>
                      </c:pt>
                      <c:pt idx="13">
                        <c:v>12</c:v>
                      </c:pt>
                      <c:pt idx="14">
                        <c:v>11</c:v>
                      </c:pt>
                      <c:pt idx="15" formatCode="0">
                        <c:v>13</c:v>
                      </c:pt>
                      <c:pt idx="16" formatCode="0">
                        <c:v>13</c:v>
                      </c:pt>
                    </c:numCache>
                  </c:numRef>
                </c:val>
                <c:extLst xmlns:c15="http://schemas.microsoft.com/office/drawing/2012/chart">
                  <c:ext xmlns:c16="http://schemas.microsoft.com/office/drawing/2014/chart" uri="{C3380CC4-5D6E-409C-BE32-E72D297353CC}">
                    <c16:uniqueId val="{00000003-2CB5-4878-ADDA-752F14ADAB6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11 A 13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(2'!$D$13:$D$32</c15:sqref>
                        </c15:formulaRef>
                      </c:ext>
                    </c:extLst>
                    <c:numCache>
                      <c:formatCode>m/d/yyyy</c:formatCode>
                      <c:ptCount val="20"/>
                      <c:pt idx="0">
                        <c:v>41065</c:v>
                      </c:pt>
                      <c:pt idx="1">
                        <c:v>40361</c:v>
                      </c:pt>
                      <c:pt idx="2">
                        <c:v>40324</c:v>
                      </c:pt>
                      <c:pt idx="3">
                        <c:v>40132</c:v>
                      </c:pt>
                      <c:pt idx="4" formatCode="General">
                        <c:v>0</c:v>
                      </c:pt>
                      <c:pt idx="5">
                        <c:v>39793</c:v>
                      </c:pt>
                      <c:pt idx="6">
                        <c:v>39942</c:v>
                      </c:pt>
                      <c:pt idx="7">
                        <c:v>39351</c:v>
                      </c:pt>
                      <c:pt idx="8">
                        <c:v>39902</c:v>
                      </c:pt>
                      <c:pt idx="9">
                        <c:v>40024</c:v>
                      </c:pt>
                      <c:pt idx="10">
                        <c:v>39761</c:v>
                      </c:pt>
                      <c:pt idx="11">
                        <c:v>40160</c:v>
                      </c:pt>
                      <c:pt idx="12">
                        <c:v>39605</c:v>
                      </c:pt>
                      <c:pt idx="13">
                        <c:v>40121</c:v>
                      </c:pt>
                      <c:pt idx="14">
                        <c:v>40414</c:v>
                      </c:pt>
                      <c:pt idx="15">
                        <c:v>39822</c:v>
                      </c:pt>
                      <c:pt idx="16">
                        <c:v>39631</c:v>
                      </c:pt>
                    </c:numCache>
                  </c:numRef>
                </c:val>
                <c:extLst xmlns:c15="http://schemas.microsoft.com/office/drawing/2012/chart">
                  <c:ext xmlns:c16="http://schemas.microsoft.com/office/drawing/2014/chart" uri="{C3380CC4-5D6E-409C-BE32-E72D297353CC}">
                    <c16:uniqueId val="{00000004-2CB5-4878-ADDA-752F14ADAB68}"/>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11 A 13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numCache>
                  </c:numRef>
                </c:val>
                <c:extLst xmlns:c15="http://schemas.microsoft.com/office/drawing/2012/chart">
                  <c:ext xmlns:c16="http://schemas.microsoft.com/office/drawing/2014/chart" uri="{C3380CC4-5D6E-409C-BE32-E72D297353CC}">
                    <c16:uniqueId val="{00000005-2CB5-4878-ADDA-752F14ADAB68}"/>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11 A 13 AÑOS (2'!$F$11:$F$12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(2'!$F$13:$F$32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6-2CB5-4878-ADDA-752F14ADAB68}"/>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11 A 13 AÑOS (2'!$G$11:$G$12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(2'!$G$13:$G$32</c15:sqref>
                        </c15:formulaRef>
                      </c:ext>
                    </c:extLst>
                    <c:numCache>
                      <c:formatCode>General</c:formatCode>
                      <c:ptCount val="20"/>
                      <c:pt idx="0">
                        <c:v>3.65</c:v>
                      </c:pt>
                      <c:pt idx="1">
                        <c:v>3.57</c:v>
                      </c:pt>
                      <c:pt idx="2">
                        <c:v>3.63</c:v>
                      </c:pt>
                      <c:pt idx="3">
                        <c:v>3.52</c:v>
                      </c:pt>
                      <c:pt idx="4">
                        <c:v>3.57</c:v>
                      </c:pt>
                      <c:pt idx="5">
                        <c:v>3.75</c:v>
                      </c:pt>
                      <c:pt idx="6">
                        <c:v>4.01</c:v>
                      </c:pt>
                      <c:pt idx="7">
                        <c:v>3.43</c:v>
                      </c:pt>
                      <c:pt idx="8">
                        <c:v>3.67</c:v>
                      </c:pt>
                      <c:pt idx="9">
                        <c:v>3.43</c:v>
                      </c:pt>
                      <c:pt idx="10">
                        <c:v>3.56</c:v>
                      </c:pt>
                      <c:pt idx="11">
                        <c:v>3.23</c:v>
                      </c:pt>
                      <c:pt idx="12">
                        <c:v>3.34</c:v>
                      </c:pt>
                      <c:pt idx="13">
                        <c:v>3.28</c:v>
                      </c:pt>
                      <c:pt idx="14">
                        <c:v>4.8</c:v>
                      </c:pt>
                      <c:pt idx="15">
                        <c:v>4.5</c:v>
                      </c:pt>
                      <c:pt idx="16">
                        <c:v>4.9000000000000004</c:v>
                      </c:pt>
                    </c:numCache>
                  </c:numRef>
                </c:val>
                <c:extLst xmlns:c15="http://schemas.microsoft.com/office/drawing/2012/chart">
                  <c:ext xmlns:c16="http://schemas.microsoft.com/office/drawing/2014/chart" uri="{C3380CC4-5D6E-409C-BE32-E72D297353CC}">
                    <c16:uniqueId val="{00000007-2CB5-4878-ADDA-752F14ADAB68}"/>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11 A 13 AÑOS (2'!$H$11:$H$12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(2'!$H$13:$H$32</c15:sqref>
                        </c15:formulaRef>
                      </c:ext>
                    </c:extLst>
                    <c:numCache>
                      <c:formatCode>General</c:formatCode>
                      <c:ptCount val="20"/>
                      <c:pt idx="0">
                        <c:v>145</c:v>
                      </c:pt>
                      <c:pt idx="1">
                        <c:v>165</c:v>
                      </c:pt>
                      <c:pt idx="2">
                        <c:v>145</c:v>
                      </c:pt>
                      <c:pt idx="3">
                        <c:v>167</c:v>
                      </c:pt>
                      <c:pt idx="4">
                        <c:v>161</c:v>
                      </c:pt>
                      <c:pt idx="5">
                        <c:v>168</c:v>
                      </c:pt>
                      <c:pt idx="6">
                        <c:v>152</c:v>
                      </c:pt>
                      <c:pt idx="7">
                        <c:v>171</c:v>
                      </c:pt>
                      <c:pt idx="8">
                        <c:v>153</c:v>
                      </c:pt>
                      <c:pt idx="9">
                        <c:v>142</c:v>
                      </c:pt>
                      <c:pt idx="10">
                        <c:v>158</c:v>
                      </c:pt>
                      <c:pt idx="11">
                        <c:v>163</c:v>
                      </c:pt>
                      <c:pt idx="12">
                        <c:v>153</c:v>
                      </c:pt>
                      <c:pt idx="13">
                        <c:v>163</c:v>
                      </c:pt>
                      <c:pt idx="14">
                        <c:v>153</c:v>
                      </c:pt>
                      <c:pt idx="15">
                        <c:v>148</c:v>
                      </c:pt>
                      <c:pt idx="16">
                        <c:v>176</c:v>
                      </c:pt>
                    </c:numCache>
                  </c:numRef>
                </c:val>
                <c:extLst xmlns:c15="http://schemas.microsoft.com/office/drawing/2012/chart">
                  <c:ext xmlns:c16="http://schemas.microsoft.com/office/drawing/2014/chart" uri="{C3380CC4-5D6E-409C-BE32-E72D297353CC}">
                    <c16:uniqueId val="{00000008-2CB5-4878-ADDA-752F14ADAB68}"/>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11 A 13 AÑOS (2'!$I$11:$I$12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(2'!$I$13:$I$32</c15:sqref>
                        </c15:formulaRef>
                      </c:ext>
                    </c:extLst>
                    <c:numCache>
                      <c:formatCode>General</c:formatCode>
                      <c:ptCount val="20"/>
                      <c:pt idx="0">
                        <c:v>134</c:v>
                      </c:pt>
                      <c:pt idx="1">
                        <c:v>161</c:v>
                      </c:pt>
                      <c:pt idx="2">
                        <c:v>152</c:v>
                      </c:pt>
                      <c:pt idx="3">
                        <c:v>171</c:v>
                      </c:pt>
                      <c:pt idx="4">
                        <c:v>153</c:v>
                      </c:pt>
                      <c:pt idx="5">
                        <c:v>142</c:v>
                      </c:pt>
                      <c:pt idx="6">
                        <c:v>158</c:v>
                      </c:pt>
                      <c:pt idx="7">
                        <c:v>163</c:v>
                      </c:pt>
                      <c:pt idx="8">
                        <c:v>153</c:v>
                      </c:pt>
                      <c:pt idx="9">
                        <c:v>148</c:v>
                      </c:pt>
                      <c:pt idx="10">
                        <c:v>176</c:v>
                      </c:pt>
                      <c:pt idx="11">
                        <c:v>167</c:v>
                      </c:pt>
                      <c:pt idx="12">
                        <c:v>146</c:v>
                      </c:pt>
                      <c:pt idx="13">
                        <c:v>167</c:v>
                      </c:pt>
                      <c:pt idx="14">
                        <c:v>146</c:v>
                      </c:pt>
                      <c:pt idx="15">
                        <c:v>161</c:v>
                      </c:pt>
                      <c:pt idx="16">
                        <c:v>181</c:v>
                      </c:pt>
                    </c:numCache>
                  </c:numRef>
                </c:val>
                <c:extLst xmlns:c15="http://schemas.microsoft.com/office/drawing/2012/chart">
                  <c:ext xmlns:c16="http://schemas.microsoft.com/office/drawing/2014/chart" uri="{C3380CC4-5D6E-409C-BE32-E72D297353CC}">
                    <c16:uniqueId val="{00000009-2CB5-4878-ADDA-752F14ADAB68}"/>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11 A 13 AÑOS (2'!$J$11:$J$12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(2'!$J$13:$J$32</c15:sqref>
                        </c15:formulaRef>
                      </c:ext>
                    </c:extLst>
                    <c:numCache>
                      <c:formatCode>General</c:formatCode>
                      <c:ptCount val="20"/>
                      <c:pt idx="0">
                        <c:v>139.5</c:v>
                      </c:pt>
                      <c:pt idx="1">
                        <c:v>163</c:v>
                      </c:pt>
                      <c:pt idx="2">
                        <c:v>148.5</c:v>
                      </c:pt>
                      <c:pt idx="3">
                        <c:v>169</c:v>
                      </c:pt>
                      <c:pt idx="4">
                        <c:v>157</c:v>
                      </c:pt>
                      <c:pt idx="5">
                        <c:v>155</c:v>
                      </c:pt>
                      <c:pt idx="6">
                        <c:v>155</c:v>
                      </c:pt>
                      <c:pt idx="7">
                        <c:v>167</c:v>
                      </c:pt>
                      <c:pt idx="8">
                        <c:v>153</c:v>
                      </c:pt>
                      <c:pt idx="9">
                        <c:v>145</c:v>
                      </c:pt>
                      <c:pt idx="10">
                        <c:v>167</c:v>
                      </c:pt>
                      <c:pt idx="11">
                        <c:v>165</c:v>
                      </c:pt>
                      <c:pt idx="12">
                        <c:v>149.5</c:v>
                      </c:pt>
                      <c:pt idx="13">
                        <c:v>165</c:v>
                      </c:pt>
                      <c:pt idx="14">
                        <c:v>149.5</c:v>
                      </c:pt>
                      <c:pt idx="15">
                        <c:v>154.5</c:v>
                      </c:pt>
                      <c:pt idx="16">
                        <c:v>178.5</c:v>
                      </c:pt>
                    </c:numCache>
                  </c:numRef>
                </c:val>
                <c:extLst xmlns:c15="http://schemas.microsoft.com/office/drawing/2012/chart">
                  <c:ext xmlns:c16="http://schemas.microsoft.com/office/drawing/2014/chart" uri="{C3380CC4-5D6E-409C-BE32-E72D297353CC}">
                    <c16:uniqueId val="{0000000A-2CB5-4878-ADDA-752F14ADAB68}"/>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11 A 13 AÑOS (2'!$K$11:$K$12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(2'!$K$13:$K$32</c15:sqref>
                        </c15:formulaRef>
                      </c:ext>
                    </c:extLst>
                    <c:numCache>
                      <c:formatCode>General</c:formatCode>
                      <c:ptCount val="20"/>
                      <c:pt idx="0">
                        <c:v>145</c:v>
                      </c:pt>
                      <c:pt idx="1">
                        <c:v>165</c:v>
                      </c:pt>
                      <c:pt idx="2">
                        <c:v>152</c:v>
                      </c:pt>
                      <c:pt idx="3">
                        <c:v>171</c:v>
                      </c:pt>
                      <c:pt idx="4">
                        <c:v>161</c:v>
                      </c:pt>
                      <c:pt idx="5">
                        <c:v>168</c:v>
                      </c:pt>
                      <c:pt idx="6">
                        <c:v>158</c:v>
                      </c:pt>
                      <c:pt idx="7">
                        <c:v>171</c:v>
                      </c:pt>
                      <c:pt idx="8">
                        <c:v>153</c:v>
                      </c:pt>
                      <c:pt idx="9">
                        <c:v>148</c:v>
                      </c:pt>
                      <c:pt idx="10">
                        <c:v>176</c:v>
                      </c:pt>
                      <c:pt idx="11">
                        <c:v>167</c:v>
                      </c:pt>
                      <c:pt idx="12">
                        <c:v>153</c:v>
                      </c:pt>
                      <c:pt idx="13">
                        <c:v>167</c:v>
                      </c:pt>
                      <c:pt idx="14">
                        <c:v>153</c:v>
                      </c:pt>
                      <c:pt idx="15">
                        <c:v>161</c:v>
                      </c:pt>
                      <c:pt idx="16">
                        <c:v>181</c:v>
                      </c:pt>
                    </c:numCache>
                  </c:numRef>
                </c:val>
                <c:extLst xmlns:c15="http://schemas.microsoft.com/office/drawing/2012/chart">
                  <c:ext xmlns:c16="http://schemas.microsoft.com/office/drawing/2014/chart" uri="{C3380CC4-5D6E-409C-BE32-E72D297353CC}">
                    <c16:uniqueId val="{0000000B-2CB5-4878-ADDA-752F14ADAB68}"/>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11 A 13 AÑOS (2'!$L$11:$L$12</c15:sqref>
                        </c15:formulaRef>
                      </c:ext>
                    </c:extLst>
                    <c:strCache>
                      <c:ptCount val="2"/>
                      <c:pt idx="0">
                        <c:v>SALTO VERTICAL                                    UNIDAD DE MEDIDA: CENTIMETROS (130,5)                   NOTA: se usa separando unicamente con la COMA</c:v>
                      </c:pt>
                      <c:pt idx="1">
                        <c:v>1 INTENTO</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(2'!$L$13:$L$32</c15:sqref>
                        </c15:formulaRef>
                      </c:ext>
                    </c:extLst>
                    <c:numCache>
                      <c:formatCode>General</c:formatCode>
                      <c:ptCount val="20"/>
                      <c:pt idx="0">
                        <c:v>20.5</c:v>
                      </c:pt>
                      <c:pt idx="1">
                        <c:v>23</c:v>
                      </c:pt>
                      <c:pt idx="2">
                        <c:v>25</c:v>
                      </c:pt>
                      <c:pt idx="3">
                        <c:v>17.600000000000001</c:v>
                      </c:pt>
                      <c:pt idx="4">
                        <c:v>23</c:v>
                      </c:pt>
                      <c:pt idx="5">
                        <c:v>25</c:v>
                      </c:pt>
                      <c:pt idx="6">
                        <c:v>17.100000000000001</c:v>
                      </c:pt>
                      <c:pt idx="7">
                        <c:v>21</c:v>
                      </c:pt>
                      <c:pt idx="8">
                        <c:v>25</c:v>
                      </c:pt>
                      <c:pt idx="9">
                        <c:v>19.3</c:v>
                      </c:pt>
                      <c:pt idx="10">
                        <c:v>19.3</c:v>
                      </c:pt>
                      <c:pt idx="11">
                        <c:v>23.4</c:v>
                      </c:pt>
                      <c:pt idx="12">
                        <c:v>17.399999999999999</c:v>
                      </c:pt>
                      <c:pt idx="13">
                        <c:v>24.2</c:v>
                      </c:pt>
                      <c:pt idx="14">
                        <c:v>19.3</c:v>
                      </c:pt>
                      <c:pt idx="15">
                        <c:v>25.4</c:v>
                      </c:pt>
                      <c:pt idx="16">
                        <c:v>28.4</c:v>
                      </c:pt>
                    </c:numCache>
                  </c:numRef>
                </c:val>
                <c:extLst xmlns:c15="http://schemas.microsoft.com/office/drawing/2012/chart">
                  <c:ext xmlns:c16="http://schemas.microsoft.com/office/drawing/2014/chart" uri="{C3380CC4-5D6E-409C-BE32-E72D297353CC}">
                    <c16:uniqueId val="{0000000C-2CB5-4878-ADDA-752F14ADAB68}"/>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11 A 13 AÑOS (2'!$M$11:$M$12</c15:sqref>
                        </c15:formulaRef>
                      </c:ext>
                    </c:extLst>
                    <c:strCache>
                      <c:ptCount val="2"/>
                      <c:pt idx="0">
                        <c:v>SALTO VERTICAL                                    UNIDAD DE MEDIDA: CENTIMETROS (130,5)                   NOTA: se usa separando unicamente con la COMA</c:v>
                      </c:pt>
                      <c:pt idx="1">
                        <c:v>2 INTENTO</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(2'!$M$13:$M$32</c15:sqref>
                        </c15:formulaRef>
                      </c:ext>
                    </c:extLst>
                    <c:numCache>
                      <c:formatCode>General</c:formatCode>
                      <c:ptCount val="20"/>
                      <c:pt idx="0">
                        <c:v>17.8</c:v>
                      </c:pt>
                      <c:pt idx="1">
                        <c:v>21.4</c:v>
                      </c:pt>
                      <c:pt idx="2">
                        <c:v>21</c:v>
                      </c:pt>
                      <c:pt idx="3">
                        <c:v>18.100000000000001</c:v>
                      </c:pt>
                      <c:pt idx="4">
                        <c:v>21.4</c:v>
                      </c:pt>
                      <c:pt idx="5">
                        <c:v>23</c:v>
                      </c:pt>
                      <c:pt idx="6">
                        <c:v>21</c:v>
                      </c:pt>
                      <c:pt idx="7">
                        <c:v>21.4</c:v>
                      </c:pt>
                      <c:pt idx="8">
                        <c:v>21</c:v>
                      </c:pt>
                      <c:pt idx="9">
                        <c:v>18.100000000000001</c:v>
                      </c:pt>
                      <c:pt idx="10">
                        <c:v>21.2</c:v>
                      </c:pt>
                      <c:pt idx="11">
                        <c:v>24.2</c:v>
                      </c:pt>
                      <c:pt idx="12">
                        <c:v>19.3</c:v>
                      </c:pt>
                      <c:pt idx="13">
                        <c:v>23.7</c:v>
                      </c:pt>
                      <c:pt idx="14">
                        <c:v>26.3</c:v>
                      </c:pt>
                      <c:pt idx="15">
                        <c:v>26.7</c:v>
                      </c:pt>
                      <c:pt idx="16">
                        <c:v>627.4</c:v>
                      </c:pt>
                    </c:numCache>
                  </c:numRef>
                </c:val>
                <c:extLst xmlns:c15="http://schemas.microsoft.com/office/drawing/2012/chart">
                  <c:ext xmlns:c16="http://schemas.microsoft.com/office/drawing/2014/chart" uri="{C3380CC4-5D6E-409C-BE32-E72D297353CC}">
                    <c16:uniqueId val="{0000000D-2CB5-4878-ADDA-752F14ADAB68}"/>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11 A 13 AÑOS (2'!$N$11:$N$12</c15:sqref>
                        </c15:formulaRef>
                      </c:ext>
                    </c:extLst>
                    <c:strCache>
                      <c:ptCount val="2"/>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(2'!$N$13:$N$32</c15:sqref>
                        </c15:formulaRef>
                      </c:ext>
                    </c:extLst>
                    <c:numCache>
                      <c:formatCode>General</c:formatCode>
                      <c:ptCount val="20"/>
                      <c:pt idx="0">
                        <c:v>19.149999999999999</c:v>
                      </c:pt>
                      <c:pt idx="1">
                        <c:v>22.2</c:v>
                      </c:pt>
                      <c:pt idx="2">
                        <c:v>23</c:v>
                      </c:pt>
                      <c:pt idx="3">
                        <c:v>17.850000000000001</c:v>
                      </c:pt>
                      <c:pt idx="4">
                        <c:v>22.2</c:v>
                      </c:pt>
                      <c:pt idx="5">
                        <c:v>24</c:v>
                      </c:pt>
                      <c:pt idx="6">
                        <c:v>19.05</c:v>
                      </c:pt>
                      <c:pt idx="7">
                        <c:v>21.2</c:v>
                      </c:pt>
                      <c:pt idx="8">
                        <c:v>23</c:v>
                      </c:pt>
                      <c:pt idx="9">
                        <c:v>18.700000000000003</c:v>
                      </c:pt>
                      <c:pt idx="10">
                        <c:v>20.25</c:v>
                      </c:pt>
                      <c:pt idx="11">
                        <c:v>23.799999999999997</c:v>
                      </c:pt>
                      <c:pt idx="12">
                        <c:v>18.350000000000001</c:v>
                      </c:pt>
                      <c:pt idx="13">
                        <c:v>23.95</c:v>
                      </c:pt>
                      <c:pt idx="14">
                        <c:v>22.8</c:v>
                      </c:pt>
                      <c:pt idx="15">
                        <c:v>26.049999999999997</c:v>
                      </c:pt>
                      <c:pt idx="16">
                        <c:v>327.9</c:v>
                      </c:pt>
                    </c:numCache>
                  </c:numRef>
                </c:val>
                <c:extLst xmlns:c15="http://schemas.microsoft.com/office/drawing/2012/chart">
                  <c:ext xmlns:c16="http://schemas.microsoft.com/office/drawing/2014/chart" uri="{C3380CC4-5D6E-409C-BE32-E72D297353CC}">
                    <c16:uniqueId val="{0000000E-2CB5-4878-ADDA-752F14ADAB68}"/>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11 A 13 AÑOS (2'!$O$11:$O$12</c15:sqref>
                        </c15:formulaRef>
                      </c:ext>
                    </c:extLst>
                    <c:strCache>
                      <c:ptCount val="2"/>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(2'!$O$13:$O$32</c15:sqref>
                        </c15:formulaRef>
                      </c:ext>
                    </c:extLst>
                    <c:numCache>
                      <c:formatCode>General</c:formatCode>
                      <c:ptCount val="20"/>
                      <c:pt idx="0">
                        <c:v>20.5</c:v>
                      </c:pt>
                      <c:pt idx="1">
                        <c:v>23</c:v>
                      </c:pt>
                      <c:pt idx="2">
                        <c:v>25</c:v>
                      </c:pt>
                      <c:pt idx="3">
                        <c:v>18.100000000000001</c:v>
                      </c:pt>
                      <c:pt idx="4">
                        <c:v>23</c:v>
                      </c:pt>
                      <c:pt idx="5">
                        <c:v>25</c:v>
                      </c:pt>
                      <c:pt idx="6">
                        <c:v>21</c:v>
                      </c:pt>
                      <c:pt idx="7">
                        <c:v>21.4</c:v>
                      </c:pt>
                      <c:pt idx="8">
                        <c:v>25</c:v>
                      </c:pt>
                      <c:pt idx="9">
                        <c:v>19.3</c:v>
                      </c:pt>
                      <c:pt idx="10">
                        <c:v>21.2</c:v>
                      </c:pt>
                      <c:pt idx="11">
                        <c:v>24.2</c:v>
                      </c:pt>
                      <c:pt idx="12">
                        <c:v>19.3</c:v>
                      </c:pt>
                      <c:pt idx="13">
                        <c:v>24.2</c:v>
                      </c:pt>
                      <c:pt idx="14">
                        <c:v>26.3</c:v>
                      </c:pt>
                      <c:pt idx="15">
                        <c:v>26.7</c:v>
                      </c:pt>
                      <c:pt idx="16">
                        <c:v>627.4</c:v>
                      </c:pt>
                    </c:numCache>
                  </c:numRef>
                </c:val>
                <c:extLst xmlns:c15="http://schemas.microsoft.com/office/drawing/2012/chart">
                  <c:ext xmlns:c16="http://schemas.microsoft.com/office/drawing/2014/chart" uri="{C3380CC4-5D6E-409C-BE32-E72D297353CC}">
                    <c16:uniqueId val="{0000000F-2CB5-4878-ADDA-752F14ADAB68}"/>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'[5. TABULACION TEST CRISTIAN VASQUEZ OCTUBRE.xlsx]TEST NIÑOS(AS) 11 A 13 AÑOS (2'!$P$11:$P$12</c15:sqref>
                        </c15:formulaRef>
                      </c:ext>
                    </c:extLst>
                    <c:strCache>
                      <c:ptCount val="2"/>
                      <c:pt idx="0">
                        <c:v>SHUTTER RUN  4X10                          UNIDAD DE MEDIDA:   SEGUNDOS Y MILESIMAS (3,1)                                                 NOTA: se usa separando unicamente con la COMA</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(2'!$P$13:$P$32</c15:sqref>
                        </c15:formulaRef>
                      </c:ext>
                    </c:extLst>
                    <c:numCache>
                      <c:formatCode>General</c:formatCode>
                      <c:ptCount val="20"/>
                      <c:pt idx="0">
                        <c:v>11.4</c:v>
                      </c:pt>
                      <c:pt idx="1">
                        <c:v>12</c:v>
                      </c:pt>
                      <c:pt idx="2">
                        <c:v>12.4</c:v>
                      </c:pt>
                      <c:pt idx="3">
                        <c:v>13.1</c:v>
                      </c:pt>
                      <c:pt idx="4">
                        <c:v>11.3</c:v>
                      </c:pt>
                      <c:pt idx="5">
                        <c:v>12.4</c:v>
                      </c:pt>
                      <c:pt idx="6">
                        <c:v>0</c:v>
                      </c:pt>
                      <c:pt idx="7">
                        <c:v>12.9</c:v>
                      </c:pt>
                      <c:pt idx="8">
                        <c:v>12.4</c:v>
                      </c:pt>
                      <c:pt idx="9">
                        <c:v>13.1</c:v>
                      </c:pt>
                      <c:pt idx="10">
                        <c:v>14.1</c:v>
                      </c:pt>
                      <c:pt idx="11">
                        <c:v>12.9</c:v>
                      </c:pt>
                      <c:pt idx="12">
                        <c:v>12.8</c:v>
                      </c:pt>
                      <c:pt idx="13">
                        <c:v>13.8</c:v>
                      </c:pt>
                      <c:pt idx="14">
                        <c:v>13.1</c:v>
                      </c:pt>
                      <c:pt idx="15">
                        <c:v>12.9</c:v>
                      </c:pt>
                      <c:pt idx="16">
                        <c:v>12.2</c:v>
                      </c:pt>
                    </c:numCache>
                  </c:numRef>
                </c:val>
                <c:extLst xmlns:c15="http://schemas.microsoft.com/office/drawing/2012/chart">
                  <c:ext xmlns:c16="http://schemas.microsoft.com/office/drawing/2014/chart" uri="{C3380CC4-5D6E-409C-BE32-E72D297353CC}">
                    <c16:uniqueId val="{00000010-2CB5-4878-ADDA-752F14ADAB68}"/>
                  </c:ext>
                </c:extLst>
              </c15:ser>
            </c15:filteredBarSeries>
            <c15:filteredBarSeries>
              <c15:ser>
                <c:idx val="15"/>
                <c:order val="15"/>
                <c:tx>
                  <c:strRef>
                    <c:extLst xmlns:c15="http://schemas.microsoft.com/office/drawing/2012/chart">
                      <c:ext xmlns:c15="http://schemas.microsoft.com/office/drawing/2012/chart" uri="{02D57815-91ED-43cb-92C2-25804820EDAC}">
                        <c15:formulaRef>
                          <c15:sqref>'[5. TABULACION TEST CRISTIAN VASQUEZ OCTUBRE.xlsx]TEST NIÑOS(AS) 11 A 13 AÑOS (2'!$Q$11:$Q$12</c15:sqref>
                        </c15:formulaRef>
                      </c:ext>
                    </c:extLst>
                    <c:strCache>
                      <c:ptCount val="2"/>
                      <c:pt idx="0">
                        <c:v>RESULTADO               </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11 A 13 AÑOS (2'!$Q$13:$Q$32</c15:sqref>
                        </c15:formulaRef>
                      </c:ext>
                    </c:extLst>
                    <c:numCache>
                      <c:formatCode>General</c:formatCode>
                      <c:ptCount val="20"/>
                      <c:pt idx="0">
                        <c:v>11.4</c:v>
                      </c:pt>
                      <c:pt idx="1">
                        <c:v>12</c:v>
                      </c:pt>
                      <c:pt idx="2">
                        <c:v>12.4</c:v>
                      </c:pt>
                      <c:pt idx="3">
                        <c:v>13.1</c:v>
                      </c:pt>
                      <c:pt idx="4">
                        <c:v>11.3</c:v>
                      </c:pt>
                      <c:pt idx="5">
                        <c:v>12.4</c:v>
                      </c:pt>
                      <c:pt idx="6">
                        <c:v>0</c:v>
                      </c:pt>
                      <c:pt idx="7">
                        <c:v>12.9</c:v>
                      </c:pt>
                      <c:pt idx="8">
                        <c:v>12.4</c:v>
                      </c:pt>
                      <c:pt idx="9">
                        <c:v>13.1</c:v>
                      </c:pt>
                      <c:pt idx="10">
                        <c:v>14.1</c:v>
                      </c:pt>
                      <c:pt idx="11">
                        <c:v>12.9</c:v>
                      </c:pt>
                      <c:pt idx="12">
                        <c:v>12.8</c:v>
                      </c:pt>
                      <c:pt idx="13">
                        <c:v>13.8</c:v>
                      </c:pt>
                      <c:pt idx="14">
                        <c:v>13.1</c:v>
                      </c:pt>
                      <c:pt idx="15">
                        <c:v>12.9</c:v>
                      </c:pt>
                      <c:pt idx="16">
                        <c:v>12.2</c:v>
                      </c:pt>
                    </c:numCache>
                  </c:numRef>
                </c:val>
                <c:extLst xmlns:c15="http://schemas.microsoft.com/office/drawing/2012/chart">
                  <c:ext xmlns:c16="http://schemas.microsoft.com/office/drawing/2014/chart" uri="{C3380CC4-5D6E-409C-BE32-E72D297353CC}">
                    <c16:uniqueId val="{00000011-2CB5-4878-ADDA-752F14ADAB68}"/>
                  </c:ext>
                </c:extLst>
              </c15:ser>
            </c15:filteredBarSeries>
          </c:ext>
        </c:extLst>
      </c:barChart>
      <c:catAx>
        <c:axId val="209226067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62336"/>
        <c:crosses val="autoZero"/>
        <c:auto val="1"/>
        <c:lblAlgn val="ctr"/>
        <c:lblOffset val="100"/>
        <c:noMultiLvlLbl val="0"/>
      </c:catAx>
      <c:valAx>
        <c:axId val="20922623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9226067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300</a:t>
            </a:r>
            <a:r>
              <a:rPr lang="en-US" baseline="0"/>
              <a:t> METROS PLANOS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'TEST NIÑOS(AS) 11 A 13 AÑOS (2'!$L$9:$L$28</c:f>
              <c:numCache>
                <c:formatCode>General</c:formatCode>
                <c:ptCount val="20"/>
                <c:pt idx="0">
                  <c:v>1.1200000000000001</c:v>
                </c:pt>
                <c:pt idx="1">
                  <c:v>1.01</c:v>
                </c:pt>
                <c:pt idx="2">
                  <c:v>1.02</c:v>
                </c:pt>
                <c:pt idx="3">
                  <c:v>1.23</c:v>
                </c:pt>
                <c:pt idx="4">
                  <c:v>1.1499999999999999</c:v>
                </c:pt>
                <c:pt idx="5">
                  <c:v>1.05</c:v>
                </c:pt>
                <c:pt idx="6">
                  <c:v>1.1200000000000001</c:v>
                </c:pt>
                <c:pt idx="7">
                  <c:v>1.05</c:v>
                </c:pt>
                <c:pt idx="8">
                  <c:v>1.26</c:v>
                </c:pt>
                <c:pt idx="9">
                  <c:v>1.0900000000000001</c:v>
                </c:pt>
                <c:pt idx="10">
                  <c:v>1.01</c:v>
                </c:pt>
                <c:pt idx="11">
                  <c:v>1.1100000000000001</c:v>
                </c:pt>
                <c:pt idx="12">
                  <c:v>1.1100000000000001</c:v>
                </c:pt>
                <c:pt idx="13">
                  <c:v>1.04</c:v>
                </c:pt>
                <c:pt idx="14">
                  <c:v>1.02</c:v>
                </c:pt>
              </c:numCache>
            </c:numRef>
          </c:val>
          <c:extLst>
            <c:ext xmlns:c16="http://schemas.microsoft.com/office/drawing/2014/chart" uri="{C3380CC4-5D6E-409C-BE32-E72D297353CC}">
              <c16:uniqueId val="{00000000-5034-4195-B528-52C85D574287}"/>
            </c:ext>
          </c:extLst>
        </c:ser>
        <c:dLbls>
          <c:showLegendKey val="0"/>
          <c:showVal val="0"/>
          <c:showCatName val="0"/>
          <c:showSerName val="0"/>
          <c:showPercent val="0"/>
          <c:showBubbleSize val="0"/>
        </c:dLbls>
        <c:gapWidth val="150"/>
        <c:axId val="1965434320"/>
        <c:axId val="1965442224"/>
        <c:extLst/>
      </c:barChart>
      <c:catAx>
        <c:axId val="19654343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42224"/>
        <c:crosses val="autoZero"/>
        <c:auto val="1"/>
        <c:lblAlgn val="ctr"/>
        <c:lblOffset val="100"/>
        <c:noMultiLvlLbl val="0"/>
      </c:catAx>
      <c:valAx>
        <c:axId val="196544222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r>
                  <a:rPr lang="en-US" sz="1400"/>
                  <a:t>DEPORTE</a:t>
                </a:r>
              </a:p>
            </c:rich>
          </c:tx>
          <c:overlay val="0"/>
          <c:spPr>
            <a:noFill/>
            <a:ln>
              <a:noFill/>
            </a:ln>
            <a:effectLst/>
          </c:spPr>
          <c:txPr>
            <a:bodyPr rot="-5400000" spcFirstLastPara="1" vertOverflow="ellipsis" vert="horz" wrap="square" anchor="ctr" anchorCtr="1"/>
            <a:lstStyle/>
            <a:p>
              <a:pPr>
                <a:defRPr sz="14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343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20</a:t>
            </a:r>
            <a:r>
              <a:rPr lang="en-US" baseline="0"/>
              <a:t> METROS LISOS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4"/>
          <c:order val="4"/>
          <c:tx>
            <c:v>1 INTENTO</c:v>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'!$F$13:$F$32</c:f>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c:ext xmlns:c16="http://schemas.microsoft.com/office/drawing/2014/chart" uri="{C3380CC4-5D6E-409C-BE32-E72D297353CC}">
              <c16:uniqueId val="{00000000-E6A3-4553-8831-14D85474DB5C}"/>
            </c:ext>
          </c:extLst>
        </c:ser>
        <c:dLbls>
          <c:showLegendKey val="0"/>
          <c:showVal val="0"/>
          <c:showCatName val="0"/>
          <c:showSerName val="0"/>
          <c:showPercent val="0"/>
          <c:showBubbleSize val="0"/>
        </c:dLbls>
        <c:gapWidth val="150"/>
        <c:axId val="1910113488"/>
        <c:axId val="1965438480"/>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E6A3-4553-8831-14D85474DB5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14 A 17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2-E6A3-4553-8831-14D85474DB5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14 A 17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3-E6A3-4553-8831-14D85474DB5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14 A 17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4-E6A3-4553-8831-14D85474DB5C}"/>
                  </c:ext>
                </c:extLst>
              </c15:ser>
            </c15:filteredBarSeries>
          </c:ext>
        </c:extLst>
      </c:barChart>
      <c:catAx>
        <c:axId val="191011348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38480"/>
        <c:crosses val="autoZero"/>
        <c:auto val="1"/>
        <c:lblAlgn val="ctr"/>
        <c:lblOffset val="100"/>
        <c:noMultiLvlLbl val="0"/>
      </c:catAx>
      <c:valAx>
        <c:axId val="19654384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1011348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'!$H$13:$H$32</c:f>
              <c:numCache>
                <c:formatCode>General</c:formatCode>
                <c:ptCount val="20"/>
                <c:pt idx="0">
                  <c:v>201</c:v>
                </c:pt>
                <c:pt idx="1">
                  <c:v>178</c:v>
                </c:pt>
                <c:pt idx="2">
                  <c:v>198</c:v>
                </c:pt>
                <c:pt idx="3">
                  <c:v>172</c:v>
                </c:pt>
                <c:pt idx="4">
                  <c:v>173</c:v>
                </c:pt>
                <c:pt idx="5">
                  <c:v>181</c:v>
                </c:pt>
                <c:pt idx="6">
                  <c:v>191</c:v>
                </c:pt>
                <c:pt idx="7">
                  <c:v>184</c:v>
                </c:pt>
                <c:pt idx="8">
                  <c:v>184</c:v>
                </c:pt>
                <c:pt idx="9">
                  <c:v>165</c:v>
                </c:pt>
                <c:pt idx="10">
                  <c:v>174</c:v>
                </c:pt>
                <c:pt idx="11">
                  <c:v>143</c:v>
                </c:pt>
                <c:pt idx="12">
                  <c:v>178</c:v>
                </c:pt>
                <c:pt idx="13">
                  <c:v>134</c:v>
                </c:pt>
                <c:pt idx="14">
                  <c:v>156</c:v>
                </c:pt>
                <c:pt idx="15">
                  <c:v>164</c:v>
                </c:pt>
                <c:pt idx="16">
                  <c:v>134</c:v>
                </c:pt>
                <c:pt idx="17">
                  <c:v>143</c:v>
                </c:pt>
              </c:numCache>
            </c:numRef>
          </c:val>
          <c:extLst>
            <c:ext xmlns:c16="http://schemas.microsoft.com/office/drawing/2014/chart" uri="{C3380CC4-5D6E-409C-BE32-E72D297353CC}">
              <c16:uniqueId val="{00000000-B75F-47D4-B8CD-F78EA11F7E69}"/>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'!$I$13:$I$32</c:f>
              <c:numCache>
                <c:formatCode>General</c:formatCode>
                <c:ptCount val="20"/>
                <c:pt idx="0">
                  <c:v>189</c:v>
                </c:pt>
                <c:pt idx="1">
                  <c:v>170</c:v>
                </c:pt>
                <c:pt idx="2">
                  <c:v>187</c:v>
                </c:pt>
                <c:pt idx="3">
                  <c:v>179</c:v>
                </c:pt>
                <c:pt idx="4">
                  <c:v>174</c:v>
                </c:pt>
                <c:pt idx="5">
                  <c:v>175</c:v>
                </c:pt>
                <c:pt idx="6">
                  <c:v>186</c:v>
                </c:pt>
                <c:pt idx="7">
                  <c:v>187</c:v>
                </c:pt>
                <c:pt idx="8">
                  <c:v>167</c:v>
                </c:pt>
                <c:pt idx="9">
                  <c:v>170</c:v>
                </c:pt>
                <c:pt idx="10">
                  <c:v>175</c:v>
                </c:pt>
                <c:pt idx="11">
                  <c:v>140</c:v>
                </c:pt>
                <c:pt idx="12">
                  <c:v>163</c:v>
                </c:pt>
                <c:pt idx="13">
                  <c:v>140</c:v>
                </c:pt>
                <c:pt idx="14">
                  <c:v>164</c:v>
                </c:pt>
                <c:pt idx="15">
                  <c:v>163</c:v>
                </c:pt>
                <c:pt idx="16">
                  <c:v>142</c:v>
                </c:pt>
                <c:pt idx="17">
                  <c:v>153</c:v>
                </c:pt>
              </c:numCache>
            </c:numRef>
          </c:val>
          <c:extLst>
            <c:ext xmlns:c16="http://schemas.microsoft.com/office/drawing/2014/chart" uri="{C3380CC4-5D6E-409C-BE32-E72D297353CC}">
              <c16:uniqueId val="{00000001-B75F-47D4-B8CD-F78EA11F7E69}"/>
            </c:ext>
          </c:extLst>
        </c:ser>
        <c:dLbls>
          <c:showLegendKey val="0"/>
          <c:showVal val="0"/>
          <c:showCatName val="0"/>
          <c:showSerName val="0"/>
          <c:showPercent val="0"/>
          <c:showBubbleSize val="0"/>
        </c:dLbls>
        <c:gapWidth val="150"/>
        <c:axId val="2047789920"/>
        <c:axId val="204778118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2-B75F-47D4-B8CD-F78EA11F7E6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14 A 17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3-B75F-47D4-B8CD-F78EA11F7E6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14 A 17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4-B75F-47D4-B8CD-F78EA11F7E69}"/>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14 A 17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5-B75F-47D4-B8CD-F78EA11F7E6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14 A 17 AÑOS '!$F$11:$F$12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'!$F$13:$F$32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6-B75F-47D4-B8CD-F78EA11F7E69}"/>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14 A 17 AÑOS '!$G$11:$G$12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'!$G$13:$G$32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7-B75F-47D4-B8CD-F78EA11F7E69}"/>
                  </c:ext>
                </c:extLst>
              </c15:ser>
            </c15:filteredBarSeries>
          </c:ext>
        </c:extLst>
      </c:barChart>
      <c:catAx>
        <c:axId val="20477899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1184"/>
        <c:crosses val="autoZero"/>
        <c:auto val="1"/>
        <c:lblAlgn val="ctr"/>
        <c:lblOffset val="100"/>
        <c:noMultiLvlLbl val="0"/>
      </c:catAx>
      <c:valAx>
        <c:axId val="20477811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99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'!$L$13:$L$32</c:f>
              <c:numCache>
                <c:formatCode>General</c:formatCode>
                <c:ptCount val="20"/>
                <c:pt idx="0">
                  <c:v>42</c:v>
                </c:pt>
                <c:pt idx="1">
                  <c:v>32.5</c:v>
                </c:pt>
                <c:pt idx="2">
                  <c:v>43.4</c:v>
                </c:pt>
                <c:pt idx="3">
                  <c:v>45</c:v>
                </c:pt>
                <c:pt idx="4">
                  <c:v>23</c:v>
                </c:pt>
                <c:pt idx="5">
                  <c:v>22</c:v>
                </c:pt>
                <c:pt idx="6">
                  <c:v>22.6</c:v>
                </c:pt>
                <c:pt idx="7">
                  <c:v>19.5</c:v>
                </c:pt>
                <c:pt idx="8">
                  <c:v>26.3</c:v>
                </c:pt>
                <c:pt idx="9">
                  <c:v>24.2</c:v>
                </c:pt>
                <c:pt idx="10">
                  <c:v>18.7</c:v>
                </c:pt>
                <c:pt idx="11">
                  <c:v>19.399999999999999</c:v>
                </c:pt>
                <c:pt idx="12">
                  <c:v>21.5</c:v>
                </c:pt>
                <c:pt idx="13">
                  <c:v>24.6</c:v>
                </c:pt>
                <c:pt idx="14">
                  <c:v>22</c:v>
                </c:pt>
                <c:pt idx="15">
                  <c:v>21.4</c:v>
                </c:pt>
                <c:pt idx="16">
                  <c:v>17.899999999999999</c:v>
                </c:pt>
                <c:pt idx="17">
                  <c:v>20</c:v>
                </c:pt>
              </c:numCache>
            </c:numRef>
          </c:val>
          <c:extLst>
            <c:ext xmlns:c16="http://schemas.microsoft.com/office/drawing/2014/chart" uri="{C3380CC4-5D6E-409C-BE32-E72D297353CC}">
              <c16:uniqueId val="{00000000-6358-4571-9D52-6906BA338AC7}"/>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'!$M$13:$M$32</c:f>
              <c:numCache>
                <c:formatCode>General</c:formatCode>
                <c:ptCount val="20"/>
                <c:pt idx="0">
                  <c:v>32</c:v>
                </c:pt>
                <c:pt idx="1">
                  <c:v>35.700000000000003</c:v>
                </c:pt>
                <c:pt idx="2">
                  <c:v>41.4</c:v>
                </c:pt>
                <c:pt idx="3">
                  <c:v>43</c:v>
                </c:pt>
                <c:pt idx="4">
                  <c:v>27</c:v>
                </c:pt>
                <c:pt idx="5">
                  <c:v>21</c:v>
                </c:pt>
                <c:pt idx="6">
                  <c:v>27.3</c:v>
                </c:pt>
                <c:pt idx="7">
                  <c:v>21.5</c:v>
                </c:pt>
                <c:pt idx="8">
                  <c:v>24.6</c:v>
                </c:pt>
                <c:pt idx="9">
                  <c:v>25.5</c:v>
                </c:pt>
                <c:pt idx="10">
                  <c:v>18.399999999999999</c:v>
                </c:pt>
                <c:pt idx="11">
                  <c:v>16.8</c:v>
                </c:pt>
                <c:pt idx="12">
                  <c:v>23.6</c:v>
                </c:pt>
                <c:pt idx="13">
                  <c:v>23.8</c:v>
                </c:pt>
                <c:pt idx="14">
                  <c:v>23.5</c:v>
                </c:pt>
                <c:pt idx="15">
                  <c:v>23.5</c:v>
                </c:pt>
                <c:pt idx="16">
                  <c:v>18.899999999999999</c:v>
                </c:pt>
                <c:pt idx="17">
                  <c:v>19.7</c:v>
                </c:pt>
              </c:numCache>
            </c:numRef>
          </c:val>
          <c:extLst>
            <c:ext xmlns:c16="http://schemas.microsoft.com/office/drawing/2014/chart" uri="{C3380CC4-5D6E-409C-BE32-E72D297353CC}">
              <c16:uniqueId val="{00000001-6358-4571-9D52-6906BA338AC7}"/>
            </c:ext>
          </c:extLst>
        </c:ser>
        <c:dLbls>
          <c:showLegendKey val="0"/>
          <c:showVal val="0"/>
          <c:showCatName val="0"/>
          <c:showSerName val="0"/>
          <c:showPercent val="0"/>
          <c:showBubbleSize val="0"/>
        </c:dLbls>
        <c:gapWidth val="150"/>
        <c:axId val="2047771616"/>
        <c:axId val="2047771200"/>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2-6358-4571-9D52-6906BA338AC7}"/>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14 A 17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3-6358-4571-9D52-6906BA338AC7}"/>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14 A 17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4-6358-4571-9D52-6906BA338AC7}"/>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14 A 17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5-6358-4571-9D52-6906BA338AC7}"/>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14 A 17 AÑOS '!$F$11:$F$12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'!$F$13:$F$32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6-6358-4571-9D52-6906BA338AC7}"/>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14 A 17 AÑOS '!$G$11:$G$12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'!$G$13:$G$32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7-6358-4571-9D52-6906BA338AC7}"/>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14 A 17 AÑOS '!$H$11:$H$12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'!$H$13:$H$32</c15:sqref>
                        </c15:formulaRef>
                      </c:ext>
                    </c:extLst>
                    <c:numCache>
                      <c:formatCode>General</c:formatCode>
                      <c:ptCount val="20"/>
                      <c:pt idx="0">
                        <c:v>201</c:v>
                      </c:pt>
                      <c:pt idx="1">
                        <c:v>178</c:v>
                      </c:pt>
                      <c:pt idx="2">
                        <c:v>198</c:v>
                      </c:pt>
                      <c:pt idx="3">
                        <c:v>172</c:v>
                      </c:pt>
                      <c:pt idx="4">
                        <c:v>173</c:v>
                      </c:pt>
                      <c:pt idx="5">
                        <c:v>181</c:v>
                      </c:pt>
                      <c:pt idx="6">
                        <c:v>191</c:v>
                      </c:pt>
                      <c:pt idx="7">
                        <c:v>184</c:v>
                      </c:pt>
                      <c:pt idx="8">
                        <c:v>184</c:v>
                      </c:pt>
                      <c:pt idx="9">
                        <c:v>165</c:v>
                      </c:pt>
                      <c:pt idx="10">
                        <c:v>174</c:v>
                      </c:pt>
                      <c:pt idx="11">
                        <c:v>143</c:v>
                      </c:pt>
                      <c:pt idx="12">
                        <c:v>178</c:v>
                      </c:pt>
                      <c:pt idx="13">
                        <c:v>134</c:v>
                      </c:pt>
                      <c:pt idx="14">
                        <c:v>156</c:v>
                      </c:pt>
                      <c:pt idx="15">
                        <c:v>164</c:v>
                      </c:pt>
                      <c:pt idx="16">
                        <c:v>134</c:v>
                      </c:pt>
                      <c:pt idx="17">
                        <c:v>143</c:v>
                      </c:pt>
                    </c:numCache>
                  </c:numRef>
                </c:val>
                <c:extLst xmlns:c15="http://schemas.microsoft.com/office/drawing/2012/chart">
                  <c:ext xmlns:c16="http://schemas.microsoft.com/office/drawing/2014/chart" uri="{C3380CC4-5D6E-409C-BE32-E72D297353CC}">
                    <c16:uniqueId val="{00000008-6358-4571-9D52-6906BA338AC7}"/>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14 A 17 AÑOS '!$I$11:$I$12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'!$I$13:$I$32</c15:sqref>
                        </c15:formulaRef>
                      </c:ext>
                    </c:extLst>
                    <c:numCache>
                      <c:formatCode>General</c:formatCode>
                      <c:ptCount val="20"/>
                      <c:pt idx="0">
                        <c:v>189</c:v>
                      </c:pt>
                      <c:pt idx="1">
                        <c:v>170</c:v>
                      </c:pt>
                      <c:pt idx="2">
                        <c:v>187</c:v>
                      </c:pt>
                      <c:pt idx="3">
                        <c:v>179</c:v>
                      </c:pt>
                      <c:pt idx="4">
                        <c:v>174</c:v>
                      </c:pt>
                      <c:pt idx="5">
                        <c:v>175</c:v>
                      </c:pt>
                      <c:pt idx="6">
                        <c:v>186</c:v>
                      </c:pt>
                      <c:pt idx="7">
                        <c:v>187</c:v>
                      </c:pt>
                      <c:pt idx="8">
                        <c:v>167</c:v>
                      </c:pt>
                      <c:pt idx="9">
                        <c:v>170</c:v>
                      </c:pt>
                      <c:pt idx="10">
                        <c:v>175</c:v>
                      </c:pt>
                      <c:pt idx="11">
                        <c:v>140</c:v>
                      </c:pt>
                      <c:pt idx="12">
                        <c:v>163</c:v>
                      </c:pt>
                      <c:pt idx="13">
                        <c:v>140</c:v>
                      </c:pt>
                      <c:pt idx="14">
                        <c:v>164</c:v>
                      </c:pt>
                      <c:pt idx="15">
                        <c:v>163</c:v>
                      </c:pt>
                      <c:pt idx="16">
                        <c:v>142</c:v>
                      </c:pt>
                      <c:pt idx="17">
                        <c:v>153</c:v>
                      </c:pt>
                    </c:numCache>
                  </c:numRef>
                </c:val>
                <c:extLst xmlns:c15="http://schemas.microsoft.com/office/drawing/2012/chart">
                  <c:ext xmlns:c16="http://schemas.microsoft.com/office/drawing/2014/chart" uri="{C3380CC4-5D6E-409C-BE32-E72D297353CC}">
                    <c16:uniqueId val="{00000009-6358-4571-9D52-6906BA338AC7}"/>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14 A 17 AÑOS '!$J$11:$J$12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'!$J$13:$J$32</c15:sqref>
                        </c15:formulaRef>
                      </c:ext>
                    </c:extLst>
                    <c:numCache>
                      <c:formatCode>General</c:formatCode>
                      <c:ptCount val="20"/>
                      <c:pt idx="0">
                        <c:v>195</c:v>
                      </c:pt>
                      <c:pt idx="1">
                        <c:v>174</c:v>
                      </c:pt>
                      <c:pt idx="2">
                        <c:v>192.5</c:v>
                      </c:pt>
                      <c:pt idx="3">
                        <c:v>175.5</c:v>
                      </c:pt>
                      <c:pt idx="4">
                        <c:v>173.5</c:v>
                      </c:pt>
                      <c:pt idx="5">
                        <c:v>178</c:v>
                      </c:pt>
                      <c:pt idx="6">
                        <c:v>188.5</c:v>
                      </c:pt>
                      <c:pt idx="7">
                        <c:v>185.5</c:v>
                      </c:pt>
                      <c:pt idx="8">
                        <c:v>175.5</c:v>
                      </c:pt>
                      <c:pt idx="9">
                        <c:v>167.5</c:v>
                      </c:pt>
                      <c:pt idx="10">
                        <c:v>174.5</c:v>
                      </c:pt>
                      <c:pt idx="11">
                        <c:v>141.5</c:v>
                      </c:pt>
                      <c:pt idx="12">
                        <c:v>170.5</c:v>
                      </c:pt>
                      <c:pt idx="13">
                        <c:v>137</c:v>
                      </c:pt>
                      <c:pt idx="14">
                        <c:v>160</c:v>
                      </c:pt>
                      <c:pt idx="15">
                        <c:v>163.5</c:v>
                      </c:pt>
                      <c:pt idx="16">
                        <c:v>138</c:v>
                      </c:pt>
                      <c:pt idx="17">
                        <c:v>148</c:v>
                      </c:pt>
                    </c:numCache>
                  </c:numRef>
                </c:val>
                <c:extLst xmlns:c15="http://schemas.microsoft.com/office/drawing/2012/chart">
                  <c:ext xmlns:c16="http://schemas.microsoft.com/office/drawing/2014/chart" uri="{C3380CC4-5D6E-409C-BE32-E72D297353CC}">
                    <c16:uniqueId val="{0000000A-6358-4571-9D52-6906BA338AC7}"/>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14 A 17 AÑOS '!$K$11:$K$12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'!$K$13:$K$32</c15:sqref>
                        </c15:formulaRef>
                      </c:ext>
                    </c:extLst>
                    <c:numCache>
                      <c:formatCode>General</c:formatCode>
                      <c:ptCount val="20"/>
                      <c:pt idx="0">
                        <c:v>201</c:v>
                      </c:pt>
                      <c:pt idx="1">
                        <c:v>178</c:v>
                      </c:pt>
                      <c:pt idx="2">
                        <c:v>198</c:v>
                      </c:pt>
                      <c:pt idx="3">
                        <c:v>179</c:v>
                      </c:pt>
                      <c:pt idx="4">
                        <c:v>174</c:v>
                      </c:pt>
                      <c:pt idx="5">
                        <c:v>181</c:v>
                      </c:pt>
                      <c:pt idx="6">
                        <c:v>191</c:v>
                      </c:pt>
                      <c:pt idx="7">
                        <c:v>187</c:v>
                      </c:pt>
                      <c:pt idx="8">
                        <c:v>184</c:v>
                      </c:pt>
                      <c:pt idx="9">
                        <c:v>170</c:v>
                      </c:pt>
                      <c:pt idx="10">
                        <c:v>175</c:v>
                      </c:pt>
                      <c:pt idx="11">
                        <c:v>143</c:v>
                      </c:pt>
                      <c:pt idx="12">
                        <c:v>178</c:v>
                      </c:pt>
                      <c:pt idx="13">
                        <c:v>140</c:v>
                      </c:pt>
                      <c:pt idx="14">
                        <c:v>164</c:v>
                      </c:pt>
                      <c:pt idx="15">
                        <c:v>164</c:v>
                      </c:pt>
                      <c:pt idx="16">
                        <c:v>142</c:v>
                      </c:pt>
                      <c:pt idx="17">
                        <c:v>153</c:v>
                      </c:pt>
                    </c:numCache>
                  </c:numRef>
                </c:val>
                <c:extLst xmlns:c15="http://schemas.microsoft.com/office/drawing/2012/chart">
                  <c:ext xmlns:c16="http://schemas.microsoft.com/office/drawing/2014/chart" uri="{C3380CC4-5D6E-409C-BE32-E72D297353CC}">
                    <c16:uniqueId val="{0000000B-6358-4571-9D52-6906BA338AC7}"/>
                  </c:ext>
                </c:extLst>
              </c15:ser>
            </c15:filteredBarSeries>
          </c:ext>
        </c:extLst>
      </c:barChart>
      <c:catAx>
        <c:axId val="20477716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200"/>
        <c:crosses val="autoZero"/>
        <c:auto val="1"/>
        <c:lblAlgn val="ctr"/>
        <c:lblOffset val="100"/>
        <c:noMultiLvlLbl val="0"/>
      </c:catAx>
      <c:valAx>
        <c:axId val="2047771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6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SHUTTER</a:t>
            </a:r>
            <a:r>
              <a:rPr lang="en-US" baseline="0"/>
              <a:t> RUN 4X10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4"/>
          <c:order val="14"/>
          <c:tx>
            <c:v>1 INTENTO</c:v>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'!$P$12:$P$32</c:f>
              <c:numCache>
                <c:formatCode>General</c:formatCode>
                <c:ptCount val="21"/>
                <c:pt idx="1">
                  <c:v>11.3</c:v>
                </c:pt>
                <c:pt idx="2">
                  <c:v>15.6</c:v>
                </c:pt>
                <c:pt idx="3">
                  <c:v>12.3</c:v>
                </c:pt>
                <c:pt idx="4">
                  <c:v>11.5</c:v>
                </c:pt>
                <c:pt idx="5">
                  <c:v>12.6</c:v>
                </c:pt>
                <c:pt idx="6">
                  <c:v>13.5</c:v>
                </c:pt>
                <c:pt idx="7">
                  <c:v>13.5</c:v>
                </c:pt>
                <c:pt idx="8">
                  <c:v>13.8</c:v>
                </c:pt>
                <c:pt idx="9">
                  <c:v>12.5</c:v>
                </c:pt>
                <c:pt idx="10">
                  <c:v>11.5</c:v>
                </c:pt>
                <c:pt idx="11">
                  <c:v>11.9</c:v>
                </c:pt>
                <c:pt idx="12">
                  <c:v>12.5</c:v>
                </c:pt>
                <c:pt idx="13">
                  <c:v>12.7</c:v>
                </c:pt>
                <c:pt idx="14">
                  <c:v>12.9</c:v>
                </c:pt>
                <c:pt idx="15">
                  <c:v>12.1</c:v>
                </c:pt>
                <c:pt idx="16">
                  <c:v>13.2</c:v>
                </c:pt>
                <c:pt idx="17">
                  <c:v>12.1</c:v>
                </c:pt>
                <c:pt idx="18">
                  <c:v>12.9</c:v>
                </c:pt>
              </c:numCache>
            </c:numRef>
          </c:val>
          <c:extLst>
            <c:ext xmlns:c16="http://schemas.microsoft.com/office/drawing/2014/chart" uri="{C3380CC4-5D6E-409C-BE32-E72D297353CC}">
              <c16:uniqueId val="{00000000-54C6-42F7-B642-F9B7924C4790}"/>
            </c:ext>
          </c:extLst>
        </c:ser>
        <c:dLbls>
          <c:showLegendKey val="0"/>
          <c:showVal val="0"/>
          <c:showCatName val="0"/>
          <c:showSerName val="0"/>
          <c:showPercent val="0"/>
          <c:showBubbleSize val="0"/>
        </c:dLbls>
        <c:gapWidth val="150"/>
        <c:axId val="2047792416"/>
        <c:axId val="204777785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'!$B$12:$B$32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numCache>
                  </c:numRef>
                </c:val>
                <c:extLst>
                  <c:ext xmlns:c16="http://schemas.microsoft.com/office/drawing/2014/chart" uri="{C3380CC4-5D6E-409C-BE32-E72D297353CC}">
                    <c16:uniqueId val="{00000001-54C6-42F7-B642-F9B7924C479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14 A 17 AÑOS '!$C$11</c15:sqref>
                        </c15:formulaRef>
                      </c:ext>
                    </c:extLst>
                    <c:strCache>
                      <c:ptCount val="1"/>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'!$C$12:$C$32</c15:sqref>
                        </c15:formulaRef>
                      </c:ext>
                    </c:extLst>
                    <c:numCache>
                      <c:formatCode>General</c:formatCode>
                      <c:ptCount val="21"/>
                      <c:pt idx="1">
                        <c:v>16</c:v>
                      </c:pt>
                      <c:pt idx="2">
                        <c:v>16</c:v>
                      </c:pt>
                      <c:pt idx="3">
                        <c:v>17</c:v>
                      </c:pt>
                      <c:pt idx="4">
                        <c:v>16</c:v>
                      </c:pt>
                      <c:pt idx="5">
                        <c:v>17</c:v>
                      </c:pt>
                      <c:pt idx="6">
                        <c:v>16</c:v>
                      </c:pt>
                      <c:pt idx="7">
                        <c:v>14</c:v>
                      </c:pt>
                      <c:pt idx="8">
                        <c:v>14</c:v>
                      </c:pt>
                      <c:pt idx="9">
                        <c:v>14</c:v>
                      </c:pt>
                      <c:pt idx="10">
                        <c:v>16</c:v>
                      </c:pt>
                      <c:pt idx="11">
                        <c:v>15</c:v>
                      </c:pt>
                      <c:pt idx="12">
                        <c:v>14</c:v>
                      </c:pt>
                      <c:pt idx="13">
                        <c:v>17</c:v>
                      </c:pt>
                      <c:pt idx="14">
                        <c:v>14</c:v>
                      </c:pt>
                      <c:pt idx="15">
                        <c:v>14</c:v>
                      </c:pt>
                      <c:pt idx="16" formatCode="0">
                        <c:v>15</c:v>
                      </c:pt>
                      <c:pt idx="17" formatCode="0">
                        <c:v>14</c:v>
                      </c:pt>
                      <c:pt idx="18" formatCode="0">
                        <c:v>15</c:v>
                      </c:pt>
                    </c:numCache>
                  </c:numRef>
                </c:val>
                <c:extLst xmlns:c15="http://schemas.microsoft.com/office/drawing/2012/chart">
                  <c:ext xmlns:c16="http://schemas.microsoft.com/office/drawing/2014/chart" uri="{C3380CC4-5D6E-409C-BE32-E72D297353CC}">
                    <c16:uniqueId val="{00000002-54C6-42F7-B642-F9B7924C479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14 A 17 AÑOS '!$D$11</c15:sqref>
                        </c15:formulaRef>
                      </c:ext>
                    </c:extLst>
                    <c:strCache>
                      <c:ptCount val="1"/>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'!$D$12:$D$32</c15:sqref>
                        </c15:formulaRef>
                      </c:ext>
                    </c:extLst>
                    <c:numCache>
                      <c:formatCode>m/d/yyyy</c:formatCode>
                      <c:ptCount val="21"/>
                      <c:pt idx="1">
                        <c:v>38803</c:v>
                      </c:pt>
                      <c:pt idx="2">
                        <c:v>38693</c:v>
                      </c:pt>
                      <c:pt idx="3">
                        <c:v>38701</c:v>
                      </c:pt>
                      <c:pt idx="4">
                        <c:v>39062</c:v>
                      </c:pt>
                      <c:pt idx="5">
                        <c:v>38397</c:v>
                      </c:pt>
                      <c:pt idx="6">
                        <c:v>38772</c:v>
                      </c:pt>
                      <c:pt idx="7">
                        <c:v>38954</c:v>
                      </c:pt>
                      <c:pt idx="8">
                        <c:v>39490</c:v>
                      </c:pt>
                      <c:pt idx="9">
                        <c:v>39683</c:v>
                      </c:pt>
                      <c:pt idx="10">
                        <c:v>39020</c:v>
                      </c:pt>
                      <c:pt idx="11">
                        <c:v>38834</c:v>
                      </c:pt>
                      <c:pt idx="12">
                        <c:v>39640</c:v>
                      </c:pt>
                      <c:pt idx="13">
                        <c:v>38328</c:v>
                      </c:pt>
                      <c:pt idx="14">
                        <c:v>39431</c:v>
                      </c:pt>
                      <c:pt idx="15">
                        <c:v>39495</c:v>
                      </c:pt>
                      <c:pt idx="16">
                        <c:v>40767</c:v>
                      </c:pt>
                      <c:pt idx="17">
                        <c:v>39682</c:v>
                      </c:pt>
                      <c:pt idx="18">
                        <c:v>39211</c:v>
                      </c:pt>
                    </c:numCache>
                  </c:numRef>
                </c:val>
                <c:extLst xmlns:c15="http://schemas.microsoft.com/office/drawing/2012/chart">
                  <c:ext xmlns:c16="http://schemas.microsoft.com/office/drawing/2014/chart" uri="{C3380CC4-5D6E-409C-BE32-E72D297353CC}">
                    <c16:uniqueId val="{00000003-54C6-42F7-B642-F9B7924C479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14 A 17 AÑOS '!$E$11</c15:sqref>
                        </c15:formulaRef>
                      </c:ext>
                    </c:extLst>
                    <c:strCache>
                      <c:ptCount val="1"/>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'!$E$12:$E$32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numCache>
                  </c:numRef>
                </c:val>
                <c:extLst xmlns:c15="http://schemas.microsoft.com/office/drawing/2012/chart">
                  <c:ext xmlns:c16="http://schemas.microsoft.com/office/drawing/2014/chart" uri="{C3380CC4-5D6E-409C-BE32-E72D297353CC}">
                    <c16:uniqueId val="{00000004-54C6-42F7-B642-F9B7924C479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14 A 17 AÑOS '!$F$11</c15:sqref>
                        </c15:formulaRef>
                      </c:ext>
                    </c:extLst>
                    <c:strCache>
                      <c:ptCount val="1"/>
                      <c:pt idx="0">
                        <c:v>20 METROS LISOS (SEGUNDOS Y MILESIMAS POR INTENTO)                                                                            UNIDAD DE MEDIDA: SEGUNDOS Y MILESIMAS (3,1)                                                                     NOTA: se usa sep</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'!$F$12:$F$32</c15:sqref>
                        </c15:formulaRef>
                      </c:ext>
                    </c:extLst>
                    <c:numCache>
                      <c:formatCode>General</c:formatCode>
                      <c:ptCount val="21"/>
                      <c:pt idx="0">
                        <c:v>0</c:v>
                      </c:pt>
                      <c:pt idx="1">
                        <c:v>3.8</c:v>
                      </c:pt>
                      <c:pt idx="2">
                        <c:v>4.0999999999999996</c:v>
                      </c:pt>
                      <c:pt idx="3">
                        <c:v>3.9</c:v>
                      </c:pt>
                      <c:pt idx="4">
                        <c:v>4.4000000000000004</c:v>
                      </c:pt>
                      <c:pt idx="5">
                        <c:v>4.3</c:v>
                      </c:pt>
                      <c:pt idx="6">
                        <c:v>4.0999999999999996</c:v>
                      </c:pt>
                      <c:pt idx="7">
                        <c:v>3.8</c:v>
                      </c:pt>
                      <c:pt idx="8">
                        <c:v>4.9000000000000004</c:v>
                      </c:pt>
                      <c:pt idx="9">
                        <c:v>5.2</c:v>
                      </c:pt>
                      <c:pt idx="10">
                        <c:v>4.3</c:v>
                      </c:pt>
                      <c:pt idx="11">
                        <c:v>4.5</c:v>
                      </c:pt>
                      <c:pt idx="12">
                        <c:v>3.9</c:v>
                      </c:pt>
                      <c:pt idx="13">
                        <c:v>5.6</c:v>
                      </c:pt>
                      <c:pt idx="14">
                        <c:v>4.0999999999999996</c:v>
                      </c:pt>
                      <c:pt idx="15">
                        <c:v>4.3</c:v>
                      </c:pt>
                      <c:pt idx="16">
                        <c:v>4.7</c:v>
                      </c:pt>
                      <c:pt idx="17">
                        <c:v>5.3</c:v>
                      </c:pt>
                      <c:pt idx="18">
                        <c:v>4.2</c:v>
                      </c:pt>
                    </c:numCache>
                  </c:numRef>
                </c:val>
                <c:extLst xmlns:c15="http://schemas.microsoft.com/office/drawing/2012/chart">
                  <c:ext xmlns:c16="http://schemas.microsoft.com/office/drawing/2014/chart" uri="{C3380CC4-5D6E-409C-BE32-E72D297353CC}">
                    <c16:uniqueId val="{00000005-54C6-42F7-B642-F9B7924C4790}"/>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14 A 17 AÑOS '!$G$11</c15:sqref>
                        </c15:formulaRef>
                      </c:ext>
                    </c:extLst>
                    <c:strCache>
                      <c:ptCount val="1"/>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'!$G$12:$G$32</c15:sqref>
                        </c15:formulaRef>
                      </c:ext>
                    </c:extLst>
                    <c:numCache>
                      <c:formatCode>General</c:formatCode>
                      <c:ptCount val="21"/>
                      <c:pt idx="1">
                        <c:v>3.8</c:v>
                      </c:pt>
                      <c:pt idx="2">
                        <c:v>4.0999999999999996</c:v>
                      </c:pt>
                      <c:pt idx="3">
                        <c:v>3.9</c:v>
                      </c:pt>
                      <c:pt idx="4">
                        <c:v>4.4000000000000004</c:v>
                      </c:pt>
                      <c:pt idx="5">
                        <c:v>4.3</c:v>
                      </c:pt>
                      <c:pt idx="6">
                        <c:v>4.0999999999999996</c:v>
                      </c:pt>
                      <c:pt idx="7">
                        <c:v>3.8</c:v>
                      </c:pt>
                      <c:pt idx="8">
                        <c:v>4.9000000000000004</c:v>
                      </c:pt>
                      <c:pt idx="9">
                        <c:v>5.2</c:v>
                      </c:pt>
                      <c:pt idx="10">
                        <c:v>4.3</c:v>
                      </c:pt>
                      <c:pt idx="11">
                        <c:v>4.5</c:v>
                      </c:pt>
                      <c:pt idx="12">
                        <c:v>3.9</c:v>
                      </c:pt>
                      <c:pt idx="13">
                        <c:v>5.6</c:v>
                      </c:pt>
                      <c:pt idx="14">
                        <c:v>4.0999999999999996</c:v>
                      </c:pt>
                      <c:pt idx="15">
                        <c:v>4.3</c:v>
                      </c:pt>
                      <c:pt idx="16">
                        <c:v>4.7</c:v>
                      </c:pt>
                      <c:pt idx="17">
                        <c:v>5.3</c:v>
                      </c:pt>
                      <c:pt idx="18">
                        <c:v>4.2</c:v>
                      </c:pt>
                    </c:numCache>
                  </c:numRef>
                </c:val>
                <c:extLst xmlns:c15="http://schemas.microsoft.com/office/drawing/2012/chart">
                  <c:ext xmlns:c16="http://schemas.microsoft.com/office/drawing/2014/chart" uri="{C3380CC4-5D6E-409C-BE32-E72D297353CC}">
                    <c16:uniqueId val="{00000006-54C6-42F7-B642-F9B7924C4790}"/>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14 A 17 AÑOS '!$H$11</c15:sqref>
                        </c15:formulaRef>
                      </c:ext>
                    </c:extLst>
                    <c:strCache>
                      <c:ptCount val="1"/>
                      <c:pt idx="0">
                        <c:v>SALTO LARGO SIN IMPULSO                                     UNIDAD DE MEDIDA: CENTIMETROS (130)                   NOTA: se usa separando unicamente con la COMA</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'!$H$12:$H$32</c15:sqref>
                        </c15:formulaRef>
                      </c:ext>
                    </c:extLst>
                    <c:numCache>
                      <c:formatCode>General</c:formatCode>
                      <c:ptCount val="21"/>
                      <c:pt idx="0">
                        <c:v>0</c:v>
                      </c:pt>
                      <c:pt idx="1">
                        <c:v>201</c:v>
                      </c:pt>
                      <c:pt idx="2">
                        <c:v>178</c:v>
                      </c:pt>
                      <c:pt idx="3">
                        <c:v>198</c:v>
                      </c:pt>
                      <c:pt idx="4">
                        <c:v>172</c:v>
                      </c:pt>
                      <c:pt idx="5">
                        <c:v>173</c:v>
                      </c:pt>
                      <c:pt idx="6">
                        <c:v>181</c:v>
                      </c:pt>
                      <c:pt idx="7">
                        <c:v>191</c:v>
                      </c:pt>
                      <c:pt idx="8">
                        <c:v>184</c:v>
                      </c:pt>
                      <c:pt idx="9">
                        <c:v>184</c:v>
                      </c:pt>
                      <c:pt idx="10">
                        <c:v>165</c:v>
                      </c:pt>
                      <c:pt idx="11">
                        <c:v>174</c:v>
                      </c:pt>
                      <c:pt idx="12">
                        <c:v>143</c:v>
                      </c:pt>
                      <c:pt idx="13">
                        <c:v>178</c:v>
                      </c:pt>
                      <c:pt idx="14">
                        <c:v>134</c:v>
                      </c:pt>
                      <c:pt idx="15">
                        <c:v>156</c:v>
                      </c:pt>
                      <c:pt idx="16">
                        <c:v>164</c:v>
                      </c:pt>
                      <c:pt idx="17">
                        <c:v>134</c:v>
                      </c:pt>
                      <c:pt idx="18">
                        <c:v>143</c:v>
                      </c:pt>
                    </c:numCache>
                  </c:numRef>
                </c:val>
                <c:extLst xmlns:c15="http://schemas.microsoft.com/office/drawing/2012/chart">
                  <c:ext xmlns:c16="http://schemas.microsoft.com/office/drawing/2014/chart" uri="{C3380CC4-5D6E-409C-BE32-E72D297353CC}">
                    <c16:uniqueId val="{00000007-54C6-42F7-B642-F9B7924C4790}"/>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14 A 17 AÑOS '!$I$11</c15:sqref>
                        </c15:formulaRef>
                      </c:ext>
                    </c:extLst>
                    <c:strCache>
                      <c:ptCount val="1"/>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'!$I$12:$I$32</c15:sqref>
                        </c15:formulaRef>
                      </c:ext>
                    </c:extLst>
                    <c:numCache>
                      <c:formatCode>General</c:formatCode>
                      <c:ptCount val="21"/>
                      <c:pt idx="0">
                        <c:v>0</c:v>
                      </c:pt>
                      <c:pt idx="1">
                        <c:v>189</c:v>
                      </c:pt>
                      <c:pt idx="2">
                        <c:v>170</c:v>
                      </c:pt>
                      <c:pt idx="3">
                        <c:v>187</c:v>
                      </c:pt>
                      <c:pt idx="4">
                        <c:v>179</c:v>
                      </c:pt>
                      <c:pt idx="5">
                        <c:v>174</c:v>
                      </c:pt>
                      <c:pt idx="6">
                        <c:v>175</c:v>
                      </c:pt>
                      <c:pt idx="7">
                        <c:v>186</c:v>
                      </c:pt>
                      <c:pt idx="8">
                        <c:v>187</c:v>
                      </c:pt>
                      <c:pt idx="9">
                        <c:v>167</c:v>
                      </c:pt>
                      <c:pt idx="10">
                        <c:v>170</c:v>
                      </c:pt>
                      <c:pt idx="11">
                        <c:v>175</c:v>
                      </c:pt>
                      <c:pt idx="12">
                        <c:v>140</c:v>
                      </c:pt>
                      <c:pt idx="13">
                        <c:v>163</c:v>
                      </c:pt>
                      <c:pt idx="14">
                        <c:v>140</c:v>
                      </c:pt>
                      <c:pt idx="15">
                        <c:v>164</c:v>
                      </c:pt>
                      <c:pt idx="16">
                        <c:v>163</c:v>
                      </c:pt>
                      <c:pt idx="17">
                        <c:v>142</c:v>
                      </c:pt>
                      <c:pt idx="18">
                        <c:v>153</c:v>
                      </c:pt>
                    </c:numCache>
                  </c:numRef>
                </c:val>
                <c:extLst xmlns:c15="http://schemas.microsoft.com/office/drawing/2012/chart">
                  <c:ext xmlns:c16="http://schemas.microsoft.com/office/drawing/2014/chart" uri="{C3380CC4-5D6E-409C-BE32-E72D297353CC}">
                    <c16:uniqueId val="{00000008-54C6-42F7-B642-F9B7924C4790}"/>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14 A 17 AÑOS '!$J$11</c15:sqref>
                        </c15:formulaRef>
                      </c:ext>
                    </c:extLst>
                    <c:strCache>
                      <c:ptCount val="1"/>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'!$J$12:$J$32</c15:sqref>
                        </c15:formulaRef>
                      </c:ext>
                    </c:extLst>
                    <c:numCache>
                      <c:formatCode>General</c:formatCode>
                      <c:ptCount val="21"/>
                      <c:pt idx="1">
                        <c:v>195</c:v>
                      </c:pt>
                      <c:pt idx="2">
                        <c:v>174</c:v>
                      </c:pt>
                      <c:pt idx="3">
                        <c:v>192.5</c:v>
                      </c:pt>
                      <c:pt idx="4">
                        <c:v>175.5</c:v>
                      </c:pt>
                      <c:pt idx="5">
                        <c:v>173.5</c:v>
                      </c:pt>
                      <c:pt idx="6">
                        <c:v>178</c:v>
                      </c:pt>
                      <c:pt idx="7">
                        <c:v>188.5</c:v>
                      </c:pt>
                      <c:pt idx="8">
                        <c:v>185.5</c:v>
                      </c:pt>
                      <c:pt idx="9">
                        <c:v>175.5</c:v>
                      </c:pt>
                      <c:pt idx="10">
                        <c:v>167.5</c:v>
                      </c:pt>
                      <c:pt idx="11">
                        <c:v>174.5</c:v>
                      </c:pt>
                      <c:pt idx="12">
                        <c:v>141.5</c:v>
                      </c:pt>
                      <c:pt idx="13">
                        <c:v>170.5</c:v>
                      </c:pt>
                      <c:pt idx="14">
                        <c:v>137</c:v>
                      </c:pt>
                      <c:pt idx="15">
                        <c:v>160</c:v>
                      </c:pt>
                      <c:pt idx="16">
                        <c:v>163.5</c:v>
                      </c:pt>
                      <c:pt idx="17">
                        <c:v>138</c:v>
                      </c:pt>
                      <c:pt idx="18">
                        <c:v>148</c:v>
                      </c:pt>
                    </c:numCache>
                  </c:numRef>
                </c:val>
                <c:extLst xmlns:c15="http://schemas.microsoft.com/office/drawing/2012/chart">
                  <c:ext xmlns:c16="http://schemas.microsoft.com/office/drawing/2014/chart" uri="{C3380CC4-5D6E-409C-BE32-E72D297353CC}">
                    <c16:uniqueId val="{00000009-54C6-42F7-B642-F9B7924C4790}"/>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14 A 17 AÑOS '!$K$11</c15:sqref>
                        </c15:formulaRef>
                      </c:ext>
                    </c:extLst>
                    <c:strCache>
                      <c:ptCount val="1"/>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'!$K$12:$K$32</c15:sqref>
                        </c15:formulaRef>
                      </c:ext>
                    </c:extLst>
                    <c:numCache>
                      <c:formatCode>General</c:formatCode>
                      <c:ptCount val="21"/>
                      <c:pt idx="1">
                        <c:v>201</c:v>
                      </c:pt>
                      <c:pt idx="2">
                        <c:v>178</c:v>
                      </c:pt>
                      <c:pt idx="3">
                        <c:v>198</c:v>
                      </c:pt>
                      <c:pt idx="4">
                        <c:v>179</c:v>
                      </c:pt>
                      <c:pt idx="5">
                        <c:v>174</c:v>
                      </c:pt>
                      <c:pt idx="6">
                        <c:v>181</c:v>
                      </c:pt>
                      <c:pt idx="7">
                        <c:v>191</c:v>
                      </c:pt>
                      <c:pt idx="8">
                        <c:v>187</c:v>
                      </c:pt>
                      <c:pt idx="9">
                        <c:v>184</c:v>
                      </c:pt>
                      <c:pt idx="10">
                        <c:v>170</c:v>
                      </c:pt>
                      <c:pt idx="11">
                        <c:v>175</c:v>
                      </c:pt>
                      <c:pt idx="12">
                        <c:v>143</c:v>
                      </c:pt>
                      <c:pt idx="13">
                        <c:v>178</c:v>
                      </c:pt>
                      <c:pt idx="14">
                        <c:v>140</c:v>
                      </c:pt>
                      <c:pt idx="15">
                        <c:v>164</c:v>
                      </c:pt>
                      <c:pt idx="16">
                        <c:v>164</c:v>
                      </c:pt>
                      <c:pt idx="17">
                        <c:v>142</c:v>
                      </c:pt>
                      <c:pt idx="18">
                        <c:v>153</c:v>
                      </c:pt>
                    </c:numCache>
                  </c:numRef>
                </c:val>
                <c:extLst xmlns:c15="http://schemas.microsoft.com/office/drawing/2012/chart">
                  <c:ext xmlns:c16="http://schemas.microsoft.com/office/drawing/2014/chart" uri="{C3380CC4-5D6E-409C-BE32-E72D297353CC}">
                    <c16:uniqueId val="{0000000A-54C6-42F7-B642-F9B7924C4790}"/>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14 A 17 AÑOS '!$L$11</c15:sqref>
                        </c15:formulaRef>
                      </c:ext>
                    </c:extLst>
                    <c:strCache>
                      <c:ptCount val="1"/>
                      <c:pt idx="0">
                        <c:v>SALTO VERTICAL                                    UNIDAD DE MEDIDA: CENTIMETROS (130,5)                   NOTA: se usa separando unicamente con la COMA</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'!$L$12:$L$32</c15:sqref>
                        </c15:formulaRef>
                      </c:ext>
                    </c:extLst>
                    <c:numCache>
                      <c:formatCode>General</c:formatCode>
                      <c:ptCount val="21"/>
                      <c:pt idx="0">
                        <c:v>0</c:v>
                      </c:pt>
                      <c:pt idx="1">
                        <c:v>42</c:v>
                      </c:pt>
                      <c:pt idx="2">
                        <c:v>32.5</c:v>
                      </c:pt>
                      <c:pt idx="3">
                        <c:v>43.4</c:v>
                      </c:pt>
                      <c:pt idx="4">
                        <c:v>45</c:v>
                      </c:pt>
                      <c:pt idx="5">
                        <c:v>23</c:v>
                      </c:pt>
                      <c:pt idx="6">
                        <c:v>22</c:v>
                      </c:pt>
                      <c:pt idx="7">
                        <c:v>22.6</c:v>
                      </c:pt>
                      <c:pt idx="8">
                        <c:v>19.5</c:v>
                      </c:pt>
                      <c:pt idx="9">
                        <c:v>26.3</c:v>
                      </c:pt>
                      <c:pt idx="10">
                        <c:v>24.2</c:v>
                      </c:pt>
                      <c:pt idx="11">
                        <c:v>18.7</c:v>
                      </c:pt>
                      <c:pt idx="12">
                        <c:v>19.399999999999999</c:v>
                      </c:pt>
                      <c:pt idx="13">
                        <c:v>21.5</c:v>
                      </c:pt>
                      <c:pt idx="14">
                        <c:v>24.6</c:v>
                      </c:pt>
                      <c:pt idx="15">
                        <c:v>22</c:v>
                      </c:pt>
                      <c:pt idx="16">
                        <c:v>21.4</c:v>
                      </c:pt>
                      <c:pt idx="17">
                        <c:v>17.899999999999999</c:v>
                      </c:pt>
                      <c:pt idx="18">
                        <c:v>20</c:v>
                      </c:pt>
                    </c:numCache>
                  </c:numRef>
                </c:val>
                <c:extLst xmlns:c15="http://schemas.microsoft.com/office/drawing/2012/chart">
                  <c:ext xmlns:c16="http://schemas.microsoft.com/office/drawing/2014/chart" uri="{C3380CC4-5D6E-409C-BE32-E72D297353CC}">
                    <c16:uniqueId val="{0000000B-54C6-42F7-B642-F9B7924C4790}"/>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14 A 17 AÑOS '!$M$11</c15:sqref>
                        </c15:formulaRef>
                      </c:ext>
                    </c:extLst>
                    <c:strCache>
                      <c:ptCount val="1"/>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'!$M$12:$M$32</c15:sqref>
                        </c15:formulaRef>
                      </c:ext>
                    </c:extLst>
                    <c:numCache>
                      <c:formatCode>General</c:formatCode>
                      <c:ptCount val="21"/>
                      <c:pt idx="0">
                        <c:v>0</c:v>
                      </c:pt>
                      <c:pt idx="1">
                        <c:v>32</c:v>
                      </c:pt>
                      <c:pt idx="2">
                        <c:v>35.700000000000003</c:v>
                      </c:pt>
                      <c:pt idx="3">
                        <c:v>41.4</c:v>
                      </c:pt>
                      <c:pt idx="4">
                        <c:v>43</c:v>
                      </c:pt>
                      <c:pt idx="5">
                        <c:v>27</c:v>
                      </c:pt>
                      <c:pt idx="6">
                        <c:v>21</c:v>
                      </c:pt>
                      <c:pt idx="7">
                        <c:v>27.3</c:v>
                      </c:pt>
                      <c:pt idx="8">
                        <c:v>21.5</c:v>
                      </c:pt>
                      <c:pt idx="9">
                        <c:v>24.6</c:v>
                      </c:pt>
                      <c:pt idx="10">
                        <c:v>25.5</c:v>
                      </c:pt>
                      <c:pt idx="11">
                        <c:v>18.399999999999999</c:v>
                      </c:pt>
                      <c:pt idx="12">
                        <c:v>16.8</c:v>
                      </c:pt>
                      <c:pt idx="13">
                        <c:v>23.6</c:v>
                      </c:pt>
                      <c:pt idx="14">
                        <c:v>23.8</c:v>
                      </c:pt>
                      <c:pt idx="15">
                        <c:v>23.5</c:v>
                      </c:pt>
                      <c:pt idx="16">
                        <c:v>23.5</c:v>
                      </c:pt>
                      <c:pt idx="17">
                        <c:v>18.899999999999999</c:v>
                      </c:pt>
                      <c:pt idx="18">
                        <c:v>19.7</c:v>
                      </c:pt>
                    </c:numCache>
                  </c:numRef>
                </c:val>
                <c:extLst xmlns:c15="http://schemas.microsoft.com/office/drawing/2012/chart">
                  <c:ext xmlns:c16="http://schemas.microsoft.com/office/drawing/2014/chart" uri="{C3380CC4-5D6E-409C-BE32-E72D297353CC}">
                    <c16:uniqueId val="{0000000C-54C6-42F7-B642-F9B7924C4790}"/>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14 A 17 AÑOS '!$N$11</c15:sqref>
                        </c15:formulaRef>
                      </c:ext>
                    </c:extLst>
                    <c:strCache>
                      <c:ptCount val="1"/>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'!$N$12:$N$32</c15:sqref>
                        </c15:formulaRef>
                      </c:ext>
                    </c:extLst>
                    <c:numCache>
                      <c:formatCode>General</c:formatCode>
                      <c:ptCount val="21"/>
                      <c:pt idx="1">
                        <c:v>37</c:v>
                      </c:pt>
                      <c:pt idx="2">
                        <c:v>34.1</c:v>
                      </c:pt>
                      <c:pt idx="3">
                        <c:v>42.4</c:v>
                      </c:pt>
                      <c:pt idx="4">
                        <c:v>44</c:v>
                      </c:pt>
                      <c:pt idx="5">
                        <c:v>25</c:v>
                      </c:pt>
                      <c:pt idx="6">
                        <c:v>21.5</c:v>
                      </c:pt>
                      <c:pt idx="7">
                        <c:v>24.950000000000003</c:v>
                      </c:pt>
                      <c:pt idx="8">
                        <c:v>20.5</c:v>
                      </c:pt>
                      <c:pt idx="9">
                        <c:v>25.450000000000003</c:v>
                      </c:pt>
                      <c:pt idx="10">
                        <c:v>24.85</c:v>
                      </c:pt>
                      <c:pt idx="11">
                        <c:v>18.549999999999997</c:v>
                      </c:pt>
                      <c:pt idx="12">
                        <c:v>18.100000000000001</c:v>
                      </c:pt>
                      <c:pt idx="13">
                        <c:v>22.55</c:v>
                      </c:pt>
                      <c:pt idx="14">
                        <c:v>24.200000000000003</c:v>
                      </c:pt>
                      <c:pt idx="15">
                        <c:v>22.75</c:v>
                      </c:pt>
                      <c:pt idx="16">
                        <c:v>22.45</c:v>
                      </c:pt>
                      <c:pt idx="17">
                        <c:v>18.399999999999999</c:v>
                      </c:pt>
                      <c:pt idx="18">
                        <c:v>19.850000000000001</c:v>
                      </c:pt>
                    </c:numCache>
                  </c:numRef>
                </c:val>
                <c:extLst xmlns:c15="http://schemas.microsoft.com/office/drawing/2012/chart">
                  <c:ext xmlns:c16="http://schemas.microsoft.com/office/drawing/2014/chart" uri="{C3380CC4-5D6E-409C-BE32-E72D297353CC}">
                    <c16:uniqueId val="{0000000D-54C6-42F7-B642-F9B7924C4790}"/>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14 A 17 AÑOS '!$O$11</c15:sqref>
                        </c15:formulaRef>
                      </c:ext>
                    </c:extLst>
                    <c:strCache>
                      <c:ptCount val="1"/>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'!$O$12:$O$32</c15:sqref>
                        </c15:formulaRef>
                      </c:ext>
                    </c:extLst>
                    <c:numCache>
                      <c:formatCode>General</c:formatCode>
                      <c:ptCount val="21"/>
                      <c:pt idx="1">
                        <c:v>42</c:v>
                      </c:pt>
                      <c:pt idx="2">
                        <c:v>35.700000000000003</c:v>
                      </c:pt>
                      <c:pt idx="3">
                        <c:v>43.4</c:v>
                      </c:pt>
                      <c:pt idx="4">
                        <c:v>45</c:v>
                      </c:pt>
                      <c:pt idx="5">
                        <c:v>27</c:v>
                      </c:pt>
                      <c:pt idx="6">
                        <c:v>22</c:v>
                      </c:pt>
                      <c:pt idx="7">
                        <c:v>27.3</c:v>
                      </c:pt>
                      <c:pt idx="8">
                        <c:v>21.5</c:v>
                      </c:pt>
                      <c:pt idx="9">
                        <c:v>26.3</c:v>
                      </c:pt>
                      <c:pt idx="10">
                        <c:v>25.5</c:v>
                      </c:pt>
                      <c:pt idx="11">
                        <c:v>18.7</c:v>
                      </c:pt>
                      <c:pt idx="12">
                        <c:v>19.399999999999999</c:v>
                      </c:pt>
                      <c:pt idx="13">
                        <c:v>23.6</c:v>
                      </c:pt>
                      <c:pt idx="14">
                        <c:v>24.6</c:v>
                      </c:pt>
                      <c:pt idx="15">
                        <c:v>23.5</c:v>
                      </c:pt>
                      <c:pt idx="16">
                        <c:v>23.5</c:v>
                      </c:pt>
                      <c:pt idx="17">
                        <c:v>18.899999999999999</c:v>
                      </c:pt>
                      <c:pt idx="18">
                        <c:v>20</c:v>
                      </c:pt>
                    </c:numCache>
                  </c:numRef>
                </c:val>
                <c:extLst xmlns:c15="http://schemas.microsoft.com/office/drawing/2012/chart">
                  <c:ext xmlns:c16="http://schemas.microsoft.com/office/drawing/2014/chart" uri="{C3380CC4-5D6E-409C-BE32-E72D297353CC}">
                    <c16:uniqueId val="{0000000E-54C6-42F7-B642-F9B7924C4790}"/>
                  </c:ext>
                </c:extLst>
              </c15:ser>
            </c15:filteredBarSeries>
          </c:ext>
        </c:extLst>
      </c:barChart>
      <c:catAx>
        <c:axId val="20477924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7856"/>
        <c:crosses val="autoZero"/>
        <c:auto val="1"/>
        <c:lblAlgn val="ctr"/>
        <c:lblOffset val="100"/>
        <c:noMultiLvlLbl val="0"/>
      </c:catAx>
      <c:valAx>
        <c:axId val="20477778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924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AGARRE</a:t>
            </a:r>
            <a:r>
              <a:rPr lang="en-US" baseline="0"/>
              <a:t> DE BASTON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6"/>
          <c:order val="16"/>
          <c:tx>
            <c:v>1 INTENTO</c:v>
          </c:tx>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'!$R$13:$R$32</c:f>
              <c:numCache>
                <c:formatCode>General</c:formatCode>
                <c:ptCount val="20"/>
                <c:pt idx="0">
                  <c:v>7</c:v>
                </c:pt>
                <c:pt idx="1">
                  <c:v>12</c:v>
                </c:pt>
                <c:pt idx="2">
                  <c:v>11</c:v>
                </c:pt>
                <c:pt idx="3">
                  <c:v>12</c:v>
                </c:pt>
                <c:pt idx="4">
                  <c:v>10</c:v>
                </c:pt>
                <c:pt idx="5">
                  <c:v>9</c:v>
                </c:pt>
                <c:pt idx="6">
                  <c:v>7</c:v>
                </c:pt>
                <c:pt idx="7">
                  <c:v>4</c:v>
                </c:pt>
                <c:pt idx="8">
                  <c:v>12</c:v>
                </c:pt>
                <c:pt idx="9">
                  <c:v>11</c:v>
                </c:pt>
                <c:pt idx="10">
                  <c:v>10</c:v>
                </c:pt>
                <c:pt idx="11">
                  <c:v>11</c:v>
                </c:pt>
                <c:pt idx="12">
                  <c:v>10</c:v>
                </c:pt>
                <c:pt idx="13">
                  <c:v>10</c:v>
                </c:pt>
                <c:pt idx="14">
                  <c:v>13</c:v>
                </c:pt>
                <c:pt idx="15">
                  <c:v>11</c:v>
                </c:pt>
                <c:pt idx="16">
                  <c:v>13</c:v>
                </c:pt>
                <c:pt idx="17">
                  <c:v>13</c:v>
                </c:pt>
              </c:numCache>
            </c:numRef>
          </c:val>
          <c:extLst>
            <c:ext xmlns:c16="http://schemas.microsoft.com/office/drawing/2014/chart" uri="{C3380CC4-5D6E-409C-BE32-E72D297353CC}">
              <c16:uniqueId val="{00000000-841A-4E28-A21E-43521C04B046}"/>
            </c:ext>
          </c:extLst>
        </c:ser>
        <c:ser>
          <c:idx val="17"/>
          <c:order val="17"/>
          <c:tx>
            <c:v>2 INTENTO</c:v>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'!$S$13:$S$32</c:f>
              <c:numCache>
                <c:formatCode>General</c:formatCode>
                <c:ptCount val="20"/>
                <c:pt idx="0">
                  <c:v>11</c:v>
                </c:pt>
                <c:pt idx="1">
                  <c:v>12</c:v>
                </c:pt>
                <c:pt idx="2">
                  <c:v>9</c:v>
                </c:pt>
                <c:pt idx="3">
                  <c:v>11</c:v>
                </c:pt>
                <c:pt idx="4">
                  <c:v>12</c:v>
                </c:pt>
                <c:pt idx="5">
                  <c:v>11</c:v>
                </c:pt>
                <c:pt idx="6">
                  <c:v>9</c:v>
                </c:pt>
                <c:pt idx="7">
                  <c:v>8</c:v>
                </c:pt>
                <c:pt idx="8">
                  <c:v>13</c:v>
                </c:pt>
                <c:pt idx="9">
                  <c:v>10</c:v>
                </c:pt>
                <c:pt idx="10">
                  <c:v>8</c:v>
                </c:pt>
                <c:pt idx="11">
                  <c:v>7</c:v>
                </c:pt>
                <c:pt idx="12">
                  <c:v>9</c:v>
                </c:pt>
                <c:pt idx="13">
                  <c:v>11</c:v>
                </c:pt>
                <c:pt idx="14">
                  <c:v>14</c:v>
                </c:pt>
                <c:pt idx="15">
                  <c:v>10</c:v>
                </c:pt>
                <c:pt idx="16">
                  <c:v>13</c:v>
                </c:pt>
                <c:pt idx="17">
                  <c:v>11</c:v>
                </c:pt>
              </c:numCache>
            </c:numRef>
          </c:val>
          <c:extLst>
            <c:ext xmlns:c16="http://schemas.microsoft.com/office/drawing/2014/chart" uri="{C3380CC4-5D6E-409C-BE32-E72D297353CC}">
              <c16:uniqueId val="{00000001-841A-4E28-A21E-43521C04B046}"/>
            </c:ext>
          </c:extLst>
        </c:ser>
        <c:dLbls>
          <c:showLegendKey val="0"/>
          <c:showVal val="0"/>
          <c:showCatName val="0"/>
          <c:showSerName val="0"/>
          <c:showPercent val="0"/>
          <c:showBubbleSize val="0"/>
        </c:dLbls>
        <c:gapWidth val="150"/>
        <c:axId val="2047778688"/>
        <c:axId val="204777286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2-841A-4E28-A21E-43521C04B04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'[5. TABULACION TEST CRISTIAN VASQUEZ OCTUBRE.xlsx]TEST NIÑOS(AS) 14 A 17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3-841A-4E28-A21E-43521C04B046}"/>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'[5. TABULACION TEST CRISTIAN VASQUEZ OCTUBRE.xlsx]TEST NIÑOS(AS) 14 A 17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4-841A-4E28-A21E-43521C04B046}"/>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'[5. TABULACION TEST CRISTIAN VASQUEZ OCTUBRE.xlsx]TEST NIÑOS(AS) 14 A 17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5-841A-4E28-A21E-43521C04B046}"/>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'[5. TABULACION TEST CRISTIAN VASQUEZ OCTUBRE.xlsx]TEST NIÑOS(AS) 14 A 17 AÑOS '!$F$11:$F$12</c15:sqref>
                        </c15:formulaRef>
                      </c:ext>
                    </c:extLst>
                    <c:strCache>
                      <c:ptCount val="2"/>
                      <c:pt idx="0">
                        <c:v>20 METROS LISOS (SEGUNDOS Y MILESIMAS POR INTENTO)                                                                            UNIDAD DE MEDIDA: SEGUNDOS Y MILESIMAS (3,1)                                                                     NOTA: se usa sep</c:v>
                      </c:pt>
                      <c:pt idx="1">
                        <c:v>1 INTENTO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'!$F$13:$F$32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6-841A-4E28-A21E-43521C04B046}"/>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'[5. TABULACION TEST CRISTIAN VASQUEZ OCTUBRE.xlsx]TEST NIÑOS(AS) 14 A 17 AÑOS '!$G$11:$G$12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'!$G$13:$G$32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7-841A-4E28-A21E-43521C04B046}"/>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'[5. TABULACION TEST CRISTIAN VASQUEZ OCTUBRE.xlsx]TEST NIÑOS(AS) 14 A 17 AÑOS '!$H$11:$H$12</c15:sqref>
                        </c15:formulaRef>
                      </c:ext>
                    </c:extLst>
                    <c:strCache>
                      <c:ptCount val="2"/>
                      <c:pt idx="0">
                        <c:v>SALTO LARGO SIN IMPULSO                                     UNIDAD DE MEDIDA: CENTIMETROS (130)                   NOTA: se usa separando unicamente con la COMA</c:v>
                      </c:pt>
                      <c:pt idx="1">
                        <c:v>1 INTENTO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'!$H$13:$H$32</c15:sqref>
                        </c15:formulaRef>
                      </c:ext>
                    </c:extLst>
                    <c:numCache>
                      <c:formatCode>General</c:formatCode>
                      <c:ptCount val="20"/>
                      <c:pt idx="0">
                        <c:v>201</c:v>
                      </c:pt>
                      <c:pt idx="1">
                        <c:v>178</c:v>
                      </c:pt>
                      <c:pt idx="2">
                        <c:v>198</c:v>
                      </c:pt>
                      <c:pt idx="3">
                        <c:v>172</c:v>
                      </c:pt>
                      <c:pt idx="4">
                        <c:v>173</c:v>
                      </c:pt>
                      <c:pt idx="5">
                        <c:v>181</c:v>
                      </c:pt>
                      <c:pt idx="6">
                        <c:v>191</c:v>
                      </c:pt>
                      <c:pt idx="7">
                        <c:v>184</c:v>
                      </c:pt>
                      <c:pt idx="8">
                        <c:v>184</c:v>
                      </c:pt>
                      <c:pt idx="9">
                        <c:v>165</c:v>
                      </c:pt>
                      <c:pt idx="10">
                        <c:v>174</c:v>
                      </c:pt>
                      <c:pt idx="11">
                        <c:v>143</c:v>
                      </c:pt>
                      <c:pt idx="12">
                        <c:v>178</c:v>
                      </c:pt>
                      <c:pt idx="13">
                        <c:v>134</c:v>
                      </c:pt>
                      <c:pt idx="14">
                        <c:v>156</c:v>
                      </c:pt>
                      <c:pt idx="15">
                        <c:v>164</c:v>
                      </c:pt>
                      <c:pt idx="16">
                        <c:v>134</c:v>
                      </c:pt>
                      <c:pt idx="17">
                        <c:v>143</c:v>
                      </c:pt>
                    </c:numCache>
                  </c:numRef>
                </c:val>
                <c:extLst xmlns:c15="http://schemas.microsoft.com/office/drawing/2012/chart">
                  <c:ext xmlns:c16="http://schemas.microsoft.com/office/drawing/2014/chart" uri="{C3380CC4-5D6E-409C-BE32-E72D297353CC}">
                    <c16:uniqueId val="{00000008-841A-4E28-A21E-43521C04B046}"/>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'[5. TABULACION TEST CRISTIAN VASQUEZ OCTUBRE.xlsx]TEST NIÑOS(AS) 14 A 17 AÑOS '!$I$11:$I$12</c15:sqref>
                        </c15:formulaRef>
                      </c:ext>
                    </c:extLst>
                    <c:strCache>
                      <c:ptCount val="2"/>
                      <c:pt idx="0">
                        <c:v>SALTO LARGO SIN IMPULSO                                     UNIDAD DE MEDIDA: CENTIMETROS (130)                   NOTA: se usa separando unicamente con la COMA</c:v>
                      </c:pt>
                      <c:pt idx="1">
                        <c:v>2 INTENTO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'!$I$13:$I$32</c15:sqref>
                        </c15:formulaRef>
                      </c:ext>
                    </c:extLst>
                    <c:numCache>
                      <c:formatCode>General</c:formatCode>
                      <c:ptCount val="20"/>
                      <c:pt idx="0">
                        <c:v>189</c:v>
                      </c:pt>
                      <c:pt idx="1">
                        <c:v>170</c:v>
                      </c:pt>
                      <c:pt idx="2">
                        <c:v>187</c:v>
                      </c:pt>
                      <c:pt idx="3">
                        <c:v>179</c:v>
                      </c:pt>
                      <c:pt idx="4">
                        <c:v>174</c:v>
                      </c:pt>
                      <c:pt idx="5">
                        <c:v>175</c:v>
                      </c:pt>
                      <c:pt idx="6">
                        <c:v>186</c:v>
                      </c:pt>
                      <c:pt idx="7">
                        <c:v>187</c:v>
                      </c:pt>
                      <c:pt idx="8">
                        <c:v>167</c:v>
                      </c:pt>
                      <c:pt idx="9">
                        <c:v>170</c:v>
                      </c:pt>
                      <c:pt idx="10">
                        <c:v>175</c:v>
                      </c:pt>
                      <c:pt idx="11">
                        <c:v>140</c:v>
                      </c:pt>
                      <c:pt idx="12">
                        <c:v>163</c:v>
                      </c:pt>
                      <c:pt idx="13">
                        <c:v>140</c:v>
                      </c:pt>
                      <c:pt idx="14">
                        <c:v>164</c:v>
                      </c:pt>
                      <c:pt idx="15">
                        <c:v>163</c:v>
                      </c:pt>
                      <c:pt idx="16">
                        <c:v>142</c:v>
                      </c:pt>
                      <c:pt idx="17">
                        <c:v>153</c:v>
                      </c:pt>
                    </c:numCache>
                  </c:numRef>
                </c:val>
                <c:extLst xmlns:c15="http://schemas.microsoft.com/office/drawing/2012/chart">
                  <c:ext xmlns:c16="http://schemas.microsoft.com/office/drawing/2014/chart" uri="{C3380CC4-5D6E-409C-BE32-E72D297353CC}">
                    <c16:uniqueId val="{00000009-841A-4E28-A21E-43521C04B046}"/>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'[5. TABULACION TEST CRISTIAN VASQUEZ OCTUBRE.xlsx]TEST NIÑOS(AS) 14 A 17 AÑOS '!$J$11:$J$12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'!$J$13:$J$32</c15:sqref>
                        </c15:formulaRef>
                      </c:ext>
                    </c:extLst>
                    <c:numCache>
                      <c:formatCode>General</c:formatCode>
                      <c:ptCount val="20"/>
                      <c:pt idx="0">
                        <c:v>195</c:v>
                      </c:pt>
                      <c:pt idx="1">
                        <c:v>174</c:v>
                      </c:pt>
                      <c:pt idx="2">
                        <c:v>192.5</c:v>
                      </c:pt>
                      <c:pt idx="3">
                        <c:v>175.5</c:v>
                      </c:pt>
                      <c:pt idx="4">
                        <c:v>173.5</c:v>
                      </c:pt>
                      <c:pt idx="5">
                        <c:v>178</c:v>
                      </c:pt>
                      <c:pt idx="6">
                        <c:v>188.5</c:v>
                      </c:pt>
                      <c:pt idx="7">
                        <c:v>185.5</c:v>
                      </c:pt>
                      <c:pt idx="8">
                        <c:v>175.5</c:v>
                      </c:pt>
                      <c:pt idx="9">
                        <c:v>167.5</c:v>
                      </c:pt>
                      <c:pt idx="10">
                        <c:v>174.5</c:v>
                      </c:pt>
                      <c:pt idx="11">
                        <c:v>141.5</c:v>
                      </c:pt>
                      <c:pt idx="12">
                        <c:v>170.5</c:v>
                      </c:pt>
                      <c:pt idx="13">
                        <c:v>137</c:v>
                      </c:pt>
                      <c:pt idx="14">
                        <c:v>160</c:v>
                      </c:pt>
                      <c:pt idx="15">
                        <c:v>163.5</c:v>
                      </c:pt>
                      <c:pt idx="16">
                        <c:v>138</c:v>
                      </c:pt>
                      <c:pt idx="17">
                        <c:v>148</c:v>
                      </c:pt>
                    </c:numCache>
                  </c:numRef>
                </c:val>
                <c:extLst xmlns:c15="http://schemas.microsoft.com/office/drawing/2012/chart">
                  <c:ext xmlns:c16="http://schemas.microsoft.com/office/drawing/2014/chart" uri="{C3380CC4-5D6E-409C-BE32-E72D297353CC}">
                    <c16:uniqueId val="{0000000A-841A-4E28-A21E-43521C04B046}"/>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'[5. TABULACION TEST CRISTIAN VASQUEZ OCTUBRE.xlsx]TEST NIÑOS(AS) 14 A 17 AÑOS '!$K$11:$K$12</c15:sqref>
                        </c15:formulaRef>
                      </c:ext>
                    </c:extLst>
                    <c:strCache>
                      <c:ptCount val="2"/>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'!$K$13:$K$32</c15:sqref>
                        </c15:formulaRef>
                      </c:ext>
                    </c:extLst>
                    <c:numCache>
                      <c:formatCode>General</c:formatCode>
                      <c:ptCount val="20"/>
                      <c:pt idx="0">
                        <c:v>201</c:v>
                      </c:pt>
                      <c:pt idx="1">
                        <c:v>178</c:v>
                      </c:pt>
                      <c:pt idx="2">
                        <c:v>198</c:v>
                      </c:pt>
                      <c:pt idx="3">
                        <c:v>179</c:v>
                      </c:pt>
                      <c:pt idx="4">
                        <c:v>174</c:v>
                      </c:pt>
                      <c:pt idx="5">
                        <c:v>181</c:v>
                      </c:pt>
                      <c:pt idx="6">
                        <c:v>191</c:v>
                      </c:pt>
                      <c:pt idx="7">
                        <c:v>187</c:v>
                      </c:pt>
                      <c:pt idx="8">
                        <c:v>184</c:v>
                      </c:pt>
                      <c:pt idx="9">
                        <c:v>170</c:v>
                      </c:pt>
                      <c:pt idx="10">
                        <c:v>175</c:v>
                      </c:pt>
                      <c:pt idx="11">
                        <c:v>143</c:v>
                      </c:pt>
                      <c:pt idx="12">
                        <c:v>178</c:v>
                      </c:pt>
                      <c:pt idx="13">
                        <c:v>140</c:v>
                      </c:pt>
                      <c:pt idx="14">
                        <c:v>164</c:v>
                      </c:pt>
                      <c:pt idx="15">
                        <c:v>164</c:v>
                      </c:pt>
                      <c:pt idx="16">
                        <c:v>142</c:v>
                      </c:pt>
                      <c:pt idx="17">
                        <c:v>153</c:v>
                      </c:pt>
                    </c:numCache>
                  </c:numRef>
                </c:val>
                <c:extLst xmlns:c15="http://schemas.microsoft.com/office/drawing/2012/chart">
                  <c:ext xmlns:c16="http://schemas.microsoft.com/office/drawing/2014/chart" uri="{C3380CC4-5D6E-409C-BE32-E72D297353CC}">
                    <c16:uniqueId val="{0000000B-841A-4E28-A21E-43521C04B046}"/>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'[5. TABULACION TEST CRISTIAN VASQUEZ OCTUBRE.xlsx]TEST NIÑOS(AS) 14 A 17 AÑOS '!$L$11:$L$12</c15:sqref>
                        </c15:formulaRef>
                      </c:ext>
                    </c:extLst>
                    <c:strCache>
                      <c:ptCount val="2"/>
                      <c:pt idx="0">
                        <c:v>SALTO VERTICAL                                    UNIDAD DE MEDIDA: CENTIMETROS (130,5)                   NOTA: se usa separando unicamente con la COMA</c:v>
                      </c:pt>
                      <c:pt idx="1">
                        <c:v>1 INTENTO</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'!$L$13:$L$32</c15:sqref>
                        </c15:formulaRef>
                      </c:ext>
                    </c:extLst>
                    <c:numCache>
                      <c:formatCode>General</c:formatCode>
                      <c:ptCount val="20"/>
                      <c:pt idx="0">
                        <c:v>42</c:v>
                      </c:pt>
                      <c:pt idx="1">
                        <c:v>32.5</c:v>
                      </c:pt>
                      <c:pt idx="2">
                        <c:v>43.4</c:v>
                      </c:pt>
                      <c:pt idx="3">
                        <c:v>45</c:v>
                      </c:pt>
                      <c:pt idx="4">
                        <c:v>23</c:v>
                      </c:pt>
                      <c:pt idx="5">
                        <c:v>22</c:v>
                      </c:pt>
                      <c:pt idx="6">
                        <c:v>22.6</c:v>
                      </c:pt>
                      <c:pt idx="7">
                        <c:v>19.5</c:v>
                      </c:pt>
                      <c:pt idx="8">
                        <c:v>26.3</c:v>
                      </c:pt>
                      <c:pt idx="9">
                        <c:v>24.2</c:v>
                      </c:pt>
                      <c:pt idx="10">
                        <c:v>18.7</c:v>
                      </c:pt>
                      <c:pt idx="11">
                        <c:v>19.399999999999999</c:v>
                      </c:pt>
                      <c:pt idx="12">
                        <c:v>21.5</c:v>
                      </c:pt>
                      <c:pt idx="13">
                        <c:v>24.6</c:v>
                      </c:pt>
                      <c:pt idx="14">
                        <c:v>22</c:v>
                      </c:pt>
                      <c:pt idx="15">
                        <c:v>21.4</c:v>
                      </c:pt>
                      <c:pt idx="16">
                        <c:v>17.899999999999999</c:v>
                      </c:pt>
                      <c:pt idx="17">
                        <c:v>20</c:v>
                      </c:pt>
                    </c:numCache>
                  </c:numRef>
                </c:val>
                <c:extLst xmlns:c15="http://schemas.microsoft.com/office/drawing/2012/chart">
                  <c:ext xmlns:c16="http://schemas.microsoft.com/office/drawing/2014/chart" uri="{C3380CC4-5D6E-409C-BE32-E72D297353CC}">
                    <c16:uniqueId val="{0000000C-841A-4E28-A21E-43521C04B046}"/>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'[5. TABULACION TEST CRISTIAN VASQUEZ OCTUBRE.xlsx]TEST NIÑOS(AS) 14 A 17 AÑOS '!$M$11:$M$12</c15:sqref>
                        </c15:formulaRef>
                      </c:ext>
                    </c:extLst>
                    <c:strCache>
                      <c:ptCount val="2"/>
                      <c:pt idx="0">
                        <c:v>SALTO VERTICAL                                    UNIDAD DE MEDIDA: CENTIMETROS (130,5)                   NOTA: se usa separando unicamente con la COMA</c:v>
                      </c:pt>
                      <c:pt idx="1">
                        <c:v>2 INTENTO</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'!$M$13:$M$32</c15:sqref>
                        </c15:formulaRef>
                      </c:ext>
                    </c:extLst>
                    <c:numCache>
                      <c:formatCode>General</c:formatCode>
                      <c:ptCount val="20"/>
                      <c:pt idx="0">
                        <c:v>32</c:v>
                      </c:pt>
                      <c:pt idx="1">
                        <c:v>35.700000000000003</c:v>
                      </c:pt>
                      <c:pt idx="2">
                        <c:v>41.4</c:v>
                      </c:pt>
                      <c:pt idx="3">
                        <c:v>43</c:v>
                      </c:pt>
                      <c:pt idx="4">
                        <c:v>27</c:v>
                      </c:pt>
                      <c:pt idx="5">
                        <c:v>21</c:v>
                      </c:pt>
                      <c:pt idx="6">
                        <c:v>27.3</c:v>
                      </c:pt>
                      <c:pt idx="7">
                        <c:v>21.5</c:v>
                      </c:pt>
                      <c:pt idx="8">
                        <c:v>24.6</c:v>
                      </c:pt>
                      <c:pt idx="9">
                        <c:v>25.5</c:v>
                      </c:pt>
                      <c:pt idx="10">
                        <c:v>18.399999999999999</c:v>
                      </c:pt>
                      <c:pt idx="11">
                        <c:v>16.8</c:v>
                      </c:pt>
                      <c:pt idx="12">
                        <c:v>23.6</c:v>
                      </c:pt>
                      <c:pt idx="13">
                        <c:v>23.8</c:v>
                      </c:pt>
                      <c:pt idx="14">
                        <c:v>23.5</c:v>
                      </c:pt>
                      <c:pt idx="15">
                        <c:v>23.5</c:v>
                      </c:pt>
                      <c:pt idx="16">
                        <c:v>18.899999999999999</c:v>
                      </c:pt>
                      <c:pt idx="17">
                        <c:v>19.7</c:v>
                      </c:pt>
                    </c:numCache>
                  </c:numRef>
                </c:val>
                <c:extLst xmlns:c15="http://schemas.microsoft.com/office/drawing/2012/chart">
                  <c:ext xmlns:c16="http://schemas.microsoft.com/office/drawing/2014/chart" uri="{C3380CC4-5D6E-409C-BE32-E72D297353CC}">
                    <c16:uniqueId val="{0000000D-841A-4E28-A21E-43521C04B046}"/>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'[5. TABULACION TEST CRISTIAN VASQUEZ OCTUBRE.xlsx]TEST NIÑOS(AS) 14 A 17 AÑOS '!$N$11:$N$12</c15:sqref>
                        </c15:formulaRef>
                      </c:ext>
                    </c:extLst>
                    <c:strCache>
                      <c:ptCount val="2"/>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'!$N$13:$N$32</c15:sqref>
                        </c15:formulaRef>
                      </c:ext>
                    </c:extLst>
                    <c:numCache>
                      <c:formatCode>General</c:formatCode>
                      <c:ptCount val="20"/>
                      <c:pt idx="0">
                        <c:v>37</c:v>
                      </c:pt>
                      <c:pt idx="1">
                        <c:v>34.1</c:v>
                      </c:pt>
                      <c:pt idx="2">
                        <c:v>42.4</c:v>
                      </c:pt>
                      <c:pt idx="3">
                        <c:v>44</c:v>
                      </c:pt>
                      <c:pt idx="4">
                        <c:v>25</c:v>
                      </c:pt>
                      <c:pt idx="5">
                        <c:v>21.5</c:v>
                      </c:pt>
                      <c:pt idx="6">
                        <c:v>24.950000000000003</c:v>
                      </c:pt>
                      <c:pt idx="7">
                        <c:v>20.5</c:v>
                      </c:pt>
                      <c:pt idx="8">
                        <c:v>25.450000000000003</c:v>
                      </c:pt>
                      <c:pt idx="9">
                        <c:v>24.85</c:v>
                      </c:pt>
                      <c:pt idx="10">
                        <c:v>18.549999999999997</c:v>
                      </c:pt>
                      <c:pt idx="11">
                        <c:v>18.100000000000001</c:v>
                      </c:pt>
                      <c:pt idx="12">
                        <c:v>22.55</c:v>
                      </c:pt>
                      <c:pt idx="13">
                        <c:v>24.200000000000003</c:v>
                      </c:pt>
                      <c:pt idx="14">
                        <c:v>22.75</c:v>
                      </c:pt>
                      <c:pt idx="15">
                        <c:v>22.45</c:v>
                      </c:pt>
                      <c:pt idx="16">
                        <c:v>18.399999999999999</c:v>
                      </c:pt>
                      <c:pt idx="17">
                        <c:v>19.850000000000001</c:v>
                      </c:pt>
                    </c:numCache>
                  </c:numRef>
                </c:val>
                <c:extLst xmlns:c15="http://schemas.microsoft.com/office/drawing/2012/chart">
                  <c:ext xmlns:c16="http://schemas.microsoft.com/office/drawing/2014/chart" uri="{C3380CC4-5D6E-409C-BE32-E72D297353CC}">
                    <c16:uniqueId val="{0000000E-841A-4E28-A21E-43521C04B046}"/>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'[5. TABULACION TEST CRISTIAN VASQUEZ OCTUBRE.xlsx]TEST NIÑOS(AS) 14 A 17 AÑOS '!$O$11:$O$12</c15:sqref>
                        </c15:formulaRef>
                      </c:ext>
                    </c:extLst>
                    <c:strCache>
                      <c:ptCount val="2"/>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'!$O$13:$O$32</c15:sqref>
                        </c15:formulaRef>
                      </c:ext>
                    </c:extLst>
                    <c:numCache>
                      <c:formatCode>General</c:formatCode>
                      <c:ptCount val="20"/>
                      <c:pt idx="0">
                        <c:v>42</c:v>
                      </c:pt>
                      <c:pt idx="1">
                        <c:v>35.700000000000003</c:v>
                      </c:pt>
                      <c:pt idx="2">
                        <c:v>43.4</c:v>
                      </c:pt>
                      <c:pt idx="3">
                        <c:v>45</c:v>
                      </c:pt>
                      <c:pt idx="4">
                        <c:v>27</c:v>
                      </c:pt>
                      <c:pt idx="5">
                        <c:v>22</c:v>
                      </c:pt>
                      <c:pt idx="6">
                        <c:v>27.3</c:v>
                      </c:pt>
                      <c:pt idx="7">
                        <c:v>21.5</c:v>
                      </c:pt>
                      <c:pt idx="8">
                        <c:v>26.3</c:v>
                      </c:pt>
                      <c:pt idx="9">
                        <c:v>25.5</c:v>
                      </c:pt>
                      <c:pt idx="10">
                        <c:v>18.7</c:v>
                      </c:pt>
                      <c:pt idx="11">
                        <c:v>19.399999999999999</c:v>
                      </c:pt>
                      <c:pt idx="12">
                        <c:v>23.6</c:v>
                      </c:pt>
                      <c:pt idx="13">
                        <c:v>24.6</c:v>
                      </c:pt>
                      <c:pt idx="14">
                        <c:v>23.5</c:v>
                      </c:pt>
                      <c:pt idx="15">
                        <c:v>23.5</c:v>
                      </c:pt>
                      <c:pt idx="16">
                        <c:v>18.899999999999999</c:v>
                      </c:pt>
                      <c:pt idx="17">
                        <c:v>20</c:v>
                      </c:pt>
                    </c:numCache>
                  </c:numRef>
                </c:val>
                <c:extLst xmlns:c15="http://schemas.microsoft.com/office/drawing/2012/chart">
                  <c:ext xmlns:c16="http://schemas.microsoft.com/office/drawing/2014/chart" uri="{C3380CC4-5D6E-409C-BE32-E72D297353CC}">
                    <c16:uniqueId val="{0000000F-841A-4E28-A21E-43521C04B046}"/>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'[5. TABULACION TEST CRISTIAN VASQUEZ OCTUBRE.xlsx]TEST NIÑOS(AS) 14 A 17 AÑOS '!$P$11:$P$12</c15:sqref>
                        </c15:formulaRef>
                      </c:ext>
                    </c:extLst>
                    <c:strCache>
                      <c:ptCount val="2"/>
                      <c:pt idx="0">
                        <c:v>SHUTTER RUN  4X10                          UNIDAD DE MEDIDA:   SEGUNDOS Y MILESIMAS (3,1)                                                 NOTA: se usa separando unicamente con la COMA</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'!$P$13:$P$32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10-841A-4E28-A21E-43521C04B046}"/>
                  </c:ext>
                </c:extLst>
              </c15:ser>
            </c15:filteredBarSeries>
            <c15:filteredBarSeries>
              <c15:ser>
                <c:idx val="15"/>
                <c:order val="15"/>
                <c:tx>
                  <c:strRef>
                    <c:extLst xmlns:c15="http://schemas.microsoft.com/office/drawing/2012/chart">
                      <c:ext xmlns:c15="http://schemas.microsoft.com/office/drawing/2012/chart" uri="{02D57815-91ED-43cb-92C2-25804820EDAC}">
                        <c15:formulaRef>
                          <c15:sqref>'[5. TABULACION TEST CRISTIAN VASQUEZ OCTUBRE.xlsx]TEST NIÑOS(AS) 14 A 17 AÑOS '!$Q$11:$Q$12</c15:sqref>
                        </c15:formulaRef>
                      </c:ext>
                    </c:extLst>
                    <c:strCache>
                      <c:ptCount val="2"/>
                      <c:pt idx="0">
                        <c:v>RESULTADO              </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'!$Q$13:$Q$32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11-841A-4E28-A21E-43521C04B046}"/>
                  </c:ext>
                </c:extLst>
              </c15:ser>
            </c15:filteredBarSeries>
          </c:ext>
        </c:extLst>
      </c:barChart>
      <c:catAx>
        <c:axId val="204777868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2864"/>
        <c:crosses val="autoZero"/>
        <c:auto val="1"/>
        <c:lblAlgn val="ctr"/>
        <c:lblOffset val="100"/>
        <c:noMultiLvlLbl val="0"/>
      </c:catAx>
      <c:valAx>
        <c:axId val="204777286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868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COURSE</a:t>
            </a:r>
            <a:r>
              <a:rPr lang="en-US" baseline="0"/>
              <a:t> NAVETTE 20 METROS / DISTANCIA POR TIEMPO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20"/>
          <c:order val="20"/>
          <c:tx>
            <c:v>1 INTENTO</c:v>
          </c:tx>
          <c:spPr>
            <a:gradFill rotWithShape="1">
              <a:gsLst>
                <a:gs pos="0">
                  <a:schemeClr val="accent3">
                    <a:lumMod val="80000"/>
                    <a:shade val="51000"/>
                    <a:satMod val="130000"/>
                  </a:schemeClr>
                </a:gs>
                <a:gs pos="80000">
                  <a:schemeClr val="accent3">
                    <a:lumMod val="80000"/>
                    <a:shade val="93000"/>
                    <a:satMod val="130000"/>
                  </a:schemeClr>
                </a:gs>
                <a:gs pos="100000">
                  <a:schemeClr val="accent3">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'!$V$13:$V$32</c:f>
              <c:numCache>
                <c:formatCode>General</c:formatCode>
                <c:ptCount val="20"/>
                <c:pt idx="0">
                  <c:v>5</c:v>
                </c:pt>
                <c:pt idx="1">
                  <c:v>7</c:v>
                </c:pt>
                <c:pt idx="2">
                  <c:v>11</c:v>
                </c:pt>
                <c:pt idx="3">
                  <c:v>10</c:v>
                </c:pt>
                <c:pt idx="4">
                  <c:v>8</c:v>
                </c:pt>
                <c:pt idx="5">
                  <c:v>8</c:v>
                </c:pt>
                <c:pt idx="6">
                  <c:v>9</c:v>
                </c:pt>
                <c:pt idx="7">
                  <c:v>10</c:v>
                </c:pt>
                <c:pt idx="8">
                  <c:v>11</c:v>
                </c:pt>
                <c:pt idx="9">
                  <c:v>6</c:v>
                </c:pt>
                <c:pt idx="10">
                  <c:v>7</c:v>
                </c:pt>
                <c:pt idx="11">
                  <c:v>11</c:v>
                </c:pt>
                <c:pt idx="12">
                  <c:v>6</c:v>
                </c:pt>
                <c:pt idx="13">
                  <c:v>9</c:v>
                </c:pt>
                <c:pt idx="14">
                  <c:v>11</c:v>
                </c:pt>
                <c:pt idx="15">
                  <c:v>9</c:v>
                </c:pt>
                <c:pt idx="16">
                  <c:v>9</c:v>
                </c:pt>
                <c:pt idx="17">
                  <c:v>6</c:v>
                </c:pt>
              </c:numCache>
            </c:numRef>
          </c:val>
          <c:extLst>
            <c:ext xmlns:c16="http://schemas.microsoft.com/office/drawing/2014/chart" uri="{C3380CC4-5D6E-409C-BE32-E72D297353CC}">
              <c16:uniqueId val="{00000000-EF70-4839-A09A-EF2FB1D68AAD}"/>
            </c:ext>
          </c:extLst>
        </c:ser>
        <c:dLbls>
          <c:showLegendKey val="0"/>
          <c:showVal val="0"/>
          <c:showCatName val="0"/>
          <c:showSerName val="0"/>
          <c:showPercent val="0"/>
          <c:showBubbleSize val="0"/>
        </c:dLbls>
        <c:gapWidth val="150"/>
        <c:axId val="2047792416"/>
        <c:axId val="204777785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EF70-4839-A09A-EF2FB1D68AAD}"/>
                  </c:ext>
                </c:extLst>
              </c15:ser>
            </c15:filteredBarSeries>
            <c15:filteredBarSeries>
              <c15:ser>
                <c:idx val="1"/>
                <c:order val="1"/>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2-EF70-4839-A09A-EF2FB1D68AAD}"/>
                  </c:ext>
                </c:extLst>
              </c15:ser>
            </c15:filteredBarSeries>
            <c15:filteredBarSeries>
              <c15:ser>
                <c:idx val="2"/>
                <c:order val="2"/>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3-EF70-4839-A09A-EF2FB1D68AAD}"/>
                  </c:ext>
                </c:extLst>
              </c15:ser>
            </c15:filteredBarSeries>
            <c15:filteredBarSeries>
              <c15:ser>
                <c:idx val="3"/>
                <c:order val="3"/>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4-EF70-4839-A09A-EF2FB1D68AAD}"/>
                  </c:ext>
                </c:extLst>
              </c15:ser>
            </c15:filteredBarSeries>
            <c15:filteredBarSeries>
              <c15:ser>
                <c:idx val="4"/>
                <c:order val="4"/>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'!$F$13:$F$32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5-EF70-4839-A09A-EF2FB1D68AAD}"/>
                  </c:ext>
                </c:extLst>
              </c15:ser>
            </c15:filteredBarSeries>
            <c15:filteredBarSeries>
              <c15:ser>
                <c:idx val="5"/>
                <c:order val="5"/>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'!$G$13:$G$32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6-EF70-4839-A09A-EF2FB1D68AAD}"/>
                  </c:ext>
                </c:extLst>
              </c15:ser>
            </c15:filteredBarSeries>
            <c15:filteredBarSeries>
              <c15:ser>
                <c:idx val="6"/>
                <c:order val="6"/>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'!$H$13:$H$32</c15:sqref>
                        </c15:formulaRef>
                      </c:ext>
                    </c:extLst>
                    <c:numCache>
                      <c:formatCode>General</c:formatCode>
                      <c:ptCount val="20"/>
                      <c:pt idx="0">
                        <c:v>201</c:v>
                      </c:pt>
                      <c:pt idx="1">
                        <c:v>178</c:v>
                      </c:pt>
                      <c:pt idx="2">
                        <c:v>198</c:v>
                      </c:pt>
                      <c:pt idx="3">
                        <c:v>172</c:v>
                      </c:pt>
                      <c:pt idx="4">
                        <c:v>173</c:v>
                      </c:pt>
                      <c:pt idx="5">
                        <c:v>181</c:v>
                      </c:pt>
                      <c:pt idx="6">
                        <c:v>191</c:v>
                      </c:pt>
                      <c:pt idx="7">
                        <c:v>184</c:v>
                      </c:pt>
                      <c:pt idx="8">
                        <c:v>184</c:v>
                      </c:pt>
                      <c:pt idx="9">
                        <c:v>165</c:v>
                      </c:pt>
                      <c:pt idx="10">
                        <c:v>174</c:v>
                      </c:pt>
                      <c:pt idx="11">
                        <c:v>143</c:v>
                      </c:pt>
                      <c:pt idx="12">
                        <c:v>178</c:v>
                      </c:pt>
                      <c:pt idx="13">
                        <c:v>134</c:v>
                      </c:pt>
                      <c:pt idx="14">
                        <c:v>156</c:v>
                      </c:pt>
                      <c:pt idx="15">
                        <c:v>164</c:v>
                      </c:pt>
                      <c:pt idx="16">
                        <c:v>134</c:v>
                      </c:pt>
                      <c:pt idx="17">
                        <c:v>143</c:v>
                      </c:pt>
                    </c:numCache>
                  </c:numRef>
                </c:val>
                <c:extLst xmlns:c15="http://schemas.microsoft.com/office/drawing/2012/chart">
                  <c:ext xmlns:c16="http://schemas.microsoft.com/office/drawing/2014/chart" uri="{C3380CC4-5D6E-409C-BE32-E72D297353CC}">
                    <c16:uniqueId val="{00000007-EF70-4839-A09A-EF2FB1D68AAD}"/>
                  </c:ext>
                </c:extLst>
              </c15:ser>
            </c15:filteredBarSeries>
            <c15:filteredBarSeries>
              <c15:ser>
                <c:idx val="7"/>
                <c:order val="7"/>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'!$I$13:$I$32</c15:sqref>
                        </c15:formulaRef>
                      </c:ext>
                    </c:extLst>
                    <c:numCache>
                      <c:formatCode>General</c:formatCode>
                      <c:ptCount val="20"/>
                      <c:pt idx="0">
                        <c:v>189</c:v>
                      </c:pt>
                      <c:pt idx="1">
                        <c:v>170</c:v>
                      </c:pt>
                      <c:pt idx="2">
                        <c:v>187</c:v>
                      </c:pt>
                      <c:pt idx="3">
                        <c:v>179</c:v>
                      </c:pt>
                      <c:pt idx="4">
                        <c:v>174</c:v>
                      </c:pt>
                      <c:pt idx="5">
                        <c:v>175</c:v>
                      </c:pt>
                      <c:pt idx="6">
                        <c:v>186</c:v>
                      </c:pt>
                      <c:pt idx="7">
                        <c:v>187</c:v>
                      </c:pt>
                      <c:pt idx="8">
                        <c:v>167</c:v>
                      </c:pt>
                      <c:pt idx="9">
                        <c:v>170</c:v>
                      </c:pt>
                      <c:pt idx="10">
                        <c:v>175</c:v>
                      </c:pt>
                      <c:pt idx="11">
                        <c:v>140</c:v>
                      </c:pt>
                      <c:pt idx="12">
                        <c:v>163</c:v>
                      </c:pt>
                      <c:pt idx="13">
                        <c:v>140</c:v>
                      </c:pt>
                      <c:pt idx="14">
                        <c:v>164</c:v>
                      </c:pt>
                      <c:pt idx="15">
                        <c:v>163</c:v>
                      </c:pt>
                      <c:pt idx="16">
                        <c:v>142</c:v>
                      </c:pt>
                      <c:pt idx="17">
                        <c:v>153</c:v>
                      </c:pt>
                    </c:numCache>
                  </c:numRef>
                </c:val>
                <c:extLst xmlns:c15="http://schemas.microsoft.com/office/drawing/2012/chart">
                  <c:ext xmlns:c16="http://schemas.microsoft.com/office/drawing/2014/chart" uri="{C3380CC4-5D6E-409C-BE32-E72D297353CC}">
                    <c16:uniqueId val="{00000008-EF70-4839-A09A-EF2FB1D68AAD}"/>
                  </c:ext>
                </c:extLst>
              </c15:ser>
            </c15:filteredBarSeries>
            <c15:filteredBarSeries>
              <c15:ser>
                <c:idx val="8"/>
                <c:order val="8"/>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'!$J$13:$J$32</c15:sqref>
                        </c15:formulaRef>
                      </c:ext>
                    </c:extLst>
                    <c:numCache>
                      <c:formatCode>General</c:formatCode>
                      <c:ptCount val="20"/>
                      <c:pt idx="0">
                        <c:v>195</c:v>
                      </c:pt>
                      <c:pt idx="1">
                        <c:v>174</c:v>
                      </c:pt>
                      <c:pt idx="2">
                        <c:v>192.5</c:v>
                      </c:pt>
                      <c:pt idx="3">
                        <c:v>175.5</c:v>
                      </c:pt>
                      <c:pt idx="4">
                        <c:v>173.5</c:v>
                      </c:pt>
                      <c:pt idx="5">
                        <c:v>178</c:v>
                      </c:pt>
                      <c:pt idx="6">
                        <c:v>188.5</c:v>
                      </c:pt>
                      <c:pt idx="7">
                        <c:v>185.5</c:v>
                      </c:pt>
                      <c:pt idx="8">
                        <c:v>175.5</c:v>
                      </c:pt>
                      <c:pt idx="9">
                        <c:v>167.5</c:v>
                      </c:pt>
                      <c:pt idx="10">
                        <c:v>174.5</c:v>
                      </c:pt>
                      <c:pt idx="11">
                        <c:v>141.5</c:v>
                      </c:pt>
                      <c:pt idx="12">
                        <c:v>170.5</c:v>
                      </c:pt>
                      <c:pt idx="13">
                        <c:v>137</c:v>
                      </c:pt>
                      <c:pt idx="14">
                        <c:v>160</c:v>
                      </c:pt>
                      <c:pt idx="15">
                        <c:v>163.5</c:v>
                      </c:pt>
                      <c:pt idx="16">
                        <c:v>138</c:v>
                      </c:pt>
                      <c:pt idx="17">
                        <c:v>148</c:v>
                      </c:pt>
                    </c:numCache>
                  </c:numRef>
                </c:val>
                <c:extLst xmlns:c15="http://schemas.microsoft.com/office/drawing/2012/chart">
                  <c:ext xmlns:c16="http://schemas.microsoft.com/office/drawing/2014/chart" uri="{C3380CC4-5D6E-409C-BE32-E72D297353CC}">
                    <c16:uniqueId val="{00000009-EF70-4839-A09A-EF2FB1D68AAD}"/>
                  </c:ext>
                </c:extLst>
              </c15:ser>
            </c15:filteredBarSeries>
            <c15:filteredBarSeries>
              <c15:ser>
                <c:idx val="9"/>
                <c:order val="9"/>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'!$K$13:$K$32</c15:sqref>
                        </c15:formulaRef>
                      </c:ext>
                    </c:extLst>
                    <c:numCache>
                      <c:formatCode>General</c:formatCode>
                      <c:ptCount val="20"/>
                      <c:pt idx="0">
                        <c:v>201</c:v>
                      </c:pt>
                      <c:pt idx="1">
                        <c:v>178</c:v>
                      </c:pt>
                      <c:pt idx="2">
                        <c:v>198</c:v>
                      </c:pt>
                      <c:pt idx="3">
                        <c:v>179</c:v>
                      </c:pt>
                      <c:pt idx="4">
                        <c:v>174</c:v>
                      </c:pt>
                      <c:pt idx="5">
                        <c:v>181</c:v>
                      </c:pt>
                      <c:pt idx="6">
                        <c:v>191</c:v>
                      </c:pt>
                      <c:pt idx="7">
                        <c:v>187</c:v>
                      </c:pt>
                      <c:pt idx="8">
                        <c:v>184</c:v>
                      </c:pt>
                      <c:pt idx="9">
                        <c:v>170</c:v>
                      </c:pt>
                      <c:pt idx="10">
                        <c:v>175</c:v>
                      </c:pt>
                      <c:pt idx="11">
                        <c:v>143</c:v>
                      </c:pt>
                      <c:pt idx="12">
                        <c:v>178</c:v>
                      </c:pt>
                      <c:pt idx="13">
                        <c:v>140</c:v>
                      </c:pt>
                      <c:pt idx="14">
                        <c:v>164</c:v>
                      </c:pt>
                      <c:pt idx="15">
                        <c:v>164</c:v>
                      </c:pt>
                      <c:pt idx="16">
                        <c:v>142</c:v>
                      </c:pt>
                      <c:pt idx="17">
                        <c:v>153</c:v>
                      </c:pt>
                    </c:numCache>
                  </c:numRef>
                </c:val>
                <c:extLst xmlns:c15="http://schemas.microsoft.com/office/drawing/2012/chart">
                  <c:ext xmlns:c16="http://schemas.microsoft.com/office/drawing/2014/chart" uri="{C3380CC4-5D6E-409C-BE32-E72D297353CC}">
                    <c16:uniqueId val="{0000000A-EF70-4839-A09A-EF2FB1D68AAD}"/>
                  </c:ext>
                </c:extLst>
              </c15:ser>
            </c15:filteredBarSeries>
            <c15:filteredBarSeries>
              <c15:ser>
                <c:idx val="10"/>
                <c:order val="10"/>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'!$L$13:$L$32</c15:sqref>
                        </c15:formulaRef>
                      </c:ext>
                    </c:extLst>
                    <c:numCache>
                      <c:formatCode>General</c:formatCode>
                      <c:ptCount val="20"/>
                      <c:pt idx="0">
                        <c:v>42</c:v>
                      </c:pt>
                      <c:pt idx="1">
                        <c:v>32.5</c:v>
                      </c:pt>
                      <c:pt idx="2">
                        <c:v>43.4</c:v>
                      </c:pt>
                      <c:pt idx="3">
                        <c:v>45</c:v>
                      </c:pt>
                      <c:pt idx="4">
                        <c:v>23</c:v>
                      </c:pt>
                      <c:pt idx="5">
                        <c:v>22</c:v>
                      </c:pt>
                      <c:pt idx="6">
                        <c:v>22.6</c:v>
                      </c:pt>
                      <c:pt idx="7">
                        <c:v>19.5</c:v>
                      </c:pt>
                      <c:pt idx="8">
                        <c:v>26.3</c:v>
                      </c:pt>
                      <c:pt idx="9">
                        <c:v>24.2</c:v>
                      </c:pt>
                      <c:pt idx="10">
                        <c:v>18.7</c:v>
                      </c:pt>
                      <c:pt idx="11">
                        <c:v>19.399999999999999</c:v>
                      </c:pt>
                      <c:pt idx="12">
                        <c:v>21.5</c:v>
                      </c:pt>
                      <c:pt idx="13">
                        <c:v>24.6</c:v>
                      </c:pt>
                      <c:pt idx="14">
                        <c:v>22</c:v>
                      </c:pt>
                      <c:pt idx="15">
                        <c:v>21.4</c:v>
                      </c:pt>
                      <c:pt idx="16">
                        <c:v>17.899999999999999</c:v>
                      </c:pt>
                      <c:pt idx="17">
                        <c:v>20</c:v>
                      </c:pt>
                    </c:numCache>
                  </c:numRef>
                </c:val>
                <c:extLst xmlns:c15="http://schemas.microsoft.com/office/drawing/2012/chart">
                  <c:ext xmlns:c16="http://schemas.microsoft.com/office/drawing/2014/chart" uri="{C3380CC4-5D6E-409C-BE32-E72D297353CC}">
                    <c16:uniqueId val="{0000000B-EF70-4839-A09A-EF2FB1D68AAD}"/>
                  </c:ext>
                </c:extLst>
              </c15:ser>
            </c15:filteredBarSeries>
            <c15:filteredBarSeries>
              <c15:ser>
                <c:idx val="11"/>
                <c:order val="11"/>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'!$M$13:$M$32</c15:sqref>
                        </c15:formulaRef>
                      </c:ext>
                    </c:extLst>
                    <c:numCache>
                      <c:formatCode>General</c:formatCode>
                      <c:ptCount val="20"/>
                      <c:pt idx="0">
                        <c:v>32</c:v>
                      </c:pt>
                      <c:pt idx="1">
                        <c:v>35.700000000000003</c:v>
                      </c:pt>
                      <c:pt idx="2">
                        <c:v>41.4</c:v>
                      </c:pt>
                      <c:pt idx="3">
                        <c:v>43</c:v>
                      </c:pt>
                      <c:pt idx="4">
                        <c:v>27</c:v>
                      </c:pt>
                      <c:pt idx="5">
                        <c:v>21</c:v>
                      </c:pt>
                      <c:pt idx="6">
                        <c:v>27.3</c:v>
                      </c:pt>
                      <c:pt idx="7">
                        <c:v>21.5</c:v>
                      </c:pt>
                      <c:pt idx="8">
                        <c:v>24.6</c:v>
                      </c:pt>
                      <c:pt idx="9">
                        <c:v>25.5</c:v>
                      </c:pt>
                      <c:pt idx="10">
                        <c:v>18.399999999999999</c:v>
                      </c:pt>
                      <c:pt idx="11">
                        <c:v>16.8</c:v>
                      </c:pt>
                      <c:pt idx="12">
                        <c:v>23.6</c:v>
                      </c:pt>
                      <c:pt idx="13">
                        <c:v>23.8</c:v>
                      </c:pt>
                      <c:pt idx="14">
                        <c:v>23.5</c:v>
                      </c:pt>
                      <c:pt idx="15">
                        <c:v>23.5</c:v>
                      </c:pt>
                      <c:pt idx="16">
                        <c:v>18.899999999999999</c:v>
                      </c:pt>
                      <c:pt idx="17">
                        <c:v>19.7</c:v>
                      </c:pt>
                    </c:numCache>
                  </c:numRef>
                </c:val>
                <c:extLst xmlns:c15="http://schemas.microsoft.com/office/drawing/2012/chart">
                  <c:ext xmlns:c16="http://schemas.microsoft.com/office/drawing/2014/chart" uri="{C3380CC4-5D6E-409C-BE32-E72D297353CC}">
                    <c16:uniqueId val="{0000000C-EF70-4839-A09A-EF2FB1D68AAD}"/>
                  </c:ext>
                </c:extLst>
              </c15:ser>
            </c15:filteredBarSeries>
            <c15:filteredBarSeries>
              <c15:ser>
                <c:idx val="12"/>
                <c:order val="12"/>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'!$N$13:$N$32</c15:sqref>
                        </c15:formulaRef>
                      </c:ext>
                    </c:extLst>
                    <c:numCache>
                      <c:formatCode>General</c:formatCode>
                      <c:ptCount val="20"/>
                      <c:pt idx="0">
                        <c:v>37</c:v>
                      </c:pt>
                      <c:pt idx="1">
                        <c:v>34.1</c:v>
                      </c:pt>
                      <c:pt idx="2">
                        <c:v>42.4</c:v>
                      </c:pt>
                      <c:pt idx="3">
                        <c:v>44</c:v>
                      </c:pt>
                      <c:pt idx="4">
                        <c:v>25</c:v>
                      </c:pt>
                      <c:pt idx="5">
                        <c:v>21.5</c:v>
                      </c:pt>
                      <c:pt idx="6">
                        <c:v>24.950000000000003</c:v>
                      </c:pt>
                      <c:pt idx="7">
                        <c:v>20.5</c:v>
                      </c:pt>
                      <c:pt idx="8">
                        <c:v>25.450000000000003</c:v>
                      </c:pt>
                      <c:pt idx="9">
                        <c:v>24.85</c:v>
                      </c:pt>
                      <c:pt idx="10">
                        <c:v>18.549999999999997</c:v>
                      </c:pt>
                      <c:pt idx="11">
                        <c:v>18.100000000000001</c:v>
                      </c:pt>
                      <c:pt idx="12">
                        <c:v>22.55</c:v>
                      </c:pt>
                      <c:pt idx="13">
                        <c:v>24.200000000000003</c:v>
                      </c:pt>
                      <c:pt idx="14">
                        <c:v>22.75</c:v>
                      </c:pt>
                      <c:pt idx="15">
                        <c:v>22.45</c:v>
                      </c:pt>
                      <c:pt idx="16">
                        <c:v>18.399999999999999</c:v>
                      </c:pt>
                      <c:pt idx="17">
                        <c:v>19.850000000000001</c:v>
                      </c:pt>
                    </c:numCache>
                  </c:numRef>
                </c:val>
                <c:extLst xmlns:c15="http://schemas.microsoft.com/office/drawing/2012/chart">
                  <c:ext xmlns:c16="http://schemas.microsoft.com/office/drawing/2014/chart" uri="{C3380CC4-5D6E-409C-BE32-E72D297353CC}">
                    <c16:uniqueId val="{0000000D-EF70-4839-A09A-EF2FB1D68AAD}"/>
                  </c:ext>
                </c:extLst>
              </c15:ser>
            </c15:filteredBarSeries>
            <c15:filteredBarSeries>
              <c15:ser>
                <c:idx val="13"/>
                <c:order val="13"/>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'!$O$13:$O$32</c15:sqref>
                        </c15:formulaRef>
                      </c:ext>
                    </c:extLst>
                    <c:numCache>
                      <c:formatCode>General</c:formatCode>
                      <c:ptCount val="20"/>
                      <c:pt idx="0">
                        <c:v>42</c:v>
                      </c:pt>
                      <c:pt idx="1">
                        <c:v>35.700000000000003</c:v>
                      </c:pt>
                      <c:pt idx="2">
                        <c:v>43.4</c:v>
                      </c:pt>
                      <c:pt idx="3">
                        <c:v>45</c:v>
                      </c:pt>
                      <c:pt idx="4">
                        <c:v>27</c:v>
                      </c:pt>
                      <c:pt idx="5">
                        <c:v>22</c:v>
                      </c:pt>
                      <c:pt idx="6">
                        <c:v>27.3</c:v>
                      </c:pt>
                      <c:pt idx="7">
                        <c:v>21.5</c:v>
                      </c:pt>
                      <c:pt idx="8">
                        <c:v>26.3</c:v>
                      </c:pt>
                      <c:pt idx="9">
                        <c:v>25.5</c:v>
                      </c:pt>
                      <c:pt idx="10">
                        <c:v>18.7</c:v>
                      </c:pt>
                      <c:pt idx="11">
                        <c:v>19.399999999999999</c:v>
                      </c:pt>
                      <c:pt idx="12">
                        <c:v>23.6</c:v>
                      </c:pt>
                      <c:pt idx="13">
                        <c:v>24.6</c:v>
                      </c:pt>
                      <c:pt idx="14">
                        <c:v>23.5</c:v>
                      </c:pt>
                      <c:pt idx="15">
                        <c:v>23.5</c:v>
                      </c:pt>
                      <c:pt idx="16">
                        <c:v>18.899999999999999</c:v>
                      </c:pt>
                      <c:pt idx="17">
                        <c:v>20</c:v>
                      </c:pt>
                    </c:numCache>
                  </c:numRef>
                </c:val>
                <c:extLst xmlns:c15="http://schemas.microsoft.com/office/drawing/2012/chart">
                  <c:ext xmlns:c16="http://schemas.microsoft.com/office/drawing/2014/chart" uri="{C3380CC4-5D6E-409C-BE32-E72D297353CC}">
                    <c16:uniqueId val="{0000000E-EF70-4839-A09A-EF2FB1D68AAD}"/>
                  </c:ext>
                </c:extLst>
              </c15:ser>
            </c15:filteredBarSeries>
            <c15:filteredBarSeries>
              <c15:ser>
                <c:idx val="14"/>
                <c:order val="14"/>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'!$P$13:$P$32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0F-EF70-4839-A09A-EF2FB1D68AAD}"/>
                  </c:ext>
                </c:extLst>
              </c15:ser>
            </c15:filteredBarSeries>
            <c15:filteredBarSeries>
              <c15:ser>
                <c:idx val="15"/>
                <c:order val="15"/>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'!$Q$13:$Q$32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10-EF70-4839-A09A-EF2FB1D68AAD}"/>
                  </c:ext>
                </c:extLst>
              </c15:ser>
            </c15:filteredBarSeries>
            <c15:filteredBarSeries>
              <c15:ser>
                <c:idx val="16"/>
                <c:order val="16"/>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'!$R$13:$R$32</c15:sqref>
                        </c15:formulaRef>
                      </c:ext>
                    </c:extLst>
                    <c:numCache>
                      <c:formatCode>General</c:formatCode>
                      <c:ptCount val="20"/>
                      <c:pt idx="0">
                        <c:v>7</c:v>
                      </c:pt>
                      <c:pt idx="1">
                        <c:v>12</c:v>
                      </c:pt>
                      <c:pt idx="2">
                        <c:v>11</c:v>
                      </c:pt>
                      <c:pt idx="3">
                        <c:v>12</c:v>
                      </c:pt>
                      <c:pt idx="4">
                        <c:v>10</c:v>
                      </c:pt>
                      <c:pt idx="5">
                        <c:v>9</c:v>
                      </c:pt>
                      <c:pt idx="6">
                        <c:v>7</c:v>
                      </c:pt>
                      <c:pt idx="7">
                        <c:v>4</c:v>
                      </c:pt>
                      <c:pt idx="8">
                        <c:v>12</c:v>
                      </c:pt>
                      <c:pt idx="9">
                        <c:v>11</c:v>
                      </c:pt>
                      <c:pt idx="10">
                        <c:v>10</c:v>
                      </c:pt>
                      <c:pt idx="11">
                        <c:v>11</c:v>
                      </c:pt>
                      <c:pt idx="12">
                        <c:v>10</c:v>
                      </c:pt>
                      <c:pt idx="13">
                        <c:v>10</c:v>
                      </c:pt>
                      <c:pt idx="14">
                        <c:v>13</c:v>
                      </c:pt>
                      <c:pt idx="15">
                        <c:v>11</c:v>
                      </c:pt>
                      <c:pt idx="16">
                        <c:v>13</c:v>
                      </c:pt>
                      <c:pt idx="17">
                        <c:v>13</c:v>
                      </c:pt>
                    </c:numCache>
                  </c:numRef>
                </c:val>
                <c:extLst xmlns:c15="http://schemas.microsoft.com/office/drawing/2012/chart">
                  <c:ext xmlns:c16="http://schemas.microsoft.com/office/drawing/2014/chart" uri="{C3380CC4-5D6E-409C-BE32-E72D297353CC}">
                    <c16:uniqueId val="{00000011-EF70-4839-A09A-EF2FB1D68AAD}"/>
                  </c:ext>
                </c:extLst>
              </c15:ser>
            </c15:filteredBarSeries>
            <c15:filteredBarSeries>
              <c15:ser>
                <c:idx val="17"/>
                <c:order val="17"/>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'!$S$13:$S$32</c15:sqref>
                        </c15:formulaRef>
                      </c:ext>
                    </c:extLst>
                    <c:numCache>
                      <c:formatCode>General</c:formatCode>
                      <c:ptCount val="20"/>
                      <c:pt idx="0">
                        <c:v>11</c:v>
                      </c:pt>
                      <c:pt idx="1">
                        <c:v>12</c:v>
                      </c:pt>
                      <c:pt idx="2">
                        <c:v>9</c:v>
                      </c:pt>
                      <c:pt idx="3">
                        <c:v>11</c:v>
                      </c:pt>
                      <c:pt idx="4">
                        <c:v>12</c:v>
                      </c:pt>
                      <c:pt idx="5">
                        <c:v>11</c:v>
                      </c:pt>
                      <c:pt idx="6">
                        <c:v>9</c:v>
                      </c:pt>
                      <c:pt idx="7">
                        <c:v>8</c:v>
                      </c:pt>
                      <c:pt idx="8">
                        <c:v>13</c:v>
                      </c:pt>
                      <c:pt idx="9">
                        <c:v>10</c:v>
                      </c:pt>
                      <c:pt idx="10">
                        <c:v>8</c:v>
                      </c:pt>
                      <c:pt idx="11">
                        <c:v>7</c:v>
                      </c:pt>
                      <c:pt idx="12">
                        <c:v>9</c:v>
                      </c:pt>
                      <c:pt idx="13">
                        <c:v>11</c:v>
                      </c:pt>
                      <c:pt idx="14">
                        <c:v>14</c:v>
                      </c:pt>
                      <c:pt idx="15">
                        <c:v>10</c:v>
                      </c:pt>
                      <c:pt idx="16">
                        <c:v>13</c:v>
                      </c:pt>
                      <c:pt idx="17">
                        <c:v>11</c:v>
                      </c:pt>
                    </c:numCache>
                  </c:numRef>
                </c:val>
                <c:extLst xmlns:c15="http://schemas.microsoft.com/office/drawing/2012/chart">
                  <c:ext xmlns:c16="http://schemas.microsoft.com/office/drawing/2014/chart" uri="{C3380CC4-5D6E-409C-BE32-E72D297353CC}">
                    <c16:uniqueId val="{00000012-EF70-4839-A09A-EF2FB1D68AAD}"/>
                  </c:ext>
                </c:extLst>
              </c15:ser>
            </c15:filteredBarSeries>
            <c15:filteredBarSeries>
              <c15:ser>
                <c:idx val="18"/>
                <c:order val="18"/>
                <c:spPr>
                  <a:gradFill rotWithShape="1">
                    <a:gsLst>
                      <a:gs pos="0">
                        <a:schemeClr val="accent1">
                          <a:lumMod val="80000"/>
                          <a:shade val="51000"/>
                          <a:satMod val="130000"/>
                        </a:schemeClr>
                      </a:gs>
                      <a:gs pos="80000">
                        <a:schemeClr val="accent1">
                          <a:lumMod val="80000"/>
                          <a:shade val="93000"/>
                          <a:satMod val="130000"/>
                        </a:schemeClr>
                      </a:gs>
                      <a:gs pos="100000">
                        <a:schemeClr val="accent1">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'!$T$13:$T$32</c15:sqref>
                        </c15:formulaRef>
                      </c:ext>
                    </c:extLst>
                    <c:numCache>
                      <c:formatCode>General</c:formatCode>
                      <c:ptCount val="20"/>
                      <c:pt idx="0">
                        <c:v>9</c:v>
                      </c:pt>
                      <c:pt idx="1">
                        <c:v>12</c:v>
                      </c:pt>
                      <c:pt idx="2">
                        <c:v>10</c:v>
                      </c:pt>
                      <c:pt idx="3">
                        <c:v>11.5</c:v>
                      </c:pt>
                      <c:pt idx="4">
                        <c:v>11</c:v>
                      </c:pt>
                      <c:pt idx="5">
                        <c:v>10</c:v>
                      </c:pt>
                      <c:pt idx="6">
                        <c:v>8</c:v>
                      </c:pt>
                      <c:pt idx="7">
                        <c:v>6</c:v>
                      </c:pt>
                      <c:pt idx="8">
                        <c:v>12.5</c:v>
                      </c:pt>
                      <c:pt idx="9">
                        <c:v>10.5</c:v>
                      </c:pt>
                      <c:pt idx="10">
                        <c:v>9</c:v>
                      </c:pt>
                      <c:pt idx="11">
                        <c:v>9</c:v>
                      </c:pt>
                      <c:pt idx="12">
                        <c:v>9.5</c:v>
                      </c:pt>
                      <c:pt idx="13">
                        <c:v>10.5</c:v>
                      </c:pt>
                      <c:pt idx="14">
                        <c:v>13.5</c:v>
                      </c:pt>
                      <c:pt idx="15">
                        <c:v>10.5</c:v>
                      </c:pt>
                      <c:pt idx="16">
                        <c:v>13</c:v>
                      </c:pt>
                      <c:pt idx="17">
                        <c:v>12</c:v>
                      </c:pt>
                    </c:numCache>
                  </c:numRef>
                </c:val>
                <c:extLst xmlns:c15="http://schemas.microsoft.com/office/drawing/2012/chart">
                  <c:ext xmlns:c16="http://schemas.microsoft.com/office/drawing/2014/chart" uri="{C3380CC4-5D6E-409C-BE32-E72D297353CC}">
                    <c16:uniqueId val="{00000013-EF70-4839-A09A-EF2FB1D68AAD}"/>
                  </c:ext>
                </c:extLst>
              </c15:ser>
            </c15:filteredBarSeries>
            <c15:filteredBarSeries>
              <c15:ser>
                <c:idx val="19"/>
                <c:order val="19"/>
                <c:spPr>
                  <a:gradFill rotWithShape="1">
                    <a:gsLst>
                      <a:gs pos="0">
                        <a:schemeClr val="accent2">
                          <a:lumMod val="80000"/>
                          <a:shade val="51000"/>
                          <a:satMod val="130000"/>
                        </a:schemeClr>
                      </a:gs>
                      <a:gs pos="80000">
                        <a:schemeClr val="accent2">
                          <a:lumMod val="80000"/>
                          <a:shade val="93000"/>
                          <a:satMod val="130000"/>
                        </a:schemeClr>
                      </a:gs>
                      <a:gs pos="100000">
                        <a:schemeClr val="accent2">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'!$U$13:$U$32</c15:sqref>
                        </c15:formulaRef>
                      </c:ext>
                    </c:extLst>
                    <c:numCache>
                      <c:formatCode>General</c:formatCode>
                      <c:ptCount val="20"/>
                      <c:pt idx="0">
                        <c:v>7</c:v>
                      </c:pt>
                      <c:pt idx="1">
                        <c:v>12</c:v>
                      </c:pt>
                      <c:pt idx="2">
                        <c:v>9</c:v>
                      </c:pt>
                      <c:pt idx="3">
                        <c:v>11</c:v>
                      </c:pt>
                      <c:pt idx="4">
                        <c:v>10</c:v>
                      </c:pt>
                      <c:pt idx="5">
                        <c:v>9</c:v>
                      </c:pt>
                      <c:pt idx="6">
                        <c:v>7</c:v>
                      </c:pt>
                      <c:pt idx="7">
                        <c:v>4</c:v>
                      </c:pt>
                      <c:pt idx="8">
                        <c:v>12</c:v>
                      </c:pt>
                      <c:pt idx="9">
                        <c:v>10</c:v>
                      </c:pt>
                      <c:pt idx="10">
                        <c:v>8</c:v>
                      </c:pt>
                      <c:pt idx="11">
                        <c:v>7</c:v>
                      </c:pt>
                      <c:pt idx="12">
                        <c:v>9</c:v>
                      </c:pt>
                      <c:pt idx="13">
                        <c:v>10</c:v>
                      </c:pt>
                      <c:pt idx="14">
                        <c:v>13</c:v>
                      </c:pt>
                      <c:pt idx="15">
                        <c:v>10</c:v>
                      </c:pt>
                      <c:pt idx="16">
                        <c:v>13</c:v>
                      </c:pt>
                      <c:pt idx="17">
                        <c:v>11</c:v>
                      </c:pt>
                    </c:numCache>
                  </c:numRef>
                </c:val>
                <c:extLst xmlns:c15="http://schemas.microsoft.com/office/drawing/2012/chart">
                  <c:ext xmlns:c16="http://schemas.microsoft.com/office/drawing/2014/chart" uri="{C3380CC4-5D6E-409C-BE32-E72D297353CC}">
                    <c16:uniqueId val="{00000014-EF70-4839-A09A-EF2FB1D68AAD}"/>
                  </c:ext>
                </c:extLst>
              </c15:ser>
            </c15:filteredBarSeries>
          </c:ext>
        </c:extLst>
      </c:barChart>
      <c:catAx>
        <c:axId val="20477924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7856"/>
        <c:crosses val="autoZero"/>
        <c:auto val="1"/>
        <c:lblAlgn val="ctr"/>
        <c:lblOffset val="100"/>
        <c:noMultiLvlLbl val="0"/>
      </c:catAx>
      <c:valAx>
        <c:axId val="20477778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924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COURSE</a:t>
            </a:r>
            <a:r>
              <a:rPr lang="en-US" baseline="0"/>
              <a:t> NAVETTE 20 METROS / RECTAS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22"/>
          <c:order val="22"/>
          <c:tx>
            <c:v>1 INTENTO</c:v>
          </c:tx>
          <c:spPr>
            <a:gradFill rotWithShape="1">
              <a:gsLst>
                <a:gs pos="0">
                  <a:schemeClr val="accent5">
                    <a:lumMod val="80000"/>
                    <a:shade val="51000"/>
                    <a:satMod val="130000"/>
                  </a:schemeClr>
                </a:gs>
                <a:gs pos="80000">
                  <a:schemeClr val="accent5">
                    <a:lumMod val="80000"/>
                    <a:shade val="93000"/>
                    <a:satMod val="130000"/>
                  </a:schemeClr>
                </a:gs>
                <a:gs pos="100000">
                  <a:schemeClr val="accent5">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f>'[5. TABULACION TEST CRISTIAN VASQUEZ OCTUBRE.xlsx]TEST NIÑOS(AS) 14 A 17 AÑOS '!$X$13:$X$32</c:f>
              <c:numCache>
                <c:formatCode>General</c:formatCode>
                <c:ptCount val="20"/>
                <c:pt idx="0">
                  <c:v>700</c:v>
                </c:pt>
                <c:pt idx="1">
                  <c:v>1020</c:v>
                </c:pt>
                <c:pt idx="2">
                  <c:v>1820</c:v>
                </c:pt>
                <c:pt idx="3">
                  <c:v>1620</c:v>
                </c:pt>
                <c:pt idx="4">
                  <c:v>1200</c:v>
                </c:pt>
                <c:pt idx="5">
                  <c:v>1240</c:v>
                </c:pt>
                <c:pt idx="6">
                  <c:v>1420</c:v>
                </c:pt>
                <c:pt idx="7">
                  <c:v>1600</c:v>
                </c:pt>
                <c:pt idx="8">
                  <c:v>1820</c:v>
                </c:pt>
                <c:pt idx="9">
                  <c:v>820</c:v>
                </c:pt>
                <c:pt idx="10">
                  <c:v>1000</c:v>
                </c:pt>
                <c:pt idx="11">
                  <c:v>1820</c:v>
                </c:pt>
                <c:pt idx="12">
                  <c:v>860</c:v>
                </c:pt>
                <c:pt idx="13">
                  <c:v>1420</c:v>
                </c:pt>
                <c:pt idx="14">
                  <c:v>1820</c:v>
                </c:pt>
                <c:pt idx="15">
                  <c:v>1400</c:v>
                </c:pt>
                <c:pt idx="16">
                  <c:v>1460</c:v>
                </c:pt>
                <c:pt idx="17">
                  <c:v>820</c:v>
                </c:pt>
              </c:numCache>
            </c:numRef>
          </c:val>
          <c:extLst>
            <c:ext xmlns:c16="http://schemas.microsoft.com/office/drawing/2014/chart" uri="{C3380CC4-5D6E-409C-BE32-E72D297353CC}">
              <c16:uniqueId val="{00000000-D144-45F2-A7BF-0B26735D7738}"/>
            </c:ext>
          </c:extLst>
        </c:ser>
        <c:dLbls>
          <c:showLegendKey val="0"/>
          <c:showVal val="0"/>
          <c:showCatName val="0"/>
          <c:showSerName val="0"/>
          <c:showPercent val="0"/>
          <c:showBubbleSize val="0"/>
        </c:dLbls>
        <c:gapWidth val="150"/>
        <c:axId val="2047792416"/>
        <c:axId val="204777785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'[5. TABULACION TEST CRISTIAN VASQUEZ OCTUBRE.xlsx]TEST NIÑOS(AS) 14 A 17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D144-45F2-A7BF-0B26735D7738}"/>
                  </c:ext>
                </c:extLst>
              </c15:ser>
            </c15:filteredBarSeries>
            <c15:filteredBarSeries>
              <c15:ser>
                <c:idx val="1"/>
                <c:order val="1"/>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'!$C$13:$C$32</c15:sqref>
                        </c15:formulaRef>
                      </c:ext>
                    </c:extLst>
                    <c:numCache>
                      <c:formatCode>General</c:formatCode>
                      <c:ptCount val="20"/>
                      <c:pt idx="0">
                        <c:v>16</c:v>
                      </c:pt>
                      <c:pt idx="1">
                        <c:v>16</c:v>
                      </c:pt>
                      <c:pt idx="2">
                        <c:v>17</c:v>
                      </c:pt>
                      <c:pt idx="3">
                        <c:v>16</c:v>
                      </c:pt>
                      <c:pt idx="4">
                        <c:v>17</c:v>
                      </c:pt>
                      <c:pt idx="5">
                        <c:v>16</c:v>
                      </c:pt>
                      <c:pt idx="6">
                        <c:v>14</c:v>
                      </c:pt>
                      <c:pt idx="7">
                        <c:v>14</c:v>
                      </c:pt>
                      <c:pt idx="8">
                        <c:v>14</c:v>
                      </c:pt>
                      <c:pt idx="9">
                        <c:v>16</c:v>
                      </c:pt>
                      <c:pt idx="10">
                        <c:v>15</c:v>
                      </c:pt>
                      <c:pt idx="11">
                        <c:v>14</c:v>
                      </c:pt>
                      <c:pt idx="12">
                        <c:v>17</c:v>
                      </c:pt>
                      <c:pt idx="13">
                        <c:v>14</c:v>
                      </c:pt>
                      <c:pt idx="14">
                        <c:v>14</c:v>
                      </c:pt>
                      <c:pt idx="15" formatCode="0">
                        <c:v>15</c:v>
                      </c:pt>
                      <c:pt idx="16" formatCode="0">
                        <c:v>14</c:v>
                      </c:pt>
                      <c:pt idx="17" formatCode="0">
                        <c:v>15</c:v>
                      </c:pt>
                    </c:numCache>
                  </c:numRef>
                </c:val>
                <c:extLst xmlns:c15="http://schemas.microsoft.com/office/drawing/2012/chart">
                  <c:ext xmlns:c16="http://schemas.microsoft.com/office/drawing/2014/chart" uri="{C3380CC4-5D6E-409C-BE32-E72D297353CC}">
                    <c16:uniqueId val="{00000002-D144-45F2-A7BF-0B26735D7738}"/>
                  </c:ext>
                </c:extLst>
              </c15:ser>
            </c15:filteredBarSeries>
            <c15:filteredBarSeries>
              <c15:ser>
                <c:idx val="2"/>
                <c:order val="2"/>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'!$D$13:$D$32</c15:sqref>
                        </c15:formulaRef>
                      </c:ext>
                    </c:extLst>
                    <c:numCache>
                      <c:formatCode>m/d/yyyy</c:formatCode>
                      <c:ptCount val="20"/>
                      <c:pt idx="0">
                        <c:v>38803</c:v>
                      </c:pt>
                      <c:pt idx="1">
                        <c:v>38693</c:v>
                      </c:pt>
                      <c:pt idx="2">
                        <c:v>38701</c:v>
                      </c:pt>
                      <c:pt idx="3">
                        <c:v>39062</c:v>
                      </c:pt>
                      <c:pt idx="4">
                        <c:v>38397</c:v>
                      </c:pt>
                      <c:pt idx="5">
                        <c:v>38772</c:v>
                      </c:pt>
                      <c:pt idx="6">
                        <c:v>38954</c:v>
                      </c:pt>
                      <c:pt idx="7">
                        <c:v>39490</c:v>
                      </c:pt>
                      <c:pt idx="8">
                        <c:v>39683</c:v>
                      </c:pt>
                      <c:pt idx="9">
                        <c:v>39020</c:v>
                      </c:pt>
                      <c:pt idx="10">
                        <c:v>38834</c:v>
                      </c:pt>
                      <c:pt idx="11">
                        <c:v>39640</c:v>
                      </c:pt>
                      <c:pt idx="12">
                        <c:v>38328</c:v>
                      </c:pt>
                      <c:pt idx="13">
                        <c:v>39431</c:v>
                      </c:pt>
                      <c:pt idx="14">
                        <c:v>39495</c:v>
                      </c:pt>
                      <c:pt idx="15">
                        <c:v>40767</c:v>
                      </c:pt>
                      <c:pt idx="16">
                        <c:v>39682</c:v>
                      </c:pt>
                      <c:pt idx="17">
                        <c:v>39211</c:v>
                      </c:pt>
                    </c:numCache>
                  </c:numRef>
                </c:val>
                <c:extLst xmlns:c15="http://schemas.microsoft.com/office/drawing/2012/chart">
                  <c:ext xmlns:c16="http://schemas.microsoft.com/office/drawing/2014/chart" uri="{C3380CC4-5D6E-409C-BE32-E72D297353CC}">
                    <c16:uniqueId val="{00000003-D144-45F2-A7BF-0B26735D7738}"/>
                  </c:ext>
                </c:extLst>
              </c15:ser>
            </c15:filteredBarSeries>
            <c15:filteredBarSeries>
              <c15:ser>
                <c:idx val="3"/>
                <c:order val="3"/>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xmlns:c15="http://schemas.microsoft.com/office/drawing/2012/chart">
                  <c:ext xmlns:c16="http://schemas.microsoft.com/office/drawing/2014/chart" uri="{C3380CC4-5D6E-409C-BE32-E72D297353CC}">
                    <c16:uniqueId val="{00000004-D144-45F2-A7BF-0B26735D7738}"/>
                  </c:ext>
                </c:extLst>
              </c15:ser>
            </c15:filteredBarSeries>
            <c15:filteredBarSeries>
              <c15:ser>
                <c:idx val="4"/>
                <c:order val="4"/>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'!$F$13:$F$32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5-D144-45F2-A7BF-0B26735D7738}"/>
                  </c:ext>
                </c:extLst>
              </c15:ser>
            </c15:filteredBarSeries>
            <c15:filteredBarSeries>
              <c15:ser>
                <c:idx val="5"/>
                <c:order val="5"/>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'!$G$13:$G$32</c15:sqref>
                        </c15:formulaRef>
                      </c:ext>
                    </c:extLst>
                    <c:numCache>
                      <c:formatCode>General</c:formatCode>
                      <c:ptCount val="20"/>
                      <c:pt idx="0">
                        <c:v>3.8</c:v>
                      </c:pt>
                      <c:pt idx="1">
                        <c:v>4.0999999999999996</c:v>
                      </c:pt>
                      <c:pt idx="2">
                        <c:v>3.9</c:v>
                      </c:pt>
                      <c:pt idx="3">
                        <c:v>4.4000000000000004</c:v>
                      </c:pt>
                      <c:pt idx="4">
                        <c:v>4.3</c:v>
                      </c:pt>
                      <c:pt idx="5">
                        <c:v>4.0999999999999996</c:v>
                      </c:pt>
                      <c:pt idx="6">
                        <c:v>3.8</c:v>
                      </c:pt>
                      <c:pt idx="7">
                        <c:v>4.9000000000000004</c:v>
                      </c:pt>
                      <c:pt idx="8">
                        <c:v>5.2</c:v>
                      </c:pt>
                      <c:pt idx="9">
                        <c:v>4.3</c:v>
                      </c:pt>
                      <c:pt idx="10">
                        <c:v>4.5</c:v>
                      </c:pt>
                      <c:pt idx="11">
                        <c:v>3.9</c:v>
                      </c:pt>
                      <c:pt idx="12">
                        <c:v>5.6</c:v>
                      </c:pt>
                      <c:pt idx="13">
                        <c:v>4.0999999999999996</c:v>
                      </c:pt>
                      <c:pt idx="14">
                        <c:v>4.3</c:v>
                      </c:pt>
                      <c:pt idx="15">
                        <c:v>4.7</c:v>
                      </c:pt>
                      <c:pt idx="16">
                        <c:v>5.3</c:v>
                      </c:pt>
                      <c:pt idx="17">
                        <c:v>4.2</c:v>
                      </c:pt>
                    </c:numCache>
                  </c:numRef>
                </c:val>
                <c:extLst xmlns:c15="http://schemas.microsoft.com/office/drawing/2012/chart">
                  <c:ext xmlns:c16="http://schemas.microsoft.com/office/drawing/2014/chart" uri="{C3380CC4-5D6E-409C-BE32-E72D297353CC}">
                    <c16:uniqueId val="{00000006-D144-45F2-A7BF-0B26735D7738}"/>
                  </c:ext>
                </c:extLst>
              </c15:ser>
            </c15:filteredBarSeries>
            <c15:filteredBarSeries>
              <c15:ser>
                <c:idx val="6"/>
                <c:order val="6"/>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'!$H$13:$H$32</c15:sqref>
                        </c15:formulaRef>
                      </c:ext>
                    </c:extLst>
                    <c:numCache>
                      <c:formatCode>General</c:formatCode>
                      <c:ptCount val="20"/>
                      <c:pt idx="0">
                        <c:v>201</c:v>
                      </c:pt>
                      <c:pt idx="1">
                        <c:v>178</c:v>
                      </c:pt>
                      <c:pt idx="2">
                        <c:v>198</c:v>
                      </c:pt>
                      <c:pt idx="3">
                        <c:v>172</c:v>
                      </c:pt>
                      <c:pt idx="4">
                        <c:v>173</c:v>
                      </c:pt>
                      <c:pt idx="5">
                        <c:v>181</c:v>
                      </c:pt>
                      <c:pt idx="6">
                        <c:v>191</c:v>
                      </c:pt>
                      <c:pt idx="7">
                        <c:v>184</c:v>
                      </c:pt>
                      <c:pt idx="8">
                        <c:v>184</c:v>
                      </c:pt>
                      <c:pt idx="9">
                        <c:v>165</c:v>
                      </c:pt>
                      <c:pt idx="10">
                        <c:v>174</c:v>
                      </c:pt>
                      <c:pt idx="11">
                        <c:v>143</c:v>
                      </c:pt>
                      <c:pt idx="12">
                        <c:v>178</c:v>
                      </c:pt>
                      <c:pt idx="13">
                        <c:v>134</c:v>
                      </c:pt>
                      <c:pt idx="14">
                        <c:v>156</c:v>
                      </c:pt>
                      <c:pt idx="15">
                        <c:v>164</c:v>
                      </c:pt>
                      <c:pt idx="16">
                        <c:v>134</c:v>
                      </c:pt>
                      <c:pt idx="17">
                        <c:v>143</c:v>
                      </c:pt>
                    </c:numCache>
                  </c:numRef>
                </c:val>
                <c:extLst xmlns:c15="http://schemas.microsoft.com/office/drawing/2012/chart">
                  <c:ext xmlns:c16="http://schemas.microsoft.com/office/drawing/2014/chart" uri="{C3380CC4-5D6E-409C-BE32-E72D297353CC}">
                    <c16:uniqueId val="{00000007-D144-45F2-A7BF-0B26735D7738}"/>
                  </c:ext>
                </c:extLst>
              </c15:ser>
            </c15:filteredBarSeries>
            <c15:filteredBarSeries>
              <c15:ser>
                <c:idx val="7"/>
                <c:order val="7"/>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'!$I$13:$I$32</c15:sqref>
                        </c15:formulaRef>
                      </c:ext>
                    </c:extLst>
                    <c:numCache>
                      <c:formatCode>General</c:formatCode>
                      <c:ptCount val="20"/>
                      <c:pt idx="0">
                        <c:v>189</c:v>
                      </c:pt>
                      <c:pt idx="1">
                        <c:v>170</c:v>
                      </c:pt>
                      <c:pt idx="2">
                        <c:v>187</c:v>
                      </c:pt>
                      <c:pt idx="3">
                        <c:v>179</c:v>
                      </c:pt>
                      <c:pt idx="4">
                        <c:v>174</c:v>
                      </c:pt>
                      <c:pt idx="5">
                        <c:v>175</c:v>
                      </c:pt>
                      <c:pt idx="6">
                        <c:v>186</c:v>
                      </c:pt>
                      <c:pt idx="7">
                        <c:v>187</c:v>
                      </c:pt>
                      <c:pt idx="8">
                        <c:v>167</c:v>
                      </c:pt>
                      <c:pt idx="9">
                        <c:v>170</c:v>
                      </c:pt>
                      <c:pt idx="10">
                        <c:v>175</c:v>
                      </c:pt>
                      <c:pt idx="11">
                        <c:v>140</c:v>
                      </c:pt>
                      <c:pt idx="12">
                        <c:v>163</c:v>
                      </c:pt>
                      <c:pt idx="13">
                        <c:v>140</c:v>
                      </c:pt>
                      <c:pt idx="14">
                        <c:v>164</c:v>
                      </c:pt>
                      <c:pt idx="15">
                        <c:v>163</c:v>
                      </c:pt>
                      <c:pt idx="16">
                        <c:v>142</c:v>
                      </c:pt>
                      <c:pt idx="17">
                        <c:v>153</c:v>
                      </c:pt>
                    </c:numCache>
                  </c:numRef>
                </c:val>
                <c:extLst xmlns:c15="http://schemas.microsoft.com/office/drawing/2012/chart">
                  <c:ext xmlns:c16="http://schemas.microsoft.com/office/drawing/2014/chart" uri="{C3380CC4-5D6E-409C-BE32-E72D297353CC}">
                    <c16:uniqueId val="{00000008-D144-45F2-A7BF-0B26735D7738}"/>
                  </c:ext>
                </c:extLst>
              </c15:ser>
            </c15:filteredBarSeries>
            <c15:filteredBarSeries>
              <c15:ser>
                <c:idx val="8"/>
                <c:order val="8"/>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'!$J$13:$J$32</c15:sqref>
                        </c15:formulaRef>
                      </c:ext>
                    </c:extLst>
                    <c:numCache>
                      <c:formatCode>General</c:formatCode>
                      <c:ptCount val="20"/>
                      <c:pt idx="0">
                        <c:v>195</c:v>
                      </c:pt>
                      <c:pt idx="1">
                        <c:v>174</c:v>
                      </c:pt>
                      <c:pt idx="2">
                        <c:v>192.5</c:v>
                      </c:pt>
                      <c:pt idx="3">
                        <c:v>175.5</c:v>
                      </c:pt>
                      <c:pt idx="4">
                        <c:v>173.5</c:v>
                      </c:pt>
                      <c:pt idx="5">
                        <c:v>178</c:v>
                      </c:pt>
                      <c:pt idx="6">
                        <c:v>188.5</c:v>
                      </c:pt>
                      <c:pt idx="7">
                        <c:v>185.5</c:v>
                      </c:pt>
                      <c:pt idx="8">
                        <c:v>175.5</c:v>
                      </c:pt>
                      <c:pt idx="9">
                        <c:v>167.5</c:v>
                      </c:pt>
                      <c:pt idx="10">
                        <c:v>174.5</c:v>
                      </c:pt>
                      <c:pt idx="11">
                        <c:v>141.5</c:v>
                      </c:pt>
                      <c:pt idx="12">
                        <c:v>170.5</c:v>
                      </c:pt>
                      <c:pt idx="13">
                        <c:v>137</c:v>
                      </c:pt>
                      <c:pt idx="14">
                        <c:v>160</c:v>
                      </c:pt>
                      <c:pt idx="15">
                        <c:v>163.5</c:v>
                      </c:pt>
                      <c:pt idx="16">
                        <c:v>138</c:v>
                      </c:pt>
                      <c:pt idx="17">
                        <c:v>148</c:v>
                      </c:pt>
                    </c:numCache>
                  </c:numRef>
                </c:val>
                <c:extLst xmlns:c15="http://schemas.microsoft.com/office/drawing/2012/chart">
                  <c:ext xmlns:c16="http://schemas.microsoft.com/office/drawing/2014/chart" uri="{C3380CC4-5D6E-409C-BE32-E72D297353CC}">
                    <c16:uniqueId val="{00000009-D144-45F2-A7BF-0B26735D7738}"/>
                  </c:ext>
                </c:extLst>
              </c15:ser>
            </c15:filteredBarSeries>
            <c15:filteredBarSeries>
              <c15:ser>
                <c:idx val="9"/>
                <c:order val="9"/>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'!$K$13:$K$32</c15:sqref>
                        </c15:formulaRef>
                      </c:ext>
                    </c:extLst>
                    <c:numCache>
                      <c:formatCode>General</c:formatCode>
                      <c:ptCount val="20"/>
                      <c:pt idx="0">
                        <c:v>201</c:v>
                      </c:pt>
                      <c:pt idx="1">
                        <c:v>178</c:v>
                      </c:pt>
                      <c:pt idx="2">
                        <c:v>198</c:v>
                      </c:pt>
                      <c:pt idx="3">
                        <c:v>179</c:v>
                      </c:pt>
                      <c:pt idx="4">
                        <c:v>174</c:v>
                      </c:pt>
                      <c:pt idx="5">
                        <c:v>181</c:v>
                      </c:pt>
                      <c:pt idx="6">
                        <c:v>191</c:v>
                      </c:pt>
                      <c:pt idx="7">
                        <c:v>187</c:v>
                      </c:pt>
                      <c:pt idx="8">
                        <c:v>184</c:v>
                      </c:pt>
                      <c:pt idx="9">
                        <c:v>170</c:v>
                      </c:pt>
                      <c:pt idx="10">
                        <c:v>175</c:v>
                      </c:pt>
                      <c:pt idx="11">
                        <c:v>143</c:v>
                      </c:pt>
                      <c:pt idx="12">
                        <c:v>178</c:v>
                      </c:pt>
                      <c:pt idx="13">
                        <c:v>140</c:v>
                      </c:pt>
                      <c:pt idx="14">
                        <c:v>164</c:v>
                      </c:pt>
                      <c:pt idx="15">
                        <c:v>164</c:v>
                      </c:pt>
                      <c:pt idx="16">
                        <c:v>142</c:v>
                      </c:pt>
                      <c:pt idx="17">
                        <c:v>153</c:v>
                      </c:pt>
                    </c:numCache>
                  </c:numRef>
                </c:val>
                <c:extLst xmlns:c15="http://schemas.microsoft.com/office/drawing/2012/chart">
                  <c:ext xmlns:c16="http://schemas.microsoft.com/office/drawing/2014/chart" uri="{C3380CC4-5D6E-409C-BE32-E72D297353CC}">
                    <c16:uniqueId val="{0000000A-D144-45F2-A7BF-0B26735D7738}"/>
                  </c:ext>
                </c:extLst>
              </c15:ser>
            </c15:filteredBarSeries>
            <c15:filteredBarSeries>
              <c15:ser>
                <c:idx val="10"/>
                <c:order val="10"/>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'!$L$13:$L$32</c15:sqref>
                        </c15:formulaRef>
                      </c:ext>
                    </c:extLst>
                    <c:numCache>
                      <c:formatCode>General</c:formatCode>
                      <c:ptCount val="20"/>
                      <c:pt idx="0">
                        <c:v>42</c:v>
                      </c:pt>
                      <c:pt idx="1">
                        <c:v>32.5</c:v>
                      </c:pt>
                      <c:pt idx="2">
                        <c:v>43.4</c:v>
                      </c:pt>
                      <c:pt idx="3">
                        <c:v>45</c:v>
                      </c:pt>
                      <c:pt idx="4">
                        <c:v>23</c:v>
                      </c:pt>
                      <c:pt idx="5">
                        <c:v>22</c:v>
                      </c:pt>
                      <c:pt idx="6">
                        <c:v>22.6</c:v>
                      </c:pt>
                      <c:pt idx="7">
                        <c:v>19.5</c:v>
                      </c:pt>
                      <c:pt idx="8">
                        <c:v>26.3</c:v>
                      </c:pt>
                      <c:pt idx="9">
                        <c:v>24.2</c:v>
                      </c:pt>
                      <c:pt idx="10">
                        <c:v>18.7</c:v>
                      </c:pt>
                      <c:pt idx="11">
                        <c:v>19.399999999999999</c:v>
                      </c:pt>
                      <c:pt idx="12">
                        <c:v>21.5</c:v>
                      </c:pt>
                      <c:pt idx="13">
                        <c:v>24.6</c:v>
                      </c:pt>
                      <c:pt idx="14">
                        <c:v>22</c:v>
                      </c:pt>
                      <c:pt idx="15">
                        <c:v>21.4</c:v>
                      </c:pt>
                      <c:pt idx="16">
                        <c:v>17.899999999999999</c:v>
                      </c:pt>
                      <c:pt idx="17">
                        <c:v>20</c:v>
                      </c:pt>
                    </c:numCache>
                  </c:numRef>
                </c:val>
                <c:extLst xmlns:c15="http://schemas.microsoft.com/office/drawing/2012/chart">
                  <c:ext xmlns:c16="http://schemas.microsoft.com/office/drawing/2014/chart" uri="{C3380CC4-5D6E-409C-BE32-E72D297353CC}">
                    <c16:uniqueId val="{0000000B-D144-45F2-A7BF-0B26735D7738}"/>
                  </c:ext>
                </c:extLst>
              </c15:ser>
            </c15:filteredBarSeries>
            <c15:filteredBarSeries>
              <c15:ser>
                <c:idx val="11"/>
                <c:order val="11"/>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'!$M$13:$M$32</c15:sqref>
                        </c15:formulaRef>
                      </c:ext>
                    </c:extLst>
                    <c:numCache>
                      <c:formatCode>General</c:formatCode>
                      <c:ptCount val="20"/>
                      <c:pt idx="0">
                        <c:v>32</c:v>
                      </c:pt>
                      <c:pt idx="1">
                        <c:v>35.700000000000003</c:v>
                      </c:pt>
                      <c:pt idx="2">
                        <c:v>41.4</c:v>
                      </c:pt>
                      <c:pt idx="3">
                        <c:v>43</c:v>
                      </c:pt>
                      <c:pt idx="4">
                        <c:v>27</c:v>
                      </c:pt>
                      <c:pt idx="5">
                        <c:v>21</c:v>
                      </c:pt>
                      <c:pt idx="6">
                        <c:v>27.3</c:v>
                      </c:pt>
                      <c:pt idx="7">
                        <c:v>21.5</c:v>
                      </c:pt>
                      <c:pt idx="8">
                        <c:v>24.6</c:v>
                      </c:pt>
                      <c:pt idx="9">
                        <c:v>25.5</c:v>
                      </c:pt>
                      <c:pt idx="10">
                        <c:v>18.399999999999999</c:v>
                      </c:pt>
                      <c:pt idx="11">
                        <c:v>16.8</c:v>
                      </c:pt>
                      <c:pt idx="12">
                        <c:v>23.6</c:v>
                      </c:pt>
                      <c:pt idx="13">
                        <c:v>23.8</c:v>
                      </c:pt>
                      <c:pt idx="14">
                        <c:v>23.5</c:v>
                      </c:pt>
                      <c:pt idx="15">
                        <c:v>23.5</c:v>
                      </c:pt>
                      <c:pt idx="16">
                        <c:v>18.899999999999999</c:v>
                      </c:pt>
                      <c:pt idx="17">
                        <c:v>19.7</c:v>
                      </c:pt>
                    </c:numCache>
                  </c:numRef>
                </c:val>
                <c:extLst xmlns:c15="http://schemas.microsoft.com/office/drawing/2012/chart">
                  <c:ext xmlns:c16="http://schemas.microsoft.com/office/drawing/2014/chart" uri="{C3380CC4-5D6E-409C-BE32-E72D297353CC}">
                    <c16:uniqueId val="{0000000C-D144-45F2-A7BF-0B26735D7738}"/>
                  </c:ext>
                </c:extLst>
              </c15:ser>
            </c15:filteredBarSeries>
            <c15:filteredBarSeries>
              <c15:ser>
                <c:idx val="12"/>
                <c:order val="12"/>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'!$N$13:$N$32</c15:sqref>
                        </c15:formulaRef>
                      </c:ext>
                    </c:extLst>
                    <c:numCache>
                      <c:formatCode>General</c:formatCode>
                      <c:ptCount val="20"/>
                      <c:pt idx="0">
                        <c:v>37</c:v>
                      </c:pt>
                      <c:pt idx="1">
                        <c:v>34.1</c:v>
                      </c:pt>
                      <c:pt idx="2">
                        <c:v>42.4</c:v>
                      </c:pt>
                      <c:pt idx="3">
                        <c:v>44</c:v>
                      </c:pt>
                      <c:pt idx="4">
                        <c:v>25</c:v>
                      </c:pt>
                      <c:pt idx="5">
                        <c:v>21.5</c:v>
                      </c:pt>
                      <c:pt idx="6">
                        <c:v>24.950000000000003</c:v>
                      </c:pt>
                      <c:pt idx="7">
                        <c:v>20.5</c:v>
                      </c:pt>
                      <c:pt idx="8">
                        <c:v>25.450000000000003</c:v>
                      </c:pt>
                      <c:pt idx="9">
                        <c:v>24.85</c:v>
                      </c:pt>
                      <c:pt idx="10">
                        <c:v>18.549999999999997</c:v>
                      </c:pt>
                      <c:pt idx="11">
                        <c:v>18.100000000000001</c:v>
                      </c:pt>
                      <c:pt idx="12">
                        <c:v>22.55</c:v>
                      </c:pt>
                      <c:pt idx="13">
                        <c:v>24.200000000000003</c:v>
                      </c:pt>
                      <c:pt idx="14">
                        <c:v>22.75</c:v>
                      </c:pt>
                      <c:pt idx="15">
                        <c:v>22.45</c:v>
                      </c:pt>
                      <c:pt idx="16">
                        <c:v>18.399999999999999</c:v>
                      </c:pt>
                      <c:pt idx="17">
                        <c:v>19.850000000000001</c:v>
                      </c:pt>
                    </c:numCache>
                  </c:numRef>
                </c:val>
                <c:extLst xmlns:c15="http://schemas.microsoft.com/office/drawing/2012/chart">
                  <c:ext xmlns:c16="http://schemas.microsoft.com/office/drawing/2014/chart" uri="{C3380CC4-5D6E-409C-BE32-E72D297353CC}">
                    <c16:uniqueId val="{0000000D-D144-45F2-A7BF-0B26735D7738}"/>
                  </c:ext>
                </c:extLst>
              </c15:ser>
            </c15:filteredBarSeries>
            <c15:filteredBarSeries>
              <c15:ser>
                <c:idx val="13"/>
                <c:order val="13"/>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'!$O$13:$O$32</c15:sqref>
                        </c15:formulaRef>
                      </c:ext>
                    </c:extLst>
                    <c:numCache>
                      <c:formatCode>General</c:formatCode>
                      <c:ptCount val="20"/>
                      <c:pt idx="0">
                        <c:v>42</c:v>
                      </c:pt>
                      <c:pt idx="1">
                        <c:v>35.700000000000003</c:v>
                      </c:pt>
                      <c:pt idx="2">
                        <c:v>43.4</c:v>
                      </c:pt>
                      <c:pt idx="3">
                        <c:v>45</c:v>
                      </c:pt>
                      <c:pt idx="4">
                        <c:v>27</c:v>
                      </c:pt>
                      <c:pt idx="5">
                        <c:v>22</c:v>
                      </c:pt>
                      <c:pt idx="6">
                        <c:v>27.3</c:v>
                      </c:pt>
                      <c:pt idx="7">
                        <c:v>21.5</c:v>
                      </c:pt>
                      <c:pt idx="8">
                        <c:v>26.3</c:v>
                      </c:pt>
                      <c:pt idx="9">
                        <c:v>25.5</c:v>
                      </c:pt>
                      <c:pt idx="10">
                        <c:v>18.7</c:v>
                      </c:pt>
                      <c:pt idx="11">
                        <c:v>19.399999999999999</c:v>
                      </c:pt>
                      <c:pt idx="12">
                        <c:v>23.6</c:v>
                      </c:pt>
                      <c:pt idx="13">
                        <c:v>24.6</c:v>
                      </c:pt>
                      <c:pt idx="14">
                        <c:v>23.5</c:v>
                      </c:pt>
                      <c:pt idx="15">
                        <c:v>23.5</c:v>
                      </c:pt>
                      <c:pt idx="16">
                        <c:v>18.899999999999999</c:v>
                      </c:pt>
                      <c:pt idx="17">
                        <c:v>20</c:v>
                      </c:pt>
                    </c:numCache>
                  </c:numRef>
                </c:val>
                <c:extLst xmlns:c15="http://schemas.microsoft.com/office/drawing/2012/chart">
                  <c:ext xmlns:c16="http://schemas.microsoft.com/office/drawing/2014/chart" uri="{C3380CC4-5D6E-409C-BE32-E72D297353CC}">
                    <c16:uniqueId val="{0000000E-D144-45F2-A7BF-0B26735D7738}"/>
                  </c:ext>
                </c:extLst>
              </c15:ser>
            </c15:filteredBarSeries>
            <c15:filteredBarSeries>
              <c15:ser>
                <c:idx val="14"/>
                <c:order val="14"/>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'!$P$13:$P$32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0F-D144-45F2-A7BF-0B26735D7738}"/>
                  </c:ext>
                </c:extLst>
              </c15:ser>
            </c15:filteredBarSeries>
            <c15:filteredBarSeries>
              <c15:ser>
                <c:idx val="15"/>
                <c:order val="15"/>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'!$Q$13:$Q$32</c15:sqref>
                        </c15:formulaRef>
                      </c:ext>
                    </c:extLst>
                    <c:numCache>
                      <c:formatCode>General</c:formatCode>
                      <c:ptCount val="20"/>
                      <c:pt idx="0">
                        <c:v>11.3</c:v>
                      </c:pt>
                      <c:pt idx="1">
                        <c:v>15.6</c:v>
                      </c:pt>
                      <c:pt idx="2">
                        <c:v>12.3</c:v>
                      </c:pt>
                      <c:pt idx="3">
                        <c:v>11.5</c:v>
                      </c:pt>
                      <c:pt idx="4">
                        <c:v>12.6</c:v>
                      </c:pt>
                      <c:pt idx="5">
                        <c:v>13.5</c:v>
                      </c:pt>
                      <c:pt idx="6">
                        <c:v>13.5</c:v>
                      </c:pt>
                      <c:pt idx="7">
                        <c:v>13.8</c:v>
                      </c:pt>
                      <c:pt idx="8">
                        <c:v>12.5</c:v>
                      </c:pt>
                      <c:pt idx="9">
                        <c:v>11.5</c:v>
                      </c:pt>
                      <c:pt idx="10">
                        <c:v>11.9</c:v>
                      </c:pt>
                      <c:pt idx="11">
                        <c:v>12.5</c:v>
                      </c:pt>
                      <c:pt idx="12">
                        <c:v>12.7</c:v>
                      </c:pt>
                      <c:pt idx="13">
                        <c:v>12.9</c:v>
                      </c:pt>
                      <c:pt idx="14">
                        <c:v>12.1</c:v>
                      </c:pt>
                      <c:pt idx="15">
                        <c:v>13.2</c:v>
                      </c:pt>
                      <c:pt idx="16">
                        <c:v>12.1</c:v>
                      </c:pt>
                      <c:pt idx="17">
                        <c:v>12.9</c:v>
                      </c:pt>
                    </c:numCache>
                  </c:numRef>
                </c:val>
                <c:extLst xmlns:c15="http://schemas.microsoft.com/office/drawing/2012/chart">
                  <c:ext xmlns:c16="http://schemas.microsoft.com/office/drawing/2014/chart" uri="{C3380CC4-5D6E-409C-BE32-E72D297353CC}">
                    <c16:uniqueId val="{00000010-D144-45F2-A7BF-0B26735D7738}"/>
                  </c:ext>
                </c:extLst>
              </c15:ser>
            </c15:filteredBarSeries>
            <c15:filteredBarSeries>
              <c15:ser>
                <c:idx val="18"/>
                <c:order val="16"/>
                <c:spPr>
                  <a:gradFill rotWithShape="1">
                    <a:gsLst>
                      <a:gs pos="0">
                        <a:schemeClr val="accent1">
                          <a:lumMod val="80000"/>
                          <a:shade val="51000"/>
                          <a:satMod val="130000"/>
                        </a:schemeClr>
                      </a:gs>
                      <a:gs pos="80000">
                        <a:schemeClr val="accent1">
                          <a:lumMod val="80000"/>
                          <a:shade val="93000"/>
                          <a:satMod val="130000"/>
                        </a:schemeClr>
                      </a:gs>
                      <a:gs pos="100000">
                        <a:schemeClr val="accent1">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'!$R$13:$R$32</c15:sqref>
                        </c15:formulaRef>
                      </c:ext>
                    </c:extLst>
                    <c:numCache>
                      <c:formatCode>General</c:formatCode>
                      <c:ptCount val="20"/>
                      <c:pt idx="0">
                        <c:v>7</c:v>
                      </c:pt>
                      <c:pt idx="1">
                        <c:v>12</c:v>
                      </c:pt>
                      <c:pt idx="2">
                        <c:v>11</c:v>
                      </c:pt>
                      <c:pt idx="3">
                        <c:v>12</c:v>
                      </c:pt>
                      <c:pt idx="4">
                        <c:v>10</c:v>
                      </c:pt>
                      <c:pt idx="5">
                        <c:v>9</c:v>
                      </c:pt>
                      <c:pt idx="6">
                        <c:v>7</c:v>
                      </c:pt>
                      <c:pt idx="7">
                        <c:v>4</c:v>
                      </c:pt>
                      <c:pt idx="8">
                        <c:v>12</c:v>
                      </c:pt>
                      <c:pt idx="9">
                        <c:v>11</c:v>
                      </c:pt>
                      <c:pt idx="10">
                        <c:v>10</c:v>
                      </c:pt>
                      <c:pt idx="11">
                        <c:v>11</c:v>
                      </c:pt>
                      <c:pt idx="12">
                        <c:v>10</c:v>
                      </c:pt>
                      <c:pt idx="13">
                        <c:v>10</c:v>
                      </c:pt>
                      <c:pt idx="14">
                        <c:v>13</c:v>
                      </c:pt>
                      <c:pt idx="15">
                        <c:v>11</c:v>
                      </c:pt>
                      <c:pt idx="16">
                        <c:v>13</c:v>
                      </c:pt>
                      <c:pt idx="17">
                        <c:v>13</c:v>
                      </c:pt>
                    </c:numCache>
                  </c:numRef>
                </c:val>
                <c:extLst xmlns:c15="http://schemas.microsoft.com/office/drawing/2012/chart">
                  <c:ext xmlns:c16="http://schemas.microsoft.com/office/drawing/2014/chart" uri="{C3380CC4-5D6E-409C-BE32-E72D297353CC}">
                    <c16:uniqueId val="{00000011-D144-45F2-A7BF-0B26735D7738}"/>
                  </c:ext>
                </c:extLst>
              </c15:ser>
            </c15:filteredBarSeries>
            <c15:filteredBarSeries>
              <c15:ser>
                <c:idx val="16"/>
                <c:order val="17"/>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'!$S$13:$S$32</c15:sqref>
                        </c15:formulaRef>
                      </c:ext>
                    </c:extLst>
                    <c:numCache>
                      <c:formatCode>General</c:formatCode>
                      <c:ptCount val="20"/>
                      <c:pt idx="0">
                        <c:v>11</c:v>
                      </c:pt>
                      <c:pt idx="1">
                        <c:v>12</c:v>
                      </c:pt>
                      <c:pt idx="2">
                        <c:v>9</c:v>
                      </c:pt>
                      <c:pt idx="3">
                        <c:v>11</c:v>
                      </c:pt>
                      <c:pt idx="4">
                        <c:v>12</c:v>
                      </c:pt>
                      <c:pt idx="5">
                        <c:v>11</c:v>
                      </c:pt>
                      <c:pt idx="6">
                        <c:v>9</c:v>
                      </c:pt>
                      <c:pt idx="7">
                        <c:v>8</c:v>
                      </c:pt>
                      <c:pt idx="8">
                        <c:v>13</c:v>
                      </c:pt>
                      <c:pt idx="9">
                        <c:v>10</c:v>
                      </c:pt>
                      <c:pt idx="10">
                        <c:v>8</c:v>
                      </c:pt>
                      <c:pt idx="11">
                        <c:v>7</c:v>
                      </c:pt>
                      <c:pt idx="12">
                        <c:v>9</c:v>
                      </c:pt>
                      <c:pt idx="13">
                        <c:v>11</c:v>
                      </c:pt>
                      <c:pt idx="14">
                        <c:v>14</c:v>
                      </c:pt>
                      <c:pt idx="15">
                        <c:v>10</c:v>
                      </c:pt>
                      <c:pt idx="16">
                        <c:v>13</c:v>
                      </c:pt>
                      <c:pt idx="17">
                        <c:v>11</c:v>
                      </c:pt>
                    </c:numCache>
                  </c:numRef>
                </c:val>
                <c:extLst xmlns:c15="http://schemas.microsoft.com/office/drawing/2012/chart">
                  <c:ext xmlns:c16="http://schemas.microsoft.com/office/drawing/2014/chart" uri="{C3380CC4-5D6E-409C-BE32-E72D297353CC}">
                    <c16:uniqueId val="{00000012-D144-45F2-A7BF-0B26735D7738}"/>
                  </c:ext>
                </c:extLst>
              </c15:ser>
            </c15:filteredBarSeries>
            <c15:filteredBarSeries>
              <c15:ser>
                <c:idx val="17"/>
                <c:order val="18"/>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'!$T$13:$T$32</c15:sqref>
                        </c15:formulaRef>
                      </c:ext>
                    </c:extLst>
                    <c:numCache>
                      <c:formatCode>General</c:formatCode>
                      <c:ptCount val="20"/>
                      <c:pt idx="0">
                        <c:v>9</c:v>
                      </c:pt>
                      <c:pt idx="1">
                        <c:v>12</c:v>
                      </c:pt>
                      <c:pt idx="2">
                        <c:v>10</c:v>
                      </c:pt>
                      <c:pt idx="3">
                        <c:v>11.5</c:v>
                      </c:pt>
                      <c:pt idx="4">
                        <c:v>11</c:v>
                      </c:pt>
                      <c:pt idx="5">
                        <c:v>10</c:v>
                      </c:pt>
                      <c:pt idx="6">
                        <c:v>8</c:v>
                      </c:pt>
                      <c:pt idx="7">
                        <c:v>6</c:v>
                      </c:pt>
                      <c:pt idx="8">
                        <c:v>12.5</c:v>
                      </c:pt>
                      <c:pt idx="9">
                        <c:v>10.5</c:v>
                      </c:pt>
                      <c:pt idx="10">
                        <c:v>9</c:v>
                      </c:pt>
                      <c:pt idx="11">
                        <c:v>9</c:v>
                      </c:pt>
                      <c:pt idx="12">
                        <c:v>9.5</c:v>
                      </c:pt>
                      <c:pt idx="13">
                        <c:v>10.5</c:v>
                      </c:pt>
                      <c:pt idx="14">
                        <c:v>13.5</c:v>
                      </c:pt>
                      <c:pt idx="15">
                        <c:v>10.5</c:v>
                      </c:pt>
                      <c:pt idx="16">
                        <c:v>13</c:v>
                      </c:pt>
                      <c:pt idx="17">
                        <c:v>12</c:v>
                      </c:pt>
                    </c:numCache>
                  </c:numRef>
                </c:val>
                <c:extLst xmlns:c15="http://schemas.microsoft.com/office/drawing/2012/chart">
                  <c:ext xmlns:c16="http://schemas.microsoft.com/office/drawing/2014/chart" uri="{C3380CC4-5D6E-409C-BE32-E72D297353CC}">
                    <c16:uniqueId val="{00000013-D144-45F2-A7BF-0B26735D7738}"/>
                  </c:ext>
                </c:extLst>
              </c15:ser>
            </c15:filteredBarSeries>
            <c15:filteredBarSeries>
              <c15:ser>
                <c:idx val="19"/>
                <c:order val="19"/>
                <c:spPr>
                  <a:gradFill rotWithShape="1">
                    <a:gsLst>
                      <a:gs pos="0">
                        <a:schemeClr val="accent2">
                          <a:lumMod val="80000"/>
                          <a:shade val="51000"/>
                          <a:satMod val="130000"/>
                        </a:schemeClr>
                      </a:gs>
                      <a:gs pos="80000">
                        <a:schemeClr val="accent2">
                          <a:lumMod val="80000"/>
                          <a:shade val="93000"/>
                          <a:satMod val="130000"/>
                        </a:schemeClr>
                      </a:gs>
                      <a:gs pos="100000">
                        <a:schemeClr val="accent2">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'!$U$13:$U$32</c15:sqref>
                        </c15:formulaRef>
                      </c:ext>
                    </c:extLst>
                    <c:numCache>
                      <c:formatCode>General</c:formatCode>
                      <c:ptCount val="20"/>
                      <c:pt idx="0">
                        <c:v>7</c:v>
                      </c:pt>
                      <c:pt idx="1">
                        <c:v>12</c:v>
                      </c:pt>
                      <c:pt idx="2">
                        <c:v>9</c:v>
                      </c:pt>
                      <c:pt idx="3">
                        <c:v>11</c:v>
                      </c:pt>
                      <c:pt idx="4">
                        <c:v>10</c:v>
                      </c:pt>
                      <c:pt idx="5">
                        <c:v>9</c:v>
                      </c:pt>
                      <c:pt idx="6">
                        <c:v>7</c:v>
                      </c:pt>
                      <c:pt idx="7">
                        <c:v>4</c:v>
                      </c:pt>
                      <c:pt idx="8">
                        <c:v>12</c:v>
                      </c:pt>
                      <c:pt idx="9">
                        <c:v>10</c:v>
                      </c:pt>
                      <c:pt idx="10">
                        <c:v>8</c:v>
                      </c:pt>
                      <c:pt idx="11">
                        <c:v>7</c:v>
                      </c:pt>
                      <c:pt idx="12">
                        <c:v>9</c:v>
                      </c:pt>
                      <c:pt idx="13">
                        <c:v>10</c:v>
                      </c:pt>
                      <c:pt idx="14">
                        <c:v>13</c:v>
                      </c:pt>
                      <c:pt idx="15">
                        <c:v>10</c:v>
                      </c:pt>
                      <c:pt idx="16">
                        <c:v>13</c:v>
                      </c:pt>
                      <c:pt idx="17">
                        <c:v>11</c:v>
                      </c:pt>
                    </c:numCache>
                  </c:numRef>
                </c:val>
                <c:extLst xmlns:c15="http://schemas.microsoft.com/office/drawing/2012/chart">
                  <c:ext xmlns:c16="http://schemas.microsoft.com/office/drawing/2014/chart" uri="{C3380CC4-5D6E-409C-BE32-E72D297353CC}">
                    <c16:uniqueId val="{00000014-D144-45F2-A7BF-0B26735D7738}"/>
                  </c:ext>
                </c:extLst>
              </c15:ser>
            </c15:filteredBarSeries>
            <c15:filteredBarSeries>
              <c15:ser>
                <c:idx val="20"/>
                <c:order val="20"/>
                <c:spPr>
                  <a:gradFill rotWithShape="1">
                    <a:gsLst>
                      <a:gs pos="0">
                        <a:schemeClr val="accent3">
                          <a:lumMod val="80000"/>
                          <a:shade val="51000"/>
                          <a:satMod val="130000"/>
                        </a:schemeClr>
                      </a:gs>
                      <a:gs pos="80000">
                        <a:schemeClr val="accent3">
                          <a:lumMod val="80000"/>
                          <a:shade val="93000"/>
                          <a:satMod val="130000"/>
                        </a:schemeClr>
                      </a:gs>
                      <a:gs pos="100000">
                        <a:schemeClr val="accent3">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'!$V$13:$V$32</c15:sqref>
                        </c15:formulaRef>
                      </c:ext>
                    </c:extLst>
                    <c:numCache>
                      <c:formatCode>General</c:formatCode>
                      <c:ptCount val="20"/>
                      <c:pt idx="0">
                        <c:v>5</c:v>
                      </c:pt>
                      <c:pt idx="1">
                        <c:v>7</c:v>
                      </c:pt>
                      <c:pt idx="2">
                        <c:v>11</c:v>
                      </c:pt>
                      <c:pt idx="3">
                        <c:v>10</c:v>
                      </c:pt>
                      <c:pt idx="4">
                        <c:v>8</c:v>
                      </c:pt>
                      <c:pt idx="5">
                        <c:v>8</c:v>
                      </c:pt>
                      <c:pt idx="6">
                        <c:v>9</c:v>
                      </c:pt>
                      <c:pt idx="7">
                        <c:v>10</c:v>
                      </c:pt>
                      <c:pt idx="8">
                        <c:v>11</c:v>
                      </c:pt>
                      <c:pt idx="9">
                        <c:v>6</c:v>
                      </c:pt>
                      <c:pt idx="10">
                        <c:v>7</c:v>
                      </c:pt>
                      <c:pt idx="11">
                        <c:v>11</c:v>
                      </c:pt>
                      <c:pt idx="12">
                        <c:v>6</c:v>
                      </c:pt>
                      <c:pt idx="13">
                        <c:v>9</c:v>
                      </c:pt>
                      <c:pt idx="14">
                        <c:v>11</c:v>
                      </c:pt>
                      <c:pt idx="15">
                        <c:v>9</c:v>
                      </c:pt>
                      <c:pt idx="16">
                        <c:v>9</c:v>
                      </c:pt>
                      <c:pt idx="17">
                        <c:v>6</c:v>
                      </c:pt>
                    </c:numCache>
                  </c:numRef>
                </c:val>
                <c:extLst xmlns:c15="http://schemas.microsoft.com/office/drawing/2012/chart">
                  <c:ext xmlns:c16="http://schemas.microsoft.com/office/drawing/2014/chart" uri="{C3380CC4-5D6E-409C-BE32-E72D297353CC}">
                    <c16:uniqueId val="{00000015-D144-45F2-A7BF-0B26735D7738}"/>
                  </c:ext>
                </c:extLst>
              </c15:ser>
            </c15:filteredBarSeries>
            <c15:filteredBarSeries>
              <c15:ser>
                <c:idx val="21"/>
                <c:order val="21"/>
                <c:spPr>
                  <a:gradFill rotWithShape="1">
                    <a:gsLst>
                      <a:gs pos="0">
                        <a:schemeClr val="accent4">
                          <a:lumMod val="80000"/>
                          <a:shade val="51000"/>
                          <a:satMod val="130000"/>
                        </a:schemeClr>
                      </a:gs>
                      <a:gs pos="80000">
                        <a:schemeClr val="accent4">
                          <a:lumMod val="80000"/>
                          <a:shade val="93000"/>
                          <a:satMod val="130000"/>
                        </a:schemeClr>
                      </a:gs>
                      <a:gs pos="100000">
                        <a:schemeClr val="accent4">
                          <a:lumMod val="80000"/>
                          <a:shade val="94000"/>
                          <a:satMod val="135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'[5. TABULACION TEST CRISTIAN VASQUEZ OCTUBRE.xlsx]TEST NIÑOS(AS) 14 A 17 AÑOS '!$W$13:$W$32</c15:sqref>
                        </c15:formulaRef>
                      </c:ext>
                    </c:extLst>
                    <c:numCache>
                      <c:formatCode>General</c:formatCode>
                      <c:ptCount val="20"/>
                      <c:pt idx="0">
                        <c:v>5</c:v>
                      </c:pt>
                      <c:pt idx="1">
                        <c:v>7</c:v>
                      </c:pt>
                      <c:pt idx="2">
                        <c:v>11</c:v>
                      </c:pt>
                      <c:pt idx="3">
                        <c:v>10</c:v>
                      </c:pt>
                      <c:pt idx="4">
                        <c:v>8</c:v>
                      </c:pt>
                      <c:pt idx="5">
                        <c:v>8</c:v>
                      </c:pt>
                      <c:pt idx="6">
                        <c:v>9</c:v>
                      </c:pt>
                      <c:pt idx="7">
                        <c:v>10</c:v>
                      </c:pt>
                      <c:pt idx="8">
                        <c:v>11</c:v>
                      </c:pt>
                      <c:pt idx="9">
                        <c:v>6</c:v>
                      </c:pt>
                      <c:pt idx="10">
                        <c:v>7</c:v>
                      </c:pt>
                      <c:pt idx="11">
                        <c:v>11</c:v>
                      </c:pt>
                      <c:pt idx="12">
                        <c:v>6</c:v>
                      </c:pt>
                      <c:pt idx="13">
                        <c:v>9</c:v>
                      </c:pt>
                      <c:pt idx="14">
                        <c:v>11</c:v>
                      </c:pt>
                      <c:pt idx="15">
                        <c:v>9</c:v>
                      </c:pt>
                      <c:pt idx="16">
                        <c:v>9</c:v>
                      </c:pt>
                      <c:pt idx="17">
                        <c:v>6</c:v>
                      </c:pt>
                    </c:numCache>
                  </c:numRef>
                </c:val>
                <c:extLst xmlns:c15="http://schemas.microsoft.com/office/drawing/2012/chart">
                  <c:ext xmlns:c16="http://schemas.microsoft.com/office/drawing/2014/chart" uri="{C3380CC4-5D6E-409C-BE32-E72D297353CC}">
                    <c16:uniqueId val="{00000016-D144-45F2-A7BF-0B26735D7738}"/>
                  </c:ext>
                </c:extLst>
              </c15:ser>
            </c15:filteredBarSeries>
          </c:ext>
        </c:extLst>
      </c:barChart>
      <c:catAx>
        <c:axId val="204779241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7856"/>
        <c:crosses val="autoZero"/>
        <c:auto val="1"/>
        <c:lblAlgn val="ctr"/>
        <c:lblOffset val="100"/>
        <c:noMultiLvlLbl val="0"/>
      </c:catAx>
      <c:valAx>
        <c:axId val="20477778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924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8931</TotalTime>
  <Pages>1</Pages>
  <Words>6184</Words>
  <Characters>34016</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Claudia Chavez Goyeneche</dc:creator>
  <cp:lastModifiedBy>User</cp:lastModifiedBy>
  <cp:revision>133</cp:revision>
  <cp:lastPrinted>2022-03-10T21:24:00Z</cp:lastPrinted>
  <dcterms:created xsi:type="dcterms:W3CDTF">2022-02-28T13:20:00Z</dcterms:created>
  <dcterms:modified xsi:type="dcterms:W3CDTF">2022-12-16T19:10:00Z</dcterms:modified>
</cp:coreProperties>
</file>