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1AED" w:rsidRPr="00FE704F" w:rsidRDefault="00FD1AED" w:rsidP="00C12A76">
      <w:pPr>
        <w:rPr>
          <w:color w:val="000000"/>
        </w:rPr>
      </w:pPr>
    </w:p>
    <w:p w:rsidR="00C12A76" w:rsidRPr="00FE704F" w:rsidRDefault="00C12A76" w:rsidP="00C12A76">
      <w:pPr>
        <w:rPr>
          <w:b/>
          <w:lang w:val="es-CO"/>
        </w:rPr>
      </w:pPr>
    </w:p>
    <w:p w:rsidR="00C12A76" w:rsidRPr="00FE704F" w:rsidRDefault="00C12A76" w:rsidP="00C12A76">
      <w:pPr>
        <w:jc w:val="center"/>
        <w:rPr>
          <w:b/>
        </w:rPr>
      </w:pPr>
      <w:r w:rsidRPr="00FE704F">
        <w:rPr>
          <w:b/>
        </w:rPr>
        <w:t>SECCIONAL SANIDAD RISARALDA</w:t>
      </w:r>
    </w:p>
    <w:p w:rsidR="00C12A76" w:rsidRPr="00FE704F" w:rsidRDefault="00C12A76" w:rsidP="00C12A76">
      <w:pPr>
        <w:rPr>
          <w:lang w:val="es-CO"/>
        </w:rPr>
      </w:pPr>
    </w:p>
    <w:p w:rsidR="00897643" w:rsidRPr="00FE704F" w:rsidRDefault="00897643" w:rsidP="00C12A76">
      <w:pPr>
        <w:rPr>
          <w:lang w:val="es-CO"/>
        </w:rPr>
      </w:pPr>
    </w:p>
    <w:p w:rsidR="00C12A76" w:rsidRPr="00FE704F" w:rsidRDefault="00315BB0" w:rsidP="00C12A76">
      <w:pPr>
        <w:pStyle w:val="Ttulo6"/>
        <w:jc w:val="both"/>
        <w:rPr>
          <w:rFonts w:ascii="Arial" w:hAnsi="Arial" w:cs="Arial"/>
          <w:sz w:val="20"/>
          <w:szCs w:val="20"/>
          <w:lang w:val="es-ES"/>
        </w:rPr>
      </w:pPr>
      <w:r w:rsidRPr="00FE704F">
        <w:rPr>
          <w:rFonts w:ascii="Arial" w:hAnsi="Arial" w:cs="Arial"/>
          <w:sz w:val="20"/>
          <w:szCs w:val="20"/>
          <w:lang w:val="es-ES"/>
        </w:rPr>
        <w:t>N°S-2019</w:t>
      </w:r>
      <w:r w:rsidR="00C12A76" w:rsidRPr="00FE704F">
        <w:rPr>
          <w:rFonts w:ascii="Arial" w:hAnsi="Arial" w:cs="Arial"/>
          <w:sz w:val="20"/>
          <w:szCs w:val="20"/>
          <w:lang w:val="es-ES"/>
        </w:rPr>
        <w:t xml:space="preserve"> </w:t>
      </w:r>
      <w:r w:rsidR="007256C1" w:rsidRPr="00FE704F">
        <w:rPr>
          <w:rFonts w:ascii="Arial" w:hAnsi="Arial" w:cs="Arial"/>
          <w:sz w:val="20"/>
          <w:szCs w:val="20"/>
          <w:lang w:val="es-ES"/>
        </w:rPr>
        <w:t xml:space="preserve">-    </w:t>
      </w:r>
      <w:r w:rsidR="00FD2392" w:rsidRPr="00FE704F">
        <w:rPr>
          <w:rFonts w:ascii="Arial" w:hAnsi="Arial" w:cs="Arial"/>
          <w:sz w:val="20"/>
          <w:szCs w:val="20"/>
          <w:lang w:val="es-ES"/>
        </w:rPr>
        <w:t xml:space="preserve">          </w:t>
      </w:r>
      <w:r w:rsidR="00E024BE" w:rsidRPr="00FE704F">
        <w:rPr>
          <w:rFonts w:ascii="Arial" w:hAnsi="Arial" w:cs="Arial"/>
          <w:sz w:val="20"/>
          <w:szCs w:val="20"/>
          <w:lang w:val="es-ES"/>
        </w:rPr>
        <w:t xml:space="preserve"> </w:t>
      </w:r>
      <w:r w:rsidR="00FD2392" w:rsidRPr="00FE704F">
        <w:rPr>
          <w:rFonts w:ascii="Arial" w:hAnsi="Arial" w:cs="Arial"/>
          <w:sz w:val="20"/>
          <w:szCs w:val="20"/>
          <w:lang w:val="es-ES"/>
        </w:rPr>
        <w:t xml:space="preserve">        </w:t>
      </w:r>
      <w:r w:rsidR="00266A60" w:rsidRPr="00FE704F">
        <w:rPr>
          <w:rFonts w:ascii="Arial" w:hAnsi="Arial" w:cs="Arial"/>
          <w:sz w:val="20"/>
          <w:szCs w:val="20"/>
          <w:lang w:val="es-ES"/>
        </w:rPr>
        <w:t xml:space="preserve"> </w:t>
      </w:r>
      <w:r w:rsidR="007256C1" w:rsidRPr="00FE704F">
        <w:rPr>
          <w:rFonts w:ascii="Arial" w:hAnsi="Arial" w:cs="Arial"/>
          <w:sz w:val="20"/>
          <w:szCs w:val="20"/>
          <w:lang w:val="es-ES"/>
        </w:rPr>
        <w:t xml:space="preserve">  </w:t>
      </w:r>
      <w:r w:rsidR="00C12A76" w:rsidRPr="00FE704F">
        <w:rPr>
          <w:rFonts w:ascii="Arial" w:hAnsi="Arial" w:cs="Arial"/>
          <w:sz w:val="20"/>
          <w:szCs w:val="20"/>
          <w:lang w:val="es-ES"/>
        </w:rPr>
        <w:t>/ SECSA - JEFAT – 3</w:t>
      </w:r>
      <w:r w:rsidR="00954404" w:rsidRPr="00FE704F">
        <w:rPr>
          <w:rFonts w:ascii="Arial" w:hAnsi="Arial" w:cs="Arial"/>
          <w:sz w:val="20"/>
          <w:szCs w:val="20"/>
          <w:lang w:val="es-ES"/>
        </w:rPr>
        <w:t>.</w:t>
      </w:r>
      <w:r w:rsidR="00C12A76" w:rsidRPr="00FE704F">
        <w:rPr>
          <w:rFonts w:ascii="Arial" w:hAnsi="Arial" w:cs="Arial"/>
          <w:sz w:val="20"/>
          <w:szCs w:val="20"/>
          <w:lang w:val="es-ES"/>
        </w:rPr>
        <w:t>1</w:t>
      </w:r>
    </w:p>
    <w:p w:rsidR="00897643" w:rsidRPr="00FE704F" w:rsidRDefault="00C12A76" w:rsidP="00C12A76">
      <w:pPr>
        <w:rPr>
          <w:lang w:val="es-ES"/>
        </w:rPr>
      </w:pPr>
      <w:r w:rsidRPr="00FE704F">
        <w:rPr>
          <w:lang w:val="es-ES"/>
        </w:rPr>
        <w:t xml:space="preserve">  </w:t>
      </w:r>
    </w:p>
    <w:p w:rsidR="00C12A76" w:rsidRPr="00FE704F" w:rsidRDefault="00C12A76" w:rsidP="004730B7">
      <w:pPr>
        <w:ind w:left="708" w:hanging="708"/>
        <w:rPr>
          <w:bCs/>
          <w:lang w:val="es-ES" w:eastAsia="es-MX"/>
        </w:rPr>
      </w:pPr>
      <w:r w:rsidRPr="00FE704F">
        <w:rPr>
          <w:bCs/>
          <w:lang w:val="es-ES" w:eastAsia="es-MX"/>
        </w:rPr>
        <w:t>Pereira,</w:t>
      </w:r>
      <w:r w:rsidR="00F5182D" w:rsidRPr="00FE704F">
        <w:rPr>
          <w:bCs/>
          <w:lang w:val="es-ES" w:eastAsia="es-MX"/>
        </w:rPr>
        <w:t xml:space="preserve"> </w:t>
      </w:r>
      <w:r w:rsidR="00AD2D23" w:rsidRPr="00FE704F">
        <w:rPr>
          <w:bCs/>
          <w:lang w:val="es-ES" w:eastAsia="es-MX"/>
        </w:rPr>
        <w:t>27</w:t>
      </w:r>
      <w:r w:rsidR="00E024BE" w:rsidRPr="00FE704F">
        <w:rPr>
          <w:bCs/>
          <w:lang w:val="es-ES" w:eastAsia="es-MX"/>
        </w:rPr>
        <w:t xml:space="preserve"> de mayo</w:t>
      </w:r>
      <w:r w:rsidR="00FD2392" w:rsidRPr="00FE704F">
        <w:rPr>
          <w:bCs/>
          <w:lang w:val="es-ES" w:eastAsia="es-MX"/>
        </w:rPr>
        <w:t xml:space="preserve"> de 2019 </w:t>
      </w:r>
    </w:p>
    <w:p w:rsidR="00501FE7" w:rsidRPr="00FE704F" w:rsidRDefault="00C12A76" w:rsidP="00C12A76">
      <w:pPr>
        <w:rPr>
          <w:lang w:val="es-ES"/>
        </w:rPr>
      </w:pPr>
      <w:r w:rsidRPr="00FE704F">
        <w:rPr>
          <w:b/>
          <w:bCs/>
          <w:lang w:val="es-ES" w:eastAsia="es-MX"/>
        </w:rPr>
        <w:tab/>
      </w:r>
      <w:r w:rsidRPr="00FE704F">
        <w:rPr>
          <w:lang w:val="es-ES"/>
        </w:rPr>
        <w:tab/>
      </w:r>
      <w:r w:rsidRPr="00FE704F">
        <w:rPr>
          <w:lang w:val="es-ES"/>
        </w:rPr>
        <w:tab/>
      </w:r>
    </w:p>
    <w:p w:rsidR="00C12A76" w:rsidRPr="00FE704F" w:rsidRDefault="00C12A76" w:rsidP="00C12A76">
      <w:pPr>
        <w:rPr>
          <w:lang w:val="es-ES"/>
        </w:rPr>
      </w:pPr>
      <w:r w:rsidRPr="00FE704F">
        <w:rPr>
          <w:lang w:val="es-ES"/>
        </w:rPr>
        <w:tab/>
      </w:r>
      <w:r w:rsidRPr="00FE704F">
        <w:rPr>
          <w:lang w:val="es-ES"/>
        </w:rPr>
        <w:tab/>
      </w:r>
      <w:r w:rsidRPr="00FE704F">
        <w:rPr>
          <w:lang w:val="es-ES"/>
        </w:rPr>
        <w:tab/>
      </w:r>
      <w:r w:rsidRPr="00FE704F">
        <w:rPr>
          <w:lang w:val="es-ES"/>
        </w:rPr>
        <w:tab/>
      </w:r>
      <w:r w:rsidRPr="00FE704F">
        <w:rPr>
          <w:lang w:val="es-ES"/>
        </w:rPr>
        <w:tab/>
      </w:r>
      <w:r w:rsidRPr="00FE704F">
        <w:rPr>
          <w:lang w:val="es-ES"/>
        </w:rPr>
        <w:tab/>
      </w:r>
      <w:r w:rsidRPr="00FE704F">
        <w:rPr>
          <w:lang w:val="es-ES"/>
        </w:rPr>
        <w:tab/>
      </w:r>
      <w:r w:rsidRPr="00FE704F">
        <w:rPr>
          <w:lang w:val="es-ES"/>
        </w:rPr>
        <w:tab/>
      </w:r>
      <w:r w:rsidRPr="00FE704F">
        <w:rPr>
          <w:lang w:val="es-ES"/>
        </w:rPr>
        <w:tab/>
        <w:t xml:space="preserve"> </w:t>
      </w:r>
    </w:p>
    <w:p w:rsidR="00C12A76" w:rsidRPr="00FE704F" w:rsidRDefault="00C12A76" w:rsidP="00C12A76">
      <w:pPr>
        <w:pStyle w:val="Sangradetextonormal"/>
        <w:ind w:left="0"/>
        <w:jc w:val="center"/>
        <w:rPr>
          <w:rFonts w:ascii="Arial" w:hAnsi="Arial" w:cs="Arial"/>
          <w:b/>
          <w:sz w:val="20"/>
          <w:szCs w:val="20"/>
        </w:rPr>
      </w:pPr>
      <w:r w:rsidRPr="00FE704F">
        <w:rPr>
          <w:rFonts w:ascii="Arial" w:hAnsi="Arial" w:cs="Arial"/>
          <w:b/>
          <w:sz w:val="20"/>
          <w:szCs w:val="20"/>
        </w:rPr>
        <w:t xml:space="preserve">INVITACIÓN PÚBLICA A PRESENTAR OFERTA AL PROCESO DE MÍNINA CUANTIA. </w:t>
      </w:r>
    </w:p>
    <w:p w:rsidR="00C12A76" w:rsidRPr="00FE704F" w:rsidRDefault="00C12A76" w:rsidP="00C12A76">
      <w:pPr>
        <w:pStyle w:val="Sangradetextonormal"/>
        <w:ind w:left="0"/>
        <w:jc w:val="center"/>
        <w:rPr>
          <w:rFonts w:ascii="Arial" w:hAnsi="Arial" w:cs="Arial"/>
          <w:b/>
          <w:sz w:val="20"/>
          <w:szCs w:val="20"/>
        </w:rPr>
      </w:pPr>
      <w:r w:rsidRPr="00592E74">
        <w:rPr>
          <w:rFonts w:ascii="Arial" w:hAnsi="Arial" w:cs="Arial"/>
          <w:b/>
          <w:sz w:val="20"/>
          <w:szCs w:val="20"/>
        </w:rPr>
        <w:t xml:space="preserve">PN SECSA DERIS MIC </w:t>
      </w:r>
      <w:r w:rsidR="004F52DF" w:rsidRPr="00592E74">
        <w:rPr>
          <w:rFonts w:ascii="Arial" w:hAnsi="Arial" w:cs="Arial"/>
          <w:b/>
          <w:sz w:val="20"/>
          <w:szCs w:val="20"/>
        </w:rPr>
        <w:t>0</w:t>
      </w:r>
      <w:r w:rsidR="00E024BE" w:rsidRPr="00592E74">
        <w:rPr>
          <w:rFonts w:ascii="Arial" w:hAnsi="Arial" w:cs="Arial"/>
          <w:b/>
          <w:sz w:val="20"/>
          <w:szCs w:val="20"/>
        </w:rPr>
        <w:t>4</w:t>
      </w:r>
      <w:r w:rsidR="00592E74" w:rsidRPr="00592E74">
        <w:rPr>
          <w:rFonts w:ascii="Arial" w:hAnsi="Arial" w:cs="Arial"/>
          <w:b/>
          <w:sz w:val="20"/>
          <w:szCs w:val="20"/>
        </w:rPr>
        <w:t>8</w:t>
      </w:r>
      <w:r w:rsidR="00E024BE" w:rsidRPr="00592E74">
        <w:rPr>
          <w:rFonts w:ascii="Arial" w:hAnsi="Arial" w:cs="Arial"/>
          <w:b/>
          <w:sz w:val="20"/>
          <w:szCs w:val="20"/>
        </w:rPr>
        <w:t xml:space="preserve"> </w:t>
      </w:r>
      <w:r w:rsidR="00315BB0" w:rsidRPr="00592E74">
        <w:rPr>
          <w:rFonts w:ascii="Arial" w:hAnsi="Arial" w:cs="Arial"/>
          <w:b/>
          <w:sz w:val="20"/>
          <w:szCs w:val="20"/>
        </w:rPr>
        <w:t>2019</w:t>
      </w:r>
    </w:p>
    <w:p w:rsidR="00897643" w:rsidRPr="00FE704F" w:rsidRDefault="00897643" w:rsidP="003913A1">
      <w:pPr>
        <w:jc w:val="both"/>
        <w:rPr>
          <w:lang w:val="es-MX"/>
        </w:rPr>
      </w:pPr>
    </w:p>
    <w:p w:rsidR="00AD2D23" w:rsidRPr="00FE704F" w:rsidRDefault="00683937" w:rsidP="00AD2D23">
      <w:pPr>
        <w:jc w:val="both"/>
        <w:rPr>
          <w:b/>
          <w:bCs/>
          <w:color w:val="000000"/>
          <w:lang w:val="es-MX" w:eastAsia="es-MX"/>
        </w:rPr>
      </w:pPr>
      <w:r w:rsidRPr="00FE704F">
        <w:rPr>
          <w:lang w:val="es-MX"/>
        </w:rPr>
        <w:t>La Seccional de Sanidad Risaralda</w:t>
      </w:r>
      <w:r w:rsidR="00AD6484" w:rsidRPr="00FE704F">
        <w:rPr>
          <w:lang w:val="es-MX"/>
        </w:rPr>
        <w:t xml:space="preserve">, invita a </w:t>
      </w:r>
      <w:r w:rsidR="00AD6484" w:rsidRPr="00FE704F">
        <w:t xml:space="preserve">todas las personas naturales o jurídicas, nacionales o extranjeras domiciliadas </w:t>
      </w:r>
      <w:r w:rsidR="00A97EF7" w:rsidRPr="00FE704F">
        <w:t>en Colombia</w:t>
      </w:r>
      <w:r w:rsidR="004B1C02" w:rsidRPr="00FE704F">
        <w:t>,</w:t>
      </w:r>
      <w:r w:rsidR="00901B93">
        <w:t xml:space="preserve"> con sede sucursal en el municipio de Tuluá- Valle del Cauca, </w:t>
      </w:r>
      <w:r w:rsidR="003D2F40" w:rsidRPr="00FE704F">
        <w:t xml:space="preserve"> </w:t>
      </w:r>
      <w:r w:rsidR="00C666BE" w:rsidRPr="00FE704F">
        <w:t xml:space="preserve">legalmente constituido ante cámara y comercio, </w:t>
      </w:r>
      <w:r w:rsidR="00AD6484" w:rsidRPr="00FE704F">
        <w:t xml:space="preserve"> con </w:t>
      </w:r>
      <w:r w:rsidR="00A0059C" w:rsidRPr="00FE704F">
        <w:t xml:space="preserve">la </w:t>
      </w:r>
      <w:r w:rsidR="00AD6484" w:rsidRPr="00FE704F">
        <w:t>capacidad de</w:t>
      </w:r>
      <w:r w:rsidR="00682327" w:rsidRPr="00FE704F">
        <w:t xml:space="preserve"> realizar</w:t>
      </w:r>
      <w:r w:rsidR="00AD2D23" w:rsidRPr="00FE704F">
        <w:t xml:space="preserve"> </w:t>
      </w:r>
      <w:r w:rsidR="006471DE" w:rsidRPr="00FE704F">
        <w:rPr>
          <w:b/>
          <w:bCs/>
          <w:color w:val="000000"/>
        </w:rPr>
        <w:t xml:space="preserve"> </w:t>
      </w:r>
      <w:r w:rsidR="00AD2D23" w:rsidRPr="00FE704F">
        <w:rPr>
          <w:b/>
          <w:bCs/>
          <w:color w:val="000000"/>
          <w:lang w:val="es-MX" w:eastAsia="es-MX"/>
        </w:rPr>
        <w:t>“LA PRESTACIÓN DEL SERVICIO DE SALUD PARA LA REALIZACION DEL PROCEDIMIENTO QUIRURGICO DE LA MENOR SARAH KEILY ARRUBLA ARANGO CON EL FIN DE DAR CUMPLIMIENTO A LA ACCION DE TUTELA Nro. 76 147-31-04-001-2016-00062-00 EN CONTRA DE LA SECCIONAL DE SANIDAD RISARALDA”</w:t>
      </w:r>
    </w:p>
    <w:p w:rsidR="00FD2392" w:rsidRPr="00FE704F" w:rsidRDefault="00FD2392" w:rsidP="00FD2392">
      <w:pPr>
        <w:jc w:val="both"/>
        <w:rPr>
          <w:b/>
          <w:bCs/>
          <w:color w:val="000000"/>
          <w:lang w:val="es-ES" w:eastAsia="es-MX"/>
        </w:rPr>
      </w:pPr>
    </w:p>
    <w:p w:rsidR="00024400" w:rsidRPr="00FE704F" w:rsidRDefault="00024400" w:rsidP="00024400">
      <w:pPr>
        <w:jc w:val="both"/>
      </w:pPr>
    </w:p>
    <w:p w:rsidR="00AD6484" w:rsidRPr="00FE704F" w:rsidRDefault="00DB070D" w:rsidP="00AD6484">
      <w:pPr>
        <w:jc w:val="both"/>
        <w:rPr>
          <w:highlight w:val="yellow"/>
        </w:rPr>
      </w:pPr>
      <w:r w:rsidRPr="00FE704F">
        <w:t>D</w:t>
      </w:r>
      <w:r w:rsidR="00AD6484" w:rsidRPr="00FE704F">
        <w:t xml:space="preserve">e acuerdo a las condiciones técnicas mínimas establecidas </w:t>
      </w:r>
      <w:r w:rsidR="00AD6484" w:rsidRPr="00FE704F">
        <w:rPr>
          <w:color w:val="000000"/>
        </w:rPr>
        <w:t>y cumplan con todos los requisitos exigidos para el mismo.</w:t>
      </w:r>
    </w:p>
    <w:p w:rsidR="00AD6484" w:rsidRPr="00FE704F" w:rsidRDefault="00AD6484" w:rsidP="00AD6484">
      <w:pPr>
        <w:jc w:val="both"/>
      </w:pPr>
    </w:p>
    <w:p w:rsidR="00B45365" w:rsidRPr="00FE704F" w:rsidRDefault="00B25B4E" w:rsidP="0050024D">
      <w:pPr>
        <w:jc w:val="both"/>
      </w:pPr>
      <w:r w:rsidRPr="00FE704F">
        <w:t>Así</w:t>
      </w:r>
      <w:r w:rsidR="00B45365" w:rsidRPr="00FE704F">
        <w:t xml:space="preserve"> mismo se recomienda a los interesados leer íntegramente el presente documento, así como todos los</w:t>
      </w:r>
      <w:r w:rsidR="00C83DF5" w:rsidRPr="00FE704F">
        <w:t xml:space="preserve"> </w:t>
      </w:r>
      <w:r w:rsidRPr="00FE704F">
        <w:t>documentos</w:t>
      </w:r>
      <w:r w:rsidR="00B45365" w:rsidRPr="00FE704F">
        <w:t xml:space="preserve"> a publicar en el portal único de contratación estatal </w:t>
      </w:r>
      <w:hyperlink r:id="rId8" w:history="1">
        <w:r w:rsidR="001E780B" w:rsidRPr="00FE704F">
          <w:rPr>
            <w:rStyle w:val="Hipervnculo"/>
          </w:rPr>
          <w:t>https://www.colombiacompra.gov.co/secop-ii</w:t>
        </w:r>
      </w:hyperlink>
      <w:r w:rsidR="001E780B" w:rsidRPr="00FE704F">
        <w:t xml:space="preserve"> </w:t>
      </w:r>
      <w:r w:rsidR="00B45365" w:rsidRPr="00FE704F">
        <w:t xml:space="preserve"> las solicitudes de</w:t>
      </w:r>
      <w:r w:rsidR="00910F15" w:rsidRPr="00FE704F">
        <w:t xml:space="preserve"> </w:t>
      </w:r>
      <w:r w:rsidR="006F02C4" w:rsidRPr="00FE704F">
        <w:t>a</w:t>
      </w:r>
      <w:r w:rsidR="00B45365" w:rsidRPr="00FE704F">
        <w:t>claración sólo serán recibidas en las f</w:t>
      </w:r>
      <w:r w:rsidR="00FD2392" w:rsidRPr="00FE704F">
        <w:t>echas y en el SECOP II.</w:t>
      </w:r>
    </w:p>
    <w:p w:rsidR="00B45365" w:rsidRPr="00FE704F" w:rsidRDefault="00B45365" w:rsidP="00AD6484">
      <w:pPr>
        <w:jc w:val="both"/>
      </w:pPr>
    </w:p>
    <w:p w:rsidR="00897643" w:rsidRPr="00FE704F" w:rsidRDefault="00897643" w:rsidP="00AD6484">
      <w:pPr>
        <w:jc w:val="both"/>
      </w:pPr>
    </w:p>
    <w:p w:rsidR="00AD6484" w:rsidRPr="00FE704F" w:rsidRDefault="00AD6484" w:rsidP="00CF633F">
      <w:pPr>
        <w:tabs>
          <w:tab w:val="left" w:pos="7890"/>
        </w:tabs>
        <w:jc w:val="both"/>
        <w:rPr>
          <w:b/>
          <w:lang w:val="es-MX"/>
        </w:rPr>
      </w:pPr>
      <w:r w:rsidRPr="00FE704F">
        <w:rPr>
          <w:b/>
          <w:lang w:val="es-MX"/>
        </w:rPr>
        <w:t>MODALIDAD DE SELECCIÓN</w:t>
      </w:r>
      <w:r w:rsidR="00895797" w:rsidRPr="00FE704F">
        <w:rPr>
          <w:b/>
          <w:lang w:val="es-MX"/>
        </w:rPr>
        <w:t>.</w:t>
      </w:r>
      <w:r w:rsidR="00CF633F" w:rsidRPr="00FE704F">
        <w:rPr>
          <w:b/>
          <w:lang w:val="es-MX"/>
        </w:rPr>
        <w:tab/>
      </w:r>
    </w:p>
    <w:p w:rsidR="00DC0103" w:rsidRPr="00FE704F" w:rsidRDefault="00DC0103" w:rsidP="00AD6484">
      <w:pPr>
        <w:jc w:val="both"/>
        <w:rPr>
          <w:b/>
          <w:lang w:val="es-MX"/>
        </w:rPr>
      </w:pPr>
    </w:p>
    <w:p w:rsidR="00AD6484" w:rsidRPr="00FE704F" w:rsidRDefault="00AD6484" w:rsidP="00AD6484">
      <w:pPr>
        <w:jc w:val="both"/>
        <w:rPr>
          <w:rFonts w:eastAsia="Calibri"/>
          <w:lang w:val="es-CO"/>
        </w:rPr>
      </w:pPr>
      <w:r w:rsidRPr="00FE704F">
        <w:rPr>
          <w:rFonts w:eastAsia="Calibri"/>
          <w:lang w:val="es-CO"/>
        </w:rPr>
        <w:t xml:space="preserve">El presente proceso de contratación se adelantará </w:t>
      </w:r>
      <w:r w:rsidR="00895797" w:rsidRPr="00FE704F">
        <w:rPr>
          <w:rFonts w:eastAsia="Calibri"/>
          <w:lang w:val="es-CO"/>
        </w:rPr>
        <w:t>por modalidad de MÍ</w:t>
      </w:r>
      <w:r w:rsidRPr="00FE704F">
        <w:rPr>
          <w:rFonts w:eastAsia="Calibri"/>
          <w:lang w:val="es-CO"/>
        </w:rPr>
        <w:t xml:space="preserve">NIMA CUANTIA, según </w:t>
      </w:r>
      <w:r w:rsidR="00910F15" w:rsidRPr="00FE704F">
        <w:rPr>
          <w:rFonts w:eastAsia="Calibri"/>
          <w:lang w:val="es-CO"/>
        </w:rPr>
        <w:t>lo establecido en las Leyes</w:t>
      </w:r>
      <w:r w:rsidR="00820925" w:rsidRPr="00FE704F">
        <w:rPr>
          <w:rFonts w:eastAsia="Calibri"/>
          <w:lang w:val="es-CO"/>
        </w:rPr>
        <w:t xml:space="preserve"> 1474 de 2011, </w:t>
      </w:r>
      <w:r w:rsidRPr="00FE704F">
        <w:rPr>
          <w:rFonts w:eastAsia="Calibri"/>
          <w:lang w:val="es-CO"/>
        </w:rPr>
        <w:t xml:space="preserve"> Decreto </w:t>
      </w:r>
      <w:r w:rsidR="007E3312" w:rsidRPr="00FE704F">
        <w:rPr>
          <w:rFonts w:eastAsia="Calibri"/>
          <w:lang w:val="es-CO"/>
        </w:rPr>
        <w:t>1082</w:t>
      </w:r>
      <w:r w:rsidRPr="00FE704F">
        <w:rPr>
          <w:rFonts w:eastAsia="Calibri"/>
          <w:lang w:val="es-CO"/>
        </w:rPr>
        <w:t xml:space="preserve"> de 201</w:t>
      </w:r>
      <w:r w:rsidR="007E3312" w:rsidRPr="00FE704F">
        <w:rPr>
          <w:rFonts w:eastAsia="Calibri"/>
          <w:lang w:val="es-CO"/>
        </w:rPr>
        <w:t>5</w:t>
      </w:r>
      <w:r w:rsidR="00820925" w:rsidRPr="00FE704F">
        <w:rPr>
          <w:rFonts w:eastAsia="Calibri"/>
          <w:lang w:val="es-CO"/>
        </w:rPr>
        <w:t xml:space="preserve"> y la R</w:t>
      </w:r>
      <w:r w:rsidR="003D2F40" w:rsidRPr="00FE704F">
        <w:rPr>
          <w:rFonts w:eastAsia="Calibri"/>
          <w:lang w:val="es-CO"/>
        </w:rPr>
        <w:t>esolución 00090 del 15 de enero del 2018</w:t>
      </w:r>
      <w:r w:rsidR="00A303C2" w:rsidRPr="00FE704F">
        <w:rPr>
          <w:rFonts w:eastAsia="Calibri"/>
          <w:lang w:val="es-CO"/>
        </w:rPr>
        <w:t xml:space="preserve"> por la cual se </w:t>
      </w:r>
      <w:r w:rsidR="001C4051" w:rsidRPr="00FE704F">
        <w:rPr>
          <w:rFonts w:eastAsia="Calibri"/>
          <w:lang w:val="es-CO"/>
        </w:rPr>
        <w:t>complementa</w:t>
      </w:r>
      <w:r w:rsidR="00A303C2" w:rsidRPr="00FE704F">
        <w:rPr>
          <w:rFonts w:eastAsia="Calibri"/>
          <w:lang w:val="es-CO"/>
        </w:rPr>
        <w:t xml:space="preserve"> </w:t>
      </w:r>
      <w:r w:rsidR="001C4051" w:rsidRPr="00FE704F">
        <w:rPr>
          <w:rFonts w:eastAsia="Calibri"/>
          <w:lang w:val="es-CO"/>
        </w:rPr>
        <w:t xml:space="preserve">la </w:t>
      </w:r>
      <w:r w:rsidR="00820925" w:rsidRPr="00FE704F">
        <w:rPr>
          <w:rFonts w:eastAsia="Calibri"/>
          <w:lang w:val="es-CO"/>
        </w:rPr>
        <w:t>R</w:t>
      </w:r>
      <w:r w:rsidR="001C4051" w:rsidRPr="00FE704F">
        <w:rPr>
          <w:rFonts w:eastAsia="Calibri"/>
          <w:lang w:val="es-CO"/>
        </w:rPr>
        <w:t>esolución 03049 de 2014</w:t>
      </w:r>
      <w:r w:rsidR="00A303C2" w:rsidRPr="00FE704F">
        <w:rPr>
          <w:rFonts w:eastAsia="Calibri"/>
          <w:lang w:val="es-CO"/>
        </w:rPr>
        <w:t xml:space="preserve"> manual de contratación </w:t>
      </w:r>
      <w:r w:rsidR="00DC0103" w:rsidRPr="00FE704F">
        <w:rPr>
          <w:rFonts w:eastAsia="Calibri"/>
          <w:lang w:val="es-CO"/>
        </w:rPr>
        <w:t>de la Policía Naciona</w:t>
      </w:r>
      <w:r w:rsidR="00A303C2" w:rsidRPr="00FE704F">
        <w:rPr>
          <w:rFonts w:eastAsia="Calibri"/>
          <w:lang w:val="es-CO"/>
        </w:rPr>
        <w:t>l</w:t>
      </w:r>
      <w:r w:rsidRPr="00FE704F">
        <w:rPr>
          <w:rFonts w:eastAsia="Calibri"/>
          <w:lang w:val="es-CO"/>
        </w:rPr>
        <w:t>.</w:t>
      </w:r>
    </w:p>
    <w:p w:rsidR="00AD6484" w:rsidRPr="00FE704F" w:rsidRDefault="00AD6484" w:rsidP="00AD6484">
      <w:pPr>
        <w:jc w:val="both"/>
        <w:rPr>
          <w:lang w:val="es-CO"/>
        </w:rPr>
      </w:pPr>
    </w:p>
    <w:p w:rsidR="00AD6484" w:rsidRPr="00FE704F" w:rsidRDefault="00AD6484" w:rsidP="00AD6484">
      <w:pPr>
        <w:jc w:val="both"/>
      </w:pPr>
      <w:r w:rsidRPr="00FE704F">
        <w:t>Las condiciones de la presente invitación son las siguientes:</w:t>
      </w:r>
    </w:p>
    <w:p w:rsidR="00897643" w:rsidRPr="00FE704F" w:rsidRDefault="00897643" w:rsidP="00AD6484">
      <w:pPr>
        <w:jc w:val="both"/>
      </w:pPr>
    </w:p>
    <w:p w:rsidR="00AD6484" w:rsidRPr="00FE704F" w:rsidRDefault="00AD6484" w:rsidP="00985365">
      <w:pPr>
        <w:numPr>
          <w:ilvl w:val="0"/>
          <w:numId w:val="1"/>
        </w:numPr>
        <w:suppressAutoHyphens/>
        <w:jc w:val="both"/>
        <w:textAlignment w:val="baseline"/>
      </w:pPr>
      <w:r w:rsidRPr="00FE704F">
        <w:rPr>
          <w:b/>
        </w:rPr>
        <w:t xml:space="preserve">  </w:t>
      </w:r>
      <w:r w:rsidRPr="00FE704F">
        <w:rPr>
          <w:b/>
          <w:bCs/>
        </w:rPr>
        <w:t>DATOS DEL PROCESO</w:t>
      </w:r>
      <w:r w:rsidR="00E87035" w:rsidRPr="00FE704F">
        <w:rPr>
          <w:b/>
          <w:bCs/>
        </w:rPr>
        <w:t>.</w:t>
      </w:r>
    </w:p>
    <w:p w:rsidR="00897643" w:rsidRPr="00FE704F" w:rsidRDefault="00897643" w:rsidP="00910F15">
      <w:pPr>
        <w:suppressAutoHyphens/>
        <w:ind w:left="360"/>
        <w:jc w:val="both"/>
        <w:textAlignment w:val="baseline"/>
      </w:pPr>
    </w:p>
    <w:tbl>
      <w:tblPr>
        <w:tblW w:w="9898" w:type="dxa"/>
        <w:jc w:val="center"/>
        <w:tblCellMar>
          <w:left w:w="10" w:type="dxa"/>
          <w:right w:w="10" w:type="dxa"/>
        </w:tblCellMar>
        <w:tblLook w:val="0000" w:firstRow="0" w:lastRow="0" w:firstColumn="0" w:lastColumn="0" w:noHBand="0" w:noVBand="0"/>
      </w:tblPr>
      <w:tblGrid>
        <w:gridCol w:w="2519"/>
        <w:gridCol w:w="7379"/>
      </w:tblGrid>
      <w:tr w:rsidR="00AD6484" w:rsidRPr="00FE704F" w:rsidTr="00AD2D23">
        <w:trPr>
          <w:trHeight w:val="515"/>
          <w:jc w:val="center"/>
        </w:trPr>
        <w:tc>
          <w:tcPr>
            <w:tcW w:w="251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FE704F" w:rsidRDefault="00113143" w:rsidP="00BB61B8">
            <w:pPr>
              <w:pStyle w:val="Textoindependiente"/>
              <w:jc w:val="center"/>
              <w:rPr>
                <w:rFonts w:cs="Arial"/>
                <w:b/>
                <w:bCs/>
                <w:sz w:val="20"/>
              </w:rPr>
            </w:pPr>
            <w:r w:rsidRPr="00FE704F">
              <w:rPr>
                <w:rFonts w:cs="Arial"/>
                <w:b/>
                <w:bCs/>
                <w:sz w:val="20"/>
              </w:rPr>
              <w:t>OBJETO.</w:t>
            </w:r>
          </w:p>
        </w:tc>
        <w:tc>
          <w:tcPr>
            <w:tcW w:w="737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D2392" w:rsidRPr="00FE704F" w:rsidRDefault="00AD2D23" w:rsidP="00FD2392">
            <w:pPr>
              <w:jc w:val="both"/>
              <w:rPr>
                <w:b/>
                <w:bCs/>
                <w:color w:val="000000"/>
                <w:lang w:val="es-MX" w:eastAsia="es-MX"/>
              </w:rPr>
            </w:pPr>
            <w:r w:rsidRPr="00FE704F">
              <w:rPr>
                <w:b/>
                <w:bCs/>
                <w:color w:val="000000"/>
                <w:lang w:val="es-MX" w:eastAsia="es-MX"/>
              </w:rPr>
              <w:t>“LA PRESTACIÓN DEL SERVICIO DE SALUD PARA LA REALIZACION DEL PROCEDIMIENTO QUIRURGICO DE LA MENOR SARAH KEILY ARRUBLA ARANGO CON EL FIN DE DAR CUMPLIMIENTO A LA ACCION DE TUTELA Nro. 76 147-31-04-001-2016-00062-00 EN CONTRA DE LA SECCIONAL DE SANIDAD RISARALDA”</w:t>
            </w:r>
          </w:p>
          <w:p w:rsidR="00AD2D23" w:rsidRPr="00FE704F" w:rsidRDefault="00AD2D23" w:rsidP="00FD2392">
            <w:pPr>
              <w:jc w:val="both"/>
            </w:pPr>
          </w:p>
          <w:tbl>
            <w:tblPr>
              <w:tblW w:w="70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8"/>
              <w:gridCol w:w="1390"/>
              <w:gridCol w:w="1174"/>
              <w:gridCol w:w="2527"/>
            </w:tblGrid>
            <w:tr w:rsidR="00AD2D23" w:rsidRPr="00FE704F" w:rsidTr="00AD2D23">
              <w:trPr>
                <w:trHeight w:val="398"/>
                <w:jc w:val="center"/>
              </w:trPr>
              <w:tc>
                <w:tcPr>
                  <w:tcW w:w="0" w:type="auto"/>
                  <w:shd w:val="clear" w:color="auto" w:fill="D9D9D9"/>
                  <w:vAlign w:val="center"/>
                </w:tcPr>
                <w:p w:rsidR="00AD2D23" w:rsidRPr="00FE704F" w:rsidRDefault="00AD2D23" w:rsidP="00AD2D23">
                  <w:pPr>
                    <w:jc w:val="center"/>
                    <w:rPr>
                      <w:rFonts w:eastAsia="MS Mincho"/>
                      <w:b/>
                      <w:sz w:val="16"/>
                      <w:szCs w:val="16"/>
                    </w:rPr>
                  </w:pPr>
                  <w:r w:rsidRPr="00FE704F">
                    <w:rPr>
                      <w:rFonts w:eastAsia="MS Mincho"/>
                      <w:b/>
                      <w:sz w:val="16"/>
                      <w:szCs w:val="16"/>
                    </w:rPr>
                    <w:t>CLASIFICACIÓN UNSPSC</w:t>
                  </w:r>
                </w:p>
              </w:tc>
              <w:tc>
                <w:tcPr>
                  <w:tcW w:w="0" w:type="auto"/>
                  <w:shd w:val="clear" w:color="auto" w:fill="D9D9D9"/>
                  <w:vAlign w:val="center"/>
                </w:tcPr>
                <w:p w:rsidR="00AD2D23" w:rsidRPr="00FE704F" w:rsidRDefault="00AD2D23" w:rsidP="00AD2D23">
                  <w:pPr>
                    <w:jc w:val="center"/>
                    <w:rPr>
                      <w:rFonts w:eastAsia="MS Mincho"/>
                      <w:b/>
                      <w:sz w:val="16"/>
                      <w:szCs w:val="16"/>
                    </w:rPr>
                  </w:pPr>
                  <w:r w:rsidRPr="00FE704F">
                    <w:rPr>
                      <w:rFonts w:eastAsia="MS Mincho"/>
                      <w:b/>
                      <w:sz w:val="16"/>
                      <w:szCs w:val="16"/>
                    </w:rPr>
                    <w:t>SEGMENTO</w:t>
                  </w:r>
                </w:p>
              </w:tc>
              <w:tc>
                <w:tcPr>
                  <w:tcW w:w="0" w:type="auto"/>
                  <w:shd w:val="clear" w:color="auto" w:fill="D9D9D9"/>
                  <w:vAlign w:val="center"/>
                </w:tcPr>
                <w:p w:rsidR="00AD2D23" w:rsidRPr="00FE704F" w:rsidRDefault="00AD2D23" w:rsidP="00AD2D23">
                  <w:pPr>
                    <w:jc w:val="center"/>
                    <w:rPr>
                      <w:rFonts w:eastAsia="MS Mincho"/>
                      <w:b/>
                      <w:sz w:val="16"/>
                      <w:szCs w:val="16"/>
                    </w:rPr>
                  </w:pPr>
                  <w:r w:rsidRPr="00FE704F">
                    <w:rPr>
                      <w:rFonts w:eastAsia="MS Mincho"/>
                      <w:b/>
                      <w:sz w:val="16"/>
                      <w:szCs w:val="16"/>
                    </w:rPr>
                    <w:t>FAMILIA</w:t>
                  </w:r>
                </w:p>
              </w:tc>
              <w:tc>
                <w:tcPr>
                  <w:tcW w:w="0" w:type="auto"/>
                  <w:shd w:val="clear" w:color="auto" w:fill="D9D9D9"/>
                  <w:vAlign w:val="center"/>
                </w:tcPr>
                <w:p w:rsidR="00AD2D23" w:rsidRPr="00FE704F" w:rsidRDefault="00AD2D23" w:rsidP="00AD2D23">
                  <w:pPr>
                    <w:jc w:val="center"/>
                    <w:rPr>
                      <w:rFonts w:eastAsia="MS Mincho"/>
                      <w:b/>
                      <w:sz w:val="16"/>
                      <w:szCs w:val="16"/>
                    </w:rPr>
                  </w:pPr>
                  <w:r w:rsidRPr="00FE704F">
                    <w:rPr>
                      <w:rFonts w:eastAsia="MS Mincho"/>
                      <w:b/>
                      <w:sz w:val="16"/>
                      <w:szCs w:val="16"/>
                    </w:rPr>
                    <w:t>CLASE</w:t>
                  </w:r>
                </w:p>
              </w:tc>
            </w:tr>
            <w:tr w:rsidR="00AD2D23" w:rsidRPr="00FE704F" w:rsidTr="00AD2D23">
              <w:trPr>
                <w:trHeight w:val="811"/>
                <w:jc w:val="center"/>
              </w:trPr>
              <w:tc>
                <w:tcPr>
                  <w:tcW w:w="0" w:type="auto"/>
                  <w:vAlign w:val="center"/>
                </w:tcPr>
                <w:p w:rsidR="00AD2D23" w:rsidRPr="00FE704F" w:rsidRDefault="00AD2D23" w:rsidP="00AD2D23">
                  <w:pPr>
                    <w:jc w:val="center"/>
                    <w:rPr>
                      <w:rFonts w:eastAsia="MS Mincho"/>
                      <w:sz w:val="16"/>
                      <w:szCs w:val="16"/>
                    </w:rPr>
                  </w:pPr>
                  <w:r w:rsidRPr="00FE704F">
                    <w:rPr>
                      <w:rFonts w:eastAsia="MS Mincho"/>
                      <w:sz w:val="16"/>
                      <w:szCs w:val="16"/>
                    </w:rPr>
                    <w:t>85121600</w:t>
                  </w:r>
                </w:p>
              </w:tc>
              <w:tc>
                <w:tcPr>
                  <w:tcW w:w="0" w:type="auto"/>
                  <w:vAlign w:val="center"/>
                </w:tcPr>
                <w:p w:rsidR="00AD2D23" w:rsidRPr="00FE704F" w:rsidRDefault="00AD2D23" w:rsidP="00AD2D23">
                  <w:pPr>
                    <w:jc w:val="center"/>
                    <w:rPr>
                      <w:rFonts w:eastAsia="MS Mincho"/>
                      <w:sz w:val="16"/>
                      <w:szCs w:val="16"/>
                    </w:rPr>
                  </w:pPr>
                  <w:r w:rsidRPr="00FE704F">
                    <w:rPr>
                      <w:rFonts w:eastAsia="MS Mincho"/>
                      <w:sz w:val="16"/>
                      <w:szCs w:val="16"/>
                    </w:rPr>
                    <w:t>Servicios de Salud</w:t>
                  </w:r>
                </w:p>
              </w:tc>
              <w:tc>
                <w:tcPr>
                  <w:tcW w:w="0" w:type="auto"/>
                  <w:vAlign w:val="center"/>
                </w:tcPr>
                <w:p w:rsidR="00AD2D23" w:rsidRPr="00FE704F" w:rsidRDefault="00AD2D23" w:rsidP="00AD2D23">
                  <w:pPr>
                    <w:jc w:val="center"/>
                    <w:rPr>
                      <w:rFonts w:eastAsia="MS Mincho"/>
                      <w:sz w:val="16"/>
                      <w:szCs w:val="16"/>
                    </w:rPr>
                  </w:pPr>
                  <w:r w:rsidRPr="00FE704F">
                    <w:rPr>
                      <w:rFonts w:eastAsia="MS Mincho"/>
                      <w:sz w:val="16"/>
                      <w:szCs w:val="16"/>
                    </w:rPr>
                    <w:t>Practica Medica</w:t>
                  </w:r>
                </w:p>
              </w:tc>
              <w:tc>
                <w:tcPr>
                  <w:tcW w:w="0" w:type="auto"/>
                  <w:vAlign w:val="center"/>
                </w:tcPr>
                <w:p w:rsidR="00AD2D23" w:rsidRPr="00FE704F" w:rsidRDefault="00AD2D23" w:rsidP="00AD2D23">
                  <w:pPr>
                    <w:jc w:val="center"/>
                    <w:rPr>
                      <w:rFonts w:eastAsia="MS Mincho"/>
                      <w:sz w:val="16"/>
                      <w:szCs w:val="16"/>
                    </w:rPr>
                  </w:pPr>
                  <w:r w:rsidRPr="00FE704F">
                    <w:rPr>
                      <w:rFonts w:eastAsia="MS Mincho"/>
                      <w:sz w:val="16"/>
                      <w:szCs w:val="16"/>
                    </w:rPr>
                    <w:t>Servicios médicos de doctores especialistas</w:t>
                  </w:r>
                </w:p>
              </w:tc>
            </w:tr>
          </w:tbl>
          <w:p w:rsidR="00FD2392" w:rsidRPr="00FE704F" w:rsidRDefault="00FD2392" w:rsidP="00FD2392">
            <w:pPr>
              <w:jc w:val="both"/>
            </w:pPr>
          </w:p>
          <w:p w:rsidR="004B1C02" w:rsidRPr="00FE704F" w:rsidRDefault="004B1C02" w:rsidP="00080310">
            <w:pPr>
              <w:jc w:val="both"/>
              <w:rPr>
                <w:bCs/>
                <w:color w:val="000000"/>
                <w:lang w:val="es-CO"/>
              </w:rPr>
            </w:pPr>
          </w:p>
        </w:tc>
      </w:tr>
      <w:tr w:rsidR="00AD6484" w:rsidRPr="00FE704F" w:rsidTr="004B1C02">
        <w:trPr>
          <w:trHeight w:val="629"/>
          <w:jc w:val="center"/>
        </w:trPr>
        <w:tc>
          <w:tcPr>
            <w:tcW w:w="251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92413" w:rsidRPr="00FE704F" w:rsidRDefault="00F92413" w:rsidP="00BB61B8">
            <w:pPr>
              <w:pStyle w:val="Textoindependiente"/>
              <w:jc w:val="center"/>
              <w:rPr>
                <w:rFonts w:cs="Arial"/>
                <w:b/>
                <w:bCs/>
                <w:sz w:val="20"/>
              </w:rPr>
            </w:pPr>
          </w:p>
          <w:p w:rsidR="00AD6484" w:rsidRPr="00FE704F" w:rsidRDefault="00113143" w:rsidP="00BB61B8">
            <w:pPr>
              <w:pStyle w:val="Textoindependiente"/>
              <w:jc w:val="center"/>
              <w:rPr>
                <w:rFonts w:cs="Arial"/>
                <w:b/>
                <w:bCs/>
                <w:sz w:val="20"/>
              </w:rPr>
            </w:pPr>
            <w:r w:rsidRPr="00FE704F">
              <w:rPr>
                <w:rFonts w:cs="Arial"/>
                <w:b/>
                <w:bCs/>
                <w:sz w:val="20"/>
              </w:rPr>
              <w:t>PRESUPUESTO.</w:t>
            </w:r>
          </w:p>
        </w:tc>
        <w:tc>
          <w:tcPr>
            <w:tcW w:w="737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3913A1" w:rsidRPr="00FE704F" w:rsidRDefault="004B1C02" w:rsidP="003913A1">
            <w:pPr>
              <w:rPr>
                <w:b/>
                <w:u w:val="single"/>
              </w:rPr>
            </w:pPr>
            <w:r w:rsidRPr="00FE704F">
              <w:rPr>
                <w:color w:val="000000"/>
                <w:lang w:val="es-ES"/>
              </w:rPr>
              <w:t xml:space="preserve">El valor total del contrato es por </w:t>
            </w:r>
            <w:r w:rsidR="00315BB0" w:rsidRPr="00FE704F">
              <w:rPr>
                <w:color w:val="000000"/>
                <w:lang w:val="es-ES"/>
              </w:rPr>
              <w:t xml:space="preserve">la suma </w:t>
            </w:r>
            <w:r w:rsidRPr="00FE704F">
              <w:rPr>
                <w:color w:val="000000"/>
                <w:lang w:val="es-ES"/>
              </w:rPr>
              <w:t>de</w:t>
            </w:r>
            <w:r w:rsidRPr="00FE704F">
              <w:rPr>
                <w:b/>
                <w:color w:val="000000"/>
                <w:lang w:val="es-ES"/>
              </w:rPr>
              <w:t xml:space="preserve"> </w:t>
            </w:r>
            <w:r w:rsidR="00FD2392" w:rsidRPr="00FE704F">
              <w:t xml:space="preserve"> </w:t>
            </w:r>
            <w:r w:rsidR="00AD2D23" w:rsidRPr="00FE704F">
              <w:rPr>
                <w:b/>
                <w:lang w:val="es-ES"/>
              </w:rPr>
              <w:t>NUEVE</w:t>
            </w:r>
            <w:r w:rsidR="00AD2D23" w:rsidRPr="00FE704F">
              <w:rPr>
                <w:b/>
                <w:lang w:val="es-CO"/>
              </w:rPr>
              <w:t xml:space="preserve"> MILLONES DE PESOS MONEDA CORRIENTE </w:t>
            </w:r>
            <w:r w:rsidR="00AD2D23" w:rsidRPr="00FE704F">
              <w:rPr>
                <w:b/>
                <w:lang w:val="es-ES"/>
              </w:rPr>
              <w:t xml:space="preserve">($9.000.000,00) </w:t>
            </w:r>
            <w:r w:rsidR="00AD2D23" w:rsidRPr="00FE704F">
              <w:rPr>
                <w:lang w:val="es-ES"/>
              </w:rPr>
              <w:t>para la vigencia 2019.</w:t>
            </w:r>
          </w:p>
          <w:p w:rsidR="007E74D4" w:rsidRPr="00FE704F" w:rsidRDefault="007E74D4" w:rsidP="00A100DA">
            <w:pPr>
              <w:jc w:val="both"/>
            </w:pPr>
          </w:p>
          <w:p w:rsidR="00E024BE" w:rsidRPr="00FE704F" w:rsidRDefault="004B1C02" w:rsidP="00AD2D23">
            <w:pPr>
              <w:jc w:val="both"/>
            </w:pPr>
            <w:r w:rsidRPr="00FE704F">
              <w:t xml:space="preserve">Los cuales se encuentran amparados mediante Certificado de Disponibilidad Presupuestal </w:t>
            </w:r>
            <w:r w:rsidRPr="00FE704F">
              <w:rPr>
                <w:b/>
                <w:color w:val="000000" w:themeColor="text1"/>
                <w:u w:val="single"/>
              </w:rPr>
              <w:t>SIIF Nro.</w:t>
            </w:r>
            <w:r w:rsidR="00315BB0" w:rsidRPr="00FE704F">
              <w:rPr>
                <w:b/>
                <w:color w:val="000000" w:themeColor="text1"/>
                <w:u w:val="single"/>
              </w:rPr>
              <w:t xml:space="preserve"> </w:t>
            </w:r>
            <w:r w:rsidR="00A100DA" w:rsidRPr="00FE704F">
              <w:rPr>
                <w:b/>
                <w:color w:val="000000" w:themeColor="text1"/>
                <w:u w:val="single"/>
              </w:rPr>
              <w:t xml:space="preserve">  </w:t>
            </w:r>
            <w:r w:rsidR="00D4683D" w:rsidRPr="00FE704F">
              <w:rPr>
                <w:b/>
                <w:color w:val="000000" w:themeColor="text1"/>
                <w:u w:val="single"/>
              </w:rPr>
              <w:t>4</w:t>
            </w:r>
            <w:r w:rsidR="00AD2D23" w:rsidRPr="00FE704F">
              <w:rPr>
                <w:b/>
                <w:color w:val="000000" w:themeColor="text1"/>
                <w:u w:val="single"/>
              </w:rPr>
              <w:t>76</w:t>
            </w:r>
            <w:r w:rsidR="00D4683D" w:rsidRPr="00FE704F">
              <w:rPr>
                <w:b/>
                <w:color w:val="000000" w:themeColor="text1"/>
                <w:u w:val="single"/>
              </w:rPr>
              <w:t>19</w:t>
            </w:r>
            <w:r w:rsidR="00D579B8" w:rsidRPr="00FE704F">
              <w:rPr>
                <w:b/>
                <w:color w:val="000000" w:themeColor="text1"/>
                <w:u w:val="single"/>
              </w:rPr>
              <w:t xml:space="preserve">   </w:t>
            </w:r>
            <w:r w:rsidRPr="00FE704F">
              <w:rPr>
                <w:b/>
                <w:color w:val="000000" w:themeColor="text1"/>
                <w:u w:val="single"/>
              </w:rPr>
              <w:t xml:space="preserve"> del</w:t>
            </w:r>
            <w:r w:rsidR="00A100DA" w:rsidRPr="00FE704F">
              <w:rPr>
                <w:b/>
                <w:color w:val="000000" w:themeColor="text1"/>
                <w:u w:val="single"/>
              </w:rPr>
              <w:t xml:space="preserve">   </w:t>
            </w:r>
            <w:r w:rsidR="00AD2D23" w:rsidRPr="00FE704F">
              <w:rPr>
                <w:b/>
                <w:color w:val="000000" w:themeColor="text1"/>
                <w:u w:val="single"/>
              </w:rPr>
              <w:t>24</w:t>
            </w:r>
            <w:r w:rsidR="00D4683D" w:rsidRPr="00FE704F">
              <w:rPr>
                <w:b/>
                <w:color w:val="000000" w:themeColor="text1"/>
                <w:u w:val="single"/>
              </w:rPr>
              <w:t>-05-</w:t>
            </w:r>
            <w:r w:rsidR="00A100DA" w:rsidRPr="00FE704F">
              <w:rPr>
                <w:b/>
                <w:color w:val="000000" w:themeColor="text1"/>
                <w:u w:val="single"/>
              </w:rPr>
              <w:t>2019</w:t>
            </w:r>
            <w:r w:rsidRPr="00FE704F">
              <w:rPr>
                <w:color w:val="000000" w:themeColor="text1"/>
              </w:rPr>
              <w:t xml:space="preserve">, </w:t>
            </w:r>
            <w:r w:rsidRPr="00FE704F">
              <w:t>expedido por el Jefe de Presupuesto de la</w:t>
            </w:r>
            <w:r w:rsidR="00AD2D23" w:rsidRPr="00FE704F">
              <w:t xml:space="preserve"> Seccional de Sanidad Risaralda </w:t>
            </w:r>
            <w:r w:rsidR="00B046C0" w:rsidRPr="00FE704F">
              <w:t>presupuesto</w:t>
            </w:r>
            <w:r w:rsidR="00AD2D23" w:rsidRPr="00FE704F">
              <w:t>.</w:t>
            </w:r>
          </w:p>
        </w:tc>
      </w:tr>
      <w:tr w:rsidR="00AD6484" w:rsidRPr="00FE704F" w:rsidTr="00FB353D">
        <w:trPr>
          <w:trHeight w:val="245"/>
          <w:jc w:val="center"/>
        </w:trPr>
        <w:tc>
          <w:tcPr>
            <w:tcW w:w="251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FE704F" w:rsidRDefault="00113143" w:rsidP="00BB61B8">
            <w:pPr>
              <w:pStyle w:val="Textoindependiente"/>
              <w:jc w:val="center"/>
              <w:rPr>
                <w:rFonts w:cs="Arial"/>
                <w:b/>
                <w:bCs/>
                <w:sz w:val="20"/>
              </w:rPr>
            </w:pPr>
            <w:r w:rsidRPr="00FE704F">
              <w:rPr>
                <w:rFonts w:cs="Arial"/>
                <w:b/>
                <w:bCs/>
                <w:sz w:val="20"/>
              </w:rPr>
              <w:t>PLAZO DE EJECUCIÓN.</w:t>
            </w:r>
          </w:p>
        </w:tc>
        <w:tc>
          <w:tcPr>
            <w:tcW w:w="737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D06FE4" w:rsidRPr="00FE704F" w:rsidRDefault="00AD2D23" w:rsidP="007E74D4">
            <w:pPr>
              <w:jc w:val="both"/>
            </w:pPr>
            <w:r w:rsidRPr="00FE704F">
              <w:rPr>
                <w:lang w:val="es-ES"/>
              </w:rPr>
              <w:t>El plazo de ejecución del contrato será a partir de la firma del contrato, aprobación de la garantía única, expedición del registro presupuestal y la carta de inicio, hasta el 31 de agosto de 2019 o hasta agotar el presupuesto disponible lo que primero ocurra.</w:t>
            </w:r>
          </w:p>
        </w:tc>
      </w:tr>
      <w:tr w:rsidR="00AD6484" w:rsidRPr="00FE704F" w:rsidTr="00FB353D">
        <w:trPr>
          <w:trHeight w:val="245"/>
          <w:jc w:val="center"/>
        </w:trPr>
        <w:tc>
          <w:tcPr>
            <w:tcW w:w="251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FE704F" w:rsidRDefault="00113143" w:rsidP="007256C1">
            <w:pPr>
              <w:pStyle w:val="Textoindependiente"/>
              <w:jc w:val="center"/>
              <w:rPr>
                <w:rFonts w:cs="Arial"/>
                <w:b/>
                <w:bCs/>
                <w:sz w:val="20"/>
              </w:rPr>
            </w:pPr>
            <w:r w:rsidRPr="00FE704F">
              <w:rPr>
                <w:rFonts w:cs="Arial"/>
                <w:b/>
                <w:bCs/>
                <w:sz w:val="20"/>
              </w:rPr>
              <w:t xml:space="preserve">LUGAR DE </w:t>
            </w:r>
            <w:r w:rsidR="007256C1" w:rsidRPr="00FE704F">
              <w:rPr>
                <w:rFonts w:cs="Arial"/>
                <w:b/>
                <w:bCs/>
                <w:sz w:val="20"/>
              </w:rPr>
              <w:t>ENTREGA</w:t>
            </w:r>
          </w:p>
        </w:tc>
        <w:tc>
          <w:tcPr>
            <w:tcW w:w="737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DB070D" w:rsidRPr="00FE704F" w:rsidRDefault="00AD2D23" w:rsidP="00AD2D23">
            <w:pPr>
              <w:jc w:val="both"/>
            </w:pPr>
            <w:r w:rsidRPr="00FE704F">
              <w:rPr>
                <w:lang w:val="es-ES"/>
              </w:rPr>
              <w:t>La entrega y/o prestación del servicio de salud, deberán prestarse en las instalaciones del contratista,</w:t>
            </w:r>
            <w:r w:rsidRPr="00FE704F">
              <w:t xml:space="preserve"> </w:t>
            </w:r>
            <w:r w:rsidRPr="00FE704F">
              <w:rPr>
                <w:lang w:val="es-ES"/>
              </w:rPr>
              <w:t>las que en todo caso deben estar ubicadas en el casco urbano de la ciudad de Pereira y/o Tuluá (Valle del Cauca) quien a su vez</w:t>
            </w:r>
            <w:r w:rsidRPr="00FE704F">
              <w:t xml:space="preserve"> deberá contar con los medios logísticos y recurso humano para la prestación del servicio.</w:t>
            </w:r>
          </w:p>
        </w:tc>
      </w:tr>
      <w:tr w:rsidR="00AD6484" w:rsidRPr="00FE704F" w:rsidTr="00FB353D">
        <w:trPr>
          <w:trHeight w:val="245"/>
          <w:jc w:val="center"/>
        </w:trPr>
        <w:tc>
          <w:tcPr>
            <w:tcW w:w="251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FE704F" w:rsidRDefault="0033618A" w:rsidP="00BB61B8">
            <w:pPr>
              <w:pStyle w:val="Textoindependiente"/>
              <w:jc w:val="center"/>
              <w:rPr>
                <w:rFonts w:cs="Arial"/>
                <w:b/>
                <w:bCs/>
                <w:sz w:val="20"/>
              </w:rPr>
            </w:pPr>
            <w:r w:rsidRPr="00FE704F">
              <w:rPr>
                <w:rFonts w:cs="Arial"/>
                <w:b/>
                <w:bCs/>
                <w:sz w:val="20"/>
              </w:rPr>
              <w:t>FORMA DE PAGO.</w:t>
            </w:r>
          </w:p>
        </w:tc>
        <w:tc>
          <w:tcPr>
            <w:tcW w:w="737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2D23" w:rsidRPr="00FE704F" w:rsidRDefault="00AD2D23" w:rsidP="00AD2D23">
            <w:pPr>
              <w:jc w:val="both"/>
            </w:pPr>
            <w:r w:rsidRPr="00FE704F">
              <w:t xml:space="preserve">De acuerdo al derecho a turno y a la programación del Plan Anual mensualizado de Caja (PAC). Deben anexar a las facturas copia de los pagos de aportes en seguridad social y parafiscal, dando cumplimiento a lo estipulado en el Artículo 50 de la Ley 789 de 2.002. </w:t>
            </w:r>
          </w:p>
          <w:p w:rsidR="00AD2D23" w:rsidRPr="00FE704F" w:rsidRDefault="00AD2D23" w:rsidP="00AD2D23">
            <w:pPr>
              <w:jc w:val="both"/>
            </w:pPr>
            <w:r w:rsidRPr="00FE704F">
              <w:t>Toda la documentación de la facturación, así como los respectivos soportes, deben ir organizados y presentados de acuerdo a la actual ley 594 de 2.000: “por medio de la cual se dicta la ley general de archivos y se dictan otras disposiciones” (ley general de archivos) y siguientes.</w:t>
            </w:r>
          </w:p>
          <w:p w:rsidR="00AD2D23" w:rsidRPr="00FE704F" w:rsidRDefault="00AD2D23" w:rsidP="00AD2D23">
            <w:pPr>
              <w:jc w:val="both"/>
            </w:pPr>
          </w:p>
          <w:p w:rsidR="00AD2D23" w:rsidRPr="00FE704F" w:rsidRDefault="00AD2D23" w:rsidP="00AD2D23">
            <w:pPr>
              <w:jc w:val="both"/>
            </w:pPr>
            <w:r w:rsidRPr="00FE704F">
              <w:t>Debe anexarse adicionalmente a la facturación:</w:t>
            </w:r>
          </w:p>
          <w:p w:rsidR="00AD2D23" w:rsidRPr="00FE704F" w:rsidRDefault="00AD2D23" w:rsidP="00AD2D23">
            <w:pPr>
              <w:numPr>
                <w:ilvl w:val="0"/>
                <w:numId w:val="11"/>
              </w:numPr>
              <w:tabs>
                <w:tab w:val="clear" w:pos="720"/>
                <w:tab w:val="num" w:pos="426"/>
              </w:tabs>
              <w:autoSpaceDE/>
              <w:autoSpaceDN/>
              <w:ind w:left="426" w:hanging="426"/>
              <w:jc w:val="both"/>
            </w:pPr>
            <w:r w:rsidRPr="00FE704F">
              <w:t>El listado completo de inasistencia discriminado por fecha, hora, especialidad, usuario y documento de identidad del mismo que haya incumplido una cita con especialista o para la realización de cualquier PMTO programado.</w:t>
            </w:r>
          </w:p>
          <w:p w:rsidR="00AD2D23" w:rsidRPr="00FE704F" w:rsidRDefault="00AD2D23" w:rsidP="00AD2D23">
            <w:pPr>
              <w:numPr>
                <w:ilvl w:val="0"/>
                <w:numId w:val="11"/>
              </w:numPr>
              <w:tabs>
                <w:tab w:val="clear" w:pos="720"/>
                <w:tab w:val="num" w:pos="426"/>
              </w:tabs>
              <w:autoSpaceDE/>
              <w:autoSpaceDN/>
              <w:ind w:left="426" w:hanging="426"/>
              <w:jc w:val="both"/>
            </w:pPr>
            <w:r w:rsidRPr="00FE704F">
              <w:t>El consolidado de los reportes de casos objeto de SIVIGILA, de acuerdo al Decreto 1562 de 1984 y los que le siguen; adicionalmente se reportará semanalmente cada lunes a Sanidad PONAL.</w:t>
            </w:r>
          </w:p>
          <w:p w:rsidR="00AD2D23" w:rsidRPr="00FE704F" w:rsidRDefault="00AD2D23" w:rsidP="00AD2D23">
            <w:pPr>
              <w:numPr>
                <w:ilvl w:val="0"/>
                <w:numId w:val="11"/>
              </w:numPr>
              <w:tabs>
                <w:tab w:val="clear" w:pos="720"/>
                <w:tab w:val="num" w:pos="426"/>
              </w:tabs>
              <w:autoSpaceDE/>
              <w:autoSpaceDN/>
              <w:ind w:left="426" w:hanging="426"/>
              <w:jc w:val="both"/>
            </w:pPr>
            <w:r w:rsidRPr="00FE704F">
              <w:t>El Reporte de indicadores de seguimiento a riesgos de acuerdo a la Resolución 1043 de 2006 - Circular única y siguientes.</w:t>
            </w:r>
          </w:p>
          <w:p w:rsidR="00AD2D23" w:rsidRPr="00FE704F" w:rsidRDefault="00AD2D23" w:rsidP="00AD2D23">
            <w:pPr>
              <w:numPr>
                <w:ilvl w:val="0"/>
                <w:numId w:val="11"/>
              </w:numPr>
              <w:tabs>
                <w:tab w:val="clear" w:pos="720"/>
                <w:tab w:val="num" w:pos="426"/>
              </w:tabs>
              <w:autoSpaceDE/>
              <w:autoSpaceDN/>
              <w:ind w:left="426" w:hanging="426"/>
              <w:jc w:val="both"/>
            </w:pPr>
            <w:r w:rsidRPr="00FE704F">
              <w:t>El reporte indicadores de alerta temprana de acuerdo a la Circular 056 de 2009 y siguientes.</w:t>
            </w:r>
          </w:p>
          <w:p w:rsidR="00AD2D23" w:rsidRPr="00FE704F" w:rsidRDefault="00AD2D23" w:rsidP="00AD2D23">
            <w:pPr>
              <w:numPr>
                <w:ilvl w:val="0"/>
                <w:numId w:val="11"/>
              </w:numPr>
              <w:tabs>
                <w:tab w:val="clear" w:pos="720"/>
                <w:tab w:val="num" w:pos="426"/>
              </w:tabs>
              <w:autoSpaceDE/>
              <w:autoSpaceDN/>
              <w:ind w:left="426" w:hanging="426"/>
              <w:jc w:val="both"/>
            </w:pPr>
            <w:r w:rsidRPr="00FE704F">
              <w:t>Las novedades en el estado de habilitación de acuerdo al Decreto 1011 de 2006 y subsiguientes. Adicionalmente se reportará el mismo día que se reporte la novedad en la secretaría de salud.</w:t>
            </w:r>
          </w:p>
          <w:p w:rsidR="00AD2D23" w:rsidRPr="00FE704F" w:rsidRDefault="00AD2D23" w:rsidP="00AD2D23">
            <w:pPr>
              <w:numPr>
                <w:ilvl w:val="0"/>
                <w:numId w:val="11"/>
              </w:numPr>
              <w:tabs>
                <w:tab w:val="clear" w:pos="720"/>
                <w:tab w:val="num" w:pos="426"/>
              </w:tabs>
              <w:autoSpaceDE/>
              <w:autoSpaceDN/>
              <w:ind w:left="426" w:hanging="426"/>
              <w:jc w:val="both"/>
            </w:pPr>
            <w:r w:rsidRPr="00FE704F">
              <w:t>Los reportes de eventos adversos de acuerdo a la Resolución 1446 de 2006 y documentos relacionados. Adicionalmente se reportará el mismo día en que ocurra el evento.</w:t>
            </w:r>
          </w:p>
          <w:p w:rsidR="00AD2D23" w:rsidRPr="00FE704F" w:rsidRDefault="00AD2D23" w:rsidP="00AD2D23">
            <w:pPr>
              <w:numPr>
                <w:ilvl w:val="0"/>
                <w:numId w:val="11"/>
              </w:numPr>
              <w:tabs>
                <w:tab w:val="clear" w:pos="720"/>
                <w:tab w:val="num" w:pos="426"/>
              </w:tabs>
              <w:autoSpaceDE/>
              <w:autoSpaceDN/>
              <w:ind w:left="426" w:hanging="426"/>
              <w:jc w:val="both"/>
            </w:pPr>
            <w:r w:rsidRPr="00FE704F">
              <w:t>El reporte de gestión de eventos adversos de acuerdo a la Resolución 1446 de 2006 y documentos relacionados.</w:t>
            </w:r>
          </w:p>
          <w:p w:rsidR="00AD2D23" w:rsidRPr="00FE704F" w:rsidRDefault="00AD2D23" w:rsidP="00AD2D23">
            <w:pPr>
              <w:numPr>
                <w:ilvl w:val="0"/>
                <w:numId w:val="11"/>
              </w:numPr>
              <w:tabs>
                <w:tab w:val="clear" w:pos="720"/>
                <w:tab w:val="num" w:pos="426"/>
              </w:tabs>
              <w:autoSpaceDE/>
              <w:autoSpaceDN/>
              <w:ind w:left="426" w:hanging="426"/>
              <w:jc w:val="both"/>
            </w:pPr>
            <w:r w:rsidRPr="00FE704F">
              <w:t>Anunciar el monto y el porcentaje de ejecución económico acumulado del contrato.</w:t>
            </w:r>
          </w:p>
          <w:p w:rsidR="00AD2D23" w:rsidRPr="00FE704F" w:rsidRDefault="00AD2D23" w:rsidP="00AD2D23">
            <w:pPr>
              <w:jc w:val="both"/>
            </w:pPr>
          </w:p>
          <w:p w:rsidR="00AD2D23" w:rsidRPr="00FE704F" w:rsidRDefault="00AD2D23" w:rsidP="00AD2D23">
            <w:pPr>
              <w:jc w:val="both"/>
            </w:pPr>
            <w:r w:rsidRPr="00FE704F">
              <w:t xml:space="preserve">La tesorería de la Seccional de Sanidad Risaralda pagará el presente contrato dentro de los  cuarenta y cinco (45) días calendario siguiente a la presentación de la Factura Comercial en la Oficina de Central de Cuentas de la Seccional de </w:t>
            </w:r>
            <w:r w:rsidRPr="00FE704F">
              <w:lastRenderedPageBreak/>
              <w:t>Sanidad Risaralda, en los horarios de 08:00 a 12:00 y de 14:00 a 18:00 horas.</w:t>
            </w:r>
          </w:p>
          <w:p w:rsidR="00AD2D23" w:rsidRPr="00FE704F" w:rsidRDefault="00AD2D23" w:rsidP="00AD2D23">
            <w:pPr>
              <w:jc w:val="both"/>
            </w:pPr>
          </w:p>
          <w:p w:rsidR="00AD2D23" w:rsidRPr="00FE704F" w:rsidRDefault="00AD2D23" w:rsidP="00AD2D23">
            <w:pPr>
              <w:jc w:val="both"/>
            </w:pPr>
            <w:r w:rsidRPr="00FE704F">
              <w:t>La facturación, así como los soportes e información anexa, deberá ser presentada en paquete dentro de los cinco (05) primeros días de cada mes.</w:t>
            </w:r>
          </w:p>
          <w:p w:rsidR="00AD2D23" w:rsidRPr="00FE704F" w:rsidRDefault="00AD2D23" w:rsidP="00AD2D23">
            <w:pPr>
              <w:jc w:val="both"/>
            </w:pPr>
          </w:p>
          <w:p w:rsidR="00AD2D23" w:rsidRPr="00FE704F" w:rsidRDefault="00AD2D23" w:rsidP="00AD2D23">
            <w:pPr>
              <w:jc w:val="both"/>
            </w:pPr>
            <w:r w:rsidRPr="00FE704F">
              <w:t>AUDITORIA DE CUENTAS.</w:t>
            </w:r>
          </w:p>
          <w:p w:rsidR="00AD2D23" w:rsidRPr="00FE704F" w:rsidRDefault="00AD2D23" w:rsidP="00AD2D23">
            <w:pPr>
              <w:jc w:val="both"/>
            </w:pPr>
            <w:r w:rsidRPr="00FE704F">
              <w:t>La facturación presentada estará sujeta a la auditoría de cuentas, para lo cual el responsable de la ventanilla única – central de cuentas SECSA, tramitara la cuenta acompañada del recibo a satisfacción técnico, para que se realice la auditoria, la cual será expedida dentro de los (5) cinco días siguientes a su recepción; la misma es requisito para el pago.</w:t>
            </w:r>
          </w:p>
          <w:p w:rsidR="00AD2D23" w:rsidRPr="00FE704F" w:rsidRDefault="00AD2D23" w:rsidP="00AD2D23">
            <w:pPr>
              <w:jc w:val="both"/>
            </w:pPr>
            <w:r w:rsidRPr="00FE704F">
              <w:t xml:space="preserve">Se tendrá en cuenta lo establecido en la resolución 3047 del 14 de agosto del 2008 “por medio de la cual se definen los formatos, mecanismos de envió, procedimientos y términos a ser implementados en las relaciones entre prestadores de servicios de salud y entidades responsables del pago de servicios de salud, definidos en el Decreto 4747 de 2007.”  </w:t>
            </w:r>
          </w:p>
          <w:p w:rsidR="00AD2D23" w:rsidRPr="00FE704F" w:rsidRDefault="00AD2D23" w:rsidP="00AD2D23">
            <w:pPr>
              <w:jc w:val="both"/>
            </w:pPr>
            <w:r w:rsidRPr="00FE704F">
              <w:t>a. Factura o documento equivalente.</w:t>
            </w:r>
          </w:p>
          <w:p w:rsidR="00AD2D23" w:rsidRPr="00FE704F" w:rsidRDefault="00AD2D23" w:rsidP="00AD2D23">
            <w:pPr>
              <w:jc w:val="both"/>
            </w:pPr>
            <w:r w:rsidRPr="00FE704F">
              <w:t>b. Detalle de cargos. En el caso de que la factura no lo detalle.</w:t>
            </w:r>
          </w:p>
          <w:p w:rsidR="00AD2D23" w:rsidRPr="00FE704F" w:rsidRDefault="00AD2D23" w:rsidP="00AD2D23">
            <w:pPr>
              <w:jc w:val="both"/>
            </w:pPr>
            <w:r w:rsidRPr="00FE704F">
              <w:t>c. Autorización medica expedida por la oficina de referencia y contraferencia de la seccional de sanidad Risaralda. Si aplica.</w:t>
            </w:r>
          </w:p>
          <w:p w:rsidR="00AD2D23" w:rsidRPr="00FE704F" w:rsidRDefault="00AD2D23" w:rsidP="00AD2D23">
            <w:pPr>
              <w:jc w:val="both"/>
            </w:pPr>
            <w:r w:rsidRPr="00FE704F">
              <w:t>d. Resultado de los exámenes de apoyo diagnóstico. Excepto en aquellos exámenes contemplados en los artículos 99 y 100 de la Resolución 5261 de 1994 o la norma que la modifique, adicione o sustituya.</w:t>
            </w:r>
          </w:p>
          <w:p w:rsidR="00AD2D23" w:rsidRPr="00FE704F" w:rsidRDefault="00AD2D23" w:rsidP="00AD2D23">
            <w:pPr>
              <w:jc w:val="both"/>
            </w:pPr>
            <w:r w:rsidRPr="00FE704F">
              <w:t>e. Comprobante de recibido del usuario.</w:t>
            </w:r>
          </w:p>
          <w:p w:rsidR="00AD2D23" w:rsidRPr="00FE704F" w:rsidRDefault="00AD2D23" w:rsidP="00AD2D23">
            <w:pPr>
              <w:jc w:val="both"/>
            </w:pPr>
            <w:r w:rsidRPr="00FE704F">
              <w:t>f. Orden y/o fórmula médica. Aplica cuando no se requiere la autorización de acuerdo con lo establecido en el acuerdo de voluntades.</w:t>
            </w:r>
          </w:p>
          <w:p w:rsidR="00AD2D23" w:rsidRPr="00FE704F" w:rsidRDefault="00AD2D23" w:rsidP="00AD2D23">
            <w:pPr>
              <w:jc w:val="both"/>
            </w:pPr>
            <w:r w:rsidRPr="00FE704F">
              <w:t xml:space="preserve">g. copia del carne y/o constancia que identifique al usuario como usuario o beneficiario del subsistema de salud de la Policía Nacional. </w:t>
            </w:r>
          </w:p>
          <w:p w:rsidR="00AD2D23" w:rsidRPr="00FE704F" w:rsidRDefault="00AD2D23" w:rsidP="00AD2D23">
            <w:pPr>
              <w:jc w:val="both"/>
            </w:pPr>
          </w:p>
          <w:p w:rsidR="00AD2D23" w:rsidRPr="00FE704F" w:rsidRDefault="00AD2D23" w:rsidP="00AD2D23">
            <w:pPr>
              <w:jc w:val="both"/>
            </w:pPr>
          </w:p>
          <w:p w:rsidR="00AD2D23" w:rsidRPr="00FE704F" w:rsidRDefault="00AD2D23" w:rsidP="00AD2D23">
            <w:pPr>
              <w:jc w:val="both"/>
            </w:pPr>
            <w:r w:rsidRPr="00FE704F">
              <w:t>OBJECIONES Y GLOSAS.</w:t>
            </w:r>
          </w:p>
          <w:p w:rsidR="00AD2D23" w:rsidRPr="00FE704F" w:rsidRDefault="00AD2D23" w:rsidP="00AD2D23">
            <w:pPr>
              <w:jc w:val="both"/>
            </w:pPr>
          </w:p>
          <w:p w:rsidR="00AD2D23" w:rsidRPr="00FE704F" w:rsidRDefault="00AD2D23" w:rsidP="00AD2D23">
            <w:pPr>
              <w:jc w:val="both"/>
            </w:pPr>
            <w:r w:rsidRPr="00FE704F">
              <w:t>En caso de presentarse objeciones transitorias, estas deberán ser respondidas dentro de los (20) veinte días calendario, contados a partir de la fecha de notificación al contratista por parte del supervisor y/o auditora de cuentas, si el CONTRATISTA no cumple con la obligación de aclarar las objeciones notificadas se entenderá que acepta la reclamación y en consecuencia se convierte en glosa definitiva para lo cual se efectuaran los ajustes correspondientes.</w:t>
            </w:r>
          </w:p>
          <w:p w:rsidR="00AD2D23" w:rsidRPr="00FE704F" w:rsidRDefault="00AD2D23" w:rsidP="00AD2D23">
            <w:pPr>
              <w:jc w:val="both"/>
            </w:pPr>
          </w:p>
          <w:p w:rsidR="00AD2D23" w:rsidRPr="00FE704F" w:rsidRDefault="00AD2D23" w:rsidP="00AD2D23">
            <w:pPr>
              <w:jc w:val="both"/>
            </w:pPr>
            <w:r w:rsidRPr="00FE704F">
              <w:t>El valor de la factura que no fue objeto de glosa, continuara con el trámite de pago definido en la forma de pago.</w:t>
            </w:r>
          </w:p>
          <w:p w:rsidR="00AD2D23" w:rsidRPr="00FE704F" w:rsidRDefault="00AD2D23" w:rsidP="00AD2D23">
            <w:pPr>
              <w:jc w:val="both"/>
            </w:pPr>
          </w:p>
          <w:p w:rsidR="00AD6484" w:rsidRPr="00FE704F" w:rsidRDefault="00AD2D23" w:rsidP="00AD2D23">
            <w:pPr>
              <w:jc w:val="both"/>
            </w:pPr>
            <w:r w:rsidRPr="00FE704F">
              <w:t>Si una objeción no es satisfactoria para las partes, esta será resuelta mediante la intervención del médico auditor de cuentas, nombrado por el Jefe Seccional Sanidad Risaralda.</w:t>
            </w:r>
          </w:p>
        </w:tc>
      </w:tr>
      <w:tr w:rsidR="00AD6484" w:rsidRPr="00FE704F" w:rsidTr="00FB353D">
        <w:trPr>
          <w:jc w:val="center"/>
        </w:trPr>
        <w:tc>
          <w:tcPr>
            <w:tcW w:w="251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FE704F" w:rsidRDefault="0033618A" w:rsidP="00BB61B8">
            <w:pPr>
              <w:pStyle w:val="Textoindependiente"/>
              <w:jc w:val="center"/>
              <w:rPr>
                <w:rFonts w:cs="Arial"/>
                <w:b/>
                <w:bCs/>
                <w:sz w:val="20"/>
              </w:rPr>
            </w:pPr>
            <w:r w:rsidRPr="00FE704F">
              <w:rPr>
                <w:rFonts w:cs="Arial"/>
                <w:b/>
                <w:bCs/>
                <w:sz w:val="20"/>
              </w:rPr>
              <w:lastRenderedPageBreak/>
              <w:t>CAUSALES DE RECHAZO DE LA PROPUESTA O DECLARATORIA DESIERTA DEL PROCESO.</w:t>
            </w:r>
          </w:p>
        </w:tc>
        <w:tc>
          <w:tcPr>
            <w:tcW w:w="737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D777E8" w:rsidRPr="00FE704F" w:rsidRDefault="00D777E8" w:rsidP="00D777E8">
            <w:pPr>
              <w:jc w:val="both"/>
            </w:pPr>
            <w:r w:rsidRPr="00FE704F">
              <w:t>Son causales para el rechazo de las propuestas, las siguientes:</w:t>
            </w:r>
          </w:p>
          <w:p w:rsidR="00D777E8" w:rsidRPr="00FE704F" w:rsidRDefault="00D777E8" w:rsidP="00D777E8">
            <w:pPr>
              <w:ind w:left="720"/>
              <w:contextualSpacing/>
              <w:jc w:val="both"/>
            </w:pPr>
          </w:p>
          <w:p w:rsidR="00D777E8" w:rsidRPr="00FE704F" w:rsidRDefault="00D777E8" w:rsidP="00D777E8">
            <w:pPr>
              <w:numPr>
                <w:ilvl w:val="0"/>
                <w:numId w:val="2"/>
              </w:numPr>
              <w:suppressAutoHyphens/>
              <w:ind w:left="305" w:hanging="283"/>
              <w:jc w:val="both"/>
              <w:textAlignment w:val="baseline"/>
            </w:pPr>
            <w:r w:rsidRPr="00FE704F">
              <w:t>Cuando se compruebe que un proponente ha interferido, influenciado, u obtenido correspondencia interna, proyectos de concepto de evaluación o de respuesta a observaciones, no enviados oficialmente a los proponentes.</w:t>
            </w:r>
          </w:p>
          <w:p w:rsidR="00D777E8" w:rsidRPr="00FE704F" w:rsidRDefault="00D777E8" w:rsidP="00D777E8">
            <w:pPr>
              <w:numPr>
                <w:ilvl w:val="0"/>
                <w:numId w:val="2"/>
              </w:numPr>
              <w:suppressAutoHyphens/>
              <w:ind w:left="305" w:hanging="283"/>
              <w:jc w:val="both"/>
              <w:textAlignment w:val="baseline"/>
            </w:pPr>
            <w:r w:rsidRPr="00FE704F">
              <w:t>Cuando se compruebe confabulación entre los proponentes que altere de cualquier manera la aplicación del principio de selección objetiva.</w:t>
            </w:r>
          </w:p>
          <w:p w:rsidR="00D777E8" w:rsidRPr="00FE704F" w:rsidRDefault="00D777E8" w:rsidP="00D777E8">
            <w:pPr>
              <w:numPr>
                <w:ilvl w:val="0"/>
                <w:numId w:val="2"/>
              </w:numPr>
              <w:suppressAutoHyphens/>
              <w:ind w:left="305" w:hanging="283"/>
              <w:jc w:val="both"/>
              <w:textAlignment w:val="baseline"/>
            </w:pPr>
            <w:r w:rsidRPr="00FE704F">
              <w:t xml:space="preserve">Cuando el proponente o alguno de sus integrantes se encuentre incurso en </w:t>
            </w:r>
            <w:r w:rsidRPr="00FE704F">
              <w:lastRenderedPageBreak/>
              <w:t>las causales de inhabilidades o incompatibilidad fijadas por la Constitución y la Ley.</w:t>
            </w:r>
          </w:p>
          <w:p w:rsidR="00D777E8" w:rsidRPr="00FE704F" w:rsidRDefault="00D777E8" w:rsidP="00D777E8">
            <w:pPr>
              <w:numPr>
                <w:ilvl w:val="0"/>
                <w:numId w:val="2"/>
              </w:numPr>
              <w:suppressAutoHyphens/>
              <w:ind w:left="305" w:hanging="283"/>
              <w:jc w:val="both"/>
              <w:textAlignment w:val="baseline"/>
            </w:pPr>
            <w:r w:rsidRPr="00FE704F">
              <w:t>Cuando en la propuesta se encuentre información o documentos que no correspondan  a la realidad que le permita cumplir un requisito mínimo.</w:t>
            </w:r>
          </w:p>
          <w:p w:rsidR="00D777E8" w:rsidRPr="00FE704F" w:rsidRDefault="00D777E8" w:rsidP="00D777E8">
            <w:pPr>
              <w:numPr>
                <w:ilvl w:val="0"/>
                <w:numId w:val="2"/>
              </w:numPr>
              <w:suppressAutoHyphens/>
              <w:ind w:left="305" w:hanging="283"/>
              <w:jc w:val="both"/>
              <w:textAlignment w:val="baseline"/>
            </w:pPr>
            <w:r w:rsidRPr="00FE704F">
              <w:t xml:space="preserve">Cuando el Objeto Social de la firma, incluido en el Certificado de Existencia y Representación Legal no faculte a la sociedad para desarrollar la actividad materia de la futura contratación o si es el caso de persona natural que su certificado de matrícula mercantil no lo (a) faculte para desarrollar la actividad materia de la futura contratación </w:t>
            </w:r>
          </w:p>
          <w:p w:rsidR="00D777E8" w:rsidRPr="00FE704F" w:rsidRDefault="00D777E8" w:rsidP="00D777E8">
            <w:pPr>
              <w:numPr>
                <w:ilvl w:val="0"/>
                <w:numId w:val="2"/>
              </w:numPr>
              <w:suppressAutoHyphens/>
              <w:ind w:left="305" w:hanging="283"/>
              <w:jc w:val="both"/>
              <w:textAlignment w:val="baseline"/>
            </w:pPr>
            <w:r w:rsidRPr="00FE704F">
              <w:t>Cuando el oferente sea persona jurídica y se encuentre incurso en alguna de las causales de disolución o liquidación proferidas por Autoridad Competente.</w:t>
            </w:r>
          </w:p>
          <w:p w:rsidR="00D777E8" w:rsidRPr="00FE704F" w:rsidRDefault="00D777E8" w:rsidP="00D777E8">
            <w:pPr>
              <w:numPr>
                <w:ilvl w:val="0"/>
                <w:numId w:val="2"/>
              </w:numPr>
              <w:suppressAutoHyphens/>
              <w:ind w:left="305" w:hanging="283"/>
              <w:jc w:val="both"/>
              <w:textAlignment w:val="baseline"/>
            </w:pPr>
            <w:r w:rsidRPr="00FE704F">
              <w:t>Cuando se presente más de una oferta por un mismo oferente o se ostente la calidad de representante legal o socio de más de una persona jurídica participante en el presente proceso de selección.</w:t>
            </w:r>
          </w:p>
          <w:p w:rsidR="00D777E8" w:rsidRPr="00FE704F" w:rsidRDefault="00D777E8" w:rsidP="00D777E8">
            <w:pPr>
              <w:numPr>
                <w:ilvl w:val="0"/>
                <w:numId w:val="2"/>
              </w:numPr>
              <w:suppressAutoHyphens/>
              <w:ind w:left="305" w:hanging="283"/>
              <w:jc w:val="both"/>
              <w:textAlignment w:val="baseline"/>
            </w:pPr>
            <w:r w:rsidRPr="00FE704F">
              <w:t>Cuando el valor de la propuesta contenga precios artificialmente bajos.</w:t>
            </w:r>
          </w:p>
          <w:p w:rsidR="00D777E8" w:rsidRPr="00FE704F" w:rsidRDefault="00D777E8" w:rsidP="00D777E8">
            <w:pPr>
              <w:numPr>
                <w:ilvl w:val="0"/>
                <w:numId w:val="2"/>
              </w:numPr>
              <w:suppressAutoHyphens/>
              <w:ind w:left="305" w:hanging="283"/>
              <w:jc w:val="both"/>
              <w:textAlignment w:val="baseline"/>
            </w:pPr>
            <w:r w:rsidRPr="00FE704F">
              <w:t>Cuando la oferta no cumpla con las especificaciones técnicas, jurídicas y/o económicas mínimas exigidas.</w:t>
            </w:r>
          </w:p>
          <w:p w:rsidR="00D777E8" w:rsidRPr="00FE704F" w:rsidRDefault="00D777E8" w:rsidP="00D777E8">
            <w:pPr>
              <w:numPr>
                <w:ilvl w:val="0"/>
                <w:numId w:val="2"/>
              </w:numPr>
              <w:suppressAutoHyphens/>
              <w:ind w:left="305" w:hanging="283"/>
              <w:jc w:val="both"/>
              <w:textAlignment w:val="baseline"/>
            </w:pPr>
            <w:r w:rsidRPr="00FE704F">
              <w:t>La NO presentación de los documentos habilitantes dentro del término establecido en la invitación.</w:t>
            </w:r>
          </w:p>
          <w:p w:rsidR="00D777E8" w:rsidRPr="00FE704F" w:rsidRDefault="00D777E8" w:rsidP="00D777E8">
            <w:pPr>
              <w:numPr>
                <w:ilvl w:val="0"/>
                <w:numId w:val="2"/>
              </w:numPr>
              <w:suppressAutoHyphens/>
              <w:ind w:left="305" w:hanging="283"/>
              <w:jc w:val="both"/>
              <w:textAlignment w:val="baseline"/>
            </w:pPr>
            <w:r w:rsidRPr="00FE704F">
              <w:t>Cuando la oferta económica supere el valor estimado o precio techo por ítem establecidos para la presente invitación, dará como consecuencia el rechazo total de la oferta.</w:t>
            </w:r>
          </w:p>
          <w:p w:rsidR="00D777E8" w:rsidRPr="00FE704F" w:rsidRDefault="00D777E8" w:rsidP="00D777E8">
            <w:pPr>
              <w:numPr>
                <w:ilvl w:val="0"/>
                <w:numId w:val="2"/>
              </w:numPr>
              <w:suppressAutoHyphens/>
              <w:ind w:left="305" w:hanging="283"/>
              <w:jc w:val="both"/>
              <w:textAlignment w:val="baseline"/>
            </w:pPr>
            <w:r w:rsidRPr="00FE704F">
              <w:t>Cuando se compruebe la existencia de embargos, o medidas cautelares proferidas por autoridad competente en contra del oferente.</w:t>
            </w:r>
          </w:p>
          <w:p w:rsidR="00D777E8" w:rsidRPr="00FE704F" w:rsidRDefault="00D777E8" w:rsidP="00D777E8">
            <w:pPr>
              <w:numPr>
                <w:ilvl w:val="0"/>
                <w:numId w:val="2"/>
              </w:numPr>
              <w:suppressAutoHyphens/>
              <w:jc w:val="both"/>
              <w:textAlignment w:val="baseline"/>
            </w:pPr>
            <w:r w:rsidRPr="00FE704F">
              <w:t>Cuando la oferta se presente en forma extemporánea o en un lugar distinto al señalado en la presente invitación.</w:t>
            </w:r>
            <w:r w:rsidR="00A274D4" w:rsidRPr="00FE704F">
              <w:t xml:space="preserve"> El lugar de presentación de la oferta será la plataforma electrónica SECOP II. </w:t>
            </w:r>
            <w:r w:rsidRPr="00FE704F">
              <w:t>En ningún caso la Seccional de Sanidad Risaralda se hará responsable del retraso en la</w:t>
            </w:r>
            <w:r w:rsidR="00A274D4" w:rsidRPr="00FE704F">
              <w:t xml:space="preserve"> plataforma, o que el oferente presente oferta en lugar distinto al señalado en el lugar de la presentación. </w:t>
            </w:r>
          </w:p>
          <w:p w:rsidR="00D777E8" w:rsidRPr="00FE704F" w:rsidRDefault="00D777E8" w:rsidP="00D777E8">
            <w:pPr>
              <w:numPr>
                <w:ilvl w:val="0"/>
                <w:numId w:val="2"/>
              </w:numPr>
              <w:suppressAutoHyphens/>
              <w:jc w:val="both"/>
              <w:textAlignment w:val="baseline"/>
            </w:pPr>
            <w:r w:rsidRPr="00FE704F">
              <w:t>El no tener la capacidad jurídica, la capacidad técnica, la capacidad económica y la operacional o la experiencia exigida en los presentes términos de referencia, conforme a la oferta presentada por los oferentes.</w:t>
            </w:r>
          </w:p>
          <w:p w:rsidR="00D777E8" w:rsidRPr="00FE704F" w:rsidRDefault="00D777E8" w:rsidP="00D777E8">
            <w:pPr>
              <w:numPr>
                <w:ilvl w:val="0"/>
                <w:numId w:val="2"/>
              </w:numPr>
              <w:suppressAutoHyphens/>
              <w:jc w:val="both"/>
              <w:textAlignment w:val="baseline"/>
            </w:pPr>
            <w:r w:rsidRPr="00FE704F">
              <w:t xml:space="preserve">Si la propuesta se entrega en un lugar diferente al establecido en esta invitación </w:t>
            </w:r>
            <w:r w:rsidR="00450CAE" w:rsidRPr="00FE704F">
              <w:t>pública</w:t>
            </w:r>
            <w:r w:rsidR="00885C45" w:rsidRPr="00FE704F">
              <w:t>, es decir SECOP II,</w:t>
            </w:r>
            <w:r w:rsidRPr="00FE704F">
              <w:t xml:space="preserve"> o hayan sido enviadas por e-mail o fax.</w:t>
            </w:r>
          </w:p>
          <w:p w:rsidR="00D777E8" w:rsidRPr="00FE704F" w:rsidRDefault="00D777E8" w:rsidP="00D777E8">
            <w:pPr>
              <w:numPr>
                <w:ilvl w:val="0"/>
                <w:numId w:val="2"/>
              </w:numPr>
              <w:suppressAutoHyphens/>
              <w:jc w:val="both"/>
              <w:textAlignment w:val="baseline"/>
            </w:pPr>
            <w:r w:rsidRPr="00FE704F">
              <w:t>Cuando la oferta sea condicionada o parcial.</w:t>
            </w:r>
          </w:p>
          <w:p w:rsidR="00D777E8" w:rsidRPr="00FE704F" w:rsidRDefault="00D777E8" w:rsidP="00D777E8">
            <w:pPr>
              <w:suppressAutoHyphens/>
              <w:ind w:left="360"/>
              <w:jc w:val="both"/>
              <w:textAlignment w:val="baseline"/>
            </w:pPr>
          </w:p>
          <w:p w:rsidR="00AD6484" w:rsidRPr="00FE704F" w:rsidRDefault="00AD6484" w:rsidP="00685436">
            <w:pPr>
              <w:jc w:val="both"/>
              <w:rPr>
                <w:b/>
                <w:bCs/>
              </w:rPr>
            </w:pPr>
            <w:r w:rsidRPr="00FE704F">
              <w:rPr>
                <w:b/>
                <w:bCs/>
              </w:rPr>
              <w:t>CAUSALES PARA DECLARAR DESIERTO EL PROCESO</w:t>
            </w:r>
            <w:r w:rsidR="00E87035" w:rsidRPr="00FE704F">
              <w:rPr>
                <w:b/>
                <w:bCs/>
              </w:rPr>
              <w:t>.</w:t>
            </w:r>
          </w:p>
          <w:p w:rsidR="00AD6484" w:rsidRPr="00FE704F" w:rsidRDefault="00895797" w:rsidP="00685436">
            <w:pPr>
              <w:jc w:val="both"/>
            </w:pPr>
            <w:r w:rsidRPr="00FE704F">
              <w:t>La Seccional de Sanidad Risaralda,</w:t>
            </w:r>
            <w:r w:rsidR="00AD6484" w:rsidRPr="00FE704F">
              <w:t xml:space="preserve">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E81433" w:rsidRPr="00FE704F" w:rsidRDefault="00E81433" w:rsidP="00685436">
            <w:pPr>
              <w:jc w:val="both"/>
            </w:pPr>
          </w:p>
          <w:p w:rsidR="00AD6484" w:rsidRPr="00FE704F" w:rsidRDefault="00AD6484" w:rsidP="004F52DF">
            <w:pPr>
              <w:jc w:val="both"/>
            </w:pPr>
            <w:r w:rsidRPr="00FE704F">
              <w:t xml:space="preserve">La declaratoria de desierta del proceso se hará mediante comunicación motivada, la cual se publicará en el </w:t>
            </w:r>
            <w:r w:rsidR="00CB5571" w:rsidRPr="00FE704F">
              <w:t>Portal Único de Contratación</w:t>
            </w:r>
            <w:r w:rsidR="00A274D4" w:rsidRPr="00FE704F">
              <w:t xml:space="preserve"> SECOP II. </w:t>
            </w:r>
            <w:r w:rsidR="00CB5571" w:rsidRPr="00FE704F">
              <w:t xml:space="preserve"> </w:t>
            </w:r>
            <w:hyperlink r:id="rId9" w:history="1">
              <w:r w:rsidR="004F52DF" w:rsidRPr="00FE704F">
                <w:rPr>
                  <w:rStyle w:val="Hipervnculo"/>
                </w:rPr>
                <w:t>www.colombiacompra.gov.co</w:t>
              </w:r>
            </w:hyperlink>
            <w:r w:rsidR="00CB5571" w:rsidRPr="00FE704F">
              <w:t xml:space="preserve"> </w:t>
            </w:r>
          </w:p>
        </w:tc>
      </w:tr>
      <w:tr w:rsidR="00AD6484" w:rsidRPr="00FE704F" w:rsidTr="0074650E">
        <w:trPr>
          <w:trHeight w:val="218"/>
          <w:jc w:val="center"/>
        </w:trPr>
        <w:tc>
          <w:tcPr>
            <w:tcW w:w="251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FE704F" w:rsidRDefault="0033618A" w:rsidP="00BB61B8">
            <w:pPr>
              <w:pStyle w:val="Textoindependiente"/>
              <w:jc w:val="center"/>
              <w:rPr>
                <w:rFonts w:cs="Arial"/>
                <w:b/>
                <w:sz w:val="20"/>
                <w:lang w:val="es-CO"/>
              </w:rPr>
            </w:pPr>
            <w:r w:rsidRPr="00FE704F">
              <w:rPr>
                <w:rFonts w:cs="Arial"/>
                <w:b/>
                <w:sz w:val="20"/>
                <w:lang w:val="es-CO"/>
              </w:rPr>
              <w:lastRenderedPageBreak/>
              <w:t>FACTORES QUE SE TENDRÁN EN CUENTA PARA LA EVALUACIÓN.</w:t>
            </w:r>
          </w:p>
        </w:tc>
        <w:tc>
          <w:tcPr>
            <w:tcW w:w="737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2D23" w:rsidRPr="00FE704F" w:rsidRDefault="00AD2D23" w:rsidP="00AD2D23">
            <w:pPr>
              <w:jc w:val="both"/>
              <w:rPr>
                <w:rFonts w:eastAsia="Calibri"/>
              </w:rPr>
            </w:pPr>
            <w:r w:rsidRPr="00FE704F">
              <w:rPr>
                <w:rFonts w:eastAsia="Calibri"/>
              </w:rPr>
              <w:t>En el momento de recibir las ofertas en el SECOP II, se verificará el oferente que presente el mayor porcentaje de descuento por cada ítem, siempre y cuando no sobrepase el presupuesto disponible o precio techo establecido para cada ítem.</w:t>
            </w:r>
          </w:p>
          <w:p w:rsidR="00AD2D23" w:rsidRPr="00FE704F" w:rsidRDefault="00AD2D23" w:rsidP="00AD2D23">
            <w:pPr>
              <w:jc w:val="both"/>
              <w:rPr>
                <w:rFonts w:eastAsia="Calibri"/>
              </w:rPr>
            </w:pPr>
          </w:p>
          <w:p w:rsidR="00AD2D23" w:rsidRPr="00FE704F" w:rsidRDefault="00AD2D23" w:rsidP="00AD2D23">
            <w:pPr>
              <w:jc w:val="both"/>
            </w:pPr>
            <w:r w:rsidRPr="00FE704F">
              <w:t xml:space="preserve">La modalidad para definir al oferente ganador, se tendrá en cuenta el que ofrezca </w:t>
            </w:r>
            <w:r w:rsidRPr="00FE704F">
              <w:lastRenderedPageBreak/>
              <w:t xml:space="preserve">la totalidad de los ítems requeridos por la Seccional de Sanidad Risaralda, </w:t>
            </w:r>
            <w:r w:rsidRPr="00FE704F">
              <w:rPr>
                <w:lang w:val="es-CO"/>
              </w:rPr>
              <w:t xml:space="preserve">con el mayor porcentaje de descuento para todos los ítems, </w:t>
            </w:r>
            <w:r w:rsidRPr="00FE704F">
              <w:t>de conformidad con lo solicitado por la Seccional de Sanidad Risaralda, sin que este sobrepase el precio techo por ítem. Es de anotar que es de obligatorio cumplimiento el ofrecimiento del 100% de los ítems solicitados (1 ítems) de los procedimientos solicitados y que este cumpla con los requerimientos, jurídicos, técnicos, administrativos y demás, de no cumplir con ello, se dará a la que tenga la segunda mejor oferta y así consecutivamente y si ninguna cumple se considerará desierta.</w:t>
            </w:r>
          </w:p>
          <w:p w:rsidR="00AD2D23" w:rsidRPr="00FE704F" w:rsidRDefault="00AD2D23" w:rsidP="00AD2D23">
            <w:pPr>
              <w:jc w:val="both"/>
              <w:rPr>
                <w:rFonts w:eastAsia="Calibri"/>
              </w:rPr>
            </w:pPr>
          </w:p>
          <w:p w:rsidR="006141CF" w:rsidRPr="00FE704F" w:rsidRDefault="00AD2D23" w:rsidP="00AD2D23">
            <w:pPr>
              <w:jc w:val="both"/>
            </w:pPr>
            <w:r w:rsidRPr="00FE704F">
              <w:t>La forma de adjudicación del presente proceso se efectuará mediante comunicación de aceptación de la oferta, la Entidad manifestará la aceptación expresa e incondicional de la misma, los datos de contacto de la Entidad y del supervisor o interventor designado. Con la publicación de la comunicación de aceptación en el SECOP II el proponente seleccionado quedará informado de la aceptación de su oferta.</w:t>
            </w:r>
          </w:p>
        </w:tc>
      </w:tr>
      <w:tr w:rsidR="00AD6484" w:rsidRPr="00FE704F" w:rsidTr="00FB353D">
        <w:trPr>
          <w:trHeight w:val="835"/>
          <w:jc w:val="center"/>
        </w:trPr>
        <w:tc>
          <w:tcPr>
            <w:tcW w:w="251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FE704F" w:rsidRDefault="0033618A" w:rsidP="00BB61B8">
            <w:pPr>
              <w:pStyle w:val="Textoindependiente"/>
              <w:jc w:val="center"/>
              <w:rPr>
                <w:rFonts w:cs="Arial"/>
                <w:b/>
                <w:sz w:val="20"/>
                <w:lang w:val="es-CO"/>
              </w:rPr>
            </w:pPr>
            <w:r w:rsidRPr="00FE704F">
              <w:rPr>
                <w:rFonts w:cs="Arial"/>
                <w:b/>
                <w:sz w:val="20"/>
                <w:lang w:val="es-CO"/>
              </w:rPr>
              <w:lastRenderedPageBreak/>
              <w:t>PROCEDIMIENTO EN CASO DE EMPATE A MENOR PRECIO.</w:t>
            </w:r>
          </w:p>
        </w:tc>
        <w:tc>
          <w:tcPr>
            <w:tcW w:w="737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FE704F" w:rsidRDefault="00F356B6" w:rsidP="007D3CB7">
            <w:pPr>
              <w:pStyle w:val="Prrafodelista"/>
              <w:ind w:left="0"/>
              <w:jc w:val="both"/>
              <w:rPr>
                <w:rFonts w:cs="Arial"/>
                <w:lang w:val="es-CO"/>
              </w:rPr>
            </w:pPr>
            <w:r w:rsidRPr="00FE704F">
              <w:rPr>
                <w:rFonts w:cs="Arial"/>
              </w:rPr>
              <w:t xml:space="preserve">De conformidad con el numeral 7º del artículo 2.2.1.2.1.5.2 del Decreto 1082 de 2015, </w:t>
            </w:r>
            <w:r w:rsidRPr="00FE704F">
              <w:rPr>
                <w:rFonts w:cs="Arial"/>
                <w:i/>
              </w:rPr>
              <w:t>“</w:t>
            </w:r>
            <w:r w:rsidRPr="00FE704F">
              <w:rPr>
                <w:rFonts w:cs="Arial"/>
                <w:i/>
                <w:lang w:val="es-ES"/>
              </w:rPr>
              <w:t>En caso de empate, la Entidad Estatal aceptará la oferta que haya sido presentada primero en el tiempo”.</w:t>
            </w:r>
          </w:p>
        </w:tc>
      </w:tr>
      <w:tr w:rsidR="00AD6484" w:rsidRPr="00FE704F" w:rsidTr="00FB353D">
        <w:trPr>
          <w:trHeight w:val="427"/>
          <w:jc w:val="center"/>
        </w:trPr>
        <w:tc>
          <w:tcPr>
            <w:tcW w:w="251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FE704F" w:rsidRDefault="0033618A" w:rsidP="00BB61B8">
            <w:pPr>
              <w:pStyle w:val="Textoindependiente"/>
              <w:jc w:val="center"/>
              <w:rPr>
                <w:rFonts w:cs="Arial"/>
                <w:b/>
                <w:sz w:val="20"/>
                <w:lang w:val="es-CO"/>
              </w:rPr>
            </w:pPr>
            <w:r w:rsidRPr="00FE704F">
              <w:rPr>
                <w:rFonts w:cs="Arial"/>
                <w:b/>
                <w:sz w:val="20"/>
                <w:lang w:val="es-CO"/>
              </w:rPr>
              <w:t>INFORMACIÓN DE ACEPTACIÓN DE LA OFERTA.</w:t>
            </w:r>
          </w:p>
        </w:tc>
        <w:tc>
          <w:tcPr>
            <w:tcW w:w="737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FE704F" w:rsidRDefault="00AD6484" w:rsidP="00685436">
            <w:pPr>
              <w:pStyle w:val="Prrafodelista"/>
              <w:ind w:left="0"/>
              <w:jc w:val="both"/>
              <w:rPr>
                <w:rFonts w:cs="Arial"/>
                <w:lang w:val="es-CO"/>
              </w:rPr>
            </w:pPr>
            <w:r w:rsidRPr="00FE704F">
              <w:rPr>
                <w:rFonts w:cs="Arial"/>
                <w:lang w:val="es-CO"/>
              </w:rPr>
              <w:t>Con la comunicación de aceptación de la oferta publicada en el SECOP</w:t>
            </w:r>
            <w:r w:rsidR="008707AC" w:rsidRPr="00FE704F">
              <w:rPr>
                <w:rFonts w:cs="Arial"/>
                <w:lang w:val="es-CO"/>
              </w:rPr>
              <w:t xml:space="preserve"> II</w:t>
            </w:r>
            <w:r w:rsidRPr="00FE704F">
              <w:rPr>
                <w:rFonts w:cs="Arial"/>
                <w:lang w:val="es-CO"/>
              </w:rPr>
              <w:t xml:space="preserve">, el proponente seleccionado quedará notificado de la aceptación de su oferta. </w:t>
            </w:r>
          </w:p>
        </w:tc>
      </w:tr>
      <w:tr w:rsidR="00AD6484" w:rsidRPr="00FE704F" w:rsidTr="00FB353D">
        <w:trPr>
          <w:trHeight w:val="675"/>
          <w:jc w:val="center"/>
        </w:trPr>
        <w:tc>
          <w:tcPr>
            <w:tcW w:w="251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FE704F" w:rsidRDefault="0033618A" w:rsidP="00BB61B8">
            <w:pPr>
              <w:pStyle w:val="Textoindependiente"/>
              <w:jc w:val="center"/>
              <w:rPr>
                <w:rFonts w:cs="Arial"/>
                <w:b/>
                <w:sz w:val="20"/>
                <w:lang w:val="es-CO"/>
              </w:rPr>
            </w:pPr>
            <w:r w:rsidRPr="00FE704F">
              <w:rPr>
                <w:rFonts w:cs="Arial"/>
                <w:b/>
                <w:sz w:val="20"/>
                <w:lang w:val="es-CO"/>
              </w:rPr>
              <w:t>ANÁLISIS DE GARANTÍAS:</w:t>
            </w:r>
          </w:p>
          <w:p w:rsidR="00AD6484" w:rsidRPr="00FE704F" w:rsidRDefault="0033618A" w:rsidP="00BB61B8">
            <w:pPr>
              <w:pStyle w:val="Textoindependiente"/>
              <w:jc w:val="center"/>
              <w:rPr>
                <w:rFonts w:cs="Arial"/>
                <w:b/>
                <w:sz w:val="20"/>
                <w:lang w:val="es-CO"/>
              </w:rPr>
            </w:pPr>
            <w:r w:rsidRPr="00FE704F">
              <w:rPr>
                <w:rFonts w:cs="Arial"/>
                <w:b/>
                <w:sz w:val="20"/>
                <w:lang w:val="es-CO"/>
              </w:rPr>
              <w:t>TIPIFICACIÓN, ESTIMACIÓN Y ASIGNACIÓN DEL RIESGO.</w:t>
            </w:r>
          </w:p>
        </w:tc>
        <w:tc>
          <w:tcPr>
            <w:tcW w:w="7379"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FE704F" w:rsidRDefault="00AD6484" w:rsidP="004B67BA">
            <w:pPr>
              <w:pStyle w:val="Prrafodelista"/>
              <w:ind w:left="0"/>
              <w:jc w:val="both"/>
              <w:rPr>
                <w:rFonts w:cs="Arial"/>
              </w:rPr>
            </w:pPr>
            <w:r w:rsidRPr="00FE704F">
              <w:rPr>
                <w:rFonts w:cs="Arial"/>
              </w:rPr>
              <w:t xml:space="preserve">Las contenidas en el Anexo </w:t>
            </w:r>
            <w:r w:rsidR="00A9083A" w:rsidRPr="00901B93">
              <w:rPr>
                <w:rFonts w:cs="Arial"/>
                <w:highlight w:val="yellow"/>
              </w:rPr>
              <w:t xml:space="preserve">No. </w:t>
            </w:r>
            <w:r w:rsidR="009B425F" w:rsidRPr="00901B93">
              <w:rPr>
                <w:rFonts w:cs="Arial"/>
                <w:highlight w:val="yellow"/>
              </w:rPr>
              <w:t>3</w:t>
            </w:r>
            <w:r w:rsidRPr="00FE704F">
              <w:rPr>
                <w:rFonts w:cs="Arial"/>
              </w:rPr>
              <w:t xml:space="preserve"> de la presente Invitación</w:t>
            </w:r>
            <w:r w:rsidR="00E81433" w:rsidRPr="00FE704F">
              <w:rPr>
                <w:rFonts w:cs="Arial"/>
              </w:rPr>
              <w:t>.</w:t>
            </w:r>
          </w:p>
        </w:tc>
      </w:tr>
    </w:tbl>
    <w:p w:rsidR="00D16AE2" w:rsidRPr="00FE704F" w:rsidRDefault="00D16AE2" w:rsidP="00D65406">
      <w:pPr>
        <w:pStyle w:val="Textoindependiente"/>
        <w:tabs>
          <w:tab w:val="left" w:pos="0"/>
          <w:tab w:val="left" w:pos="36"/>
        </w:tabs>
        <w:suppressAutoHyphens/>
        <w:autoSpaceDN w:val="0"/>
        <w:jc w:val="both"/>
        <w:textAlignment w:val="baseline"/>
        <w:rPr>
          <w:rFonts w:cs="Arial"/>
          <w:b/>
          <w:bCs/>
          <w:sz w:val="20"/>
        </w:rPr>
      </w:pPr>
    </w:p>
    <w:p w:rsidR="00D835BB" w:rsidRPr="00FE704F" w:rsidRDefault="00D835BB" w:rsidP="00D65406">
      <w:pPr>
        <w:pStyle w:val="Textoindependiente"/>
        <w:tabs>
          <w:tab w:val="left" w:pos="0"/>
          <w:tab w:val="left" w:pos="36"/>
        </w:tabs>
        <w:suppressAutoHyphens/>
        <w:autoSpaceDN w:val="0"/>
        <w:jc w:val="both"/>
        <w:textAlignment w:val="baseline"/>
        <w:rPr>
          <w:rFonts w:cs="Arial"/>
          <w:b/>
          <w:bCs/>
          <w:sz w:val="20"/>
        </w:rPr>
      </w:pPr>
    </w:p>
    <w:p w:rsidR="006141CF" w:rsidRPr="00FE704F" w:rsidRDefault="00AD6484" w:rsidP="00D65406">
      <w:pPr>
        <w:pStyle w:val="Textoindependiente"/>
        <w:tabs>
          <w:tab w:val="left" w:pos="0"/>
          <w:tab w:val="left" w:pos="36"/>
        </w:tabs>
        <w:suppressAutoHyphens/>
        <w:autoSpaceDN w:val="0"/>
        <w:jc w:val="both"/>
        <w:textAlignment w:val="baseline"/>
        <w:rPr>
          <w:rFonts w:cs="Arial"/>
          <w:b/>
          <w:bCs/>
          <w:sz w:val="20"/>
        </w:rPr>
      </w:pPr>
      <w:r w:rsidRPr="00FE704F">
        <w:rPr>
          <w:rFonts w:cs="Arial"/>
          <w:b/>
          <w:bCs/>
          <w:sz w:val="20"/>
        </w:rPr>
        <w:t>REQUISITOS MÍNIMOS HABILITANTES</w:t>
      </w:r>
      <w:r w:rsidR="006141CF" w:rsidRPr="00FE704F">
        <w:rPr>
          <w:rFonts w:cs="Arial"/>
          <w:b/>
          <w:bCs/>
          <w:sz w:val="20"/>
        </w:rPr>
        <w:t xml:space="preserve"> </w:t>
      </w:r>
    </w:p>
    <w:p w:rsidR="006141CF" w:rsidRPr="00FE704F" w:rsidRDefault="006141CF" w:rsidP="00D65406">
      <w:pPr>
        <w:pStyle w:val="Textoindependiente"/>
        <w:tabs>
          <w:tab w:val="left" w:pos="0"/>
          <w:tab w:val="left" w:pos="36"/>
        </w:tabs>
        <w:suppressAutoHyphens/>
        <w:autoSpaceDN w:val="0"/>
        <w:jc w:val="both"/>
        <w:textAlignment w:val="baseline"/>
        <w:rPr>
          <w:rFonts w:cs="Arial"/>
          <w:b/>
          <w:bCs/>
          <w:sz w:val="20"/>
        </w:rPr>
      </w:pPr>
    </w:p>
    <w:p w:rsidR="00885C45" w:rsidRPr="00FE704F" w:rsidRDefault="00885C45" w:rsidP="00885C45">
      <w:pPr>
        <w:pStyle w:val="Textoindependiente"/>
        <w:jc w:val="both"/>
        <w:rPr>
          <w:rFonts w:cs="Arial"/>
          <w:sz w:val="20"/>
        </w:rPr>
      </w:pPr>
      <w:r w:rsidRPr="00FE704F">
        <w:rPr>
          <w:rFonts w:cs="Arial"/>
          <w:sz w:val="20"/>
        </w:rPr>
        <w:t xml:space="preserve">Los proponentes deberán presentar su oferta en el portal único de contratación </w:t>
      </w:r>
      <w:hyperlink r:id="rId10" w:history="1">
        <w:r w:rsidR="001F11C8" w:rsidRPr="00FE704F">
          <w:rPr>
            <w:rStyle w:val="Hipervnculo"/>
            <w:rFonts w:cs="Arial"/>
            <w:sz w:val="20"/>
          </w:rPr>
          <w:t>https://www.colombiacompra.gov.co/secop-ii</w:t>
        </w:r>
      </w:hyperlink>
      <w:r w:rsidR="001F11C8" w:rsidRPr="00FE704F">
        <w:rPr>
          <w:rStyle w:val="Hipervnculo"/>
          <w:rFonts w:cs="Arial"/>
          <w:sz w:val="20"/>
        </w:rPr>
        <w:t xml:space="preserve"> </w:t>
      </w:r>
      <w:r w:rsidRPr="00FE704F">
        <w:rPr>
          <w:rFonts w:cs="Arial"/>
          <w:sz w:val="20"/>
        </w:rPr>
        <w:t>SECOP II.</w:t>
      </w:r>
    </w:p>
    <w:p w:rsidR="006141CF" w:rsidRPr="00FE704F" w:rsidRDefault="006141CF" w:rsidP="00D65406">
      <w:pPr>
        <w:pStyle w:val="Textoindependiente"/>
        <w:tabs>
          <w:tab w:val="left" w:pos="0"/>
          <w:tab w:val="left" w:pos="36"/>
        </w:tabs>
        <w:suppressAutoHyphens/>
        <w:autoSpaceDN w:val="0"/>
        <w:jc w:val="both"/>
        <w:textAlignment w:val="baseline"/>
        <w:rPr>
          <w:rFonts w:cs="Arial"/>
          <w:b/>
          <w:bCs/>
          <w:sz w:val="20"/>
        </w:rPr>
      </w:pPr>
    </w:p>
    <w:p w:rsidR="00D835BB" w:rsidRPr="00FE704F" w:rsidRDefault="00D835BB" w:rsidP="00D65406">
      <w:pPr>
        <w:pStyle w:val="Textoindependiente"/>
        <w:tabs>
          <w:tab w:val="left" w:pos="0"/>
          <w:tab w:val="left" w:pos="36"/>
        </w:tabs>
        <w:suppressAutoHyphens/>
        <w:autoSpaceDN w:val="0"/>
        <w:jc w:val="both"/>
        <w:textAlignment w:val="baseline"/>
        <w:rPr>
          <w:rFonts w:cs="Arial"/>
          <w:b/>
          <w:bCs/>
          <w:sz w:val="20"/>
        </w:rPr>
      </w:pPr>
    </w:p>
    <w:p w:rsidR="00AD6484" w:rsidRPr="00FE704F" w:rsidRDefault="006141CF" w:rsidP="00D65406">
      <w:pPr>
        <w:pStyle w:val="Textoindependiente"/>
        <w:tabs>
          <w:tab w:val="left" w:pos="0"/>
          <w:tab w:val="left" w:pos="36"/>
        </w:tabs>
        <w:suppressAutoHyphens/>
        <w:autoSpaceDN w:val="0"/>
        <w:jc w:val="both"/>
        <w:textAlignment w:val="baseline"/>
        <w:rPr>
          <w:rFonts w:cs="Arial"/>
          <w:b/>
          <w:bCs/>
          <w:sz w:val="20"/>
        </w:rPr>
      </w:pPr>
      <w:r w:rsidRPr="00FE704F">
        <w:rPr>
          <w:rFonts w:cs="Arial"/>
          <w:b/>
          <w:bCs/>
          <w:sz w:val="20"/>
        </w:rPr>
        <w:t>REQUISITOS</w:t>
      </w:r>
      <w:r w:rsidR="00FA1574" w:rsidRPr="00FE704F">
        <w:rPr>
          <w:rFonts w:cs="Arial"/>
          <w:b/>
          <w:bCs/>
          <w:sz w:val="20"/>
        </w:rPr>
        <w:t xml:space="preserve"> DE ORDEN JURIDICO</w:t>
      </w:r>
    </w:p>
    <w:p w:rsidR="000878C0" w:rsidRPr="00FE704F" w:rsidRDefault="000878C0" w:rsidP="00D65406">
      <w:pPr>
        <w:pStyle w:val="Textoindependiente"/>
        <w:tabs>
          <w:tab w:val="left" w:pos="0"/>
          <w:tab w:val="left" w:pos="36"/>
        </w:tabs>
        <w:suppressAutoHyphens/>
        <w:autoSpaceDN w:val="0"/>
        <w:jc w:val="both"/>
        <w:textAlignment w:val="baseline"/>
        <w:rPr>
          <w:rFonts w:cs="Arial"/>
          <w:b/>
          <w:bCs/>
          <w:sz w:val="20"/>
        </w:rPr>
      </w:pPr>
    </w:p>
    <w:p w:rsidR="000878C0" w:rsidRPr="00FE704F" w:rsidRDefault="000878C0" w:rsidP="00D65406">
      <w:pPr>
        <w:pStyle w:val="Textoindependiente"/>
        <w:tabs>
          <w:tab w:val="left" w:pos="0"/>
          <w:tab w:val="left" w:pos="36"/>
        </w:tabs>
        <w:suppressAutoHyphens/>
        <w:autoSpaceDN w:val="0"/>
        <w:jc w:val="both"/>
        <w:textAlignment w:val="baseline"/>
        <w:rPr>
          <w:rFonts w:cs="Arial"/>
          <w:b/>
          <w:bCs/>
          <w:sz w:val="20"/>
        </w:rPr>
      </w:pPr>
    </w:p>
    <w:p w:rsidR="006A6B28" w:rsidRPr="00FE704F" w:rsidRDefault="006A6B28" w:rsidP="006141CF">
      <w:pPr>
        <w:numPr>
          <w:ilvl w:val="0"/>
          <w:numId w:val="4"/>
        </w:numPr>
        <w:tabs>
          <w:tab w:val="left" w:pos="142"/>
        </w:tabs>
        <w:suppressAutoHyphens/>
        <w:autoSpaceDE/>
        <w:ind w:left="284" w:hanging="284"/>
        <w:jc w:val="both"/>
        <w:textAlignment w:val="baseline"/>
        <w:rPr>
          <w:lang w:val="es-ES"/>
        </w:rPr>
      </w:pPr>
      <w:r w:rsidRPr="00FE704F">
        <w:rPr>
          <w:lang w:val="es-ES"/>
        </w:rPr>
        <w:t>Carta de presentación de la oferta de acuerdo al formulario No. 1 firmada por el oferente (persona natural o representante legal de la persona jurídica).</w:t>
      </w:r>
    </w:p>
    <w:p w:rsidR="00544255" w:rsidRPr="00FE704F" w:rsidRDefault="006A6B28" w:rsidP="00544255">
      <w:pPr>
        <w:numPr>
          <w:ilvl w:val="0"/>
          <w:numId w:val="4"/>
        </w:numPr>
        <w:tabs>
          <w:tab w:val="left" w:pos="142"/>
        </w:tabs>
        <w:suppressAutoHyphens/>
        <w:autoSpaceDE/>
        <w:ind w:left="284" w:hanging="284"/>
        <w:jc w:val="both"/>
        <w:textAlignment w:val="baseline"/>
        <w:rPr>
          <w:lang w:val="es-ES"/>
        </w:rPr>
      </w:pPr>
      <w:r w:rsidRPr="00FE704F">
        <w:rPr>
          <w:lang w:val="es-ES"/>
        </w:rPr>
        <w:t xml:space="preserve">Diligenciamiento del anexo 1 especificaciones técnicas mínimas. </w:t>
      </w:r>
    </w:p>
    <w:p w:rsidR="00544255" w:rsidRPr="00FE704F" w:rsidRDefault="00544255" w:rsidP="00544255">
      <w:pPr>
        <w:numPr>
          <w:ilvl w:val="0"/>
          <w:numId w:val="4"/>
        </w:numPr>
        <w:tabs>
          <w:tab w:val="left" w:pos="142"/>
        </w:tabs>
        <w:suppressAutoHyphens/>
        <w:autoSpaceDE/>
        <w:ind w:left="284" w:hanging="284"/>
        <w:jc w:val="both"/>
        <w:textAlignment w:val="baseline"/>
        <w:rPr>
          <w:lang w:val="es-ES"/>
        </w:rPr>
      </w:pPr>
      <w:r w:rsidRPr="00FE704F">
        <w:rPr>
          <w:lang w:val="es-ES"/>
        </w:rPr>
        <w:t>Certificado Existencia y Representación Legal para personas jurídicas y/o matricula de persona natural expedido (s) por la Cámara de Comercio respectiva, no superior a un (1) mes.</w:t>
      </w:r>
    </w:p>
    <w:p w:rsidR="006A6B28" w:rsidRPr="00FE704F" w:rsidRDefault="006A6B28" w:rsidP="006141CF">
      <w:pPr>
        <w:numPr>
          <w:ilvl w:val="0"/>
          <w:numId w:val="4"/>
        </w:numPr>
        <w:tabs>
          <w:tab w:val="left" w:pos="142"/>
        </w:tabs>
        <w:suppressAutoHyphens/>
        <w:autoSpaceDE/>
        <w:ind w:left="284" w:hanging="284"/>
        <w:jc w:val="both"/>
        <w:textAlignment w:val="baseline"/>
        <w:rPr>
          <w:lang w:val="es-ES"/>
        </w:rPr>
      </w:pPr>
      <w:r w:rsidRPr="00FE704F">
        <w:rPr>
          <w:lang w:val="es-ES"/>
        </w:rPr>
        <w:t xml:space="preserve">Fotocopia de la Cédula de Ciudadanía del  Representante Legal y/o proponente ampliada al 150% </w:t>
      </w:r>
    </w:p>
    <w:p w:rsidR="006A6B28" w:rsidRPr="00FE704F" w:rsidRDefault="006A6B28" w:rsidP="006141CF">
      <w:pPr>
        <w:numPr>
          <w:ilvl w:val="0"/>
          <w:numId w:val="4"/>
        </w:numPr>
        <w:tabs>
          <w:tab w:val="left" w:pos="142"/>
        </w:tabs>
        <w:suppressAutoHyphens/>
        <w:autoSpaceDE/>
        <w:ind w:left="284" w:hanging="284"/>
        <w:jc w:val="both"/>
        <w:textAlignment w:val="baseline"/>
        <w:rPr>
          <w:lang w:val="es-ES"/>
        </w:rPr>
      </w:pPr>
      <w:r w:rsidRPr="00FE704F">
        <w:rPr>
          <w:lang w:val="es-ES"/>
        </w:rPr>
        <w:t>La Policía Nacional consultará el Boletín de Responsables Fiscales de la Contraloría General de la República de la firma y del representante legal.</w:t>
      </w:r>
    </w:p>
    <w:p w:rsidR="006A6B28" w:rsidRPr="00FE704F" w:rsidRDefault="006A6B28" w:rsidP="006141CF">
      <w:pPr>
        <w:numPr>
          <w:ilvl w:val="0"/>
          <w:numId w:val="4"/>
        </w:numPr>
        <w:tabs>
          <w:tab w:val="left" w:pos="142"/>
        </w:tabs>
        <w:suppressAutoHyphens/>
        <w:autoSpaceDE/>
        <w:ind w:left="284" w:hanging="284"/>
        <w:jc w:val="both"/>
        <w:textAlignment w:val="baseline"/>
        <w:rPr>
          <w:lang w:val="es-ES"/>
        </w:rPr>
      </w:pPr>
      <w:r w:rsidRPr="00FE704F">
        <w:rPr>
          <w:lang w:val="es-ES"/>
        </w:rPr>
        <w:t xml:space="preserve">La Policía Nacional consultará los antecedentes judiciales del oferente o su representante legal. </w:t>
      </w:r>
    </w:p>
    <w:p w:rsidR="006A6B28" w:rsidRPr="00FE704F" w:rsidRDefault="006A6B28" w:rsidP="006141CF">
      <w:pPr>
        <w:numPr>
          <w:ilvl w:val="0"/>
          <w:numId w:val="4"/>
        </w:numPr>
        <w:tabs>
          <w:tab w:val="left" w:pos="142"/>
        </w:tabs>
        <w:suppressAutoHyphens/>
        <w:autoSpaceDE/>
        <w:ind w:left="284" w:hanging="284"/>
        <w:jc w:val="both"/>
        <w:textAlignment w:val="baseline"/>
        <w:rPr>
          <w:lang w:val="es-ES"/>
        </w:rPr>
      </w:pPr>
      <w:r w:rsidRPr="00FE704F">
        <w:rPr>
          <w:lang w:val="es-ES"/>
        </w:rPr>
        <w:t>La Policía Nacional consultara el certificado de antecedentes disciplinarios de la Procuraduría General de la Nación del representante legal.</w:t>
      </w:r>
    </w:p>
    <w:p w:rsidR="006A6B28" w:rsidRPr="00FE704F" w:rsidRDefault="006A6B28" w:rsidP="006141CF">
      <w:pPr>
        <w:numPr>
          <w:ilvl w:val="0"/>
          <w:numId w:val="4"/>
        </w:numPr>
        <w:tabs>
          <w:tab w:val="left" w:pos="142"/>
        </w:tabs>
        <w:suppressAutoHyphens/>
        <w:autoSpaceDE/>
        <w:ind w:left="284" w:hanging="284"/>
        <w:jc w:val="both"/>
        <w:textAlignment w:val="baseline"/>
        <w:rPr>
          <w:lang w:val="es-ES"/>
        </w:rPr>
      </w:pPr>
      <w:r w:rsidRPr="00FE704F">
        <w:rPr>
          <w:lang w:val="es-ES"/>
        </w:rPr>
        <w:t>Certificación de Aportes a Seguridad Social y Parafiscales suscrito por el Representante Legal, o Revisor Fiscal. En este último evento, se deberá anexar fotocopia de la tarjeta profesional del revisor fiscal.</w:t>
      </w:r>
    </w:p>
    <w:p w:rsidR="006A6B28" w:rsidRPr="00FE704F" w:rsidRDefault="006A6B28" w:rsidP="006141CF">
      <w:pPr>
        <w:numPr>
          <w:ilvl w:val="0"/>
          <w:numId w:val="4"/>
        </w:numPr>
        <w:tabs>
          <w:tab w:val="left" w:pos="142"/>
        </w:tabs>
        <w:suppressAutoHyphens/>
        <w:autoSpaceDE/>
        <w:ind w:left="284" w:hanging="284"/>
        <w:jc w:val="both"/>
        <w:textAlignment w:val="baseline"/>
        <w:rPr>
          <w:lang w:val="es-ES"/>
        </w:rPr>
      </w:pPr>
      <w:r w:rsidRPr="00FE704F">
        <w:rPr>
          <w:lang w:val="es-ES"/>
        </w:rPr>
        <w:lastRenderedPageBreak/>
        <w:t xml:space="preserve">Copia del Formulario de Inscripción en el Registro Único Tributario </w:t>
      </w:r>
      <w:r w:rsidRPr="00FE704F">
        <w:rPr>
          <w:b/>
          <w:u w:val="single"/>
          <w:lang w:val="es-ES"/>
        </w:rPr>
        <w:t xml:space="preserve">(Actualizado Y Vigente), con fecha de impresión no superior a </w:t>
      </w:r>
      <w:r w:rsidR="009326DC" w:rsidRPr="00FE704F">
        <w:rPr>
          <w:b/>
          <w:u w:val="single"/>
          <w:lang w:val="es-ES"/>
        </w:rPr>
        <w:t>un año</w:t>
      </w:r>
      <w:r w:rsidRPr="00FE704F">
        <w:rPr>
          <w:b/>
          <w:u w:val="single"/>
          <w:lang w:val="es-ES"/>
        </w:rPr>
        <w:t xml:space="preserve"> </w:t>
      </w:r>
      <w:r w:rsidRPr="00FE704F">
        <w:rPr>
          <w:lang w:val="es-ES"/>
        </w:rPr>
        <w:t>.y debidamente firmado por el representante legal.</w:t>
      </w:r>
    </w:p>
    <w:p w:rsidR="006A6B28" w:rsidRPr="00FE704F" w:rsidRDefault="006A6B28" w:rsidP="006141CF">
      <w:pPr>
        <w:numPr>
          <w:ilvl w:val="0"/>
          <w:numId w:val="4"/>
        </w:numPr>
        <w:tabs>
          <w:tab w:val="left" w:pos="142"/>
        </w:tabs>
        <w:suppressAutoHyphens/>
        <w:autoSpaceDE/>
        <w:ind w:left="284" w:hanging="284"/>
        <w:jc w:val="both"/>
        <w:textAlignment w:val="baseline"/>
        <w:rPr>
          <w:b/>
          <w:lang w:val="es-ES"/>
        </w:rPr>
      </w:pPr>
      <w:r w:rsidRPr="00FE704F">
        <w:rPr>
          <w:lang w:val="es-ES"/>
        </w:rPr>
        <w:t>Compromiso anticorrupción de acuerdo con el Formulario No. 3, suscrito por el oferente (persona natural o representante legal de la persona jurídica).</w:t>
      </w:r>
    </w:p>
    <w:p w:rsidR="006A6B28" w:rsidRPr="00FE704F" w:rsidRDefault="006A6B28" w:rsidP="006141CF">
      <w:pPr>
        <w:numPr>
          <w:ilvl w:val="0"/>
          <w:numId w:val="4"/>
        </w:numPr>
        <w:tabs>
          <w:tab w:val="left" w:pos="142"/>
        </w:tabs>
        <w:suppressAutoHyphens/>
        <w:autoSpaceDE/>
        <w:ind w:left="284" w:hanging="284"/>
        <w:jc w:val="both"/>
        <w:textAlignment w:val="baseline"/>
        <w:rPr>
          <w:lang w:val="es-ES"/>
        </w:rPr>
      </w:pPr>
      <w:r w:rsidRPr="00FE704F">
        <w:rPr>
          <w:lang w:val="es-ES"/>
        </w:rPr>
        <w:t>NOTIFICACIÓN ELECTRÓNICA:  El oferente mediante documento autorizará a la entidad para que esta, pueda notificar a través de medios electrónicos al oferente y/o futuro contratista, conforme a lo señalado en el artículo 56° de la Ley 1437 de 2011 y normas que lo complementen, modifiquen o adicionen</w:t>
      </w:r>
    </w:p>
    <w:p w:rsidR="006A6B28" w:rsidRPr="00FE704F" w:rsidRDefault="006A6B28" w:rsidP="006141CF">
      <w:pPr>
        <w:numPr>
          <w:ilvl w:val="0"/>
          <w:numId w:val="4"/>
        </w:numPr>
        <w:tabs>
          <w:tab w:val="left" w:pos="142"/>
        </w:tabs>
        <w:ind w:left="284" w:hanging="284"/>
        <w:contextualSpacing/>
        <w:jc w:val="both"/>
      </w:pPr>
      <w:r w:rsidRPr="00FE704F">
        <w:t xml:space="preserve"> </w:t>
      </w:r>
      <w:r w:rsidRPr="00FE704F">
        <w:rPr>
          <w:lang w:val="es-ES"/>
        </w:rPr>
        <w:t>ESTIMACIÓN, TIPIFICACIÓN, ASIGNACIÓN DE RIESGOS, DETERMINACIÓN DE GARANTÍAS Y ANÁLISIS DEL RIESGO Y LA FORMA DE MITIGARLO</w:t>
      </w:r>
      <w:r w:rsidRPr="00FE704F">
        <w:rPr>
          <w:b/>
          <w:lang w:val="es-ES"/>
        </w:rPr>
        <w:t xml:space="preserve"> </w:t>
      </w:r>
      <w:r w:rsidRPr="00FE704F">
        <w:t xml:space="preserve"> El oferente dentro de su propuesta, deberá anexar documento suscrito por el representante legal y/o apoderado, o quien haga sus veces, donde haga constar que acepta los parámetros contenidos en el anexo que corresponda a la “estimación, tipificación, asignación de riesgos, la forma de mitigarlo, la determinación de garantías y las cláusulas sancionatorias”.</w:t>
      </w:r>
    </w:p>
    <w:p w:rsidR="006A6B28" w:rsidRPr="00FE704F" w:rsidRDefault="006A6B28" w:rsidP="006141CF">
      <w:pPr>
        <w:numPr>
          <w:ilvl w:val="0"/>
          <w:numId w:val="4"/>
        </w:numPr>
        <w:tabs>
          <w:tab w:val="left" w:pos="142"/>
        </w:tabs>
        <w:ind w:left="284" w:hanging="284"/>
        <w:contextualSpacing/>
        <w:jc w:val="both"/>
      </w:pPr>
      <w:r w:rsidRPr="00FE704F">
        <w:t>El oferente deberá presentar certificación escrita  firmada por el representante legal, afirmando que no  se encuentra inmerso en el numeral 4 del artículo 183 del código nacional de policía y convivencia</w:t>
      </w:r>
      <w:r w:rsidR="006141CF" w:rsidRPr="00FE704F">
        <w:t xml:space="preserve"> ciudadana  (ley 1801 del 2016).</w:t>
      </w:r>
    </w:p>
    <w:p w:rsidR="006A6B28" w:rsidRPr="00FE704F" w:rsidRDefault="006A6B28" w:rsidP="006141CF">
      <w:pPr>
        <w:pStyle w:val="Textoindependiente"/>
        <w:tabs>
          <w:tab w:val="left" w:pos="142"/>
        </w:tabs>
        <w:ind w:left="284" w:hanging="284"/>
        <w:jc w:val="both"/>
        <w:rPr>
          <w:rFonts w:cs="Arial"/>
          <w:sz w:val="20"/>
        </w:rPr>
      </w:pPr>
    </w:p>
    <w:p w:rsidR="00897643" w:rsidRPr="00FE704F" w:rsidRDefault="00897643" w:rsidP="00AD6484">
      <w:pPr>
        <w:pStyle w:val="Textoindependiente"/>
        <w:rPr>
          <w:rFonts w:cs="Arial"/>
          <w:b/>
          <w:sz w:val="20"/>
        </w:rPr>
      </w:pPr>
    </w:p>
    <w:p w:rsidR="00FA1574" w:rsidRPr="00FE704F" w:rsidRDefault="0057622D" w:rsidP="00AD6484">
      <w:pPr>
        <w:pStyle w:val="Textoindependiente"/>
        <w:rPr>
          <w:rFonts w:cs="Arial"/>
          <w:b/>
          <w:sz w:val="20"/>
        </w:rPr>
      </w:pPr>
      <w:r w:rsidRPr="00FE704F">
        <w:rPr>
          <w:rFonts w:cs="Arial"/>
          <w:b/>
          <w:sz w:val="20"/>
        </w:rPr>
        <w:t xml:space="preserve">REQUISITOS DE </w:t>
      </w:r>
      <w:r w:rsidR="00F82051" w:rsidRPr="00FE704F">
        <w:rPr>
          <w:rFonts w:cs="Arial"/>
          <w:b/>
          <w:sz w:val="20"/>
        </w:rPr>
        <w:t>O</w:t>
      </w:r>
      <w:r w:rsidRPr="00FE704F">
        <w:rPr>
          <w:rFonts w:cs="Arial"/>
          <w:b/>
          <w:sz w:val="20"/>
        </w:rPr>
        <w:t>RDEN TÉ</w:t>
      </w:r>
      <w:r w:rsidR="00FA1574" w:rsidRPr="00FE704F">
        <w:rPr>
          <w:rFonts w:cs="Arial"/>
          <w:b/>
          <w:sz w:val="20"/>
        </w:rPr>
        <w:t>C</w:t>
      </w:r>
      <w:r w:rsidR="00F82051" w:rsidRPr="00FE704F">
        <w:rPr>
          <w:rFonts w:cs="Arial"/>
          <w:b/>
          <w:sz w:val="20"/>
        </w:rPr>
        <w:t>N</w:t>
      </w:r>
      <w:r w:rsidR="00FA1574" w:rsidRPr="00FE704F">
        <w:rPr>
          <w:rFonts w:cs="Arial"/>
          <w:b/>
          <w:sz w:val="20"/>
        </w:rPr>
        <w:t>ICO</w:t>
      </w:r>
      <w:r w:rsidRPr="00FE704F">
        <w:rPr>
          <w:rFonts w:cs="Arial"/>
          <w:b/>
          <w:sz w:val="20"/>
        </w:rPr>
        <w:t>.</w:t>
      </w:r>
    </w:p>
    <w:p w:rsidR="000878C0" w:rsidRPr="00FE704F" w:rsidRDefault="000878C0" w:rsidP="00AD6484">
      <w:pPr>
        <w:pStyle w:val="Textoindependiente"/>
        <w:rPr>
          <w:rFonts w:cs="Arial"/>
          <w:b/>
          <w:sz w:val="20"/>
        </w:rPr>
      </w:pPr>
    </w:p>
    <w:p w:rsidR="00990897" w:rsidRPr="00FE704F" w:rsidRDefault="009662A8" w:rsidP="00284C4E">
      <w:pPr>
        <w:pStyle w:val="Textoindependiente2"/>
        <w:tabs>
          <w:tab w:val="left" w:pos="1980"/>
        </w:tabs>
        <w:spacing w:line="240" w:lineRule="auto"/>
        <w:jc w:val="both"/>
        <w:rPr>
          <w:rFonts w:eastAsia="Calibri"/>
          <w:b/>
        </w:rPr>
      </w:pPr>
      <w:r w:rsidRPr="00FE704F">
        <w:rPr>
          <w:rFonts w:eastAsia="Calibri"/>
        </w:rPr>
        <w:t xml:space="preserve">Las contenidas en el </w:t>
      </w:r>
      <w:r w:rsidRPr="00FE704F">
        <w:rPr>
          <w:rFonts w:eastAsia="Calibri"/>
          <w:b/>
        </w:rPr>
        <w:t>Anexo No. 1</w:t>
      </w:r>
      <w:r w:rsidRPr="00FE704F">
        <w:rPr>
          <w:rFonts w:eastAsia="Calibri"/>
        </w:rPr>
        <w:t xml:space="preserve"> de la presente Invitación.</w:t>
      </w:r>
    </w:p>
    <w:p w:rsidR="00897643" w:rsidRPr="00FE704F" w:rsidRDefault="00897643" w:rsidP="00284C4E">
      <w:pPr>
        <w:pStyle w:val="Textoindependiente2"/>
        <w:tabs>
          <w:tab w:val="left" w:pos="1980"/>
        </w:tabs>
        <w:spacing w:line="240" w:lineRule="auto"/>
        <w:jc w:val="both"/>
        <w:rPr>
          <w:rFonts w:eastAsia="Calibri"/>
          <w:b/>
        </w:rPr>
      </w:pPr>
    </w:p>
    <w:p w:rsidR="006141CF" w:rsidRPr="00FE704F" w:rsidRDefault="006141CF" w:rsidP="006141CF">
      <w:pPr>
        <w:pStyle w:val="Textoindependiente"/>
        <w:rPr>
          <w:rFonts w:cs="Arial"/>
          <w:b/>
          <w:sz w:val="20"/>
        </w:rPr>
      </w:pPr>
      <w:r w:rsidRPr="00FE704F">
        <w:rPr>
          <w:rFonts w:cs="Arial"/>
          <w:b/>
          <w:sz w:val="20"/>
        </w:rPr>
        <w:t>REQUISITOS DE ORDEN ECONOMICO</w:t>
      </w:r>
    </w:p>
    <w:p w:rsidR="009662A8" w:rsidRPr="00FE704F" w:rsidRDefault="009662A8" w:rsidP="006141CF">
      <w:pPr>
        <w:pStyle w:val="Textoindependiente"/>
        <w:rPr>
          <w:rFonts w:cs="Arial"/>
          <w:b/>
          <w:sz w:val="20"/>
        </w:rPr>
      </w:pPr>
    </w:p>
    <w:p w:rsidR="007832E2" w:rsidRPr="00FE704F" w:rsidRDefault="007832E2" w:rsidP="007832E2">
      <w:pPr>
        <w:pStyle w:val="Textoindependiente2"/>
        <w:spacing w:after="0" w:line="240" w:lineRule="auto"/>
        <w:jc w:val="both"/>
        <w:rPr>
          <w:rFonts w:eastAsia="Calibri"/>
        </w:rPr>
      </w:pPr>
    </w:p>
    <w:p w:rsidR="00AD2D23" w:rsidRPr="00FE704F" w:rsidRDefault="00AD2D23" w:rsidP="00AD2D23">
      <w:pPr>
        <w:jc w:val="both"/>
        <w:rPr>
          <w:lang w:val="es-ES"/>
        </w:rPr>
      </w:pPr>
      <w:r w:rsidRPr="00FE704F">
        <w:rPr>
          <w:lang w:val="es-ES"/>
        </w:rPr>
        <w:t>En el momento de recibir las ofertas en el SECOP II, se verificará el oferente que presente el mayor porcentaje de descuento por cada ítem, siempre y cuando no sobrepase el presupuesto disponible o precio techo establecido para cada ítem.</w:t>
      </w:r>
    </w:p>
    <w:p w:rsidR="00AD2D23" w:rsidRPr="00FE704F" w:rsidRDefault="00AD2D23" w:rsidP="00AD2D23">
      <w:pPr>
        <w:jc w:val="both"/>
        <w:rPr>
          <w:lang w:val="es-ES"/>
        </w:rPr>
      </w:pPr>
    </w:p>
    <w:p w:rsidR="00AD2D23" w:rsidRPr="00FE704F" w:rsidRDefault="00AD2D23" w:rsidP="00AD2D23">
      <w:pPr>
        <w:jc w:val="both"/>
        <w:rPr>
          <w:lang w:val="es-ES"/>
        </w:rPr>
      </w:pPr>
      <w:r w:rsidRPr="00FE704F">
        <w:rPr>
          <w:lang w:val="es-ES"/>
        </w:rPr>
        <w:t xml:space="preserve">La modalidad para definir al oferente ganador, se tendrá en cuenta el que ofrezca la totalidad de los ítems requeridos por la Seccional de Sanidad Risaralda, </w:t>
      </w:r>
      <w:r w:rsidRPr="00FE704F">
        <w:rPr>
          <w:lang w:val="es-CO"/>
        </w:rPr>
        <w:t xml:space="preserve">con el mayor porcentaje de descuento para todos los ítems, </w:t>
      </w:r>
      <w:r w:rsidRPr="00FE704F">
        <w:t xml:space="preserve">de conformidad con lo solicitado por la Seccional de Sanidad Risaralda, sin que este sobrepase el precio techo por ítem. Es de anotar que es de obligatorio cumplimiento el ofrecimiento del 100% de los ítems solicitados (1 ítems) de los procedimientos solicitados y </w:t>
      </w:r>
      <w:r w:rsidRPr="00FE704F">
        <w:rPr>
          <w:lang w:val="es-ES"/>
        </w:rPr>
        <w:t>que este cumpla con los requerimientos, jurídicos, técnicos, administrativos y demás, de no cumplir con ello, se dará a la que tenga la segunda mejor oferta y así consecutivamente y si ninguna cumple se considerará desierta.</w:t>
      </w:r>
    </w:p>
    <w:p w:rsidR="00AD2D23" w:rsidRPr="00FE704F" w:rsidRDefault="00AD2D23" w:rsidP="00AD2D23">
      <w:pPr>
        <w:jc w:val="both"/>
        <w:rPr>
          <w:lang w:val="es-ES"/>
        </w:rPr>
      </w:pPr>
    </w:p>
    <w:p w:rsidR="00AD2D23" w:rsidRPr="00FE704F" w:rsidRDefault="00AD2D23" w:rsidP="00AD2D23">
      <w:pPr>
        <w:jc w:val="both"/>
        <w:rPr>
          <w:lang w:val="es-ES"/>
        </w:rPr>
      </w:pPr>
      <w:r w:rsidRPr="00FE704F">
        <w:rPr>
          <w:lang w:val="es-ES"/>
        </w:rPr>
        <w:t>La forma de adjudicación del presente proceso se efectuará mediante comunicación de aceptación de la oferta, la Entidad manifestará la aceptación expresa e incondicional de la misma, los datos de contacto de la Entidad y del supervisor o interventor designado. Con la publicación de la comunicación de aceptación en el SECOP II el proponente seleccionado quedará informado de la aceptación de su oferta.</w:t>
      </w:r>
    </w:p>
    <w:p w:rsidR="00682327" w:rsidRPr="00FE704F" w:rsidRDefault="00682327" w:rsidP="0074650E">
      <w:pPr>
        <w:jc w:val="both"/>
      </w:pPr>
    </w:p>
    <w:p w:rsidR="00682327" w:rsidRPr="00FE704F" w:rsidRDefault="00682327" w:rsidP="00682327">
      <w:pPr>
        <w:numPr>
          <w:ilvl w:val="0"/>
          <w:numId w:val="4"/>
        </w:numPr>
        <w:tabs>
          <w:tab w:val="left" w:pos="142"/>
        </w:tabs>
        <w:suppressAutoHyphens/>
        <w:autoSpaceDE/>
        <w:ind w:left="284" w:hanging="284"/>
        <w:jc w:val="both"/>
        <w:textAlignment w:val="baseline"/>
        <w:rPr>
          <w:lang w:val="es-ES"/>
        </w:rPr>
      </w:pPr>
      <w:r w:rsidRPr="00FE704F">
        <w:rPr>
          <w:lang w:val="es-ES"/>
        </w:rPr>
        <w:t xml:space="preserve">Certificación Bancaria vigente con una fecha de expedición </w:t>
      </w:r>
      <w:r w:rsidRPr="00FE704F">
        <w:rPr>
          <w:b/>
          <w:u w:val="single"/>
          <w:lang w:val="es-ES"/>
        </w:rPr>
        <w:t>no superior a 30 días</w:t>
      </w:r>
      <w:r w:rsidRPr="00FE704F">
        <w:rPr>
          <w:lang w:val="es-ES"/>
        </w:rPr>
        <w:t>.</w:t>
      </w:r>
    </w:p>
    <w:p w:rsidR="00682327" w:rsidRPr="00FE704F" w:rsidRDefault="00682327" w:rsidP="00682327">
      <w:pPr>
        <w:numPr>
          <w:ilvl w:val="0"/>
          <w:numId w:val="4"/>
        </w:numPr>
        <w:tabs>
          <w:tab w:val="left" w:pos="142"/>
        </w:tabs>
        <w:suppressAutoHyphens/>
        <w:autoSpaceDE/>
        <w:ind w:left="284" w:hanging="284"/>
        <w:jc w:val="both"/>
        <w:textAlignment w:val="baseline"/>
        <w:rPr>
          <w:lang w:val="es-ES"/>
        </w:rPr>
      </w:pPr>
      <w:r w:rsidRPr="00FE704F">
        <w:rPr>
          <w:lang w:val="es-ES"/>
        </w:rPr>
        <w:t>DATOS BÁSICOS BENEFICIARIO CUENTA  (diligenciar formulario N° 2 adjunto)</w:t>
      </w:r>
    </w:p>
    <w:p w:rsidR="007C5CE7" w:rsidRPr="00FE704F" w:rsidRDefault="007C5CE7" w:rsidP="007C5CE7">
      <w:pPr>
        <w:tabs>
          <w:tab w:val="left" w:pos="142"/>
        </w:tabs>
        <w:suppressAutoHyphens/>
        <w:autoSpaceDE/>
        <w:jc w:val="both"/>
        <w:textAlignment w:val="baseline"/>
        <w:rPr>
          <w:lang w:val="es-ES"/>
        </w:rPr>
      </w:pPr>
    </w:p>
    <w:p w:rsidR="00945E73" w:rsidRPr="00FE704F" w:rsidRDefault="00945E73" w:rsidP="0074650E">
      <w:pPr>
        <w:jc w:val="both"/>
      </w:pPr>
    </w:p>
    <w:p w:rsidR="00AD6484" w:rsidRPr="00FE704F" w:rsidRDefault="000C76F3" w:rsidP="00CD7A99">
      <w:pPr>
        <w:pStyle w:val="Textoindependiente"/>
        <w:numPr>
          <w:ilvl w:val="0"/>
          <w:numId w:val="3"/>
        </w:numPr>
        <w:tabs>
          <w:tab w:val="left" w:pos="532"/>
        </w:tabs>
        <w:suppressAutoHyphens/>
        <w:autoSpaceDN w:val="0"/>
        <w:textAlignment w:val="baseline"/>
        <w:rPr>
          <w:rFonts w:cs="Arial"/>
          <w:sz w:val="20"/>
        </w:rPr>
      </w:pPr>
      <w:r w:rsidRPr="00FE704F">
        <w:rPr>
          <w:rFonts w:cs="Arial"/>
          <w:b/>
          <w:sz w:val="20"/>
        </w:rPr>
        <w:t>CRONOLOGÌA</w:t>
      </w:r>
      <w:r w:rsidR="000616F5" w:rsidRPr="00FE704F">
        <w:rPr>
          <w:rFonts w:cs="Arial"/>
          <w:b/>
          <w:sz w:val="20"/>
        </w:rPr>
        <w:t xml:space="preserve"> DEL PROCESO</w:t>
      </w:r>
    </w:p>
    <w:p w:rsidR="00D00280" w:rsidRPr="00FE704F" w:rsidRDefault="00D00280" w:rsidP="00D00280">
      <w:pPr>
        <w:pStyle w:val="Textoindependiente"/>
        <w:tabs>
          <w:tab w:val="left" w:pos="532"/>
        </w:tabs>
        <w:suppressAutoHyphens/>
        <w:autoSpaceDN w:val="0"/>
        <w:ind w:left="390"/>
        <w:textAlignment w:val="baseline"/>
        <w:rPr>
          <w:rFonts w:cs="Arial"/>
          <w:sz w:val="20"/>
        </w:rPr>
      </w:pPr>
    </w:p>
    <w:tbl>
      <w:tblPr>
        <w:tblW w:w="10263" w:type="dxa"/>
        <w:jc w:val="center"/>
        <w:tblLayout w:type="fixed"/>
        <w:tblCellMar>
          <w:left w:w="10" w:type="dxa"/>
          <w:right w:w="10" w:type="dxa"/>
        </w:tblCellMar>
        <w:tblLook w:val="0000" w:firstRow="0" w:lastRow="0" w:firstColumn="0" w:lastColumn="0" w:noHBand="0" w:noVBand="0"/>
      </w:tblPr>
      <w:tblGrid>
        <w:gridCol w:w="3406"/>
        <w:gridCol w:w="6857"/>
      </w:tblGrid>
      <w:tr w:rsidR="00AD6484" w:rsidRPr="00FE704F" w:rsidTr="00BF3A8F">
        <w:trPr>
          <w:trHeight w:val="917"/>
          <w:jc w:val="center"/>
        </w:trPr>
        <w:tc>
          <w:tcPr>
            <w:tcW w:w="340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FE704F" w:rsidRDefault="00BF3A8F" w:rsidP="00BF3A8F">
            <w:pPr>
              <w:pStyle w:val="Textoindependiente"/>
              <w:jc w:val="center"/>
              <w:rPr>
                <w:rFonts w:cs="Arial"/>
                <w:b/>
                <w:sz w:val="20"/>
              </w:rPr>
            </w:pPr>
            <w:r w:rsidRPr="00FE704F">
              <w:rPr>
                <w:rFonts w:cs="Arial"/>
                <w:b/>
                <w:sz w:val="20"/>
              </w:rPr>
              <w:t>PUBLICACIÓN DE LA INVITACIÓN.</w:t>
            </w:r>
          </w:p>
        </w:tc>
        <w:tc>
          <w:tcPr>
            <w:tcW w:w="685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AD6484" w:rsidRPr="00FE704F" w:rsidRDefault="003B6CC5" w:rsidP="00685436">
            <w:pPr>
              <w:pStyle w:val="Textoindependiente"/>
              <w:rPr>
                <w:rFonts w:cs="Arial"/>
                <w:sz w:val="20"/>
              </w:rPr>
            </w:pPr>
            <w:r w:rsidRPr="00FE704F">
              <w:rPr>
                <w:rFonts w:cs="Arial"/>
                <w:sz w:val="20"/>
              </w:rPr>
              <w:t xml:space="preserve">Lugar: </w:t>
            </w:r>
            <w:r w:rsidR="006A6B28" w:rsidRPr="00FE704F">
              <w:rPr>
                <w:rFonts w:cs="Arial"/>
                <w:sz w:val="20"/>
              </w:rPr>
              <w:t xml:space="preserve">    </w:t>
            </w:r>
            <w:r w:rsidR="00AD6484" w:rsidRPr="00FE704F">
              <w:rPr>
                <w:rFonts w:cs="Arial"/>
                <w:sz w:val="20"/>
              </w:rPr>
              <w:t>PORTAL ÚNICO DE CONTRATACIÓN</w:t>
            </w:r>
            <w:r w:rsidR="002108EF" w:rsidRPr="00FE704F">
              <w:rPr>
                <w:rFonts w:cs="Arial"/>
                <w:sz w:val="20"/>
              </w:rPr>
              <w:t>.</w:t>
            </w:r>
            <w:r w:rsidR="006A6B28" w:rsidRPr="00FE704F">
              <w:rPr>
                <w:rFonts w:cs="Arial"/>
                <w:sz w:val="20"/>
              </w:rPr>
              <w:t xml:space="preserve"> SECOP II</w:t>
            </w:r>
          </w:p>
          <w:p w:rsidR="00313CA4" w:rsidRPr="00FE704F" w:rsidRDefault="003C070C" w:rsidP="00685436">
            <w:pPr>
              <w:pStyle w:val="Textoindependiente"/>
              <w:rPr>
                <w:rStyle w:val="Hipervnculo"/>
                <w:rFonts w:cs="Arial"/>
                <w:sz w:val="20"/>
              </w:rPr>
            </w:pPr>
            <w:hyperlink r:id="rId11" w:history="1">
              <w:r w:rsidR="00313CA4" w:rsidRPr="00FE704F">
                <w:rPr>
                  <w:rStyle w:val="Hipervnculo"/>
                  <w:rFonts w:cs="Arial"/>
                  <w:sz w:val="20"/>
                </w:rPr>
                <w:t>https://www.colombiacompra.gov.co/secop-ii</w:t>
              </w:r>
            </w:hyperlink>
          </w:p>
          <w:p w:rsidR="00AD6484" w:rsidRPr="00FE704F" w:rsidRDefault="00AD6484" w:rsidP="00685436">
            <w:pPr>
              <w:pStyle w:val="Textoindependiente"/>
              <w:rPr>
                <w:rFonts w:cs="Arial"/>
                <w:sz w:val="20"/>
              </w:rPr>
            </w:pPr>
            <w:r w:rsidRPr="00FE704F">
              <w:rPr>
                <w:rFonts w:cs="Arial"/>
                <w:sz w:val="20"/>
              </w:rPr>
              <w:t>Fecha</w:t>
            </w:r>
            <w:r w:rsidR="00B47467" w:rsidRPr="00FE704F">
              <w:rPr>
                <w:rFonts w:cs="Arial"/>
                <w:sz w:val="20"/>
              </w:rPr>
              <w:t xml:space="preserve"> : </w:t>
            </w:r>
            <w:r w:rsidR="006A6B28" w:rsidRPr="00FE704F">
              <w:rPr>
                <w:rFonts w:cs="Arial"/>
                <w:sz w:val="20"/>
              </w:rPr>
              <w:t xml:space="preserve"> </w:t>
            </w:r>
            <w:r w:rsidR="00AD2D23" w:rsidRPr="00FE704F">
              <w:rPr>
                <w:rFonts w:cs="Arial"/>
                <w:sz w:val="20"/>
              </w:rPr>
              <w:t>27</w:t>
            </w:r>
            <w:r w:rsidR="007832E2" w:rsidRPr="00FE704F">
              <w:rPr>
                <w:rFonts w:cs="Arial"/>
                <w:sz w:val="20"/>
              </w:rPr>
              <w:t>/05/2019</w:t>
            </w:r>
          </w:p>
          <w:p w:rsidR="00AD6484" w:rsidRPr="00FE704F" w:rsidRDefault="0053448A" w:rsidP="0068249E">
            <w:pPr>
              <w:pStyle w:val="Textoindependiente"/>
              <w:rPr>
                <w:rFonts w:cs="Arial"/>
                <w:sz w:val="20"/>
                <w:highlight w:val="yellow"/>
              </w:rPr>
            </w:pPr>
            <w:r w:rsidRPr="00FE704F">
              <w:rPr>
                <w:rFonts w:cs="Arial"/>
                <w:sz w:val="20"/>
              </w:rPr>
              <w:t>Hora</w:t>
            </w:r>
            <w:r w:rsidR="00AD6484" w:rsidRPr="00FE704F">
              <w:rPr>
                <w:rFonts w:cs="Arial"/>
                <w:sz w:val="20"/>
              </w:rPr>
              <w:t xml:space="preserve">: </w:t>
            </w:r>
            <w:r w:rsidR="00AD6484" w:rsidRPr="00FE704F">
              <w:rPr>
                <w:rFonts w:cs="Arial"/>
                <w:sz w:val="20"/>
              </w:rPr>
              <w:softHyphen/>
            </w:r>
            <w:r w:rsidRPr="00FE704F">
              <w:rPr>
                <w:rFonts w:cs="Arial"/>
                <w:sz w:val="20"/>
              </w:rPr>
              <w:t xml:space="preserve">  </w:t>
            </w:r>
            <w:r w:rsidR="006A6B28" w:rsidRPr="00FE704F">
              <w:rPr>
                <w:rFonts w:cs="Arial"/>
                <w:sz w:val="20"/>
              </w:rPr>
              <w:t xml:space="preserve">  </w:t>
            </w:r>
            <w:r w:rsidR="006471DE" w:rsidRPr="00FE704F">
              <w:rPr>
                <w:rFonts w:cs="Arial"/>
                <w:sz w:val="20"/>
              </w:rPr>
              <w:t>1</w:t>
            </w:r>
            <w:r w:rsidR="0068249E" w:rsidRPr="00FE704F">
              <w:rPr>
                <w:rFonts w:cs="Arial"/>
                <w:sz w:val="20"/>
              </w:rPr>
              <w:t>7</w:t>
            </w:r>
            <w:r w:rsidR="00E85DC0" w:rsidRPr="00FE704F">
              <w:rPr>
                <w:rFonts w:cs="Arial"/>
                <w:sz w:val="20"/>
              </w:rPr>
              <w:t>:0</w:t>
            </w:r>
            <w:r w:rsidR="00304DE7" w:rsidRPr="00FE704F">
              <w:rPr>
                <w:rFonts w:cs="Arial"/>
                <w:sz w:val="20"/>
              </w:rPr>
              <w:t>0</w:t>
            </w:r>
            <w:r w:rsidR="008519F5" w:rsidRPr="00FE704F">
              <w:rPr>
                <w:rFonts w:cs="Arial"/>
                <w:sz w:val="20"/>
              </w:rPr>
              <w:t xml:space="preserve"> horas</w:t>
            </w:r>
          </w:p>
        </w:tc>
      </w:tr>
      <w:tr w:rsidR="00547E85" w:rsidRPr="00FE704F" w:rsidTr="00BF3A8F">
        <w:trPr>
          <w:trHeight w:val="785"/>
          <w:jc w:val="center"/>
        </w:trPr>
        <w:tc>
          <w:tcPr>
            <w:tcW w:w="340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47E85" w:rsidRPr="00FE704F" w:rsidRDefault="00BF3A8F" w:rsidP="00BF3A8F">
            <w:pPr>
              <w:pStyle w:val="Textoindependiente"/>
              <w:jc w:val="center"/>
              <w:rPr>
                <w:rFonts w:cs="Arial"/>
                <w:b/>
                <w:sz w:val="20"/>
              </w:rPr>
            </w:pPr>
            <w:r w:rsidRPr="00FE704F">
              <w:rPr>
                <w:rFonts w:cs="Arial"/>
                <w:b/>
                <w:sz w:val="20"/>
              </w:rPr>
              <w:lastRenderedPageBreak/>
              <w:t>OBSERVACIONES INVITACIÓN</w:t>
            </w:r>
          </w:p>
        </w:tc>
        <w:tc>
          <w:tcPr>
            <w:tcW w:w="685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8E1CA6" w:rsidRPr="00FE704F" w:rsidRDefault="008E1CA6" w:rsidP="008E1CA6">
            <w:pPr>
              <w:pStyle w:val="Textoindependiente"/>
              <w:jc w:val="both"/>
              <w:rPr>
                <w:rFonts w:cs="Arial"/>
                <w:sz w:val="20"/>
              </w:rPr>
            </w:pPr>
            <w:r w:rsidRPr="00FE704F">
              <w:rPr>
                <w:rFonts w:cs="Arial"/>
                <w:sz w:val="20"/>
              </w:rPr>
              <w:t xml:space="preserve">Los interesados podrán solicitar aclaraciones a la Invitación Pública, desde el </w:t>
            </w:r>
            <w:r w:rsidRPr="00FE704F">
              <w:rPr>
                <w:rFonts w:cs="Arial"/>
                <w:sz w:val="20"/>
                <w:u w:val="single"/>
              </w:rPr>
              <w:t xml:space="preserve">día </w:t>
            </w:r>
            <w:r w:rsidR="00AD2D23" w:rsidRPr="00FE704F">
              <w:rPr>
                <w:rFonts w:cs="Arial"/>
                <w:sz w:val="20"/>
                <w:u w:val="single"/>
              </w:rPr>
              <w:t xml:space="preserve">27 </w:t>
            </w:r>
            <w:r w:rsidR="007832E2" w:rsidRPr="00FE704F">
              <w:rPr>
                <w:rFonts w:cs="Arial"/>
                <w:sz w:val="20"/>
                <w:u w:val="single"/>
              </w:rPr>
              <w:t>de mayo</w:t>
            </w:r>
            <w:r w:rsidR="00525580" w:rsidRPr="00FE704F">
              <w:rPr>
                <w:rFonts w:cs="Arial"/>
                <w:sz w:val="20"/>
                <w:u w:val="single"/>
              </w:rPr>
              <w:t xml:space="preserve"> </w:t>
            </w:r>
            <w:r w:rsidR="00DF4262" w:rsidRPr="00FE704F">
              <w:rPr>
                <w:rFonts w:cs="Arial"/>
                <w:sz w:val="20"/>
                <w:u w:val="single"/>
              </w:rPr>
              <w:t>de 2019</w:t>
            </w:r>
            <w:r w:rsidRPr="00FE704F">
              <w:rPr>
                <w:rFonts w:cs="Arial"/>
                <w:sz w:val="20"/>
                <w:u w:val="single"/>
              </w:rPr>
              <w:t xml:space="preserve"> a partir de las 1</w:t>
            </w:r>
            <w:r w:rsidR="008C7B87" w:rsidRPr="00FE704F">
              <w:rPr>
                <w:rFonts w:cs="Arial"/>
                <w:sz w:val="20"/>
                <w:u w:val="single"/>
              </w:rPr>
              <w:t>7</w:t>
            </w:r>
            <w:r w:rsidRPr="00FE704F">
              <w:rPr>
                <w:rFonts w:cs="Arial"/>
                <w:sz w:val="20"/>
                <w:u w:val="single"/>
              </w:rPr>
              <w:t xml:space="preserve">:00 horas, hasta el día </w:t>
            </w:r>
            <w:r w:rsidR="00AD2D23" w:rsidRPr="00FE704F">
              <w:rPr>
                <w:rFonts w:cs="Arial"/>
                <w:sz w:val="20"/>
                <w:u w:val="single"/>
              </w:rPr>
              <w:t>28</w:t>
            </w:r>
            <w:r w:rsidR="000C2737" w:rsidRPr="00FE704F">
              <w:rPr>
                <w:rFonts w:cs="Arial"/>
                <w:sz w:val="20"/>
                <w:u w:val="single"/>
              </w:rPr>
              <w:t xml:space="preserve"> </w:t>
            </w:r>
            <w:r w:rsidR="00313CA4" w:rsidRPr="00FE704F">
              <w:rPr>
                <w:rFonts w:cs="Arial"/>
                <w:sz w:val="20"/>
                <w:u w:val="single"/>
              </w:rPr>
              <w:t xml:space="preserve">de </w:t>
            </w:r>
            <w:r w:rsidR="007832E2" w:rsidRPr="00FE704F">
              <w:rPr>
                <w:rFonts w:cs="Arial"/>
                <w:sz w:val="20"/>
                <w:u w:val="single"/>
              </w:rPr>
              <w:t>mayo</w:t>
            </w:r>
            <w:r w:rsidR="00313CA4" w:rsidRPr="00FE704F">
              <w:rPr>
                <w:rFonts w:cs="Arial"/>
                <w:sz w:val="20"/>
                <w:u w:val="single"/>
              </w:rPr>
              <w:t xml:space="preserve"> de 2019</w:t>
            </w:r>
            <w:r w:rsidRPr="00FE704F">
              <w:rPr>
                <w:rFonts w:cs="Arial"/>
                <w:sz w:val="20"/>
                <w:u w:val="single"/>
              </w:rPr>
              <w:t xml:space="preserve"> hasta las 19:00 horas</w:t>
            </w:r>
            <w:r w:rsidRPr="00FE704F">
              <w:rPr>
                <w:rFonts w:cs="Arial"/>
                <w:sz w:val="20"/>
              </w:rPr>
              <w:t>, dichas solicitudes deberán formularse por escrito en el portal único de contratación SECOP II.</w:t>
            </w:r>
          </w:p>
          <w:p w:rsidR="00547E85" w:rsidRPr="00FE704F" w:rsidRDefault="00547E85" w:rsidP="00365A59">
            <w:pPr>
              <w:pStyle w:val="Textoindependiente"/>
              <w:rPr>
                <w:rFonts w:cs="Arial"/>
                <w:sz w:val="20"/>
              </w:rPr>
            </w:pPr>
          </w:p>
          <w:p w:rsidR="00547E85" w:rsidRPr="00FE704F" w:rsidRDefault="00547E85" w:rsidP="00365A59">
            <w:pPr>
              <w:pStyle w:val="Textoindependiente"/>
              <w:jc w:val="both"/>
              <w:rPr>
                <w:rFonts w:cs="Arial"/>
                <w:sz w:val="20"/>
              </w:rPr>
            </w:pPr>
            <w:r w:rsidRPr="00FE704F">
              <w:rPr>
                <w:rFonts w:cs="Arial"/>
                <w:sz w:val="20"/>
              </w:rPr>
              <w:t>Las consultas, preguntas y las correspondientes respuestas formaran parte de los documentos del proceso.</w:t>
            </w:r>
          </w:p>
          <w:p w:rsidR="00547E85" w:rsidRPr="00FE704F" w:rsidRDefault="00547E85" w:rsidP="00365A59">
            <w:pPr>
              <w:pStyle w:val="Textoindependiente"/>
              <w:jc w:val="both"/>
              <w:rPr>
                <w:rFonts w:cs="Arial"/>
                <w:sz w:val="20"/>
              </w:rPr>
            </w:pPr>
          </w:p>
          <w:p w:rsidR="00547E85" w:rsidRPr="00FE704F" w:rsidRDefault="00547E85" w:rsidP="006A6B28">
            <w:pPr>
              <w:pStyle w:val="Textoindependiente"/>
              <w:jc w:val="both"/>
              <w:rPr>
                <w:rFonts w:cs="Arial"/>
                <w:sz w:val="20"/>
              </w:rPr>
            </w:pPr>
            <w:r w:rsidRPr="00FE704F">
              <w:rPr>
                <w:rFonts w:cs="Arial"/>
                <w:sz w:val="20"/>
              </w:rPr>
              <w:t xml:space="preserve">Cualquier modificación o adición a los documentos del proceso, será comunicada mediante Adenda. La información sobre preguntas y respuestas y las Adendas, serán publicadas en el Portal Único de Contratación Estatal: </w:t>
            </w:r>
            <w:r w:rsidR="00313CA4" w:rsidRPr="00FE704F">
              <w:rPr>
                <w:rStyle w:val="Hipervnculo"/>
                <w:rFonts w:cs="Arial"/>
                <w:sz w:val="20"/>
              </w:rPr>
              <w:t>https://www.colombiacompra.gov.co/secop-ii</w:t>
            </w:r>
            <w:r w:rsidRPr="00FE704F">
              <w:rPr>
                <w:rFonts w:cs="Arial"/>
                <w:sz w:val="20"/>
              </w:rPr>
              <w:t xml:space="preserve"> (salvo la información de carácter reservado) y deberán tenerse en cuenta para la elaboración de la propuesta. </w:t>
            </w:r>
            <w:r w:rsidRPr="00FE704F">
              <w:rPr>
                <w:rFonts w:cs="Arial"/>
                <w:b/>
                <w:sz w:val="20"/>
              </w:rPr>
              <w:t>NOTA:</w:t>
            </w:r>
            <w:r w:rsidRPr="00FE704F">
              <w:rPr>
                <w:rFonts w:cs="Arial"/>
                <w:sz w:val="20"/>
              </w:rPr>
              <w:t xml:space="preserve"> No se absolverán consultas efectuadas telefónicamente o en forma personal, </w:t>
            </w:r>
            <w:r w:rsidR="00BF3A8F" w:rsidRPr="00FE704F">
              <w:rPr>
                <w:rFonts w:cs="Arial"/>
                <w:sz w:val="20"/>
              </w:rPr>
              <w:t>sola</w:t>
            </w:r>
            <w:r w:rsidRPr="00FE704F">
              <w:rPr>
                <w:rFonts w:cs="Arial"/>
                <w:sz w:val="20"/>
              </w:rPr>
              <w:t xml:space="preserve"> será tenida en cuenta en este proceso de Mínima Cuantía, la información recibida por escrito </w:t>
            </w:r>
            <w:r w:rsidR="006A6B28" w:rsidRPr="00FE704F">
              <w:rPr>
                <w:rFonts w:cs="Arial"/>
                <w:sz w:val="20"/>
              </w:rPr>
              <w:t xml:space="preserve">de manera electrónica en el SECOP II. </w:t>
            </w:r>
          </w:p>
        </w:tc>
      </w:tr>
      <w:tr w:rsidR="00FE6467" w:rsidRPr="00FE704F" w:rsidTr="00BF3A8F">
        <w:trPr>
          <w:trHeight w:val="730"/>
          <w:jc w:val="center"/>
        </w:trPr>
        <w:tc>
          <w:tcPr>
            <w:tcW w:w="340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E6467" w:rsidRPr="00FE704F" w:rsidRDefault="00BF3A8F" w:rsidP="00BF3A8F">
            <w:pPr>
              <w:pStyle w:val="Textoindependiente"/>
              <w:jc w:val="center"/>
              <w:rPr>
                <w:rFonts w:cs="Arial"/>
                <w:b/>
                <w:sz w:val="20"/>
              </w:rPr>
            </w:pPr>
            <w:r w:rsidRPr="00FE704F">
              <w:rPr>
                <w:rFonts w:cs="Arial"/>
                <w:b/>
                <w:sz w:val="20"/>
              </w:rPr>
              <w:t>RESPUESTAS A OBSERVACIONES (SI EXISTEN)</w:t>
            </w:r>
          </w:p>
        </w:tc>
        <w:tc>
          <w:tcPr>
            <w:tcW w:w="685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FE6467" w:rsidRPr="00FE704F" w:rsidRDefault="00FE6467" w:rsidP="007832E2">
            <w:pPr>
              <w:pStyle w:val="Textoindependiente"/>
              <w:jc w:val="both"/>
              <w:rPr>
                <w:rFonts w:cs="Arial"/>
                <w:sz w:val="20"/>
              </w:rPr>
            </w:pPr>
            <w:r w:rsidRPr="00FE704F">
              <w:rPr>
                <w:rFonts w:cs="Arial"/>
                <w:sz w:val="20"/>
              </w:rPr>
              <w:t xml:space="preserve">Para las respuestas a las posibles observaciones presentadas al presente proceso por parte de los oferentes será desde el día </w:t>
            </w:r>
            <w:r w:rsidR="004F43C9" w:rsidRPr="00FE704F">
              <w:rPr>
                <w:rFonts w:cs="Arial"/>
                <w:sz w:val="20"/>
              </w:rPr>
              <w:t>siguiente día hábil, vencido el término para presentar las observaciones, d</w:t>
            </w:r>
            <w:r w:rsidRPr="00FE704F">
              <w:rPr>
                <w:rFonts w:cs="Arial"/>
                <w:sz w:val="20"/>
              </w:rPr>
              <w:t>esde las 07:00 am hasta las 1</w:t>
            </w:r>
            <w:r w:rsidR="002947F5" w:rsidRPr="00FE704F">
              <w:rPr>
                <w:rFonts w:cs="Arial"/>
                <w:sz w:val="20"/>
              </w:rPr>
              <w:t>9</w:t>
            </w:r>
            <w:r w:rsidRPr="00FE704F">
              <w:rPr>
                <w:rFonts w:cs="Arial"/>
                <w:sz w:val="20"/>
              </w:rPr>
              <w:t>:00 horas</w:t>
            </w:r>
            <w:r w:rsidR="007832E2" w:rsidRPr="00FE704F">
              <w:rPr>
                <w:rFonts w:cs="Arial"/>
                <w:sz w:val="20"/>
              </w:rPr>
              <w:t>.</w:t>
            </w:r>
          </w:p>
        </w:tc>
      </w:tr>
      <w:tr w:rsidR="00AD6484" w:rsidRPr="00FE704F" w:rsidTr="00DB406E">
        <w:trPr>
          <w:trHeight w:val="76"/>
          <w:jc w:val="center"/>
        </w:trPr>
        <w:tc>
          <w:tcPr>
            <w:tcW w:w="340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FE704F" w:rsidRDefault="00BF3A8F" w:rsidP="00BF3A8F">
            <w:pPr>
              <w:pStyle w:val="Textoindependiente"/>
              <w:jc w:val="center"/>
              <w:rPr>
                <w:rFonts w:cs="Arial"/>
                <w:b/>
                <w:sz w:val="20"/>
              </w:rPr>
            </w:pPr>
            <w:r w:rsidRPr="00FE704F">
              <w:rPr>
                <w:rFonts w:cs="Arial"/>
                <w:b/>
                <w:sz w:val="20"/>
              </w:rPr>
              <w:t>ENTREGA DE PROPUESTAS.</w:t>
            </w:r>
          </w:p>
        </w:tc>
        <w:tc>
          <w:tcPr>
            <w:tcW w:w="685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DE117C" w:rsidRPr="00FE704F" w:rsidRDefault="00DE117C" w:rsidP="005250B0">
            <w:pPr>
              <w:pStyle w:val="Textoindependiente"/>
              <w:jc w:val="both"/>
              <w:rPr>
                <w:rFonts w:cs="Arial"/>
                <w:sz w:val="20"/>
                <w:lang w:val="pt-BR"/>
              </w:rPr>
            </w:pPr>
            <w:r w:rsidRPr="00FE704F">
              <w:rPr>
                <w:rFonts w:cs="Arial"/>
                <w:sz w:val="20"/>
                <w:lang w:val="es-CO"/>
              </w:rPr>
              <w:t xml:space="preserve">Lugar: </w:t>
            </w:r>
            <w:r w:rsidR="008707AC" w:rsidRPr="00FE704F">
              <w:rPr>
                <w:rFonts w:cs="Arial"/>
                <w:sz w:val="20"/>
                <w:lang w:val="es-CO"/>
              </w:rPr>
              <w:t>L</w:t>
            </w:r>
            <w:r w:rsidR="008707AC" w:rsidRPr="00FE704F">
              <w:rPr>
                <w:rFonts w:cs="Arial"/>
                <w:sz w:val="20"/>
                <w:lang w:val="pt-BR"/>
              </w:rPr>
              <w:t xml:space="preserve">as </w:t>
            </w:r>
            <w:r w:rsidR="008707AC" w:rsidRPr="00FE704F">
              <w:rPr>
                <w:rFonts w:cs="Arial"/>
                <w:sz w:val="20"/>
                <w:lang w:val="es-CO"/>
              </w:rPr>
              <w:t>propuestas</w:t>
            </w:r>
            <w:r w:rsidR="008707AC" w:rsidRPr="00FE704F">
              <w:rPr>
                <w:rFonts w:cs="Arial"/>
                <w:sz w:val="20"/>
                <w:lang w:val="pt-BR"/>
              </w:rPr>
              <w:t xml:space="preserve"> </w:t>
            </w:r>
            <w:r w:rsidR="00D3685F" w:rsidRPr="00FE704F">
              <w:rPr>
                <w:rFonts w:cs="Arial"/>
                <w:sz w:val="20"/>
                <w:lang w:val="es-CO"/>
              </w:rPr>
              <w:t>deberán</w:t>
            </w:r>
            <w:r w:rsidR="008707AC" w:rsidRPr="00FE704F">
              <w:rPr>
                <w:rFonts w:cs="Arial"/>
                <w:sz w:val="20"/>
                <w:lang w:val="pt-BR"/>
              </w:rPr>
              <w:t xml:space="preserve"> ser </w:t>
            </w:r>
            <w:r w:rsidR="003D4F2A" w:rsidRPr="00FE704F">
              <w:rPr>
                <w:rFonts w:cs="Arial"/>
                <w:sz w:val="20"/>
                <w:lang w:val="pt-BR"/>
              </w:rPr>
              <w:t xml:space="preserve">entregadas de forma magnética en el </w:t>
            </w:r>
            <w:r w:rsidR="008707AC" w:rsidRPr="00FE704F">
              <w:rPr>
                <w:rFonts w:cs="Arial"/>
                <w:sz w:val="20"/>
                <w:lang w:val="pt-BR"/>
              </w:rPr>
              <w:t xml:space="preserve">portal único de </w:t>
            </w:r>
            <w:r w:rsidR="008707AC" w:rsidRPr="00FE704F">
              <w:rPr>
                <w:rFonts w:cs="Arial"/>
                <w:sz w:val="20"/>
                <w:lang w:val="es-CO"/>
              </w:rPr>
              <w:t>contratación</w:t>
            </w:r>
            <w:r w:rsidR="006A6B28" w:rsidRPr="00FE704F">
              <w:rPr>
                <w:rFonts w:cs="Arial"/>
                <w:sz w:val="20"/>
                <w:lang w:val="pt-BR"/>
              </w:rPr>
              <w:t xml:space="preserve"> SECOP II.</w:t>
            </w:r>
          </w:p>
          <w:p w:rsidR="00AD6484" w:rsidRPr="00FE704F" w:rsidRDefault="00897643" w:rsidP="00AD2D23">
            <w:pPr>
              <w:pStyle w:val="Textoindependiente"/>
              <w:jc w:val="both"/>
              <w:rPr>
                <w:rFonts w:cs="Arial"/>
                <w:sz w:val="20"/>
              </w:rPr>
            </w:pPr>
            <w:r w:rsidRPr="00FE704F">
              <w:rPr>
                <w:rFonts w:cs="Arial"/>
                <w:sz w:val="20"/>
                <w:lang w:val="es-CO"/>
              </w:rPr>
              <w:t xml:space="preserve">Fecha: </w:t>
            </w:r>
            <w:r w:rsidRPr="00FE704F">
              <w:rPr>
                <w:rFonts w:cs="Arial"/>
                <w:sz w:val="20"/>
                <w:lang w:val="es-ES_tradnl"/>
              </w:rPr>
              <w:t>Desde el</w:t>
            </w:r>
            <w:r w:rsidR="009F4944" w:rsidRPr="00FE704F">
              <w:rPr>
                <w:rFonts w:cs="Arial"/>
                <w:sz w:val="20"/>
                <w:lang w:val="es-ES_tradnl"/>
              </w:rPr>
              <w:t xml:space="preserve"> </w:t>
            </w:r>
            <w:r w:rsidR="00AD2D23" w:rsidRPr="00FE704F">
              <w:rPr>
                <w:rFonts w:cs="Arial"/>
                <w:sz w:val="20"/>
                <w:lang w:val="es-ES_tradnl"/>
              </w:rPr>
              <w:t xml:space="preserve">30 </w:t>
            </w:r>
            <w:r w:rsidR="007832E2" w:rsidRPr="00FE704F">
              <w:rPr>
                <w:rFonts w:cs="Arial"/>
                <w:sz w:val="20"/>
                <w:lang w:val="es-ES_tradnl"/>
              </w:rPr>
              <w:t xml:space="preserve">de mayo </w:t>
            </w:r>
            <w:r w:rsidR="009F4944" w:rsidRPr="00FE704F">
              <w:rPr>
                <w:rFonts w:cs="Arial"/>
                <w:sz w:val="20"/>
                <w:lang w:val="es-ES_tradnl"/>
              </w:rPr>
              <w:t>de 2019</w:t>
            </w:r>
            <w:r w:rsidR="008C70E8" w:rsidRPr="00FE704F">
              <w:rPr>
                <w:rFonts w:cs="Arial"/>
                <w:sz w:val="20"/>
              </w:rPr>
              <w:t xml:space="preserve"> a las 07:00 horas hasta el día </w:t>
            </w:r>
            <w:r w:rsidR="00AD2D23" w:rsidRPr="00FE704F">
              <w:rPr>
                <w:rFonts w:cs="Arial"/>
                <w:sz w:val="20"/>
              </w:rPr>
              <w:t>31</w:t>
            </w:r>
            <w:r w:rsidR="008C70E8" w:rsidRPr="00FE704F">
              <w:rPr>
                <w:rFonts w:cs="Arial"/>
                <w:sz w:val="20"/>
              </w:rPr>
              <w:t xml:space="preserve"> de  mayo</w:t>
            </w:r>
            <w:r w:rsidR="009F4944" w:rsidRPr="00FE704F">
              <w:rPr>
                <w:rFonts w:cs="Arial"/>
                <w:sz w:val="20"/>
              </w:rPr>
              <w:t xml:space="preserve"> de 2019</w:t>
            </w:r>
            <w:r w:rsidRPr="00FE704F">
              <w:rPr>
                <w:rFonts w:cs="Arial"/>
                <w:sz w:val="20"/>
              </w:rPr>
              <w:t xml:space="preserve"> a las 1</w:t>
            </w:r>
            <w:r w:rsidR="009D3C7E" w:rsidRPr="00FE704F">
              <w:rPr>
                <w:rFonts w:cs="Arial"/>
                <w:sz w:val="20"/>
              </w:rPr>
              <w:t>5</w:t>
            </w:r>
            <w:r w:rsidRPr="00FE704F">
              <w:rPr>
                <w:rFonts w:cs="Arial"/>
                <w:sz w:val="20"/>
              </w:rPr>
              <w:t>:00 horas</w:t>
            </w:r>
            <w:r w:rsidRPr="00FE704F">
              <w:rPr>
                <w:rFonts w:cs="Arial"/>
                <w:b/>
                <w:sz w:val="20"/>
                <w:lang w:val="es-ES_tradnl"/>
              </w:rPr>
              <w:t>.</w:t>
            </w:r>
            <w:r w:rsidRPr="00FE704F">
              <w:rPr>
                <w:rFonts w:cs="Arial"/>
                <w:sz w:val="20"/>
                <w:lang w:val="es-ES_tradnl"/>
              </w:rPr>
              <w:t xml:space="preserve"> </w:t>
            </w:r>
            <w:r w:rsidRPr="00FE704F">
              <w:rPr>
                <w:rFonts w:cs="Arial"/>
                <w:b/>
                <w:sz w:val="20"/>
                <w:lang w:val="es-ES_tradnl"/>
              </w:rPr>
              <w:t>(CIERRE PROCESO).</w:t>
            </w:r>
          </w:p>
        </w:tc>
      </w:tr>
      <w:tr w:rsidR="00AD6484" w:rsidRPr="00FE704F" w:rsidTr="00BF3A8F">
        <w:trPr>
          <w:trHeight w:val="795"/>
          <w:jc w:val="center"/>
        </w:trPr>
        <w:tc>
          <w:tcPr>
            <w:tcW w:w="340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FE704F" w:rsidRDefault="00BF3A8F" w:rsidP="00BF3A8F">
            <w:pPr>
              <w:pStyle w:val="Textoindependiente"/>
              <w:jc w:val="center"/>
              <w:rPr>
                <w:rFonts w:cs="Arial"/>
                <w:b/>
                <w:sz w:val="20"/>
              </w:rPr>
            </w:pPr>
            <w:r w:rsidRPr="00FE704F">
              <w:rPr>
                <w:rFonts w:cs="Arial"/>
                <w:b/>
                <w:sz w:val="20"/>
              </w:rPr>
              <w:t>EVALUACIÓN DE LAS PROPUESTAS Y VERIFICACIÓN DE LOS REQUISITOS HABILITANTES.</w:t>
            </w:r>
          </w:p>
        </w:tc>
        <w:tc>
          <w:tcPr>
            <w:tcW w:w="685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FE704F" w:rsidRDefault="00B07259" w:rsidP="005250B0">
            <w:pPr>
              <w:pStyle w:val="Textoindependiente"/>
              <w:jc w:val="both"/>
              <w:rPr>
                <w:rFonts w:cs="Arial"/>
                <w:sz w:val="20"/>
              </w:rPr>
            </w:pPr>
            <w:r w:rsidRPr="00FE704F">
              <w:rPr>
                <w:rFonts w:cs="Arial"/>
                <w:sz w:val="20"/>
              </w:rPr>
              <w:t>Dentro de los</w:t>
            </w:r>
            <w:r w:rsidR="00287F31" w:rsidRPr="00FE704F">
              <w:rPr>
                <w:rFonts w:cs="Arial"/>
                <w:sz w:val="20"/>
              </w:rPr>
              <w:t xml:space="preserve"> dos (02) </w:t>
            </w:r>
            <w:r w:rsidR="00AD6484" w:rsidRPr="00FE704F">
              <w:rPr>
                <w:rFonts w:cs="Arial"/>
                <w:sz w:val="20"/>
              </w:rPr>
              <w:t>día</w:t>
            </w:r>
            <w:r w:rsidRPr="00FE704F">
              <w:rPr>
                <w:rFonts w:cs="Arial"/>
                <w:sz w:val="20"/>
              </w:rPr>
              <w:t>s</w:t>
            </w:r>
            <w:r w:rsidR="00AD6484" w:rsidRPr="00FE704F">
              <w:rPr>
                <w:rFonts w:cs="Arial"/>
                <w:sz w:val="20"/>
              </w:rPr>
              <w:t xml:space="preserve"> hábil</w:t>
            </w:r>
            <w:r w:rsidRPr="00FE704F">
              <w:rPr>
                <w:rFonts w:cs="Arial"/>
                <w:sz w:val="20"/>
              </w:rPr>
              <w:t>es</w:t>
            </w:r>
            <w:r w:rsidR="00AD6484" w:rsidRPr="00FE704F">
              <w:rPr>
                <w:rFonts w:cs="Arial"/>
                <w:sz w:val="20"/>
              </w:rPr>
              <w:t xml:space="preserve"> siguiente</w:t>
            </w:r>
            <w:r w:rsidRPr="00FE704F">
              <w:rPr>
                <w:rFonts w:cs="Arial"/>
                <w:sz w:val="20"/>
              </w:rPr>
              <w:t>s</w:t>
            </w:r>
            <w:r w:rsidR="00AD6484" w:rsidRPr="00FE704F">
              <w:rPr>
                <w:rFonts w:cs="Arial"/>
                <w:sz w:val="20"/>
              </w:rPr>
              <w:t xml:space="preserve"> a la fecha de recibo de ofertas.</w:t>
            </w:r>
            <w:r w:rsidR="005A456A" w:rsidRPr="00FE704F">
              <w:rPr>
                <w:rFonts w:cs="Arial"/>
                <w:sz w:val="20"/>
              </w:rPr>
              <w:t xml:space="preserve"> </w:t>
            </w:r>
          </w:p>
        </w:tc>
      </w:tr>
      <w:tr w:rsidR="00AD6484" w:rsidRPr="00FE704F" w:rsidTr="00BF3A8F">
        <w:trPr>
          <w:trHeight w:val="706"/>
          <w:jc w:val="center"/>
        </w:trPr>
        <w:tc>
          <w:tcPr>
            <w:tcW w:w="340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FE704F" w:rsidRDefault="00BF3A8F" w:rsidP="00BF3A8F">
            <w:pPr>
              <w:pStyle w:val="Textoindependiente"/>
              <w:jc w:val="center"/>
              <w:rPr>
                <w:rFonts w:cs="Arial"/>
                <w:b/>
                <w:sz w:val="20"/>
              </w:rPr>
            </w:pPr>
            <w:r w:rsidRPr="00FE704F">
              <w:rPr>
                <w:rFonts w:cs="Arial"/>
                <w:b/>
                <w:sz w:val="20"/>
              </w:rPr>
              <w:t>PUBLICACIÓN PARA OBSERVACIONES Y PRESENTACIÓN DE DOCUMENTOS HABILITANTES.</w:t>
            </w:r>
          </w:p>
        </w:tc>
        <w:tc>
          <w:tcPr>
            <w:tcW w:w="685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FE704F" w:rsidRDefault="00AD6484" w:rsidP="005250B0">
            <w:pPr>
              <w:pStyle w:val="Textoindependiente"/>
              <w:ind w:left="3"/>
              <w:jc w:val="both"/>
              <w:rPr>
                <w:rFonts w:cs="Arial"/>
                <w:sz w:val="20"/>
              </w:rPr>
            </w:pPr>
            <w:r w:rsidRPr="00FE704F">
              <w:rPr>
                <w:rFonts w:cs="Arial"/>
                <w:sz w:val="20"/>
              </w:rPr>
              <w:t>Dentro del día hábil siguiente la fecha de publicación del informe de resultados de evaluación de las propuestas.</w:t>
            </w:r>
            <w:r w:rsidR="005A456A" w:rsidRPr="00FE704F">
              <w:rPr>
                <w:rFonts w:cs="Arial"/>
                <w:sz w:val="20"/>
              </w:rPr>
              <w:t xml:space="preserve"> </w:t>
            </w:r>
          </w:p>
        </w:tc>
      </w:tr>
      <w:tr w:rsidR="00FD191F" w:rsidRPr="00FE704F" w:rsidTr="00BF3A8F">
        <w:trPr>
          <w:trHeight w:val="561"/>
          <w:jc w:val="center"/>
        </w:trPr>
        <w:tc>
          <w:tcPr>
            <w:tcW w:w="340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D191F" w:rsidRPr="00FE704F" w:rsidRDefault="00BF3A8F" w:rsidP="00BF3A8F">
            <w:pPr>
              <w:pStyle w:val="Textoindependiente"/>
              <w:jc w:val="center"/>
              <w:rPr>
                <w:rFonts w:cs="Arial"/>
                <w:b/>
                <w:sz w:val="20"/>
              </w:rPr>
            </w:pPr>
            <w:r w:rsidRPr="00FE704F">
              <w:rPr>
                <w:rFonts w:cs="Arial"/>
                <w:b/>
                <w:sz w:val="20"/>
              </w:rPr>
              <w:t>RECOMENDACIÓN DE ADJUDICACIÓN</w:t>
            </w:r>
          </w:p>
        </w:tc>
        <w:tc>
          <w:tcPr>
            <w:tcW w:w="685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D191F" w:rsidRPr="00FE704F" w:rsidRDefault="00FD191F" w:rsidP="005250B0">
            <w:pPr>
              <w:pStyle w:val="Textoindependiente"/>
              <w:jc w:val="both"/>
              <w:rPr>
                <w:rFonts w:cs="Arial"/>
                <w:sz w:val="20"/>
              </w:rPr>
            </w:pPr>
            <w:r w:rsidRPr="00FE704F">
              <w:rPr>
                <w:rFonts w:cs="Arial"/>
                <w:sz w:val="20"/>
              </w:rPr>
              <w:t>Dentro del primer día hábil siguiente una vez cumplido el plazo para la verificación de requisitos habilitantes.</w:t>
            </w:r>
          </w:p>
        </w:tc>
      </w:tr>
      <w:tr w:rsidR="00FD191F" w:rsidRPr="00FE704F" w:rsidTr="00BF3A8F">
        <w:trPr>
          <w:trHeight w:val="697"/>
          <w:jc w:val="center"/>
        </w:trPr>
        <w:tc>
          <w:tcPr>
            <w:tcW w:w="340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D191F" w:rsidRPr="00FE704F" w:rsidRDefault="00BF3A8F" w:rsidP="00BF3A8F">
            <w:pPr>
              <w:pStyle w:val="Textoindependiente"/>
              <w:jc w:val="center"/>
              <w:rPr>
                <w:rFonts w:cs="Arial"/>
                <w:b/>
                <w:sz w:val="20"/>
              </w:rPr>
            </w:pPr>
            <w:r w:rsidRPr="00FE704F">
              <w:rPr>
                <w:rFonts w:cs="Arial"/>
                <w:b/>
                <w:sz w:val="20"/>
              </w:rPr>
              <w:t>PLAZO PARA PRESENTAR OBSERVACIONES</w:t>
            </w:r>
          </w:p>
        </w:tc>
        <w:tc>
          <w:tcPr>
            <w:tcW w:w="685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D191F" w:rsidRPr="00FE704F" w:rsidRDefault="00FD191F" w:rsidP="005250B0">
            <w:pPr>
              <w:pStyle w:val="Textoindependiente"/>
              <w:jc w:val="both"/>
              <w:rPr>
                <w:rFonts w:cs="Arial"/>
                <w:sz w:val="20"/>
              </w:rPr>
            </w:pPr>
            <w:r w:rsidRPr="00FE704F">
              <w:rPr>
                <w:rFonts w:cs="Arial"/>
                <w:sz w:val="20"/>
              </w:rPr>
              <w:t>Será de un día hábil contado a partir de la publicación de la recomendación sobre la decisión del proceso.</w:t>
            </w:r>
          </w:p>
        </w:tc>
      </w:tr>
      <w:tr w:rsidR="00AD6484" w:rsidRPr="00FE704F" w:rsidTr="00BF3A8F">
        <w:trPr>
          <w:trHeight w:val="551"/>
          <w:jc w:val="center"/>
        </w:trPr>
        <w:tc>
          <w:tcPr>
            <w:tcW w:w="340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FE704F" w:rsidRDefault="00BF3A8F" w:rsidP="00BF3A8F">
            <w:pPr>
              <w:pStyle w:val="Textoindependiente"/>
              <w:jc w:val="center"/>
              <w:rPr>
                <w:rFonts w:cs="Arial"/>
                <w:b/>
                <w:sz w:val="20"/>
              </w:rPr>
            </w:pPr>
            <w:r w:rsidRPr="00FE704F">
              <w:rPr>
                <w:rFonts w:cs="Arial"/>
                <w:b/>
                <w:sz w:val="20"/>
              </w:rPr>
              <w:t>NOTIFICACIÓN DE ACEPTACIÓN DE OFERTA.</w:t>
            </w:r>
          </w:p>
        </w:tc>
        <w:tc>
          <w:tcPr>
            <w:tcW w:w="685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FE704F" w:rsidRDefault="00B07259" w:rsidP="00954404">
            <w:pPr>
              <w:pStyle w:val="Textoindependiente"/>
              <w:jc w:val="both"/>
              <w:rPr>
                <w:rFonts w:cs="Arial"/>
                <w:sz w:val="20"/>
              </w:rPr>
            </w:pPr>
            <w:r w:rsidRPr="00FE704F">
              <w:rPr>
                <w:rFonts w:cs="Arial"/>
                <w:sz w:val="20"/>
              </w:rPr>
              <w:t xml:space="preserve">Dentro de los </w:t>
            </w:r>
            <w:r w:rsidR="00954404" w:rsidRPr="00FE704F">
              <w:rPr>
                <w:rFonts w:cs="Arial"/>
                <w:sz w:val="20"/>
              </w:rPr>
              <w:t>dos</w:t>
            </w:r>
            <w:r w:rsidR="00FE6467" w:rsidRPr="00FE704F">
              <w:rPr>
                <w:rFonts w:cs="Arial"/>
                <w:sz w:val="20"/>
              </w:rPr>
              <w:t xml:space="preserve"> (</w:t>
            </w:r>
            <w:r w:rsidR="00954404" w:rsidRPr="00FE704F">
              <w:rPr>
                <w:rFonts w:cs="Arial"/>
                <w:sz w:val="20"/>
              </w:rPr>
              <w:t>2</w:t>
            </w:r>
            <w:r w:rsidR="00C4493C" w:rsidRPr="00FE704F">
              <w:rPr>
                <w:rFonts w:cs="Arial"/>
                <w:sz w:val="20"/>
              </w:rPr>
              <w:t xml:space="preserve">) </w:t>
            </w:r>
            <w:r w:rsidRPr="00FE704F">
              <w:rPr>
                <w:rFonts w:cs="Arial"/>
                <w:sz w:val="20"/>
              </w:rPr>
              <w:t xml:space="preserve">días hábiles siguientes </w:t>
            </w:r>
            <w:r w:rsidR="00AD6484" w:rsidRPr="00FE704F">
              <w:rPr>
                <w:rFonts w:cs="Arial"/>
                <w:sz w:val="20"/>
              </w:rPr>
              <w:t xml:space="preserve">al plazo otorgado a los proponentes para presentar observaciones a la </w:t>
            </w:r>
            <w:r w:rsidR="00C4493C" w:rsidRPr="00FE704F">
              <w:rPr>
                <w:rFonts w:cs="Arial"/>
                <w:sz w:val="20"/>
              </w:rPr>
              <w:t>recomendación de adjudicación</w:t>
            </w:r>
            <w:r w:rsidR="00AD6484" w:rsidRPr="00FE704F">
              <w:rPr>
                <w:rFonts w:cs="Arial"/>
                <w:sz w:val="20"/>
              </w:rPr>
              <w:t>.</w:t>
            </w:r>
          </w:p>
        </w:tc>
      </w:tr>
    </w:tbl>
    <w:p w:rsidR="00AD6484" w:rsidRPr="00FE704F" w:rsidRDefault="00AD6484" w:rsidP="004F278E">
      <w:pPr>
        <w:jc w:val="both"/>
        <w:rPr>
          <w:b/>
        </w:rPr>
      </w:pPr>
    </w:p>
    <w:p w:rsidR="00AD6484" w:rsidRPr="00FE704F" w:rsidRDefault="00AD6484" w:rsidP="004F278E">
      <w:pPr>
        <w:jc w:val="both"/>
      </w:pPr>
      <w:r w:rsidRPr="00FE704F">
        <w:rPr>
          <w:b/>
        </w:rPr>
        <w:t xml:space="preserve">NOTA 1: </w:t>
      </w:r>
      <w:r w:rsidRPr="00FE704F">
        <w:t>La validez de la oferta será de sesenta (60) días calendario contados a partir de la fecha de presentación.</w:t>
      </w:r>
    </w:p>
    <w:p w:rsidR="005D2AFD" w:rsidRPr="00FE704F" w:rsidRDefault="005D2AFD" w:rsidP="004F278E">
      <w:pPr>
        <w:jc w:val="both"/>
        <w:rPr>
          <w:b/>
        </w:rPr>
      </w:pPr>
    </w:p>
    <w:p w:rsidR="00AD6484" w:rsidRPr="00FE704F" w:rsidRDefault="00AD6484" w:rsidP="004F278E">
      <w:pPr>
        <w:jc w:val="both"/>
      </w:pPr>
      <w:r w:rsidRPr="00FE704F">
        <w:rPr>
          <w:b/>
        </w:rPr>
        <w:t xml:space="preserve">NOTA 2: </w:t>
      </w:r>
      <w:r w:rsidRPr="00FE704F">
        <w:t>De ser necesaria la modificación de las condiciones de la invitación, esta se efectuará mediante ADENDA, la cual será expedida y publicada en el portal único de contratación hasta el día anterior a la fecha establecida para la recepción de las ofertas.</w:t>
      </w:r>
    </w:p>
    <w:p w:rsidR="00945E73" w:rsidRPr="00FE704F" w:rsidRDefault="00945E73" w:rsidP="004F278E">
      <w:pPr>
        <w:jc w:val="both"/>
      </w:pPr>
    </w:p>
    <w:p w:rsidR="007832E2" w:rsidRPr="00FE704F" w:rsidRDefault="007832E2" w:rsidP="004F278E">
      <w:pPr>
        <w:jc w:val="both"/>
      </w:pPr>
    </w:p>
    <w:p w:rsidR="007832E2" w:rsidRDefault="007832E2" w:rsidP="004F278E">
      <w:pPr>
        <w:jc w:val="both"/>
      </w:pPr>
    </w:p>
    <w:p w:rsidR="007832E2" w:rsidRPr="00B82778" w:rsidRDefault="007832E2" w:rsidP="004F278E">
      <w:pPr>
        <w:jc w:val="both"/>
      </w:pPr>
    </w:p>
    <w:p w:rsidR="00AD6484" w:rsidRPr="00B82778" w:rsidRDefault="00AD6484" w:rsidP="004F278E">
      <w:pPr>
        <w:pStyle w:val="Textoindependiente"/>
        <w:numPr>
          <w:ilvl w:val="0"/>
          <w:numId w:val="3"/>
        </w:numPr>
        <w:suppressAutoHyphens/>
        <w:autoSpaceDN w:val="0"/>
        <w:jc w:val="both"/>
        <w:textAlignment w:val="baseline"/>
        <w:rPr>
          <w:rFonts w:cs="Arial"/>
          <w:b/>
          <w:bCs/>
          <w:sz w:val="20"/>
        </w:rPr>
      </w:pPr>
      <w:r w:rsidRPr="00B82778">
        <w:rPr>
          <w:rFonts w:cs="Arial"/>
          <w:b/>
          <w:bCs/>
          <w:sz w:val="20"/>
        </w:rPr>
        <w:lastRenderedPageBreak/>
        <w:t xml:space="preserve">SUPERVISOR DEL CONTRATO. </w:t>
      </w:r>
    </w:p>
    <w:p w:rsidR="00945E73" w:rsidRPr="00B82778" w:rsidRDefault="00945E73" w:rsidP="004B7234">
      <w:pPr>
        <w:pStyle w:val="Default"/>
        <w:jc w:val="both"/>
        <w:rPr>
          <w:rFonts w:ascii="Arial" w:hAnsi="Arial" w:cs="Arial"/>
          <w:sz w:val="20"/>
          <w:szCs w:val="20"/>
        </w:rPr>
      </w:pPr>
    </w:p>
    <w:p w:rsidR="00AD2D23" w:rsidRPr="00AD2D23" w:rsidRDefault="00AD2D23" w:rsidP="00AD2D23">
      <w:pPr>
        <w:jc w:val="both"/>
        <w:rPr>
          <w:lang w:val="es-ES"/>
        </w:rPr>
      </w:pPr>
      <w:r w:rsidRPr="00AD2D23">
        <w:rPr>
          <w:lang w:val="es-ES"/>
        </w:rPr>
        <w:t>El supervisor del contrato será quien designe el Ordenador del Gasto de la Seccional Sanidad Risaralda, y será quien verificará la ejecución idónea y el cumplimiento del objeto del contrato de acuerdo con las funciones asignadas para el efecto en la Resolución No. 03049 del 2014 y Resolución Nro. 0009 del 15 de enero de 2018</w:t>
      </w:r>
    </w:p>
    <w:p w:rsidR="00031052" w:rsidRPr="00B82778" w:rsidRDefault="00031052" w:rsidP="00031052">
      <w:pPr>
        <w:jc w:val="both"/>
      </w:pPr>
    </w:p>
    <w:p w:rsidR="001D4210" w:rsidRPr="00B82778" w:rsidRDefault="001D4210" w:rsidP="0097785F">
      <w:pPr>
        <w:tabs>
          <w:tab w:val="left" w:pos="3225"/>
          <w:tab w:val="center" w:pos="4703"/>
        </w:tabs>
        <w:adjustRightInd w:val="0"/>
        <w:jc w:val="center"/>
        <w:rPr>
          <w:b/>
          <w:color w:val="000000"/>
          <w:lang w:val="es-ES"/>
        </w:rPr>
      </w:pPr>
    </w:p>
    <w:p w:rsidR="00B70222" w:rsidRPr="00B82778" w:rsidRDefault="00B70222" w:rsidP="00BC08DF">
      <w:pPr>
        <w:tabs>
          <w:tab w:val="left" w:pos="3225"/>
          <w:tab w:val="center" w:pos="4703"/>
        </w:tabs>
        <w:adjustRightInd w:val="0"/>
        <w:jc w:val="center"/>
        <w:rPr>
          <w:b/>
          <w:color w:val="000000"/>
          <w:lang w:val="es-ES"/>
        </w:rPr>
      </w:pPr>
    </w:p>
    <w:p w:rsidR="00BC08DF" w:rsidRPr="00B82778" w:rsidRDefault="00BC08DF" w:rsidP="00BC08DF">
      <w:pPr>
        <w:tabs>
          <w:tab w:val="left" w:pos="3225"/>
          <w:tab w:val="center" w:pos="4703"/>
        </w:tabs>
        <w:adjustRightInd w:val="0"/>
        <w:jc w:val="center"/>
        <w:rPr>
          <w:b/>
          <w:color w:val="000000"/>
          <w:lang w:val="es-ES"/>
        </w:rPr>
      </w:pPr>
      <w:r w:rsidRPr="00B82778">
        <w:rPr>
          <w:b/>
          <w:color w:val="000000"/>
          <w:lang w:val="es-ES"/>
        </w:rPr>
        <w:t>INVITACIÓN A VEEDURÍAS:</w:t>
      </w:r>
    </w:p>
    <w:p w:rsidR="00945E73" w:rsidRPr="00B82778" w:rsidRDefault="00945E73" w:rsidP="00BC08DF">
      <w:pPr>
        <w:adjustRightInd w:val="0"/>
        <w:rPr>
          <w:b/>
          <w:color w:val="000000"/>
          <w:lang w:val="es-ES"/>
        </w:rPr>
      </w:pPr>
    </w:p>
    <w:p w:rsidR="00D52B13" w:rsidRPr="00B82778" w:rsidRDefault="00D52B13" w:rsidP="00BC08DF">
      <w:pPr>
        <w:adjustRightInd w:val="0"/>
        <w:rPr>
          <w:b/>
          <w:color w:val="000000"/>
          <w:lang w:val="es-ES"/>
        </w:rPr>
      </w:pPr>
    </w:p>
    <w:p w:rsidR="00BC08DF" w:rsidRPr="00B82778" w:rsidRDefault="00BC08DF" w:rsidP="00BC08DF">
      <w:pPr>
        <w:pStyle w:val="Textoindependiente"/>
        <w:jc w:val="both"/>
        <w:rPr>
          <w:rFonts w:cs="Arial"/>
          <w:sz w:val="20"/>
        </w:rPr>
      </w:pPr>
      <w:r w:rsidRPr="00B82778">
        <w:rPr>
          <w:rFonts w:cs="Arial"/>
          <w:b/>
          <w:bCs/>
          <w:color w:val="000000"/>
          <w:sz w:val="20"/>
        </w:rPr>
        <w:t>QUE EN CUMPLIMIENTO EN LO DISPUESTO EN LA LEY 80 DE 1993, SE CONVOCA A TODAS LAS VEEDURIAS CIUDADANAS, PARA QUE PARTICIPEN EN LA ETAPA PRE-CONTRACTUAL, CONTRACTUAL Y POS-CONTRACTUAL DEL PRESENTE PROCESO DE CONTRATACIÓN DE CONFORMIDAD CON LO ESTABLECIDO EN EL ARTÍCULO 66 DE LA LEY 80 DE 1993 Y LA LEY 850 DE 2003.</w:t>
      </w:r>
    </w:p>
    <w:p w:rsidR="00BC08DF" w:rsidRPr="00B82778" w:rsidRDefault="00BC08DF" w:rsidP="00BC08DF">
      <w:pPr>
        <w:pStyle w:val="Textoindependiente"/>
        <w:jc w:val="both"/>
        <w:rPr>
          <w:rFonts w:cs="Arial"/>
          <w:sz w:val="20"/>
        </w:rPr>
      </w:pPr>
    </w:p>
    <w:p w:rsidR="00945E73" w:rsidRPr="00B82778" w:rsidRDefault="00945E73" w:rsidP="00BC08DF">
      <w:pPr>
        <w:pStyle w:val="Textoindependiente"/>
        <w:jc w:val="both"/>
        <w:rPr>
          <w:rFonts w:cs="Arial"/>
          <w:sz w:val="20"/>
        </w:rPr>
      </w:pPr>
    </w:p>
    <w:p w:rsidR="00BC08DF" w:rsidRPr="00B82778" w:rsidRDefault="00BC08DF" w:rsidP="00BC08DF">
      <w:pPr>
        <w:pStyle w:val="Textoindependiente"/>
        <w:jc w:val="both"/>
        <w:rPr>
          <w:rFonts w:cs="Arial"/>
          <w:sz w:val="20"/>
        </w:rPr>
      </w:pPr>
      <w:r w:rsidRPr="00B82778">
        <w:rPr>
          <w:rFonts w:cs="Arial"/>
          <w:sz w:val="20"/>
        </w:rPr>
        <w:t>Atentamente,</w:t>
      </w:r>
    </w:p>
    <w:p w:rsidR="00BC08DF" w:rsidRPr="00B82778" w:rsidRDefault="00BC08DF" w:rsidP="00BC08DF">
      <w:pPr>
        <w:pStyle w:val="Textoindependiente"/>
        <w:tabs>
          <w:tab w:val="left" w:pos="2078"/>
        </w:tabs>
        <w:jc w:val="both"/>
        <w:rPr>
          <w:rFonts w:cs="Arial"/>
          <w:b/>
          <w:i/>
          <w:sz w:val="20"/>
        </w:rPr>
      </w:pPr>
      <w:r w:rsidRPr="00B82778">
        <w:rPr>
          <w:rFonts w:cs="Arial"/>
          <w:sz w:val="20"/>
        </w:rPr>
        <w:t xml:space="preserve">       </w:t>
      </w:r>
      <w:r w:rsidRPr="00B82778">
        <w:rPr>
          <w:rFonts w:cs="Arial"/>
          <w:b/>
          <w:i/>
          <w:sz w:val="20"/>
        </w:rPr>
        <w:t xml:space="preserve">        </w:t>
      </w:r>
    </w:p>
    <w:p w:rsidR="007E2034" w:rsidRPr="00B82778" w:rsidRDefault="007E2034" w:rsidP="00BC08DF">
      <w:pPr>
        <w:tabs>
          <w:tab w:val="left" w:pos="-1080"/>
          <w:tab w:val="left" w:pos="0"/>
        </w:tabs>
        <w:rPr>
          <w:rFonts w:eastAsia="MS Mincho"/>
        </w:rPr>
      </w:pPr>
    </w:p>
    <w:p w:rsidR="00D835BB" w:rsidRPr="00B82778" w:rsidRDefault="00D835BB" w:rsidP="00BC08DF">
      <w:pPr>
        <w:tabs>
          <w:tab w:val="left" w:pos="-1080"/>
          <w:tab w:val="left" w:pos="0"/>
        </w:tabs>
        <w:rPr>
          <w:rFonts w:eastAsia="MS Mincho"/>
        </w:rPr>
      </w:pPr>
    </w:p>
    <w:p w:rsidR="00FA65AA" w:rsidRPr="00B82778" w:rsidRDefault="00FA65AA" w:rsidP="00FA65AA">
      <w:pPr>
        <w:tabs>
          <w:tab w:val="left" w:pos="-1080"/>
          <w:tab w:val="left" w:pos="0"/>
        </w:tabs>
        <w:rPr>
          <w:rFonts w:eastAsia="MS Mincho"/>
        </w:rPr>
      </w:pPr>
    </w:p>
    <w:p w:rsidR="00FA65AA" w:rsidRDefault="00FA65AA" w:rsidP="00FA65AA">
      <w:pPr>
        <w:tabs>
          <w:tab w:val="left" w:pos="-1080"/>
          <w:tab w:val="left" w:pos="0"/>
        </w:tabs>
        <w:rPr>
          <w:rFonts w:eastAsia="MS Mincho"/>
        </w:rPr>
      </w:pPr>
    </w:p>
    <w:p w:rsidR="00D835BB" w:rsidRDefault="00D835BB" w:rsidP="00BC08DF">
      <w:pPr>
        <w:tabs>
          <w:tab w:val="left" w:pos="-1080"/>
          <w:tab w:val="left" w:pos="0"/>
        </w:tabs>
        <w:rPr>
          <w:rFonts w:eastAsia="MS Mincho"/>
        </w:rPr>
      </w:pPr>
    </w:p>
    <w:p w:rsidR="00B82778" w:rsidRDefault="00B82778" w:rsidP="00BC08DF">
      <w:pPr>
        <w:tabs>
          <w:tab w:val="left" w:pos="-1080"/>
          <w:tab w:val="left" w:pos="0"/>
        </w:tabs>
        <w:rPr>
          <w:rFonts w:eastAsia="MS Mincho"/>
        </w:rPr>
      </w:pPr>
    </w:p>
    <w:p w:rsidR="00D71B8C" w:rsidRDefault="00D71B8C" w:rsidP="00BC08DF">
      <w:pPr>
        <w:tabs>
          <w:tab w:val="left" w:pos="-1080"/>
          <w:tab w:val="left" w:pos="0"/>
        </w:tabs>
        <w:rPr>
          <w:rFonts w:eastAsia="MS Mincho"/>
        </w:rPr>
      </w:pPr>
    </w:p>
    <w:p w:rsidR="00D71B8C" w:rsidRPr="00B82778" w:rsidRDefault="00D71B8C" w:rsidP="00BC08DF">
      <w:pPr>
        <w:tabs>
          <w:tab w:val="left" w:pos="-1080"/>
          <w:tab w:val="left" w:pos="0"/>
        </w:tabs>
        <w:rPr>
          <w:rFonts w:eastAsia="MS Mincho"/>
        </w:rPr>
      </w:pPr>
    </w:p>
    <w:p w:rsidR="00BC08DF" w:rsidRPr="00B82778" w:rsidRDefault="00AD2D23" w:rsidP="00BC08DF">
      <w:pPr>
        <w:tabs>
          <w:tab w:val="left" w:pos="-1080"/>
          <w:tab w:val="left" w:pos="0"/>
        </w:tabs>
        <w:rPr>
          <w:rFonts w:eastAsia="MS Mincho"/>
          <w:b/>
        </w:rPr>
      </w:pPr>
      <w:r>
        <w:rPr>
          <w:rFonts w:eastAsia="MS Mincho"/>
        </w:rPr>
        <w:t xml:space="preserve">Capitán </w:t>
      </w:r>
      <w:r w:rsidRPr="00AD2D23">
        <w:rPr>
          <w:rFonts w:eastAsia="MS Mincho"/>
          <w:b/>
        </w:rPr>
        <w:t>SANDRA CAROLINA CHACON GOMEZ</w:t>
      </w:r>
      <w:r>
        <w:rPr>
          <w:rFonts w:eastAsia="MS Mincho"/>
        </w:rPr>
        <w:t xml:space="preserve"> </w:t>
      </w:r>
    </w:p>
    <w:p w:rsidR="00BC08DF" w:rsidRPr="00B82778" w:rsidRDefault="00BC08DF" w:rsidP="00BC08DF">
      <w:pPr>
        <w:tabs>
          <w:tab w:val="left" w:pos="-1080"/>
          <w:tab w:val="left" w:pos="0"/>
        </w:tabs>
        <w:rPr>
          <w:rFonts w:eastAsia="MS Mincho"/>
        </w:rPr>
      </w:pPr>
      <w:r w:rsidRPr="00B82778">
        <w:rPr>
          <w:rFonts w:eastAsia="MS Mincho"/>
        </w:rPr>
        <w:t xml:space="preserve">Jefe  Seccional de Sanidad Risaralda </w:t>
      </w:r>
      <w:r w:rsidR="00901B93">
        <w:rPr>
          <w:rFonts w:eastAsia="MS Mincho"/>
        </w:rPr>
        <w:t>(E)</w:t>
      </w:r>
      <w:bookmarkStart w:id="0" w:name="_GoBack"/>
      <w:bookmarkEnd w:id="0"/>
    </w:p>
    <w:p w:rsidR="00BC08DF" w:rsidRPr="00B82778" w:rsidRDefault="00BC08DF" w:rsidP="00BC08DF">
      <w:pPr>
        <w:pStyle w:val="Prrafodelista"/>
        <w:ind w:left="0"/>
        <w:jc w:val="both"/>
        <w:rPr>
          <w:rFonts w:cs="Arial"/>
        </w:rPr>
      </w:pPr>
    </w:p>
    <w:p w:rsidR="00B70222" w:rsidRDefault="00B70222" w:rsidP="00BC08DF">
      <w:pPr>
        <w:pStyle w:val="Prrafodelista"/>
        <w:ind w:left="0"/>
        <w:jc w:val="both"/>
      </w:pPr>
    </w:p>
    <w:p w:rsidR="00D71B8C" w:rsidRDefault="00D71B8C" w:rsidP="00BC08DF">
      <w:pPr>
        <w:pStyle w:val="Prrafodelista"/>
        <w:ind w:left="0"/>
        <w:jc w:val="both"/>
      </w:pPr>
    </w:p>
    <w:p w:rsidR="00D71B8C" w:rsidRDefault="00D71B8C" w:rsidP="00BC08DF">
      <w:pPr>
        <w:pStyle w:val="Prrafodelista"/>
        <w:ind w:left="0"/>
        <w:jc w:val="both"/>
      </w:pPr>
    </w:p>
    <w:p w:rsidR="00D71B8C" w:rsidRPr="001F11C8" w:rsidRDefault="00D71B8C" w:rsidP="00BC08DF">
      <w:pPr>
        <w:pStyle w:val="Prrafodelista"/>
        <w:ind w:left="0"/>
        <w:jc w:val="both"/>
      </w:pPr>
    </w:p>
    <w:p w:rsidR="00BC08DF" w:rsidRPr="00945E73" w:rsidRDefault="00BC08DF" w:rsidP="00BC08DF">
      <w:pPr>
        <w:pStyle w:val="Prrafodelista"/>
        <w:ind w:left="0"/>
        <w:jc w:val="both"/>
        <w:rPr>
          <w:sz w:val="12"/>
          <w:szCs w:val="12"/>
        </w:rPr>
      </w:pPr>
      <w:r w:rsidRPr="00945E73">
        <w:rPr>
          <w:b/>
          <w:sz w:val="12"/>
          <w:szCs w:val="12"/>
        </w:rPr>
        <w:t>Elaboro:</w:t>
      </w:r>
      <w:r w:rsidRPr="00945E73">
        <w:rPr>
          <w:sz w:val="12"/>
          <w:szCs w:val="12"/>
        </w:rPr>
        <w:t xml:space="preserve"> </w:t>
      </w:r>
      <w:r w:rsidR="00803AC4" w:rsidRPr="00945E73">
        <w:rPr>
          <w:sz w:val="12"/>
          <w:szCs w:val="12"/>
        </w:rPr>
        <w:t xml:space="preserve">                        </w:t>
      </w:r>
      <w:r w:rsidR="005D2075" w:rsidRPr="00945E73">
        <w:rPr>
          <w:sz w:val="12"/>
          <w:szCs w:val="12"/>
        </w:rPr>
        <w:t xml:space="preserve">PT. </w:t>
      </w:r>
      <w:r w:rsidR="007832E2">
        <w:rPr>
          <w:sz w:val="12"/>
          <w:szCs w:val="12"/>
        </w:rPr>
        <w:t xml:space="preserve">YULIET LISETH MARIN VARGAS </w:t>
      </w:r>
      <w:r w:rsidR="00525580">
        <w:rPr>
          <w:sz w:val="12"/>
          <w:szCs w:val="12"/>
        </w:rPr>
        <w:t xml:space="preserve"> </w:t>
      </w:r>
      <w:r w:rsidR="005D2075" w:rsidRPr="00945E73">
        <w:rPr>
          <w:sz w:val="12"/>
          <w:szCs w:val="12"/>
        </w:rPr>
        <w:t xml:space="preserve"> </w:t>
      </w:r>
    </w:p>
    <w:p w:rsidR="00BC08DF" w:rsidRPr="00945E73" w:rsidRDefault="00FB1110" w:rsidP="005D2075">
      <w:pPr>
        <w:pStyle w:val="Textoindependiente"/>
        <w:tabs>
          <w:tab w:val="left" w:pos="6330"/>
        </w:tabs>
        <w:jc w:val="both"/>
        <w:rPr>
          <w:sz w:val="12"/>
          <w:szCs w:val="12"/>
        </w:rPr>
      </w:pPr>
      <w:r w:rsidRPr="00945E73">
        <w:rPr>
          <w:sz w:val="12"/>
          <w:szCs w:val="12"/>
        </w:rPr>
        <w:t xml:space="preserve">         </w:t>
      </w:r>
      <w:r w:rsidR="00AD2D23">
        <w:rPr>
          <w:sz w:val="12"/>
          <w:szCs w:val="12"/>
        </w:rPr>
        <w:t xml:space="preserve">                               </w:t>
      </w:r>
      <w:r w:rsidR="005D2075" w:rsidRPr="00945E73">
        <w:rPr>
          <w:sz w:val="12"/>
          <w:szCs w:val="12"/>
        </w:rPr>
        <w:t xml:space="preserve">ANALISTA </w:t>
      </w:r>
      <w:r w:rsidRPr="00945E73">
        <w:rPr>
          <w:sz w:val="12"/>
          <w:szCs w:val="12"/>
        </w:rPr>
        <w:t>CONTRATOS SECSA DERIS.</w:t>
      </w:r>
      <w:r w:rsidR="005D2075" w:rsidRPr="00945E73">
        <w:rPr>
          <w:sz w:val="12"/>
          <w:szCs w:val="12"/>
        </w:rPr>
        <w:tab/>
      </w:r>
    </w:p>
    <w:p w:rsidR="00BC08DF" w:rsidRPr="00945E73" w:rsidRDefault="00BC08DF" w:rsidP="00BC08DF">
      <w:pPr>
        <w:pStyle w:val="Textoindependiente"/>
        <w:jc w:val="both"/>
        <w:rPr>
          <w:sz w:val="12"/>
          <w:szCs w:val="12"/>
        </w:rPr>
      </w:pPr>
      <w:r w:rsidRPr="00945E73">
        <w:rPr>
          <w:b/>
          <w:sz w:val="12"/>
          <w:szCs w:val="12"/>
        </w:rPr>
        <w:t>Reviso</w:t>
      </w:r>
      <w:r w:rsidR="00803AC4" w:rsidRPr="00945E73">
        <w:rPr>
          <w:b/>
          <w:sz w:val="12"/>
          <w:szCs w:val="12"/>
        </w:rPr>
        <w:t>:</w:t>
      </w:r>
      <w:r w:rsidRPr="00945E73">
        <w:rPr>
          <w:sz w:val="12"/>
          <w:szCs w:val="12"/>
        </w:rPr>
        <w:t xml:space="preserve"> </w:t>
      </w:r>
      <w:r w:rsidR="00803AC4" w:rsidRPr="00945E73">
        <w:rPr>
          <w:sz w:val="12"/>
          <w:szCs w:val="12"/>
        </w:rPr>
        <w:t xml:space="preserve">                         </w:t>
      </w:r>
      <w:r w:rsidR="007832E2">
        <w:rPr>
          <w:sz w:val="12"/>
          <w:szCs w:val="12"/>
        </w:rPr>
        <w:t xml:space="preserve">ST. LILIANA PATRICIA SILVA ALVAREZ </w:t>
      </w:r>
    </w:p>
    <w:p w:rsidR="00BC08DF" w:rsidRPr="00945E73" w:rsidRDefault="00FB1110" w:rsidP="00BC08DF">
      <w:pPr>
        <w:pStyle w:val="Textoindependiente"/>
        <w:jc w:val="both"/>
        <w:rPr>
          <w:iCs/>
          <w:sz w:val="12"/>
          <w:szCs w:val="12"/>
          <w:lang w:val="es-ES_tradnl"/>
        </w:rPr>
      </w:pPr>
      <w:r w:rsidRPr="00945E73">
        <w:rPr>
          <w:iCs/>
          <w:sz w:val="12"/>
          <w:szCs w:val="12"/>
          <w:lang w:val="es-ES_tradnl"/>
        </w:rPr>
        <w:t xml:space="preserve">            </w:t>
      </w:r>
      <w:r w:rsidR="00C52F43">
        <w:rPr>
          <w:iCs/>
          <w:sz w:val="12"/>
          <w:szCs w:val="12"/>
          <w:lang w:val="es-ES_tradnl"/>
        </w:rPr>
        <w:t xml:space="preserve">                           JEFE </w:t>
      </w:r>
      <w:r w:rsidRPr="00945E73">
        <w:rPr>
          <w:iCs/>
          <w:sz w:val="12"/>
          <w:szCs w:val="12"/>
          <w:lang w:val="es-ES_tradnl"/>
        </w:rPr>
        <w:t>GRUPO CONTRATOS SECSA DERIS</w:t>
      </w:r>
    </w:p>
    <w:p w:rsidR="00BC08DF" w:rsidRPr="00945E73" w:rsidRDefault="00BC08DF" w:rsidP="00BC08DF">
      <w:pPr>
        <w:pStyle w:val="Textoindependiente"/>
        <w:jc w:val="both"/>
        <w:rPr>
          <w:sz w:val="12"/>
          <w:szCs w:val="12"/>
        </w:rPr>
      </w:pPr>
      <w:r w:rsidRPr="00945E73">
        <w:rPr>
          <w:b/>
          <w:sz w:val="12"/>
          <w:szCs w:val="12"/>
        </w:rPr>
        <w:t>Reviso:</w:t>
      </w:r>
      <w:r w:rsidR="00803AC4" w:rsidRPr="00945E73">
        <w:rPr>
          <w:sz w:val="12"/>
          <w:szCs w:val="12"/>
        </w:rPr>
        <w:t xml:space="preserve">                          </w:t>
      </w:r>
      <w:r w:rsidR="005D2075" w:rsidRPr="00945E73">
        <w:rPr>
          <w:sz w:val="12"/>
          <w:szCs w:val="12"/>
        </w:rPr>
        <w:t xml:space="preserve">Abogado JUAN DAVID ALVAREZ CARVAJAL </w:t>
      </w:r>
    </w:p>
    <w:p w:rsidR="00BC08DF" w:rsidRPr="00945E73" w:rsidRDefault="00FB1110" w:rsidP="00BC08DF">
      <w:pPr>
        <w:pStyle w:val="Textoindependiente"/>
        <w:jc w:val="both"/>
        <w:rPr>
          <w:sz w:val="12"/>
          <w:szCs w:val="12"/>
        </w:rPr>
      </w:pPr>
      <w:r w:rsidRPr="00945E73">
        <w:rPr>
          <w:iCs/>
          <w:sz w:val="12"/>
          <w:szCs w:val="12"/>
        </w:rPr>
        <w:t xml:space="preserve">                                       ASESOR JURÍDICO SECSA DERIS. </w:t>
      </w:r>
    </w:p>
    <w:p w:rsidR="00FB1110" w:rsidRPr="00945E73" w:rsidRDefault="00BC08DF" w:rsidP="00FB1110">
      <w:pPr>
        <w:pStyle w:val="Textoindependiente"/>
        <w:jc w:val="both"/>
        <w:rPr>
          <w:sz w:val="12"/>
          <w:szCs w:val="12"/>
        </w:rPr>
      </w:pPr>
      <w:r w:rsidRPr="00945E73">
        <w:rPr>
          <w:b/>
          <w:sz w:val="12"/>
          <w:szCs w:val="12"/>
        </w:rPr>
        <w:t>Aprobó:</w:t>
      </w:r>
      <w:r w:rsidR="00803AC4" w:rsidRPr="00945E73">
        <w:rPr>
          <w:sz w:val="12"/>
          <w:szCs w:val="12"/>
        </w:rPr>
        <w:t xml:space="preserve">                </w:t>
      </w:r>
      <w:r w:rsidRPr="00945E73">
        <w:rPr>
          <w:sz w:val="12"/>
          <w:szCs w:val="12"/>
        </w:rPr>
        <w:t xml:space="preserve"> </w:t>
      </w:r>
      <w:r w:rsidR="00803AC4" w:rsidRPr="00945E73">
        <w:rPr>
          <w:sz w:val="12"/>
          <w:szCs w:val="12"/>
        </w:rPr>
        <w:t xml:space="preserve">        </w:t>
      </w:r>
      <w:r w:rsidR="00FB1110" w:rsidRPr="00945E73">
        <w:rPr>
          <w:sz w:val="12"/>
          <w:szCs w:val="12"/>
        </w:rPr>
        <w:t xml:space="preserve">TE. </w:t>
      </w:r>
      <w:r w:rsidR="004A2D9D" w:rsidRPr="00945E73">
        <w:rPr>
          <w:sz w:val="12"/>
          <w:szCs w:val="12"/>
        </w:rPr>
        <w:t xml:space="preserve">LUISA FERNANDA MEJIA ROJAS </w:t>
      </w:r>
    </w:p>
    <w:p w:rsidR="00BC08DF" w:rsidRPr="00945E73" w:rsidRDefault="00FB1110" w:rsidP="00BC08DF">
      <w:pPr>
        <w:pStyle w:val="Textoindependiente"/>
        <w:jc w:val="both"/>
        <w:rPr>
          <w:sz w:val="12"/>
          <w:szCs w:val="12"/>
        </w:rPr>
      </w:pPr>
      <w:r w:rsidRPr="00945E73">
        <w:rPr>
          <w:sz w:val="12"/>
          <w:szCs w:val="12"/>
        </w:rPr>
        <w:t xml:space="preserve">                                       </w:t>
      </w:r>
      <w:r w:rsidR="00F27605" w:rsidRPr="00945E73">
        <w:rPr>
          <w:sz w:val="12"/>
          <w:szCs w:val="12"/>
        </w:rPr>
        <w:t xml:space="preserve">JEFE  ADMINISTRATIVO Y FINANCIERO SECSA DERIS. </w:t>
      </w:r>
    </w:p>
    <w:p w:rsidR="00BC08DF" w:rsidRDefault="00BC08DF" w:rsidP="00BC08DF">
      <w:pPr>
        <w:pStyle w:val="Textoindependiente"/>
        <w:jc w:val="both"/>
        <w:rPr>
          <w:noProof/>
          <w:sz w:val="20"/>
        </w:rPr>
      </w:pPr>
    </w:p>
    <w:p w:rsidR="005E620F" w:rsidRDefault="005E620F" w:rsidP="0074650E">
      <w:pPr>
        <w:jc w:val="both"/>
        <w:rPr>
          <w:sz w:val="17"/>
          <w:szCs w:val="17"/>
          <w:lang w:val="es-CO"/>
        </w:rPr>
      </w:pPr>
    </w:p>
    <w:p w:rsidR="00FA65AA" w:rsidRDefault="00FA65AA" w:rsidP="0074650E">
      <w:pPr>
        <w:jc w:val="both"/>
        <w:rPr>
          <w:sz w:val="17"/>
          <w:szCs w:val="17"/>
          <w:lang w:val="es-CO"/>
        </w:rPr>
      </w:pPr>
    </w:p>
    <w:p w:rsidR="00FA65AA" w:rsidRDefault="00FA65AA" w:rsidP="0074650E">
      <w:pPr>
        <w:jc w:val="both"/>
        <w:rPr>
          <w:sz w:val="17"/>
          <w:szCs w:val="17"/>
          <w:lang w:val="es-CO"/>
        </w:rPr>
      </w:pPr>
    </w:p>
    <w:p w:rsidR="00FA65AA" w:rsidRDefault="00FA65AA" w:rsidP="0074650E">
      <w:pPr>
        <w:jc w:val="both"/>
        <w:rPr>
          <w:sz w:val="17"/>
          <w:szCs w:val="17"/>
          <w:lang w:val="es-CO"/>
        </w:rPr>
      </w:pPr>
    </w:p>
    <w:p w:rsidR="00FA65AA" w:rsidRDefault="00FA65AA" w:rsidP="0074650E">
      <w:pPr>
        <w:jc w:val="both"/>
        <w:rPr>
          <w:sz w:val="17"/>
          <w:szCs w:val="17"/>
          <w:lang w:val="es-CO"/>
        </w:rPr>
      </w:pPr>
    </w:p>
    <w:p w:rsidR="00FA65AA" w:rsidRDefault="00FA65AA" w:rsidP="0074650E">
      <w:pPr>
        <w:jc w:val="both"/>
        <w:rPr>
          <w:sz w:val="17"/>
          <w:szCs w:val="17"/>
          <w:lang w:val="es-CO"/>
        </w:rPr>
      </w:pPr>
    </w:p>
    <w:p w:rsidR="0074650E" w:rsidRPr="00945E73" w:rsidRDefault="00115137" w:rsidP="0074650E">
      <w:pPr>
        <w:jc w:val="both"/>
        <w:rPr>
          <w:sz w:val="17"/>
          <w:szCs w:val="17"/>
          <w:lang w:val="es-CO"/>
        </w:rPr>
      </w:pPr>
      <w:r w:rsidRPr="00945E73">
        <w:rPr>
          <w:b/>
          <w:noProof/>
          <w:sz w:val="17"/>
          <w:szCs w:val="17"/>
          <w:lang w:val="es-CO" w:eastAsia="es-CO"/>
        </w:rPr>
        <w:drawing>
          <wp:anchor distT="0" distB="0" distL="114300" distR="114300" simplePos="0" relativeHeight="251659264" behindDoc="0" locked="0" layoutInCell="1" allowOverlap="1" wp14:anchorId="619AB718" wp14:editId="076EED09">
            <wp:simplePos x="0" y="0"/>
            <wp:positionH relativeFrom="margin">
              <wp:posOffset>2874310</wp:posOffset>
            </wp:positionH>
            <wp:positionV relativeFrom="margin">
              <wp:posOffset>6820367</wp:posOffset>
            </wp:positionV>
            <wp:extent cx="1013460" cy="537845"/>
            <wp:effectExtent l="0" t="0" r="0"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013460" cy="5378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4650E" w:rsidRPr="00945E73">
        <w:rPr>
          <w:sz w:val="17"/>
          <w:szCs w:val="17"/>
          <w:lang w:val="es-CO"/>
        </w:rPr>
        <w:t>Calle 94 AV Villa olímpica frente a expofuturo</w:t>
      </w:r>
    </w:p>
    <w:p w:rsidR="0074650E" w:rsidRPr="00945E73" w:rsidRDefault="0074650E" w:rsidP="0074650E">
      <w:pPr>
        <w:tabs>
          <w:tab w:val="center" w:pos="4419"/>
          <w:tab w:val="center" w:pos="5220"/>
          <w:tab w:val="right" w:pos="8838"/>
          <w:tab w:val="right" w:pos="10440"/>
        </w:tabs>
        <w:contextualSpacing/>
        <w:rPr>
          <w:sz w:val="17"/>
          <w:szCs w:val="17"/>
          <w:lang w:val="es-CO"/>
        </w:rPr>
      </w:pPr>
      <w:r w:rsidRPr="00945E73">
        <w:rPr>
          <w:sz w:val="17"/>
          <w:szCs w:val="17"/>
          <w:lang w:val="es-CO"/>
        </w:rPr>
        <w:t>Teléfono: 3164770 ext 8305 - 8306</w:t>
      </w:r>
    </w:p>
    <w:p w:rsidR="0074650E" w:rsidRPr="00945E73" w:rsidRDefault="003C070C" w:rsidP="0074650E">
      <w:pPr>
        <w:contextualSpacing/>
        <w:rPr>
          <w:sz w:val="17"/>
          <w:szCs w:val="17"/>
          <w:lang w:val="es-CO"/>
        </w:rPr>
      </w:pPr>
      <w:hyperlink r:id="rId13" w:history="1">
        <w:r w:rsidR="0074650E" w:rsidRPr="00945E73">
          <w:rPr>
            <w:color w:val="0000FF"/>
            <w:sz w:val="17"/>
            <w:szCs w:val="17"/>
            <w:u w:val="single"/>
            <w:lang w:val="es-CO"/>
          </w:rPr>
          <w:t>deris.secsa-guc@policía.gov.co</w:t>
        </w:r>
      </w:hyperlink>
      <w:r w:rsidR="0074650E" w:rsidRPr="00945E73">
        <w:rPr>
          <w:sz w:val="17"/>
          <w:szCs w:val="17"/>
          <w:lang w:val="es-CO"/>
        </w:rPr>
        <w:t>.</w:t>
      </w:r>
    </w:p>
    <w:p w:rsidR="0074650E" w:rsidRPr="00945E73" w:rsidRDefault="003C070C" w:rsidP="0074650E">
      <w:pPr>
        <w:autoSpaceDE/>
        <w:autoSpaceDN/>
        <w:contextualSpacing/>
        <w:rPr>
          <w:sz w:val="17"/>
          <w:szCs w:val="17"/>
          <w:lang w:val="es-CO"/>
        </w:rPr>
      </w:pPr>
      <w:hyperlink r:id="rId14" w:history="1">
        <w:r w:rsidR="0074650E" w:rsidRPr="00945E73">
          <w:rPr>
            <w:sz w:val="17"/>
            <w:szCs w:val="17"/>
            <w:lang w:val="es-CO"/>
          </w:rPr>
          <w:t>www.policia.gov.co</w:t>
        </w:r>
      </w:hyperlink>
    </w:p>
    <w:p w:rsidR="00945E73" w:rsidRPr="00945E73" w:rsidRDefault="00945E73" w:rsidP="00AB7DB5">
      <w:pPr>
        <w:pStyle w:val="Prrafodelista"/>
        <w:ind w:left="0"/>
        <w:jc w:val="center"/>
        <w:rPr>
          <w:b/>
          <w:sz w:val="17"/>
          <w:szCs w:val="17"/>
          <w:lang w:val="pt-PT"/>
        </w:rPr>
      </w:pPr>
    </w:p>
    <w:p w:rsidR="00945E73" w:rsidRDefault="00945E73" w:rsidP="00AB7DB5">
      <w:pPr>
        <w:pStyle w:val="Prrafodelista"/>
        <w:ind w:left="0"/>
        <w:jc w:val="center"/>
        <w:rPr>
          <w:b/>
          <w:lang w:val="pt-PT"/>
        </w:rPr>
      </w:pPr>
    </w:p>
    <w:p w:rsidR="00945E73" w:rsidRDefault="00945E73" w:rsidP="00AB7DB5">
      <w:pPr>
        <w:pStyle w:val="Prrafodelista"/>
        <w:ind w:left="0"/>
        <w:jc w:val="center"/>
        <w:rPr>
          <w:b/>
          <w:lang w:val="pt-PT"/>
        </w:rPr>
      </w:pPr>
    </w:p>
    <w:p w:rsidR="00B82778" w:rsidRDefault="00B82778" w:rsidP="00AB7DB5">
      <w:pPr>
        <w:pStyle w:val="Prrafodelista"/>
        <w:ind w:left="0"/>
        <w:jc w:val="center"/>
        <w:rPr>
          <w:b/>
          <w:lang w:val="pt-PT"/>
        </w:rPr>
      </w:pPr>
    </w:p>
    <w:p w:rsidR="00AD6484" w:rsidRPr="00FE704F" w:rsidRDefault="000620CA" w:rsidP="00AB7DB5">
      <w:pPr>
        <w:pStyle w:val="Prrafodelista"/>
        <w:ind w:left="0"/>
        <w:jc w:val="center"/>
        <w:rPr>
          <w:rFonts w:cs="Arial"/>
          <w:b/>
          <w:lang w:val="pt-PT"/>
        </w:rPr>
      </w:pPr>
      <w:r w:rsidRPr="00FE704F">
        <w:rPr>
          <w:rFonts w:cs="Arial"/>
          <w:b/>
          <w:lang w:val="pt-PT"/>
        </w:rPr>
        <w:lastRenderedPageBreak/>
        <w:t>A</w:t>
      </w:r>
      <w:r w:rsidR="00AD6484" w:rsidRPr="00FE704F">
        <w:rPr>
          <w:rFonts w:cs="Arial"/>
          <w:b/>
          <w:lang w:val="pt-PT"/>
        </w:rPr>
        <w:t>NEXO No. 1</w:t>
      </w:r>
      <w:r w:rsidR="00BC2BB5" w:rsidRPr="00FE704F">
        <w:rPr>
          <w:rFonts w:cs="Arial"/>
          <w:b/>
          <w:lang w:val="pt-PT"/>
        </w:rPr>
        <w:t>.</w:t>
      </w:r>
    </w:p>
    <w:p w:rsidR="0012681D" w:rsidRPr="00FE704F" w:rsidRDefault="0012681D" w:rsidP="00AB7DB5">
      <w:pPr>
        <w:pStyle w:val="Prrafodelista"/>
        <w:ind w:left="0"/>
        <w:jc w:val="center"/>
        <w:rPr>
          <w:rFonts w:cs="Arial"/>
          <w:b/>
          <w:lang w:val="pt-PT"/>
        </w:rPr>
      </w:pPr>
    </w:p>
    <w:p w:rsidR="00AD6484" w:rsidRPr="00FE704F" w:rsidRDefault="00AD6484" w:rsidP="00D25E92">
      <w:pPr>
        <w:ind w:left="-540" w:firstLine="540"/>
        <w:jc w:val="center"/>
        <w:rPr>
          <w:b/>
        </w:rPr>
      </w:pPr>
      <w:r w:rsidRPr="00FE704F">
        <w:rPr>
          <w:b/>
        </w:rPr>
        <w:t>ESPECIFICACIONES TÉCNICAS MÍNIMAS</w:t>
      </w:r>
      <w:r w:rsidR="00E87035" w:rsidRPr="00FE704F">
        <w:rPr>
          <w:b/>
        </w:rPr>
        <w:t>.</w:t>
      </w:r>
      <w:r w:rsidRPr="00FE704F">
        <w:rPr>
          <w:b/>
        </w:rPr>
        <w:t xml:space="preserve"> </w:t>
      </w:r>
    </w:p>
    <w:p w:rsidR="00FE704F" w:rsidRPr="00FE704F" w:rsidRDefault="00FE704F" w:rsidP="00AD2D23">
      <w:pPr>
        <w:tabs>
          <w:tab w:val="left" w:pos="-1080"/>
          <w:tab w:val="left" w:pos="0"/>
        </w:tabs>
        <w:jc w:val="both"/>
        <w:rPr>
          <w:rFonts w:eastAsia="MS Mincho"/>
        </w:rPr>
      </w:pPr>
    </w:p>
    <w:p w:rsidR="00AD2D23" w:rsidRPr="00FE704F" w:rsidRDefault="00AD2D23" w:rsidP="00AD2D23">
      <w:pPr>
        <w:tabs>
          <w:tab w:val="left" w:pos="-1080"/>
          <w:tab w:val="left" w:pos="0"/>
        </w:tabs>
        <w:jc w:val="both"/>
        <w:rPr>
          <w:rFonts w:eastAsia="MS Mincho"/>
        </w:rPr>
      </w:pPr>
      <w:r w:rsidRPr="00FE704F">
        <w:rPr>
          <w:rFonts w:eastAsia="MS Mincho"/>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rsidR="00AD2D23" w:rsidRPr="00FE704F" w:rsidRDefault="00AD2D23" w:rsidP="00AD2D23">
      <w:pPr>
        <w:tabs>
          <w:tab w:val="left" w:pos="-1080"/>
          <w:tab w:val="left" w:pos="0"/>
        </w:tabs>
        <w:jc w:val="both"/>
        <w:rPr>
          <w:rFonts w:eastAsia="MS Mincho"/>
        </w:rPr>
      </w:pPr>
    </w:p>
    <w:p w:rsidR="00AD2D23" w:rsidRPr="00FE704F" w:rsidRDefault="00AD2D23" w:rsidP="00AD2D23">
      <w:pPr>
        <w:pStyle w:val="Textoindependiente2"/>
        <w:spacing w:after="0"/>
        <w:rPr>
          <w:b/>
          <w:bCs/>
          <w:lang w:val="es-CO"/>
        </w:rPr>
      </w:pPr>
      <w:r w:rsidRPr="00FE704F">
        <w:rPr>
          <w:b/>
          <w:bCs/>
        </w:rPr>
        <w:t>CUMPLIMIENTO ESPECIFICACIÓN TÉCNICA.</w:t>
      </w:r>
    </w:p>
    <w:p w:rsidR="00AD2D23" w:rsidRPr="00FE704F" w:rsidRDefault="00AD2D23" w:rsidP="00AD2D23">
      <w:pPr>
        <w:tabs>
          <w:tab w:val="left" w:pos="-1080"/>
          <w:tab w:val="left" w:pos="0"/>
        </w:tabs>
        <w:jc w:val="both"/>
        <w:rPr>
          <w:rFonts w:eastAsia="MS Mincho"/>
          <w:b/>
        </w:rPr>
      </w:pPr>
      <w:r w:rsidRPr="00FE704F">
        <w:rPr>
          <w:rFonts w:eastAsia="MS Mincho"/>
          <w:b/>
        </w:rPr>
        <w:t>PROPONENTE.   _______________________________________________________________</w:t>
      </w:r>
    </w:p>
    <w:p w:rsidR="00AD2D23" w:rsidRPr="00FE704F" w:rsidRDefault="00AD2D23" w:rsidP="00AD2D23">
      <w:pPr>
        <w:tabs>
          <w:tab w:val="left" w:pos="-1080"/>
          <w:tab w:val="left" w:pos="0"/>
        </w:tabs>
        <w:jc w:val="both"/>
        <w:rPr>
          <w:rFonts w:eastAsia="MS Mincho"/>
        </w:rPr>
      </w:pPr>
    </w:p>
    <w:p w:rsidR="00AD2D23" w:rsidRPr="00FE704F" w:rsidRDefault="00AD2D23" w:rsidP="00AD2D23">
      <w:pPr>
        <w:tabs>
          <w:tab w:val="left" w:pos="-1080"/>
          <w:tab w:val="left" w:pos="0"/>
        </w:tabs>
        <w:jc w:val="both"/>
      </w:pPr>
      <w:r w:rsidRPr="00FE704F">
        <w:rPr>
          <w:rFonts w:eastAsia="MS Mincho"/>
        </w:rPr>
        <w:t xml:space="preserve">Declaramos bajo nuestra responsabilidad personal, y comprometiendo la responsabilidad institucional de las personas jurídicas que representamos, </w:t>
      </w:r>
      <w:r w:rsidRPr="00FE704F">
        <w:rPr>
          <w:rFonts w:eastAsia="MS Mincho"/>
          <w:u w:val="single"/>
        </w:rPr>
        <w:t>que cumplimos en su totalidad con las</w:t>
      </w:r>
      <w:r w:rsidRPr="00FE704F">
        <w:rPr>
          <w:rFonts w:eastAsia="MS Mincho"/>
        </w:rPr>
        <w:t xml:space="preserve"> especificaciones técnicas de verificación y de obligatorio cumplimiento</w:t>
      </w:r>
    </w:p>
    <w:p w:rsidR="00AD2D23" w:rsidRPr="00FE704F" w:rsidRDefault="00AD2D23" w:rsidP="00AD2D23">
      <w:pPr>
        <w:pStyle w:val="Prrafodelista"/>
        <w:tabs>
          <w:tab w:val="left" w:pos="240"/>
        </w:tabs>
        <w:ind w:left="0"/>
        <w:jc w:val="center"/>
        <w:rPr>
          <w:rFonts w:cs="Arial"/>
          <w:b/>
        </w:rPr>
      </w:pPr>
    </w:p>
    <w:p w:rsidR="00AD2D23" w:rsidRPr="00FE704F" w:rsidRDefault="00AD2D23" w:rsidP="00AD2D23">
      <w:pPr>
        <w:pStyle w:val="Prrafodelista"/>
        <w:tabs>
          <w:tab w:val="left" w:pos="240"/>
        </w:tabs>
        <w:ind w:left="0"/>
        <w:jc w:val="both"/>
        <w:rPr>
          <w:rFonts w:cs="Arial"/>
          <w:b/>
        </w:rPr>
      </w:pPr>
      <w:r w:rsidRPr="00FE704F">
        <w:rPr>
          <w:rFonts w:cs="Arial"/>
          <w:b/>
        </w:rPr>
        <w:t xml:space="preserve">REQUISITOS GENERALES. </w:t>
      </w:r>
    </w:p>
    <w:p w:rsidR="00AD2D23" w:rsidRPr="00FE704F" w:rsidRDefault="00AD2D23" w:rsidP="00AD2D23">
      <w:pPr>
        <w:pStyle w:val="Prrafodelista"/>
        <w:tabs>
          <w:tab w:val="left" w:pos="240"/>
        </w:tabs>
        <w:ind w:left="0"/>
        <w:jc w:val="both"/>
        <w:rPr>
          <w:rFonts w:cs="Arial"/>
          <w:b/>
        </w:rPr>
      </w:pPr>
    </w:p>
    <w:p w:rsidR="00AD2D23" w:rsidRPr="00FE704F" w:rsidRDefault="00AD2D23" w:rsidP="00AD2D23">
      <w:pPr>
        <w:pStyle w:val="Prrafodelista"/>
        <w:numPr>
          <w:ilvl w:val="0"/>
          <w:numId w:val="24"/>
        </w:numPr>
        <w:autoSpaceDE/>
        <w:autoSpaceDN/>
        <w:jc w:val="both"/>
        <w:rPr>
          <w:rFonts w:cs="Arial"/>
        </w:rPr>
      </w:pPr>
      <w:r w:rsidRPr="00FE704F">
        <w:rPr>
          <w:rFonts w:cs="Arial"/>
        </w:rPr>
        <w:t>Las especificaciones técnicas requeridas son de obligatorio cumplimiento, de no hacerlo la propuesta se considerará no apta técnicamente.</w:t>
      </w:r>
    </w:p>
    <w:p w:rsidR="00AD2D23" w:rsidRPr="00FE704F" w:rsidRDefault="00AD2D23" w:rsidP="00AD2D23">
      <w:pPr>
        <w:pStyle w:val="Prrafodelista"/>
        <w:ind w:left="502" w:hanging="360"/>
        <w:jc w:val="both"/>
        <w:rPr>
          <w:rFonts w:cs="Arial"/>
        </w:rPr>
      </w:pPr>
    </w:p>
    <w:p w:rsidR="00745BA4" w:rsidRPr="00FE704F" w:rsidRDefault="00AD2D23" w:rsidP="00AD2D23">
      <w:pPr>
        <w:pStyle w:val="Textoindependiente2"/>
        <w:tabs>
          <w:tab w:val="left" w:pos="0"/>
        </w:tabs>
        <w:spacing w:after="0" w:line="240" w:lineRule="auto"/>
        <w:jc w:val="both"/>
      </w:pPr>
      <w:r w:rsidRPr="00FE704F">
        <w:rPr>
          <w:lang w:val="es-CO"/>
        </w:rPr>
        <w:t xml:space="preserve">En la </w:t>
      </w:r>
      <w:r w:rsidRPr="00FE704F">
        <w:t>columna CUMPLE/NO CUMPLE, se evaluará las especificaciones técnicas ofertadas por la firma</w:t>
      </w:r>
    </w:p>
    <w:p w:rsidR="00745BA4" w:rsidRPr="00FE704F" w:rsidRDefault="00745BA4" w:rsidP="00A060EF">
      <w:pPr>
        <w:pStyle w:val="Textoindependiente2"/>
        <w:tabs>
          <w:tab w:val="left" w:pos="0"/>
        </w:tabs>
        <w:spacing w:after="0" w:line="240" w:lineRule="auto"/>
        <w:jc w:val="both"/>
      </w:pPr>
    </w:p>
    <w:p w:rsidR="00745BA4" w:rsidRPr="00FE704F" w:rsidRDefault="00745BA4" w:rsidP="00A060EF">
      <w:pPr>
        <w:pStyle w:val="Textoindependiente2"/>
        <w:tabs>
          <w:tab w:val="left" w:pos="0"/>
        </w:tabs>
        <w:spacing w:after="0" w:line="240" w:lineRule="auto"/>
        <w:jc w:val="both"/>
      </w:pPr>
    </w:p>
    <w:p w:rsidR="00AD2D23" w:rsidRPr="00FE704F" w:rsidRDefault="00AD2D23" w:rsidP="00AD2D23">
      <w:pPr>
        <w:pStyle w:val="Textoindependiente2"/>
        <w:tabs>
          <w:tab w:val="left" w:pos="1980"/>
        </w:tabs>
        <w:spacing w:after="0" w:line="240" w:lineRule="auto"/>
        <w:jc w:val="center"/>
        <w:rPr>
          <w:rFonts w:eastAsia="Calibri"/>
          <w:b/>
        </w:rPr>
      </w:pPr>
      <w:r w:rsidRPr="00FE704F">
        <w:rPr>
          <w:rFonts w:eastAsia="Calibri"/>
          <w:b/>
        </w:rPr>
        <w:t>CONDICIONES TÉCNICAS MÍNIMAS HABILITABLES.</w:t>
      </w:r>
    </w:p>
    <w:p w:rsidR="00AD2D23" w:rsidRPr="00FE704F" w:rsidRDefault="00AD2D23" w:rsidP="00AD2D23">
      <w:pPr>
        <w:pStyle w:val="Textoindependiente2"/>
        <w:tabs>
          <w:tab w:val="left" w:pos="1980"/>
        </w:tabs>
        <w:spacing w:after="0" w:line="240" w:lineRule="auto"/>
        <w:jc w:val="center"/>
        <w:rPr>
          <w:rFonts w:eastAsia="Calibri"/>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
        <w:gridCol w:w="1028"/>
        <w:gridCol w:w="7417"/>
        <w:gridCol w:w="462"/>
        <w:gridCol w:w="588"/>
      </w:tblGrid>
      <w:tr w:rsidR="00FE704F" w:rsidRPr="00FE704F" w:rsidTr="00AD2D23">
        <w:trPr>
          <w:trHeight w:val="20"/>
          <w:jc w:val="center"/>
        </w:trPr>
        <w:tc>
          <w:tcPr>
            <w:tcW w:w="0" w:type="auto"/>
            <w:vMerge w:val="restart"/>
            <w:shd w:val="clear" w:color="auto" w:fill="auto"/>
            <w:noWrap/>
            <w:vAlign w:val="center"/>
            <w:hideMark/>
          </w:tcPr>
          <w:p w:rsidR="00FE704F" w:rsidRPr="00FE704F" w:rsidRDefault="00FE704F" w:rsidP="00AD2D23">
            <w:pPr>
              <w:jc w:val="center"/>
              <w:rPr>
                <w:b/>
                <w:bCs/>
                <w:color w:val="000000"/>
                <w:lang w:val="en-US" w:eastAsia="en-US"/>
              </w:rPr>
            </w:pPr>
            <w:r w:rsidRPr="00FE704F">
              <w:rPr>
                <w:b/>
                <w:bCs/>
                <w:color w:val="000000"/>
              </w:rPr>
              <w:t>ÍTEM</w:t>
            </w:r>
          </w:p>
        </w:tc>
        <w:tc>
          <w:tcPr>
            <w:tcW w:w="0" w:type="auto"/>
            <w:vMerge w:val="restart"/>
            <w:shd w:val="clear" w:color="auto" w:fill="auto"/>
            <w:vAlign w:val="center"/>
            <w:hideMark/>
          </w:tcPr>
          <w:p w:rsidR="00FE704F" w:rsidRPr="00FE704F" w:rsidRDefault="00FE704F" w:rsidP="00AD2D23">
            <w:pPr>
              <w:jc w:val="center"/>
              <w:rPr>
                <w:b/>
                <w:bCs/>
                <w:color w:val="000000"/>
              </w:rPr>
            </w:pPr>
            <w:r w:rsidRPr="00FE704F">
              <w:rPr>
                <w:b/>
                <w:bCs/>
                <w:color w:val="000000"/>
              </w:rPr>
              <w:t xml:space="preserve">CODIGO </w:t>
            </w:r>
          </w:p>
        </w:tc>
        <w:tc>
          <w:tcPr>
            <w:tcW w:w="0" w:type="auto"/>
            <w:vMerge w:val="restart"/>
            <w:shd w:val="clear" w:color="auto" w:fill="auto"/>
            <w:vAlign w:val="center"/>
            <w:hideMark/>
          </w:tcPr>
          <w:p w:rsidR="00FE704F" w:rsidRPr="00FE704F" w:rsidRDefault="00FE704F" w:rsidP="00AD2D23">
            <w:pPr>
              <w:jc w:val="center"/>
              <w:rPr>
                <w:b/>
                <w:bCs/>
                <w:color w:val="000000"/>
              </w:rPr>
            </w:pPr>
            <w:r w:rsidRPr="00FE704F">
              <w:rPr>
                <w:b/>
                <w:bCs/>
                <w:color w:val="000000"/>
              </w:rPr>
              <w:t>DESCRIPCIÓN</w:t>
            </w:r>
          </w:p>
        </w:tc>
        <w:tc>
          <w:tcPr>
            <w:tcW w:w="0" w:type="auto"/>
            <w:gridSpan w:val="2"/>
            <w:vAlign w:val="center"/>
          </w:tcPr>
          <w:p w:rsidR="00FE704F" w:rsidRPr="00FE704F" w:rsidRDefault="00FE704F" w:rsidP="00AD2D23">
            <w:pPr>
              <w:jc w:val="center"/>
              <w:rPr>
                <w:b/>
                <w:bCs/>
                <w:color w:val="000000"/>
              </w:rPr>
            </w:pPr>
            <w:r w:rsidRPr="00FE704F">
              <w:rPr>
                <w:b/>
                <w:bCs/>
                <w:color w:val="000000"/>
              </w:rPr>
              <w:t>OFRECE</w:t>
            </w:r>
          </w:p>
        </w:tc>
      </w:tr>
      <w:tr w:rsidR="00FE704F" w:rsidRPr="00FE704F" w:rsidTr="00AD2D23">
        <w:trPr>
          <w:trHeight w:val="20"/>
          <w:jc w:val="center"/>
        </w:trPr>
        <w:tc>
          <w:tcPr>
            <w:tcW w:w="0" w:type="auto"/>
            <w:vMerge/>
            <w:shd w:val="clear" w:color="auto" w:fill="auto"/>
            <w:noWrap/>
            <w:vAlign w:val="center"/>
          </w:tcPr>
          <w:p w:rsidR="00FE704F" w:rsidRPr="00FE704F" w:rsidRDefault="00FE704F" w:rsidP="00AD2D23">
            <w:pPr>
              <w:jc w:val="center"/>
              <w:rPr>
                <w:b/>
                <w:bCs/>
                <w:color w:val="000000"/>
              </w:rPr>
            </w:pPr>
          </w:p>
        </w:tc>
        <w:tc>
          <w:tcPr>
            <w:tcW w:w="0" w:type="auto"/>
            <w:vMerge/>
            <w:shd w:val="clear" w:color="auto" w:fill="auto"/>
            <w:vAlign w:val="center"/>
          </w:tcPr>
          <w:p w:rsidR="00FE704F" w:rsidRPr="00FE704F" w:rsidRDefault="00FE704F" w:rsidP="00AD2D23">
            <w:pPr>
              <w:jc w:val="center"/>
              <w:rPr>
                <w:b/>
                <w:bCs/>
                <w:color w:val="000000"/>
              </w:rPr>
            </w:pPr>
          </w:p>
        </w:tc>
        <w:tc>
          <w:tcPr>
            <w:tcW w:w="0" w:type="auto"/>
            <w:vMerge/>
            <w:shd w:val="clear" w:color="auto" w:fill="auto"/>
            <w:vAlign w:val="center"/>
          </w:tcPr>
          <w:p w:rsidR="00FE704F" w:rsidRPr="00FE704F" w:rsidRDefault="00FE704F" w:rsidP="00AD2D23">
            <w:pPr>
              <w:jc w:val="center"/>
              <w:rPr>
                <w:b/>
                <w:bCs/>
                <w:color w:val="000000"/>
              </w:rPr>
            </w:pPr>
          </w:p>
        </w:tc>
        <w:tc>
          <w:tcPr>
            <w:tcW w:w="0" w:type="auto"/>
            <w:vAlign w:val="center"/>
          </w:tcPr>
          <w:p w:rsidR="00FE704F" w:rsidRPr="00FE704F" w:rsidRDefault="00FE704F" w:rsidP="00AD2D23">
            <w:pPr>
              <w:jc w:val="center"/>
              <w:rPr>
                <w:b/>
                <w:bCs/>
                <w:color w:val="000000"/>
              </w:rPr>
            </w:pPr>
            <w:r w:rsidRPr="00FE704F">
              <w:rPr>
                <w:b/>
                <w:bCs/>
                <w:color w:val="000000"/>
              </w:rPr>
              <w:t>SI</w:t>
            </w:r>
          </w:p>
        </w:tc>
        <w:tc>
          <w:tcPr>
            <w:tcW w:w="0" w:type="auto"/>
            <w:vAlign w:val="center"/>
          </w:tcPr>
          <w:p w:rsidR="00FE704F" w:rsidRPr="00FE704F" w:rsidRDefault="00FE704F" w:rsidP="00AD2D23">
            <w:pPr>
              <w:jc w:val="center"/>
              <w:rPr>
                <w:b/>
                <w:bCs/>
                <w:color w:val="000000"/>
              </w:rPr>
            </w:pPr>
            <w:r w:rsidRPr="00FE704F">
              <w:rPr>
                <w:b/>
                <w:bCs/>
                <w:color w:val="000000"/>
              </w:rPr>
              <w:t>NO</w:t>
            </w:r>
          </w:p>
        </w:tc>
      </w:tr>
      <w:tr w:rsidR="00FE704F" w:rsidRPr="00FE704F" w:rsidTr="00AD2D23">
        <w:trPr>
          <w:trHeight w:val="20"/>
          <w:jc w:val="center"/>
        </w:trPr>
        <w:tc>
          <w:tcPr>
            <w:tcW w:w="0" w:type="auto"/>
            <w:vMerge w:val="restart"/>
            <w:shd w:val="clear" w:color="auto" w:fill="auto"/>
            <w:noWrap/>
            <w:vAlign w:val="center"/>
            <w:hideMark/>
          </w:tcPr>
          <w:p w:rsidR="00FE704F" w:rsidRPr="00FE704F" w:rsidRDefault="00FE704F" w:rsidP="00AD2D23">
            <w:pPr>
              <w:jc w:val="center"/>
              <w:rPr>
                <w:color w:val="000000"/>
              </w:rPr>
            </w:pPr>
            <w:r w:rsidRPr="00FE704F">
              <w:rPr>
                <w:color w:val="000000"/>
              </w:rPr>
              <w:t>1</w:t>
            </w:r>
          </w:p>
        </w:tc>
        <w:tc>
          <w:tcPr>
            <w:tcW w:w="0" w:type="auto"/>
            <w:shd w:val="clear" w:color="auto" w:fill="auto"/>
            <w:vAlign w:val="center"/>
            <w:hideMark/>
          </w:tcPr>
          <w:p w:rsidR="00FE704F" w:rsidRPr="00FE704F" w:rsidRDefault="00FE704F" w:rsidP="00AD2D23">
            <w:pPr>
              <w:jc w:val="center"/>
              <w:rPr>
                <w:color w:val="000000"/>
              </w:rPr>
            </w:pPr>
            <w:r w:rsidRPr="00FE704F">
              <w:rPr>
                <w:color w:val="000000"/>
              </w:rPr>
              <w:t>19.12</w:t>
            </w:r>
          </w:p>
        </w:tc>
        <w:tc>
          <w:tcPr>
            <w:tcW w:w="0" w:type="auto"/>
            <w:shd w:val="clear" w:color="auto" w:fill="auto"/>
            <w:vAlign w:val="center"/>
            <w:hideMark/>
          </w:tcPr>
          <w:p w:rsidR="00FE704F" w:rsidRPr="00FE704F" w:rsidRDefault="00FE704F" w:rsidP="00AD2D23">
            <w:pPr>
              <w:jc w:val="both"/>
              <w:rPr>
                <w:color w:val="000000"/>
              </w:rPr>
            </w:pPr>
            <w:r w:rsidRPr="00FE704F">
              <w:rPr>
                <w:color w:val="000000"/>
              </w:rPr>
              <w:t>APLICACIÓN INTRALESIONAL DE ESTEROIDES</w:t>
            </w:r>
          </w:p>
        </w:tc>
        <w:tc>
          <w:tcPr>
            <w:tcW w:w="0" w:type="auto"/>
          </w:tcPr>
          <w:p w:rsidR="00FE704F" w:rsidRPr="00FE704F" w:rsidRDefault="00FE704F" w:rsidP="00AD2D23">
            <w:pPr>
              <w:jc w:val="center"/>
              <w:rPr>
                <w:color w:val="000000"/>
              </w:rPr>
            </w:pPr>
          </w:p>
        </w:tc>
        <w:tc>
          <w:tcPr>
            <w:tcW w:w="0" w:type="auto"/>
          </w:tcPr>
          <w:p w:rsidR="00FE704F" w:rsidRPr="00FE704F" w:rsidRDefault="00FE704F" w:rsidP="00AD2D23">
            <w:pPr>
              <w:jc w:val="center"/>
              <w:rPr>
                <w:color w:val="000000"/>
              </w:rPr>
            </w:pPr>
          </w:p>
        </w:tc>
      </w:tr>
      <w:tr w:rsidR="00FE704F" w:rsidRPr="00FE704F" w:rsidTr="00AD2D23">
        <w:trPr>
          <w:trHeight w:val="20"/>
          <w:jc w:val="center"/>
        </w:trPr>
        <w:tc>
          <w:tcPr>
            <w:tcW w:w="0" w:type="auto"/>
            <w:vMerge/>
            <w:shd w:val="clear" w:color="auto" w:fill="auto"/>
            <w:noWrap/>
            <w:vAlign w:val="center"/>
          </w:tcPr>
          <w:p w:rsidR="00FE704F" w:rsidRPr="00FE704F" w:rsidRDefault="00FE704F" w:rsidP="00AD2D23">
            <w:pPr>
              <w:jc w:val="center"/>
              <w:rPr>
                <w:color w:val="000000"/>
              </w:rPr>
            </w:pPr>
          </w:p>
        </w:tc>
        <w:tc>
          <w:tcPr>
            <w:tcW w:w="0" w:type="auto"/>
            <w:shd w:val="clear" w:color="auto" w:fill="auto"/>
            <w:vAlign w:val="center"/>
            <w:hideMark/>
          </w:tcPr>
          <w:p w:rsidR="00FE704F" w:rsidRPr="00FE704F" w:rsidRDefault="00FE704F" w:rsidP="00AD2D23">
            <w:pPr>
              <w:jc w:val="center"/>
              <w:rPr>
                <w:color w:val="000000"/>
              </w:rPr>
            </w:pPr>
            <w:r w:rsidRPr="00FE704F">
              <w:rPr>
                <w:color w:val="000000"/>
              </w:rPr>
              <w:t>16.17</w:t>
            </w:r>
          </w:p>
        </w:tc>
        <w:tc>
          <w:tcPr>
            <w:tcW w:w="0" w:type="auto"/>
            <w:shd w:val="clear" w:color="auto" w:fill="auto"/>
            <w:vAlign w:val="center"/>
            <w:hideMark/>
          </w:tcPr>
          <w:p w:rsidR="00FE704F" w:rsidRPr="00FE704F" w:rsidRDefault="00FE704F" w:rsidP="00AD2D23">
            <w:pPr>
              <w:jc w:val="both"/>
              <w:rPr>
                <w:color w:val="000000"/>
              </w:rPr>
            </w:pPr>
            <w:r w:rsidRPr="00FE704F">
              <w:rPr>
                <w:color w:val="000000"/>
              </w:rPr>
              <w:t>COLGAJO LOCAL DE PIEL COMPUESTO DE VECINDAD HASTA DE 5 A 10 CENTÍMETROS CUADRADOS</w:t>
            </w:r>
          </w:p>
        </w:tc>
        <w:tc>
          <w:tcPr>
            <w:tcW w:w="0" w:type="auto"/>
          </w:tcPr>
          <w:p w:rsidR="00FE704F" w:rsidRPr="00FE704F" w:rsidRDefault="00FE704F" w:rsidP="00AD2D23">
            <w:pPr>
              <w:jc w:val="center"/>
              <w:rPr>
                <w:color w:val="000000"/>
              </w:rPr>
            </w:pPr>
          </w:p>
        </w:tc>
        <w:tc>
          <w:tcPr>
            <w:tcW w:w="0" w:type="auto"/>
          </w:tcPr>
          <w:p w:rsidR="00FE704F" w:rsidRPr="00FE704F" w:rsidRDefault="00FE704F" w:rsidP="00AD2D23">
            <w:pPr>
              <w:jc w:val="center"/>
              <w:rPr>
                <w:color w:val="000000"/>
              </w:rPr>
            </w:pPr>
          </w:p>
        </w:tc>
      </w:tr>
      <w:tr w:rsidR="00FE704F" w:rsidRPr="00FE704F" w:rsidTr="00AD2D23">
        <w:trPr>
          <w:trHeight w:val="20"/>
          <w:jc w:val="center"/>
        </w:trPr>
        <w:tc>
          <w:tcPr>
            <w:tcW w:w="0" w:type="auto"/>
            <w:vMerge/>
            <w:shd w:val="clear" w:color="auto" w:fill="auto"/>
            <w:noWrap/>
            <w:vAlign w:val="center"/>
          </w:tcPr>
          <w:p w:rsidR="00FE704F" w:rsidRPr="00FE704F" w:rsidRDefault="00FE704F" w:rsidP="00AD2D23">
            <w:pPr>
              <w:jc w:val="center"/>
              <w:rPr>
                <w:color w:val="000000"/>
              </w:rPr>
            </w:pPr>
          </w:p>
        </w:tc>
        <w:tc>
          <w:tcPr>
            <w:tcW w:w="0" w:type="auto"/>
            <w:shd w:val="clear" w:color="auto" w:fill="auto"/>
            <w:vAlign w:val="center"/>
            <w:hideMark/>
          </w:tcPr>
          <w:p w:rsidR="00FE704F" w:rsidRPr="00FE704F" w:rsidRDefault="00FE704F" w:rsidP="00AD2D23">
            <w:pPr>
              <w:jc w:val="center"/>
              <w:rPr>
                <w:color w:val="000000"/>
              </w:rPr>
            </w:pPr>
            <w:r w:rsidRPr="00FE704F">
              <w:rPr>
                <w:color w:val="000000"/>
              </w:rPr>
              <w:t>16.32</w:t>
            </w:r>
          </w:p>
        </w:tc>
        <w:tc>
          <w:tcPr>
            <w:tcW w:w="0" w:type="auto"/>
            <w:shd w:val="clear" w:color="auto" w:fill="auto"/>
            <w:vAlign w:val="center"/>
            <w:hideMark/>
          </w:tcPr>
          <w:p w:rsidR="00FE704F" w:rsidRPr="00FE704F" w:rsidRDefault="00FE704F" w:rsidP="00AD2D23">
            <w:pPr>
              <w:jc w:val="both"/>
              <w:rPr>
                <w:color w:val="000000"/>
              </w:rPr>
            </w:pPr>
            <w:r w:rsidRPr="00FE704F">
              <w:rPr>
                <w:color w:val="000000"/>
              </w:rPr>
              <w:t>PLASTIA EN Z O W EN ZONAS DE FLEXION, CARA, CUELLO, MANOS, PIES Y GENITALES</w:t>
            </w:r>
          </w:p>
        </w:tc>
        <w:tc>
          <w:tcPr>
            <w:tcW w:w="0" w:type="auto"/>
          </w:tcPr>
          <w:p w:rsidR="00FE704F" w:rsidRPr="00FE704F" w:rsidRDefault="00FE704F" w:rsidP="00AD2D23">
            <w:pPr>
              <w:jc w:val="center"/>
              <w:rPr>
                <w:color w:val="000000"/>
              </w:rPr>
            </w:pPr>
          </w:p>
        </w:tc>
        <w:tc>
          <w:tcPr>
            <w:tcW w:w="0" w:type="auto"/>
          </w:tcPr>
          <w:p w:rsidR="00FE704F" w:rsidRPr="00FE704F" w:rsidRDefault="00FE704F" w:rsidP="00AD2D23">
            <w:pPr>
              <w:jc w:val="center"/>
              <w:rPr>
                <w:color w:val="000000"/>
              </w:rPr>
            </w:pPr>
          </w:p>
        </w:tc>
      </w:tr>
      <w:tr w:rsidR="00FE704F" w:rsidRPr="00FE704F" w:rsidTr="00AD2D23">
        <w:trPr>
          <w:trHeight w:val="20"/>
          <w:jc w:val="center"/>
        </w:trPr>
        <w:tc>
          <w:tcPr>
            <w:tcW w:w="0" w:type="auto"/>
            <w:vMerge/>
            <w:shd w:val="clear" w:color="auto" w:fill="auto"/>
            <w:noWrap/>
            <w:vAlign w:val="center"/>
          </w:tcPr>
          <w:p w:rsidR="00FE704F" w:rsidRPr="00FE704F" w:rsidRDefault="00FE704F" w:rsidP="00AD2D23">
            <w:pPr>
              <w:jc w:val="center"/>
              <w:rPr>
                <w:color w:val="000000"/>
              </w:rPr>
            </w:pPr>
          </w:p>
        </w:tc>
        <w:tc>
          <w:tcPr>
            <w:tcW w:w="0" w:type="auto"/>
            <w:shd w:val="clear" w:color="auto" w:fill="auto"/>
            <w:vAlign w:val="center"/>
            <w:hideMark/>
          </w:tcPr>
          <w:p w:rsidR="00FE704F" w:rsidRPr="00FE704F" w:rsidRDefault="00FE704F" w:rsidP="00AD2D23">
            <w:pPr>
              <w:jc w:val="center"/>
              <w:rPr>
                <w:color w:val="000000"/>
              </w:rPr>
            </w:pPr>
            <w:r w:rsidRPr="00FE704F">
              <w:rPr>
                <w:color w:val="000000"/>
              </w:rPr>
              <w:t>17.4</w:t>
            </w:r>
          </w:p>
        </w:tc>
        <w:tc>
          <w:tcPr>
            <w:tcW w:w="0" w:type="auto"/>
            <w:shd w:val="clear" w:color="auto" w:fill="auto"/>
            <w:vAlign w:val="center"/>
            <w:hideMark/>
          </w:tcPr>
          <w:p w:rsidR="00FE704F" w:rsidRPr="00FE704F" w:rsidRDefault="00FE704F" w:rsidP="00AD2D23">
            <w:pPr>
              <w:jc w:val="both"/>
              <w:rPr>
                <w:color w:val="000000"/>
              </w:rPr>
            </w:pPr>
            <w:r w:rsidRPr="00FE704F">
              <w:rPr>
                <w:color w:val="000000"/>
              </w:rPr>
              <w:t>RESECCIÓN CICATRIZ HIPERTRÓFICA O QUELOIDE EN ÁREA ESPECIAL</w:t>
            </w:r>
          </w:p>
        </w:tc>
        <w:tc>
          <w:tcPr>
            <w:tcW w:w="0" w:type="auto"/>
          </w:tcPr>
          <w:p w:rsidR="00FE704F" w:rsidRPr="00FE704F" w:rsidRDefault="00FE704F" w:rsidP="00AD2D23">
            <w:pPr>
              <w:jc w:val="center"/>
              <w:rPr>
                <w:color w:val="000000"/>
              </w:rPr>
            </w:pPr>
          </w:p>
        </w:tc>
        <w:tc>
          <w:tcPr>
            <w:tcW w:w="0" w:type="auto"/>
          </w:tcPr>
          <w:p w:rsidR="00FE704F" w:rsidRPr="00FE704F" w:rsidRDefault="00FE704F" w:rsidP="00AD2D23">
            <w:pPr>
              <w:jc w:val="center"/>
              <w:rPr>
                <w:color w:val="000000"/>
              </w:rPr>
            </w:pPr>
          </w:p>
        </w:tc>
      </w:tr>
    </w:tbl>
    <w:p w:rsidR="00AD2D23" w:rsidRPr="00FE704F" w:rsidRDefault="00AD2D23" w:rsidP="00AD2D23">
      <w:pPr>
        <w:pStyle w:val="Textoindependiente2"/>
        <w:tabs>
          <w:tab w:val="left" w:pos="1980"/>
        </w:tabs>
        <w:spacing w:after="0" w:line="240" w:lineRule="auto"/>
        <w:jc w:val="both"/>
        <w:rPr>
          <w:rFonts w:eastAsia="Calibri"/>
          <w:b/>
          <w:u w:val="single"/>
          <w:lang w:val="es-CO"/>
        </w:rPr>
      </w:pPr>
    </w:p>
    <w:p w:rsidR="00745BA4" w:rsidRPr="00FE704F" w:rsidRDefault="00745BA4" w:rsidP="00A060EF">
      <w:pPr>
        <w:pStyle w:val="Textoindependiente2"/>
        <w:tabs>
          <w:tab w:val="left" w:pos="0"/>
        </w:tabs>
        <w:spacing w:after="0" w:line="240" w:lineRule="auto"/>
        <w:jc w:val="both"/>
      </w:pPr>
    </w:p>
    <w:p w:rsidR="00FE704F" w:rsidRPr="00FE704F" w:rsidRDefault="00FE704F" w:rsidP="00FE704F">
      <w:pPr>
        <w:pStyle w:val="Textoindependiente2"/>
        <w:spacing w:after="0" w:line="240" w:lineRule="auto"/>
        <w:rPr>
          <w:rFonts w:eastAsia="Calibri"/>
          <w:b/>
        </w:rPr>
      </w:pPr>
      <w:r w:rsidRPr="00FE704F">
        <w:rPr>
          <w:rFonts w:eastAsia="Calibri"/>
          <w:b/>
          <w:lang w:val="es-CO"/>
        </w:rPr>
        <w:t xml:space="preserve">EXPERIENCIA </w:t>
      </w:r>
      <w:r w:rsidRPr="00FE704F">
        <w:rPr>
          <w:rFonts w:eastAsia="Calibri"/>
          <w:b/>
        </w:rPr>
        <w:t xml:space="preserve">PROPONENTE EN PRODUCIR O COMERCIALIZAR EL BIEN Y/O OFRECER EL SERVICIO </w:t>
      </w:r>
    </w:p>
    <w:p w:rsidR="00FE704F" w:rsidRPr="00FE704F" w:rsidRDefault="00FE704F" w:rsidP="00FE704F">
      <w:pPr>
        <w:pStyle w:val="Textoindependiente2"/>
        <w:spacing w:after="0" w:line="240" w:lineRule="auto"/>
        <w:jc w:val="both"/>
        <w:rPr>
          <w:rFonts w:eastAsia="Calibri"/>
        </w:rPr>
      </w:pPr>
    </w:p>
    <w:p w:rsidR="00FE704F" w:rsidRPr="00FE704F" w:rsidRDefault="00FE704F" w:rsidP="00FE704F">
      <w:pPr>
        <w:tabs>
          <w:tab w:val="left" w:pos="0"/>
        </w:tabs>
        <w:jc w:val="both"/>
        <w:rPr>
          <w:rFonts w:eastAsia="Calibri"/>
        </w:rPr>
      </w:pPr>
      <w:r w:rsidRPr="00FE704F">
        <w:t>Con el fin de garantizar la calidad de los bienes a contratar y evitar incumplimientos en la ejecución del futuro contrato, se requiere acreditar experiencia en proyectos similares al objeto del presente estudio de conveniencia y oportunidad, tal acreditación será avalada con la presentación de los documentos que acrediten la realización en los últimos años (2016 y/o 2017 y/o 2018 y/o 2019) de proyectos iguales o similares al presente proceso contractual cuya suma supere el 50% del presupuesto asignado al presente proceso, con empresas públicas o privadas, para lo cual el oferente deberá  presentar máximo tres (3) certificaciones (certificación por contrato) con concepto favorable de la recepción de los contratos.</w:t>
      </w:r>
      <w:r w:rsidRPr="00FE704F">
        <w:rPr>
          <w:rFonts w:eastAsia="Calibri"/>
        </w:rPr>
        <w:t xml:space="preserve"> </w:t>
      </w:r>
    </w:p>
    <w:p w:rsidR="00FE704F" w:rsidRPr="00FE704F" w:rsidRDefault="00FE704F" w:rsidP="00FE704F">
      <w:pPr>
        <w:tabs>
          <w:tab w:val="left" w:pos="0"/>
        </w:tabs>
        <w:jc w:val="both"/>
        <w:rPr>
          <w:rFonts w:eastAsia="Calibri"/>
        </w:rPr>
      </w:pPr>
    </w:p>
    <w:p w:rsidR="00FE704F" w:rsidRPr="00FE704F" w:rsidRDefault="00FE704F" w:rsidP="00FE704F">
      <w:pPr>
        <w:pStyle w:val="Textoindependiente2"/>
        <w:tabs>
          <w:tab w:val="left" w:pos="142"/>
        </w:tabs>
        <w:spacing w:after="0" w:line="240" w:lineRule="auto"/>
        <w:jc w:val="both"/>
      </w:pPr>
      <w:r w:rsidRPr="00FE704F">
        <w:t>El oferente acreditará la experiencia a través de certificaciones que deben contener la siguiente información:</w:t>
      </w:r>
    </w:p>
    <w:p w:rsidR="00FE704F" w:rsidRPr="00FE704F" w:rsidRDefault="00FE704F" w:rsidP="00FE704F">
      <w:pPr>
        <w:adjustRightInd w:val="0"/>
        <w:jc w:val="both"/>
      </w:pPr>
    </w:p>
    <w:p w:rsidR="00FE704F" w:rsidRPr="00FE704F" w:rsidRDefault="00FE704F" w:rsidP="00FE704F">
      <w:pPr>
        <w:adjustRightInd w:val="0"/>
        <w:jc w:val="both"/>
      </w:pPr>
      <w:r w:rsidRPr="00FE704F">
        <w:t>1) Nombre o razón social del contratante.</w:t>
      </w:r>
    </w:p>
    <w:p w:rsidR="00FE704F" w:rsidRPr="00FE704F" w:rsidRDefault="00FE704F" w:rsidP="00FE704F">
      <w:pPr>
        <w:adjustRightInd w:val="0"/>
        <w:jc w:val="both"/>
      </w:pPr>
      <w:r w:rsidRPr="00FE704F">
        <w:t>2) Nombre o razón social del contratista.</w:t>
      </w:r>
    </w:p>
    <w:p w:rsidR="00FE704F" w:rsidRPr="00FE704F" w:rsidRDefault="00FE704F" w:rsidP="00FE704F">
      <w:pPr>
        <w:adjustRightInd w:val="0"/>
        <w:jc w:val="both"/>
      </w:pPr>
      <w:r w:rsidRPr="00FE704F">
        <w:t>3) Objeto del contrato.</w:t>
      </w:r>
    </w:p>
    <w:p w:rsidR="00FE704F" w:rsidRPr="00FE704F" w:rsidRDefault="00FE704F" w:rsidP="00FE704F">
      <w:pPr>
        <w:adjustRightInd w:val="0"/>
        <w:jc w:val="both"/>
      </w:pPr>
      <w:r w:rsidRPr="00FE704F">
        <w:t>4) Fecha de iniciación del contrato.</w:t>
      </w:r>
    </w:p>
    <w:p w:rsidR="00FE704F" w:rsidRPr="00FE704F" w:rsidRDefault="00FE704F" w:rsidP="00FE704F">
      <w:pPr>
        <w:adjustRightInd w:val="0"/>
        <w:jc w:val="both"/>
      </w:pPr>
      <w:r w:rsidRPr="00FE704F">
        <w:lastRenderedPageBreak/>
        <w:t>5) Valor del contrato.</w:t>
      </w:r>
    </w:p>
    <w:p w:rsidR="00FE704F" w:rsidRPr="00FE704F" w:rsidRDefault="00FE704F" w:rsidP="00FE704F">
      <w:pPr>
        <w:adjustRightInd w:val="0"/>
        <w:jc w:val="both"/>
      </w:pPr>
      <w:r w:rsidRPr="00FE704F">
        <w:t>6) Dirección y número telefónico del contratante</w:t>
      </w:r>
    </w:p>
    <w:p w:rsidR="00FE704F" w:rsidRPr="00FE704F" w:rsidRDefault="00FE704F" w:rsidP="00FE704F">
      <w:pPr>
        <w:adjustRightInd w:val="0"/>
        <w:jc w:val="both"/>
      </w:pPr>
    </w:p>
    <w:p w:rsidR="00FE704F" w:rsidRPr="00FE704F" w:rsidRDefault="00FE704F" w:rsidP="00FE704F">
      <w:pPr>
        <w:tabs>
          <w:tab w:val="left" w:pos="3572"/>
        </w:tabs>
        <w:adjustRightInd w:val="0"/>
        <w:jc w:val="both"/>
      </w:pPr>
      <w:r w:rsidRPr="00FE704F">
        <w:rPr>
          <w:u w:val="single"/>
        </w:rPr>
        <w:t>No se admiten</w:t>
      </w:r>
      <w:r w:rsidRPr="00FE704F">
        <w:t>:</w:t>
      </w:r>
    </w:p>
    <w:p w:rsidR="00FE704F" w:rsidRPr="00FE704F" w:rsidRDefault="00FE704F" w:rsidP="00FE704F">
      <w:pPr>
        <w:adjustRightInd w:val="0"/>
        <w:jc w:val="both"/>
      </w:pPr>
      <w:r w:rsidRPr="00FE704F">
        <w:t>-Certificaciones de Subcontrataciones</w:t>
      </w:r>
    </w:p>
    <w:p w:rsidR="00FE704F" w:rsidRPr="00FE704F" w:rsidRDefault="00FE704F" w:rsidP="00FE704F">
      <w:pPr>
        <w:tabs>
          <w:tab w:val="left" w:pos="3676"/>
        </w:tabs>
        <w:adjustRightInd w:val="0"/>
        <w:jc w:val="both"/>
      </w:pPr>
      <w:r w:rsidRPr="00FE704F">
        <w:t>-No se acepta auto certificaciones.</w:t>
      </w:r>
    </w:p>
    <w:p w:rsidR="00FE704F" w:rsidRPr="00FE704F" w:rsidRDefault="00FE704F" w:rsidP="00FE704F">
      <w:pPr>
        <w:tabs>
          <w:tab w:val="left" w:pos="3676"/>
        </w:tabs>
        <w:adjustRightInd w:val="0"/>
        <w:jc w:val="both"/>
      </w:pPr>
      <w:r w:rsidRPr="00FE704F">
        <w:t>-Copias de facturas órdenes de pago etc.</w:t>
      </w:r>
    </w:p>
    <w:p w:rsidR="00FE704F" w:rsidRPr="00FE704F" w:rsidRDefault="00FE704F" w:rsidP="00FE704F">
      <w:pPr>
        <w:tabs>
          <w:tab w:val="left" w:pos="3676"/>
        </w:tabs>
        <w:adjustRightInd w:val="0"/>
        <w:jc w:val="both"/>
      </w:pPr>
      <w:r w:rsidRPr="00FE704F">
        <w:t>-Copias de Contratos.</w:t>
      </w:r>
    </w:p>
    <w:p w:rsidR="00FE704F" w:rsidRPr="00FE704F" w:rsidRDefault="00FE704F" w:rsidP="00FE704F">
      <w:pPr>
        <w:tabs>
          <w:tab w:val="left" w:pos="3676"/>
        </w:tabs>
        <w:adjustRightInd w:val="0"/>
        <w:jc w:val="both"/>
      </w:pPr>
    </w:p>
    <w:p w:rsidR="00FE704F" w:rsidRPr="00FE704F" w:rsidRDefault="00FE704F" w:rsidP="00FE704F">
      <w:pPr>
        <w:pStyle w:val="Textoindependiente2"/>
        <w:tabs>
          <w:tab w:val="left" w:pos="1980"/>
        </w:tabs>
        <w:spacing w:after="0" w:line="240" w:lineRule="auto"/>
        <w:jc w:val="both"/>
      </w:pPr>
      <w:r w:rsidRPr="00FE704F">
        <w:t xml:space="preserve">Este aspecto se verificara en el </w:t>
      </w:r>
      <w:r w:rsidRPr="00FE704F">
        <w:rPr>
          <w:b/>
        </w:rPr>
        <w:t>Anexo 2</w:t>
      </w:r>
      <w:r w:rsidRPr="00FE704F">
        <w:t xml:space="preserve"> Especificaciones Técnicas Mínimas</w:t>
      </w:r>
    </w:p>
    <w:p w:rsidR="00FE704F" w:rsidRPr="00FE704F" w:rsidRDefault="00FE704F" w:rsidP="00FE704F">
      <w:pPr>
        <w:pStyle w:val="Textoindependiente2"/>
        <w:tabs>
          <w:tab w:val="left" w:pos="1980"/>
        </w:tabs>
        <w:spacing w:after="0" w:line="240" w:lineRule="auto"/>
        <w:jc w:val="both"/>
        <w:rPr>
          <w:rFonts w:eastAsia="Calibri"/>
          <w:b/>
        </w:rPr>
      </w:pPr>
    </w:p>
    <w:p w:rsidR="00FE704F" w:rsidRPr="00FE704F" w:rsidRDefault="00FE704F" w:rsidP="00FE704F">
      <w:pPr>
        <w:pStyle w:val="Textoindependiente2"/>
        <w:tabs>
          <w:tab w:val="left" w:pos="1980"/>
        </w:tabs>
        <w:spacing w:line="240" w:lineRule="auto"/>
        <w:jc w:val="both"/>
        <w:rPr>
          <w:rFonts w:eastAsia="Calibri"/>
          <w:b/>
        </w:rPr>
      </w:pPr>
      <w:r w:rsidRPr="00FE704F">
        <w:rPr>
          <w:rFonts w:eastAsia="Calibri"/>
          <w:b/>
        </w:rPr>
        <w:t>- COMPETENCIA DE LOS CONTRATISTAS</w:t>
      </w:r>
    </w:p>
    <w:p w:rsidR="00FE704F" w:rsidRPr="00FE704F" w:rsidRDefault="00FE704F" w:rsidP="00FE704F">
      <w:pPr>
        <w:pStyle w:val="Textoindependiente2"/>
        <w:tabs>
          <w:tab w:val="left" w:pos="1980"/>
        </w:tabs>
        <w:spacing w:line="240" w:lineRule="auto"/>
        <w:jc w:val="both"/>
        <w:rPr>
          <w:rFonts w:eastAsia="Calibri"/>
          <w:b/>
        </w:rPr>
      </w:pPr>
      <w:r w:rsidRPr="00FE704F">
        <w:rPr>
          <w:rFonts w:eastAsia="Calibri"/>
          <w:b/>
          <w:lang w:val="es-CO"/>
        </w:rPr>
        <w:t xml:space="preserve">- </w:t>
      </w:r>
      <w:r w:rsidRPr="00FE704F">
        <w:rPr>
          <w:rFonts w:eastAsia="Calibri"/>
          <w:b/>
        </w:rPr>
        <w:t>NIVEL DE EDUCACION O NIVEL ACADEMICO</w:t>
      </w:r>
    </w:p>
    <w:p w:rsidR="00FE704F" w:rsidRPr="00FE704F" w:rsidRDefault="00FE704F" w:rsidP="00FE704F">
      <w:pPr>
        <w:tabs>
          <w:tab w:val="left" w:pos="1980"/>
        </w:tabs>
        <w:spacing w:after="120"/>
        <w:jc w:val="both"/>
        <w:rPr>
          <w:rFonts w:eastAsia="Calibri"/>
        </w:rPr>
      </w:pPr>
      <w:r w:rsidRPr="00FE704F">
        <w:rPr>
          <w:rFonts w:eastAsia="Calibri"/>
          <w:lang w:val="es-CO"/>
        </w:rPr>
        <w:t xml:space="preserve">El oferente deberá demostrar que el talento humano es idóneo para el cumplimiento del objeto contractual y se encuentra debidamente capacitado, por ello debe indicar la </w:t>
      </w:r>
      <w:r w:rsidRPr="00FE704F">
        <w:rPr>
          <w:rFonts w:eastAsia="Calibri"/>
        </w:rPr>
        <w:t>educación recibida en entidades educativas debidamente reconocidas ante el Ministerio de Educación. Asociada a los niveles de primaria, secundaria, técnica, tecnológica, profesional-universitaria, especializaciones, maestrías y doctorados.</w:t>
      </w:r>
    </w:p>
    <w:p w:rsidR="00FE704F" w:rsidRPr="00FE704F" w:rsidRDefault="00FE704F" w:rsidP="00FE704F">
      <w:pPr>
        <w:tabs>
          <w:tab w:val="left" w:pos="1980"/>
        </w:tabs>
        <w:contextualSpacing/>
        <w:jc w:val="both"/>
        <w:rPr>
          <w:b/>
        </w:rPr>
      </w:pPr>
    </w:p>
    <w:p w:rsidR="00FE704F" w:rsidRPr="00FE704F" w:rsidRDefault="00FE704F" w:rsidP="00FE704F">
      <w:pPr>
        <w:adjustRightInd w:val="0"/>
        <w:jc w:val="both"/>
        <w:rPr>
          <w:color w:val="000000"/>
        </w:rPr>
      </w:pPr>
      <w:r w:rsidRPr="00FE704F">
        <w:rPr>
          <w:color w:val="000000"/>
        </w:rPr>
        <w:t xml:space="preserve">La información anterior, la realizará en hoja de Excel que incluya: </w:t>
      </w:r>
    </w:p>
    <w:p w:rsidR="00FE704F" w:rsidRPr="00FE704F" w:rsidRDefault="00FE704F" w:rsidP="00FE704F">
      <w:pPr>
        <w:numPr>
          <w:ilvl w:val="0"/>
          <w:numId w:val="35"/>
        </w:numPr>
        <w:adjustRightInd w:val="0"/>
        <w:contextualSpacing/>
        <w:jc w:val="both"/>
        <w:rPr>
          <w:color w:val="000000"/>
        </w:rPr>
      </w:pPr>
      <w:r w:rsidRPr="00FE704F">
        <w:rPr>
          <w:color w:val="000000"/>
        </w:rPr>
        <w:t>Nombre del profesional y/o técnico.</w:t>
      </w:r>
    </w:p>
    <w:p w:rsidR="00FE704F" w:rsidRPr="00FE704F" w:rsidRDefault="00FE704F" w:rsidP="00FE704F">
      <w:pPr>
        <w:numPr>
          <w:ilvl w:val="0"/>
          <w:numId w:val="35"/>
        </w:numPr>
        <w:adjustRightInd w:val="0"/>
        <w:contextualSpacing/>
        <w:jc w:val="both"/>
        <w:rPr>
          <w:color w:val="000000"/>
        </w:rPr>
      </w:pPr>
      <w:r w:rsidRPr="00FE704F">
        <w:rPr>
          <w:color w:val="000000"/>
        </w:rPr>
        <w:t>No. Del documento de identificación.</w:t>
      </w:r>
    </w:p>
    <w:p w:rsidR="00FE704F" w:rsidRPr="00FE704F" w:rsidRDefault="00FE704F" w:rsidP="00FE704F">
      <w:pPr>
        <w:numPr>
          <w:ilvl w:val="0"/>
          <w:numId w:val="35"/>
        </w:numPr>
        <w:adjustRightInd w:val="0"/>
        <w:contextualSpacing/>
        <w:jc w:val="both"/>
        <w:rPr>
          <w:color w:val="000000"/>
        </w:rPr>
      </w:pPr>
      <w:r w:rsidRPr="00FE704F">
        <w:rPr>
          <w:color w:val="000000"/>
        </w:rPr>
        <w:t>No. Tarjeta profesional.</w:t>
      </w:r>
    </w:p>
    <w:p w:rsidR="00FE704F" w:rsidRPr="00FE704F" w:rsidRDefault="00FE704F" w:rsidP="00FE704F">
      <w:pPr>
        <w:numPr>
          <w:ilvl w:val="0"/>
          <w:numId w:val="35"/>
        </w:numPr>
        <w:adjustRightInd w:val="0"/>
        <w:contextualSpacing/>
        <w:jc w:val="both"/>
        <w:rPr>
          <w:color w:val="000000"/>
        </w:rPr>
      </w:pPr>
      <w:r w:rsidRPr="00FE704F">
        <w:rPr>
          <w:color w:val="000000"/>
        </w:rPr>
        <w:t>Título de formación universitaria y/o técnica.</w:t>
      </w:r>
    </w:p>
    <w:p w:rsidR="00FE704F" w:rsidRPr="00FE704F" w:rsidRDefault="00FE704F" w:rsidP="00FE704F">
      <w:pPr>
        <w:numPr>
          <w:ilvl w:val="0"/>
          <w:numId w:val="35"/>
        </w:numPr>
        <w:adjustRightInd w:val="0"/>
        <w:contextualSpacing/>
        <w:jc w:val="both"/>
        <w:rPr>
          <w:color w:val="000000"/>
        </w:rPr>
      </w:pPr>
      <w:r w:rsidRPr="00FE704F">
        <w:rPr>
          <w:color w:val="000000"/>
        </w:rPr>
        <w:t>Nombre de las universidades o centros educativos tecnológicos, donde estudió.</w:t>
      </w:r>
    </w:p>
    <w:p w:rsidR="00FE704F" w:rsidRPr="00FE704F" w:rsidRDefault="00FE704F" w:rsidP="00FE704F">
      <w:pPr>
        <w:adjustRightInd w:val="0"/>
        <w:jc w:val="both"/>
        <w:rPr>
          <w:rFonts w:eastAsia="Calibri"/>
          <w:b/>
        </w:rPr>
      </w:pPr>
    </w:p>
    <w:p w:rsidR="00FE704F" w:rsidRPr="00FE704F" w:rsidRDefault="00FE704F" w:rsidP="00FE704F">
      <w:pPr>
        <w:pStyle w:val="Textoindependiente2"/>
        <w:numPr>
          <w:ilvl w:val="0"/>
          <w:numId w:val="11"/>
        </w:numPr>
        <w:tabs>
          <w:tab w:val="left" w:pos="1980"/>
        </w:tabs>
        <w:autoSpaceDE/>
        <w:autoSpaceDN/>
        <w:spacing w:line="240" w:lineRule="auto"/>
        <w:jc w:val="both"/>
        <w:rPr>
          <w:rFonts w:eastAsia="Calibri"/>
          <w:b/>
        </w:rPr>
      </w:pPr>
      <w:r w:rsidRPr="00FE704F">
        <w:rPr>
          <w:rFonts w:eastAsia="Calibri"/>
          <w:b/>
        </w:rPr>
        <w:t>EXPERIENCIA</w:t>
      </w:r>
    </w:p>
    <w:p w:rsidR="00FE704F" w:rsidRPr="00FE704F" w:rsidRDefault="00FE704F" w:rsidP="00FE704F">
      <w:pPr>
        <w:tabs>
          <w:tab w:val="left" w:pos="1980"/>
        </w:tabs>
        <w:spacing w:after="120"/>
        <w:jc w:val="both"/>
        <w:rPr>
          <w:color w:val="000000"/>
        </w:rPr>
      </w:pPr>
      <w:r w:rsidRPr="00FE704F">
        <w:rPr>
          <w:color w:val="000000"/>
        </w:rPr>
        <w:t xml:space="preserve">El oferente deberá demostrar que cuenta con el talento humano asistencial y administrativo que le permita cumplir con el objeto de este contrato, por esta razón el representante legal deberá anexar documento firmado donde indique el tiempo de práctica por todos y cada uno de los funcionarios administrativos y asistenciales en sus funciones y responsabilidades directamente ligadas al objeto contractual. </w:t>
      </w:r>
    </w:p>
    <w:p w:rsidR="00FE704F" w:rsidRPr="00FE704F" w:rsidRDefault="00FE704F" w:rsidP="00FE704F">
      <w:pPr>
        <w:pStyle w:val="Textoindependiente2"/>
        <w:tabs>
          <w:tab w:val="left" w:pos="1980"/>
        </w:tabs>
        <w:spacing w:after="0" w:line="240" w:lineRule="auto"/>
        <w:jc w:val="both"/>
        <w:rPr>
          <w:rFonts w:eastAsia="Calibri"/>
          <w:b/>
        </w:rPr>
      </w:pPr>
    </w:p>
    <w:p w:rsidR="00FE704F" w:rsidRPr="00FE704F" w:rsidRDefault="00FE704F" w:rsidP="00FE704F">
      <w:pPr>
        <w:pStyle w:val="Textoindependiente2"/>
        <w:numPr>
          <w:ilvl w:val="0"/>
          <w:numId w:val="11"/>
        </w:numPr>
        <w:autoSpaceDE/>
        <w:autoSpaceDN/>
        <w:spacing w:after="0" w:line="240" w:lineRule="auto"/>
        <w:rPr>
          <w:rFonts w:eastAsia="Calibri"/>
          <w:b/>
        </w:rPr>
      </w:pPr>
      <w:r w:rsidRPr="00FE704F">
        <w:rPr>
          <w:rFonts w:eastAsia="Calibri"/>
          <w:b/>
        </w:rPr>
        <w:t>CAPACIDAD OPERATIVA (EN CASO DE QUE APLIQUE)</w:t>
      </w:r>
    </w:p>
    <w:p w:rsidR="00FE704F" w:rsidRPr="00FE704F" w:rsidRDefault="00FE704F" w:rsidP="00FE704F">
      <w:pPr>
        <w:pStyle w:val="Textoindependiente2"/>
        <w:spacing w:after="0" w:line="240" w:lineRule="auto"/>
        <w:jc w:val="both"/>
        <w:rPr>
          <w:rFonts w:eastAsia="Calibri"/>
        </w:rPr>
      </w:pPr>
    </w:p>
    <w:p w:rsidR="00FE704F" w:rsidRPr="00FE704F" w:rsidRDefault="00FE704F" w:rsidP="00FE704F">
      <w:pPr>
        <w:tabs>
          <w:tab w:val="left" w:pos="1980"/>
        </w:tabs>
        <w:contextualSpacing/>
        <w:jc w:val="both"/>
        <w:rPr>
          <w:rFonts w:eastAsia="Calibri"/>
        </w:rPr>
      </w:pPr>
      <w:r w:rsidRPr="00FE704F">
        <w:rPr>
          <w:rFonts w:eastAsia="Calibri"/>
        </w:rPr>
        <w:t>El oferente deberá mediante certificación firmada por el representante legal que cuenta con la infraestructura física y apoyo tecnológico suficiente para la prestación de los servicios de salud, debiendo cumplir con las siguientes condiciones:</w:t>
      </w:r>
    </w:p>
    <w:p w:rsidR="00FE704F" w:rsidRPr="00FE704F" w:rsidRDefault="00FE704F" w:rsidP="00FE704F">
      <w:pPr>
        <w:tabs>
          <w:tab w:val="left" w:pos="1980"/>
        </w:tabs>
        <w:contextualSpacing/>
        <w:jc w:val="both"/>
        <w:rPr>
          <w:rFonts w:eastAsia="Calibri"/>
        </w:rPr>
      </w:pPr>
    </w:p>
    <w:p w:rsidR="00FE704F" w:rsidRPr="00FE704F" w:rsidRDefault="00FE704F" w:rsidP="00FE704F">
      <w:pPr>
        <w:numPr>
          <w:ilvl w:val="0"/>
          <w:numId w:val="36"/>
        </w:numPr>
        <w:tabs>
          <w:tab w:val="num" w:pos="426"/>
        </w:tabs>
        <w:ind w:left="426" w:hanging="426"/>
        <w:contextualSpacing/>
        <w:jc w:val="both"/>
      </w:pPr>
      <w:r w:rsidRPr="00FE704F">
        <w:t xml:space="preserve">Debe contar con una sala de espera que cumpla con los requisitos mínimos de habilitación. </w:t>
      </w:r>
    </w:p>
    <w:p w:rsidR="00FE704F" w:rsidRPr="00FE704F" w:rsidRDefault="00FE704F" w:rsidP="00FE704F">
      <w:pPr>
        <w:numPr>
          <w:ilvl w:val="0"/>
          <w:numId w:val="36"/>
        </w:numPr>
        <w:tabs>
          <w:tab w:val="left" w:pos="426"/>
          <w:tab w:val="left" w:pos="540"/>
        </w:tabs>
        <w:ind w:left="426" w:hanging="426"/>
        <w:contextualSpacing/>
        <w:jc w:val="both"/>
        <w:rPr>
          <w:lang w:val="es-MX"/>
        </w:rPr>
      </w:pPr>
      <w:r w:rsidRPr="00FE704F">
        <w:rPr>
          <w:rFonts w:eastAsia="Calibri"/>
        </w:rPr>
        <w:t>Debe contar con el talento humano indispensable para la prestación de los servicios de salud ofertados; con</w:t>
      </w:r>
      <w:r w:rsidRPr="00FE704F">
        <w:rPr>
          <w:rFonts w:eastAsia="Calibri"/>
          <w:b/>
        </w:rPr>
        <w:t xml:space="preserve"> </w:t>
      </w:r>
      <w:r w:rsidRPr="00FE704F">
        <w:rPr>
          <w:lang w:val="es-MX"/>
        </w:rPr>
        <w:t>equipos que cumplan con las normas legales vigentes expedidas por el Ministerio de Salud</w:t>
      </w:r>
    </w:p>
    <w:p w:rsidR="00FE704F" w:rsidRPr="00FE704F" w:rsidRDefault="00FE704F" w:rsidP="00FE704F">
      <w:pPr>
        <w:numPr>
          <w:ilvl w:val="0"/>
          <w:numId w:val="36"/>
        </w:numPr>
        <w:tabs>
          <w:tab w:val="num" w:pos="426"/>
          <w:tab w:val="left" w:pos="540"/>
          <w:tab w:val="left" w:pos="900"/>
        </w:tabs>
        <w:ind w:left="426" w:hanging="426"/>
        <w:contextualSpacing/>
        <w:jc w:val="both"/>
        <w:rPr>
          <w:lang w:val="es-MX"/>
        </w:rPr>
      </w:pPr>
      <w:r w:rsidRPr="00FE704F">
        <w:rPr>
          <w:lang w:val="es-MX"/>
        </w:rPr>
        <w:t>Los elementos, equipos y accesorios para la prestación del servicio deben ser suministrados por la IPS contratada.</w:t>
      </w:r>
    </w:p>
    <w:p w:rsidR="00FE704F" w:rsidRPr="00FE704F" w:rsidRDefault="00FE704F" w:rsidP="00FE704F">
      <w:pPr>
        <w:numPr>
          <w:ilvl w:val="0"/>
          <w:numId w:val="36"/>
        </w:numPr>
        <w:tabs>
          <w:tab w:val="num" w:pos="426"/>
          <w:tab w:val="left" w:pos="540"/>
          <w:tab w:val="left" w:pos="900"/>
        </w:tabs>
        <w:ind w:left="426" w:hanging="426"/>
        <w:contextualSpacing/>
        <w:jc w:val="both"/>
        <w:rPr>
          <w:lang w:val="es-MX"/>
        </w:rPr>
      </w:pPr>
      <w:r w:rsidRPr="00FE704F">
        <w:rPr>
          <w:rFonts w:eastAsia="Arial"/>
        </w:rPr>
        <w:t xml:space="preserve">Cumplir con ATRIBUTOS DE CALIDAD enmarcados en el </w:t>
      </w:r>
      <w:r w:rsidRPr="00FE704F">
        <w:t xml:space="preserve">Decreto 1011 del 2006 relacionados con Oportunidad, Pertinencia, Accesibilidad, Continuidad y Seguridad en la atención de los pacientes. </w:t>
      </w:r>
    </w:p>
    <w:p w:rsidR="00FE704F" w:rsidRPr="00FE704F" w:rsidRDefault="00FE704F" w:rsidP="00FE704F">
      <w:pPr>
        <w:numPr>
          <w:ilvl w:val="0"/>
          <w:numId w:val="36"/>
        </w:numPr>
        <w:tabs>
          <w:tab w:val="num" w:pos="426"/>
        </w:tabs>
        <w:ind w:left="426" w:hanging="425"/>
        <w:contextualSpacing/>
        <w:jc w:val="both"/>
      </w:pPr>
      <w:r w:rsidRPr="00FE704F">
        <w:t>Debe contar con la infraestructura necesaria para la realización de procedimientos que oferta.</w:t>
      </w:r>
    </w:p>
    <w:p w:rsidR="00FE704F" w:rsidRPr="00FE704F" w:rsidRDefault="00FE704F" w:rsidP="00FE704F">
      <w:pPr>
        <w:numPr>
          <w:ilvl w:val="0"/>
          <w:numId w:val="36"/>
        </w:numPr>
        <w:tabs>
          <w:tab w:val="num" w:pos="426"/>
        </w:tabs>
        <w:ind w:left="426" w:hanging="426"/>
        <w:contextualSpacing/>
        <w:jc w:val="both"/>
      </w:pPr>
      <w:r w:rsidRPr="00FE704F">
        <w:t>Debe contar con la capacidad técnica y tecnológica acordes para la prestación del servicio que se oferta.</w:t>
      </w:r>
    </w:p>
    <w:p w:rsidR="00FE704F" w:rsidRPr="00FE704F" w:rsidRDefault="00FE704F" w:rsidP="00FE704F">
      <w:pPr>
        <w:pStyle w:val="Textoindependiente2"/>
        <w:spacing w:after="0" w:line="240" w:lineRule="auto"/>
        <w:jc w:val="both"/>
        <w:rPr>
          <w:rFonts w:eastAsia="Calibri"/>
        </w:rPr>
      </w:pPr>
    </w:p>
    <w:p w:rsidR="00FE704F" w:rsidRPr="00FE704F" w:rsidRDefault="00FE704F" w:rsidP="00FE704F">
      <w:pPr>
        <w:pStyle w:val="Textoindependiente2"/>
        <w:spacing w:after="0" w:line="240" w:lineRule="auto"/>
        <w:jc w:val="both"/>
        <w:rPr>
          <w:rFonts w:eastAsia="Calibri"/>
        </w:rPr>
      </w:pPr>
    </w:p>
    <w:p w:rsidR="00FE704F" w:rsidRPr="00FE704F" w:rsidRDefault="00FE704F" w:rsidP="00FE704F">
      <w:pPr>
        <w:pStyle w:val="Textoindependiente2"/>
        <w:spacing w:after="0" w:line="240" w:lineRule="auto"/>
        <w:jc w:val="both"/>
        <w:rPr>
          <w:rFonts w:eastAsia="Calibri"/>
        </w:rPr>
      </w:pPr>
    </w:p>
    <w:p w:rsidR="00FE704F" w:rsidRPr="00FE704F" w:rsidRDefault="00FE704F" w:rsidP="00FE704F">
      <w:pPr>
        <w:pStyle w:val="Textoindependiente2"/>
        <w:spacing w:after="0" w:line="240" w:lineRule="auto"/>
        <w:jc w:val="both"/>
        <w:rPr>
          <w:rFonts w:eastAsia="Calibri"/>
        </w:rPr>
      </w:pPr>
    </w:p>
    <w:p w:rsidR="00FE704F" w:rsidRPr="00FE704F" w:rsidRDefault="00FE704F" w:rsidP="00FE704F">
      <w:pPr>
        <w:pStyle w:val="Textoindependiente2"/>
        <w:spacing w:after="0" w:line="240" w:lineRule="auto"/>
        <w:jc w:val="both"/>
        <w:rPr>
          <w:rFonts w:eastAsia="Calibri"/>
        </w:rPr>
      </w:pPr>
    </w:p>
    <w:p w:rsidR="00FE704F" w:rsidRPr="00FE704F" w:rsidRDefault="00FE704F" w:rsidP="00FE704F">
      <w:pPr>
        <w:pStyle w:val="Prrafodelista"/>
        <w:numPr>
          <w:ilvl w:val="0"/>
          <w:numId w:val="11"/>
        </w:numPr>
        <w:tabs>
          <w:tab w:val="left" w:pos="540"/>
          <w:tab w:val="left" w:pos="900"/>
        </w:tabs>
        <w:autoSpaceDE/>
        <w:autoSpaceDN/>
        <w:spacing w:line="240" w:lineRule="atLeast"/>
        <w:jc w:val="both"/>
        <w:rPr>
          <w:rFonts w:eastAsia="Calibri" w:cs="Arial"/>
          <w:b/>
        </w:rPr>
      </w:pPr>
      <w:r w:rsidRPr="00FE704F">
        <w:rPr>
          <w:rFonts w:eastAsia="Calibri" w:cs="Arial"/>
          <w:b/>
        </w:rPr>
        <w:t>REGISTRO ESPECIAL DE PRESTADORES DE SERVICIOS DE SALUD DEPARTAMENTAL.</w:t>
      </w:r>
    </w:p>
    <w:p w:rsidR="00FE704F" w:rsidRPr="00FE704F" w:rsidRDefault="00FE704F" w:rsidP="00FE704F">
      <w:pPr>
        <w:tabs>
          <w:tab w:val="left" w:pos="540"/>
          <w:tab w:val="left" w:pos="900"/>
        </w:tabs>
        <w:spacing w:line="240" w:lineRule="atLeast"/>
        <w:jc w:val="both"/>
        <w:rPr>
          <w:rFonts w:eastAsia="Calibri"/>
          <w:b/>
          <w:lang w:val="es-CO"/>
        </w:rPr>
      </w:pPr>
    </w:p>
    <w:p w:rsidR="00FE704F" w:rsidRPr="00FE704F" w:rsidRDefault="00FE704F" w:rsidP="00FE704F">
      <w:pPr>
        <w:tabs>
          <w:tab w:val="left" w:pos="1280"/>
        </w:tabs>
        <w:jc w:val="both"/>
        <w:rPr>
          <w:rFonts w:eastAsia="Calibri"/>
          <w:lang w:val="es-CO"/>
        </w:rPr>
      </w:pPr>
      <w:r w:rsidRPr="00FE704F">
        <w:rPr>
          <w:rFonts w:eastAsia="Calibri"/>
          <w:lang w:val="es-CO"/>
        </w:rPr>
        <w:t xml:space="preserve">Con el fin de verificar los servicios habilitados por la entidad, el oferente deberá adjuntar </w:t>
      </w:r>
      <w:r w:rsidRPr="00FE704F">
        <w:rPr>
          <w:rFonts w:eastAsia="Calibri"/>
          <w:u w:val="single"/>
          <w:lang w:val="es-CO"/>
        </w:rPr>
        <w:t>copia de la certificación y/o constancia de autoevaluación en el registro de prestadores de servicios de salud</w:t>
      </w:r>
      <w:r w:rsidRPr="00FE704F">
        <w:rPr>
          <w:rFonts w:eastAsia="Calibri"/>
          <w:lang w:val="es-CO"/>
        </w:rPr>
        <w:t xml:space="preserve">, QUE SE ENCUENTRE VIGENTE, en donde se identifican los servicios habilitados para la prestación de sus servicios. </w:t>
      </w:r>
    </w:p>
    <w:p w:rsidR="00FE704F" w:rsidRPr="00FE704F" w:rsidRDefault="00FE704F" w:rsidP="00FE704F">
      <w:pPr>
        <w:tabs>
          <w:tab w:val="left" w:pos="1280"/>
        </w:tabs>
        <w:jc w:val="both"/>
        <w:rPr>
          <w:rFonts w:eastAsia="Calibri"/>
          <w:lang w:val="es-CO"/>
        </w:rPr>
      </w:pPr>
    </w:p>
    <w:p w:rsidR="00FE704F" w:rsidRPr="00FE704F" w:rsidRDefault="00FE704F" w:rsidP="00FE704F">
      <w:pPr>
        <w:pStyle w:val="Prrafodelista"/>
        <w:tabs>
          <w:tab w:val="left" w:pos="240"/>
          <w:tab w:val="left" w:pos="2370"/>
        </w:tabs>
        <w:ind w:left="0"/>
        <w:jc w:val="center"/>
        <w:rPr>
          <w:rFonts w:eastAsia="Calibri" w:cs="Arial"/>
          <w:b/>
        </w:rPr>
      </w:pPr>
    </w:p>
    <w:p w:rsidR="00FE704F" w:rsidRPr="00FE704F" w:rsidRDefault="00FE704F" w:rsidP="00FE704F">
      <w:pPr>
        <w:pStyle w:val="Prrafodelista"/>
        <w:tabs>
          <w:tab w:val="left" w:pos="240"/>
          <w:tab w:val="left" w:pos="709"/>
        </w:tabs>
        <w:ind w:left="0"/>
        <w:jc w:val="center"/>
        <w:rPr>
          <w:rFonts w:eastAsia="Calibri" w:cs="Arial"/>
          <w:b/>
        </w:rPr>
      </w:pPr>
      <w:r w:rsidRPr="00FE704F">
        <w:rPr>
          <w:rFonts w:eastAsia="Calibri" w:cs="Arial"/>
          <w:b/>
        </w:rPr>
        <w:t>OTRAS CONDICIONES TÉCNICAS VERIFICABLES</w:t>
      </w:r>
    </w:p>
    <w:p w:rsidR="00FE704F" w:rsidRPr="00FE704F" w:rsidRDefault="00FE704F" w:rsidP="00FE704F">
      <w:pPr>
        <w:pStyle w:val="Prrafodelista"/>
        <w:tabs>
          <w:tab w:val="left" w:pos="240"/>
          <w:tab w:val="left" w:pos="2370"/>
        </w:tabs>
        <w:ind w:left="0"/>
        <w:rPr>
          <w:rFonts w:eastAsia="Calibri" w:cs="Arial"/>
          <w:b/>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8"/>
        <w:gridCol w:w="8451"/>
        <w:gridCol w:w="417"/>
        <w:gridCol w:w="557"/>
      </w:tblGrid>
      <w:tr w:rsidR="00FE704F" w:rsidRPr="00FE704F" w:rsidTr="00592E74">
        <w:trPr>
          <w:trHeight w:val="170"/>
        </w:trPr>
        <w:tc>
          <w:tcPr>
            <w:tcW w:w="0" w:type="auto"/>
            <w:vMerge w:val="restart"/>
            <w:shd w:val="clear" w:color="auto" w:fill="auto"/>
            <w:vAlign w:val="center"/>
            <w:hideMark/>
          </w:tcPr>
          <w:p w:rsidR="00FE704F" w:rsidRPr="00FE704F" w:rsidRDefault="00FE704F" w:rsidP="00592E74">
            <w:pPr>
              <w:jc w:val="center"/>
              <w:rPr>
                <w:b/>
                <w:bCs/>
                <w:color w:val="000000"/>
                <w:lang w:val="es-CO" w:eastAsia="es-CO"/>
              </w:rPr>
            </w:pPr>
            <w:r w:rsidRPr="00FE704F">
              <w:rPr>
                <w:b/>
                <w:bCs/>
                <w:color w:val="000000"/>
                <w:lang w:val="x-none"/>
              </w:rPr>
              <w:t>ITEM</w:t>
            </w:r>
          </w:p>
        </w:tc>
        <w:tc>
          <w:tcPr>
            <w:tcW w:w="0" w:type="auto"/>
            <w:vMerge w:val="restart"/>
            <w:shd w:val="clear" w:color="auto" w:fill="auto"/>
            <w:vAlign w:val="center"/>
            <w:hideMark/>
          </w:tcPr>
          <w:p w:rsidR="00FE704F" w:rsidRPr="00FE704F" w:rsidRDefault="00FE704F" w:rsidP="00592E74">
            <w:pPr>
              <w:jc w:val="center"/>
              <w:rPr>
                <w:b/>
                <w:bCs/>
                <w:color w:val="000000"/>
              </w:rPr>
            </w:pPr>
            <w:r w:rsidRPr="00FE704F">
              <w:rPr>
                <w:b/>
                <w:bCs/>
                <w:color w:val="000000"/>
                <w:lang w:val="x-none"/>
              </w:rPr>
              <w:t>CONDICIONES DEL SERVICIO</w:t>
            </w:r>
          </w:p>
        </w:tc>
        <w:tc>
          <w:tcPr>
            <w:tcW w:w="0" w:type="auto"/>
            <w:gridSpan w:val="2"/>
            <w:shd w:val="clear" w:color="auto" w:fill="auto"/>
            <w:vAlign w:val="center"/>
            <w:hideMark/>
          </w:tcPr>
          <w:p w:rsidR="00FE704F" w:rsidRPr="00FE704F" w:rsidRDefault="00FE704F" w:rsidP="00592E74">
            <w:pPr>
              <w:jc w:val="center"/>
              <w:rPr>
                <w:b/>
                <w:bCs/>
                <w:color w:val="000000"/>
              </w:rPr>
            </w:pPr>
            <w:r w:rsidRPr="00FE704F">
              <w:rPr>
                <w:b/>
                <w:bCs/>
                <w:color w:val="000000"/>
              </w:rPr>
              <w:t>OFRECE</w:t>
            </w:r>
          </w:p>
        </w:tc>
      </w:tr>
      <w:tr w:rsidR="00FE704F" w:rsidRPr="00FE704F" w:rsidTr="00592E74">
        <w:trPr>
          <w:trHeight w:val="170"/>
        </w:trPr>
        <w:tc>
          <w:tcPr>
            <w:tcW w:w="0" w:type="auto"/>
            <w:vMerge/>
            <w:vAlign w:val="center"/>
            <w:hideMark/>
          </w:tcPr>
          <w:p w:rsidR="00FE704F" w:rsidRPr="00FE704F" w:rsidRDefault="00FE704F" w:rsidP="00592E74">
            <w:pPr>
              <w:rPr>
                <w:b/>
                <w:bCs/>
                <w:color w:val="000000"/>
              </w:rPr>
            </w:pPr>
          </w:p>
        </w:tc>
        <w:tc>
          <w:tcPr>
            <w:tcW w:w="0" w:type="auto"/>
            <w:vMerge/>
            <w:vAlign w:val="center"/>
            <w:hideMark/>
          </w:tcPr>
          <w:p w:rsidR="00FE704F" w:rsidRPr="00FE704F" w:rsidRDefault="00FE704F" w:rsidP="00592E74">
            <w:pPr>
              <w:rPr>
                <w:b/>
                <w:bCs/>
                <w:color w:val="000000"/>
              </w:rPr>
            </w:pPr>
          </w:p>
        </w:tc>
        <w:tc>
          <w:tcPr>
            <w:tcW w:w="0" w:type="auto"/>
            <w:shd w:val="clear" w:color="auto" w:fill="auto"/>
            <w:vAlign w:val="center"/>
            <w:hideMark/>
          </w:tcPr>
          <w:p w:rsidR="00FE704F" w:rsidRPr="00FE704F" w:rsidRDefault="00FE704F" w:rsidP="00592E74">
            <w:pPr>
              <w:jc w:val="center"/>
              <w:rPr>
                <w:b/>
                <w:bCs/>
                <w:color w:val="000000"/>
              </w:rPr>
            </w:pPr>
            <w:r w:rsidRPr="00FE704F">
              <w:rPr>
                <w:b/>
                <w:bCs/>
                <w:color w:val="000000"/>
              </w:rPr>
              <w:t>SI</w:t>
            </w:r>
          </w:p>
        </w:tc>
        <w:tc>
          <w:tcPr>
            <w:tcW w:w="0" w:type="auto"/>
            <w:shd w:val="clear" w:color="auto" w:fill="auto"/>
            <w:vAlign w:val="center"/>
            <w:hideMark/>
          </w:tcPr>
          <w:p w:rsidR="00FE704F" w:rsidRPr="00FE704F" w:rsidRDefault="00FE704F" w:rsidP="00592E74">
            <w:pPr>
              <w:jc w:val="center"/>
              <w:rPr>
                <w:b/>
                <w:bCs/>
                <w:color w:val="000000"/>
              </w:rPr>
            </w:pPr>
            <w:r w:rsidRPr="00FE704F">
              <w:rPr>
                <w:b/>
                <w:bCs/>
                <w:color w:val="000000"/>
              </w:rPr>
              <w:t>NO</w:t>
            </w:r>
          </w:p>
        </w:tc>
      </w:tr>
      <w:tr w:rsidR="00FE704F" w:rsidRPr="00FE704F" w:rsidTr="00592E74">
        <w:trPr>
          <w:trHeight w:val="170"/>
        </w:trPr>
        <w:tc>
          <w:tcPr>
            <w:tcW w:w="0" w:type="auto"/>
            <w:shd w:val="clear" w:color="auto" w:fill="auto"/>
            <w:noWrap/>
            <w:vAlign w:val="center"/>
            <w:hideMark/>
          </w:tcPr>
          <w:p w:rsidR="00FE704F" w:rsidRPr="00FE704F" w:rsidRDefault="00FE704F" w:rsidP="00592E74">
            <w:pPr>
              <w:jc w:val="center"/>
              <w:rPr>
                <w:b/>
                <w:bCs/>
                <w:color w:val="000000"/>
              </w:rPr>
            </w:pPr>
            <w:r w:rsidRPr="00FE704F">
              <w:rPr>
                <w:b/>
                <w:bCs/>
                <w:color w:val="000000"/>
              </w:rPr>
              <w:t>1</w:t>
            </w:r>
          </w:p>
        </w:tc>
        <w:tc>
          <w:tcPr>
            <w:tcW w:w="0" w:type="auto"/>
            <w:shd w:val="clear" w:color="auto" w:fill="auto"/>
            <w:vAlign w:val="center"/>
            <w:hideMark/>
          </w:tcPr>
          <w:p w:rsidR="00FE704F" w:rsidRPr="00FE704F" w:rsidRDefault="00FE704F" w:rsidP="00592E74">
            <w:pPr>
              <w:jc w:val="both"/>
              <w:rPr>
                <w:color w:val="000000"/>
              </w:rPr>
            </w:pPr>
            <w:r w:rsidRPr="00FE704F">
              <w:rPr>
                <w:color w:val="000000"/>
              </w:rPr>
              <w:t>Efectuar la Prestación del Servicio de acuerdo a los protocolos establecidos técnica y científicamente en el ámbito nacional consignados en el acuerdo No. 002 por el cual se establece el plan de servicios de sanidad militar y  Policial.</w:t>
            </w:r>
          </w:p>
        </w:tc>
        <w:tc>
          <w:tcPr>
            <w:tcW w:w="0" w:type="auto"/>
            <w:shd w:val="clear" w:color="auto" w:fill="auto"/>
            <w:vAlign w:val="center"/>
            <w:hideMark/>
          </w:tcPr>
          <w:p w:rsidR="00FE704F" w:rsidRPr="00FE704F" w:rsidRDefault="00FE704F" w:rsidP="00592E74">
            <w:pPr>
              <w:jc w:val="center"/>
              <w:rPr>
                <w:b/>
                <w:bCs/>
                <w:color w:val="000000"/>
              </w:rPr>
            </w:pPr>
            <w:r w:rsidRPr="00FE704F">
              <w:rPr>
                <w:b/>
                <w:bCs/>
                <w:color w:val="000000"/>
              </w:rPr>
              <w:t> </w:t>
            </w:r>
          </w:p>
        </w:tc>
        <w:tc>
          <w:tcPr>
            <w:tcW w:w="0" w:type="auto"/>
            <w:shd w:val="clear" w:color="auto" w:fill="auto"/>
            <w:vAlign w:val="center"/>
            <w:hideMark/>
          </w:tcPr>
          <w:p w:rsidR="00FE704F" w:rsidRPr="00FE704F" w:rsidRDefault="00FE704F" w:rsidP="00592E74">
            <w:pPr>
              <w:jc w:val="center"/>
              <w:rPr>
                <w:b/>
                <w:bCs/>
                <w:color w:val="000000"/>
              </w:rPr>
            </w:pPr>
            <w:r w:rsidRPr="00FE704F">
              <w:rPr>
                <w:b/>
                <w:bCs/>
                <w:color w:val="000000"/>
              </w:rPr>
              <w:t> </w:t>
            </w:r>
          </w:p>
        </w:tc>
      </w:tr>
      <w:tr w:rsidR="00FE704F" w:rsidRPr="00FE704F" w:rsidTr="00592E74">
        <w:trPr>
          <w:trHeight w:val="170"/>
        </w:trPr>
        <w:tc>
          <w:tcPr>
            <w:tcW w:w="0" w:type="auto"/>
            <w:shd w:val="clear" w:color="auto" w:fill="auto"/>
            <w:noWrap/>
            <w:vAlign w:val="center"/>
            <w:hideMark/>
          </w:tcPr>
          <w:p w:rsidR="00FE704F" w:rsidRPr="00FE704F" w:rsidRDefault="00FE704F" w:rsidP="00592E74">
            <w:pPr>
              <w:jc w:val="center"/>
              <w:rPr>
                <w:b/>
                <w:bCs/>
                <w:color w:val="000000"/>
              </w:rPr>
            </w:pPr>
            <w:r w:rsidRPr="00FE704F">
              <w:rPr>
                <w:b/>
                <w:bCs/>
                <w:color w:val="000000"/>
              </w:rPr>
              <w:t>2</w:t>
            </w:r>
          </w:p>
        </w:tc>
        <w:tc>
          <w:tcPr>
            <w:tcW w:w="0" w:type="auto"/>
            <w:shd w:val="clear" w:color="auto" w:fill="auto"/>
            <w:vAlign w:val="center"/>
            <w:hideMark/>
          </w:tcPr>
          <w:p w:rsidR="00FE704F" w:rsidRPr="00FE704F" w:rsidRDefault="00FE704F" w:rsidP="00592E74">
            <w:pPr>
              <w:jc w:val="both"/>
              <w:rPr>
                <w:color w:val="000000"/>
              </w:rPr>
            </w:pPr>
            <w:r w:rsidRPr="00FE704F">
              <w:rPr>
                <w:color w:val="000000"/>
              </w:rPr>
              <w:t>Prestar los servicios durante el plazo de ejecución del contrato de acuerdo a lo informado en el portafolio de servicios, en las instalaciones de acuerdo a los pliegos de condiciones y de acuerdo a la oferta presentada, los cuales hacen parte integral del presente documento.</w:t>
            </w:r>
          </w:p>
        </w:tc>
        <w:tc>
          <w:tcPr>
            <w:tcW w:w="0" w:type="auto"/>
            <w:shd w:val="clear" w:color="auto" w:fill="auto"/>
            <w:vAlign w:val="center"/>
            <w:hideMark/>
          </w:tcPr>
          <w:p w:rsidR="00FE704F" w:rsidRPr="00FE704F" w:rsidRDefault="00FE704F" w:rsidP="00592E74">
            <w:pPr>
              <w:jc w:val="center"/>
              <w:rPr>
                <w:b/>
                <w:bCs/>
                <w:color w:val="000000"/>
              </w:rPr>
            </w:pPr>
            <w:r w:rsidRPr="00FE704F">
              <w:rPr>
                <w:b/>
                <w:bCs/>
                <w:color w:val="000000"/>
              </w:rPr>
              <w:t> </w:t>
            </w:r>
          </w:p>
        </w:tc>
        <w:tc>
          <w:tcPr>
            <w:tcW w:w="0" w:type="auto"/>
            <w:shd w:val="clear" w:color="auto" w:fill="auto"/>
            <w:vAlign w:val="center"/>
            <w:hideMark/>
          </w:tcPr>
          <w:p w:rsidR="00FE704F" w:rsidRPr="00FE704F" w:rsidRDefault="00FE704F" w:rsidP="00592E74">
            <w:pPr>
              <w:jc w:val="center"/>
              <w:rPr>
                <w:b/>
                <w:bCs/>
                <w:color w:val="000000"/>
              </w:rPr>
            </w:pPr>
            <w:r w:rsidRPr="00FE704F">
              <w:rPr>
                <w:b/>
                <w:bCs/>
                <w:color w:val="000000"/>
              </w:rPr>
              <w:t> </w:t>
            </w:r>
          </w:p>
        </w:tc>
      </w:tr>
      <w:tr w:rsidR="00FE704F" w:rsidRPr="00FE704F" w:rsidTr="00592E74">
        <w:trPr>
          <w:trHeight w:val="170"/>
        </w:trPr>
        <w:tc>
          <w:tcPr>
            <w:tcW w:w="0" w:type="auto"/>
            <w:shd w:val="clear" w:color="auto" w:fill="auto"/>
            <w:noWrap/>
            <w:vAlign w:val="center"/>
            <w:hideMark/>
          </w:tcPr>
          <w:p w:rsidR="00FE704F" w:rsidRPr="00FE704F" w:rsidRDefault="00FE704F" w:rsidP="00592E74">
            <w:pPr>
              <w:jc w:val="center"/>
              <w:rPr>
                <w:b/>
                <w:bCs/>
                <w:color w:val="000000"/>
              </w:rPr>
            </w:pPr>
            <w:r w:rsidRPr="00FE704F">
              <w:rPr>
                <w:b/>
                <w:bCs/>
                <w:color w:val="000000"/>
              </w:rPr>
              <w:t>3</w:t>
            </w:r>
          </w:p>
        </w:tc>
        <w:tc>
          <w:tcPr>
            <w:tcW w:w="0" w:type="auto"/>
            <w:shd w:val="clear" w:color="auto" w:fill="auto"/>
            <w:vAlign w:val="center"/>
            <w:hideMark/>
          </w:tcPr>
          <w:p w:rsidR="00FE704F" w:rsidRPr="00FE704F" w:rsidRDefault="00FE704F" w:rsidP="00592E74">
            <w:pPr>
              <w:jc w:val="both"/>
              <w:rPr>
                <w:b/>
                <w:bCs/>
                <w:color w:val="000000"/>
              </w:rPr>
            </w:pPr>
            <w:r w:rsidRPr="00FE704F">
              <w:rPr>
                <w:color w:val="000000"/>
              </w:rPr>
              <w:t>Prestar los servicios sin ningún tipo de discriminación y con la mayor diligencia y cuidado, utilizando el equipo humano, profesional, tecnólogo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la moral y las buenas costumbres.</w:t>
            </w:r>
          </w:p>
        </w:tc>
        <w:tc>
          <w:tcPr>
            <w:tcW w:w="0" w:type="auto"/>
            <w:shd w:val="clear" w:color="auto" w:fill="auto"/>
            <w:vAlign w:val="center"/>
            <w:hideMark/>
          </w:tcPr>
          <w:p w:rsidR="00FE704F" w:rsidRPr="00FE704F" w:rsidRDefault="00FE704F" w:rsidP="00592E74">
            <w:pPr>
              <w:jc w:val="center"/>
              <w:rPr>
                <w:b/>
                <w:bCs/>
                <w:color w:val="000000"/>
              </w:rPr>
            </w:pPr>
            <w:r w:rsidRPr="00FE704F">
              <w:rPr>
                <w:b/>
                <w:bCs/>
                <w:iCs/>
                <w:color w:val="000000"/>
              </w:rPr>
              <w:t> </w:t>
            </w:r>
          </w:p>
        </w:tc>
        <w:tc>
          <w:tcPr>
            <w:tcW w:w="0" w:type="auto"/>
            <w:shd w:val="clear" w:color="auto" w:fill="auto"/>
            <w:vAlign w:val="center"/>
            <w:hideMark/>
          </w:tcPr>
          <w:p w:rsidR="00FE704F" w:rsidRPr="00FE704F" w:rsidRDefault="00FE704F" w:rsidP="00592E74">
            <w:pPr>
              <w:jc w:val="center"/>
              <w:rPr>
                <w:b/>
                <w:bCs/>
                <w:color w:val="000000"/>
              </w:rPr>
            </w:pPr>
            <w:r w:rsidRPr="00FE704F">
              <w:rPr>
                <w:b/>
                <w:bCs/>
                <w:iCs/>
                <w:color w:val="000000"/>
              </w:rPr>
              <w:t> </w:t>
            </w:r>
          </w:p>
        </w:tc>
      </w:tr>
      <w:tr w:rsidR="00FE704F" w:rsidRPr="00FE704F" w:rsidTr="00592E74">
        <w:trPr>
          <w:trHeight w:val="170"/>
        </w:trPr>
        <w:tc>
          <w:tcPr>
            <w:tcW w:w="0" w:type="auto"/>
            <w:shd w:val="clear" w:color="auto" w:fill="auto"/>
            <w:noWrap/>
            <w:vAlign w:val="center"/>
            <w:hideMark/>
          </w:tcPr>
          <w:p w:rsidR="00FE704F" w:rsidRPr="00FE704F" w:rsidRDefault="00FE704F" w:rsidP="00592E74">
            <w:pPr>
              <w:jc w:val="center"/>
              <w:rPr>
                <w:b/>
                <w:bCs/>
                <w:color w:val="000000"/>
              </w:rPr>
            </w:pPr>
            <w:r w:rsidRPr="00FE704F">
              <w:rPr>
                <w:b/>
                <w:bCs/>
                <w:color w:val="000000"/>
              </w:rPr>
              <w:t>4</w:t>
            </w:r>
          </w:p>
        </w:tc>
        <w:tc>
          <w:tcPr>
            <w:tcW w:w="0" w:type="auto"/>
            <w:shd w:val="clear" w:color="auto" w:fill="auto"/>
            <w:vAlign w:val="center"/>
            <w:hideMark/>
          </w:tcPr>
          <w:p w:rsidR="00FE704F" w:rsidRPr="00FE704F" w:rsidRDefault="00FE704F" w:rsidP="00592E74">
            <w:pPr>
              <w:jc w:val="both"/>
              <w:rPr>
                <w:b/>
                <w:bCs/>
                <w:color w:val="000000"/>
              </w:rPr>
            </w:pPr>
            <w:r w:rsidRPr="00FE704F">
              <w:rPr>
                <w:b/>
                <w:bCs/>
                <w:iCs/>
                <w:color w:val="000000"/>
              </w:rPr>
              <w:t xml:space="preserve">El CONTRATISTA </w:t>
            </w:r>
            <w:r w:rsidRPr="00FE704F">
              <w:rPr>
                <w:color w:val="000000"/>
              </w:rPr>
              <w:t>debe permitir el acceso a los Auditores de la Policía Nacional, así mismo permitirle el acceso a todos los demás documentos que requiera, de acuerdo con la ley y permitirle realizar el seguimiento y control para el cumplimiento del objeto contractual, mediante verificaciones periódicas a la institución, verificando las condiciones locativas, y el recurso humano disponible para el desarrollo del presente contrato.</w:t>
            </w:r>
          </w:p>
        </w:tc>
        <w:tc>
          <w:tcPr>
            <w:tcW w:w="0" w:type="auto"/>
            <w:shd w:val="clear" w:color="auto" w:fill="auto"/>
            <w:vAlign w:val="center"/>
            <w:hideMark/>
          </w:tcPr>
          <w:p w:rsidR="00FE704F" w:rsidRPr="00FE704F" w:rsidRDefault="00FE704F" w:rsidP="00592E74">
            <w:pPr>
              <w:jc w:val="center"/>
              <w:rPr>
                <w:b/>
                <w:bCs/>
                <w:color w:val="000000"/>
              </w:rPr>
            </w:pPr>
            <w:r w:rsidRPr="00FE704F">
              <w:rPr>
                <w:b/>
                <w:bCs/>
                <w:iCs/>
                <w:color w:val="000000"/>
              </w:rPr>
              <w:t> </w:t>
            </w:r>
          </w:p>
        </w:tc>
        <w:tc>
          <w:tcPr>
            <w:tcW w:w="0" w:type="auto"/>
            <w:shd w:val="clear" w:color="auto" w:fill="auto"/>
            <w:vAlign w:val="center"/>
            <w:hideMark/>
          </w:tcPr>
          <w:p w:rsidR="00FE704F" w:rsidRPr="00FE704F" w:rsidRDefault="00FE704F" w:rsidP="00592E74">
            <w:pPr>
              <w:jc w:val="center"/>
              <w:rPr>
                <w:b/>
                <w:bCs/>
                <w:color w:val="000000"/>
              </w:rPr>
            </w:pPr>
            <w:r w:rsidRPr="00FE704F">
              <w:rPr>
                <w:b/>
                <w:bCs/>
                <w:iCs/>
                <w:color w:val="000000"/>
              </w:rPr>
              <w:t> </w:t>
            </w:r>
          </w:p>
        </w:tc>
      </w:tr>
      <w:tr w:rsidR="00FE704F" w:rsidRPr="00FE704F" w:rsidTr="00592E74">
        <w:trPr>
          <w:trHeight w:val="170"/>
        </w:trPr>
        <w:tc>
          <w:tcPr>
            <w:tcW w:w="0" w:type="auto"/>
            <w:shd w:val="clear" w:color="auto" w:fill="auto"/>
            <w:noWrap/>
            <w:vAlign w:val="center"/>
            <w:hideMark/>
          </w:tcPr>
          <w:p w:rsidR="00FE704F" w:rsidRPr="00FE704F" w:rsidRDefault="00FE704F" w:rsidP="00592E74">
            <w:pPr>
              <w:jc w:val="center"/>
              <w:rPr>
                <w:b/>
                <w:bCs/>
                <w:color w:val="000000"/>
              </w:rPr>
            </w:pPr>
            <w:r w:rsidRPr="00FE704F">
              <w:rPr>
                <w:b/>
                <w:bCs/>
                <w:color w:val="000000"/>
              </w:rPr>
              <w:t>5</w:t>
            </w:r>
          </w:p>
        </w:tc>
        <w:tc>
          <w:tcPr>
            <w:tcW w:w="0" w:type="auto"/>
            <w:shd w:val="clear" w:color="auto" w:fill="auto"/>
            <w:vAlign w:val="center"/>
            <w:hideMark/>
          </w:tcPr>
          <w:p w:rsidR="00FE704F" w:rsidRPr="00FE704F" w:rsidRDefault="00FE704F" w:rsidP="00592E74">
            <w:pPr>
              <w:jc w:val="both"/>
              <w:rPr>
                <w:color w:val="000000"/>
              </w:rPr>
            </w:pPr>
            <w:r w:rsidRPr="00FE704F">
              <w:rPr>
                <w:iCs/>
                <w:color w:val="000000"/>
              </w:rPr>
              <w:t>Atender al Usuario de acuerdo con la orden de servicios expedida por el médico de referencia y Contrareferencia de la Seccional de Sanidad Risaralda, previa presentación del carné de la Policía y el documento de identificación DEBIDAMENTE ACTUALIZADOS, CASO CONTRARIO SE GLOSARÁ LA CUENTA.</w:t>
            </w:r>
          </w:p>
        </w:tc>
        <w:tc>
          <w:tcPr>
            <w:tcW w:w="0" w:type="auto"/>
            <w:shd w:val="clear" w:color="auto" w:fill="auto"/>
            <w:vAlign w:val="center"/>
            <w:hideMark/>
          </w:tcPr>
          <w:p w:rsidR="00FE704F" w:rsidRPr="00FE704F" w:rsidRDefault="00FE704F" w:rsidP="00592E74">
            <w:pPr>
              <w:jc w:val="center"/>
              <w:rPr>
                <w:b/>
                <w:bCs/>
                <w:color w:val="000000"/>
              </w:rPr>
            </w:pPr>
            <w:r w:rsidRPr="00FE704F">
              <w:rPr>
                <w:b/>
                <w:bCs/>
                <w:iCs/>
                <w:color w:val="000000"/>
              </w:rPr>
              <w:t> </w:t>
            </w:r>
          </w:p>
        </w:tc>
        <w:tc>
          <w:tcPr>
            <w:tcW w:w="0" w:type="auto"/>
            <w:shd w:val="clear" w:color="auto" w:fill="auto"/>
            <w:vAlign w:val="center"/>
            <w:hideMark/>
          </w:tcPr>
          <w:p w:rsidR="00FE704F" w:rsidRPr="00FE704F" w:rsidRDefault="00FE704F" w:rsidP="00592E74">
            <w:pPr>
              <w:jc w:val="center"/>
              <w:rPr>
                <w:b/>
                <w:bCs/>
                <w:color w:val="000000"/>
              </w:rPr>
            </w:pPr>
            <w:r w:rsidRPr="00FE704F">
              <w:rPr>
                <w:b/>
                <w:bCs/>
                <w:iCs/>
                <w:color w:val="000000"/>
              </w:rPr>
              <w:t> </w:t>
            </w:r>
          </w:p>
        </w:tc>
      </w:tr>
      <w:tr w:rsidR="00FE704F" w:rsidRPr="00FE704F" w:rsidTr="00592E74">
        <w:trPr>
          <w:trHeight w:val="170"/>
        </w:trPr>
        <w:tc>
          <w:tcPr>
            <w:tcW w:w="0" w:type="auto"/>
            <w:shd w:val="clear" w:color="auto" w:fill="auto"/>
            <w:noWrap/>
            <w:vAlign w:val="center"/>
            <w:hideMark/>
          </w:tcPr>
          <w:p w:rsidR="00FE704F" w:rsidRPr="00FE704F" w:rsidRDefault="00FE704F" w:rsidP="00592E74">
            <w:pPr>
              <w:jc w:val="center"/>
              <w:rPr>
                <w:b/>
                <w:bCs/>
                <w:color w:val="000000"/>
              </w:rPr>
            </w:pPr>
            <w:r w:rsidRPr="00FE704F">
              <w:rPr>
                <w:b/>
                <w:bCs/>
                <w:color w:val="000000"/>
              </w:rPr>
              <w:t>6</w:t>
            </w:r>
          </w:p>
        </w:tc>
        <w:tc>
          <w:tcPr>
            <w:tcW w:w="0" w:type="auto"/>
            <w:shd w:val="clear" w:color="auto" w:fill="auto"/>
            <w:vAlign w:val="center"/>
            <w:hideMark/>
          </w:tcPr>
          <w:p w:rsidR="00FE704F" w:rsidRPr="00FE704F" w:rsidRDefault="00FE704F" w:rsidP="00592E74">
            <w:pPr>
              <w:jc w:val="both"/>
              <w:rPr>
                <w:color w:val="000000"/>
              </w:rPr>
            </w:pPr>
            <w:r w:rsidRPr="00FE704F">
              <w:rPr>
                <w:iCs/>
                <w:color w:val="000000"/>
              </w:rPr>
              <w:t>El CONTRATISTA debe implementar y mantener activo el Sistema Obligatorio de Garantía de Calidad, en cumplimiento de lo definido en el Decreto 1011 de 2006.</w:t>
            </w:r>
          </w:p>
        </w:tc>
        <w:tc>
          <w:tcPr>
            <w:tcW w:w="0" w:type="auto"/>
            <w:shd w:val="clear" w:color="auto" w:fill="auto"/>
            <w:vAlign w:val="center"/>
            <w:hideMark/>
          </w:tcPr>
          <w:p w:rsidR="00FE704F" w:rsidRPr="00FE704F" w:rsidRDefault="00FE704F" w:rsidP="00592E74">
            <w:pPr>
              <w:jc w:val="center"/>
              <w:rPr>
                <w:b/>
                <w:bCs/>
                <w:color w:val="000000"/>
              </w:rPr>
            </w:pPr>
            <w:r w:rsidRPr="00FE704F">
              <w:rPr>
                <w:b/>
                <w:bCs/>
                <w:iCs/>
                <w:color w:val="000000"/>
              </w:rPr>
              <w:t> </w:t>
            </w:r>
          </w:p>
        </w:tc>
        <w:tc>
          <w:tcPr>
            <w:tcW w:w="0" w:type="auto"/>
            <w:shd w:val="clear" w:color="auto" w:fill="auto"/>
            <w:vAlign w:val="center"/>
            <w:hideMark/>
          </w:tcPr>
          <w:p w:rsidR="00FE704F" w:rsidRPr="00FE704F" w:rsidRDefault="00FE704F" w:rsidP="00592E74">
            <w:pPr>
              <w:jc w:val="center"/>
              <w:rPr>
                <w:b/>
                <w:bCs/>
                <w:color w:val="000000"/>
              </w:rPr>
            </w:pPr>
            <w:r w:rsidRPr="00FE704F">
              <w:rPr>
                <w:b/>
                <w:bCs/>
                <w:iCs/>
                <w:color w:val="000000"/>
              </w:rPr>
              <w:t> </w:t>
            </w:r>
          </w:p>
        </w:tc>
      </w:tr>
      <w:tr w:rsidR="00FE704F" w:rsidRPr="00FE704F" w:rsidTr="00592E74">
        <w:trPr>
          <w:trHeight w:val="170"/>
        </w:trPr>
        <w:tc>
          <w:tcPr>
            <w:tcW w:w="0" w:type="auto"/>
            <w:shd w:val="clear" w:color="auto" w:fill="auto"/>
            <w:noWrap/>
            <w:vAlign w:val="center"/>
            <w:hideMark/>
          </w:tcPr>
          <w:p w:rsidR="00FE704F" w:rsidRPr="00FE704F" w:rsidRDefault="00FE704F" w:rsidP="00592E74">
            <w:pPr>
              <w:jc w:val="center"/>
              <w:rPr>
                <w:b/>
                <w:bCs/>
                <w:color w:val="000000"/>
              </w:rPr>
            </w:pPr>
            <w:r w:rsidRPr="00FE704F">
              <w:rPr>
                <w:b/>
                <w:bCs/>
                <w:color w:val="000000"/>
              </w:rPr>
              <w:t>7</w:t>
            </w:r>
          </w:p>
        </w:tc>
        <w:tc>
          <w:tcPr>
            <w:tcW w:w="0" w:type="auto"/>
            <w:shd w:val="clear" w:color="auto" w:fill="auto"/>
            <w:vAlign w:val="center"/>
            <w:hideMark/>
          </w:tcPr>
          <w:p w:rsidR="00FE704F" w:rsidRPr="00FE704F" w:rsidRDefault="00FE704F" w:rsidP="00592E74">
            <w:pPr>
              <w:jc w:val="both"/>
              <w:rPr>
                <w:color w:val="000000"/>
              </w:rPr>
            </w:pPr>
            <w:r w:rsidRPr="00FE704F">
              <w:rPr>
                <w:iCs/>
                <w:color w:val="000000"/>
              </w:rPr>
              <w:t xml:space="preserve">El CONTRATISTA se compromete a presentar la facturación correspondiente al mes causado dentro de los primeros diez (10) días del mes siguiente en la Oficina Central de Cuentas de la Jefatura de la Seccional de Sanidad Risaralda, acompañada de la siguiente información: Fecha de prestación del servicio. - Relación de los pacientes atendidos con número de identificación. - Procedimientos realizados de acuerdo al objeto del contrato. - Presentar Factura que cumpla con los requisitos legales vigentes así como todos los documentos que soporten los eventos facturados en la misma, acompañadas de la Fotocopia del documento de identidad del usuario  y carné.  Fotocopia de los soportes de la prestación de cada uno de los servicios facturados. </w:t>
            </w:r>
          </w:p>
        </w:tc>
        <w:tc>
          <w:tcPr>
            <w:tcW w:w="0" w:type="auto"/>
            <w:shd w:val="clear" w:color="auto" w:fill="auto"/>
            <w:vAlign w:val="center"/>
            <w:hideMark/>
          </w:tcPr>
          <w:p w:rsidR="00FE704F" w:rsidRPr="00FE704F" w:rsidRDefault="00FE704F" w:rsidP="00592E74">
            <w:pPr>
              <w:jc w:val="center"/>
              <w:rPr>
                <w:b/>
                <w:bCs/>
                <w:color w:val="000000"/>
              </w:rPr>
            </w:pPr>
            <w:r w:rsidRPr="00FE704F">
              <w:rPr>
                <w:b/>
                <w:bCs/>
                <w:iCs/>
                <w:color w:val="000000"/>
              </w:rPr>
              <w:t> </w:t>
            </w:r>
          </w:p>
        </w:tc>
        <w:tc>
          <w:tcPr>
            <w:tcW w:w="0" w:type="auto"/>
            <w:shd w:val="clear" w:color="auto" w:fill="auto"/>
            <w:vAlign w:val="center"/>
            <w:hideMark/>
          </w:tcPr>
          <w:p w:rsidR="00FE704F" w:rsidRPr="00FE704F" w:rsidRDefault="00FE704F" w:rsidP="00592E74">
            <w:pPr>
              <w:jc w:val="center"/>
              <w:rPr>
                <w:b/>
                <w:bCs/>
                <w:color w:val="000000"/>
              </w:rPr>
            </w:pPr>
            <w:r w:rsidRPr="00FE704F">
              <w:rPr>
                <w:b/>
                <w:bCs/>
                <w:iCs/>
                <w:color w:val="000000"/>
              </w:rPr>
              <w:t> </w:t>
            </w:r>
          </w:p>
        </w:tc>
      </w:tr>
      <w:tr w:rsidR="00FE704F" w:rsidRPr="00FE704F" w:rsidTr="00592E74">
        <w:trPr>
          <w:trHeight w:val="170"/>
        </w:trPr>
        <w:tc>
          <w:tcPr>
            <w:tcW w:w="0" w:type="auto"/>
            <w:shd w:val="clear" w:color="auto" w:fill="auto"/>
            <w:noWrap/>
            <w:vAlign w:val="center"/>
            <w:hideMark/>
          </w:tcPr>
          <w:p w:rsidR="00FE704F" w:rsidRPr="00FE704F" w:rsidRDefault="00FE704F" w:rsidP="00592E74">
            <w:pPr>
              <w:jc w:val="center"/>
              <w:rPr>
                <w:b/>
                <w:bCs/>
                <w:color w:val="000000"/>
              </w:rPr>
            </w:pPr>
            <w:r w:rsidRPr="00FE704F">
              <w:rPr>
                <w:b/>
                <w:bCs/>
                <w:color w:val="000000"/>
              </w:rPr>
              <w:t>8</w:t>
            </w:r>
          </w:p>
        </w:tc>
        <w:tc>
          <w:tcPr>
            <w:tcW w:w="0" w:type="auto"/>
            <w:shd w:val="clear" w:color="auto" w:fill="auto"/>
            <w:vAlign w:val="center"/>
            <w:hideMark/>
          </w:tcPr>
          <w:p w:rsidR="00FE704F" w:rsidRPr="00FE704F" w:rsidRDefault="00FE704F" w:rsidP="00592E74">
            <w:pPr>
              <w:jc w:val="both"/>
              <w:rPr>
                <w:color w:val="000000"/>
              </w:rPr>
            </w:pPr>
            <w:r w:rsidRPr="00FE704F">
              <w:rPr>
                <w:iCs/>
                <w:color w:val="000000"/>
              </w:rPr>
              <w:t>El CONTRATISTA dará respuesta oportuna a las glosas realizadas por el Auditor de Cuentas de la Seccional de Sanidad Risaralda.</w:t>
            </w:r>
          </w:p>
        </w:tc>
        <w:tc>
          <w:tcPr>
            <w:tcW w:w="0" w:type="auto"/>
            <w:shd w:val="clear" w:color="auto" w:fill="auto"/>
            <w:vAlign w:val="center"/>
            <w:hideMark/>
          </w:tcPr>
          <w:p w:rsidR="00FE704F" w:rsidRPr="00FE704F" w:rsidRDefault="00FE704F" w:rsidP="00592E74">
            <w:pPr>
              <w:jc w:val="center"/>
              <w:rPr>
                <w:b/>
                <w:bCs/>
                <w:color w:val="000000"/>
              </w:rPr>
            </w:pPr>
            <w:r w:rsidRPr="00FE704F">
              <w:rPr>
                <w:b/>
                <w:bCs/>
                <w:iCs/>
                <w:color w:val="000000"/>
              </w:rPr>
              <w:t> </w:t>
            </w:r>
          </w:p>
        </w:tc>
        <w:tc>
          <w:tcPr>
            <w:tcW w:w="0" w:type="auto"/>
            <w:shd w:val="clear" w:color="auto" w:fill="auto"/>
            <w:vAlign w:val="center"/>
            <w:hideMark/>
          </w:tcPr>
          <w:p w:rsidR="00FE704F" w:rsidRPr="00FE704F" w:rsidRDefault="00FE704F" w:rsidP="00592E74">
            <w:pPr>
              <w:jc w:val="center"/>
              <w:rPr>
                <w:b/>
                <w:bCs/>
                <w:color w:val="000000"/>
              </w:rPr>
            </w:pPr>
            <w:r w:rsidRPr="00FE704F">
              <w:rPr>
                <w:b/>
                <w:bCs/>
                <w:iCs/>
                <w:color w:val="000000"/>
              </w:rPr>
              <w:t> </w:t>
            </w:r>
          </w:p>
        </w:tc>
      </w:tr>
      <w:tr w:rsidR="00FE704F" w:rsidRPr="00FE704F" w:rsidTr="00592E74">
        <w:trPr>
          <w:trHeight w:val="170"/>
        </w:trPr>
        <w:tc>
          <w:tcPr>
            <w:tcW w:w="0" w:type="auto"/>
            <w:shd w:val="clear" w:color="auto" w:fill="auto"/>
            <w:noWrap/>
            <w:vAlign w:val="center"/>
            <w:hideMark/>
          </w:tcPr>
          <w:p w:rsidR="00FE704F" w:rsidRPr="00FE704F" w:rsidRDefault="00FE704F" w:rsidP="00592E74">
            <w:pPr>
              <w:jc w:val="center"/>
              <w:rPr>
                <w:b/>
                <w:bCs/>
                <w:color w:val="000000"/>
              </w:rPr>
            </w:pPr>
            <w:r w:rsidRPr="00FE704F">
              <w:rPr>
                <w:b/>
                <w:bCs/>
                <w:color w:val="000000"/>
              </w:rPr>
              <w:t>9</w:t>
            </w:r>
          </w:p>
        </w:tc>
        <w:tc>
          <w:tcPr>
            <w:tcW w:w="0" w:type="auto"/>
            <w:shd w:val="clear" w:color="auto" w:fill="auto"/>
            <w:vAlign w:val="center"/>
            <w:hideMark/>
          </w:tcPr>
          <w:p w:rsidR="00FE704F" w:rsidRPr="00FE704F" w:rsidRDefault="00FE704F" w:rsidP="00592E74">
            <w:pPr>
              <w:jc w:val="both"/>
              <w:rPr>
                <w:color w:val="000000"/>
              </w:rPr>
            </w:pPr>
            <w:r w:rsidRPr="00FE704F">
              <w:rPr>
                <w:iCs/>
                <w:color w:val="000000"/>
              </w:rPr>
              <w:t>El CONTRATISTA designará un funcionario, para que en coordinación con el Supervisor del Contrato vigile el normal funcionamiento de la ejecución del contrato y solucione los inconvenientes que se presenten.</w:t>
            </w:r>
          </w:p>
        </w:tc>
        <w:tc>
          <w:tcPr>
            <w:tcW w:w="0" w:type="auto"/>
            <w:shd w:val="clear" w:color="auto" w:fill="auto"/>
            <w:vAlign w:val="center"/>
            <w:hideMark/>
          </w:tcPr>
          <w:p w:rsidR="00FE704F" w:rsidRPr="00FE704F" w:rsidRDefault="00FE704F" w:rsidP="00592E74">
            <w:pPr>
              <w:jc w:val="center"/>
              <w:rPr>
                <w:b/>
                <w:bCs/>
                <w:color w:val="000000"/>
              </w:rPr>
            </w:pPr>
            <w:r w:rsidRPr="00FE704F">
              <w:rPr>
                <w:b/>
                <w:bCs/>
                <w:iCs/>
                <w:color w:val="000000"/>
              </w:rPr>
              <w:t> </w:t>
            </w:r>
          </w:p>
        </w:tc>
        <w:tc>
          <w:tcPr>
            <w:tcW w:w="0" w:type="auto"/>
            <w:shd w:val="clear" w:color="auto" w:fill="auto"/>
            <w:vAlign w:val="center"/>
            <w:hideMark/>
          </w:tcPr>
          <w:p w:rsidR="00FE704F" w:rsidRPr="00FE704F" w:rsidRDefault="00FE704F" w:rsidP="00592E74">
            <w:pPr>
              <w:jc w:val="center"/>
              <w:rPr>
                <w:b/>
                <w:bCs/>
                <w:color w:val="000000"/>
              </w:rPr>
            </w:pPr>
            <w:r w:rsidRPr="00FE704F">
              <w:rPr>
                <w:b/>
                <w:bCs/>
                <w:iCs/>
                <w:color w:val="000000"/>
              </w:rPr>
              <w:t> </w:t>
            </w:r>
          </w:p>
        </w:tc>
      </w:tr>
      <w:tr w:rsidR="00FE704F" w:rsidRPr="00FE704F" w:rsidTr="00592E74">
        <w:trPr>
          <w:trHeight w:val="170"/>
        </w:trPr>
        <w:tc>
          <w:tcPr>
            <w:tcW w:w="0" w:type="auto"/>
            <w:shd w:val="clear" w:color="auto" w:fill="auto"/>
            <w:noWrap/>
            <w:vAlign w:val="center"/>
            <w:hideMark/>
          </w:tcPr>
          <w:p w:rsidR="00FE704F" w:rsidRPr="00FE704F" w:rsidRDefault="00FE704F" w:rsidP="00592E74">
            <w:pPr>
              <w:jc w:val="center"/>
              <w:rPr>
                <w:b/>
                <w:bCs/>
                <w:color w:val="000000"/>
              </w:rPr>
            </w:pPr>
            <w:r w:rsidRPr="00FE704F">
              <w:rPr>
                <w:b/>
                <w:bCs/>
                <w:color w:val="000000"/>
              </w:rPr>
              <w:t>10</w:t>
            </w:r>
          </w:p>
        </w:tc>
        <w:tc>
          <w:tcPr>
            <w:tcW w:w="0" w:type="auto"/>
            <w:shd w:val="clear" w:color="auto" w:fill="auto"/>
            <w:vAlign w:val="center"/>
            <w:hideMark/>
          </w:tcPr>
          <w:p w:rsidR="00FE704F" w:rsidRPr="00FE704F" w:rsidRDefault="00FE704F" w:rsidP="00592E74">
            <w:pPr>
              <w:jc w:val="both"/>
              <w:rPr>
                <w:color w:val="000000"/>
              </w:rPr>
            </w:pPr>
            <w:r w:rsidRPr="00FE704F">
              <w:rPr>
                <w:b/>
                <w:iCs/>
                <w:color w:val="000000"/>
                <w:u w:val="single"/>
              </w:rPr>
              <w:t xml:space="preserve">El CONTRATISTA Informar al supervisor del contrato, cuando el estado de ejecución del contrato se encuentre en un cincuenta (50) por ciento, setenta (70) por ciento. Una vez recibida la información estudiará la viabilidad de adicionar el contrato. De igual </w:t>
            </w:r>
            <w:r w:rsidRPr="00FE704F">
              <w:rPr>
                <w:b/>
                <w:iCs/>
                <w:color w:val="000000"/>
                <w:u w:val="single"/>
              </w:rPr>
              <w:lastRenderedPageBreak/>
              <w:t>manera deberá informar por escrito cuando el contrato se haya ejecutado en un cien (100) por ciento, con el fin de evitar la sobre ejecución del contrato y evitar incurrir en faltas penales</w:t>
            </w:r>
            <w:r w:rsidRPr="00FE704F">
              <w:rPr>
                <w:iCs/>
                <w:color w:val="000000"/>
              </w:rPr>
              <w:t>.</w:t>
            </w:r>
          </w:p>
        </w:tc>
        <w:tc>
          <w:tcPr>
            <w:tcW w:w="0" w:type="auto"/>
            <w:shd w:val="clear" w:color="auto" w:fill="auto"/>
            <w:vAlign w:val="center"/>
            <w:hideMark/>
          </w:tcPr>
          <w:p w:rsidR="00FE704F" w:rsidRPr="00FE704F" w:rsidRDefault="00FE704F" w:rsidP="00592E74">
            <w:pPr>
              <w:jc w:val="center"/>
              <w:rPr>
                <w:b/>
                <w:bCs/>
                <w:color w:val="000000"/>
              </w:rPr>
            </w:pPr>
            <w:r w:rsidRPr="00FE704F">
              <w:rPr>
                <w:b/>
                <w:bCs/>
                <w:iCs/>
                <w:color w:val="000000"/>
              </w:rPr>
              <w:lastRenderedPageBreak/>
              <w:t> </w:t>
            </w:r>
          </w:p>
        </w:tc>
        <w:tc>
          <w:tcPr>
            <w:tcW w:w="0" w:type="auto"/>
            <w:shd w:val="clear" w:color="auto" w:fill="auto"/>
            <w:vAlign w:val="center"/>
            <w:hideMark/>
          </w:tcPr>
          <w:p w:rsidR="00FE704F" w:rsidRPr="00FE704F" w:rsidRDefault="00FE704F" w:rsidP="00592E74">
            <w:pPr>
              <w:jc w:val="center"/>
              <w:rPr>
                <w:b/>
                <w:bCs/>
                <w:color w:val="000000"/>
              </w:rPr>
            </w:pPr>
            <w:r w:rsidRPr="00FE704F">
              <w:rPr>
                <w:b/>
                <w:bCs/>
                <w:iCs/>
                <w:color w:val="000000"/>
              </w:rPr>
              <w:t> </w:t>
            </w:r>
          </w:p>
        </w:tc>
      </w:tr>
      <w:tr w:rsidR="00FE704F" w:rsidRPr="00FE704F" w:rsidTr="00592E74">
        <w:trPr>
          <w:trHeight w:val="170"/>
        </w:trPr>
        <w:tc>
          <w:tcPr>
            <w:tcW w:w="0" w:type="auto"/>
            <w:shd w:val="clear" w:color="auto" w:fill="auto"/>
            <w:noWrap/>
            <w:vAlign w:val="center"/>
            <w:hideMark/>
          </w:tcPr>
          <w:p w:rsidR="00FE704F" w:rsidRPr="00FE704F" w:rsidRDefault="00FE704F" w:rsidP="00592E74">
            <w:pPr>
              <w:jc w:val="center"/>
              <w:rPr>
                <w:b/>
                <w:bCs/>
                <w:color w:val="000000"/>
              </w:rPr>
            </w:pPr>
            <w:r w:rsidRPr="00FE704F">
              <w:rPr>
                <w:b/>
                <w:bCs/>
                <w:color w:val="000000"/>
              </w:rPr>
              <w:t>11</w:t>
            </w:r>
          </w:p>
        </w:tc>
        <w:tc>
          <w:tcPr>
            <w:tcW w:w="0" w:type="auto"/>
            <w:shd w:val="clear" w:color="auto" w:fill="auto"/>
            <w:vAlign w:val="center"/>
            <w:hideMark/>
          </w:tcPr>
          <w:p w:rsidR="00FE704F" w:rsidRPr="00FE704F" w:rsidRDefault="00FE704F" w:rsidP="00592E74">
            <w:pPr>
              <w:jc w:val="both"/>
              <w:rPr>
                <w:color w:val="000000"/>
              </w:rPr>
            </w:pPr>
            <w:r w:rsidRPr="00FE704F">
              <w:rPr>
                <w:iCs/>
                <w:color w:val="000000"/>
              </w:rPr>
              <w:t>EL CONTRATISTA debe garantizar lo ofertado en la propuesta presentada, durante la ejecución del contrato.</w:t>
            </w:r>
          </w:p>
        </w:tc>
        <w:tc>
          <w:tcPr>
            <w:tcW w:w="0" w:type="auto"/>
            <w:shd w:val="clear" w:color="auto" w:fill="auto"/>
            <w:vAlign w:val="center"/>
            <w:hideMark/>
          </w:tcPr>
          <w:p w:rsidR="00FE704F" w:rsidRPr="00FE704F" w:rsidRDefault="00FE704F" w:rsidP="00592E74">
            <w:pPr>
              <w:jc w:val="center"/>
              <w:rPr>
                <w:b/>
                <w:bCs/>
                <w:color w:val="000000"/>
              </w:rPr>
            </w:pPr>
            <w:r w:rsidRPr="00FE704F">
              <w:rPr>
                <w:b/>
                <w:bCs/>
                <w:iCs/>
                <w:color w:val="000000"/>
              </w:rPr>
              <w:t> </w:t>
            </w:r>
          </w:p>
        </w:tc>
        <w:tc>
          <w:tcPr>
            <w:tcW w:w="0" w:type="auto"/>
            <w:shd w:val="clear" w:color="auto" w:fill="auto"/>
            <w:vAlign w:val="center"/>
            <w:hideMark/>
          </w:tcPr>
          <w:p w:rsidR="00FE704F" w:rsidRPr="00FE704F" w:rsidRDefault="00FE704F" w:rsidP="00592E74">
            <w:pPr>
              <w:jc w:val="center"/>
              <w:rPr>
                <w:b/>
                <w:bCs/>
                <w:color w:val="000000"/>
              </w:rPr>
            </w:pPr>
            <w:r w:rsidRPr="00FE704F">
              <w:rPr>
                <w:b/>
                <w:bCs/>
                <w:iCs/>
                <w:color w:val="000000"/>
              </w:rPr>
              <w:t> </w:t>
            </w:r>
          </w:p>
        </w:tc>
      </w:tr>
      <w:tr w:rsidR="00FE704F" w:rsidRPr="00FE704F" w:rsidTr="00592E74">
        <w:trPr>
          <w:trHeight w:val="170"/>
        </w:trPr>
        <w:tc>
          <w:tcPr>
            <w:tcW w:w="0" w:type="auto"/>
            <w:shd w:val="clear" w:color="auto" w:fill="auto"/>
            <w:noWrap/>
            <w:vAlign w:val="center"/>
            <w:hideMark/>
          </w:tcPr>
          <w:p w:rsidR="00FE704F" w:rsidRPr="00FE704F" w:rsidRDefault="00FE704F" w:rsidP="00592E74">
            <w:pPr>
              <w:jc w:val="center"/>
              <w:rPr>
                <w:b/>
                <w:bCs/>
                <w:color w:val="000000"/>
              </w:rPr>
            </w:pPr>
            <w:r w:rsidRPr="00FE704F">
              <w:rPr>
                <w:b/>
                <w:bCs/>
                <w:color w:val="000000"/>
              </w:rPr>
              <w:t>12</w:t>
            </w:r>
          </w:p>
        </w:tc>
        <w:tc>
          <w:tcPr>
            <w:tcW w:w="0" w:type="auto"/>
            <w:shd w:val="clear" w:color="auto" w:fill="auto"/>
            <w:vAlign w:val="center"/>
            <w:hideMark/>
          </w:tcPr>
          <w:p w:rsidR="00FE704F" w:rsidRPr="00FE704F" w:rsidRDefault="00FE704F" w:rsidP="00592E74">
            <w:pPr>
              <w:jc w:val="both"/>
              <w:rPr>
                <w:color w:val="000000"/>
              </w:rPr>
            </w:pPr>
            <w:r w:rsidRPr="00FE704F">
              <w:rPr>
                <w:iCs/>
                <w:color w:val="000000"/>
              </w:rPr>
              <w:t>El CONTRATISTA debe responder por la prestación de los servicios objeto del presente contrato y en el caso de que en un momento dado no pueda prestar alguno de ellos, deberá informar a la Jefatura de Sanidad, pero garantizará la prestación del servicio a los usuarios.</w:t>
            </w:r>
          </w:p>
        </w:tc>
        <w:tc>
          <w:tcPr>
            <w:tcW w:w="0" w:type="auto"/>
            <w:shd w:val="clear" w:color="auto" w:fill="auto"/>
            <w:vAlign w:val="center"/>
            <w:hideMark/>
          </w:tcPr>
          <w:p w:rsidR="00FE704F" w:rsidRPr="00FE704F" w:rsidRDefault="00FE704F" w:rsidP="00592E74">
            <w:pPr>
              <w:jc w:val="center"/>
              <w:rPr>
                <w:b/>
                <w:bCs/>
                <w:color w:val="000000"/>
              </w:rPr>
            </w:pPr>
            <w:r w:rsidRPr="00FE704F">
              <w:rPr>
                <w:b/>
                <w:bCs/>
                <w:iCs/>
                <w:color w:val="000000"/>
              </w:rPr>
              <w:t> </w:t>
            </w:r>
          </w:p>
        </w:tc>
        <w:tc>
          <w:tcPr>
            <w:tcW w:w="0" w:type="auto"/>
            <w:shd w:val="clear" w:color="auto" w:fill="auto"/>
            <w:vAlign w:val="center"/>
            <w:hideMark/>
          </w:tcPr>
          <w:p w:rsidR="00FE704F" w:rsidRPr="00FE704F" w:rsidRDefault="00FE704F" w:rsidP="00592E74">
            <w:pPr>
              <w:jc w:val="center"/>
              <w:rPr>
                <w:b/>
                <w:bCs/>
                <w:color w:val="000000"/>
              </w:rPr>
            </w:pPr>
            <w:r w:rsidRPr="00FE704F">
              <w:rPr>
                <w:b/>
                <w:bCs/>
                <w:iCs/>
                <w:color w:val="000000"/>
              </w:rPr>
              <w:t> </w:t>
            </w:r>
          </w:p>
        </w:tc>
      </w:tr>
      <w:tr w:rsidR="00FE704F" w:rsidRPr="00FE704F" w:rsidTr="00592E74">
        <w:trPr>
          <w:trHeight w:val="170"/>
        </w:trPr>
        <w:tc>
          <w:tcPr>
            <w:tcW w:w="0" w:type="auto"/>
            <w:shd w:val="clear" w:color="auto" w:fill="auto"/>
            <w:noWrap/>
            <w:vAlign w:val="center"/>
            <w:hideMark/>
          </w:tcPr>
          <w:p w:rsidR="00FE704F" w:rsidRPr="00FE704F" w:rsidRDefault="00FE704F" w:rsidP="00592E74">
            <w:pPr>
              <w:jc w:val="center"/>
              <w:rPr>
                <w:b/>
                <w:bCs/>
                <w:color w:val="000000"/>
              </w:rPr>
            </w:pPr>
            <w:r w:rsidRPr="00FE704F">
              <w:rPr>
                <w:b/>
                <w:bCs/>
                <w:color w:val="000000"/>
              </w:rPr>
              <w:t>13</w:t>
            </w:r>
          </w:p>
        </w:tc>
        <w:tc>
          <w:tcPr>
            <w:tcW w:w="0" w:type="auto"/>
            <w:shd w:val="clear" w:color="auto" w:fill="auto"/>
            <w:vAlign w:val="center"/>
            <w:hideMark/>
          </w:tcPr>
          <w:p w:rsidR="00FE704F" w:rsidRPr="00FE704F" w:rsidRDefault="00FE704F" w:rsidP="00592E74">
            <w:pPr>
              <w:jc w:val="both"/>
              <w:rPr>
                <w:color w:val="000000"/>
              </w:rPr>
            </w:pPr>
            <w:r w:rsidRPr="00FE704F">
              <w:rPr>
                <w:iCs/>
                <w:color w:val="000000"/>
              </w:rPr>
              <w:t>Debe realizar los trámites para la legalización del contrato dentro  de los cinco (05) días  hábiles siguientes contados a partir de la firma del Contrato.</w:t>
            </w:r>
          </w:p>
        </w:tc>
        <w:tc>
          <w:tcPr>
            <w:tcW w:w="0" w:type="auto"/>
            <w:shd w:val="clear" w:color="auto" w:fill="auto"/>
            <w:vAlign w:val="center"/>
            <w:hideMark/>
          </w:tcPr>
          <w:p w:rsidR="00FE704F" w:rsidRPr="00FE704F" w:rsidRDefault="00FE704F" w:rsidP="00592E74">
            <w:pPr>
              <w:jc w:val="center"/>
              <w:rPr>
                <w:b/>
                <w:bCs/>
                <w:color w:val="000000"/>
              </w:rPr>
            </w:pPr>
            <w:r w:rsidRPr="00FE704F">
              <w:rPr>
                <w:b/>
                <w:bCs/>
                <w:iCs/>
                <w:color w:val="000000"/>
              </w:rPr>
              <w:t> </w:t>
            </w:r>
          </w:p>
        </w:tc>
        <w:tc>
          <w:tcPr>
            <w:tcW w:w="0" w:type="auto"/>
            <w:shd w:val="clear" w:color="auto" w:fill="auto"/>
            <w:vAlign w:val="center"/>
            <w:hideMark/>
          </w:tcPr>
          <w:p w:rsidR="00FE704F" w:rsidRPr="00FE704F" w:rsidRDefault="00FE704F" w:rsidP="00592E74">
            <w:pPr>
              <w:jc w:val="center"/>
              <w:rPr>
                <w:b/>
                <w:bCs/>
                <w:color w:val="000000"/>
              </w:rPr>
            </w:pPr>
            <w:r w:rsidRPr="00FE704F">
              <w:rPr>
                <w:b/>
                <w:bCs/>
                <w:iCs/>
                <w:color w:val="000000"/>
              </w:rPr>
              <w:t> </w:t>
            </w:r>
          </w:p>
        </w:tc>
      </w:tr>
      <w:tr w:rsidR="00FE704F" w:rsidRPr="00FE704F" w:rsidTr="00592E74">
        <w:trPr>
          <w:trHeight w:val="170"/>
        </w:trPr>
        <w:tc>
          <w:tcPr>
            <w:tcW w:w="0" w:type="auto"/>
            <w:shd w:val="clear" w:color="auto" w:fill="auto"/>
            <w:noWrap/>
            <w:vAlign w:val="center"/>
            <w:hideMark/>
          </w:tcPr>
          <w:p w:rsidR="00FE704F" w:rsidRPr="00FE704F" w:rsidRDefault="00FE704F" w:rsidP="00592E74">
            <w:pPr>
              <w:jc w:val="center"/>
              <w:rPr>
                <w:b/>
                <w:bCs/>
                <w:color w:val="000000"/>
              </w:rPr>
            </w:pPr>
            <w:r w:rsidRPr="00FE704F">
              <w:rPr>
                <w:b/>
                <w:bCs/>
                <w:color w:val="000000"/>
              </w:rPr>
              <w:t>14</w:t>
            </w:r>
          </w:p>
        </w:tc>
        <w:tc>
          <w:tcPr>
            <w:tcW w:w="0" w:type="auto"/>
            <w:shd w:val="clear" w:color="auto" w:fill="auto"/>
            <w:vAlign w:val="center"/>
            <w:hideMark/>
          </w:tcPr>
          <w:p w:rsidR="00FE704F" w:rsidRPr="00FE704F" w:rsidRDefault="00FE704F" w:rsidP="00592E74">
            <w:pPr>
              <w:jc w:val="both"/>
              <w:rPr>
                <w:color w:val="000000"/>
              </w:rPr>
            </w:pPr>
            <w:r w:rsidRPr="00FE704F">
              <w:rPr>
                <w:iCs/>
                <w:color w:val="000000"/>
              </w:rPr>
              <w:t>Cumplir con las obligaciones de pagar mensualmente los aportes de afiliación y cotización a los sistemas de salud, riesgos profesionales, pensiones y aportes a las Cajas de Compensación Familiar, Instituto Colombiano de Bienestar Familiar y Servicio Nacional de Aprendizaje, cuando a ello haya lugar de acuerdo con el artículo 50 de la ley 789 de 2002, Ley 828 de julio 10 de 2003 y de la Ley 100 de 1993; para tal fin deberá allegar con la correspondiente factura certificación donde conste dicho cumplimiento firmada por el Representante Legal y revisor fiscal si conforme a las normas pertinentes estuviera obligado a tenerlo.</w:t>
            </w:r>
          </w:p>
        </w:tc>
        <w:tc>
          <w:tcPr>
            <w:tcW w:w="0" w:type="auto"/>
            <w:shd w:val="clear" w:color="auto" w:fill="auto"/>
            <w:vAlign w:val="center"/>
            <w:hideMark/>
          </w:tcPr>
          <w:p w:rsidR="00FE704F" w:rsidRPr="00FE704F" w:rsidRDefault="00FE704F" w:rsidP="00592E74">
            <w:pPr>
              <w:jc w:val="center"/>
              <w:rPr>
                <w:b/>
                <w:bCs/>
                <w:color w:val="000000"/>
              </w:rPr>
            </w:pPr>
            <w:r w:rsidRPr="00FE704F">
              <w:rPr>
                <w:b/>
                <w:bCs/>
                <w:iCs/>
                <w:color w:val="000000"/>
              </w:rPr>
              <w:t> </w:t>
            </w:r>
          </w:p>
        </w:tc>
        <w:tc>
          <w:tcPr>
            <w:tcW w:w="0" w:type="auto"/>
            <w:shd w:val="clear" w:color="auto" w:fill="auto"/>
            <w:vAlign w:val="center"/>
            <w:hideMark/>
          </w:tcPr>
          <w:p w:rsidR="00FE704F" w:rsidRPr="00FE704F" w:rsidRDefault="00FE704F" w:rsidP="00592E74">
            <w:pPr>
              <w:jc w:val="center"/>
              <w:rPr>
                <w:b/>
                <w:bCs/>
                <w:color w:val="000000"/>
              </w:rPr>
            </w:pPr>
            <w:r w:rsidRPr="00FE704F">
              <w:rPr>
                <w:b/>
                <w:bCs/>
                <w:iCs/>
                <w:color w:val="000000"/>
              </w:rPr>
              <w:t> </w:t>
            </w:r>
          </w:p>
        </w:tc>
      </w:tr>
      <w:tr w:rsidR="00FE704F" w:rsidRPr="00FE704F" w:rsidTr="00592E74">
        <w:trPr>
          <w:trHeight w:val="170"/>
        </w:trPr>
        <w:tc>
          <w:tcPr>
            <w:tcW w:w="0" w:type="auto"/>
            <w:shd w:val="clear" w:color="auto" w:fill="auto"/>
            <w:noWrap/>
            <w:vAlign w:val="center"/>
            <w:hideMark/>
          </w:tcPr>
          <w:p w:rsidR="00FE704F" w:rsidRPr="00FE704F" w:rsidRDefault="00FE704F" w:rsidP="00592E74">
            <w:pPr>
              <w:jc w:val="center"/>
              <w:rPr>
                <w:b/>
                <w:bCs/>
                <w:color w:val="000000"/>
              </w:rPr>
            </w:pPr>
            <w:r w:rsidRPr="00FE704F">
              <w:rPr>
                <w:b/>
                <w:bCs/>
                <w:color w:val="000000"/>
              </w:rPr>
              <w:t>15</w:t>
            </w:r>
          </w:p>
        </w:tc>
        <w:tc>
          <w:tcPr>
            <w:tcW w:w="0" w:type="auto"/>
            <w:shd w:val="clear" w:color="auto" w:fill="auto"/>
            <w:vAlign w:val="center"/>
            <w:hideMark/>
          </w:tcPr>
          <w:p w:rsidR="00FE704F" w:rsidRPr="00FE704F" w:rsidRDefault="00FE704F" w:rsidP="00592E74">
            <w:pPr>
              <w:jc w:val="both"/>
              <w:rPr>
                <w:color w:val="000000"/>
              </w:rPr>
            </w:pPr>
            <w:r w:rsidRPr="00FE704F">
              <w:rPr>
                <w:color w:val="000000"/>
                <w:lang w:val="es-MX"/>
              </w:rPr>
              <w:t>Cumplir con la normatividad establecida por el Ministerio de Salud y las normas generales vigentes.</w:t>
            </w:r>
          </w:p>
        </w:tc>
        <w:tc>
          <w:tcPr>
            <w:tcW w:w="0" w:type="auto"/>
            <w:shd w:val="clear" w:color="auto" w:fill="auto"/>
            <w:vAlign w:val="center"/>
            <w:hideMark/>
          </w:tcPr>
          <w:p w:rsidR="00FE704F" w:rsidRPr="00FE704F" w:rsidRDefault="00FE704F" w:rsidP="00592E74">
            <w:pPr>
              <w:jc w:val="center"/>
              <w:rPr>
                <w:b/>
                <w:bCs/>
                <w:color w:val="000000"/>
              </w:rPr>
            </w:pPr>
            <w:r w:rsidRPr="00FE704F">
              <w:rPr>
                <w:b/>
                <w:bCs/>
                <w:color w:val="000000"/>
                <w:lang w:val="es-MX"/>
              </w:rPr>
              <w:t> </w:t>
            </w:r>
          </w:p>
        </w:tc>
        <w:tc>
          <w:tcPr>
            <w:tcW w:w="0" w:type="auto"/>
            <w:shd w:val="clear" w:color="auto" w:fill="auto"/>
            <w:vAlign w:val="center"/>
            <w:hideMark/>
          </w:tcPr>
          <w:p w:rsidR="00FE704F" w:rsidRPr="00FE704F" w:rsidRDefault="00FE704F" w:rsidP="00592E74">
            <w:pPr>
              <w:jc w:val="center"/>
              <w:rPr>
                <w:b/>
                <w:bCs/>
                <w:color w:val="000000"/>
              </w:rPr>
            </w:pPr>
            <w:r w:rsidRPr="00FE704F">
              <w:rPr>
                <w:b/>
                <w:bCs/>
                <w:color w:val="000000"/>
                <w:lang w:val="es-MX"/>
              </w:rPr>
              <w:t> </w:t>
            </w:r>
          </w:p>
        </w:tc>
      </w:tr>
    </w:tbl>
    <w:p w:rsidR="00FE704F" w:rsidRPr="00FE704F" w:rsidRDefault="00FE704F" w:rsidP="00FE704F">
      <w:pPr>
        <w:pStyle w:val="Prrafodelista"/>
        <w:tabs>
          <w:tab w:val="left" w:pos="240"/>
          <w:tab w:val="left" w:pos="2370"/>
        </w:tabs>
        <w:ind w:left="0"/>
        <w:rPr>
          <w:rFonts w:eastAsia="Calibri" w:cs="Arial"/>
          <w:b/>
        </w:rPr>
      </w:pPr>
    </w:p>
    <w:p w:rsidR="00FE704F" w:rsidRDefault="00FE704F" w:rsidP="00FE704F">
      <w:pPr>
        <w:adjustRightInd w:val="0"/>
        <w:jc w:val="both"/>
        <w:rPr>
          <w:rFonts w:ascii="Helvetica" w:hAnsi="Helvetica" w:cs="Helvetica"/>
          <w:lang w:val="es-MX" w:eastAsia="es-MX"/>
        </w:rPr>
      </w:pPr>
    </w:p>
    <w:p w:rsidR="00FE704F" w:rsidRDefault="00FE704F" w:rsidP="00FE704F">
      <w:pPr>
        <w:adjustRightInd w:val="0"/>
        <w:jc w:val="both"/>
        <w:rPr>
          <w:rFonts w:ascii="Helvetica" w:hAnsi="Helvetica" w:cs="Helvetica"/>
          <w:lang w:val="es-MX" w:eastAsia="es-MX"/>
        </w:rPr>
      </w:pPr>
    </w:p>
    <w:p w:rsidR="00FE704F" w:rsidRDefault="00FE704F" w:rsidP="00FE704F">
      <w:pPr>
        <w:adjustRightInd w:val="0"/>
        <w:jc w:val="both"/>
        <w:rPr>
          <w:rFonts w:ascii="Helvetica" w:hAnsi="Helvetica" w:cs="Helvetica"/>
          <w:lang w:val="es-MX" w:eastAsia="es-MX"/>
        </w:rPr>
      </w:pPr>
    </w:p>
    <w:p w:rsidR="00FE704F" w:rsidRDefault="00FE704F" w:rsidP="00FE704F">
      <w:pPr>
        <w:adjustRightInd w:val="0"/>
        <w:jc w:val="both"/>
        <w:rPr>
          <w:rFonts w:ascii="Helvetica" w:hAnsi="Helvetica" w:cs="Helvetica"/>
          <w:lang w:val="es-MX" w:eastAsia="es-MX"/>
        </w:rPr>
      </w:pPr>
    </w:p>
    <w:p w:rsidR="00FE704F" w:rsidRPr="00FE704F" w:rsidRDefault="00FE704F" w:rsidP="00FE704F">
      <w:pPr>
        <w:adjustRightInd w:val="0"/>
        <w:jc w:val="both"/>
        <w:rPr>
          <w:rFonts w:ascii="Helvetica" w:hAnsi="Helvetica" w:cs="Helvetica"/>
          <w:lang w:val="es-MX" w:eastAsia="es-MX"/>
        </w:rPr>
      </w:pPr>
      <w:r w:rsidRPr="00FE704F">
        <w:rPr>
          <w:rFonts w:ascii="Helvetica" w:hAnsi="Helvetica" w:cs="Helvetica"/>
          <w:lang w:val="es-MX" w:eastAsia="es-MX"/>
        </w:rPr>
        <w:t>Declaramos, bajo nuestra responsabilidad personal, y comprometiendo la responsabilidad institucional de las Personas jur</w:t>
      </w:r>
      <w:r w:rsidRPr="00FE704F">
        <w:rPr>
          <w:lang w:val="es-MX" w:eastAsia="es-MX"/>
        </w:rPr>
        <w:t>ídicas qu</w:t>
      </w:r>
      <w:r w:rsidRPr="00FE704F">
        <w:rPr>
          <w:rFonts w:ascii="Helvetica" w:hAnsi="Helvetica" w:cs="Helvetica"/>
          <w:lang w:val="es-MX" w:eastAsia="es-MX"/>
        </w:rPr>
        <w:t>e representamos, que la informaci</w:t>
      </w:r>
      <w:r w:rsidRPr="00FE704F">
        <w:rPr>
          <w:lang w:val="es-MX" w:eastAsia="es-MX"/>
        </w:rPr>
        <w:t>ón antes consignada es totalmente cierta</w:t>
      </w:r>
      <w:r w:rsidRPr="00FE704F">
        <w:rPr>
          <w:rFonts w:ascii="Helvetica" w:hAnsi="Helvetica" w:cs="Helvetica"/>
          <w:lang w:val="es-MX" w:eastAsia="es-MX"/>
        </w:rPr>
        <w:t>, puede ser verificada y que ofertamos el 100% de los requerimientos solicitados en el presente Anexo.</w:t>
      </w:r>
    </w:p>
    <w:p w:rsidR="00DB7BA9" w:rsidRDefault="00DB7BA9" w:rsidP="00E60E4C">
      <w:pPr>
        <w:adjustRightInd w:val="0"/>
        <w:rPr>
          <w:b/>
          <w:bCs/>
        </w:rPr>
      </w:pPr>
    </w:p>
    <w:p w:rsidR="00FE704F" w:rsidRDefault="00FE704F" w:rsidP="00E60E4C">
      <w:pPr>
        <w:adjustRightInd w:val="0"/>
        <w:rPr>
          <w:b/>
          <w:bCs/>
        </w:rPr>
      </w:pPr>
    </w:p>
    <w:p w:rsidR="00FE704F" w:rsidRDefault="00FE704F" w:rsidP="00E60E4C">
      <w:pPr>
        <w:adjustRightInd w:val="0"/>
        <w:rPr>
          <w:b/>
          <w:bCs/>
        </w:rPr>
      </w:pPr>
    </w:p>
    <w:p w:rsidR="00FE704F" w:rsidRDefault="00FE704F" w:rsidP="00E60E4C">
      <w:pPr>
        <w:adjustRightInd w:val="0"/>
        <w:rPr>
          <w:b/>
          <w:bCs/>
        </w:rPr>
      </w:pPr>
    </w:p>
    <w:p w:rsidR="00FE704F" w:rsidRDefault="00FE704F" w:rsidP="00E60E4C">
      <w:pPr>
        <w:adjustRightInd w:val="0"/>
        <w:rPr>
          <w:b/>
          <w:bCs/>
        </w:rPr>
      </w:pPr>
    </w:p>
    <w:p w:rsidR="00FE704F" w:rsidRDefault="00FE704F" w:rsidP="00E60E4C">
      <w:pPr>
        <w:adjustRightInd w:val="0"/>
        <w:rPr>
          <w:b/>
          <w:bCs/>
        </w:rPr>
      </w:pPr>
    </w:p>
    <w:p w:rsidR="00FE704F" w:rsidRDefault="00FE704F" w:rsidP="00E60E4C">
      <w:pPr>
        <w:adjustRightInd w:val="0"/>
        <w:rPr>
          <w:b/>
          <w:bCs/>
        </w:rPr>
      </w:pPr>
    </w:p>
    <w:p w:rsidR="00F96BA0" w:rsidRPr="00745BA4" w:rsidRDefault="00F96BA0" w:rsidP="00E60E4C">
      <w:pPr>
        <w:adjustRightInd w:val="0"/>
        <w:rPr>
          <w:b/>
          <w:bCs/>
        </w:rPr>
      </w:pPr>
      <w:r w:rsidRPr="00745BA4">
        <w:rPr>
          <w:b/>
          <w:bCs/>
        </w:rPr>
        <w:t>NOMBRE DEL PROPONENTE:</w:t>
      </w:r>
    </w:p>
    <w:p w:rsidR="00F96BA0" w:rsidRPr="00745BA4" w:rsidRDefault="00F96BA0" w:rsidP="00E60E4C">
      <w:pPr>
        <w:adjustRightInd w:val="0"/>
        <w:rPr>
          <w:b/>
          <w:bCs/>
        </w:rPr>
      </w:pPr>
      <w:r w:rsidRPr="00745BA4">
        <w:rPr>
          <w:b/>
          <w:bCs/>
        </w:rPr>
        <w:t>NIT O C.C:</w:t>
      </w:r>
    </w:p>
    <w:p w:rsidR="00F96BA0" w:rsidRPr="00745BA4" w:rsidRDefault="00F96BA0" w:rsidP="00E60E4C">
      <w:pPr>
        <w:adjustRightInd w:val="0"/>
        <w:rPr>
          <w:b/>
          <w:bCs/>
        </w:rPr>
      </w:pPr>
      <w:r w:rsidRPr="00745BA4">
        <w:rPr>
          <w:b/>
          <w:bCs/>
        </w:rPr>
        <w:t>NOMBRE DEL REPRESENTANTE LEGAL:</w:t>
      </w:r>
    </w:p>
    <w:p w:rsidR="00F96BA0" w:rsidRPr="00745BA4" w:rsidRDefault="00F96BA0" w:rsidP="00E60E4C">
      <w:pPr>
        <w:adjustRightInd w:val="0"/>
        <w:rPr>
          <w:b/>
          <w:bCs/>
        </w:rPr>
      </w:pPr>
      <w:r w:rsidRPr="00745BA4">
        <w:rPr>
          <w:b/>
          <w:bCs/>
        </w:rPr>
        <w:t>C.C:</w:t>
      </w:r>
    </w:p>
    <w:p w:rsidR="00F96BA0" w:rsidRPr="00745BA4" w:rsidRDefault="00F96BA0" w:rsidP="00E60E4C">
      <w:pPr>
        <w:adjustRightInd w:val="0"/>
        <w:rPr>
          <w:b/>
          <w:bCs/>
        </w:rPr>
      </w:pPr>
      <w:r w:rsidRPr="00745BA4">
        <w:rPr>
          <w:b/>
          <w:bCs/>
        </w:rPr>
        <w:t>FIRMA DEL REPRESENTANTE LEGAL:</w:t>
      </w:r>
    </w:p>
    <w:p w:rsidR="00F96BA0" w:rsidRPr="00745BA4" w:rsidRDefault="00F96BA0" w:rsidP="00E60E4C">
      <w:pPr>
        <w:adjustRightInd w:val="0"/>
        <w:rPr>
          <w:b/>
          <w:bCs/>
        </w:rPr>
      </w:pPr>
      <w:r w:rsidRPr="00745BA4">
        <w:rPr>
          <w:b/>
          <w:bCs/>
        </w:rPr>
        <w:t>DIRECCIÓN:</w:t>
      </w:r>
    </w:p>
    <w:p w:rsidR="00161850" w:rsidRPr="00745BA4" w:rsidRDefault="00F96BA0" w:rsidP="00E60E4C">
      <w:pPr>
        <w:adjustRightInd w:val="0"/>
        <w:rPr>
          <w:b/>
          <w:bCs/>
        </w:rPr>
      </w:pPr>
      <w:r w:rsidRPr="00745BA4">
        <w:rPr>
          <w:b/>
          <w:bCs/>
        </w:rPr>
        <w:t>TELEFONO:</w:t>
      </w:r>
    </w:p>
    <w:p w:rsidR="00F96BA0" w:rsidRPr="00745BA4" w:rsidRDefault="00F96BA0" w:rsidP="00E60E4C">
      <w:pPr>
        <w:pStyle w:val="Textoindependiente2"/>
        <w:tabs>
          <w:tab w:val="left" w:pos="709"/>
        </w:tabs>
        <w:spacing w:after="0" w:line="240" w:lineRule="auto"/>
        <w:jc w:val="both"/>
        <w:rPr>
          <w:b/>
          <w:bCs/>
          <w:lang w:eastAsia="es-MX"/>
        </w:rPr>
      </w:pPr>
      <w:r w:rsidRPr="00745BA4">
        <w:rPr>
          <w:b/>
          <w:bCs/>
          <w:lang w:eastAsia="es-MX"/>
        </w:rPr>
        <w:t>EMAIL:</w:t>
      </w:r>
    </w:p>
    <w:p w:rsidR="00DB7BA9" w:rsidRDefault="00DB7BA9" w:rsidP="00B333A6">
      <w:pPr>
        <w:tabs>
          <w:tab w:val="left" w:pos="240"/>
        </w:tabs>
        <w:rPr>
          <w:b/>
        </w:rPr>
      </w:pPr>
    </w:p>
    <w:p w:rsidR="00FE704F" w:rsidRDefault="00FE704F" w:rsidP="00B333A6">
      <w:pPr>
        <w:tabs>
          <w:tab w:val="left" w:pos="240"/>
        </w:tabs>
        <w:rPr>
          <w:b/>
        </w:rPr>
      </w:pPr>
    </w:p>
    <w:p w:rsidR="00FE704F" w:rsidRDefault="00FE704F" w:rsidP="00B333A6">
      <w:pPr>
        <w:tabs>
          <w:tab w:val="left" w:pos="240"/>
        </w:tabs>
        <w:rPr>
          <w:b/>
        </w:rPr>
      </w:pPr>
    </w:p>
    <w:p w:rsidR="00FE704F" w:rsidRDefault="00FE704F" w:rsidP="00B333A6">
      <w:pPr>
        <w:tabs>
          <w:tab w:val="left" w:pos="240"/>
        </w:tabs>
        <w:rPr>
          <w:b/>
        </w:rPr>
      </w:pPr>
    </w:p>
    <w:p w:rsidR="00FE704F" w:rsidRDefault="00FE704F" w:rsidP="00B333A6">
      <w:pPr>
        <w:tabs>
          <w:tab w:val="left" w:pos="240"/>
        </w:tabs>
        <w:rPr>
          <w:b/>
        </w:rPr>
      </w:pPr>
    </w:p>
    <w:p w:rsidR="00FE704F" w:rsidRDefault="00FE704F" w:rsidP="00B333A6">
      <w:pPr>
        <w:tabs>
          <w:tab w:val="left" w:pos="240"/>
        </w:tabs>
        <w:rPr>
          <w:b/>
        </w:rPr>
      </w:pPr>
    </w:p>
    <w:p w:rsidR="00FE704F" w:rsidRDefault="00FE704F" w:rsidP="00B333A6">
      <w:pPr>
        <w:tabs>
          <w:tab w:val="left" w:pos="240"/>
        </w:tabs>
        <w:rPr>
          <w:b/>
        </w:rPr>
      </w:pPr>
    </w:p>
    <w:p w:rsidR="00FE704F" w:rsidRDefault="00FE704F" w:rsidP="00B333A6">
      <w:pPr>
        <w:tabs>
          <w:tab w:val="left" w:pos="240"/>
        </w:tabs>
        <w:rPr>
          <w:b/>
        </w:rPr>
      </w:pPr>
    </w:p>
    <w:p w:rsidR="00FE704F" w:rsidRPr="00B333A6" w:rsidRDefault="00FE704F" w:rsidP="00B333A6">
      <w:pPr>
        <w:tabs>
          <w:tab w:val="left" w:pos="240"/>
        </w:tabs>
        <w:rPr>
          <w:b/>
        </w:rPr>
      </w:pPr>
    </w:p>
    <w:p w:rsidR="009A48A2" w:rsidRPr="00745BA4" w:rsidRDefault="009A48A2" w:rsidP="00FF63C8">
      <w:pPr>
        <w:pStyle w:val="Prrafodelista"/>
        <w:tabs>
          <w:tab w:val="left" w:pos="240"/>
        </w:tabs>
        <w:ind w:left="240" w:hanging="240"/>
        <w:jc w:val="center"/>
        <w:rPr>
          <w:rFonts w:cs="Arial"/>
          <w:b/>
        </w:rPr>
      </w:pPr>
    </w:p>
    <w:p w:rsidR="00FE704F" w:rsidRDefault="00FE704F" w:rsidP="00FF63C8">
      <w:pPr>
        <w:pStyle w:val="Prrafodelista"/>
        <w:tabs>
          <w:tab w:val="left" w:pos="240"/>
        </w:tabs>
        <w:ind w:left="240" w:hanging="240"/>
        <w:jc w:val="center"/>
        <w:rPr>
          <w:rFonts w:cs="Arial"/>
          <w:b/>
        </w:rPr>
      </w:pPr>
    </w:p>
    <w:p w:rsidR="00AD6484" w:rsidRDefault="00D7466F" w:rsidP="00FF63C8">
      <w:pPr>
        <w:pStyle w:val="Prrafodelista"/>
        <w:tabs>
          <w:tab w:val="left" w:pos="240"/>
        </w:tabs>
        <w:ind w:left="240" w:hanging="240"/>
        <w:jc w:val="center"/>
        <w:rPr>
          <w:rFonts w:cs="Arial"/>
          <w:b/>
        </w:rPr>
      </w:pPr>
      <w:r w:rsidRPr="00745BA4">
        <w:rPr>
          <w:rFonts w:cs="Arial"/>
          <w:b/>
        </w:rPr>
        <w:t>AN</w:t>
      </w:r>
      <w:r w:rsidR="00AD6484" w:rsidRPr="00745BA4">
        <w:rPr>
          <w:rFonts w:cs="Arial"/>
          <w:b/>
        </w:rPr>
        <w:t xml:space="preserve">EXO No. </w:t>
      </w:r>
      <w:r w:rsidR="00086D42" w:rsidRPr="00745BA4">
        <w:rPr>
          <w:rFonts w:cs="Arial"/>
          <w:b/>
        </w:rPr>
        <w:t>2</w:t>
      </w:r>
    </w:p>
    <w:p w:rsidR="00FE704F" w:rsidRPr="00745BA4" w:rsidRDefault="00FE704F" w:rsidP="00FF63C8">
      <w:pPr>
        <w:pStyle w:val="Prrafodelista"/>
        <w:tabs>
          <w:tab w:val="left" w:pos="240"/>
        </w:tabs>
        <w:ind w:left="240" w:hanging="240"/>
        <w:jc w:val="center"/>
        <w:rPr>
          <w:rFonts w:cs="Arial"/>
          <w:b/>
        </w:rPr>
      </w:pPr>
    </w:p>
    <w:p w:rsidR="003D78C1" w:rsidRPr="00745BA4" w:rsidRDefault="00BB5381" w:rsidP="003D78C1">
      <w:pPr>
        <w:pStyle w:val="Prrafodelista"/>
        <w:tabs>
          <w:tab w:val="left" w:pos="240"/>
        </w:tabs>
        <w:ind w:left="240" w:hanging="240"/>
        <w:jc w:val="center"/>
        <w:rPr>
          <w:rFonts w:cs="Arial"/>
          <w:b/>
        </w:rPr>
      </w:pPr>
      <w:r w:rsidRPr="00745BA4">
        <w:rPr>
          <w:rFonts w:cs="Arial"/>
          <w:b/>
        </w:rPr>
        <w:t xml:space="preserve">INFORMACION </w:t>
      </w:r>
      <w:r w:rsidR="003D78C1" w:rsidRPr="00745BA4">
        <w:rPr>
          <w:rFonts w:cs="Arial"/>
          <w:b/>
        </w:rPr>
        <w:t xml:space="preserve">ECONOMICA </w:t>
      </w:r>
    </w:p>
    <w:p w:rsidR="00B333A6" w:rsidRDefault="00B333A6" w:rsidP="003D78C1">
      <w:pPr>
        <w:pStyle w:val="Prrafodelista"/>
        <w:tabs>
          <w:tab w:val="left" w:pos="240"/>
        </w:tabs>
        <w:ind w:left="240" w:hanging="240"/>
        <w:jc w:val="center"/>
        <w:rPr>
          <w:rFonts w:cs="Arial"/>
          <w:b/>
        </w:rPr>
      </w:pPr>
    </w:p>
    <w:p w:rsidR="00E554DC" w:rsidRPr="00745BA4" w:rsidRDefault="00E554DC" w:rsidP="003D78C1">
      <w:pPr>
        <w:pStyle w:val="Prrafodelista"/>
        <w:tabs>
          <w:tab w:val="left" w:pos="240"/>
        </w:tabs>
        <w:ind w:left="240" w:hanging="240"/>
        <w:jc w:val="center"/>
        <w:rPr>
          <w:rFonts w:cs="Arial"/>
          <w:b/>
        </w:rPr>
      </w:pPr>
    </w:p>
    <w:p w:rsidR="00B333A6" w:rsidRPr="00745BA4" w:rsidRDefault="00B333A6" w:rsidP="003D78C1">
      <w:pPr>
        <w:pStyle w:val="Prrafodelista"/>
        <w:tabs>
          <w:tab w:val="left" w:pos="240"/>
        </w:tabs>
        <w:ind w:left="240" w:hanging="240"/>
        <w:jc w:val="center"/>
        <w:rPr>
          <w:rFonts w:cs="Arial"/>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
        <w:gridCol w:w="1028"/>
        <w:gridCol w:w="5034"/>
        <w:gridCol w:w="639"/>
        <w:gridCol w:w="2794"/>
      </w:tblGrid>
      <w:tr w:rsidR="00FE704F" w:rsidRPr="00FE704F" w:rsidTr="00FE704F">
        <w:trPr>
          <w:trHeight w:val="230"/>
          <w:jc w:val="center"/>
        </w:trPr>
        <w:tc>
          <w:tcPr>
            <w:tcW w:w="0" w:type="auto"/>
            <w:vMerge w:val="restart"/>
            <w:shd w:val="clear" w:color="auto" w:fill="auto"/>
            <w:noWrap/>
            <w:vAlign w:val="center"/>
            <w:hideMark/>
          </w:tcPr>
          <w:p w:rsidR="00FE704F" w:rsidRPr="00FE704F" w:rsidRDefault="00FE704F" w:rsidP="00592E74">
            <w:pPr>
              <w:jc w:val="center"/>
              <w:rPr>
                <w:b/>
                <w:bCs/>
                <w:color w:val="000000"/>
                <w:lang w:val="en-US" w:eastAsia="en-US"/>
              </w:rPr>
            </w:pPr>
            <w:r w:rsidRPr="00FE704F">
              <w:rPr>
                <w:b/>
                <w:bCs/>
                <w:color w:val="000000"/>
              </w:rPr>
              <w:t>ÍTEM</w:t>
            </w:r>
          </w:p>
        </w:tc>
        <w:tc>
          <w:tcPr>
            <w:tcW w:w="0" w:type="auto"/>
            <w:vMerge w:val="restart"/>
            <w:shd w:val="clear" w:color="auto" w:fill="auto"/>
            <w:vAlign w:val="center"/>
            <w:hideMark/>
          </w:tcPr>
          <w:p w:rsidR="00FE704F" w:rsidRPr="00FE704F" w:rsidRDefault="00FE704F" w:rsidP="00592E74">
            <w:pPr>
              <w:jc w:val="center"/>
              <w:rPr>
                <w:b/>
                <w:bCs/>
                <w:color w:val="000000"/>
              </w:rPr>
            </w:pPr>
            <w:r w:rsidRPr="00FE704F">
              <w:rPr>
                <w:b/>
                <w:bCs/>
                <w:color w:val="000000"/>
              </w:rPr>
              <w:t xml:space="preserve">CODIGO </w:t>
            </w:r>
          </w:p>
        </w:tc>
        <w:tc>
          <w:tcPr>
            <w:tcW w:w="0" w:type="auto"/>
            <w:vMerge w:val="restart"/>
            <w:shd w:val="clear" w:color="auto" w:fill="auto"/>
            <w:vAlign w:val="center"/>
            <w:hideMark/>
          </w:tcPr>
          <w:p w:rsidR="00FE704F" w:rsidRPr="00FE704F" w:rsidRDefault="00FE704F" w:rsidP="00592E74">
            <w:pPr>
              <w:jc w:val="center"/>
              <w:rPr>
                <w:b/>
                <w:bCs/>
                <w:color w:val="000000"/>
              </w:rPr>
            </w:pPr>
            <w:r w:rsidRPr="00FE704F">
              <w:rPr>
                <w:b/>
                <w:bCs/>
                <w:color w:val="000000"/>
              </w:rPr>
              <w:t>DESCRIPCIÓN</w:t>
            </w:r>
          </w:p>
        </w:tc>
        <w:tc>
          <w:tcPr>
            <w:tcW w:w="568" w:type="dxa"/>
            <w:vMerge w:val="restart"/>
            <w:shd w:val="clear" w:color="auto" w:fill="auto"/>
            <w:vAlign w:val="center"/>
            <w:hideMark/>
          </w:tcPr>
          <w:p w:rsidR="00FE704F" w:rsidRPr="00FE704F" w:rsidRDefault="00FE704F" w:rsidP="00592E74">
            <w:pPr>
              <w:jc w:val="center"/>
              <w:rPr>
                <w:b/>
                <w:bCs/>
                <w:color w:val="000000"/>
              </w:rPr>
            </w:pPr>
            <w:r w:rsidRPr="00FE704F">
              <w:rPr>
                <w:b/>
                <w:bCs/>
                <w:color w:val="000000"/>
              </w:rPr>
              <w:t>UVR</w:t>
            </w:r>
          </w:p>
        </w:tc>
        <w:tc>
          <w:tcPr>
            <w:tcW w:w="2794" w:type="dxa"/>
            <w:vMerge w:val="restart"/>
            <w:vAlign w:val="center"/>
          </w:tcPr>
          <w:p w:rsidR="00FE704F" w:rsidRPr="00FE704F" w:rsidRDefault="00FE704F" w:rsidP="00592E74">
            <w:pPr>
              <w:jc w:val="center"/>
              <w:rPr>
                <w:color w:val="000000"/>
              </w:rPr>
            </w:pPr>
            <w:r w:rsidRPr="00FE704F">
              <w:rPr>
                <w:color w:val="000000"/>
              </w:rPr>
              <w:t>PRECIO TECHO O VALOR UNITARIO INCLUIDO IVA</w:t>
            </w:r>
          </w:p>
        </w:tc>
      </w:tr>
      <w:tr w:rsidR="00FE704F" w:rsidRPr="00FE704F" w:rsidTr="00FE704F">
        <w:trPr>
          <w:trHeight w:val="230"/>
          <w:jc w:val="center"/>
        </w:trPr>
        <w:tc>
          <w:tcPr>
            <w:tcW w:w="0" w:type="auto"/>
            <w:vMerge/>
            <w:shd w:val="clear" w:color="auto" w:fill="auto"/>
            <w:noWrap/>
            <w:vAlign w:val="center"/>
          </w:tcPr>
          <w:p w:rsidR="00FE704F" w:rsidRPr="00FE704F" w:rsidRDefault="00FE704F" w:rsidP="00592E74">
            <w:pPr>
              <w:jc w:val="center"/>
              <w:rPr>
                <w:b/>
                <w:bCs/>
                <w:color w:val="000000"/>
              </w:rPr>
            </w:pPr>
          </w:p>
        </w:tc>
        <w:tc>
          <w:tcPr>
            <w:tcW w:w="0" w:type="auto"/>
            <w:vMerge/>
            <w:shd w:val="clear" w:color="auto" w:fill="auto"/>
            <w:vAlign w:val="center"/>
          </w:tcPr>
          <w:p w:rsidR="00FE704F" w:rsidRPr="00FE704F" w:rsidRDefault="00FE704F" w:rsidP="00592E74">
            <w:pPr>
              <w:jc w:val="center"/>
              <w:rPr>
                <w:b/>
                <w:bCs/>
                <w:color w:val="000000"/>
              </w:rPr>
            </w:pPr>
          </w:p>
        </w:tc>
        <w:tc>
          <w:tcPr>
            <w:tcW w:w="0" w:type="auto"/>
            <w:vMerge/>
            <w:shd w:val="clear" w:color="auto" w:fill="auto"/>
            <w:vAlign w:val="center"/>
          </w:tcPr>
          <w:p w:rsidR="00FE704F" w:rsidRPr="00FE704F" w:rsidRDefault="00FE704F" w:rsidP="00592E74">
            <w:pPr>
              <w:jc w:val="center"/>
              <w:rPr>
                <w:b/>
                <w:bCs/>
                <w:color w:val="000000"/>
              </w:rPr>
            </w:pPr>
          </w:p>
        </w:tc>
        <w:tc>
          <w:tcPr>
            <w:tcW w:w="568" w:type="dxa"/>
            <w:vMerge/>
            <w:shd w:val="clear" w:color="auto" w:fill="auto"/>
            <w:vAlign w:val="center"/>
          </w:tcPr>
          <w:p w:rsidR="00FE704F" w:rsidRPr="00FE704F" w:rsidRDefault="00FE704F" w:rsidP="00592E74">
            <w:pPr>
              <w:jc w:val="center"/>
              <w:rPr>
                <w:b/>
                <w:bCs/>
                <w:color w:val="000000"/>
              </w:rPr>
            </w:pPr>
          </w:p>
        </w:tc>
        <w:tc>
          <w:tcPr>
            <w:tcW w:w="2794" w:type="dxa"/>
            <w:vMerge/>
            <w:vAlign w:val="center"/>
          </w:tcPr>
          <w:p w:rsidR="00FE704F" w:rsidRPr="00FE704F" w:rsidRDefault="00FE704F" w:rsidP="00592E74">
            <w:pPr>
              <w:jc w:val="center"/>
              <w:rPr>
                <w:color w:val="000000"/>
              </w:rPr>
            </w:pPr>
          </w:p>
        </w:tc>
      </w:tr>
      <w:tr w:rsidR="00FE704F" w:rsidRPr="00FE704F" w:rsidTr="00FE704F">
        <w:trPr>
          <w:trHeight w:val="20"/>
          <w:jc w:val="center"/>
        </w:trPr>
        <w:tc>
          <w:tcPr>
            <w:tcW w:w="0" w:type="auto"/>
            <w:vMerge w:val="restart"/>
            <w:shd w:val="clear" w:color="auto" w:fill="auto"/>
            <w:noWrap/>
            <w:vAlign w:val="center"/>
            <w:hideMark/>
          </w:tcPr>
          <w:p w:rsidR="00FE704F" w:rsidRPr="00FE704F" w:rsidRDefault="00FE704F" w:rsidP="00592E74">
            <w:pPr>
              <w:jc w:val="center"/>
              <w:rPr>
                <w:color w:val="000000"/>
              </w:rPr>
            </w:pPr>
            <w:r w:rsidRPr="00FE704F">
              <w:rPr>
                <w:color w:val="000000"/>
              </w:rPr>
              <w:t>1</w:t>
            </w:r>
          </w:p>
        </w:tc>
        <w:tc>
          <w:tcPr>
            <w:tcW w:w="0" w:type="auto"/>
            <w:shd w:val="clear" w:color="auto" w:fill="auto"/>
            <w:vAlign w:val="center"/>
            <w:hideMark/>
          </w:tcPr>
          <w:p w:rsidR="00FE704F" w:rsidRPr="00FE704F" w:rsidRDefault="00FE704F" w:rsidP="00592E74">
            <w:pPr>
              <w:jc w:val="center"/>
              <w:rPr>
                <w:color w:val="000000"/>
              </w:rPr>
            </w:pPr>
            <w:r w:rsidRPr="00FE704F">
              <w:rPr>
                <w:color w:val="000000"/>
              </w:rPr>
              <w:t>19.12</w:t>
            </w:r>
          </w:p>
        </w:tc>
        <w:tc>
          <w:tcPr>
            <w:tcW w:w="0" w:type="auto"/>
            <w:shd w:val="clear" w:color="auto" w:fill="auto"/>
            <w:vAlign w:val="center"/>
            <w:hideMark/>
          </w:tcPr>
          <w:p w:rsidR="00FE704F" w:rsidRPr="00FE704F" w:rsidRDefault="00FE704F" w:rsidP="00592E74">
            <w:pPr>
              <w:jc w:val="both"/>
              <w:rPr>
                <w:color w:val="000000"/>
              </w:rPr>
            </w:pPr>
            <w:r w:rsidRPr="00FE704F">
              <w:rPr>
                <w:color w:val="000000"/>
              </w:rPr>
              <w:t>APLICACIÓN INTRALESIONAL DE ESTEROIDES</w:t>
            </w:r>
          </w:p>
        </w:tc>
        <w:tc>
          <w:tcPr>
            <w:tcW w:w="568" w:type="dxa"/>
            <w:shd w:val="clear" w:color="auto" w:fill="auto"/>
            <w:vAlign w:val="center"/>
          </w:tcPr>
          <w:p w:rsidR="00FE704F" w:rsidRPr="00FE704F" w:rsidRDefault="00FE704F" w:rsidP="00592E74">
            <w:pPr>
              <w:jc w:val="center"/>
              <w:rPr>
                <w:color w:val="000000"/>
              </w:rPr>
            </w:pPr>
            <w:r w:rsidRPr="00FE704F">
              <w:rPr>
                <w:color w:val="000000"/>
              </w:rPr>
              <w:t>605</w:t>
            </w:r>
          </w:p>
        </w:tc>
        <w:tc>
          <w:tcPr>
            <w:tcW w:w="2794" w:type="dxa"/>
            <w:vMerge w:val="restart"/>
            <w:vAlign w:val="center"/>
          </w:tcPr>
          <w:p w:rsidR="00FE704F" w:rsidRPr="00FE704F" w:rsidRDefault="00FE704F" w:rsidP="00592E74">
            <w:pPr>
              <w:jc w:val="center"/>
              <w:rPr>
                <w:color w:val="000000"/>
              </w:rPr>
            </w:pPr>
            <w:r w:rsidRPr="00FE704F">
              <w:rPr>
                <w:color w:val="000000"/>
              </w:rPr>
              <w:t>$9.000.000</w:t>
            </w:r>
          </w:p>
        </w:tc>
      </w:tr>
      <w:tr w:rsidR="00FE704F" w:rsidRPr="00FE704F" w:rsidTr="00FE704F">
        <w:trPr>
          <w:trHeight w:val="20"/>
          <w:jc w:val="center"/>
        </w:trPr>
        <w:tc>
          <w:tcPr>
            <w:tcW w:w="0" w:type="auto"/>
            <w:vMerge/>
            <w:shd w:val="clear" w:color="auto" w:fill="auto"/>
            <w:noWrap/>
            <w:vAlign w:val="center"/>
          </w:tcPr>
          <w:p w:rsidR="00FE704F" w:rsidRPr="00FE704F" w:rsidRDefault="00FE704F" w:rsidP="00592E74">
            <w:pPr>
              <w:jc w:val="center"/>
              <w:rPr>
                <w:color w:val="000000"/>
              </w:rPr>
            </w:pPr>
          </w:p>
        </w:tc>
        <w:tc>
          <w:tcPr>
            <w:tcW w:w="0" w:type="auto"/>
            <w:shd w:val="clear" w:color="auto" w:fill="auto"/>
            <w:vAlign w:val="center"/>
            <w:hideMark/>
          </w:tcPr>
          <w:p w:rsidR="00FE704F" w:rsidRPr="00FE704F" w:rsidRDefault="00FE704F" w:rsidP="00592E74">
            <w:pPr>
              <w:jc w:val="center"/>
              <w:rPr>
                <w:color w:val="000000"/>
              </w:rPr>
            </w:pPr>
            <w:r w:rsidRPr="00FE704F">
              <w:rPr>
                <w:color w:val="000000"/>
              </w:rPr>
              <w:t>16.17</w:t>
            </w:r>
          </w:p>
        </w:tc>
        <w:tc>
          <w:tcPr>
            <w:tcW w:w="0" w:type="auto"/>
            <w:shd w:val="clear" w:color="auto" w:fill="auto"/>
            <w:vAlign w:val="center"/>
            <w:hideMark/>
          </w:tcPr>
          <w:p w:rsidR="00FE704F" w:rsidRPr="00FE704F" w:rsidRDefault="00FE704F" w:rsidP="00592E74">
            <w:pPr>
              <w:jc w:val="both"/>
              <w:rPr>
                <w:color w:val="000000"/>
              </w:rPr>
            </w:pPr>
            <w:r w:rsidRPr="00FE704F">
              <w:rPr>
                <w:color w:val="000000"/>
              </w:rPr>
              <w:t>COLGAJO LOCAL DE PIEL COMPUESTO DE VECINDAD HASTA DE 5 A 10 CENTÍMETROS CUADRADOS</w:t>
            </w:r>
          </w:p>
        </w:tc>
        <w:tc>
          <w:tcPr>
            <w:tcW w:w="568" w:type="dxa"/>
            <w:shd w:val="clear" w:color="auto" w:fill="auto"/>
            <w:vAlign w:val="center"/>
          </w:tcPr>
          <w:p w:rsidR="00FE704F" w:rsidRPr="00FE704F" w:rsidRDefault="00FE704F" w:rsidP="00592E74">
            <w:pPr>
              <w:jc w:val="center"/>
              <w:rPr>
                <w:color w:val="000000"/>
              </w:rPr>
            </w:pPr>
            <w:r w:rsidRPr="00FE704F">
              <w:rPr>
                <w:color w:val="000000"/>
              </w:rPr>
              <w:t>750</w:t>
            </w:r>
          </w:p>
        </w:tc>
        <w:tc>
          <w:tcPr>
            <w:tcW w:w="2794" w:type="dxa"/>
            <w:vMerge/>
          </w:tcPr>
          <w:p w:rsidR="00FE704F" w:rsidRPr="00FE704F" w:rsidRDefault="00FE704F" w:rsidP="00592E74">
            <w:pPr>
              <w:jc w:val="center"/>
              <w:rPr>
                <w:color w:val="000000"/>
              </w:rPr>
            </w:pPr>
          </w:p>
        </w:tc>
      </w:tr>
      <w:tr w:rsidR="00FE704F" w:rsidRPr="00FE704F" w:rsidTr="00FE704F">
        <w:trPr>
          <w:trHeight w:val="20"/>
          <w:jc w:val="center"/>
        </w:trPr>
        <w:tc>
          <w:tcPr>
            <w:tcW w:w="0" w:type="auto"/>
            <w:vMerge/>
            <w:shd w:val="clear" w:color="auto" w:fill="auto"/>
            <w:noWrap/>
            <w:vAlign w:val="center"/>
          </w:tcPr>
          <w:p w:rsidR="00FE704F" w:rsidRPr="00FE704F" w:rsidRDefault="00FE704F" w:rsidP="00592E74">
            <w:pPr>
              <w:jc w:val="center"/>
              <w:rPr>
                <w:color w:val="000000"/>
              </w:rPr>
            </w:pPr>
          </w:p>
        </w:tc>
        <w:tc>
          <w:tcPr>
            <w:tcW w:w="0" w:type="auto"/>
            <w:shd w:val="clear" w:color="auto" w:fill="auto"/>
            <w:vAlign w:val="center"/>
            <w:hideMark/>
          </w:tcPr>
          <w:p w:rsidR="00FE704F" w:rsidRPr="00FE704F" w:rsidRDefault="00FE704F" w:rsidP="00592E74">
            <w:pPr>
              <w:jc w:val="center"/>
              <w:rPr>
                <w:color w:val="000000"/>
              </w:rPr>
            </w:pPr>
            <w:r w:rsidRPr="00FE704F">
              <w:rPr>
                <w:color w:val="000000"/>
              </w:rPr>
              <w:t>16.32</w:t>
            </w:r>
          </w:p>
        </w:tc>
        <w:tc>
          <w:tcPr>
            <w:tcW w:w="0" w:type="auto"/>
            <w:shd w:val="clear" w:color="auto" w:fill="auto"/>
            <w:vAlign w:val="center"/>
            <w:hideMark/>
          </w:tcPr>
          <w:p w:rsidR="00FE704F" w:rsidRPr="00FE704F" w:rsidRDefault="00FE704F" w:rsidP="00592E74">
            <w:pPr>
              <w:jc w:val="both"/>
              <w:rPr>
                <w:color w:val="000000"/>
              </w:rPr>
            </w:pPr>
            <w:r w:rsidRPr="00FE704F">
              <w:rPr>
                <w:color w:val="000000"/>
              </w:rPr>
              <w:t>PLASTIA EN Z O W EN ZONAS DE FLEXION, CARA, CUELLO, MANOS, PIES Y GENITALES</w:t>
            </w:r>
          </w:p>
        </w:tc>
        <w:tc>
          <w:tcPr>
            <w:tcW w:w="568" w:type="dxa"/>
            <w:shd w:val="clear" w:color="auto" w:fill="auto"/>
            <w:vAlign w:val="center"/>
          </w:tcPr>
          <w:p w:rsidR="00FE704F" w:rsidRPr="00FE704F" w:rsidRDefault="00FE704F" w:rsidP="00592E74">
            <w:pPr>
              <w:jc w:val="center"/>
              <w:rPr>
                <w:color w:val="000000"/>
              </w:rPr>
            </w:pPr>
            <w:r w:rsidRPr="00FE704F">
              <w:rPr>
                <w:color w:val="000000"/>
              </w:rPr>
              <w:t>675</w:t>
            </w:r>
          </w:p>
        </w:tc>
        <w:tc>
          <w:tcPr>
            <w:tcW w:w="2794" w:type="dxa"/>
            <w:vMerge/>
          </w:tcPr>
          <w:p w:rsidR="00FE704F" w:rsidRPr="00FE704F" w:rsidRDefault="00FE704F" w:rsidP="00592E74">
            <w:pPr>
              <w:jc w:val="center"/>
              <w:rPr>
                <w:color w:val="000000"/>
              </w:rPr>
            </w:pPr>
          </w:p>
        </w:tc>
      </w:tr>
      <w:tr w:rsidR="00FE704F" w:rsidRPr="00FE704F" w:rsidTr="00FE704F">
        <w:trPr>
          <w:trHeight w:val="20"/>
          <w:jc w:val="center"/>
        </w:trPr>
        <w:tc>
          <w:tcPr>
            <w:tcW w:w="0" w:type="auto"/>
            <w:vMerge/>
            <w:shd w:val="clear" w:color="auto" w:fill="auto"/>
            <w:noWrap/>
            <w:vAlign w:val="center"/>
          </w:tcPr>
          <w:p w:rsidR="00FE704F" w:rsidRPr="00FE704F" w:rsidRDefault="00FE704F" w:rsidP="00592E74">
            <w:pPr>
              <w:jc w:val="center"/>
              <w:rPr>
                <w:color w:val="000000"/>
              </w:rPr>
            </w:pPr>
          </w:p>
        </w:tc>
        <w:tc>
          <w:tcPr>
            <w:tcW w:w="0" w:type="auto"/>
            <w:shd w:val="clear" w:color="auto" w:fill="auto"/>
            <w:vAlign w:val="center"/>
            <w:hideMark/>
          </w:tcPr>
          <w:p w:rsidR="00FE704F" w:rsidRPr="00FE704F" w:rsidRDefault="00FE704F" w:rsidP="00592E74">
            <w:pPr>
              <w:jc w:val="center"/>
              <w:rPr>
                <w:color w:val="000000"/>
              </w:rPr>
            </w:pPr>
            <w:r w:rsidRPr="00FE704F">
              <w:rPr>
                <w:color w:val="000000"/>
              </w:rPr>
              <w:t>17.4</w:t>
            </w:r>
          </w:p>
        </w:tc>
        <w:tc>
          <w:tcPr>
            <w:tcW w:w="0" w:type="auto"/>
            <w:shd w:val="clear" w:color="auto" w:fill="auto"/>
            <w:vAlign w:val="center"/>
            <w:hideMark/>
          </w:tcPr>
          <w:p w:rsidR="00FE704F" w:rsidRPr="00FE704F" w:rsidRDefault="00FE704F" w:rsidP="00592E74">
            <w:pPr>
              <w:jc w:val="both"/>
              <w:rPr>
                <w:color w:val="000000"/>
              </w:rPr>
            </w:pPr>
            <w:r w:rsidRPr="00FE704F">
              <w:rPr>
                <w:color w:val="000000"/>
              </w:rPr>
              <w:t>RESECCIÓN CICATRIZ HIPERTRÓFICA O QUELOIDE EN ÁREA ESPECIAL</w:t>
            </w:r>
          </w:p>
        </w:tc>
        <w:tc>
          <w:tcPr>
            <w:tcW w:w="568" w:type="dxa"/>
            <w:shd w:val="clear" w:color="auto" w:fill="auto"/>
            <w:vAlign w:val="center"/>
          </w:tcPr>
          <w:p w:rsidR="00FE704F" w:rsidRPr="00FE704F" w:rsidRDefault="00FE704F" w:rsidP="00592E74">
            <w:pPr>
              <w:jc w:val="center"/>
              <w:rPr>
                <w:color w:val="000000"/>
              </w:rPr>
            </w:pPr>
            <w:r w:rsidRPr="00FE704F">
              <w:rPr>
                <w:color w:val="000000"/>
              </w:rPr>
              <w:t>375</w:t>
            </w:r>
          </w:p>
        </w:tc>
        <w:tc>
          <w:tcPr>
            <w:tcW w:w="2794" w:type="dxa"/>
            <w:vMerge/>
          </w:tcPr>
          <w:p w:rsidR="00FE704F" w:rsidRPr="00FE704F" w:rsidRDefault="00FE704F" w:rsidP="00592E74">
            <w:pPr>
              <w:jc w:val="center"/>
              <w:rPr>
                <w:color w:val="000000"/>
              </w:rPr>
            </w:pPr>
          </w:p>
        </w:tc>
      </w:tr>
    </w:tbl>
    <w:p w:rsidR="00B333A6" w:rsidRPr="00745BA4" w:rsidRDefault="00B333A6" w:rsidP="003D78C1">
      <w:pPr>
        <w:pStyle w:val="Prrafodelista"/>
        <w:tabs>
          <w:tab w:val="left" w:pos="240"/>
        </w:tabs>
        <w:ind w:left="240" w:hanging="240"/>
        <w:jc w:val="center"/>
        <w:rPr>
          <w:rFonts w:cs="Arial"/>
          <w:b/>
        </w:rPr>
      </w:pPr>
    </w:p>
    <w:p w:rsidR="00B333A6" w:rsidRPr="00745BA4" w:rsidRDefault="00B333A6" w:rsidP="003D78C1">
      <w:pPr>
        <w:pStyle w:val="Prrafodelista"/>
        <w:tabs>
          <w:tab w:val="left" w:pos="240"/>
        </w:tabs>
        <w:ind w:left="240" w:hanging="240"/>
        <w:jc w:val="center"/>
        <w:rPr>
          <w:rFonts w:cs="Arial"/>
          <w:b/>
        </w:rPr>
      </w:pPr>
    </w:p>
    <w:p w:rsidR="003D78C1" w:rsidRPr="00745BA4" w:rsidRDefault="003D78C1" w:rsidP="00B333A6">
      <w:pPr>
        <w:tabs>
          <w:tab w:val="left" w:pos="240"/>
        </w:tabs>
        <w:rPr>
          <w:b/>
        </w:rPr>
      </w:pPr>
    </w:p>
    <w:p w:rsidR="005B0847" w:rsidRPr="00745BA4" w:rsidRDefault="005B0847" w:rsidP="005B0847">
      <w:pPr>
        <w:pStyle w:val="Prrafodelista"/>
        <w:ind w:left="284"/>
        <w:jc w:val="both"/>
        <w:rPr>
          <w:rFonts w:cs="Arial"/>
          <w:b/>
        </w:rPr>
      </w:pPr>
    </w:p>
    <w:p w:rsidR="005B0847" w:rsidRPr="00745BA4" w:rsidRDefault="005B0847" w:rsidP="005B0847">
      <w:pPr>
        <w:tabs>
          <w:tab w:val="left" w:pos="0"/>
          <w:tab w:val="left" w:pos="284"/>
        </w:tabs>
        <w:jc w:val="both"/>
        <w:rPr>
          <w:b/>
        </w:rPr>
      </w:pPr>
      <w:r w:rsidRPr="00745BA4">
        <w:rPr>
          <w:b/>
        </w:rPr>
        <w:t>NOTA 1: ESTE ANEXO ES DE CARÁCTER INFORMATIVO POR LO TANTO NO DEBERA SER MODIFICADO POR LOS OFERENTES. EL PRECIO O VALOR OFERTADO DEBERA SER DILIGENCIADO EN EL PORTAL UNICO DE CONTRATACION SECOP II “OFERTA ECONOMICA”.</w:t>
      </w:r>
    </w:p>
    <w:p w:rsidR="00B333A6" w:rsidRPr="00745BA4" w:rsidRDefault="00B333A6" w:rsidP="005B0847">
      <w:pPr>
        <w:tabs>
          <w:tab w:val="left" w:pos="0"/>
          <w:tab w:val="left" w:pos="284"/>
        </w:tabs>
        <w:jc w:val="both"/>
        <w:rPr>
          <w:b/>
        </w:rPr>
      </w:pPr>
    </w:p>
    <w:p w:rsidR="00B333A6" w:rsidRPr="00745BA4" w:rsidRDefault="00B333A6" w:rsidP="005B0847">
      <w:pPr>
        <w:tabs>
          <w:tab w:val="left" w:pos="0"/>
          <w:tab w:val="left" w:pos="284"/>
        </w:tabs>
        <w:jc w:val="both"/>
        <w:rPr>
          <w:b/>
        </w:rPr>
      </w:pPr>
    </w:p>
    <w:p w:rsidR="003D78C1" w:rsidRPr="00745BA4" w:rsidRDefault="003D78C1" w:rsidP="005B0847">
      <w:pPr>
        <w:pStyle w:val="Prrafodelista"/>
        <w:tabs>
          <w:tab w:val="left" w:pos="240"/>
          <w:tab w:val="left" w:pos="284"/>
        </w:tabs>
        <w:ind w:left="240" w:hanging="240"/>
        <w:jc w:val="both"/>
        <w:rPr>
          <w:rFonts w:cs="Arial"/>
          <w:b/>
        </w:rPr>
      </w:pPr>
    </w:p>
    <w:p w:rsidR="003D78C1" w:rsidRPr="00745BA4" w:rsidRDefault="003D78C1" w:rsidP="005B0847">
      <w:pPr>
        <w:pStyle w:val="Prrafodelista"/>
        <w:tabs>
          <w:tab w:val="left" w:pos="240"/>
          <w:tab w:val="left" w:pos="284"/>
        </w:tabs>
        <w:ind w:left="240" w:hanging="240"/>
        <w:jc w:val="both"/>
        <w:rPr>
          <w:rFonts w:cs="Arial"/>
          <w:b/>
        </w:rPr>
      </w:pPr>
    </w:p>
    <w:p w:rsidR="005B0847" w:rsidRPr="00745BA4" w:rsidRDefault="005B0847" w:rsidP="005B0847">
      <w:pPr>
        <w:pStyle w:val="Prrafodelista"/>
        <w:tabs>
          <w:tab w:val="left" w:pos="240"/>
          <w:tab w:val="left" w:pos="284"/>
        </w:tabs>
        <w:ind w:left="0"/>
        <w:jc w:val="both"/>
        <w:rPr>
          <w:rFonts w:cs="Arial"/>
          <w:b/>
          <w:u w:val="single"/>
        </w:rPr>
      </w:pPr>
      <w:r w:rsidRPr="00745BA4">
        <w:rPr>
          <w:rFonts w:cs="Arial"/>
          <w:b/>
        </w:rPr>
        <w:t xml:space="preserve">NOTA 2: EL OFERENTE DEBERÁ </w:t>
      </w:r>
      <w:r w:rsidRPr="00745BA4">
        <w:rPr>
          <w:rFonts w:cs="Arial"/>
          <w:b/>
          <w:u w:val="single"/>
        </w:rPr>
        <w:t>DILIGENCIAR EN LA PLATAFORMA DEL SECOP II, UN UNICO PORCENTAJE DE DESCUENTO, EN NUMEROS ENTEROS Y SIN DECIMALES.</w:t>
      </w:r>
    </w:p>
    <w:p w:rsidR="003D78C1" w:rsidRPr="00745BA4" w:rsidRDefault="003D78C1" w:rsidP="00FF63C8">
      <w:pPr>
        <w:pStyle w:val="Prrafodelista"/>
        <w:tabs>
          <w:tab w:val="left" w:pos="240"/>
        </w:tabs>
        <w:ind w:left="240" w:hanging="240"/>
        <w:jc w:val="center"/>
        <w:rPr>
          <w:rFonts w:cs="Arial"/>
          <w:b/>
        </w:rPr>
      </w:pPr>
    </w:p>
    <w:p w:rsidR="003D78C1" w:rsidRPr="00745BA4" w:rsidRDefault="003D78C1" w:rsidP="003D78C1">
      <w:pPr>
        <w:pStyle w:val="Prrafodelista"/>
        <w:tabs>
          <w:tab w:val="left" w:pos="240"/>
        </w:tabs>
        <w:ind w:left="240" w:hanging="240"/>
        <w:jc w:val="center"/>
        <w:rPr>
          <w:rFonts w:cs="Arial"/>
          <w:b/>
        </w:rPr>
      </w:pPr>
    </w:p>
    <w:p w:rsidR="003D78C1" w:rsidRPr="001F11C8" w:rsidRDefault="003D78C1" w:rsidP="003D78C1">
      <w:pPr>
        <w:pStyle w:val="Prrafodelista"/>
        <w:tabs>
          <w:tab w:val="left" w:pos="240"/>
        </w:tabs>
        <w:ind w:left="240" w:hanging="240"/>
        <w:jc w:val="center"/>
        <w:rPr>
          <w:rFonts w:cs="Arial"/>
          <w:b/>
        </w:rPr>
      </w:pPr>
    </w:p>
    <w:p w:rsidR="00B333A6" w:rsidRDefault="00B333A6" w:rsidP="00FF63C8">
      <w:pPr>
        <w:pStyle w:val="Prrafodelista"/>
        <w:tabs>
          <w:tab w:val="left" w:pos="240"/>
        </w:tabs>
        <w:ind w:left="240" w:hanging="240"/>
        <w:jc w:val="center"/>
        <w:rPr>
          <w:rFonts w:cs="Arial"/>
          <w:b/>
        </w:rPr>
      </w:pPr>
    </w:p>
    <w:p w:rsidR="00B333A6" w:rsidRDefault="00B333A6" w:rsidP="00FF63C8">
      <w:pPr>
        <w:pStyle w:val="Prrafodelista"/>
        <w:tabs>
          <w:tab w:val="left" w:pos="240"/>
        </w:tabs>
        <w:ind w:left="240" w:hanging="240"/>
        <w:jc w:val="center"/>
        <w:rPr>
          <w:rFonts w:cs="Arial"/>
          <w:b/>
        </w:rPr>
      </w:pPr>
    </w:p>
    <w:p w:rsidR="00B333A6" w:rsidRDefault="00B333A6" w:rsidP="00FF63C8">
      <w:pPr>
        <w:pStyle w:val="Prrafodelista"/>
        <w:tabs>
          <w:tab w:val="left" w:pos="240"/>
        </w:tabs>
        <w:ind w:left="240" w:hanging="240"/>
        <w:jc w:val="center"/>
        <w:rPr>
          <w:rFonts w:cs="Arial"/>
          <w:b/>
        </w:rPr>
      </w:pPr>
    </w:p>
    <w:p w:rsidR="00B333A6" w:rsidRDefault="00B333A6" w:rsidP="00FF63C8">
      <w:pPr>
        <w:pStyle w:val="Prrafodelista"/>
        <w:tabs>
          <w:tab w:val="left" w:pos="240"/>
        </w:tabs>
        <w:ind w:left="240" w:hanging="240"/>
        <w:jc w:val="center"/>
        <w:rPr>
          <w:rFonts w:cs="Arial"/>
          <w:b/>
        </w:rPr>
      </w:pPr>
    </w:p>
    <w:p w:rsidR="00B333A6" w:rsidRDefault="00B333A6" w:rsidP="00FF63C8">
      <w:pPr>
        <w:pStyle w:val="Prrafodelista"/>
        <w:tabs>
          <w:tab w:val="left" w:pos="240"/>
        </w:tabs>
        <w:ind w:left="240" w:hanging="240"/>
        <w:jc w:val="center"/>
        <w:rPr>
          <w:rFonts w:cs="Arial"/>
          <w:b/>
        </w:rPr>
      </w:pPr>
    </w:p>
    <w:p w:rsidR="00B333A6" w:rsidRDefault="00B333A6" w:rsidP="00FF63C8">
      <w:pPr>
        <w:pStyle w:val="Prrafodelista"/>
        <w:tabs>
          <w:tab w:val="left" w:pos="240"/>
        </w:tabs>
        <w:ind w:left="240" w:hanging="240"/>
        <w:jc w:val="center"/>
        <w:rPr>
          <w:rFonts w:cs="Arial"/>
          <w:b/>
        </w:rPr>
      </w:pPr>
    </w:p>
    <w:p w:rsidR="00FE704F" w:rsidRDefault="00FE704F" w:rsidP="00FF63C8">
      <w:pPr>
        <w:pStyle w:val="Prrafodelista"/>
        <w:tabs>
          <w:tab w:val="left" w:pos="240"/>
        </w:tabs>
        <w:ind w:left="240" w:hanging="240"/>
        <w:jc w:val="center"/>
        <w:rPr>
          <w:rFonts w:cs="Arial"/>
          <w:b/>
        </w:rPr>
      </w:pPr>
    </w:p>
    <w:p w:rsidR="00FE704F" w:rsidRDefault="00FE704F" w:rsidP="00FF63C8">
      <w:pPr>
        <w:pStyle w:val="Prrafodelista"/>
        <w:tabs>
          <w:tab w:val="left" w:pos="240"/>
        </w:tabs>
        <w:ind w:left="240" w:hanging="240"/>
        <w:jc w:val="center"/>
        <w:rPr>
          <w:rFonts w:cs="Arial"/>
          <w:b/>
        </w:rPr>
      </w:pPr>
    </w:p>
    <w:p w:rsidR="00FE704F" w:rsidRDefault="00FE704F" w:rsidP="00FF63C8">
      <w:pPr>
        <w:pStyle w:val="Prrafodelista"/>
        <w:tabs>
          <w:tab w:val="left" w:pos="240"/>
        </w:tabs>
        <w:ind w:left="240" w:hanging="240"/>
        <w:jc w:val="center"/>
        <w:rPr>
          <w:rFonts w:cs="Arial"/>
          <w:b/>
        </w:rPr>
      </w:pPr>
    </w:p>
    <w:p w:rsidR="00FE704F" w:rsidRDefault="00FE704F" w:rsidP="00FF63C8">
      <w:pPr>
        <w:pStyle w:val="Prrafodelista"/>
        <w:tabs>
          <w:tab w:val="left" w:pos="240"/>
        </w:tabs>
        <w:ind w:left="240" w:hanging="240"/>
        <w:jc w:val="center"/>
        <w:rPr>
          <w:rFonts w:cs="Arial"/>
          <w:b/>
        </w:rPr>
      </w:pPr>
    </w:p>
    <w:p w:rsidR="00FE704F" w:rsidRDefault="00FE704F" w:rsidP="00FF63C8">
      <w:pPr>
        <w:pStyle w:val="Prrafodelista"/>
        <w:tabs>
          <w:tab w:val="left" w:pos="240"/>
        </w:tabs>
        <w:ind w:left="240" w:hanging="240"/>
        <w:jc w:val="center"/>
        <w:rPr>
          <w:rFonts w:cs="Arial"/>
          <w:b/>
        </w:rPr>
      </w:pPr>
    </w:p>
    <w:p w:rsidR="00FE704F" w:rsidRDefault="00FE704F" w:rsidP="00FF63C8">
      <w:pPr>
        <w:pStyle w:val="Prrafodelista"/>
        <w:tabs>
          <w:tab w:val="left" w:pos="240"/>
        </w:tabs>
        <w:ind w:left="240" w:hanging="240"/>
        <w:jc w:val="center"/>
        <w:rPr>
          <w:rFonts w:cs="Arial"/>
          <w:b/>
        </w:rPr>
      </w:pPr>
    </w:p>
    <w:p w:rsidR="00FE704F" w:rsidRDefault="00FE704F" w:rsidP="00FF63C8">
      <w:pPr>
        <w:pStyle w:val="Prrafodelista"/>
        <w:tabs>
          <w:tab w:val="left" w:pos="240"/>
        </w:tabs>
        <w:ind w:left="240" w:hanging="240"/>
        <w:jc w:val="center"/>
        <w:rPr>
          <w:rFonts w:cs="Arial"/>
          <w:b/>
        </w:rPr>
      </w:pPr>
    </w:p>
    <w:p w:rsidR="00FE704F" w:rsidRDefault="00FE704F" w:rsidP="00FF63C8">
      <w:pPr>
        <w:pStyle w:val="Prrafodelista"/>
        <w:tabs>
          <w:tab w:val="left" w:pos="240"/>
        </w:tabs>
        <w:ind w:left="240" w:hanging="240"/>
        <w:jc w:val="center"/>
        <w:rPr>
          <w:rFonts w:cs="Arial"/>
          <w:b/>
        </w:rPr>
      </w:pPr>
    </w:p>
    <w:p w:rsidR="00FE704F" w:rsidRDefault="00FE704F" w:rsidP="00FF63C8">
      <w:pPr>
        <w:pStyle w:val="Prrafodelista"/>
        <w:tabs>
          <w:tab w:val="left" w:pos="240"/>
        </w:tabs>
        <w:ind w:left="240" w:hanging="240"/>
        <w:jc w:val="center"/>
        <w:rPr>
          <w:rFonts w:cs="Arial"/>
          <w:b/>
        </w:rPr>
      </w:pPr>
    </w:p>
    <w:p w:rsidR="00B333A6" w:rsidRDefault="00B333A6" w:rsidP="00FF63C8">
      <w:pPr>
        <w:pStyle w:val="Prrafodelista"/>
        <w:tabs>
          <w:tab w:val="left" w:pos="240"/>
        </w:tabs>
        <w:ind w:left="240" w:hanging="240"/>
        <w:jc w:val="center"/>
        <w:rPr>
          <w:rFonts w:cs="Arial"/>
          <w:b/>
        </w:rPr>
      </w:pPr>
    </w:p>
    <w:p w:rsidR="00B333A6" w:rsidRDefault="00B333A6" w:rsidP="00FF63C8">
      <w:pPr>
        <w:pStyle w:val="Prrafodelista"/>
        <w:tabs>
          <w:tab w:val="left" w:pos="240"/>
        </w:tabs>
        <w:ind w:left="240" w:hanging="240"/>
        <w:jc w:val="center"/>
        <w:rPr>
          <w:rFonts w:cs="Arial"/>
          <w:b/>
        </w:rPr>
      </w:pPr>
    </w:p>
    <w:p w:rsidR="00B333A6" w:rsidRDefault="00B333A6" w:rsidP="00FF63C8">
      <w:pPr>
        <w:pStyle w:val="Prrafodelista"/>
        <w:tabs>
          <w:tab w:val="left" w:pos="240"/>
        </w:tabs>
        <w:ind w:left="240" w:hanging="240"/>
        <w:jc w:val="center"/>
        <w:rPr>
          <w:rFonts w:cs="Arial"/>
          <w:b/>
        </w:rPr>
      </w:pPr>
    </w:p>
    <w:p w:rsidR="00B333A6" w:rsidRDefault="00B333A6" w:rsidP="00FF63C8">
      <w:pPr>
        <w:pStyle w:val="Prrafodelista"/>
        <w:tabs>
          <w:tab w:val="left" w:pos="240"/>
        </w:tabs>
        <w:ind w:left="240" w:hanging="240"/>
        <w:jc w:val="center"/>
        <w:rPr>
          <w:rFonts w:cs="Arial"/>
          <w:b/>
        </w:rPr>
      </w:pPr>
    </w:p>
    <w:p w:rsidR="00B333A6" w:rsidRDefault="00B333A6" w:rsidP="00FF63C8">
      <w:pPr>
        <w:pStyle w:val="Prrafodelista"/>
        <w:tabs>
          <w:tab w:val="left" w:pos="240"/>
        </w:tabs>
        <w:ind w:left="240" w:hanging="240"/>
        <w:jc w:val="center"/>
        <w:rPr>
          <w:rFonts w:cs="Arial"/>
          <w:b/>
        </w:rPr>
      </w:pPr>
    </w:p>
    <w:p w:rsidR="00B333A6" w:rsidRDefault="00B333A6" w:rsidP="00FF63C8">
      <w:pPr>
        <w:pStyle w:val="Prrafodelista"/>
        <w:tabs>
          <w:tab w:val="left" w:pos="240"/>
        </w:tabs>
        <w:ind w:left="240" w:hanging="240"/>
        <w:jc w:val="center"/>
        <w:rPr>
          <w:rFonts w:cs="Arial"/>
          <w:b/>
        </w:rPr>
      </w:pPr>
    </w:p>
    <w:p w:rsidR="003D78C1" w:rsidRDefault="003D78C1" w:rsidP="00FF63C8">
      <w:pPr>
        <w:pStyle w:val="Prrafodelista"/>
        <w:tabs>
          <w:tab w:val="left" w:pos="240"/>
        </w:tabs>
        <w:ind w:left="240" w:hanging="240"/>
        <w:jc w:val="center"/>
        <w:rPr>
          <w:rFonts w:cs="Arial"/>
          <w:b/>
        </w:rPr>
      </w:pPr>
      <w:r w:rsidRPr="001F11C8">
        <w:rPr>
          <w:rFonts w:cs="Arial"/>
          <w:b/>
        </w:rPr>
        <w:t>ANEXO No. 3</w:t>
      </w:r>
    </w:p>
    <w:p w:rsidR="00305C46" w:rsidRPr="001F11C8" w:rsidRDefault="00305C46" w:rsidP="00FF63C8">
      <w:pPr>
        <w:pStyle w:val="Prrafodelista"/>
        <w:tabs>
          <w:tab w:val="left" w:pos="240"/>
        </w:tabs>
        <w:ind w:left="240" w:hanging="240"/>
        <w:jc w:val="center"/>
        <w:rPr>
          <w:rFonts w:cs="Arial"/>
          <w:b/>
        </w:rPr>
      </w:pPr>
    </w:p>
    <w:p w:rsidR="00AD6484" w:rsidRPr="001F11C8" w:rsidRDefault="00AD6484" w:rsidP="00AF0548">
      <w:pPr>
        <w:jc w:val="center"/>
        <w:rPr>
          <w:b/>
          <w:bCs/>
        </w:rPr>
      </w:pPr>
      <w:r w:rsidRPr="001F11C8">
        <w:rPr>
          <w:b/>
          <w:bCs/>
        </w:rPr>
        <w:t>TIPIFICACIÓN, ESTIMACIÓN Y ASIGNACIÓN DE RIESGOS Y DETERMINACIÓN DE GARANTÍAS.</w:t>
      </w:r>
    </w:p>
    <w:p w:rsidR="00DB7BA9" w:rsidRDefault="00DB7BA9" w:rsidP="005B0847">
      <w:pPr>
        <w:jc w:val="both"/>
        <w:rPr>
          <w:b/>
        </w:rPr>
      </w:pPr>
    </w:p>
    <w:p w:rsidR="00BD2497" w:rsidRDefault="00BD2497" w:rsidP="00A9083A">
      <w:pPr>
        <w:jc w:val="center"/>
        <w:rPr>
          <w:b/>
        </w:rPr>
      </w:pPr>
    </w:p>
    <w:p w:rsidR="00BD2497" w:rsidRPr="001F11C8" w:rsidRDefault="00BD2497" w:rsidP="00A9083A">
      <w:pPr>
        <w:jc w:val="cente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11"/>
        <w:gridCol w:w="897"/>
        <w:gridCol w:w="1561"/>
        <w:gridCol w:w="1641"/>
        <w:gridCol w:w="1138"/>
        <w:gridCol w:w="1910"/>
        <w:gridCol w:w="1931"/>
      </w:tblGrid>
      <w:tr w:rsidR="00FE704F" w:rsidRPr="00070863" w:rsidTr="00FE704F">
        <w:trPr>
          <w:trHeight w:val="20"/>
          <w:jc w:val="center"/>
        </w:trPr>
        <w:tc>
          <w:tcPr>
            <w:tcW w:w="908" w:type="dxa"/>
            <w:tcBorders>
              <w:top w:val="single" w:sz="4" w:space="0" w:color="auto"/>
              <w:left w:val="single" w:sz="4" w:space="0" w:color="auto"/>
              <w:bottom w:val="single" w:sz="4" w:space="0" w:color="auto"/>
              <w:right w:val="single" w:sz="4" w:space="0" w:color="auto"/>
            </w:tcBorders>
            <w:shd w:val="clear" w:color="auto" w:fill="auto"/>
            <w:vAlign w:val="center"/>
          </w:tcPr>
          <w:p w:rsidR="00FE704F" w:rsidRPr="00070863" w:rsidRDefault="00FE704F" w:rsidP="00592E74">
            <w:pPr>
              <w:tabs>
                <w:tab w:val="left" w:pos="0"/>
              </w:tabs>
              <w:jc w:val="center"/>
              <w:rPr>
                <w:b/>
                <w:sz w:val="14"/>
                <w:szCs w:val="14"/>
              </w:rPr>
            </w:pPr>
            <w:r w:rsidRPr="00070863">
              <w:rPr>
                <w:b/>
                <w:sz w:val="14"/>
                <w:szCs w:val="14"/>
              </w:rPr>
              <w:t>MECANISMO DE COBERTURA</w:t>
            </w:r>
          </w:p>
        </w:tc>
        <w:tc>
          <w:tcPr>
            <w:tcW w:w="0" w:type="auto"/>
            <w:tcBorders>
              <w:top w:val="single" w:sz="4" w:space="0" w:color="auto"/>
              <w:left w:val="single" w:sz="4" w:space="0" w:color="auto"/>
              <w:bottom w:val="single" w:sz="4" w:space="0" w:color="auto"/>
              <w:right w:val="single" w:sz="4" w:space="0" w:color="auto"/>
            </w:tcBorders>
            <w:vAlign w:val="center"/>
          </w:tcPr>
          <w:p w:rsidR="00FE704F" w:rsidRPr="00070863" w:rsidRDefault="00FE704F" w:rsidP="00592E74">
            <w:pPr>
              <w:tabs>
                <w:tab w:val="left" w:pos="0"/>
              </w:tabs>
              <w:jc w:val="center"/>
              <w:rPr>
                <w:b/>
                <w:sz w:val="14"/>
                <w:szCs w:val="14"/>
              </w:rPr>
            </w:pPr>
            <w:r w:rsidRPr="00070863">
              <w:rPr>
                <w:b/>
                <w:sz w:val="14"/>
                <w:szCs w:val="14"/>
              </w:rPr>
              <w:t>CLASE DE RIESGO</w:t>
            </w:r>
          </w:p>
        </w:tc>
        <w:tc>
          <w:tcPr>
            <w:tcW w:w="0" w:type="auto"/>
            <w:tcBorders>
              <w:top w:val="single" w:sz="4" w:space="0" w:color="auto"/>
              <w:left w:val="single" w:sz="4" w:space="0" w:color="auto"/>
              <w:bottom w:val="single" w:sz="4" w:space="0" w:color="auto"/>
              <w:right w:val="single" w:sz="4" w:space="0" w:color="auto"/>
            </w:tcBorders>
            <w:vAlign w:val="center"/>
          </w:tcPr>
          <w:p w:rsidR="00FE704F" w:rsidRPr="00070863" w:rsidRDefault="00FE704F" w:rsidP="00592E74">
            <w:pPr>
              <w:tabs>
                <w:tab w:val="left" w:pos="0"/>
              </w:tabs>
              <w:jc w:val="center"/>
              <w:rPr>
                <w:b/>
                <w:sz w:val="14"/>
                <w:szCs w:val="14"/>
              </w:rPr>
            </w:pPr>
            <w:r w:rsidRPr="00070863">
              <w:rPr>
                <w:b/>
                <w:sz w:val="14"/>
                <w:szCs w:val="14"/>
              </w:rPr>
              <w:t>TIPIFICACIÓN DE LOS RIESGOS</w:t>
            </w:r>
          </w:p>
        </w:tc>
        <w:tc>
          <w:tcPr>
            <w:tcW w:w="0" w:type="auto"/>
            <w:tcBorders>
              <w:top w:val="single" w:sz="4" w:space="0" w:color="auto"/>
              <w:left w:val="single" w:sz="4" w:space="0" w:color="auto"/>
              <w:bottom w:val="single" w:sz="4" w:space="0" w:color="auto"/>
              <w:right w:val="single" w:sz="4" w:space="0" w:color="auto"/>
            </w:tcBorders>
            <w:vAlign w:val="center"/>
          </w:tcPr>
          <w:p w:rsidR="00FE704F" w:rsidRPr="00070863" w:rsidRDefault="00FE704F" w:rsidP="00592E74">
            <w:pPr>
              <w:tabs>
                <w:tab w:val="left" w:pos="0"/>
              </w:tabs>
              <w:jc w:val="center"/>
              <w:rPr>
                <w:b/>
                <w:sz w:val="14"/>
                <w:szCs w:val="14"/>
              </w:rPr>
            </w:pPr>
            <w:r w:rsidRPr="00070863">
              <w:rPr>
                <w:b/>
                <w:sz w:val="14"/>
                <w:szCs w:val="14"/>
              </w:rPr>
              <w:t>ESTIMACIÓN DEL RIESGO</w:t>
            </w:r>
          </w:p>
        </w:tc>
        <w:tc>
          <w:tcPr>
            <w:tcW w:w="0" w:type="auto"/>
            <w:tcBorders>
              <w:top w:val="single" w:sz="4" w:space="0" w:color="auto"/>
              <w:left w:val="single" w:sz="4" w:space="0" w:color="auto"/>
              <w:bottom w:val="single" w:sz="4" w:space="0" w:color="auto"/>
              <w:right w:val="single" w:sz="4" w:space="0" w:color="auto"/>
            </w:tcBorders>
            <w:vAlign w:val="center"/>
          </w:tcPr>
          <w:p w:rsidR="00FE704F" w:rsidRPr="00070863" w:rsidRDefault="00FE704F" w:rsidP="00592E74">
            <w:pPr>
              <w:tabs>
                <w:tab w:val="left" w:pos="0"/>
              </w:tabs>
              <w:jc w:val="center"/>
              <w:rPr>
                <w:b/>
                <w:sz w:val="14"/>
                <w:szCs w:val="14"/>
              </w:rPr>
            </w:pPr>
            <w:r w:rsidRPr="00070863">
              <w:rPr>
                <w:b/>
                <w:sz w:val="14"/>
                <w:szCs w:val="14"/>
              </w:rPr>
              <w:t>ASIGNACIÓN DEL RIESGO</w:t>
            </w:r>
          </w:p>
        </w:tc>
        <w:tc>
          <w:tcPr>
            <w:tcW w:w="0" w:type="auto"/>
            <w:tcBorders>
              <w:top w:val="single" w:sz="4" w:space="0" w:color="auto"/>
              <w:left w:val="single" w:sz="4" w:space="0" w:color="auto"/>
              <w:bottom w:val="single" w:sz="4" w:space="0" w:color="auto"/>
              <w:right w:val="single" w:sz="4" w:space="0" w:color="auto"/>
            </w:tcBorders>
            <w:vAlign w:val="center"/>
          </w:tcPr>
          <w:p w:rsidR="00FE704F" w:rsidRPr="00070863" w:rsidRDefault="00FE704F" w:rsidP="00592E74">
            <w:pPr>
              <w:tabs>
                <w:tab w:val="left" w:pos="0"/>
              </w:tabs>
              <w:jc w:val="center"/>
              <w:rPr>
                <w:b/>
                <w:sz w:val="14"/>
                <w:szCs w:val="14"/>
              </w:rPr>
            </w:pPr>
            <w:r w:rsidRPr="00070863">
              <w:rPr>
                <w:b/>
                <w:sz w:val="14"/>
                <w:szCs w:val="14"/>
              </w:rPr>
              <w:t>VIGENCIA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FE704F" w:rsidRPr="00070863" w:rsidRDefault="00FE704F" w:rsidP="00592E74">
            <w:pPr>
              <w:tabs>
                <w:tab w:val="left" w:pos="426"/>
              </w:tabs>
              <w:jc w:val="center"/>
              <w:rPr>
                <w:rFonts w:eastAsia="MS Mincho"/>
                <w:b/>
                <w:sz w:val="14"/>
                <w:szCs w:val="14"/>
              </w:rPr>
            </w:pPr>
            <w:r w:rsidRPr="00070863">
              <w:rPr>
                <w:rFonts w:eastAsia="MS Mincho"/>
                <w:b/>
                <w:sz w:val="14"/>
                <w:szCs w:val="14"/>
              </w:rPr>
              <w:t>JUSTIFICACIÓN COBERTURA / VIGENCIA</w:t>
            </w:r>
          </w:p>
        </w:tc>
      </w:tr>
      <w:tr w:rsidR="00FE704F" w:rsidRPr="00070863" w:rsidTr="00FE704F">
        <w:trPr>
          <w:trHeight w:val="20"/>
          <w:jc w:val="center"/>
        </w:trPr>
        <w:tc>
          <w:tcPr>
            <w:tcW w:w="908" w:type="dxa"/>
            <w:vMerge w:val="restart"/>
            <w:shd w:val="clear" w:color="auto" w:fill="auto"/>
            <w:vAlign w:val="center"/>
          </w:tcPr>
          <w:p w:rsidR="00FE704F" w:rsidRPr="00070863" w:rsidRDefault="00FE704F" w:rsidP="00592E74">
            <w:pPr>
              <w:tabs>
                <w:tab w:val="left" w:pos="0"/>
              </w:tabs>
              <w:jc w:val="center"/>
              <w:rPr>
                <w:sz w:val="14"/>
                <w:szCs w:val="14"/>
              </w:rPr>
            </w:pPr>
            <w:r w:rsidRPr="00070863">
              <w:rPr>
                <w:sz w:val="14"/>
                <w:szCs w:val="14"/>
              </w:rPr>
              <w:t>Garantía Única</w:t>
            </w:r>
          </w:p>
        </w:tc>
        <w:tc>
          <w:tcPr>
            <w:tcW w:w="0" w:type="auto"/>
            <w:vAlign w:val="center"/>
          </w:tcPr>
          <w:p w:rsidR="00FE704F" w:rsidRPr="00070863" w:rsidRDefault="00FE704F" w:rsidP="00592E74">
            <w:pPr>
              <w:tabs>
                <w:tab w:val="left" w:pos="0"/>
              </w:tabs>
              <w:jc w:val="center"/>
              <w:rPr>
                <w:sz w:val="14"/>
                <w:szCs w:val="14"/>
              </w:rPr>
            </w:pPr>
            <w:r w:rsidRPr="00070863">
              <w:rPr>
                <w:sz w:val="14"/>
                <w:szCs w:val="14"/>
              </w:rPr>
              <w:t xml:space="preserve">RIESGO JURIDICO </w:t>
            </w:r>
          </w:p>
        </w:tc>
        <w:tc>
          <w:tcPr>
            <w:tcW w:w="0" w:type="auto"/>
            <w:vAlign w:val="center"/>
          </w:tcPr>
          <w:p w:rsidR="00FE704F" w:rsidRPr="00070863" w:rsidRDefault="00FE704F" w:rsidP="00592E74">
            <w:pPr>
              <w:tabs>
                <w:tab w:val="left" w:pos="0"/>
              </w:tabs>
              <w:jc w:val="center"/>
              <w:rPr>
                <w:sz w:val="14"/>
                <w:szCs w:val="14"/>
              </w:rPr>
            </w:pPr>
            <w:r w:rsidRPr="00070863">
              <w:rPr>
                <w:sz w:val="14"/>
                <w:szCs w:val="14"/>
              </w:rPr>
              <w:t>Incumplimiento del contrato</w:t>
            </w:r>
          </w:p>
        </w:tc>
        <w:tc>
          <w:tcPr>
            <w:tcW w:w="0" w:type="auto"/>
            <w:vAlign w:val="center"/>
          </w:tcPr>
          <w:p w:rsidR="00FE704F" w:rsidRPr="00070863" w:rsidRDefault="00FE704F" w:rsidP="00592E74">
            <w:pPr>
              <w:tabs>
                <w:tab w:val="left" w:pos="0"/>
              </w:tabs>
              <w:jc w:val="center"/>
              <w:rPr>
                <w:sz w:val="14"/>
                <w:szCs w:val="14"/>
              </w:rPr>
            </w:pPr>
            <w:r w:rsidRPr="00070863">
              <w:rPr>
                <w:sz w:val="14"/>
                <w:szCs w:val="14"/>
              </w:rPr>
              <w:t>20% del Valor total del Contrato</w:t>
            </w:r>
          </w:p>
        </w:tc>
        <w:tc>
          <w:tcPr>
            <w:tcW w:w="0" w:type="auto"/>
            <w:shd w:val="clear" w:color="auto" w:fill="auto"/>
            <w:vAlign w:val="center"/>
          </w:tcPr>
          <w:p w:rsidR="00FE704F" w:rsidRPr="00070863" w:rsidRDefault="00FE704F" w:rsidP="00592E74">
            <w:pPr>
              <w:tabs>
                <w:tab w:val="left" w:pos="0"/>
              </w:tabs>
              <w:jc w:val="center"/>
              <w:rPr>
                <w:sz w:val="14"/>
                <w:szCs w:val="14"/>
              </w:rPr>
            </w:pPr>
            <w:r w:rsidRPr="00070863">
              <w:rPr>
                <w:sz w:val="14"/>
                <w:szCs w:val="14"/>
              </w:rPr>
              <w:t>Contratista</w:t>
            </w:r>
          </w:p>
        </w:tc>
        <w:tc>
          <w:tcPr>
            <w:tcW w:w="0" w:type="auto"/>
            <w:vAlign w:val="center"/>
          </w:tcPr>
          <w:p w:rsidR="00FE704F" w:rsidRPr="00070863" w:rsidRDefault="00FE704F" w:rsidP="00592E74">
            <w:pPr>
              <w:tabs>
                <w:tab w:val="left" w:pos="0"/>
              </w:tabs>
              <w:jc w:val="both"/>
              <w:rPr>
                <w:sz w:val="14"/>
                <w:szCs w:val="14"/>
              </w:rPr>
            </w:pPr>
            <w:r w:rsidRPr="00070863">
              <w:rPr>
                <w:sz w:val="14"/>
                <w:szCs w:val="14"/>
              </w:rPr>
              <w:t>Que cubra el término de ejecución del contrato a partir de la firma del mismo y por cuatro meses más incluyendo sus prorrogas si a ello hubiere lugar.</w:t>
            </w:r>
          </w:p>
        </w:tc>
        <w:tc>
          <w:tcPr>
            <w:tcW w:w="0" w:type="auto"/>
            <w:shd w:val="clear" w:color="auto" w:fill="auto"/>
            <w:vAlign w:val="center"/>
          </w:tcPr>
          <w:p w:rsidR="00FE704F" w:rsidRPr="00070863" w:rsidRDefault="00FE704F" w:rsidP="00592E74">
            <w:pPr>
              <w:tabs>
                <w:tab w:val="left" w:pos="426"/>
              </w:tabs>
              <w:jc w:val="both"/>
              <w:rPr>
                <w:sz w:val="14"/>
                <w:szCs w:val="14"/>
              </w:rPr>
            </w:pPr>
            <w:r w:rsidRPr="00070863">
              <w:rPr>
                <w:sz w:val="14"/>
                <w:szCs w:val="14"/>
              </w:rPr>
              <w:t>Ampara a la entidad contratante de los perjuicios directos derivados del incumplimiento  total o parcial de las obligaciones nacidas del contrato, así como su cumplimiento tardío o de su cumplimiento defectuoso, cuando ellos son imputables al contratista garantizado, además comprenderá el pago de multas y clausula penal pecuniaria que se pacten en el contrato</w:t>
            </w:r>
          </w:p>
        </w:tc>
      </w:tr>
      <w:tr w:rsidR="00FE704F" w:rsidRPr="00070863" w:rsidTr="00FE704F">
        <w:trPr>
          <w:trHeight w:val="20"/>
          <w:jc w:val="center"/>
        </w:trPr>
        <w:tc>
          <w:tcPr>
            <w:tcW w:w="908" w:type="dxa"/>
            <w:vMerge/>
            <w:shd w:val="clear" w:color="auto" w:fill="auto"/>
            <w:vAlign w:val="center"/>
          </w:tcPr>
          <w:p w:rsidR="00FE704F" w:rsidRPr="00070863" w:rsidRDefault="00FE704F" w:rsidP="00592E74">
            <w:pPr>
              <w:tabs>
                <w:tab w:val="left" w:pos="0"/>
              </w:tabs>
              <w:jc w:val="center"/>
              <w:rPr>
                <w:sz w:val="14"/>
                <w:szCs w:val="14"/>
              </w:rPr>
            </w:pPr>
          </w:p>
        </w:tc>
        <w:tc>
          <w:tcPr>
            <w:tcW w:w="0" w:type="auto"/>
            <w:vAlign w:val="center"/>
          </w:tcPr>
          <w:p w:rsidR="00FE704F" w:rsidRPr="00070863" w:rsidRDefault="00FE704F" w:rsidP="00592E74">
            <w:pPr>
              <w:tabs>
                <w:tab w:val="left" w:pos="0"/>
              </w:tabs>
              <w:jc w:val="center"/>
              <w:rPr>
                <w:sz w:val="14"/>
                <w:szCs w:val="14"/>
              </w:rPr>
            </w:pPr>
            <w:r w:rsidRPr="00070863">
              <w:rPr>
                <w:sz w:val="14"/>
                <w:szCs w:val="14"/>
              </w:rPr>
              <w:t>RIESGO JURIDICO</w:t>
            </w:r>
          </w:p>
        </w:tc>
        <w:tc>
          <w:tcPr>
            <w:tcW w:w="0" w:type="auto"/>
            <w:vAlign w:val="center"/>
          </w:tcPr>
          <w:p w:rsidR="00FE704F" w:rsidRPr="00070863" w:rsidRDefault="00FE704F" w:rsidP="00592E74">
            <w:pPr>
              <w:tabs>
                <w:tab w:val="left" w:pos="0"/>
              </w:tabs>
              <w:jc w:val="both"/>
              <w:rPr>
                <w:sz w:val="14"/>
                <w:szCs w:val="14"/>
              </w:rPr>
            </w:pPr>
            <w:r w:rsidRPr="00070863">
              <w:rPr>
                <w:sz w:val="14"/>
                <w:szCs w:val="14"/>
              </w:rPr>
              <w:t xml:space="preserve">Calidad del Servicio </w:t>
            </w:r>
          </w:p>
        </w:tc>
        <w:tc>
          <w:tcPr>
            <w:tcW w:w="0" w:type="auto"/>
            <w:vAlign w:val="center"/>
          </w:tcPr>
          <w:p w:rsidR="00FE704F" w:rsidRPr="00070863" w:rsidRDefault="00FE704F" w:rsidP="00592E74">
            <w:pPr>
              <w:tabs>
                <w:tab w:val="left" w:pos="0"/>
              </w:tabs>
              <w:jc w:val="both"/>
              <w:rPr>
                <w:sz w:val="14"/>
                <w:szCs w:val="14"/>
              </w:rPr>
            </w:pPr>
            <w:r w:rsidRPr="00070863">
              <w:rPr>
                <w:sz w:val="14"/>
                <w:szCs w:val="14"/>
              </w:rPr>
              <w:t>50% del Valor del Contrato</w:t>
            </w:r>
          </w:p>
        </w:tc>
        <w:tc>
          <w:tcPr>
            <w:tcW w:w="0" w:type="auto"/>
            <w:shd w:val="clear" w:color="auto" w:fill="auto"/>
            <w:vAlign w:val="center"/>
          </w:tcPr>
          <w:p w:rsidR="00FE704F" w:rsidRPr="00070863" w:rsidRDefault="00FE704F" w:rsidP="00592E74">
            <w:pPr>
              <w:tabs>
                <w:tab w:val="left" w:pos="0"/>
              </w:tabs>
              <w:jc w:val="center"/>
              <w:rPr>
                <w:sz w:val="14"/>
                <w:szCs w:val="14"/>
              </w:rPr>
            </w:pPr>
            <w:r w:rsidRPr="00070863">
              <w:rPr>
                <w:sz w:val="14"/>
                <w:szCs w:val="14"/>
              </w:rPr>
              <w:t>Contratista</w:t>
            </w:r>
          </w:p>
        </w:tc>
        <w:tc>
          <w:tcPr>
            <w:tcW w:w="0" w:type="auto"/>
            <w:vAlign w:val="center"/>
          </w:tcPr>
          <w:p w:rsidR="00FE704F" w:rsidRPr="00070863" w:rsidRDefault="00FE704F" w:rsidP="00592E74">
            <w:pPr>
              <w:tabs>
                <w:tab w:val="left" w:pos="0"/>
              </w:tabs>
              <w:jc w:val="both"/>
              <w:rPr>
                <w:sz w:val="14"/>
                <w:szCs w:val="14"/>
              </w:rPr>
            </w:pPr>
            <w:r w:rsidRPr="00070863">
              <w:rPr>
                <w:sz w:val="14"/>
                <w:szCs w:val="14"/>
              </w:rPr>
              <w:t xml:space="preserve">Que cubra el termino de </w:t>
            </w:r>
            <w:r>
              <w:rPr>
                <w:sz w:val="14"/>
                <w:szCs w:val="14"/>
              </w:rPr>
              <w:t>Vigencia</w:t>
            </w:r>
            <w:r w:rsidRPr="00070863">
              <w:rPr>
                <w:sz w:val="14"/>
                <w:szCs w:val="14"/>
              </w:rPr>
              <w:t xml:space="preserve"> del contrato a partir de la firma del mismo y por (1) un año más incluyendo sus prorrogas si a ello hubiere lugar.</w:t>
            </w:r>
          </w:p>
        </w:tc>
        <w:tc>
          <w:tcPr>
            <w:tcW w:w="0" w:type="auto"/>
            <w:shd w:val="clear" w:color="auto" w:fill="auto"/>
            <w:vAlign w:val="center"/>
          </w:tcPr>
          <w:p w:rsidR="00FE704F" w:rsidRPr="00070863" w:rsidRDefault="00FE704F" w:rsidP="00592E74">
            <w:pPr>
              <w:tabs>
                <w:tab w:val="left" w:pos="426"/>
              </w:tabs>
              <w:jc w:val="both"/>
              <w:rPr>
                <w:rFonts w:eastAsia="MS Mincho"/>
                <w:sz w:val="14"/>
                <w:szCs w:val="14"/>
              </w:rPr>
            </w:pPr>
            <w:r w:rsidRPr="00070863">
              <w:rPr>
                <w:rFonts w:eastAsia="MS Mincho"/>
                <w:sz w:val="14"/>
                <w:szCs w:val="14"/>
              </w:rPr>
              <w:t xml:space="preserve">Ampara a la entidad del riesgo de mala calidad o insuficiencia de los bienes o servicios  durante o con posterioridad a la vigencia del contrato teniendo en </w:t>
            </w:r>
          </w:p>
          <w:p w:rsidR="00FE704F" w:rsidRPr="00070863" w:rsidRDefault="00FE704F" w:rsidP="00592E74">
            <w:pPr>
              <w:tabs>
                <w:tab w:val="left" w:pos="426"/>
              </w:tabs>
              <w:jc w:val="both"/>
              <w:rPr>
                <w:sz w:val="14"/>
                <w:szCs w:val="14"/>
              </w:rPr>
            </w:pPr>
            <w:r w:rsidRPr="00070863">
              <w:rPr>
                <w:rFonts w:eastAsia="MS Mincho"/>
                <w:sz w:val="14"/>
                <w:szCs w:val="14"/>
              </w:rPr>
              <w:t xml:space="preserve">cuenta las condiciones del contrato. </w:t>
            </w:r>
          </w:p>
        </w:tc>
      </w:tr>
      <w:tr w:rsidR="00FE704F" w:rsidRPr="00070863" w:rsidTr="00FE704F">
        <w:trPr>
          <w:trHeight w:val="20"/>
          <w:jc w:val="center"/>
        </w:trPr>
        <w:tc>
          <w:tcPr>
            <w:tcW w:w="908" w:type="dxa"/>
            <w:vMerge/>
            <w:shd w:val="clear" w:color="auto" w:fill="auto"/>
            <w:vAlign w:val="center"/>
          </w:tcPr>
          <w:p w:rsidR="00FE704F" w:rsidRPr="00070863" w:rsidRDefault="00FE704F" w:rsidP="00592E74">
            <w:pPr>
              <w:tabs>
                <w:tab w:val="left" w:pos="0"/>
              </w:tabs>
              <w:jc w:val="center"/>
              <w:rPr>
                <w:sz w:val="14"/>
                <w:szCs w:val="14"/>
              </w:rPr>
            </w:pPr>
          </w:p>
        </w:tc>
        <w:tc>
          <w:tcPr>
            <w:tcW w:w="0" w:type="auto"/>
            <w:vAlign w:val="center"/>
          </w:tcPr>
          <w:p w:rsidR="00FE704F" w:rsidRPr="00070863" w:rsidRDefault="00FE704F" w:rsidP="00592E74">
            <w:pPr>
              <w:tabs>
                <w:tab w:val="left" w:pos="0"/>
              </w:tabs>
              <w:jc w:val="center"/>
              <w:rPr>
                <w:sz w:val="14"/>
                <w:szCs w:val="14"/>
              </w:rPr>
            </w:pPr>
            <w:r w:rsidRPr="00070863">
              <w:rPr>
                <w:sz w:val="14"/>
                <w:szCs w:val="14"/>
              </w:rPr>
              <w:t>RIESGO JURIDICO</w:t>
            </w:r>
          </w:p>
        </w:tc>
        <w:tc>
          <w:tcPr>
            <w:tcW w:w="0" w:type="auto"/>
            <w:vAlign w:val="center"/>
          </w:tcPr>
          <w:p w:rsidR="00FE704F" w:rsidRPr="00070863" w:rsidRDefault="00FE704F" w:rsidP="00592E74">
            <w:pPr>
              <w:tabs>
                <w:tab w:val="left" w:pos="0"/>
              </w:tabs>
              <w:jc w:val="both"/>
              <w:rPr>
                <w:sz w:val="14"/>
                <w:szCs w:val="14"/>
              </w:rPr>
            </w:pPr>
            <w:r w:rsidRPr="00070863">
              <w:rPr>
                <w:sz w:val="14"/>
                <w:szCs w:val="14"/>
              </w:rPr>
              <w:t>No pago de salarios,  prestaciones e indemnizaciones laborales</w:t>
            </w:r>
          </w:p>
        </w:tc>
        <w:tc>
          <w:tcPr>
            <w:tcW w:w="0" w:type="auto"/>
            <w:vAlign w:val="center"/>
          </w:tcPr>
          <w:p w:rsidR="00FE704F" w:rsidRPr="00070863" w:rsidRDefault="00FE704F" w:rsidP="00592E74">
            <w:pPr>
              <w:tabs>
                <w:tab w:val="left" w:pos="0"/>
              </w:tabs>
              <w:jc w:val="both"/>
              <w:rPr>
                <w:sz w:val="14"/>
                <w:szCs w:val="14"/>
              </w:rPr>
            </w:pPr>
            <w:r w:rsidRPr="00070863">
              <w:rPr>
                <w:sz w:val="14"/>
                <w:szCs w:val="14"/>
              </w:rPr>
              <w:t>5%  del valor total del contrato</w:t>
            </w:r>
          </w:p>
        </w:tc>
        <w:tc>
          <w:tcPr>
            <w:tcW w:w="0" w:type="auto"/>
            <w:shd w:val="clear" w:color="auto" w:fill="auto"/>
            <w:vAlign w:val="center"/>
          </w:tcPr>
          <w:p w:rsidR="00FE704F" w:rsidRPr="00070863" w:rsidRDefault="00FE704F" w:rsidP="00592E74">
            <w:pPr>
              <w:tabs>
                <w:tab w:val="left" w:pos="0"/>
              </w:tabs>
              <w:jc w:val="center"/>
              <w:rPr>
                <w:sz w:val="14"/>
                <w:szCs w:val="14"/>
              </w:rPr>
            </w:pPr>
            <w:r w:rsidRPr="00070863">
              <w:rPr>
                <w:sz w:val="14"/>
                <w:szCs w:val="14"/>
              </w:rPr>
              <w:t>Contratista</w:t>
            </w:r>
          </w:p>
        </w:tc>
        <w:tc>
          <w:tcPr>
            <w:tcW w:w="0" w:type="auto"/>
            <w:vAlign w:val="center"/>
          </w:tcPr>
          <w:p w:rsidR="00FE704F" w:rsidRPr="00070863" w:rsidRDefault="00FE704F" w:rsidP="00592E74">
            <w:pPr>
              <w:tabs>
                <w:tab w:val="left" w:pos="0"/>
              </w:tabs>
              <w:jc w:val="both"/>
              <w:rPr>
                <w:sz w:val="14"/>
                <w:szCs w:val="14"/>
              </w:rPr>
            </w:pPr>
            <w:r w:rsidRPr="00070863">
              <w:rPr>
                <w:sz w:val="14"/>
                <w:szCs w:val="14"/>
              </w:rPr>
              <w:t>Vigente por un término igual a la vigencia del contrato y tres (3) años más.</w:t>
            </w:r>
          </w:p>
        </w:tc>
        <w:tc>
          <w:tcPr>
            <w:tcW w:w="0" w:type="auto"/>
            <w:shd w:val="clear" w:color="auto" w:fill="auto"/>
            <w:vAlign w:val="center"/>
          </w:tcPr>
          <w:p w:rsidR="00FE704F" w:rsidRPr="00070863" w:rsidRDefault="00FE704F" w:rsidP="00592E74">
            <w:pPr>
              <w:tabs>
                <w:tab w:val="left" w:pos="426"/>
              </w:tabs>
              <w:jc w:val="both"/>
              <w:rPr>
                <w:rFonts w:eastAsia="MS Mincho"/>
                <w:sz w:val="14"/>
                <w:szCs w:val="14"/>
              </w:rPr>
            </w:pPr>
            <w:r w:rsidRPr="00070863">
              <w:rPr>
                <w:rFonts w:eastAsia="MS Mincho"/>
                <w:sz w:val="14"/>
                <w:szCs w:val="14"/>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FE704F" w:rsidRPr="00070863" w:rsidTr="00FE704F">
        <w:trPr>
          <w:trHeight w:val="20"/>
          <w:jc w:val="center"/>
        </w:trPr>
        <w:tc>
          <w:tcPr>
            <w:tcW w:w="908" w:type="dxa"/>
            <w:shd w:val="clear" w:color="auto" w:fill="auto"/>
            <w:vAlign w:val="center"/>
          </w:tcPr>
          <w:p w:rsidR="00FE704F" w:rsidRPr="00070863" w:rsidRDefault="00FE704F" w:rsidP="00592E74">
            <w:pPr>
              <w:tabs>
                <w:tab w:val="left" w:pos="0"/>
              </w:tabs>
              <w:jc w:val="center"/>
              <w:rPr>
                <w:sz w:val="14"/>
                <w:szCs w:val="14"/>
              </w:rPr>
            </w:pPr>
            <w:r w:rsidRPr="00070863">
              <w:rPr>
                <w:sz w:val="14"/>
                <w:szCs w:val="14"/>
              </w:rPr>
              <w:t>MULTA</w:t>
            </w:r>
          </w:p>
        </w:tc>
        <w:tc>
          <w:tcPr>
            <w:tcW w:w="0" w:type="auto"/>
            <w:vAlign w:val="center"/>
          </w:tcPr>
          <w:p w:rsidR="00FE704F" w:rsidRPr="00070863" w:rsidRDefault="00FE704F" w:rsidP="00592E74">
            <w:pPr>
              <w:tabs>
                <w:tab w:val="left" w:pos="0"/>
              </w:tabs>
              <w:jc w:val="center"/>
              <w:rPr>
                <w:sz w:val="14"/>
                <w:szCs w:val="14"/>
              </w:rPr>
            </w:pPr>
            <w:r w:rsidRPr="00070863">
              <w:rPr>
                <w:sz w:val="14"/>
                <w:szCs w:val="14"/>
              </w:rPr>
              <w:t xml:space="preserve">RIESGO JURÍDICO </w:t>
            </w:r>
          </w:p>
        </w:tc>
        <w:tc>
          <w:tcPr>
            <w:tcW w:w="0" w:type="auto"/>
            <w:vAlign w:val="center"/>
          </w:tcPr>
          <w:p w:rsidR="00FE704F" w:rsidRPr="00070863" w:rsidRDefault="00FE704F" w:rsidP="00592E74">
            <w:pPr>
              <w:tabs>
                <w:tab w:val="left" w:pos="0"/>
              </w:tabs>
              <w:jc w:val="both"/>
              <w:rPr>
                <w:sz w:val="14"/>
                <w:szCs w:val="14"/>
              </w:rPr>
            </w:pPr>
            <w:r w:rsidRPr="00070863">
              <w:rPr>
                <w:sz w:val="14"/>
                <w:szCs w:val="14"/>
              </w:rPr>
              <w:t>La no constitución  dentro del término y en la forma prevista en el contrato, o en alguno de sus modificatorios, la póliza de garantía única y/o alguno de los requisitos de legalización</w:t>
            </w:r>
          </w:p>
        </w:tc>
        <w:tc>
          <w:tcPr>
            <w:tcW w:w="0" w:type="auto"/>
            <w:vAlign w:val="center"/>
          </w:tcPr>
          <w:p w:rsidR="00FE704F" w:rsidRPr="00070863" w:rsidRDefault="00FE704F" w:rsidP="00592E74">
            <w:pPr>
              <w:tabs>
                <w:tab w:val="left" w:pos="0"/>
              </w:tabs>
              <w:jc w:val="center"/>
              <w:rPr>
                <w:sz w:val="14"/>
                <w:szCs w:val="14"/>
              </w:rPr>
            </w:pPr>
            <w:r w:rsidRPr="00070863">
              <w:rPr>
                <w:sz w:val="14"/>
                <w:szCs w:val="14"/>
              </w:rPr>
              <w:t xml:space="preserve">Multa cuyo valor se liquidará con base en un cero punto dos por ciento (0,2%) del valor del contrato. </w:t>
            </w:r>
          </w:p>
        </w:tc>
        <w:tc>
          <w:tcPr>
            <w:tcW w:w="0" w:type="auto"/>
            <w:shd w:val="clear" w:color="auto" w:fill="auto"/>
            <w:vAlign w:val="center"/>
          </w:tcPr>
          <w:p w:rsidR="00FE704F" w:rsidRPr="00070863" w:rsidRDefault="00FE704F" w:rsidP="00592E74">
            <w:pPr>
              <w:tabs>
                <w:tab w:val="left" w:pos="0"/>
              </w:tabs>
              <w:jc w:val="center"/>
              <w:rPr>
                <w:sz w:val="14"/>
                <w:szCs w:val="14"/>
              </w:rPr>
            </w:pPr>
            <w:r w:rsidRPr="00070863">
              <w:rPr>
                <w:sz w:val="14"/>
                <w:szCs w:val="14"/>
              </w:rPr>
              <w:t xml:space="preserve">Contratistas </w:t>
            </w:r>
          </w:p>
        </w:tc>
        <w:tc>
          <w:tcPr>
            <w:tcW w:w="0" w:type="auto"/>
            <w:vAlign w:val="center"/>
          </w:tcPr>
          <w:p w:rsidR="00FE704F" w:rsidRPr="00070863" w:rsidRDefault="00FE704F" w:rsidP="00592E74">
            <w:pPr>
              <w:tabs>
                <w:tab w:val="left" w:pos="0"/>
              </w:tabs>
              <w:jc w:val="both"/>
              <w:rPr>
                <w:sz w:val="14"/>
                <w:szCs w:val="14"/>
              </w:rPr>
            </w:pPr>
            <w:r w:rsidRPr="00070863">
              <w:rPr>
                <w:sz w:val="14"/>
                <w:szCs w:val="14"/>
              </w:rPr>
              <w:t>La multa se aplicará por cada día de retardo y hasta por diez (10) días, incluyendo sus  prorrogas si  a ello  hubiere lugar.</w:t>
            </w:r>
          </w:p>
        </w:tc>
        <w:tc>
          <w:tcPr>
            <w:tcW w:w="0" w:type="auto"/>
            <w:shd w:val="clear" w:color="auto" w:fill="auto"/>
            <w:vAlign w:val="center"/>
          </w:tcPr>
          <w:p w:rsidR="00FE704F" w:rsidRPr="00070863" w:rsidRDefault="00FE704F" w:rsidP="00592E74">
            <w:pPr>
              <w:tabs>
                <w:tab w:val="left" w:pos="426"/>
              </w:tabs>
              <w:jc w:val="both"/>
              <w:rPr>
                <w:rFonts w:eastAsia="MS Mincho"/>
                <w:sz w:val="14"/>
                <w:szCs w:val="14"/>
              </w:rPr>
            </w:pPr>
            <w:r w:rsidRPr="00070863">
              <w:rPr>
                <w:sz w:val="14"/>
                <w:szCs w:val="14"/>
              </w:rPr>
              <w:t>Cuando el contratista no constituya dentro del término y en la forma prevista en el contrato, o en alguno de sus modificatorios, la póliza de garantía única y/o alguno de los requisitos de legalización</w:t>
            </w:r>
          </w:p>
        </w:tc>
      </w:tr>
      <w:tr w:rsidR="00FE704F" w:rsidRPr="00070863" w:rsidTr="00FE704F">
        <w:trPr>
          <w:trHeight w:val="20"/>
          <w:jc w:val="center"/>
        </w:trPr>
        <w:tc>
          <w:tcPr>
            <w:tcW w:w="908" w:type="dxa"/>
            <w:shd w:val="clear" w:color="auto" w:fill="auto"/>
            <w:vAlign w:val="center"/>
          </w:tcPr>
          <w:p w:rsidR="00FE704F" w:rsidRPr="00070863" w:rsidRDefault="00FE704F" w:rsidP="00592E74">
            <w:pPr>
              <w:tabs>
                <w:tab w:val="left" w:pos="0"/>
              </w:tabs>
              <w:jc w:val="center"/>
              <w:rPr>
                <w:sz w:val="14"/>
                <w:szCs w:val="14"/>
              </w:rPr>
            </w:pPr>
            <w:r w:rsidRPr="00070863">
              <w:rPr>
                <w:sz w:val="14"/>
                <w:szCs w:val="14"/>
              </w:rPr>
              <w:t>MULTA</w:t>
            </w:r>
          </w:p>
        </w:tc>
        <w:tc>
          <w:tcPr>
            <w:tcW w:w="0" w:type="auto"/>
            <w:vAlign w:val="center"/>
          </w:tcPr>
          <w:p w:rsidR="00FE704F" w:rsidRPr="00070863" w:rsidRDefault="00FE704F" w:rsidP="00592E74">
            <w:pPr>
              <w:tabs>
                <w:tab w:val="left" w:pos="0"/>
              </w:tabs>
              <w:jc w:val="center"/>
              <w:rPr>
                <w:sz w:val="14"/>
                <w:szCs w:val="14"/>
              </w:rPr>
            </w:pPr>
            <w:r w:rsidRPr="00070863">
              <w:rPr>
                <w:sz w:val="14"/>
                <w:szCs w:val="14"/>
              </w:rPr>
              <w:t xml:space="preserve">RIESGO JURÍDICO </w:t>
            </w:r>
          </w:p>
        </w:tc>
        <w:tc>
          <w:tcPr>
            <w:tcW w:w="0" w:type="auto"/>
            <w:vAlign w:val="center"/>
          </w:tcPr>
          <w:p w:rsidR="00FE704F" w:rsidRPr="00070863" w:rsidRDefault="00FE704F" w:rsidP="00592E74">
            <w:pPr>
              <w:tabs>
                <w:tab w:val="left" w:pos="0"/>
              </w:tabs>
              <w:rPr>
                <w:sz w:val="14"/>
                <w:szCs w:val="14"/>
              </w:rPr>
            </w:pPr>
            <w:r w:rsidRPr="00070863">
              <w:rPr>
                <w:sz w:val="14"/>
                <w:szCs w:val="14"/>
              </w:rPr>
              <w:t>Incumplimiento parcial</w:t>
            </w:r>
          </w:p>
        </w:tc>
        <w:tc>
          <w:tcPr>
            <w:tcW w:w="0" w:type="auto"/>
            <w:vAlign w:val="center"/>
          </w:tcPr>
          <w:p w:rsidR="00FE704F" w:rsidRPr="00070863" w:rsidRDefault="00FE704F" w:rsidP="00592E74">
            <w:pPr>
              <w:tabs>
                <w:tab w:val="left" w:pos="0"/>
              </w:tabs>
              <w:ind w:left="-48"/>
              <w:jc w:val="both"/>
              <w:rPr>
                <w:sz w:val="14"/>
                <w:szCs w:val="14"/>
              </w:rPr>
            </w:pPr>
            <w:r w:rsidRPr="00070863">
              <w:rPr>
                <w:sz w:val="14"/>
                <w:szCs w:val="14"/>
              </w:rPr>
              <w:t>Multas cuyo valor diario se liquidará desde 0.1% hasta 0.5 % del valor total del contrato, de acuerdo con la incidencia de la gravedad del incumplimiento o mora en la que incurra, incidencia que será evaluada y cuantificada  por el supervisor técnico del contrato.</w:t>
            </w:r>
          </w:p>
        </w:tc>
        <w:tc>
          <w:tcPr>
            <w:tcW w:w="0" w:type="auto"/>
            <w:shd w:val="clear" w:color="auto" w:fill="auto"/>
            <w:vAlign w:val="center"/>
          </w:tcPr>
          <w:p w:rsidR="00FE704F" w:rsidRPr="00070863" w:rsidRDefault="00FE704F" w:rsidP="00592E74">
            <w:pPr>
              <w:tabs>
                <w:tab w:val="left" w:pos="0"/>
              </w:tabs>
              <w:jc w:val="center"/>
              <w:rPr>
                <w:sz w:val="14"/>
                <w:szCs w:val="14"/>
              </w:rPr>
            </w:pPr>
            <w:r w:rsidRPr="00070863">
              <w:rPr>
                <w:sz w:val="14"/>
                <w:szCs w:val="14"/>
              </w:rPr>
              <w:t>Contratista</w:t>
            </w:r>
          </w:p>
        </w:tc>
        <w:tc>
          <w:tcPr>
            <w:tcW w:w="0" w:type="auto"/>
            <w:vAlign w:val="center"/>
          </w:tcPr>
          <w:p w:rsidR="00FE704F" w:rsidRPr="00070863" w:rsidRDefault="00FE704F" w:rsidP="00592E74">
            <w:pPr>
              <w:tabs>
                <w:tab w:val="left" w:pos="0"/>
              </w:tabs>
              <w:ind w:left="-48"/>
              <w:jc w:val="both"/>
              <w:rPr>
                <w:sz w:val="14"/>
                <w:szCs w:val="14"/>
              </w:rPr>
            </w:pPr>
            <w:r w:rsidRPr="00070863">
              <w:rPr>
                <w:sz w:val="14"/>
                <w:szCs w:val="14"/>
              </w:rPr>
              <w:t xml:space="preserve">La multas se aplicará hasta por un plazo máximo de treinta (30) días hábiles </w:t>
            </w:r>
          </w:p>
        </w:tc>
        <w:tc>
          <w:tcPr>
            <w:tcW w:w="0" w:type="auto"/>
            <w:shd w:val="clear" w:color="auto" w:fill="auto"/>
            <w:vAlign w:val="center"/>
          </w:tcPr>
          <w:p w:rsidR="00FE704F" w:rsidRPr="00070863" w:rsidRDefault="00FE704F" w:rsidP="00592E74">
            <w:pPr>
              <w:tabs>
                <w:tab w:val="left" w:pos="0"/>
              </w:tabs>
              <w:jc w:val="both"/>
              <w:rPr>
                <w:sz w:val="14"/>
                <w:szCs w:val="14"/>
              </w:rPr>
            </w:pPr>
            <w:r w:rsidRPr="00070863">
              <w:rPr>
                <w:sz w:val="14"/>
                <w:szCs w:val="14"/>
              </w:rPr>
              <w:t>Ampara la mora o incumplimiento parcial de alguna obligación derivada del contrato por causas imputables al contratista.</w:t>
            </w:r>
          </w:p>
        </w:tc>
      </w:tr>
      <w:tr w:rsidR="00FE704F" w:rsidRPr="00070863" w:rsidTr="00FE704F">
        <w:trPr>
          <w:trHeight w:val="20"/>
          <w:jc w:val="center"/>
        </w:trPr>
        <w:tc>
          <w:tcPr>
            <w:tcW w:w="908" w:type="dxa"/>
            <w:shd w:val="clear" w:color="auto" w:fill="auto"/>
            <w:vAlign w:val="center"/>
          </w:tcPr>
          <w:p w:rsidR="00FE704F" w:rsidRPr="00070863" w:rsidRDefault="00FE704F" w:rsidP="00592E74">
            <w:pPr>
              <w:tabs>
                <w:tab w:val="left" w:pos="0"/>
              </w:tabs>
              <w:jc w:val="center"/>
              <w:rPr>
                <w:sz w:val="14"/>
                <w:szCs w:val="14"/>
              </w:rPr>
            </w:pPr>
            <w:r w:rsidRPr="00070863">
              <w:rPr>
                <w:sz w:val="14"/>
                <w:szCs w:val="14"/>
              </w:rPr>
              <w:t>CLÁUSULA PENAL PECUNIARIA</w:t>
            </w:r>
          </w:p>
        </w:tc>
        <w:tc>
          <w:tcPr>
            <w:tcW w:w="0" w:type="auto"/>
            <w:vAlign w:val="center"/>
          </w:tcPr>
          <w:p w:rsidR="00FE704F" w:rsidRPr="00070863" w:rsidRDefault="00FE704F" w:rsidP="00592E74">
            <w:pPr>
              <w:tabs>
                <w:tab w:val="left" w:pos="0"/>
              </w:tabs>
              <w:jc w:val="center"/>
              <w:rPr>
                <w:sz w:val="14"/>
                <w:szCs w:val="14"/>
              </w:rPr>
            </w:pPr>
            <w:r w:rsidRPr="00070863">
              <w:rPr>
                <w:sz w:val="14"/>
                <w:szCs w:val="14"/>
              </w:rPr>
              <w:t xml:space="preserve">RIESGO JURÍDICO </w:t>
            </w:r>
          </w:p>
        </w:tc>
        <w:tc>
          <w:tcPr>
            <w:tcW w:w="0" w:type="auto"/>
            <w:vAlign w:val="center"/>
          </w:tcPr>
          <w:p w:rsidR="00FE704F" w:rsidRPr="00070863" w:rsidRDefault="00FE704F" w:rsidP="00592E74">
            <w:pPr>
              <w:tabs>
                <w:tab w:val="left" w:pos="0"/>
              </w:tabs>
              <w:jc w:val="center"/>
              <w:rPr>
                <w:sz w:val="14"/>
                <w:szCs w:val="14"/>
              </w:rPr>
            </w:pPr>
            <w:r w:rsidRPr="00070863">
              <w:rPr>
                <w:sz w:val="14"/>
                <w:szCs w:val="14"/>
              </w:rPr>
              <w:t>Incumplimiento total – declaratoria de caducidad</w:t>
            </w:r>
          </w:p>
        </w:tc>
        <w:tc>
          <w:tcPr>
            <w:tcW w:w="0" w:type="auto"/>
            <w:vAlign w:val="center"/>
          </w:tcPr>
          <w:p w:rsidR="00FE704F" w:rsidRPr="00070863" w:rsidRDefault="00FE704F" w:rsidP="00592E74">
            <w:pPr>
              <w:tabs>
                <w:tab w:val="left" w:pos="0"/>
              </w:tabs>
              <w:jc w:val="center"/>
              <w:rPr>
                <w:sz w:val="14"/>
                <w:szCs w:val="14"/>
              </w:rPr>
            </w:pPr>
            <w:r w:rsidRPr="00070863">
              <w:rPr>
                <w:sz w:val="14"/>
                <w:szCs w:val="14"/>
              </w:rPr>
              <w:t>10% del valor total de contrato</w:t>
            </w:r>
          </w:p>
        </w:tc>
        <w:tc>
          <w:tcPr>
            <w:tcW w:w="0" w:type="auto"/>
            <w:shd w:val="clear" w:color="auto" w:fill="auto"/>
            <w:vAlign w:val="center"/>
          </w:tcPr>
          <w:p w:rsidR="00FE704F" w:rsidRPr="00070863" w:rsidRDefault="00FE704F" w:rsidP="00592E74">
            <w:pPr>
              <w:tabs>
                <w:tab w:val="left" w:pos="0"/>
              </w:tabs>
              <w:jc w:val="center"/>
              <w:rPr>
                <w:sz w:val="14"/>
                <w:szCs w:val="14"/>
              </w:rPr>
            </w:pPr>
            <w:r w:rsidRPr="00070863">
              <w:rPr>
                <w:sz w:val="14"/>
                <w:szCs w:val="14"/>
              </w:rPr>
              <w:t>Contratista</w:t>
            </w:r>
          </w:p>
        </w:tc>
        <w:tc>
          <w:tcPr>
            <w:tcW w:w="0" w:type="auto"/>
            <w:vAlign w:val="center"/>
          </w:tcPr>
          <w:p w:rsidR="00FE704F" w:rsidRPr="00070863" w:rsidRDefault="00FE704F" w:rsidP="00592E74">
            <w:pPr>
              <w:tabs>
                <w:tab w:val="left" w:pos="0"/>
              </w:tabs>
              <w:jc w:val="both"/>
              <w:rPr>
                <w:sz w:val="14"/>
                <w:szCs w:val="14"/>
              </w:rPr>
            </w:pPr>
            <w:r w:rsidRPr="00070863">
              <w:rPr>
                <w:sz w:val="14"/>
                <w:szCs w:val="14"/>
              </w:rPr>
              <w:t xml:space="preserve">El 10% del valor total del contrato cuando se trate de incumplimiento total del </w:t>
            </w:r>
            <w:r w:rsidRPr="00070863">
              <w:rPr>
                <w:sz w:val="14"/>
                <w:szCs w:val="14"/>
              </w:rPr>
              <w:lastRenderedPageBreak/>
              <w:t>mismo y proporcional al incumplimiento parcial del contrato.</w:t>
            </w:r>
          </w:p>
        </w:tc>
        <w:tc>
          <w:tcPr>
            <w:tcW w:w="0" w:type="auto"/>
            <w:shd w:val="clear" w:color="auto" w:fill="auto"/>
            <w:vAlign w:val="center"/>
          </w:tcPr>
          <w:p w:rsidR="00FE704F" w:rsidRPr="00070863" w:rsidRDefault="00FE704F" w:rsidP="00592E74">
            <w:pPr>
              <w:tabs>
                <w:tab w:val="left" w:pos="426"/>
              </w:tabs>
              <w:jc w:val="both"/>
              <w:rPr>
                <w:sz w:val="14"/>
                <w:szCs w:val="14"/>
              </w:rPr>
            </w:pPr>
            <w:r w:rsidRPr="00070863">
              <w:rPr>
                <w:sz w:val="14"/>
                <w:szCs w:val="14"/>
              </w:rPr>
              <w:lastRenderedPageBreak/>
              <w:t xml:space="preserve">Ampara el incumplimiento parcial o definitivo del contrato por parte del </w:t>
            </w:r>
            <w:r w:rsidRPr="00070863">
              <w:rPr>
                <w:sz w:val="14"/>
                <w:szCs w:val="14"/>
              </w:rPr>
              <w:lastRenderedPageBreak/>
              <w:t>contratista, se busca el pago parcial y definitivo de los perjuicios que se causen a la entidad</w:t>
            </w:r>
          </w:p>
        </w:tc>
      </w:tr>
      <w:tr w:rsidR="00FE704F" w:rsidRPr="00070863" w:rsidTr="00FE704F">
        <w:trPr>
          <w:trHeight w:val="20"/>
          <w:jc w:val="center"/>
        </w:trPr>
        <w:tc>
          <w:tcPr>
            <w:tcW w:w="908" w:type="dxa"/>
            <w:shd w:val="clear" w:color="auto" w:fill="auto"/>
            <w:vAlign w:val="center"/>
          </w:tcPr>
          <w:p w:rsidR="00FE704F" w:rsidRPr="00070863" w:rsidRDefault="00FE704F" w:rsidP="00592E74">
            <w:pPr>
              <w:tabs>
                <w:tab w:val="left" w:pos="0"/>
              </w:tabs>
              <w:jc w:val="center"/>
              <w:rPr>
                <w:sz w:val="14"/>
                <w:szCs w:val="14"/>
              </w:rPr>
            </w:pPr>
            <w:r w:rsidRPr="00070863">
              <w:rPr>
                <w:sz w:val="14"/>
                <w:szCs w:val="14"/>
              </w:rPr>
              <w:lastRenderedPageBreak/>
              <w:t>Multa</w:t>
            </w:r>
          </w:p>
        </w:tc>
        <w:tc>
          <w:tcPr>
            <w:tcW w:w="0" w:type="auto"/>
            <w:vAlign w:val="center"/>
          </w:tcPr>
          <w:p w:rsidR="00FE704F" w:rsidRPr="00070863" w:rsidRDefault="00FE704F" w:rsidP="00592E74">
            <w:pPr>
              <w:tabs>
                <w:tab w:val="left" w:pos="0"/>
              </w:tabs>
              <w:jc w:val="center"/>
              <w:rPr>
                <w:sz w:val="14"/>
                <w:szCs w:val="14"/>
              </w:rPr>
            </w:pPr>
            <w:r w:rsidRPr="00070863">
              <w:rPr>
                <w:sz w:val="14"/>
                <w:szCs w:val="14"/>
              </w:rPr>
              <w:t xml:space="preserve">RIESGO JURIDICO </w:t>
            </w:r>
          </w:p>
        </w:tc>
        <w:tc>
          <w:tcPr>
            <w:tcW w:w="0" w:type="auto"/>
            <w:vAlign w:val="center"/>
          </w:tcPr>
          <w:p w:rsidR="00FE704F" w:rsidRPr="00070863" w:rsidRDefault="00FE704F" w:rsidP="00592E74">
            <w:pPr>
              <w:tabs>
                <w:tab w:val="left" w:pos="0"/>
              </w:tabs>
              <w:jc w:val="center"/>
              <w:rPr>
                <w:sz w:val="14"/>
                <w:szCs w:val="14"/>
              </w:rPr>
            </w:pPr>
            <w:r w:rsidRPr="00070863">
              <w:rPr>
                <w:sz w:val="14"/>
                <w:szCs w:val="14"/>
              </w:rPr>
              <w:t>Incumplimiento no valorables en días</w:t>
            </w:r>
          </w:p>
        </w:tc>
        <w:tc>
          <w:tcPr>
            <w:tcW w:w="0" w:type="auto"/>
            <w:vAlign w:val="center"/>
          </w:tcPr>
          <w:p w:rsidR="00FE704F" w:rsidRPr="00070863" w:rsidRDefault="00FE704F" w:rsidP="00592E74">
            <w:pPr>
              <w:tabs>
                <w:tab w:val="left" w:pos="0"/>
              </w:tabs>
              <w:jc w:val="both"/>
              <w:rPr>
                <w:sz w:val="14"/>
                <w:szCs w:val="14"/>
              </w:rPr>
            </w:pPr>
            <w:r w:rsidRPr="00070863">
              <w:rPr>
                <w:sz w:val="14"/>
                <w:szCs w:val="14"/>
              </w:rPr>
              <w:t xml:space="preserve">En caso de incumplimiento no valorable en días la sanción a imponer será entre el cero punto cinco (0.5 %) por ciento y el cinco (5%) por ciento del valor del contrato según la gravedad del incumplimiento, evaluado por el supervisor del contrato. </w:t>
            </w:r>
          </w:p>
        </w:tc>
        <w:tc>
          <w:tcPr>
            <w:tcW w:w="0" w:type="auto"/>
            <w:shd w:val="clear" w:color="auto" w:fill="auto"/>
            <w:vAlign w:val="center"/>
          </w:tcPr>
          <w:p w:rsidR="00FE704F" w:rsidRPr="00070863" w:rsidRDefault="00FE704F" w:rsidP="00592E74">
            <w:pPr>
              <w:tabs>
                <w:tab w:val="left" w:pos="0"/>
              </w:tabs>
              <w:jc w:val="center"/>
              <w:rPr>
                <w:sz w:val="14"/>
                <w:szCs w:val="14"/>
              </w:rPr>
            </w:pPr>
            <w:r w:rsidRPr="00070863">
              <w:rPr>
                <w:sz w:val="14"/>
                <w:szCs w:val="14"/>
              </w:rPr>
              <w:t>Contratista</w:t>
            </w:r>
          </w:p>
        </w:tc>
        <w:tc>
          <w:tcPr>
            <w:tcW w:w="0" w:type="auto"/>
            <w:vAlign w:val="center"/>
          </w:tcPr>
          <w:p w:rsidR="00FE704F" w:rsidRPr="00070863" w:rsidRDefault="00FE704F" w:rsidP="00592E74">
            <w:pPr>
              <w:tabs>
                <w:tab w:val="left" w:pos="0"/>
              </w:tabs>
              <w:jc w:val="both"/>
              <w:rPr>
                <w:sz w:val="14"/>
                <w:szCs w:val="14"/>
              </w:rPr>
            </w:pPr>
            <w:r w:rsidRPr="00070863">
              <w:rPr>
                <w:sz w:val="14"/>
                <w:szCs w:val="14"/>
              </w:rPr>
              <w:t>En todo caso el valor de las multas totales y acumuladas no podrá exceder en ningún evento del veinte  por ciento (20%) del valor del contrato. Esta sanción se impondrá mediante Acto administrativo motivado, previa audiencia del afectado para garantizar el derecho al debido proceso del contratista, en el que se expresará las causas que dieron lugar a ella, el cual además estará sujeto al agotamiento de la vía gubernativa.</w:t>
            </w:r>
          </w:p>
        </w:tc>
        <w:tc>
          <w:tcPr>
            <w:tcW w:w="0" w:type="auto"/>
            <w:shd w:val="clear" w:color="auto" w:fill="auto"/>
            <w:vAlign w:val="center"/>
          </w:tcPr>
          <w:p w:rsidR="00FE704F" w:rsidRPr="00070863" w:rsidRDefault="00FE704F" w:rsidP="00592E74">
            <w:pPr>
              <w:tabs>
                <w:tab w:val="left" w:pos="426"/>
              </w:tabs>
              <w:jc w:val="both"/>
              <w:rPr>
                <w:sz w:val="14"/>
                <w:szCs w:val="14"/>
              </w:rPr>
            </w:pPr>
            <w:r w:rsidRPr="00070863">
              <w:rPr>
                <w:sz w:val="14"/>
                <w:szCs w:val="14"/>
              </w:rPr>
              <w:t xml:space="preserve">Ampara el incumplimiento no valorable en días </w:t>
            </w:r>
          </w:p>
        </w:tc>
      </w:tr>
    </w:tbl>
    <w:p w:rsidR="0014394C" w:rsidRDefault="0014394C" w:rsidP="00A9083A">
      <w:pPr>
        <w:jc w:val="center"/>
        <w:rPr>
          <w:b/>
        </w:rPr>
      </w:pPr>
    </w:p>
    <w:p w:rsidR="0014394C" w:rsidRDefault="0014394C" w:rsidP="00A9083A">
      <w:pPr>
        <w:jc w:val="center"/>
        <w:rPr>
          <w:b/>
        </w:rPr>
      </w:pPr>
    </w:p>
    <w:p w:rsidR="00FE704F" w:rsidRDefault="00FE704F" w:rsidP="00FE704F">
      <w:pPr>
        <w:jc w:val="both"/>
        <w:rPr>
          <w:b/>
        </w:rPr>
      </w:pPr>
      <w:r>
        <w:rPr>
          <w:b/>
        </w:rPr>
        <w:t>NOTA: EL OFERENTE DEBERA ANEXAR POLIZA DE RESPONSABILIDAD CIVIL, LA CUAL GENERALMENTE ES ADQUIRIDA POR UN AÑO, LO ANTERIOR PARA DAR COBERTURA AL PRESENTE CONTRATO.</w:t>
      </w:r>
    </w:p>
    <w:p w:rsidR="00FE704F" w:rsidRDefault="00FE704F" w:rsidP="00FE704F">
      <w:pPr>
        <w:jc w:val="both"/>
        <w:rPr>
          <w:b/>
        </w:rPr>
      </w:pPr>
    </w:p>
    <w:p w:rsidR="00FE704F" w:rsidRDefault="00FE704F" w:rsidP="00FE704F">
      <w:pPr>
        <w:jc w:val="both"/>
        <w:rPr>
          <w:b/>
        </w:rPr>
      </w:pPr>
    </w:p>
    <w:p w:rsidR="00FE704F" w:rsidRDefault="00FE704F" w:rsidP="00FE704F">
      <w:pPr>
        <w:jc w:val="both"/>
        <w:rPr>
          <w:b/>
        </w:rPr>
      </w:pPr>
    </w:p>
    <w:p w:rsidR="00A9083A" w:rsidRDefault="00A9083A" w:rsidP="00A9083A">
      <w:pPr>
        <w:jc w:val="center"/>
        <w:rPr>
          <w:b/>
        </w:rPr>
      </w:pPr>
      <w:r w:rsidRPr="001F11C8">
        <w:rPr>
          <w:b/>
        </w:rPr>
        <w:t>ANALISIS DEL  RIESGO Y LA FORMA DE MITIGARLO</w:t>
      </w:r>
    </w:p>
    <w:p w:rsidR="00BD2497" w:rsidRPr="001F11C8" w:rsidRDefault="00BD2497" w:rsidP="00A9083A">
      <w:pPr>
        <w:jc w:val="center"/>
        <w:rPr>
          <w:b/>
        </w:rPr>
      </w:pPr>
    </w:p>
    <w:p w:rsidR="00A9083A" w:rsidRDefault="00A9083A" w:rsidP="00A9083A">
      <w:pPr>
        <w:jc w:val="center"/>
        <w:rPr>
          <w:b/>
        </w:rPr>
      </w:pPr>
      <w:r w:rsidRPr="001F11C8">
        <w:rPr>
          <w:b/>
        </w:rPr>
        <w:t>MATRIZ DE RIESGO</w:t>
      </w:r>
    </w:p>
    <w:p w:rsidR="00C010A5" w:rsidRDefault="00C010A5" w:rsidP="00BD3FEE">
      <w:pPr>
        <w:pStyle w:val="Prrafodelista"/>
        <w:tabs>
          <w:tab w:val="left" w:pos="240"/>
        </w:tabs>
        <w:ind w:left="0"/>
        <w:jc w:val="center"/>
        <w:rPr>
          <w:rFonts w:cs="Arial"/>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46"/>
        <w:gridCol w:w="465"/>
        <w:gridCol w:w="394"/>
        <w:gridCol w:w="496"/>
        <w:gridCol w:w="524"/>
        <w:gridCol w:w="587"/>
        <w:gridCol w:w="669"/>
        <w:gridCol w:w="374"/>
        <w:gridCol w:w="405"/>
        <w:gridCol w:w="370"/>
        <w:gridCol w:w="386"/>
        <w:gridCol w:w="494"/>
        <w:gridCol w:w="890"/>
        <w:gridCol w:w="285"/>
        <w:gridCol w:w="249"/>
        <w:gridCol w:w="338"/>
        <w:gridCol w:w="281"/>
        <w:gridCol w:w="245"/>
        <w:gridCol w:w="536"/>
        <w:gridCol w:w="550"/>
        <w:gridCol w:w="583"/>
        <w:gridCol w:w="746"/>
      </w:tblGrid>
      <w:tr w:rsidR="00FE704F" w:rsidRPr="00070863" w:rsidTr="00592E74">
        <w:trPr>
          <w:trHeight w:val="240"/>
        </w:trPr>
        <w:tc>
          <w:tcPr>
            <w:tcW w:w="122" w:type="pct"/>
            <w:vMerge w:val="restart"/>
            <w:shd w:val="clear" w:color="000000" w:fill="404040"/>
            <w:textDirection w:val="btLr"/>
            <w:vAlign w:val="center"/>
            <w:hideMark/>
          </w:tcPr>
          <w:p w:rsidR="00FE704F" w:rsidRPr="00070863" w:rsidRDefault="00FE704F" w:rsidP="00592E74">
            <w:pPr>
              <w:jc w:val="center"/>
              <w:rPr>
                <w:rFonts w:ascii="Calibri" w:hAnsi="Calibri"/>
                <w:b/>
                <w:bCs/>
                <w:color w:val="FFFFFF"/>
                <w:sz w:val="10"/>
                <w:szCs w:val="10"/>
              </w:rPr>
            </w:pPr>
            <w:r w:rsidRPr="00070863">
              <w:rPr>
                <w:rFonts w:ascii="Calibri" w:hAnsi="Calibri"/>
                <w:b/>
                <w:bCs/>
                <w:color w:val="FFFFFF"/>
                <w:sz w:val="10"/>
                <w:szCs w:val="10"/>
              </w:rPr>
              <w:t>No.</w:t>
            </w:r>
          </w:p>
        </w:tc>
        <w:tc>
          <w:tcPr>
            <w:tcW w:w="230" w:type="pct"/>
            <w:vMerge w:val="restart"/>
            <w:shd w:val="clear" w:color="000000" w:fill="404040"/>
            <w:textDirection w:val="btLr"/>
            <w:vAlign w:val="center"/>
            <w:hideMark/>
          </w:tcPr>
          <w:p w:rsidR="00FE704F" w:rsidRPr="00070863" w:rsidRDefault="00FE704F" w:rsidP="00592E74">
            <w:pPr>
              <w:jc w:val="center"/>
              <w:rPr>
                <w:rFonts w:ascii="Calibri" w:hAnsi="Calibri"/>
                <w:b/>
                <w:bCs/>
                <w:color w:val="FFFFFF"/>
                <w:sz w:val="10"/>
                <w:szCs w:val="10"/>
              </w:rPr>
            </w:pPr>
            <w:r w:rsidRPr="00070863">
              <w:rPr>
                <w:rFonts w:ascii="Calibri" w:hAnsi="Calibri"/>
                <w:b/>
                <w:bCs/>
                <w:color w:val="FFFFFF"/>
                <w:sz w:val="10"/>
                <w:szCs w:val="10"/>
              </w:rPr>
              <w:t>Clase</w:t>
            </w:r>
          </w:p>
        </w:tc>
        <w:tc>
          <w:tcPr>
            <w:tcW w:w="195" w:type="pct"/>
            <w:vMerge w:val="restart"/>
            <w:shd w:val="clear" w:color="000000" w:fill="404040"/>
            <w:textDirection w:val="btLr"/>
            <w:vAlign w:val="center"/>
            <w:hideMark/>
          </w:tcPr>
          <w:p w:rsidR="00FE704F" w:rsidRPr="00070863" w:rsidRDefault="00FE704F" w:rsidP="00592E74">
            <w:pPr>
              <w:jc w:val="center"/>
              <w:rPr>
                <w:rFonts w:ascii="Calibri" w:hAnsi="Calibri"/>
                <w:b/>
                <w:bCs/>
                <w:color w:val="FFFFFF"/>
                <w:sz w:val="10"/>
                <w:szCs w:val="10"/>
              </w:rPr>
            </w:pPr>
            <w:r w:rsidRPr="00070863">
              <w:rPr>
                <w:rFonts w:ascii="Calibri" w:hAnsi="Calibri"/>
                <w:b/>
                <w:bCs/>
                <w:color w:val="FFFFFF"/>
                <w:sz w:val="10"/>
                <w:szCs w:val="10"/>
              </w:rPr>
              <w:t>Fuente</w:t>
            </w:r>
          </w:p>
        </w:tc>
        <w:tc>
          <w:tcPr>
            <w:tcW w:w="245" w:type="pct"/>
            <w:vMerge w:val="restart"/>
            <w:shd w:val="clear" w:color="000000" w:fill="404040"/>
            <w:textDirection w:val="btLr"/>
            <w:vAlign w:val="center"/>
            <w:hideMark/>
          </w:tcPr>
          <w:p w:rsidR="00FE704F" w:rsidRPr="00070863" w:rsidRDefault="00FE704F" w:rsidP="00592E74">
            <w:pPr>
              <w:jc w:val="center"/>
              <w:rPr>
                <w:rFonts w:ascii="Calibri" w:hAnsi="Calibri"/>
                <w:b/>
                <w:bCs/>
                <w:color w:val="FFFFFF"/>
                <w:sz w:val="10"/>
                <w:szCs w:val="10"/>
              </w:rPr>
            </w:pPr>
            <w:r w:rsidRPr="00070863">
              <w:rPr>
                <w:rFonts w:ascii="Calibri" w:hAnsi="Calibri"/>
                <w:b/>
                <w:bCs/>
                <w:color w:val="FFFFFF"/>
                <w:sz w:val="10"/>
                <w:szCs w:val="10"/>
              </w:rPr>
              <w:t>Etapa</w:t>
            </w:r>
          </w:p>
        </w:tc>
        <w:tc>
          <w:tcPr>
            <w:tcW w:w="259" w:type="pct"/>
            <w:vMerge w:val="restart"/>
            <w:shd w:val="clear" w:color="000000" w:fill="404040"/>
            <w:textDirection w:val="btLr"/>
            <w:vAlign w:val="center"/>
            <w:hideMark/>
          </w:tcPr>
          <w:p w:rsidR="00FE704F" w:rsidRPr="00070863" w:rsidRDefault="00FE704F" w:rsidP="00592E74">
            <w:pPr>
              <w:jc w:val="center"/>
              <w:rPr>
                <w:rFonts w:ascii="Calibri" w:hAnsi="Calibri"/>
                <w:b/>
                <w:bCs/>
                <w:color w:val="FFFFFF"/>
                <w:sz w:val="10"/>
                <w:szCs w:val="10"/>
              </w:rPr>
            </w:pPr>
            <w:r w:rsidRPr="00070863">
              <w:rPr>
                <w:rFonts w:ascii="Calibri" w:hAnsi="Calibri"/>
                <w:b/>
                <w:bCs/>
                <w:color w:val="FFFFFF"/>
                <w:sz w:val="10"/>
                <w:szCs w:val="10"/>
              </w:rPr>
              <w:t>Tipo</w:t>
            </w:r>
          </w:p>
        </w:tc>
        <w:tc>
          <w:tcPr>
            <w:tcW w:w="290" w:type="pct"/>
            <w:vMerge w:val="restart"/>
            <w:shd w:val="clear" w:color="000000" w:fill="404040"/>
            <w:textDirection w:val="btLr"/>
            <w:vAlign w:val="center"/>
            <w:hideMark/>
          </w:tcPr>
          <w:p w:rsidR="00FE704F" w:rsidRPr="00070863" w:rsidRDefault="00FE704F" w:rsidP="00592E74">
            <w:pPr>
              <w:jc w:val="center"/>
              <w:rPr>
                <w:rFonts w:ascii="Calibri" w:hAnsi="Calibri"/>
                <w:b/>
                <w:bCs/>
                <w:color w:val="FFFFFF"/>
                <w:sz w:val="10"/>
                <w:szCs w:val="10"/>
              </w:rPr>
            </w:pPr>
            <w:r w:rsidRPr="00070863">
              <w:rPr>
                <w:rFonts w:ascii="Calibri" w:hAnsi="Calibri"/>
                <w:b/>
                <w:bCs/>
                <w:color w:val="FFFFFF"/>
                <w:sz w:val="10"/>
                <w:szCs w:val="10"/>
              </w:rPr>
              <w:t>Descripción (Què puede pasar, y còmo puede ocurrir)</w:t>
            </w:r>
          </w:p>
        </w:tc>
        <w:tc>
          <w:tcPr>
            <w:tcW w:w="331" w:type="pct"/>
            <w:vMerge w:val="restart"/>
            <w:shd w:val="clear" w:color="000000" w:fill="404040"/>
            <w:textDirection w:val="btLr"/>
            <w:vAlign w:val="center"/>
            <w:hideMark/>
          </w:tcPr>
          <w:p w:rsidR="00FE704F" w:rsidRPr="00070863" w:rsidRDefault="00FE704F" w:rsidP="00592E74">
            <w:pPr>
              <w:jc w:val="center"/>
              <w:rPr>
                <w:rFonts w:ascii="Calibri" w:hAnsi="Calibri"/>
                <w:b/>
                <w:bCs/>
                <w:color w:val="FFFFFF"/>
                <w:sz w:val="10"/>
                <w:szCs w:val="10"/>
              </w:rPr>
            </w:pPr>
            <w:r w:rsidRPr="00070863">
              <w:rPr>
                <w:rFonts w:ascii="Calibri" w:hAnsi="Calibri"/>
                <w:b/>
                <w:bCs/>
                <w:color w:val="FFFFFF"/>
                <w:sz w:val="10"/>
                <w:szCs w:val="10"/>
              </w:rPr>
              <w:t>Consecuencia de la ocurrencia del evento</w:t>
            </w:r>
          </w:p>
        </w:tc>
        <w:tc>
          <w:tcPr>
            <w:tcW w:w="185" w:type="pct"/>
            <w:vMerge w:val="restart"/>
            <w:shd w:val="clear" w:color="000000" w:fill="404040"/>
            <w:textDirection w:val="btLr"/>
            <w:vAlign w:val="center"/>
            <w:hideMark/>
          </w:tcPr>
          <w:p w:rsidR="00FE704F" w:rsidRPr="00070863" w:rsidRDefault="00FE704F" w:rsidP="00592E74">
            <w:pPr>
              <w:jc w:val="center"/>
              <w:rPr>
                <w:rFonts w:ascii="Calibri" w:hAnsi="Calibri"/>
                <w:b/>
                <w:bCs/>
                <w:color w:val="FFFFFF"/>
                <w:sz w:val="10"/>
                <w:szCs w:val="10"/>
              </w:rPr>
            </w:pPr>
            <w:r w:rsidRPr="00070863">
              <w:rPr>
                <w:rFonts w:ascii="Calibri" w:hAnsi="Calibri"/>
                <w:b/>
                <w:bCs/>
                <w:color w:val="FFFFFF"/>
                <w:sz w:val="10"/>
                <w:szCs w:val="10"/>
              </w:rPr>
              <w:t>Probabilidad</w:t>
            </w:r>
          </w:p>
        </w:tc>
        <w:tc>
          <w:tcPr>
            <w:tcW w:w="200" w:type="pct"/>
            <w:vMerge w:val="restart"/>
            <w:shd w:val="clear" w:color="000000" w:fill="404040"/>
            <w:textDirection w:val="btLr"/>
            <w:vAlign w:val="center"/>
            <w:hideMark/>
          </w:tcPr>
          <w:p w:rsidR="00FE704F" w:rsidRPr="00070863" w:rsidRDefault="00FE704F" w:rsidP="00592E74">
            <w:pPr>
              <w:jc w:val="center"/>
              <w:rPr>
                <w:rFonts w:ascii="Calibri" w:hAnsi="Calibri"/>
                <w:b/>
                <w:bCs/>
                <w:color w:val="FFFFFF"/>
                <w:sz w:val="10"/>
                <w:szCs w:val="10"/>
              </w:rPr>
            </w:pPr>
            <w:r w:rsidRPr="00070863">
              <w:rPr>
                <w:rFonts w:ascii="Calibri" w:hAnsi="Calibri"/>
                <w:b/>
                <w:bCs/>
                <w:color w:val="FFFFFF"/>
                <w:sz w:val="10"/>
                <w:szCs w:val="10"/>
              </w:rPr>
              <w:t>Impacto</w:t>
            </w:r>
          </w:p>
        </w:tc>
        <w:tc>
          <w:tcPr>
            <w:tcW w:w="183" w:type="pct"/>
            <w:vMerge w:val="restart"/>
            <w:shd w:val="clear" w:color="000000" w:fill="404040"/>
            <w:textDirection w:val="btLr"/>
            <w:vAlign w:val="center"/>
            <w:hideMark/>
          </w:tcPr>
          <w:p w:rsidR="00FE704F" w:rsidRPr="00070863" w:rsidRDefault="00FE704F" w:rsidP="00592E74">
            <w:pPr>
              <w:jc w:val="center"/>
              <w:rPr>
                <w:rFonts w:ascii="Calibri" w:hAnsi="Calibri"/>
                <w:b/>
                <w:bCs/>
                <w:color w:val="FFFFFF"/>
                <w:sz w:val="10"/>
                <w:szCs w:val="10"/>
              </w:rPr>
            </w:pPr>
            <w:r w:rsidRPr="00070863">
              <w:rPr>
                <w:rFonts w:ascii="Calibri" w:hAnsi="Calibri"/>
                <w:b/>
                <w:bCs/>
                <w:color w:val="FFFFFF"/>
                <w:sz w:val="10"/>
                <w:szCs w:val="10"/>
              </w:rPr>
              <w:t>Calificación total</w:t>
            </w:r>
          </w:p>
        </w:tc>
        <w:tc>
          <w:tcPr>
            <w:tcW w:w="191" w:type="pct"/>
            <w:vMerge w:val="restart"/>
            <w:shd w:val="clear" w:color="000000" w:fill="404040"/>
            <w:textDirection w:val="btLr"/>
            <w:vAlign w:val="center"/>
            <w:hideMark/>
          </w:tcPr>
          <w:p w:rsidR="00FE704F" w:rsidRPr="00070863" w:rsidRDefault="00FE704F" w:rsidP="00592E74">
            <w:pPr>
              <w:jc w:val="center"/>
              <w:rPr>
                <w:rFonts w:ascii="Calibri" w:hAnsi="Calibri"/>
                <w:b/>
                <w:bCs/>
                <w:color w:val="FFFFFF"/>
                <w:sz w:val="10"/>
                <w:szCs w:val="10"/>
              </w:rPr>
            </w:pPr>
            <w:r w:rsidRPr="00070863">
              <w:rPr>
                <w:rFonts w:ascii="Calibri" w:hAnsi="Calibri"/>
                <w:b/>
                <w:bCs/>
                <w:color w:val="FFFFFF"/>
                <w:sz w:val="10"/>
                <w:szCs w:val="10"/>
              </w:rPr>
              <w:t>Prioridad</w:t>
            </w:r>
          </w:p>
        </w:tc>
        <w:tc>
          <w:tcPr>
            <w:tcW w:w="244" w:type="pct"/>
            <w:vMerge w:val="restart"/>
            <w:shd w:val="clear" w:color="000000" w:fill="BFBFBF"/>
            <w:textDirection w:val="btLr"/>
            <w:vAlign w:val="center"/>
            <w:hideMark/>
          </w:tcPr>
          <w:p w:rsidR="00FE704F" w:rsidRPr="00070863" w:rsidRDefault="00FE704F" w:rsidP="00592E74">
            <w:pPr>
              <w:jc w:val="center"/>
              <w:rPr>
                <w:rFonts w:ascii="Calibri" w:hAnsi="Calibri"/>
                <w:b/>
                <w:bCs/>
                <w:sz w:val="10"/>
                <w:szCs w:val="10"/>
              </w:rPr>
            </w:pPr>
            <w:r w:rsidRPr="00070863">
              <w:rPr>
                <w:rFonts w:ascii="Calibri" w:hAnsi="Calibri"/>
                <w:b/>
                <w:bCs/>
                <w:sz w:val="10"/>
                <w:szCs w:val="10"/>
              </w:rPr>
              <w:t>¿A quien se le asigna?</w:t>
            </w:r>
          </w:p>
        </w:tc>
        <w:tc>
          <w:tcPr>
            <w:tcW w:w="440" w:type="pct"/>
            <w:vMerge w:val="restart"/>
            <w:shd w:val="clear" w:color="000000" w:fill="BFBFBF"/>
            <w:textDirection w:val="btLr"/>
            <w:vAlign w:val="center"/>
            <w:hideMark/>
          </w:tcPr>
          <w:p w:rsidR="00FE704F" w:rsidRPr="00070863" w:rsidRDefault="00FE704F" w:rsidP="00592E74">
            <w:pPr>
              <w:jc w:val="center"/>
              <w:rPr>
                <w:rFonts w:ascii="Calibri" w:hAnsi="Calibri"/>
                <w:b/>
                <w:bCs/>
                <w:sz w:val="10"/>
                <w:szCs w:val="10"/>
              </w:rPr>
            </w:pPr>
            <w:r w:rsidRPr="00070863">
              <w:rPr>
                <w:rFonts w:ascii="Calibri" w:hAnsi="Calibri"/>
                <w:b/>
                <w:bCs/>
                <w:sz w:val="10"/>
                <w:szCs w:val="10"/>
              </w:rPr>
              <w:t>Tratamiento / Controles a ser implementados</w:t>
            </w:r>
          </w:p>
        </w:tc>
        <w:tc>
          <w:tcPr>
            <w:tcW w:w="569" w:type="pct"/>
            <w:gridSpan w:val="4"/>
            <w:shd w:val="clear" w:color="000000" w:fill="BFBFBF"/>
            <w:vAlign w:val="center"/>
            <w:hideMark/>
          </w:tcPr>
          <w:p w:rsidR="00FE704F" w:rsidRPr="00070863" w:rsidRDefault="00FE704F" w:rsidP="00592E74">
            <w:pPr>
              <w:jc w:val="center"/>
              <w:rPr>
                <w:rFonts w:ascii="Calibri" w:hAnsi="Calibri"/>
                <w:b/>
                <w:bCs/>
                <w:color w:val="000000"/>
                <w:sz w:val="10"/>
                <w:szCs w:val="10"/>
              </w:rPr>
            </w:pPr>
            <w:r w:rsidRPr="00070863">
              <w:rPr>
                <w:rFonts w:ascii="Calibri" w:hAnsi="Calibri"/>
                <w:b/>
                <w:bCs/>
                <w:color w:val="000000"/>
                <w:sz w:val="10"/>
                <w:szCs w:val="10"/>
              </w:rPr>
              <w:t>Impacto después del tratamiento</w:t>
            </w:r>
          </w:p>
        </w:tc>
        <w:tc>
          <w:tcPr>
            <w:tcW w:w="121" w:type="pct"/>
            <w:vMerge w:val="restart"/>
            <w:shd w:val="clear" w:color="000000" w:fill="BFBFBF"/>
            <w:textDirection w:val="btLr"/>
            <w:vAlign w:val="center"/>
            <w:hideMark/>
          </w:tcPr>
          <w:p w:rsidR="00FE704F" w:rsidRPr="00070863" w:rsidRDefault="00FE704F" w:rsidP="00592E74">
            <w:pPr>
              <w:jc w:val="center"/>
              <w:rPr>
                <w:rFonts w:ascii="Calibri" w:hAnsi="Calibri"/>
                <w:b/>
                <w:bCs/>
                <w:sz w:val="10"/>
                <w:szCs w:val="10"/>
              </w:rPr>
            </w:pPr>
            <w:r w:rsidRPr="00070863">
              <w:rPr>
                <w:rFonts w:ascii="Calibri" w:hAnsi="Calibri"/>
                <w:b/>
                <w:bCs/>
                <w:sz w:val="10"/>
                <w:szCs w:val="10"/>
              </w:rPr>
              <w:t>¿Afecta el equilibro económico del contrato?</w:t>
            </w:r>
          </w:p>
        </w:tc>
        <w:tc>
          <w:tcPr>
            <w:tcW w:w="265" w:type="pct"/>
            <w:vMerge w:val="restart"/>
            <w:shd w:val="clear" w:color="000000" w:fill="BFBFBF"/>
            <w:textDirection w:val="btLr"/>
            <w:vAlign w:val="center"/>
            <w:hideMark/>
          </w:tcPr>
          <w:p w:rsidR="00FE704F" w:rsidRPr="00070863" w:rsidRDefault="00FE704F" w:rsidP="00592E74">
            <w:pPr>
              <w:jc w:val="center"/>
              <w:rPr>
                <w:rFonts w:ascii="Calibri" w:hAnsi="Calibri"/>
                <w:b/>
                <w:bCs/>
                <w:sz w:val="10"/>
                <w:szCs w:val="10"/>
              </w:rPr>
            </w:pPr>
            <w:r w:rsidRPr="00070863">
              <w:rPr>
                <w:rFonts w:ascii="Calibri" w:hAnsi="Calibri"/>
                <w:b/>
                <w:bCs/>
                <w:sz w:val="10"/>
                <w:szCs w:val="10"/>
              </w:rPr>
              <w:t>Persona responsabe por implementar el tratamiento</w:t>
            </w:r>
          </w:p>
        </w:tc>
        <w:tc>
          <w:tcPr>
            <w:tcW w:w="272" w:type="pct"/>
            <w:vMerge w:val="restart"/>
            <w:shd w:val="clear" w:color="000000" w:fill="BFBFBF"/>
            <w:textDirection w:val="btLr"/>
            <w:vAlign w:val="center"/>
            <w:hideMark/>
          </w:tcPr>
          <w:p w:rsidR="00FE704F" w:rsidRPr="00070863" w:rsidRDefault="00FE704F" w:rsidP="00592E74">
            <w:pPr>
              <w:jc w:val="center"/>
              <w:rPr>
                <w:rFonts w:ascii="Calibri" w:hAnsi="Calibri"/>
                <w:b/>
                <w:bCs/>
                <w:sz w:val="10"/>
                <w:szCs w:val="10"/>
              </w:rPr>
            </w:pPr>
            <w:r w:rsidRPr="00070863">
              <w:rPr>
                <w:rFonts w:ascii="Calibri" w:hAnsi="Calibri"/>
                <w:b/>
                <w:bCs/>
                <w:sz w:val="10"/>
                <w:szCs w:val="10"/>
              </w:rPr>
              <w:t>Fecha estimada en que se inicia el tratamiento</w:t>
            </w:r>
          </w:p>
        </w:tc>
        <w:tc>
          <w:tcPr>
            <w:tcW w:w="657" w:type="pct"/>
            <w:gridSpan w:val="2"/>
            <w:shd w:val="clear" w:color="000000" w:fill="BFBFBF"/>
            <w:vAlign w:val="center"/>
            <w:hideMark/>
          </w:tcPr>
          <w:p w:rsidR="00FE704F" w:rsidRPr="00070863" w:rsidRDefault="00FE704F" w:rsidP="00592E74">
            <w:pPr>
              <w:jc w:val="center"/>
              <w:rPr>
                <w:rFonts w:ascii="Calibri" w:hAnsi="Calibri"/>
                <w:b/>
                <w:bCs/>
                <w:color w:val="000000"/>
                <w:sz w:val="10"/>
                <w:szCs w:val="10"/>
              </w:rPr>
            </w:pPr>
            <w:r w:rsidRPr="00070863">
              <w:rPr>
                <w:rFonts w:ascii="Calibri" w:hAnsi="Calibri"/>
                <w:b/>
                <w:bCs/>
                <w:color w:val="000000"/>
                <w:sz w:val="10"/>
                <w:szCs w:val="10"/>
              </w:rPr>
              <w:t>Monitoreo y revisión</w:t>
            </w:r>
          </w:p>
        </w:tc>
      </w:tr>
      <w:tr w:rsidR="00FE704F" w:rsidRPr="00070863" w:rsidTr="00592E74">
        <w:trPr>
          <w:trHeight w:val="2310"/>
        </w:trPr>
        <w:tc>
          <w:tcPr>
            <w:tcW w:w="122" w:type="pct"/>
            <w:vMerge/>
            <w:vAlign w:val="center"/>
            <w:hideMark/>
          </w:tcPr>
          <w:p w:rsidR="00FE704F" w:rsidRPr="00070863" w:rsidRDefault="00FE704F" w:rsidP="00592E74">
            <w:pPr>
              <w:rPr>
                <w:rFonts w:ascii="Calibri" w:hAnsi="Calibri"/>
                <w:b/>
                <w:bCs/>
                <w:color w:val="FFFFFF"/>
                <w:sz w:val="10"/>
                <w:szCs w:val="10"/>
              </w:rPr>
            </w:pPr>
          </w:p>
        </w:tc>
        <w:tc>
          <w:tcPr>
            <w:tcW w:w="230" w:type="pct"/>
            <w:vMerge/>
            <w:vAlign w:val="center"/>
            <w:hideMark/>
          </w:tcPr>
          <w:p w:rsidR="00FE704F" w:rsidRPr="00070863" w:rsidRDefault="00FE704F" w:rsidP="00592E74">
            <w:pPr>
              <w:rPr>
                <w:rFonts w:ascii="Calibri" w:hAnsi="Calibri"/>
                <w:b/>
                <w:bCs/>
                <w:color w:val="FFFFFF"/>
                <w:sz w:val="10"/>
                <w:szCs w:val="10"/>
              </w:rPr>
            </w:pPr>
          </w:p>
        </w:tc>
        <w:tc>
          <w:tcPr>
            <w:tcW w:w="195" w:type="pct"/>
            <w:vMerge/>
            <w:vAlign w:val="center"/>
            <w:hideMark/>
          </w:tcPr>
          <w:p w:rsidR="00FE704F" w:rsidRPr="00070863" w:rsidRDefault="00FE704F" w:rsidP="00592E74">
            <w:pPr>
              <w:rPr>
                <w:rFonts w:ascii="Calibri" w:hAnsi="Calibri"/>
                <w:b/>
                <w:bCs/>
                <w:color w:val="FFFFFF"/>
                <w:sz w:val="10"/>
                <w:szCs w:val="10"/>
              </w:rPr>
            </w:pPr>
          </w:p>
        </w:tc>
        <w:tc>
          <w:tcPr>
            <w:tcW w:w="245" w:type="pct"/>
            <w:vMerge/>
            <w:vAlign w:val="center"/>
            <w:hideMark/>
          </w:tcPr>
          <w:p w:rsidR="00FE704F" w:rsidRPr="00070863" w:rsidRDefault="00FE704F" w:rsidP="00592E74">
            <w:pPr>
              <w:rPr>
                <w:rFonts w:ascii="Calibri" w:hAnsi="Calibri"/>
                <w:b/>
                <w:bCs/>
                <w:color w:val="FFFFFF"/>
                <w:sz w:val="10"/>
                <w:szCs w:val="10"/>
              </w:rPr>
            </w:pPr>
          </w:p>
        </w:tc>
        <w:tc>
          <w:tcPr>
            <w:tcW w:w="259" w:type="pct"/>
            <w:vMerge/>
            <w:vAlign w:val="center"/>
            <w:hideMark/>
          </w:tcPr>
          <w:p w:rsidR="00FE704F" w:rsidRPr="00070863" w:rsidRDefault="00FE704F" w:rsidP="00592E74">
            <w:pPr>
              <w:rPr>
                <w:rFonts w:ascii="Calibri" w:hAnsi="Calibri"/>
                <w:b/>
                <w:bCs/>
                <w:color w:val="FFFFFF"/>
                <w:sz w:val="10"/>
                <w:szCs w:val="10"/>
              </w:rPr>
            </w:pPr>
          </w:p>
        </w:tc>
        <w:tc>
          <w:tcPr>
            <w:tcW w:w="290" w:type="pct"/>
            <w:vMerge/>
            <w:vAlign w:val="center"/>
            <w:hideMark/>
          </w:tcPr>
          <w:p w:rsidR="00FE704F" w:rsidRPr="00070863" w:rsidRDefault="00FE704F" w:rsidP="00592E74">
            <w:pPr>
              <w:rPr>
                <w:rFonts w:ascii="Calibri" w:hAnsi="Calibri"/>
                <w:b/>
                <w:bCs/>
                <w:color w:val="FFFFFF"/>
                <w:sz w:val="10"/>
                <w:szCs w:val="10"/>
              </w:rPr>
            </w:pPr>
          </w:p>
        </w:tc>
        <w:tc>
          <w:tcPr>
            <w:tcW w:w="331" w:type="pct"/>
            <w:vMerge/>
            <w:vAlign w:val="center"/>
            <w:hideMark/>
          </w:tcPr>
          <w:p w:rsidR="00FE704F" w:rsidRPr="00070863" w:rsidRDefault="00FE704F" w:rsidP="00592E74">
            <w:pPr>
              <w:rPr>
                <w:rFonts w:ascii="Calibri" w:hAnsi="Calibri"/>
                <w:b/>
                <w:bCs/>
                <w:color w:val="FFFFFF"/>
                <w:sz w:val="10"/>
                <w:szCs w:val="10"/>
              </w:rPr>
            </w:pPr>
          </w:p>
        </w:tc>
        <w:tc>
          <w:tcPr>
            <w:tcW w:w="185" w:type="pct"/>
            <w:vMerge/>
            <w:vAlign w:val="center"/>
            <w:hideMark/>
          </w:tcPr>
          <w:p w:rsidR="00FE704F" w:rsidRPr="00070863" w:rsidRDefault="00FE704F" w:rsidP="00592E74">
            <w:pPr>
              <w:rPr>
                <w:rFonts w:ascii="Calibri" w:hAnsi="Calibri"/>
                <w:b/>
                <w:bCs/>
                <w:color w:val="FFFFFF"/>
                <w:sz w:val="10"/>
                <w:szCs w:val="10"/>
              </w:rPr>
            </w:pPr>
          </w:p>
        </w:tc>
        <w:tc>
          <w:tcPr>
            <w:tcW w:w="200" w:type="pct"/>
            <w:vMerge/>
            <w:vAlign w:val="center"/>
            <w:hideMark/>
          </w:tcPr>
          <w:p w:rsidR="00FE704F" w:rsidRPr="00070863" w:rsidRDefault="00FE704F" w:rsidP="00592E74">
            <w:pPr>
              <w:rPr>
                <w:rFonts w:ascii="Calibri" w:hAnsi="Calibri"/>
                <w:b/>
                <w:bCs/>
                <w:color w:val="FFFFFF"/>
                <w:sz w:val="10"/>
                <w:szCs w:val="10"/>
              </w:rPr>
            </w:pPr>
          </w:p>
        </w:tc>
        <w:tc>
          <w:tcPr>
            <w:tcW w:w="183" w:type="pct"/>
            <w:vMerge/>
            <w:vAlign w:val="center"/>
            <w:hideMark/>
          </w:tcPr>
          <w:p w:rsidR="00FE704F" w:rsidRPr="00070863" w:rsidRDefault="00FE704F" w:rsidP="00592E74">
            <w:pPr>
              <w:rPr>
                <w:rFonts w:ascii="Calibri" w:hAnsi="Calibri"/>
                <w:b/>
                <w:bCs/>
                <w:color w:val="FFFFFF"/>
                <w:sz w:val="10"/>
                <w:szCs w:val="10"/>
              </w:rPr>
            </w:pPr>
          </w:p>
        </w:tc>
        <w:tc>
          <w:tcPr>
            <w:tcW w:w="191" w:type="pct"/>
            <w:vMerge/>
            <w:vAlign w:val="center"/>
            <w:hideMark/>
          </w:tcPr>
          <w:p w:rsidR="00FE704F" w:rsidRPr="00070863" w:rsidRDefault="00FE704F" w:rsidP="00592E74">
            <w:pPr>
              <w:rPr>
                <w:rFonts w:ascii="Calibri" w:hAnsi="Calibri"/>
                <w:b/>
                <w:bCs/>
                <w:color w:val="FFFFFF"/>
                <w:sz w:val="10"/>
                <w:szCs w:val="10"/>
              </w:rPr>
            </w:pPr>
          </w:p>
        </w:tc>
        <w:tc>
          <w:tcPr>
            <w:tcW w:w="244" w:type="pct"/>
            <w:vMerge/>
            <w:vAlign w:val="center"/>
            <w:hideMark/>
          </w:tcPr>
          <w:p w:rsidR="00FE704F" w:rsidRPr="00070863" w:rsidRDefault="00FE704F" w:rsidP="00592E74">
            <w:pPr>
              <w:rPr>
                <w:rFonts w:ascii="Calibri" w:hAnsi="Calibri"/>
                <w:b/>
                <w:bCs/>
                <w:sz w:val="10"/>
                <w:szCs w:val="10"/>
              </w:rPr>
            </w:pPr>
          </w:p>
        </w:tc>
        <w:tc>
          <w:tcPr>
            <w:tcW w:w="440" w:type="pct"/>
            <w:vMerge/>
            <w:vAlign w:val="center"/>
            <w:hideMark/>
          </w:tcPr>
          <w:p w:rsidR="00FE704F" w:rsidRPr="00070863" w:rsidRDefault="00FE704F" w:rsidP="00592E74">
            <w:pPr>
              <w:rPr>
                <w:rFonts w:ascii="Calibri" w:hAnsi="Calibri"/>
                <w:b/>
                <w:bCs/>
                <w:sz w:val="10"/>
                <w:szCs w:val="10"/>
              </w:rPr>
            </w:pPr>
          </w:p>
        </w:tc>
        <w:tc>
          <w:tcPr>
            <w:tcW w:w="141" w:type="pct"/>
            <w:shd w:val="clear" w:color="000000" w:fill="BFBFBF"/>
            <w:textDirection w:val="btLr"/>
            <w:vAlign w:val="center"/>
            <w:hideMark/>
          </w:tcPr>
          <w:p w:rsidR="00FE704F" w:rsidRPr="00070863" w:rsidRDefault="00FE704F" w:rsidP="00592E74">
            <w:pPr>
              <w:jc w:val="center"/>
              <w:rPr>
                <w:rFonts w:ascii="Calibri" w:hAnsi="Calibri"/>
                <w:b/>
                <w:bCs/>
                <w:sz w:val="10"/>
                <w:szCs w:val="10"/>
              </w:rPr>
            </w:pPr>
            <w:r w:rsidRPr="00070863">
              <w:rPr>
                <w:rFonts w:ascii="Calibri" w:hAnsi="Calibri"/>
                <w:b/>
                <w:bCs/>
                <w:sz w:val="10"/>
                <w:szCs w:val="10"/>
              </w:rPr>
              <w:t>Probabilidad</w:t>
            </w:r>
          </w:p>
        </w:tc>
        <w:tc>
          <w:tcPr>
            <w:tcW w:w="123" w:type="pct"/>
            <w:shd w:val="clear" w:color="000000" w:fill="BFBFBF"/>
            <w:textDirection w:val="btLr"/>
            <w:vAlign w:val="center"/>
            <w:hideMark/>
          </w:tcPr>
          <w:p w:rsidR="00FE704F" w:rsidRPr="00070863" w:rsidRDefault="00FE704F" w:rsidP="00592E74">
            <w:pPr>
              <w:jc w:val="center"/>
              <w:rPr>
                <w:rFonts w:ascii="Calibri" w:hAnsi="Calibri"/>
                <w:b/>
                <w:bCs/>
                <w:sz w:val="10"/>
                <w:szCs w:val="10"/>
              </w:rPr>
            </w:pPr>
            <w:r w:rsidRPr="00070863">
              <w:rPr>
                <w:rFonts w:ascii="Calibri" w:hAnsi="Calibri"/>
                <w:b/>
                <w:bCs/>
                <w:sz w:val="10"/>
                <w:szCs w:val="10"/>
              </w:rPr>
              <w:t>Impacto</w:t>
            </w:r>
          </w:p>
        </w:tc>
        <w:tc>
          <w:tcPr>
            <w:tcW w:w="167" w:type="pct"/>
            <w:shd w:val="clear" w:color="000000" w:fill="BFBFBF"/>
            <w:textDirection w:val="btLr"/>
            <w:vAlign w:val="center"/>
            <w:hideMark/>
          </w:tcPr>
          <w:p w:rsidR="00FE704F" w:rsidRPr="00070863" w:rsidRDefault="00FE704F" w:rsidP="00592E74">
            <w:pPr>
              <w:jc w:val="center"/>
              <w:rPr>
                <w:rFonts w:ascii="Calibri" w:hAnsi="Calibri"/>
                <w:b/>
                <w:bCs/>
                <w:sz w:val="10"/>
                <w:szCs w:val="10"/>
              </w:rPr>
            </w:pPr>
            <w:r w:rsidRPr="00070863">
              <w:rPr>
                <w:rFonts w:ascii="Calibri" w:hAnsi="Calibri"/>
                <w:b/>
                <w:bCs/>
                <w:sz w:val="10"/>
                <w:szCs w:val="10"/>
              </w:rPr>
              <w:t xml:space="preserve">Calificación </w:t>
            </w:r>
          </w:p>
        </w:tc>
        <w:tc>
          <w:tcPr>
            <w:tcW w:w="139" w:type="pct"/>
            <w:shd w:val="clear" w:color="000000" w:fill="BFBFBF"/>
            <w:textDirection w:val="btLr"/>
            <w:vAlign w:val="center"/>
            <w:hideMark/>
          </w:tcPr>
          <w:p w:rsidR="00FE704F" w:rsidRPr="00070863" w:rsidRDefault="00FE704F" w:rsidP="00592E74">
            <w:pPr>
              <w:jc w:val="center"/>
              <w:rPr>
                <w:rFonts w:ascii="Calibri" w:hAnsi="Calibri"/>
                <w:b/>
                <w:bCs/>
                <w:sz w:val="10"/>
                <w:szCs w:val="10"/>
              </w:rPr>
            </w:pPr>
            <w:r w:rsidRPr="00070863">
              <w:rPr>
                <w:rFonts w:ascii="Calibri" w:hAnsi="Calibri"/>
                <w:b/>
                <w:bCs/>
                <w:sz w:val="10"/>
                <w:szCs w:val="10"/>
              </w:rPr>
              <w:t>Calificación total</w:t>
            </w:r>
          </w:p>
        </w:tc>
        <w:tc>
          <w:tcPr>
            <w:tcW w:w="121" w:type="pct"/>
            <w:vMerge/>
            <w:vAlign w:val="center"/>
            <w:hideMark/>
          </w:tcPr>
          <w:p w:rsidR="00FE704F" w:rsidRPr="00070863" w:rsidRDefault="00FE704F" w:rsidP="00592E74">
            <w:pPr>
              <w:rPr>
                <w:rFonts w:ascii="Calibri" w:hAnsi="Calibri"/>
                <w:b/>
                <w:bCs/>
                <w:sz w:val="10"/>
                <w:szCs w:val="10"/>
              </w:rPr>
            </w:pPr>
          </w:p>
        </w:tc>
        <w:tc>
          <w:tcPr>
            <w:tcW w:w="265" w:type="pct"/>
            <w:vMerge/>
            <w:vAlign w:val="center"/>
            <w:hideMark/>
          </w:tcPr>
          <w:p w:rsidR="00FE704F" w:rsidRPr="00070863" w:rsidRDefault="00FE704F" w:rsidP="00592E74">
            <w:pPr>
              <w:rPr>
                <w:rFonts w:ascii="Calibri" w:hAnsi="Calibri"/>
                <w:b/>
                <w:bCs/>
                <w:sz w:val="10"/>
                <w:szCs w:val="10"/>
              </w:rPr>
            </w:pPr>
          </w:p>
        </w:tc>
        <w:tc>
          <w:tcPr>
            <w:tcW w:w="272" w:type="pct"/>
            <w:vMerge/>
            <w:vAlign w:val="center"/>
            <w:hideMark/>
          </w:tcPr>
          <w:p w:rsidR="00FE704F" w:rsidRPr="00070863" w:rsidRDefault="00FE704F" w:rsidP="00592E74">
            <w:pPr>
              <w:rPr>
                <w:rFonts w:ascii="Calibri" w:hAnsi="Calibri"/>
                <w:b/>
                <w:bCs/>
                <w:sz w:val="10"/>
                <w:szCs w:val="10"/>
              </w:rPr>
            </w:pPr>
          </w:p>
        </w:tc>
        <w:tc>
          <w:tcPr>
            <w:tcW w:w="288" w:type="pct"/>
            <w:shd w:val="clear" w:color="000000" w:fill="BFBFBF"/>
            <w:textDirection w:val="btLr"/>
            <w:vAlign w:val="center"/>
            <w:hideMark/>
          </w:tcPr>
          <w:p w:rsidR="00FE704F" w:rsidRPr="00070863" w:rsidRDefault="00FE704F" w:rsidP="00592E74">
            <w:pPr>
              <w:jc w:val="center"/>
              <w:rPr>
                <w:rFonts w:ascii="Calibri" w:hAnsi="Calibri"/>
                <w:b/>
                <w:bCs/>
                <w:sz w:val="10"/>
                <w:szCs w:val="10"/>
              </w:rPr>
            </w:pPr>
            <w:r w:rsidRPr="00070863">
              <w:rPr>
                <w:rFonts w:ascii="Calibri" w:hAnsi="Calibri"/>
                <w:b/>
                <w:bCs/>
                <w:sz w:val="10"/>
                <w:szCs w:val="10"/>
              </w:rPr>
              <w:t>¿Cómo se realiza el monitoreo?</w:t>
            </w:r>
          </w:p>
        </w:tc>
        <w:tc>
          <w:tcPr>
            <w:tcW w:w="369" w:type="pct"/>
            <w:shd w:val="clear" w:color="000000" w:fill="BFBFBF"/>
            <w:textDirection w:val="btLr"/>
            <w:vAlign w:val="center"/>
            <w:hideMark/>
          </w:tcPr>
          <w:p w:rsidR="00FE704F" w:rsidRPr="00070863" w:rsidRDefault="00FE704F" w:rsidP="00592E74">
            <w:pPr>
              <w:jc w:val="center"/>
              <w:rPr>
                <w:rFonts w:ascii="Calibri" w:hAnsi="Calibri"/>
                <w:b/>
                <w:bCs/>
                <w:sz w:val="10"/>
                <w:szCs w:val="10"/>
              </w:rPr>
            </w:pPr>
            <w:r w:rsidRPr="00070863">
              <w:rPr>
                <w:rFonts w:ascii="Calibri" w:hAnsi="Calibri"/>
                <w:b/>
                <w:bCs/>
                <w:sz w:val="10"/>
                <w:szCs w:val="10"/>
              </w:rPr>
              <w:t>Periodicidad ¿Cuándo?</w:t>
            </w:r>
          </w:p>
        </w:tc>
      </w:tr>
      <w:tr w:rsidR="00FE704F" w:rsidRPr="00070863" w:rsidTr="00592E74">
        <w:trPr>
          <w:trHeight w:val="1590"/>
        </w:trPr>
        <w:tc>
          <w:tcPr>
            <w:tcW w:w="122" w:type="pct"/>
            <w:shd w:val="clear" w:color="auto" w:fill="auto"/>
            <w:noWrap/>
            <w:vAlign w:val="center"/>
            <w:hideMark/>
          </w:tcPr>
          <w:p w:rsidR="00FE704F" w:rsidRPr="00070863" w:rsidRDefault="00FE704F" w:rsidP="00592E74">
            <w:pPr>
              <w:jc w:val="center"/>
              <w:rPr>
                <w:rFonts w:ascii="Calibri" w:hAnsi="Calibri"/>
                <w:color w:val="000000"/>
                <w:sz w:val="10"/>
                <w:szCs w:val="10"/>
              </w:rPr>
            </w:pPr>
            <w:r w:rsidRPr="00070863">
              <w:rPr>
                <w:rFonts w:ascii="Calibri" w:hAnsi="Calibri"/>
                <w:color w:val="000000"/>
                <w:sz w:val="10"/>
                <w:szCs w:val="10"/>
              </w:rPr>
              <w:t>1</w:t>
            </w:r>
          </w:p>
        </w:tc>
        <w:tc>
          <w:tcPr>
            <w:tcW w:w="230" w:type="pct"/>
            <w:shd w:val="clear" w:color="auto" w:fill="auto"/>
            <w:noWrap/>
            <w:vAlign w:val="center"/>
            <w:hideMark/>
          </w:tcPr>
          <w:p w:rsidR="00FE704F" w:rsidRPr="00070863" w:rsidRDefault="00FE704F" w:rsidP="00592E74">
            <w:pPr>
              <w:rPr>
                <w:rFonts w:ascii="Calibri" w:hAnsi="Calibri"/>
                <w:color w:val="000000"/>
                <w:sz w:val="10"/>
                <w:szCs w:val="10"/>
              </w:rPr>
            </w:pPr>
            <w:r w:rsidRPr="00070863">
              <w:rPr>
                <w:rFonts w:ascii="Calibri" w:hAnsi="Calibri"/>
                <w:color w:val="000000"/>
                <w:sz w:val="10"/>
                <w:szCs w:val="10"/>
              </w:rPr>
              <w:t>especifico</w:t>
            </w:r>
          </w:p>
        </w:tc>
        <w:tc>
          <w:tcPr>
            <w:tcW w:w="195" w:type="pct"/>
            <w:shd w:val="clear" w:color="auto" w:fill="auto"/>
            <w:noWrap/>
            <w:vAlign w:val="center"/>
            <w:hideMark/>
          </w:tcPr>
          <w:p w:rsidR="00FE704F" w:rsidRPr="00070863" w:rsidRDefault="00FE704F" w:rsidP="00592E74">
            <w:pPr>
              <w:rPr>
                <w:rFonts w:ascii="Calibri" w:hAnsi="Calibri"/>
                <w:color w:val="000000"/>
                <w:sz w:val="10"/>
                <w:szCs w:val="10"/>
              </w:rPr>
            </w:pPr>
            <w:r w:rsidRPr="00070863">
              <w:rPr>
                <w:rFonts w:ascii="Calibri" w:hAnsi="Calibri"/>
                <w:color w:val="000000"/>
                <w:sz w:val="10"/>
                <w:szCs w:val="10"/>
              </w:rPr>
              <w:t>externo</w:t>
            </w:r>
          </w:p>
        </w:tc>
        <w:tc>
          <w:tcPr>
            <w:tcW w:w="245" w:type="pct"/>
            <w:shd w:val="clear" w:color="auto" w:fill="auto"/>
            <w:noWrap/>
            <w:vAlign w:val="center"/>
            <w:hideMark/>
          </w:tcPr>
          <w:p w:rsidR="00FE704F" w:rsidRPr="00070863" w:rsidRDefault="00FE704F" w:rsidP="00592E74">
            <w:pPr>
              <w:jc w:val="center"/>
              <w:rPr>
                <w:rFonts w:ascii="Calibri" w:hAnsi="Calibri"/>
                <w:color w:val="000000"/>
                <w:sz w:val="10"/>
                <w:szCs w:val="10"/>
              </w:rPr>
            </w:pPr>
            <w:r w:rsidRPr="00070863">
              <w:rPr>
                <w:rFonts w:ascii="Calibri" w:hAnsi="Calibri"/>
                <w:color w:val="000000"/>
                <w:sz w:val="10"/>
                <w:szCs w:val="10"/>
              </w:rPr>
              <w:t>selección</w:t>
            </w:r>
          </w:p>
        </w:tc>
        <w:tc>
          <w:tcPr>
            <w:tcW w:w="259" w:type="pct"/>
            <w:shd w:val="clear" w:color="auto" w:fill="auto"/>
            <w:vAlign w:val="center"/>
            <w:hideMark/>
          </w:tcPr>
          <w:p w:rsidR="00FE704F" w:rsidRPr="00070863" w:rsidRDefault="00FE704F" w:rsidP="00592E74">
            <w:pPr>
              <w:jc w:val="center"/>
              <w:rPr>
                <w:rFonts w:ascii="Calibri" w:hAnsi="Calibri"/>
                <w:color w:val="000000"/>
                <w:sz w:val="10"/>
                <w:szCs w:val="10"/>
              </w:rPr>
            </w:pPr>
            <w:r w:rsidRPr="00070863">
              <w:rPr>
                <w:rFonts w:ascii="Calibri" w:hAnsi="Calibri"/>
                <w:color w:val="000000"/>
                <w:sz w:val="10"/>
                <w:szCs w:val="10"/>
              </w:rPr>
              <w:t>operacional</w:t>
            </w:r>
          </w:p>
        </w:tc>
        <w:tc>
          <w:tcPr>
            <w:tcW w:w="290" w:type="pct"/>
            <w:shd w:val="clear" w:color="auto" w:fill="auto"/>
            <w:vAlign w:val="center"/>
            <w:hideMark/>
          </w:tcPr>
          <w:p w:rsidR="00FE704F" w:rsidRPr="00070863" w:rsidRDefault="00FE704F" w:rsidP="00592E74">
            <w:pPr>
              <w:jc w:val="center"/>
              <w:rPr>
                <w:rFonts w:ascii="Calibri" w:hAnsi="Calibri"/>
                <w:color w:val="000000"/>
                <w:sz w:val="10"/>
                <w:szCs w:val="10"/>
              </w:rPr>
            </w:pPr>
            <w:r w:rsidRPr="00070863">
              <w:rPr>
                <w:rFonts w:ascii="Calibri" w:hAnsi="Calibri"/>
                <w:color w:val="000000"/>
                <w:sz w:val="10"/>
                <w:szCs w:val="10"/>
              </w:rPr>
              <w:t>inhabilidad sobreviniente  durante el desarrollo del contrato.</w:t>
            </w:r>
          </w:p>
        </w:tc>
        <w:tc>
          <w:tcPr>
            <w:tcW w:w="331" w:type="pct"/>
            <w:shd w:val="clear" w:color="auto" w:fill="auto"/>
            <w:vAlign w:val="center"/>
            <w:hideMark/>
          </w:tcPr>
          <w:p w:rsidR="00FE704F" w:rsidRPr="00070863" w:rsidRDefault="00FE704F" w:rsidP="00592E74">
            <w:pPr>
              <w:jc w:val="center"/>
              <w:rPr>
                <w:rFonts w:ascii="Calibri" w:hAnsi="Calibri"/>
                <w:color w:val="000000"/>
                <w:sz w:val="10"/>
                <w:szCs w:val="10"/>
              </w:rPr>
            </w:pPr>
            <w:r w:rsidRPr="00070863">
              <w:rPr>
                <w:rFonts w:ascii="Calibri" w:hAnsi="Calibri"/>
                <w:color w:val="000000"/>
                <w:sz w:val="10"/>
                <w:szCs w:val="10"/>
              </w:rPr>
              <w:t>terminación anormal del proceso de contratación y no cumplimiento del objeto del contrato</w:t>
            </w:r>
          </w:p>
        </w:tc>
        <w:tc>
          <w:tcPr>
            <w:tcW w:w="185" w:type="pct"/>
            <w:shd w:val="clear" w:color="auto" w:fill="auto"/>
            <w:vAlign w:val="center"/>
            <w:hideMark/>
          </w:tcPr>
          <w:p w:rsidR="00FE704F" w:rsidRPr="00070863" w:rsidRDefault="00FE704F" w:rsidP="00592E74">
            <w:pPr>
              <w:jc w:val="center"/>
              <w:rPr>
                <w:rFonts w:ascii="Calibri" w:hAnsi="Calibri"/>
                <w:color w:val="000000"/>
                <w:sz w:val="10"/>
                <w:szCs w:val="10"/>
              </w:rPr>
            </w:pPr>
            <w:r w:rsidRPr="00070863">
              <w:rPr>
                <w:rFonts w:ascii="Calibri" w:hAnsi="Calibri"/>
                <w:color w:val="000000"/>
                <w:sz w:val="10"/>
                <w:szCs w:val="10"/>
              </w:rPr>
              <w:t>raro (1)</w:t>
            </w:r>
          </w:p>
        </w:tc>
        <w:tc>
          <w:tcPr>
            <w:tcW w:w="200" w:type="pct"/>
            <w:shd w:val="clear" w:color="auto" w:fill="auto"/>
            <w:vAlign w:val="center"/>
            <w:hideMark/>
          </w:tcPr>
          <w:p w:rsidR="00FE704F" w:rsidRPr="00070863" w:rsidRDefault="00FE704F" w:rsidP="00592E74">
            <w:pPr>
              <w:jc w:val="center"/>
              <w:rPr>
                <w:rFonts w:ascii="Calibri" w:hAnsi="Calibri"/>
                <w:color w:val="000000"/>
                <w:sz w:val="10"/>
                <w:szCs w:val="10"/>
              </w:rPr>
            </w:pPr>
            <w:r w:rsidRPr="00070863">
              <w:rPr>
                <w:rFonts w:ascii="Calibri" w:hAnsi="Calibri"/>
                <w:color w:val="000000"/>
                <w:sz w:val="10"/>
                <w:szCs w:val="10"/>
              </w:rPr>
              <w:t>4</w:t>
            </w:r>
          </w:p>
        </w:tc>
        <w:tc>
          <w:tcPr>
            <w:tcW w:w="183" w:type="pct"/>
            <w:shd w:val="clear" w:color="auto" w:fill="auto"/>
            <w:vAlign w:val="center"/>
            <w:hideMark/>
          </w:tcPr>
          <w:p w:rsidR="00FE704F" w:rsidRPr="00070863" w:rsidRDefault="00FE704F" w:rsidP="00592E74">
            <w:pPr>
              <w:jc w:val="center"/>
              <w:rPr>
                <w:rFonts w:ascii="Calibri" w:hAnsi="Calibri"/>
                <w:color w:val="000000"/>
                <w:sz w:val="10"/>
                <w:szCs w:val="10"/>
              </w:rPr>
            </w:pPr>
            <w:r w:rsidRPr="00070863">
              <w:rPr>
                <w:rFonts w:ascii="Calibri" w:hAnsi="Calibri"/>
                <w:color w:val="000000"/>
                <w:sz w:val="10"/>
                <w:szCs w:val="10"/>
              </w:rPr>
              <w:t>5)</w:t>
            </w:r>
          </w:p>
        </w:tc>
        <w:tc>
          <w:tcPr>
            <w:tcW w:w="191" w:type="pct"/>
            <w:shd w:val="clear" w:color="auto" w:fill="auto"/>
            <w:vAlign w:val="center"/>
            <w:hideMark/>
          </w:tcPr>
          <w:p w:rsidR="00FE704F" w:rsidRPr="00070863" w:rsidRDefault="00FE704F" w:rsidP="00592E74">
            <w:pPr>
              <w:jc w:val="center"/>
              <w:rPr>
                <w:rFonts w:ascii="Calibri" w:hAnsi="Calibri"/>
                <w:color w:val="000000"/>
                <w:sz w:val="10"/>
                <w:szCs w:val="10"/>
              </w:rPr>
            </w:pPr>
            <w:r w:rsidRPr="00070863">
              <w:rPr>
                <w:rFonts w:ascii="Calibri" w:hAnsi="Calibri"/>
                <w:color w:val="000000"/>
                <w:sz w:val="10"/>
                <w:szCs w:val="10"/>
              </w:rPr>
              <w:t>medio</w:t>
            </w:r>
          </w:p>
        </w:tc>
        <w:tc>
          <w:tcPr>
            <w:tcW w:w="244" w:type="pct"/>
            <w:shd w:val="clear" w:color="auto" w:fill="auto"/>
            <w:noWrap/>
            <w:vAlign w:val="center"/>
            <w:hideMark/>
          </w:tcPr>
          <w:p w:rsidR="00FE704F" w:rsidRPr="00070863" w:rsidRDefault="00FE704F" w:rsidP="00592E74">
            <w:pPr>
              <w:jc w:val="center"/>
              <w:rPr>
                <w:rFonts w:ascii="Calibri" w:hAnsi="Calibri"/>
                <w:color w:val="000000"/>
                <w:sz w:val="10"/>
                <w:szCs w:val="10"/>
              </w:rPr>
            </w:pPr>
            <w:r w:rsidRPr="00070863">
              <w:rPr>
                <w:rFonts w:ascii="Calibri" w:hAnsi="Calibri"/>
                <w:color w:val="000000"/>
                <w:sz w:val="10"/>
                <w:szCs w:val="10"/>
              </w:rPr>
              <w:t>contratista</w:t>
            </w:r>
          </w:p>
        </w:tc>
        <w:tc>
          <w:tcPr>
            <w:tcW w:w="440" w:type="pct"/>
            <w:shd w:val="clear" w:color="auto" w:fill="auto"/>
            <w:vAlign w:val="center"/>
            <w:hideMark/>
          </w:tcPr>
          <w:p w:rsidR="00FE704F" w:rsidRPr="00070863" w:rsidRDefault="00FE704F" w:rsidP="00592E74">
            <w:pPr>
              <w:jc w:val="center"/>
              <w:rPr>
                <w:rFonts w:ascii="Calibri" w:hAnsi="Calibri"/>
                <w:color w:val="000000"/>
                <w:sz w:val="10"/>
                <w:szCs w:val="10"/>
              </w:rPr>
            </w:pPr>
            <w:r w:rsidRPr="00070863">
              <w:rPr>
                <w:rFonts w:ascii="Calibri" w:hAnsi="Calibri"/>
                <w:color w:val="000000"/>
                <w:sz w:val="10"/>
                <w:szCs w:val="10"/>
              </w:rPr>
              <w:t>evitar el riesgo / declaracion juramentada donde se certifique no estar incurso en inhabilidades.</w:t>
            </w:r>
          </w:p>
        </w:tc>
        <w:tc>
          <w:tcPr>
            <w:tcW w:w="141" w:type="pct"/>
            <w:shd w:val="clear" w:color="auto" w:fill="auto"/>
            <w:vAlign w:val="center"/>
            <w:hideMark/>
          </w:tcPr>
          <w:p w:rsidR="00FE704F" w:rsidRPr="00070863" w:rsidRDefault="00FE704F" w:rsidP="00592E74">
            <w:pPr>
              <w:jc w:val="center"/>
              <w:rPr>
                <w:rFonts w:ascii="Calibri" w:hAnsi="Calibri"/>
                <w:color w:val="000000"/>
                <w:sz w:val="10"/>
                <w:szCs w:val="10"/>
              </w:rPr>
            </w:pPr>
            <w:r w:rsidRPr="00070863">
              <w:rPr>
                <w:rFonts w:ascii="Calibri" w:hAnsi="Calibri"/>
                <w:color w:val="000000"/>
                <w:sz w:val="10"/>
                <w:szCs w:val="10"/>
              </w:rPr>
              <w:t>raro (1)</w:t>
            </w:r>
          </w:p>
        </w:tc>
        <w:tc>
          <w:tcPr>
            <w:tcW w:w="123" w:type="pct"/>
            <w:shd w:val="clear" w:color="auto" w:fill="auto"/>
            <w:vAlign w:val="center"/>
            <w:hideMark/>
          </w:tcPr>
          <w:p w:rsidR="00FE704F" w:rsidRPr="00070863" w:rsidRDefault="00FE704F" w:rsidP="00592E74">
            <w:pPr>
              <w:jc w:val="center"/>
              <w:rPr>
                <w:rFonts w:ascii="Calibri" w:hAnsi="Calibri"/>
                <w:color w:val="000000"/>
                <w:sz w:val="10"/>
                <w:szCs w:val="10"/>
              </w:rPr>
            </w:pPr>
            <w:r w:rsidRPr="00070863">
              <w:rPr>
                <w:rFonts w:ascii="Calibri" w:hAnsi="Calibri"/>
                <w:color w:val="000000"/>
                <w:sz w:val="10"/>
                <w:szCs w:val="10"/>
              </w:rPr>
              <w:t xml:space="preserve">3 </w:t>
            </w:r>
          </w:p>
        </w:tc>
        <w:tc>
          <w:tcPr>
            <w:tcW w:w="167" w:type="pct"/>
            <w:shd w:val="clear" w:color="auto" w:fill="auto"/>
            <w:vAlign w:val="center"/>
            <w:hideMark/>
          </w:tcPr>
          <w:p w:rsidR="00FE704F" w:rsidRPr="00070863" w:rsidRDefault="00FE704F" w:rsidP="00592E74">
            <w:pPr>
              <w:jc w:val="center"/>
              <w:rPr>
                <w:rFonts w:ascii="Calibri" w:hAnsi="Calibri"/>
                <w:color w:val="000000"/>
                <w:sz w:val="10"/>
                <w:szCs w:val="10"/>
              </w:rPr>
            </w:pPr>
            <w:r w:rsidRPr="00070863">
              <w:rPr>
                <w:rFonts w:ascii="Calibri" w:hAnsi="Calibri"/>
                <w:color w:val="000000"/>
                <w:sz w:val="10"/>
                <w:szCs w:val="10"/>
              </w:rPr>
              <w:t>4</w:t>
            </w:r>
          </w:p>
        </w:tc>
        <w:tc>
          <w:tcPr>
            <w:tcW w:w="139" w:type="pct"/>
            <w:shd w:val="clear" w:color="auto" w:fill="auto"/>
            <w:noWrap/>
            <w:vAlign w:val="center"/>
            <w:hideMark/>
          </w:tcPr>
          <w:p w:rsidR="00FE704F" w:rsidRPr="00070863" w:rsidRDefault="00FE704F" w:rsidP="00592E74">
            <w:pPr>
              <w:jc w:val="center"/>
              <w:rPr>
                <w:rFonts w:ascii="Calibri" w:hAnsi="Calibri"/>
                <w:color w:val="000000"/>
                <w:sz w:val="10"/>
                <w:szCs w:val="10"/>
              </w:rPr>
            </w:pPr>
            <w:r w:rsidRPr="00070863">
              <w:rPr>
                <w:rFonts w:ascii="Calibri" w:hAnsi="Calibri"/>
                <w:color w:val="000000"/>
                <w:sz w:val="10"/>
                <w:szCs w:val="10"/>
              </w:rPr>
              <w:t>bajo</w:t>
            </w:r>
          </w:p>
        </w:tc>
        <w:tc>
          <w:tcPr>
            <w:tcW w:w="121" w:type="pct"/>
            <w:shd w:val="clear" w:color="auto" w:fill="auto"/>
            <w:noWrap/>
            <w:vAlign w:val="center"/>
            <w:hideMark/>
          </w:tcPr>
          <w:p w:rsidR="00FE704F" w:rsidRPr="00070863" w:rsidRDefault="00FE704F" w:rsidP="00592E74">
            <w:pPr>
              <w:jc w:val="center"/>
              <w:rPr>
                <w:rFonts w:ascii="Calibri" w:hAnsi="Calibri"/>
                <w:color w:val="000000"/>
                <w:sz w:val="10"/>
                <w:szCs w:val="10"/>
              </w:rPr>
            </w:pPr>
            <w:r w:rsidRPr="00070863">
              <w:rPr>
                <w:rFonts w:ascii="Calibri" w:hAnsi="Calibri"/>
                <w:color w:val="000000"/>
                <w:sz w:val="10"/>
                <w:szCs w:val="10"/>
              </w:rPr>
              <w:t>no</w:t>
            </w:r>
          </w:p>
        </w:tc>
        <w:tc>
          <w:tcPr>
            <w:tcW w:w="265" w:type="pct"/>
            <w:shd w:val="clear" w:color="auto" w:fill="auto"/>
            <w:vAlign w:val="center"/>
            <w:hideMark/>
          </w:tcPr>
          <w:p w:rsidR="00FE704F" w:rsidRPr="00070863" w:rsidRDefault="00FE704F" w:rsidP="00592E74">
            <w:pPr>
              <w:pStyle w:val="Default"/>
              <w:jc w:val="center"/>
              <w:rPr>
                <w:rFonts w:ascii="Calibri" w:hAnsi="Calibri"/>
                <w:sz w:val="10"/>
                <w:szCs w:val="10"/>
              </w:rPr>
            </w:pPr>
            <w:r w:rsidRPr="00070863">
              <w:rPr>
                <w:rFonts w:ascii="Calibri" w:hAnsi="Calibri"/>
                <w:sz w:val="10"/>
                <w:szCs w:val="10"/>
              </w:rPr>
              <w:t xml:space="preserve">dueño de la necesidad </w:t>
            </w:r>
          </w:p>
          <w:p w:rsidR="00FE704F" w:rsidRPr="00070863" w:rsidRDefault="00FE704F" w:rsidP="00592E74">
            <w:pPr>
              <w:jc w:val="center"/>
              <w:rPr>
                <w:rFonts w:ascii="Calibri" w:hAnsi="Calibri"/>
                <w:color w:val="000000"/>
                <w:sz w:val="10"/>
                <w:szCs w:val="10"/>
              </w:rPr>
            </w:pPr>
            <w:r w:rsidRPr="00070863">
              <w:rPr>
                <w:rFonts w:ascii="Calibri" w:hAnsi="Calibri"/>
                <w:color w:val="000000"/>
                <w:sz w:val="10"/>
                <w:szCs w:val="10"/>
              </w:rPr>
              <w:t>.</w:t>
            </w:r>
          </w:p>
        </w:tc>
        <w:tc>
          <w:tcPr>
            <w:tcW w:w="272" w:type="pct"/>
            <w:shd w:val="clear" w:color="auto" w:fill="auto"/>
            <w:noWrap/>
            <w:vAlign w:val="center"/>
            <w:hideMark/>
          </w:tcPr>
          <w:p w:rsidR="00FE704F" w:rsidRPr="00070863" w:rsidRDefault="00FE704F" w:rsidP="00592E74">
            <w:pPr>
              <w:pStyle w:val="Default"/>
              <w:jc w:val="center"/>
              <w:rPr>
                <w:rFonts w:ascii="Calibri" w:hAnsi="Calibri"/>
                <w:sz w:val="10"/>
                <w:szCs w:val="10"/>
              </w:rPr>
            </w:pPr>
            <w:r w:rsidRPr="00070863">
              <w:rPr>
                <w:rFonts w:ascii="Calibri" w:hAnsi="Calibri"/>
                <w:sz w:val="10"/>
                <w:szCs w:val="10"/>
              </w:rPr>
              <w:t xml:space="preserve">adjudicación </w:t>
            </w:r>
          </w:p>
          <w:p w:rsidR="00FE704F" w:rsidRPr="00070863" w:rsidRDefault="00FE704F" w:rsidP="00592E74">
            <w:pPr>
              <w:jc w:val="center"/>
              <w:rPr>
                <w:rFonts w:ascii="Calibri" w:hAnsi="Calibri"/>
                <w:color w:val="000000"/>
                <w:sz w:val="10"/>
                <w:szCs w:val="10"/>
              </w:rPr>
            </w:pPr>
          </w:p>
        </w:tc>
        <w:tc>
          <w:tcPr>
            <w:tcW w:w="288" w:type="pct"/>
            <w:shd w:val="clear" w:color="auto" w:fill="auto"/>
            <w:vAlign w:val="center"/>
            <w:hideMark/>
          </w:tcPr>
          <w:p w:rsidR="00FE704F" w:rsidRPr="00070863" w:rsidRDefault="00FE704F" w:rsidP="00592E74">
            <w:pPr>
              <w:pStyle w:val="Default"/>
              <w:jc w:val="center"/>
              <w:rPr>
                <w:rFonts w:ascii="Calibri" w:hAnsi="Calibri"/>
                <w:sz w:val="10"/>
                <w:szCs w:val="10"/>
              </w:rPr>
            </w:pPr>
            <w:r w:rsidRPr="00070863">
              <w:rPr>
                <w:rFonts w:ascii="Calibri" w:hAnsi="Calibri"/>
                <w:sz w:val="10"/>
                <w:szCs w:val="10"/>
              </w:rPr>
              <w:t xml:space="preserve">evaluacion juridica </w:t>
            </w:r>
          </w:p>
          <w:p w:rsidR="00FE704F" w:rsidRPr="00070863" w:rsidRDefault="00FE704F" w:rsidP="00592E74">
            <w:pPr>
              <w:jc w:val="center"/>
              <w:rPr>
                <w:rFonts w:ascii="Calibri" w:hAnsi="Calibri"/>
                <w:color w:val="000000"/>
                <w:sz w:val="10"/>
                <w:szCs w:val="10"/>
              </w:rPr>
            </w:pPr>
          </w:p>
        </w:tc>
        <w:tc>
          <w:tcPr>
            <w:tcW w:w="369" w:type="pct"/>
            <w:shd w:val="clear" w:color="auto" w:fill="auto"/>
            <w:noWrap/>
            <w:vAlign w:val="center"/>
            <w:hideMark/>
          </w:tcPr>
          <w:p w:rsidR="00FE704F" w:rsidRPr="00070863" w:rsidRDefault="00FE704F" w:rsidP="00592E74">
            <w:pPr>
              <w:pStyle w:val="Default"/>
              <w:jc w:val="center"/>
              <w:rPr>
                <w:rFonts w:ascii="Calibri" w:hAnsi="Calibri"/>
                <w:sz w:val="10"/>
                <w:szCs w:val="10"/>
              </w:rPr>
            </w:pPr>
            <w:r w:rsidRPr="00070863">
              <w:rPr>
                <w:rFonts w:ascii="Calibri" w:hAnsi="Calibri"/>
                <w:sz w:val="10"/>
                <w:szCs w:val="10"/>
              </w:rPr>
              <w:t xml:space="preserve">periodo de tiempo </w:t>
            </w:r>
          </w:p>
          <w:p w:rsidR="00FE704F" w:rsidRPr="00070863" w:rsidRDefault="00FE704F" w:rsidP="00592E74">
            <w:pPr>
              <w:jc w:val="center"/>
              <w:rPr>
                <w:rFonts w:ascii="Calibri" w:hAnsi="Calibri"/>
                <w:color w:val="000000"/>
                <w:sz w:val="10"/>
                <w:szCs w:val="10"/>
              </w:rPr>
            </w:pPr>
          </w:p>
        </w:tc>
      </w:tr>
      <w:tr w:rsidR="00FE704F" w:rsidRPr="00070863" w:rsidTr="00592E74">
        <w:trPr>
          <w:trHeight w:val="690"/>
        </w:trPr>
        <w:tc>
          <w:tcPr>
            <w:tcW w:w="122" w:type="pct"/>
            <w:shd w:val="clear" w:color="auto" w:fill="auto"/>
            <w:noWrap/>
            <w:vAlign w:val="center"/>
            <w:hideMark/>
          </w:tcPr>
          <w:p w:rsidR="00FE704F" w:rsidRPr="00070863" w:rsidRDefault="00FE704F" w:rsidP="00592E74">
            <w:pPr>
              <w:jc w:val="center"/>
              <w:rPr>
                <w:rFonts w:ascii="Calibri" w:hAnsi="Calibri"/>
                <w:color w:val="000000"/>
                <w:sz w:val="10"/>
                <w:szCs w:val="10"/>
              </w:rPr>
            </w:pPr>
            <w:r w:rsidRPr="00070863">
              <w:rPr>
                <w:rFonts w:ascii="Calibri" w:hAnsi="Calibri"/>
                <w:color w:val="000000"/>
                <w:sz w:val="10"/>
                <w:szCs w:val="10"/>
              </w:rPr>
              <w:t>2</w:t>
            </w:r>
          </w:p>
        </w:tc>
        <w:tc>
          <w:tcPr>
            <w:tcW w:w="230" w:type="pct"/>
            <w:shd w:val="clear" w:color="auto" w:fill="auto"/>
            <w:noWrap/>
            <w:vAlign w:val="center"/>
            <w:hideMark/>
          </w:tcPr>
          <w:p w:rsidR="00FE704F" w:rsidRPr="00070863" w:rsidRDefault="00FE704F" w:rsidP="00592E74">
            <w:pPr>
              <w:rPr>
                <w:rFonts w:ascii="Calibri" w:hAnsi="Calibri"/>
                <w:color w:val="000000"/>
                <w:sz w:val="10"/>
                <w:szCs w:val="10"/>
              </w:rPr>
            </w:pPr>
            <w:r w:rsidRPr="00070863">
              <w:rPr>
                <w:rFonts w:ascii="Calibri" w:hAnsi="Calibri"/>
                <w:color w:val="000000"/>
                <w:sz w:val="10"/>
                <w:szCs w:val="10"/>
              </w:rPr>
              <w:t>general</w:t>
            </w:r>
          </w:p>
        </w:tc>
        <w:tc>
          <w:tcPr>
            <w:tcW w:w="195" w:type="pct"/>
            <w:shd w:val="clear" w:color="auto" w:fill="auto"/>
            <w:noWrap/>
            <w:vAlign w:val="center"/>
            <w:hideMark/>
          </w:tcPr>
          <w:p w:rsidR="00FE704F" w:rsidRPr="00070863" w:rsidRDefault="00FE704F" w:rsidP="00592E74">
            <w:pPr>
              <w:rPr>
                <w:rFonts w:ascii="Calibri" w:hAnsi="Calibri"/>
                <w:color w:val="000000"/>
                <w:sz w:val="10"/>
                <w:szCs w:val="10"/>
              </w:rPr>
            </w:pPr>
            <w:r w:rsidRPr="00070863">
              <w:rPr>
                <w:rFonts w:ascii="Calibri" w:hAnsi="Calibri"/>
                <w:color w:val="000000"/>
                <w:sz w:val="10"/>
                <w:szCs w:val="10"/>
              </w:rPr>
              <w:t>externo</w:t>
            </w:r>
          </w:p>
        </w:tc>
        <w:tc>
          <w:tcPr>
            <w:tcW w:w="245" w:type="pct"/>
            <w:shd w:val="clear" w:color="auto" w:fill="auto"/>
            <w:vAlign w:val="center"/>
            <w:hideMark/>
          </w:tcPr>
          <w:p w:rsidR="00FE704F" w:rsidRPr="00070863" w:rsidRDefault="00FE704F" w:rsidP="00592E74">
            <w:pPr>
              <w:jc w:val="center"/>
              <w:rPr>
                <w:rFonts w:ascii="Calibri" w:hAnsi="Calibri"/>
                <w:color w:val="000000"/>
                <w:sz w:val="10"/>
                <w:szCs w:val="10"/>
              </w:rPr>
            </w:pPr>
            <w:r w:rsidRPr="00070863">
              <w:rPr>
                <w:rFonts w:ascii="Calibri" w:hAnsi="Calibri"/>
                <w:color w:val="000000"/>
                <w:sz w:val="10"/>
                <w:szCs w:val="10"/>
              </w:rPr>
              <w:t>planeación y selección</w:t>
            </w:r>
          </w:p>
        </w:tc>
        <w:tc>
          <w:tcPr>
            <w:tcW w:w="259" w:type="pct"/>
            <w:shd w:val="clear" w:color="auto" w:fill="auto"/>
            <w:vAlign w:val="center"/>
            <w:hideMark/>
          </w:tcPr>
          <w:p w:rsidR="00FE704F" w:rsidRPr="00070863" w:rsidRDefault="00FE704F" w:rsidP="00592E74">
            <w:pPr>
              <w:jc w:val="center"/>
              <w:rPr>
                <w:rFonts w:ascii="Calibri" w:hAnsi="Calibri"/>
                <w:color w:val="000000"/>
                <w:sz w:val="10"/>
                <w:szCs w:val="10"/>
              </w:rPr>
            </w:pPr>
            <w:r w:rsidRPr="00070863">
              <w:rPr>
                <w:rFonts w:ascii="Calibri" w:hAnsi="Calibri"/>
                <w:color w:val="000000"/>
                <w:sz w:val="10"/>
                <w:szCs w:val="10"/>
              </w:rPr>
              <w:t>riesgo regulatorio</w:t>
            </w:r>
          </w:p>
        </w:tc>
        <w:tc>
          <w:tcPr>
            <w:tcW w:w="290" w:type="pct"/>
            <w:shd w:val="clear" w:color="auto" w:fill="auto"/>
            <w:vAlign w:val="center"/>
            <w:hideMark/>
          </w:tcPr>
          <w:p w:rsidR="00FE704F" w:rsidRPr="00070863" w:rsidRDefault="00FE704F" w:rsidP="00592E74">
            <w:pPr>
              <w:jc w:val="center"/>
              <w:rPr>
                <w:rFonts w:ascii="Calibri" w:hAnsi="Calibri"/>
                <w:color w:val="000000"/>
                <w:sz w:val="10"/>
                <w:szCs w:val="10"/>
              </w:rPr>
            </w:pPr>
            <w:r w:rsidRPr="00070863">
              <w:rPr>
                <w:rFonts w:ascii="Calibri" w:hAnsi="Calibri"/>
                <w:color w:val="000000"/>
                <w:sz w:val="10"/>
                <w:szCs w:val="10"/>
              </w:rPr>
              <w:t>pèrdida de vigencia de la normatividad aplicable.</w:t>
            </w:r>
          </w:p>
        </w:tc>
        <w:tc>
          <w:tcPr>
            <w:tcW w:w="331" w:type="pct"/>
            <w:shd w:val="clear" w:color="auto" w:fill="auto"/>
            <w:vAlign w:val="center"/>
            <w:hideMark/>
          </w:tcPr>
          <w:p w:rsidR="00FE704F" w:rsidRPr="00070863" w:rsidRDefault="00FE704F" w:rsidP="00592E74">
            <w:pPr>
              <w:jc w:val="center"/>
              <w:rPr>
                <w:rFonts w:ascii="Calibri" w:hAnsi="Calibri"/>
                <w:color w:val="000000"/>
                <w:sz w:val="10"/>
                <w:szCs w:val="10"/>
              </w:rPr>
            </w:pPr>
            <w:r w:rsidRPr="00070863">
              <w:rPr>
                <w:rFonts w:ascii="Calibri" w:hAnsi="Calibri"/>
                <w:color w:val="000000"/>
                <w:sz w:val="10"/>
                <w:szCs w:val="10"/>
              </w:rPr>
              <w:t>pérdida de tiempo en el proceso de implementación y ajuste de la nueva normatividad</w:t>
            </w:r>
          </w:p>
        </w:tc>
        <w:tc>
          <w:tcPr>
            <w:tcW w:w="185" w:type="pct"/>
            <w:shd w:val="clear" w:color="auto" w:fill="auto"/>
            <w:vAlign w:val="center"/>
            <w:hideMark/>
          </w:tcPr>
          <w:p w:rsidR="00FE704F" w:rsidRPr="00070863" w:rsidRDefault="00FE704F" w:rsidP="00592E74">
            <w:pPr>
              <w:jc w:val="center"/>
              <w:rPr>
                <w:rFonts w:ascii="Calibri" w:hAnsi="Calibri"/>
                <w:color w:val="000000"/>
                <w:sz w:val="10"/>
                <w:szCs w:val="10"/>
              </w:rPr>
            </w:pPr>
            <w:r w:rsidRPr="00070863">
              <w:rPr>
                <w:rFonts w:ascii="Calibri" w:hAnsi="Calibri"/>
                <w:color w:val="000000"/>
                <w:sz w:val="10"/>
                <w:szCs w:val="10"/>
              </w:rPr>
              <w:t>posible (3)</w:t>
            </w:r>
          </w:p>
        </w:tc>
        <w:tc>
          <w:tcPr>
            <w:tcW w:w="200" w:type="pct"/>
            <w:shd w:val="clear" w:color="auto" w:fill="auto"/>
            <w:vAlign w:val="center"/>
            <w:hideMark/>
          </w:tcPr>
          <w:p w:rsidR="00FE704F" w:rsidRPr="00070863" w:rsidRDefault="00FE704F" w:rsidP="00592E74">
            <w:pPr>
              <w:jc w:val="center"/>
              <w:rPr>
                <w:rFonts w:ascii="Calibri" w:hAnsi="Calibri"/>
                <w:color w:val="000000"/>
                <w:sz w:val="10"/>
                <w:szCs w:val="10"/>
              </w:rPr>
            </w:pPr>
            <w:r w:rsidRPr="00070863">
              <w:rPr>
                <w:rFonts w:ascii="Calibri" w:hAnsi="Calibri"/>
                <w:color w:val="000000"/>
                <w:sz w:val="10"/>
                <w:szCs w:val="10"/>
              </w:rPr>
              <w:t>2 (menor)</w:t>
            </w:r>
          </w:p>
        </w:tc>
        <w:tc>
          <w:tcPr>
            <w:tcW w:w="183" w:type="pct"/>
            <w:shd w:val="clear" w:color="auto" w:fill="auto"/>
            <w:vAlign w:val="center"/>
            <w:hideMark/>
          </w:tcPr>
          <w:p w:rsidR="00FE704F" w:rsidRPr="00070863" w:rsidRDefault="00FE704F" w:rsidP="00592E74">
            <w:pPr>
              <w:jc w:val="center"/>
              <w:rPr>
                <w:rFonts w:ascii="Calibri" w:hAnsi="Calibri"/>
                <w:color w:val="000000"/>
                <w:sz w:val="10"/>
                <w:szCs w:val="10"/>
              </w:rPr>
            </w:pPr>
            <w:r w:rsidRPr="00070863">
              <w:rPr>
                <w:rFonts w:ascii="Calibri" w:hAnsi="Calibri"/>
                <w:color w:val="000000"/>
                <w:sz w:val="10"/>
                <w:szCs w:val="10"/>
              </w:rPr>
              <w:t>5 (riesgo medio)</w:t>
            </w:r>
          </w:p>
        </w:tc>
        <w:tc>
          <w:tcPr>
            <w:tcW w:w="191" w:type="pct"/>
            <w:shd w:val="clear" w:color="auto" w:fill="auto"/>
            <w:vAlign w:val="center"/>
            <w:hideMark/>
          </w:tcPr>
          <w:p w:rsidR="00FE704F" w:rsidRPr="00070863" w:rsidRDefault="00FE704F" w:rsidP="00592E74">
            <w:pPr>
              <w:jc w:val="center"/>
              <w:rPr>
                <w:rFonts w:ascii="Calibri" w:hAnsi="Calibri"/>
                <w:color w:val="000000"/>
                <w:sz w:val="10"/>
                <w:szCs w:val="10"/>
              </w:rPr>
            </w:pPr>
            <w:r w:rsidRPr="00070863">
              <w:rPr>
                <w:rFonts w:ascii="Calibri" w:hAnsi="Calibri"/>
                <w:color w:val="000000"/>
                <w:sz w:val="10"/>
                <w:szCs w:val="10"/>
              </w:rPr>
              <w:t>aceptar el riesgo</w:t>
            </w:r>
          </w:p>
        </w:tc>
        <w:tc>
          <w:tcPr>
            <w:tcW w:w="244" w:type="pct"/>
            <w:shd w:val="clear" w:color="auto" w:fill="auto"/>
            <w:vAlign w:val="center"/>
            <w:hideMark/>
          </w:tcPr>
          <w:p w:rsidR="00FE704F" w:rsidRPr="00070863" w:rsidRDefault="00FE704F" w:rsidP="00592E74">
            <w:pPr>
              <w:jc w:val="center"/>
              <w:rPr>
                <w:rFonts w:ascii="Calibri" w:hAnsi="Calibri"/>
                <w:color w:val="000000"/>
                <w:sz w:val="10"/>
                <w:szCs w:val="10"/>
              </w:rPr>
            </w:pPr>
            <w:r w:rsidRPr="00070863">
              <w:rPr>
                <w:rFonts w:ascii="Calibri" w:hAnsi="Calibri"/>
                <w:color w:val="000000"/>
                <w:sz w:val="10"/>
                <w:szCs w:val="10"/>
              </w:rPr>
              <w:t>grupo contratos</w:t>
            </w:r>
          </w:p>
        </w:tc>
        <w:tc>
          <w:tcPr>
            <w:tcW w:w="440" w:type="pct"/>
            <w:shd w:val="clear" w:color="auto" w:fill="auto"/>
            <w:vAlign w:val="center"/>
            <w:hideMark/>
          </w:tcPr>
          <w:p w:rsidR="00FE704F" w:rsidRPr="00070863" w:rsidRDefault="00FE704F" w:rsidP="00592E74">
            <w:pPr>
              <w:jc w:val="center"/>
              <w:rPr>
                <w:rFonts w:ascii="Calibri" w:hAnsi="Calibri"/>
                <w:color w:val="000000"/>
                <w:sz w:val="10"/>
                <w:szCs w:val="10"/>
              </w:rPr>
            </w:pPr>
            <w:r w:rsidRPr="00070863">
              <w:rPr>
                <w:rFonts w:ascii="Calibri" w:hAnsi="Calibri"/>
                <w:color w:val="000000"/>
                <w:sz w:val="10"/>
                <w:szCs w:val="10"/>
              </w:rPr>
              <w:t>consultar el règimen de transición entre la normatividad que se venìa aplicando y la nueva normatividad, aplicar.</w:t>
            </w:r>
          </w:p>
        </w:tc>
        <w:tc>
          <w:tcPr>
            <w:tcW w:w="141" w:type="pct"/>
            <w:shd w:val="clear" w:color="auto" w:fill="auto"/>
            <w:vAlign w:val="center"/>
            <w:hideMark/>
          </w:tcPr>
          <w:p w:rsidR="00FE704F" w:rsidRPr="00070863" w:rsidRDefault="00FE704F" w:rsidP="00592E74">
            <w:pPr>
              <w:jc w:val="center"/>
              <w:rPr>
                <w:rFonts w:ascii="Calibri" w:hAnsi="Calibri"/>
                <w:color w:val="000000"/>
                <w:sz w:val="10"/>
                <w:szCs w:val="10"/>
              </w:rPr>
            </w:pPr>
            <w:r w:rsidRPr="00070863">
              <w:rPr>
                <w:rFonts w:ascii="Calibri" w:hAnsi="Calibri"/>
                <w:color w:val="000000"/>
                <w:sz w:val="10"/>
                <w:szCs w:val="10"/>
              </w:rPr>
              <w:t>raro (1)</w:t>
            </w:r>
          </w:p>
        </w:tc>
        <w:tc>
          <w:tcPr>
            <w:tcW w:w="123" w:type="pct"/>
            <w:shd w:val="clear" w:color="auto" w:fill="auto"/>
            <w:vAlign w:val="center"/>
            <w:hideMark/>
          </w:tcPr>
          <w:p w:rsidR="00FE704F" w:rsidRPr="00070863" w:rsidRDefault="00FE704F" w:rsidP="00592E74">
            <w:pPr>
              <w:jc w:val="center"/>
              <w:rPr>
                <w:rFonts w:ascii="Calibri" w:hAnsi="Calibri"/>
                <w:color w:val="000000"/>
                <w:sz w:val="10"/>
                <w:szCs w:val="10"/>
              </w:rPr>
            </w:pPr>
            <w:r w:rsidRPr="00070863">
              <w:rPr>
                <w:rFonts w:ascii="Calibri" w:hAnsi="Calibri"/>
                <w:color w:val="000000"/>
                <w:sz w:val="10"/>
                <w:szCs w:val="10"/>
              </w:rPr>
              <w:t>2 (menor)</w:t>
            </w:r>
          </w:p>
        </w:tc>
        <w:tc>
          <w:tcPr>
            <w:tcW w:w="167" w:type="pct"/>
            <w:shd w:val="clear" w:color="auto" w:fill="auto"/>
            <w:vAlign w:val="center"/>
            <w:hideMark/>
          </w:tcPr>
          <w:p w:rsidR="00FE704F" w:rsidRPr="00070863" w:rsidRDefault="00FE704F" w:rsidP="00592E74">
            <w:pPr>
              <w:jc w:val="center"/>
              <w:rPr>
                <w:rFonts w:ascii="Calibri" w:hAnsi="Calibri"/>
                <w:color w:val="000000"/>
                <w:sz w:val="10"/>
                <w:szCs w:val="10"/>
              </w:rPr>
            </w:pPr>
            <w:r w:rsidRPr="00070863">
              <w:rPr>
                <w:rFonts w:ascii="Calibri" w:hAnsi="Calibri"/>
                <w:color w:val="000000"/>
                <w:sz w:val="10"/>
                <w:szCs w:val="10"/>
              </w:rPr>
              <w:t>riesgo bajo (3)</w:t>
            </w:r>
          </w:p>
        </w:tc>
        <w:tc>
          <w:tcPr>
            <w:tcW w:w="139" w:type="pct"/>
            <w:shd w:val="clear" w:color="auto" w:fill="auto"/>
            <w:noWrap/>
            <w:vAlign w:val="center"/>
            <w:hideMark/>
          </w:tcPr>
          <w:p w:rsidR="00FE704F" w:rsidRPr="00070863" w:rsidRDefault="00FE704F" w:rsidP="00592E74">
            <w:pPr>
              <w:jc w:val="center"/>
              <w:rPr>
                <w:rFonts w:ascii="Calibri" w:hAnsi="Calibri"/>
                <w:color w:val="000000"/>
                <w:sz w:val="10"/>
                <w:szCs w:val="10"/>
              </w:rPr>
            </w:pPr>
            <w:r w:rsidRPr="00070863">
              <w:rPr>
                <w:rFonts w:ascii="Calibri" w:hAnsi="Calibri"/>
                <w:color w:val="000000"/>
                <w:sz w:val="10"/>
                <w:szCs w:val="10"/>
              </w:rPr>
              <w:t>3</w:t>
            </w:r>
          </w:p>
        </w:tc>
        <w:tc>
          <w:tcPr>
            <w:tcW w:w="121" w:type="pct"/>
            <w:shd w:val="clear" w:color="auto" w:fill="auto"/>
            <w:noWrap/>
            <w:vAlign w:val="center"/>
            <w:hideMark/>
          </w:tcPr>
          <w:p w:rsidR="00FE704F" w:rsidRPr="00070863" w:rsidRDefault="00FE704F" w:rsidP="00592E74">
            <w:pPr>
              <w:jc w:val="center"/>
              <w:rPr>
                <w:rFonts w:ascii="Calibri" w:hAnsi="Calibri"/>
                <w:color w:val="000000"/>
                <w:sz w:val="10"/>
                <w:szCs w:val="10"/>
              </w:rPr>
            </w:pPr>
            <w:r w:rsidRPr="00070863">
              <w:rPr>
                <w:rFonts w:ascii="Calibri" w:hAnsi="Calibri"/>
                <w:color w:val="000000"/>
                <w:sz w:val="10"/>
                <w:szCs w:val="10"/>
              </w:rPr>
              <w:t>no</w:t>
            </w:r>
          </w:p>
        </w:tc>
        <w:tc>
          <w:tcPr>
            <w:tcW w:w="265" w:type="pct"/>
            <w:shd w:val="clear" w:color="auto" w:fill="auto"/>
            <w:vAlign w:val="center"/>
            <w:hideMark/>
          </w:tcPr>
          <w:p w:rsidR="00FE704F" w:rsidRPr="00070863" w:rsidRDefault="00FE704F" w:rsidP="00592E74">
            <w:pPr>
              <w:jc w:val="center"/>
              <w:rPr>
                <w:rFonts w:ascii="Calibri" w:hAnsi="Calibri"/>
                <w:color w:val="000000"/>
                <w:sz w:val="10"/>
                <w:szCs w:val="10"/>
              </w:rPr>
            </w:pPr>
            <w:r w:rsidRPr="00070863">
              <w:rPr>
                <w:rFonts w:ascii="Calibri" w:hAnsi="Calibri"/>
                <w:color w:val="000000"/>
                <w:sz w:val="10"/>
                <w:szCs w:val="10"/>
              </w:rPr>
              <w:t>jefe grupo contratos</w:t>
            </w:r>
          </w:p>
        </w:tc>
        <w:tc>
          <w:tcPr>
            <w:tcW w:w="272" w:type="pct"/>
            <w:shd w:val="clear" w:color="auto" w:fill="auto"/>
            <w:noWrap/>
            <w:vAlign w:val="center"/>
            <w:hideMark/>
          </w:tcPr>
          <w:p w:rsidR="00FE704F" w:rsidRPr="00070863" w:rsidRDefault="00FE704F" w:rsidP="00592E74">
            <w:pPr>
              <w:jc w:val="center"/>
              <w:rPr>
                <w:rFonts w:ascii="Calibri" w:hAnsi="Calibri"/>
                <w:color w:val="000000"/>
                <w:sz w:val="10"/>
                <w:szCs w:val="10"/>
              </w:rPr>
            </w:pPr>
            <w:r w:rsidRPr="00070863">
              <w:rPr>
                <w:rFonts w:ascii="Calibri" w:hAnsi="Calibri"/>
                <w:color w:val="000000"/>
                <w:sz w:val="10"/>
                <w:szCs w:val="10"/>
              </w:rPr>
              <w:t>permanente</w:t>
            </w:r>
          </w:p>
        </w:tc>
        <w:tc>
          <w:tcPr>
            <w:tcW w:w="288" w:type="pct"/>
            <w:shd w:val="clear" w:color="auto" w:fill="auto"/>
            <w:vAlign w:val="center"/>
            <w:hideMark/>
          </w:tcPr>
          <w:p w:rsidR="00FE704F" w:rsidRPr="00070863" w:rsidRDefault="00FE704F" w:rsidP="00592E74">
            <w:pPr>
              <w:jc w:val="center"/>
              <w:rPr>
                <w:rFonts w:ascii="Calibri" w:hAnsi="Calibri"/>
                <w:color w:val="000000"/>
                <w:sz w:val="10"/>
                <w:szCs w:val="10"/>
              </w:rPr>
            </w:pPr>
            <w:r w:rsidRPr="00070863">
              <w:rPr>
                <w:rFonts w:ascii="Calibri" w:hAnsi="Calibri"/>
                <w:color w:val="000000"/>
                <w:sz w:val="10"/>
                <w:szCs w:val="10"/>
              </w:rPr>
              <w:t>verificación de la normatividad vigente, actualización.</w:t>
            </w:r>
          </w:p>
        </w:tc>
        <w:tc>
          <w:tcPr>
            <w:tcW w:w="369" w:type="pct"/>
            <w:shd w:val="clear" w:color="auto" w:fill="auto"/>
            <w:vAlign w:val="center"/>
            <w:hideMark/>
          </w:tcPr>
          <w:p w:rsidR="00FE704F" w:rsidRPr="00070863" w:rsidRDefault="00FE704F" w:rsidP="00592E74">
            <w:pPr>
              <w:jc w:val="center"/>
              <w:rPr>
                <w:rFonts w:ascii="Calibri" w:hAnsi="Calibri"/>
                <w:color w:val="000000"/>
                <w:sz w:val="10"/>
                <w:szCs w:val="10"/>
              </w:rPr>
            </w:pPr>
            <w:r w:rsidRPr="00070863">
              <w:rPr>
                <w:rFonts w:ascii="Calibri" w:hAnsi="Calibri"/>
                <w:color w:val="000000"/>
                <w:sz w:val="10"/>
                <w:szCs w:val="10"/>
              </w:rPr>
              <w:t>permanente</w:t>
            </w:r>
          </w:p>
        </w:tc>
      </w:tr>
      <w:tr w:rsidR="00FE704F" w:rsidRPr="00070863" w:rsidTr="00592E74">
        <w:trPr>
          <w:trHeight w:val="132"/>
        </w:trPr>
        <w:tc>
          <w:tcPr>
            <w:tcW w:w="122" w:type="pct"/>
            <w:shd w:val="clear" w:color="auto" w:fill="auto"/>
            <w:noWrap/>
            <w:vAlign w:val="center"/>
            <w:hideMark/>
          </w:tcPr>
          <w:p w:rsidR="00FE704F" w:rsidRPr="00070863" w:rsidRDefault="00FE704F" w:rsidP="00592E74">
            <w:pPr>
              <w:jc w:val="center"/>
              <w:rPr>
                <w:rFonts w:ascii="Calibri" w:hAnsi="Calibri"/>
                <w:color w:val="000000"/>
                <w:sz w:val="10"/>
                <w:szCs w:val="10"/>
              </w:rPr>
            </w:pPr>
            <w:r w:rsidRPr="00070863">
              <w:rPr>
                <w:rFonts w:ascii="Calibri" w:hAnsi="Calibri"/>
                <w:color w:val="000000"/>
                <w:sz w:val="10"/>
                <w:szCs w:val="10"/>
              </w:rPr>
              <w:t>3</w:t>
            </w:r>
          </w:p>
        </w:tc>
        <w:tc>
          <w:tcPr>
            <w:tcW w:w="230" w:type="pct"/>
            <w:shd w:val="clear" w:color="auto" w:fill="auto"/>
            <w:noWrap/>
            <w:vAlign w:val="center"/>
            <w:hideMark/>
          </w:tcPr>
          <w:p w:rsidR="00FE704F" w:rsidRPr="00070863" w:rsidRDefault="00FE704F" w:rsidP="00592E74">
            <w:pPr>
              <w:jc w:val="center"/>
              <w:rPr>
                <w:rFonts w:ascii="Calibri" w:hAnsi="Calibri"/>
                <w:color w:val="000000"/>
                <w:sz w:val="10"/>
                <w:szCs w:val="10"/>
              </w:rPr>
            </w:pPr>
            <w:r w:rsidRPr="00070863">
              <w:rPr>
                <w:rFonts w:ascii="Calibri" w:hAnsi="Calibri"/>
                <w:color w:val="000000"/>
                <w:sz w:val="10"/>
                <w:szCs w:val="10"/>
              </w:rPr>
              <w:t>especifico</w:t>
            </w:r>
          </w:p>
        </w:tc>
        <w:tc>
          <w:tcPr>
            <w:tcW w:w="195" w:type="pct"/>
            <w:shd w:val="clear" w:color="auto" w:fill="auto"/>
            <w:noWrap/>
            <w:vAlign w:val="center"/>
            <w:hideMark/>
          </w:tcPr>
          <w:p w:rsidR="00FE704F" w:rsidRPr="00070863" w:rsidRDefault="00FE704F" w:rsidP="00592E74">
            <w:pPr>
              <w:jc w:val="center"/>
              <w:rPr>
                <w:rFonts w:ascii="Calibri" w:hAnsi="Calibri"/>
                <w:color w:val="000000"/>
                <w:sz w:val="10"/>
                <w:szCs w:val="10"/>
              </w:rPr>
            </w:pPr>
            <w:r w:rsidRPr="00070863">
              <w:rPr>
                <w:rFonts w:ascii="Calibri" w:hAnsi="Calibri"/>
                <w:color w:val="000000"/>
                <w:sz w:val="10"/>
                <w:szCs w:val="10"/>
              </w:rPr>
              <w:t>externo</w:t>
            </w:r>
          </w:p>
        </w:tc>
        <w:tc>
          <w:tcPr>
            <w:tcW w:w="245" w:type="pct"/>
            <w:shd w:val="clear" w:color="auto" w:fill="auto"/>
            <w:noWrap/>
            <w:vAlign w:val="center"/>
            <w:hideMark/>
          </w:tcPr>
          <w:p w:rsidR="00FE704F" w:rsidRPr="00070863" w:rsidRDefault="00FE704F" w:rsidP="00592E74">
            <w:pPr>
              <w:jc w:val="center"/>
              <w:rPr>
                <w:rFonts w:ascii="Calibri" w:hAnsi="Calibri"/>
                <w:color w:val="000000"/>
                <w:sz w:val="10"/>
                <w:szCs w:val="10"/>
              </w:rPr>
            </w:pPr>
            <w:r w:rsidRPr="00070863">
              <w:rPr>
                <w:rFonts w:ascii="Calibri" w:hAnsi="Calibri"/>
                <w:color w:val="000000"/>
                <w:sz w:val="10"/>
                <w:szCs w:val="10"/>
              </w:rPr>
              <w:t>ejecucion</w:t>
            </w:r>
          </w:p>
        </w:tc>
        <w:tc>
          <w:tcPr>
            <w:tcW w:w="259" w:type="pct"/>
            <w:shd w:val="clear" w:color="auto" w:fill="auto"/>
            <w:vAlign w:val="center"/>
            <w:hideMark/>
          </w:tcPr>
          <w:p w:rsidR="00FE704F" w:rsidRPr="00070863" w:rsidRDefault="00FE704F" w:rsidP="00592E74">
            <w:pPr>
              <w:jc w:val="center"/>
              <w:rPr>
                <w:rFonts w:ascii="Calibri" w:hAnsi="Calibri"/>
                <w:color w:val="000000"/>
                <w:sz w:val="10"/>
                <w:szCs w:val="10"/>
              </w:rPr>
            </w:pPr>
            <w:r w:rsidRPr="00070863">
              <w:rPr>
                <w:rFonts w:ascii="Calibri" w:hAnsi="Calibri"/>
                <w:color w:val="000000"/>
                <w:sz w:val="10"/>
                <w:szCs w:val="10"/>
              </w:rPr>
              <w:t>operacional</w:t>
            </w:r>
          </w:p>
        </w:tc>
        <w:tc>
          <w:tcPr>
            <w:tcW w:w="290" w:type="pct"/>
            <w:shd w:val="clear" w:color="auto" w:fill="auto"/>
            <w:hideMark/>
          </w:tcPr>
          <w:p w:rsidR="00FE704F" w:rsidRPr="00070863" w:rsidRDefault="00FE704F" w:rsidP="00592E74">
            <w:pPr>
              <w:pStyle w:val="Default"/>
              <w:rPr>
                <w:rFonts w:ascii="Calibri" w:hAnsi="Calibri" w:cs="Arial"/>
                <w:sz w:val="10"/>
                <w:szCs w:val="10"/>
              </w:rPr>
            </w:pPr>
            <w:r w:rsidRPr="00070863">
              <w:rPr>
                <w:rFonts w:ascii="Calibri" w:hAnsi="Calibri" w:cs="Arial"/>
                <w:sz w:val="10"/>
                <w:szCs w:val="10"/>
              </w:rPr>
              <w:t xml:space="preserve">que el contratista se retire, antes del plazo de ejecucion </w:t>
            </w:r>
            <w:r w:rsidRPr="00070863">
              <w:rPr>
                <w:rFonts w:ascii="Calibri" w:hAnsi="Calibri" w:cs="Arial"/>
                <w:sz w:val="10"/>
                <w:szCs w:val="10"/>
              </w:rPr>
              <w:lastRenderedPageBreak/>
              <w:t xml:space="preserve">del contrato. </w:t>
            </w:r>
          </w:p>
        </w:tc>
        <w:tc>
          <w:tcPr>
            <w:tcW w:w="331" w:type="pct"/>
            <w:shd w:val="clear" w:color="auto" w:fill="auto"/>
            <w:hideMark/>
          </w:tcPr>
          <w:p w:rsidR="00FE704F" w:rsidRPr="00070863" w:rsidRDefault="00FE704F" w:rsidP="00592E74">
            <w:pPr>
              <w:pStyle w:val="Default"/>
              <w:rPr>
                <w:rFonts w:ascii="Calibri" w:hAnsi="Calibri" w:cs="Arial"/>
                <w:sz w:val="10"/>
                <w:szCs w:val="10"/>
              </w:rPr>
            </w:pPr>
            <w:r w:rsidRPr="00070863">
              <w:rPr>
                <w:rFonts w:ascii="Calibri" w:hAnsi="Calibri" w:cs="Arial"/>
                <w:sz w:val="10"/>
                <w:szCs w:val="10"/>
              </w:rPr>
              <w:lastRenderedPageBreak/>
              <w:t>terminacion anormal del proceso de contratacion y no cumplimient</w:t>
            </w:r>
            <w:r w:rsidRPr="00070863">
              <w:rPr>
                <w:rFonts w:ascii="Calibri" w:hAnsi="Calibri" w:cs="Arial"/>
                <w:sz w:val="10"/>
                <w:szCs w:val="10"/>
              </w:rPr>
              <w:lastRenderedPageBreak/>
              <w:t xml:space="preserve">o del objeto del contrato </w:t>
            </w:r>
          </w:p>
        </w:tc>
        <w:tc>
          <w:tcPr>
            <w:tcW w:w="185" w:type="pct"/>
            <w:shd w:val="clear" w:color="auto" w:fill="auto"/>
            <w:hideMark/>
          </w:tcPr>
          <w:p w:rsidR="00FE704F" w:rsidRPr="00070863" w:rsidRDefault="00FE704F" w:rsidP="00592E74">
            <w:pPr>
              <w:pStyle w:val="Default"/>
              <w:rPr>
                <w:rFonts w:ascii="Calibri" w:hAnsi="Calibri" w:cs="Arial"/>
                <w:sz w:val="10"/>
                <w:szCs w:val="10"/>
              </w:rPr>
            </w:pPr>
            <w:r w:rsidRPr="00070863">
              <w:rPr>
                <w:rFonts w:ascii="Calibri" w:hAnsi="Calibri" w:cs="Arial"/>
                <w:sz w:val="10"/>
                <w:szCs w:val="10"/>
              </w:rPr>
              <w:lastRenderedPageBreak/>
              <w:t xml:space="preserve">1 </w:t>
            </w:r>
          </w:p>
        </w:tc>
        <w:tc>
          <w:tcPr>
            <w:tcW w:w="200" w:type="pct"/>
            <w:shd w:val="clear" w:color="auto" w:fill="auto"/>
            <w:noWrap/>
            <w:hideMark/>
          </w:tcPr>
          <w:p w:rsidR="00FE704F" w:rsidRPr="00070863" w:rsidRDefault="00FE704F" w:rsidP="00592E74">
            <w:pPr>
              <w:pStyle w:val="Default"/>
              <w:rPr>
                <w:rFonts w:ascii="Calibri" w:hAnsi="Calibri" w:cs="Arial"/>
                <w:sz w:val="10"/>
                <w:szCs w:val="10"/>
              </w:rPr>
            </w:pPr>
            <w:r w:rsidRPr="00070863">
              <w:rPr>
                <w:rFonts w:ascii="Calibri" w:hAnsi="Calibri" w:cs="Arial"/>
                <w:sz w:val="10"/>
                <w:szCs w:val="10"/>
              </w:rPr>
              <w:t xml:space="preserve">4 </w:t>
            </w:r>
          </w:p>
        </w:tc>
        <w:tc>
          <w:tcPr>
            <w:tcW w:w="183" w:type="pct"/>
            <w:shd w:val="clear" w:color="auto" w:fill="auto"/>
            <w:hideMark/>
          </w:tcPr>
          <w:p w:rsidR="00FE704F" w:rsidRPr="00070863" w:rsidRDefault="00FE704F" w:rsidP="00592E74">
            <w:pPr>
              <w:pStyle w:val="Default"/>
              <w:rPr>
                <w:rFonts w:ascii="Calibri" w:hAnsi="Calibri" w:cs="Arial"/>
                <w:sz w:val="10"/>
                <w:szCs w:val="10"/>
              </w:rPr>
            </w:pPr>
            <w:r w:rsidRPr="00070863">
              <w:rPr>
                <w:rFonts w:ascii="Calibri" w:hAnsi="Calibri" w:cs="Arial"/>
                <w:sz w:val="10"/>
                <w:szCs w:val="10"/>
              </w:rPr>
              <w:t xml:space="preserve">5 </w:t>
            </w:r>
          </w:p>
        </w:tc>
        <w:tc>
          <w:tcPr>
            <w:tcW w:w="191" w:type="pct"/>
            <w:shd w:val="clear" w:color="auto" w:fill="auto"/>
            <w:hideMark/>
          </w:tcPr>
          <w:p w:rsidR="00FE704F" w:rsidRPr="00070863" w:rsidRDefault="00FE704F" w:rsidP="00592E74">
            <w:pPr>
              <w:pStyle w:val="Default"/>
              <w:rPr>
                <w:rFonts w:ascii="Calibri" w:hAnsi="Calibri" w:cs="Arial"/>
                <w:sz w:val="10"/>
                <w:szCs w:val="10"/>
              </w:rPr>
            </w:pPr>
            <w:r w:rsidRPr="00070863">
              <w:rPr>
                <w:rFonts w:ascii="Calibri" w:hAnsi="Calibri" w:cs="Arial"/>
                <w:sz w:val="10"/>
                <w:szCs w:val="10"/>
              </w:rPr>
              <w:t xml:space="preserve">medio </w:t>
            </w:r>
          </w:p>
        </w:tc>
        <w:tc>
          <w:tcPr>
            <w:tcW w:w="244" w:type="pct"/>
            <w:shd w:val="clear" w:color="auto" w:fill="auto"/>
            <w:hideMark/>
          </w:tcPr>
          <w:p w:rsidR="00FE704F" w:rsidRPr="00070863" w:rsidRDefault="00FE704F" w:rsidP="00592E74">
            <w:pPr>
              <w:pStyle w:val="Default"/>
              <w:rPr>
                <w:rFonts w:ascii="Calibri" w:hAnsi="Calibri" w:cs="Arial"/>
                <w:sz w:val="10"/>
                <w:szCs w:val="10"/>
              </w:rPr>
            </w:pPr>
            <w:r w:rsidRPr="00070863">
              <w:rPr>
                <w:rFonts w:ascii="Calibri" w:hAnsi="Calibri" w:cs="Arial"/>
                <w:sz w:val="10"/>
                <w:szCs w:val="10"/>
              </w:rPr>
              <w:t xml:space="preserve">entidad </w:t>
            </w:r>
          </w:p>
        </w:tc>
        <w:tc>
          <w:tcPr>
            <w:tcW w:w="440" w:type="pct"/>
            <w:shd w:val="clear" w:color="auto" w:fill="auto"/>
            <w:hideMark/>
          </w:tcPr>
          <w:p w:rsidR="00FE704F" w:rsidRPr="00070863" w:rsidRDefault="00FE704F" w:rsidP="00592E74">
            <w:pPr>
              <w:pStyle w:val="Default"/>
              <w:rPr>
                <w:rFonts w:ascii="Calibri" w:hAnsi="Calibri" w:cs="Arial"/>
                <w:sz w:val="10"/>
                <w:szCs w:val="10"/>
              </w:rPr>
            </w:pPr>
            <w:r w:rsidRPr="00070863">
              <w:rPr>
                <w:rFonts w:ascii="Calibri" w:hAnsi="Calibri" w:cs="Arial"/>
                <w:sz w:val="10"/>
                <w:szCs w:val="10"/>
              </w:rPr>
              <w:t xml:space="preserve">reducir la probabilidad de ocurrencia/ informar al contratista desde la adjudicacion </w:t>
            </w:r>
            <w:r w:rsidRPr="00070863">
              <w:rPr>
                <w:rFonts w:ascii="Calibri" w:hAnsi="Calibri" w:cs="Arial"/>
                <w:sz w:val="10"/>
                <w:szCs w:val="10"/>
              </w:rPr>
              <w:lastRenderedPageBreak/>
              <w:t xml:space="preserve">del contrato las consecuencias del no cumplimiento de las obligaciones de las partes </w:t>
            </w:r>
          </w:p>
        </w:tc>
        <w:tc>
          <w:tcPr>
            <w:tcW w:w="141" w:type="pct"/>
            <w:shd w:val="clear" w:color="auto" w:fill="auto"/>
            <w:hideMark/>
          </w:tcPr>
          <w:p w:rsidR="00FE704F" w:rsidRPr="00070863" w:rsidRDefault="00FE704F" w:rsidP="00592E74">
            <w:pPr>
              <w:pStyle w:val="Default"/>
              <w:rPr>
                <w:rFonts w:ascii="Calibri" w:hAnsi="Calibri" w:cs="Arial"/>
                <w:sz w:val="10"/>
                <w:szCs w:val="10"/>
              </w:rPr>
            </w:pPr>
            <w:r w:rsidRPr="00070863">
              <w:rPr>
                <w:rFonts w:ascii="Calibri" w:hAnsi="Calibri" w:cs="Arial"/>
                <w:sz w:val="10"/>
                <w:szCs w:val="10"/>
              </w:rPr>
              <w:lastRenderedPageBreak/>
              <w:t xml:space="preserve">1 </w:t>
            </w:r>
          </w:p>
        </w:tc>
        <w:tc>
          <w:tcPr>
            <w:tcW w:w="123" w:type="pct"/>
            <w:shd w:val="clear" w:color="auto" w:fill="auto"/>
            <w:hideMark/>
          </w:tcPr>
          <w:p w:rsidR="00FE704F" w:rsidRPr="00070863" w:rsidRDefault="00FE704F" w:rsidP="00592E74">
            <w:pPr>
              <w:pStyle w:val="Default"/>
              <w:rPr>
                <w:rFonts w:ascii="Calibri" w:hAnsi="Calibri" w:cs="Arial"/>
                <w:sz w:val="10"/>
                <w:szCs w:val="10"/>
              </w:rPr>
            </w:pPr>
            <w:r w:rsidRPr="00070863">
              <w:rPr>
                <w:rFonts w:ascii="Calibri" w:hAnsi="Calibri" w:cs="Arial"/>
                <w:sz w:val="10"/>
                <w:szCs w:val="10"/>
              </w:rPr>
              <w:t xml:space="preserve">2 </w:t>
            </w:r>
          </w:p>
        </w:tc>
        <w:tc>
          <w:tcPr>
            <w:tcW w:w="167" w:type="pct"/>
            <w:shd w:val="clear" w:color="auto" w:fill="auto"/>
            <w:hideMark/>
          </w:tcPr>
          <w:p w:rsidR="00FE704F" w:rsidRPr="00070863" w:rsidRDefault="00FE704F" w:rsidP="00592E74">
            <w:pPr>
              <w:pStyle w:val="Default"/>
              <w:rPr>
                <w:rFonts w:ascii="Calibri" w:hAnsi="Calibri" w:cs="Arial"/>
                <w:sz w:val="10"/>
                <w:szCs w:val="10"/>
              </w:rPr>
            </w:pPr>
            <w:r w:rsidRPr="00070863">
              <w:rPr>
                <w:rFonts w:ascii="Calibri" w:hAnsi="Calibri" w:cs="Arial"/>
                <w:sz w:val="10"/>
                <w:szCs w:val="10"/>
              </w:rPr>
              <w:t xml:space="preserve">3 </w:t>
            </w:r>
          </w:p>
        </w:tc>
        <w:tc>
          <w:tcPr>
            <w:tcW w:w="139" w:type="pct"/>
            <w:shd w:val="clear" w:color="auto" w:fill="auto"/>
            <w:noWrap/>
            <w:hideMark/>
          </w:tcPr>
          <w:p w:rsidR="00FE704F" w:rsidRPr="00070863" w:rsidRDefault="00FE704F" w:rsidP="00592E74">
            <w:pPr>
              <w:pStyle w:val="Default"/>
              <w:rPr>
                <w:rFonts w:ascii="Calibri" w:hAnsi="Calibri" w:cs="Arial"/>
                <w:sz w:val="10"/>
                <w:szCs w:val="10"/>
              </w:rPr>
            </w:pPr>
            <w:r w:rsidRPr="00070863">
              <w:rPr>
                <w:rFonts w:ascii="Calibri" w:hAnsi="Calibri" w:cs="Arial"/>
                <w:sz w:val="10"/>
                <w:szCs w:val="10"/>
              </w:rPr>
              <w:t xml:space="preserve">bajo </w:t>
            </w:r>
          </w:p>
        </w:tc>
        <w:tc>
          <w:tcPr>
            <w:tcW w:w="121" w:type="pct"/>
            <w:shd w:val="clear" w:color="auto" w:fill="auto"/>
            <w:noWrap/>
            <w:hideMark/>
          </w:tcPr>
          <w:p w:rsidR="00FE704F" w:rsidRPr="00070863" w:rsidRDefault="00FE704F" w:rsidP="00592E74">
            <w:pPr>
              <w:pStyle w:val="Default"/>
              <w:rPr>
                <w:rFonts w:ascii="Calibri" w:hAnsi="Calibri" w:cs="Arial"/>
                <w:sz w:val="10"/>
                <w:szCs w:val="10"/>
              </w:rPr>
            </w:pPr>
            <w:r w:rsidRPr="00070863">
              <w:rPr>
                <w:rFonts w:ascii="Calibri" w:hAnsi="Calibri" w:cs="Arial"/>
                <w:sz w:val="10"/>
                <w:szCs w:val="10"/>
              </w:rPr>
              <w:t xml:space="preserve">no </w:t>
            </w:r>
          </w:p>
        </w:tc>
        <w:tc>
          <w:tcPr>
            <w:tcW w:w="265" w:type="pct"/>
            <w:shd w:val="clear" w:color="auto" w:fill="auto"/>
            <w:hideMark/>
          </w:tcPr>
          <w:p w:rsidR="00FE704F" w:rsidRPr="00070863" w:rsidRDefault="00FE704F" w:rsidP="00592E74">
            <w:pPr>
              <w:pStyle w:val="Default"/>
              <w:rPr>
                <w:rFonts w:ascii="Calibri" w:hAnsi="Calibri" w:cs="Arial"/>
                <w:sz w:val="10"/>
                <w:szCs w:val="10"/>
              </w:rPr>
            </w:pPr>
            <w:r w:rsidRPr="00070863">
              <w:rPr>
                <w:rFonts w:ascii="Calibri" w:hAnsi="Calibri" w:cs="Arial"/>
                <w:sz w:val="10"/>
                <w:szCs w:val="10"/>
              </w:rPr>
              <w:t xml:space="preserve">analista de contratos </w:t>
            </w:r>
          </w:p>
        </w:tc>
        <w:tc>
          <w:tcPr>
            <w:tcW w:w="272" w:type="pct"/>
            <w:shd w:val="clear" w:color="auto" w:fill="auto"/>
            <w:hideMark/>
          </w:tcPr>
          <w:p w:rsidR="00FE704F" w:rsidRPr="00070863" w:rsidRDefault="00FE704F" w:rsidP="00592E74">
            <w:pPr>
              <w:pStyle w:val="Default"/>
              <w:rPr>
                <w:rFonts w:ascii="Calibri" w:hAnsi="Calibri" w:cs="Arial"/>
                <w:sz w:val="10"/>
                <w:szCs w:val="10"/>
              </w:rPr>
            </w:pPr>
            <w:r w:rsidRPr="00070863">
              <w:rPr>
                <w:rFonts w:ascii="Calibri" w:hAnsi="Calibri" w:cs="Arial"/>
                <w:sz w:val="10"/>
                <w:szCs w:val="10"/>
              </w:rPr>
              <w:t xml:space="preserve">desde la adjudicacion hasta la legalizacion del </w:t>
            </w:r>
            <w:r w:rsidRPr="00070863">
              <w:rPr>
                <w:rFonts w:ascii="Calibri" w:hAnsi="Calibri" w:cs="Arial"/>
                <w:sz w:val="10"/>
                <w:szCs w:val="10"/>
              </w:rPr>
              <w:lastRenderedPageBreak/>
              <w:t xml:space="preserve">contrato </w:t>
            </w:r>
          </w:p>
        </w:tc>
        <w:tc>
          <w:tcPr>
            <w:tcW w:w="288" w:type="pct"/>
            <w:shd w:val="clear" w:color="auto" w:fill="auto"/>
            <w:hideMark/>
          </w:tcPr>
          <w:p w:rsidR="00FE704F" w:rsidRPr="00070863" w:rsidRDefault="00FE704F" w:rsidP="00592E74">
            <w:pPr>
              <w:pStyle w:val="Default"/>
              <w:rPr>
                <w:rFonts w:ascii="Calibri" w:hAnsi="Calibri" w:cs="Arial"/>
                <w:sz w:val="10"/>
                <w:szCs w:val="10"/>
              </w:rPr>
            </w:pPr>
            <w:r w:rsidRPr="00070863">
              <w:rPr>
                <w:rFonts w:ascii="Calibri" w:hAnsi="Calibri" w:cs="Arial"/>
                <w:sz w:val="10"/>
                <w:szCs w:val="10"/>
              </w:rPr>
              <w:lastRenderedPageBreak/>
              <w:t xml:space="preserve">fecha de terminación del contrato </w:t>
            </w:r>
          </w:p>
        </w:tc>
        <w:tc>
          <w:tcPr>
            <w:tcW w:w="369" w:type="pct"/>
            <w:shd w:val="clear" w:color="auto" w:fill="auto"/>
            <w:hideMark/>
          </w:tcPr>
          <w:p w:rsidR="00FE704F" w:rsidRPr="00070863" w:rsidRDefault="00FE704F" w:rsidP="00592E74">
            <w:pPr>
              <w:pStyle w:val="Default"/>
              <w:rPr>
                <w:rFonts w:ascii="Calibri" w:hAnsi="Calibri" w:cs="Arial"/>
                <w:sz w:val="10"/>
                <w:szCs w:val="10"/>
              </w:rPr>
            </w:pPr>
            <w:r w:rsidRPr="00070863">
              <w:rPr>
                <w:rFonts w:ascii="Calibri" w:hAnsi="Calibri" w:cs="Arial"/>
                <w:sz w:val="10"/>
                <w:szCs w:val="10"/>
              </w:rPr>
              <w:t xml:space="preserve">la notificacion y firma del contrato </w:t>
            </w:r>
          </w:p>
        </w:tc>
      </w:tr>
      <w:tr w:rsidR="00FE704F" w:rsidRPr="00070863" w:rsidTr="00592E74">
        <w:trPr>
          <w:trHeight w:val="690"/>
        </w:trPr>
        <w:tc>
          <w:tcPr>
            <w:tcW w:w="122" w:type="pct"/>
            <w:shd w:val="clear" w:color="auto" w:fill="auto"/>
            <w:noWrap/>
            <w:vAlign w:val="center"/>
            <w:hideMark/>
          </w:tcPr>
          <w:p w:rsidR="00FE704F" w:rsidRPr="00070863" w:rsidRDefault="00FE704F" w:rsidP="00592E74">
            <w:pPr>
              <w:jc w:val="center"/>
              <w:rPr>
                <w:rFonts w:ascii="Calibri" w:hAnsi="Calibri"/>
                <w:color w:val="000000"/>
                <w:sz w:val="10"/>
                <w:szCs w:val="10"/>
              </w:rPr>
            </w:pPr>
            <w:r w:rsidRPr="00070863">
              <w:rPr>
                <w:rFonts w:ascii="Calibri" w:hAnsi="Calibri"/>
                <w:color w:val="000000"/>
                <w:sz w:val="10"/>
                <w:szCs w:val="10"/>
              </w:rPr>
              <w:t>4</w:t>
            </w:r>
          </w:p>
        </w:tc>
        <w:tc>
          <w:tcPr>
            <w:tcW w:w="230" w:type="pct"/>
            <w:shd w:val="clear" w:color="auto" w:fill="auto"/>
            <w:vAlign w:val="center"/>
            <w:hideMark/>
          </w:tcPr>
          <w:p w:rsidR="00FE704F" w:rsidRPr="00070863" w:rsidRDefault="00FE704F" w:rsidP="00592E74">
            <w:pPr>
              <w:jc w:val="center"/>
              <w:rPr>
                <w:rFonts w:ascii="Calibri" w:hAnsi="Calibri"/>
                <w:color w:val="000000"/>
                <w:sz w:val="10"/>
                <w:szCs w:val="10"/>
              </w:rPr>
            </w:pPr>
            <w:r w:rsidRPr="00070863">
              <w:rPr>
                <w:rFonts w:ascii="Calibri" w:hAnsi="Calibri"/>
                <w:color w:val="000000"/>
                <w:sz w:val="10"/>
                <w:szCs w:val="10"/>
              </w:rPr>
              <w:t>especifico</w:t>
            </w:r>
          </w:p>
        </w:tc>
        <w:tc>
          <w:tcPr>
            <w:tcW w:w="195" w:type="pct"/>
            <w:shd w:val="clear" w:color="auto" w:fill="auto"/>
            <w:vAlign w:val="center"/>
            <w:hideMark/>
          </w:tcPr>
          <w:p w:rsidR="00FE704F" w:rsidRPr="00070863" w:rsidRDefault="00FE704F" w:rsidP="00592E74">
            <w:pPr>
              <w:jc w:val="center"/>
              <w:rPr>
                <w:rFonts w:ascii="Calibri" w:hAnsi="Calibri"/>
                <w:color w:val="000000"/>
                <w:sz w:val="10"/>
                <w:szCs w:val="10"/>
              </w:rPr>
            </w:pPr>
            <w:r w:rsidRPr="00070863">
              <w:rPr>
                <w:rFonts w:ascii="Calibri" w:hAnsi="Calibri"/>
                <w:color w:val="000000"/>
                <w:sz w:val="10"/>
                <w:szCs w:val="10"/>
              </w:rPr>
              <w:t>externo</w:t>
            </w:r>
          </w:p>
        </w:tc>
        <w:tc>
          <w:tcPr>
            <w:tcW w:w="245" w:type="pct"/>
            <w:shd w:val="clear" w:color="auto" w:fill="auto"/>
            <w:vAlign w:val="center"/>
            <w:hideMark/>
          </w:tcPr>
          <w:p w:rsidR="00FE704F" w:rsidRPr="00070863" w:rsidRDefault="00FE704F" w:rsidP="00592E74">
            <w:pPr>
              <w:jc w:val="center"/>
              <w:rPr>
                <w:rFonts w:ascii="Calibri" w:hAnsi="Calibri"/>
                <w:color w:val="000000"/>
                <w:sz w:val="10"/>
                <w:szCs w:val="10"/>
              </w:rPr>
            </w:pPr>
            <w:r w:rsidRPr="00070863">
              <w:rPr>
                <w:rFonts w:ascii="Calibri" w:hAnsi="Calibri"/>
                <w:color w:val="000000"/>
                <w:sz w:val="10"/>
                <w:szCs w:val="10"/>
              </w:rPr>
              <w:t xml:space="preserve">selección </w:t>
            </w:r>
          </w:p>
        </w:tc>
        <w:tc>
          <w:tcPr>
            <w:tcW w:w="259" w:type="pct"/>
            <w:shd w:val="clear" w:color="auto" w:fill="auto"/>
            <w:vAlign w:val="center"/>
            <w:hideMark/>
          </w:tcPr>
          <w:p w:rsidR="00FE704F" w:rsidRPr="00070863" w:rsidRDefault="00FE704F" w:rsidP="00592E74">
            <w:pPr>
              <w:jc w:val="center"/>
              <w:rPr>
                <w:rFonts w:ascii="Calibri" w:hAnsi="Calibri"/>
                <w:color w:val="000000"/>
                <w:sz w:val="10"/>
                <w:szCs w:val="10"/>
              </w:rPr>
            </w:pPr>
            <w:r w:rsidRPr="00070863">
              <w:rPr>
                <w:rFonts w:ascii="Calibri" w:hAnsi="Calibri"/>
                <w:color w:val="000000"/>
                <w:sz w:val="10"/>
                <w:szCs w:val="10"/>
              </w:rPr>
              <w:t>operacional</w:t>
            </w:r>
          </w:p>
        </w:tc>
        <w:tc>
          <w:tcPr>
            <w:tcW w:w="290" w:type="pct"/>
            <w:shd w:val="clear" w:color="auto" w:fill="auto"/>
            <w:hideMark/>
          </w:tcPr>
          <w:p w:rsidR="00FE704F" w:rsidRPr="00070863" w:rsidRDefault="00FE704F" w:rsidP="00592E74">
            <w:pPr>
              <w:pStyle w:val="Default"/>
              <w:rPr>
                <w:rFonts w:ascii="Calibri" w:hAnsi="Calibri"/>
                <w:sz w:val="10"/>
                <w:szCs w:val="10"/>
              </w:rPr>
            </w:pPr>
            <w:r w:rsidRPr="00070863">
              <w:rPr>
                <w:rFonts w:ascii="Calibri" w:hAnsi="Calibri"/>
                <w:sz w:val="10"/>
                <w:szCs w:val="10"/>
              </w:rPr>
              <w:t xml:space="preserve">falsedad en los documentos que conforman la oferta </w:t>
            </w:r>
          </w:p>
        </w:tc>
        <w:tc>
          <w:tcPr>
            <w:tcW w:w="331" w:type="pct"/>
            <w:shd w:val="clear" w:color="auto" w:fill="auto"/>
            <w:hideMark/>
          </w:tcPr>
          <w:p w:rsidR="00FE704F" w:rsidRPr="00070863" w:rsidRDefault="00FE704F" w:rsidP="00592E74">
            <w:pPr>
              <w:pStyle w:val="Default"/>
              <w:rPr>
                <w:rFonts w:ascii="Calibri" w:hAnsi="Calibri"/>
                <w:sz w:val="10"/>
                <w:szCs w:val="10"/>
              </w:rPr>
            </w:pPr>
            <w:r w:rsidRPr="00070863">
              <w:rPr>
                <w:rFonts w:ascii="Calibri" w:hAnsi="Calibri"/>
                <w:sz w:val="10"/>
                <w:szCs w:val="10"/>
              </w:rPr>
              <w:t xml:space="preserve">declaratoría desierto del proceso de contratación </w:t>
            </w:r>
          </w:p>
        </w:tc>
        <w:tc>
          <w:tcPr>
            <w:tcW w:w="185" w:type="pct"/>
            <w:shd w:val="clear" w:color="auto" w:fill="auto"/>
            <w:hideMark/>
          </w:tcPr>
          <w:p w:rsidR="00FE704F" w:rsidRPr="00070863" w:rsidRDefault="00FE704F" w:rsidP="00592E74">
            <w:pPr>
              <w:pStyle w:val="Default"/>
              <w:rPr>
                <w:rFonts w:ascii="Calibri" w:hAnsi="Calibri"/>
                <w:sz w:val="10"/>
                <w:szCs w:val="10"/>
              </w:rPr>
            </w:pPr>
            <w:r w:rsidRPr="00070863">
              <w:rPr>
                <w:rFonts w:ascii="Calibri" w:hAnsi="Calibri"/>
                <w:sz w:val="10"/>
                <w:szCs w:val="10"/>
              </w:rPr>
              <w:t xml:space="preserve">1 </w:t>
            </w:r>
          </w:p>
        </w:tc>
        <w:tc>
          <w:tcPr>
            <w:tcW w:w="200" w:type="pct"/>
            <w:shd w:val="clear" w:color="auto" w:fill="auto"/>
            <w:hideMark/>
          </w:tcPr>
          <w:p w:rsidR="00FE704F" w:rsidRPr="00070863" w:rsidRDefault="00FE704F" w:rsidP="00592E74">
            <w:pPr>
              <w:pStyle w:val="Default"/>
              <w:rPr>
                <w:rFonts w:ascii="Calibri" w:hAnsi="Calibri"/>
                <w:sz w:val="10"/>
                <w:szCs w:val="10"/>
              </w:rPr>
            </w:pPr>
            <w:r w:rsidRPr="00070863">
              <w:rPr>
                <w:rFonts w:ascii="Calibri" w:hAnsi="Calibri"/>
                <w:sz w:val="10"/>
                <w:szCs w:val="10"/>
              </w:rPr>
              <w:t xml:space="preserve">4 </w:t>
            </w:r>
          </w:p>
        </w:tc>
        <w:tc>
          <w:tcPr>
            <w:tcW w:w="183" w:type="pct"/>
            <w:shd w:val="clear" w:color="auto" w:fill="auto"/>
            <w:hideMark/>
          </w:tcPr>
          <w:p w:rsidR="00FE704F" w:rsidRPr="00070863" w:rsidRDefault="00FE704F" w:rsidP="00592E74">
            <w:pPr>
              <w:pStyle w:val="Default"/>
              <w:rPr>
                <w:rFonts w:ascii="Calibri" w:hAnsi="Calibri"/>
                <w:sz w:val="10"/>
                <w:szCs w:val="10"/>
              </w:rPr>
            </w:pPr>
            <w:r w:rsidRPr="00070863">
              <w:rPr>
                <w:rFonts w:ascii="Calibri" w:hAnsi="Calibri"/>
                <w:sz w:val="10"/>
                <w:szCs w:val="10"/>
              </w:rPr>
              <w:t xml:space="preserve">5 </w:t>
            </w:r>
          </w:p>
        </w:tc>
        <w:tc>
          <w:tcPr>
            <w:tcW w:w="191" w:type="pct"/>
            <w:shd w:val="clear" w:color="auto" w:fill="auto"/>
            <w:hideMark/>
          </w:tcPr>
          <w:p w:rsidR="00FE704F" w:rsidRPr="00070863" w:rsidRDefault="00FE704F" w:rsidP="00592E74">
            <w:pPr>
              <w:pStyle w:val="Default"/>
              <w:rPr>
                <w:rFonts w:ascii="Calibri" w:hAnsi="Calibri"/>
                <w:sz w:val="10"/>
                <w:szCs w:val="10"/>
              </w:rPr>
            </w:pPr>
            <w:r w:rsidRPr="00070863">
              <w:rPr>
                <w:rFonts w:ascii="Calibri" w:hAnsi="Calibri"/>
                <w:sz w:val="10"/>
                <w:szCs w:val="10"/>
              </w:rPr>
              <w:t xml:space="preserve">medio </w:t>
            </w:r>
          </w:p>
        </w:tc>
        <w:tc>
          <w:tcPr>
            <w:tcW w:w="244" w:type="pct"/>
            <w:shd w:val="clear" w:color="auto" w:fill="auto"/>
            <w:hideMark/>
          </w:tcPr>
          <w:p w:rsidR="00FE704F" w:rsidRPr="00070863" w:rsidRDefault="00FE704F" w:rsidP="00592E74">
            <w:pPr>
              <w:pStyle w:val="Default"/>
              <w:rPr>
                <w:rFonts w:ascii="Calibri" w:hAnsi="Calibri"/>
                <w:sz w:val="10"/>
                <w:szCs w:val="10"/>
              </w:rPr>
            </w:pPr>
            <w:r w:rsidRPr="00070863">
              <w:rPr>
                <w:rFonts w:ascii="Calibri" w:hAnsi="Calibri"/>
                <w:sz w:val="10"/>
                <w:szCs w:val="10"/>
              </w:rPr>
              <w:t xml:space="preserve">entidad </w:t>
            </w:r>
          </w:p>
        </w:tc>
        <w:tc>
          <w:tcPr>
            <w:tcW w:w="440" w:type="pct"/>
            <w:shd w:val="clear" w:color="auto" w:fill="auto"/>
            <w:hideMark/>
          </w:tcPr>
          <w:p w:rsidR="00FE704F" w:rsidRPr="00070863" w:rsidRDefault="00FE704F" w:rsidP="00592E74">
            <w:pPr>
              <w:pStyle w:val="Default"/>
              <w:rPr>
                <w:rFonts w:ascii="Calibri" w:hAnsi="Calibri"/>
                <w:sz w:val="10"/>
                <w:szCs w:val="10"/>
              </w:rPr>
            </w:pPr>
            <w:r w:rsidRPr="00070863">
              <w:rPr>
                <w:rFonts w:ascii="Calibri" w:hAnsi="Calibri"/>
                <w:sz w:val="10"/>
                <w:szCs w:val="10"/>
              </w:rPr>
              <w:t xml:space="preserve">evitar el riesgo/verificacion estricta de los documentos que conforma la oferta, por parte del comité evaluador </w:t>
            </w:r>
          </w:p>
        </w:tc>
        <w:tc>
          <w:tcPr>
            <w:tcW w:w="141" w:type="pct"/>
            <w:shd w:val="clear" w:color="auto" w:fill="auto"/>
            <w:hideMark/>
          </w:tcPr>
          <w:p w:rsidR="00FE704F" w:rsidRPr="00070863" w:rsidRDefault="00FE704F" w:rsidP="00592E74">
            <w:pPr>
              <w:pStyle w:val="Default"/>
              <w:rPr>
                <w:rFonts w:ascii="Calibri" w:hAnsi="Calibri"/>
                <w:sz w:val="10"/>
                <w:szCs w:val="10"/>
              </w:rPr>
            </w:pPr>
            <w:r w:rsidRPr="00070863">
              <w:rPr>
                <w:rFonts w:ascii="Calibri" w:hAnsi="Calibri"/>
                <w:sz w:val="10"/>
                <w:szCs w:val="10"/>
              </w:rPr>
              <w:t xml:space="preserve">1 </w:t>
            </w:r>
          </w:p>
        </w:tc>
        <w:tc>
          <w:tcPr>
            <w:tcW w:w="123" w:type="pct"/>
            <w:shd w:val="clear" w:color="auto" w:fill="auto"/>
            <w:hideMark/>
          </w:tcPr>
          <w:p w:rsidR="00FE704F" w:rsidRPr="00070863" w:rsidRDefault="00FE704F" w:rsidP="00592E74">
            <w:pPr>
              <w:pStyle w:val="Default"/>
              <w:rPr>
                <w:rFonts w:ascii="Calibri" w:hAnsi="Calibri"/>
                <w:sz w:val="10"/>
                <w:szCs w:val="10"/>
              </w:rPr>
            </w:pPr>
            <w:r w:rsidRPr="00070863">
              <w:rPr>
                <w:rFonts w:ascii="Calibri" w:hAnsi="Calibri"/>
                <w:sz w:val="10"/>
                <w:szCs w:val="10"/>
              </w:rPr>
              <w:t xml:space="preserve">1 </w:t>
            </w:r>
          </w:p>
        </w:tc>
        <w:tc>
          <w:tcPr>
            <w:tcW w:w="167" w:type="pct"/>
            <w:shd w:val="clear" w:color="auto" w:fill="auto"/>
            <w:hideMark/>
          </w:tcPr>
          <w:p w:rsidR="00FE704F" w:rsidRPr="00070863" w:rsidRDefault="00FE704F" w:rsidP="00592E74">
            <w:pPr>
              <w:pStyle w:val="Default"/>
              <w:rPr>
                <w:rFonts w:ascii="Calibri" w:hAnsi="Calibri"/>
                <w:sz w:val="10"/>
                <w:szCs w:val="10"/>
              </w:rPr>
            </w:pPr>
            <w:r w:rsidRPr="00070863">
              <w:rPr>
                <w:rFonts w:ascii="Calibri" w:hAnsi="Calibri"/>
                <w:sz w:val="10"/>
                <w:szCs w:val="10"/>
              </w:rPr>
              <w:t xml:space="preserve">2 </w:t>
            </w:r>
          </w:p>
        </w:tc>
        <w:tc>
          <w:tcPr>
            <w:tcW w:w="139" w:type="pct"/>
            <w:shd w:val="clear" w:color="auto" w:fill="auto"/>
            <w:hideMark/>
          </w:tcPr>
          <w:p w:rsidR="00FE704F" w:rsidRPr="00070863" w:rsidRDefault="00FE704F" w:rsidP="00592E74">
            <w:pPr>
              <w:pStyle w:val="Default"/>
              <w:rPr>
                <w:rFonts w:ascii="Calibri" w:hAnsi="Calibri"/>
                <w:sz w:val="10"/>
                <w:szCs w:val="10"/>
              </w:rPr>
            </w:pPr>
            <w:r w:rsidRPr="00070863">
              <w:rPr>
                <w:rFonts w:ascii="Calibri" w:hAnsi="Calibri"/>
                <w:sz w:val="10"/>
                <w:szCs w:val="10"/>
              </w:rPr>
              <w:t xml:space="preserve">bajo </w:t>
            </w:r>
          </w:p>
        </w:tc>
        <w:tc>
          <w:tcPr>
            <w:tcW w:w="121" w:type="pct"/>
            <w:shd w:val="clear" w:color="auto" w:fill="auto"/>
            <w:hideMark/>
          </w:tcPr>
          <w:p w:rsidR="00FE704F" w:rsidRPr="00070863" w:rsidRDefault="00FE704F" w:rsidP="00592E74">
            <w:pPr>
              <w:pStyle w:val="Default"/>
              <w:rPr>
                <w:rFonts w:ascii="Calibri" w:hAnsi="Calibri"/>
                <w:sz w:val="10"/>
                <w:szCs w:val="10"/>
              </w:rPr>
            </w:pPr>
            <w:r w:rsidRPr="00070863">
              <w:rPr>
                <w:rFonts w:ascii="Calibri" w:hAnsi="Calibri"/>
                <w:sz w:val="10"/>
                <w:szCs w:val="10"/>
              </w:rPr>
              <w:t xml:space="preserve">no </w:t>
            </w:r>
          </w:p>
        </w:tc>
        <w:tc>
          <w:tcPr>
            <w:tcW w:w="265" w:type="pct"/>
            <w:shd w:val="clear" w:color="auto" w:fill="auto"/>
            <w:hideMark/>
          </w:tcPr>
          <w:p w:rsidR="00FE704F" w:rsidRPr="00070863" w:rsidRDefault="00FE704F" w:rsidP="00592E74">
            <w:pPr>
              <w:pStyle w:val="Default"/>
              <w:rPr>
                <w:rFonts w:ascii="Calibri" w:hAnsi="Calibri"/>
                <w:sz w:val="10"/>
                <w:szCs w:val="10"/>
              </w:rPr>
            </w:pPr>
            <w:r w:rsidRPr="00070863">
              <w:rPr>
                <w:rFonts w:ascii="Calibri" w:hAnsi="Calibri"/>
                <w:sz w:val="10"/>
                <w:szCs w:val="10"/>
              </w:rPr>
              <w:t xml:space="preserve">integrantes de los comites evaluadores (juridico, economico y técnico) </w:t>
            </w:r>
          </w:p>
        </w:tc>
        <w:tc>
          <w:tcPr>
            <w:tcW w:w="272" w:type="pct"/>
            <w:shd w:val="clear" w:color="auto" w:fill="auto"/>
            <w:hideMark/>
          </w:tcPr>
          <w:p w:rsidR="00FE704F" w:rsidRPr="00070863" w:rsidRDefault="00FE704F" w:rsidP="00592E74">
            <w:pPr>
              <w:pStyle w:val="Default"/>
              <w:rPr>
                <w:rFonts w:ascii="Calibri" w:hAnsi="Calibri"/>
                <w:sz w:val="10"/>
                <w:szCs w:val="10"/>
              </w:rPr>
            </w:pPr>
            <w:r w:rsidRPr="00070863">
              <w:rPr>
                <w:rFonts w:ascii="Calibri" w:hAnsi="Calibri"/>
                <w:sz w:val="10"/>
                <w:szCs w:val="10"/>
              </w:rPr>
              <w:t xml:space="preserve">evaluacion de los comites </w:t>
            </w:r>
          </w:p>
        </w:tc>
        <w:tc>
          <w:tcPr>
            <w:tcW w:w="288" w:type="pct"/>
            <w:shd w:val="clear" w:color="auto" w:fill="auto"/>
            <w:hideMark/>
          </w:tcPr>
          <w:p w:rsidR="00FE704F" w:rsidRPr="00070863" w:rsidRDefault="00FE704F" w:rsidP="00592E74">
            <w:pPr>
              <w:pStyle w:val="Default"/>
              <w:rPr>
                <w:rFonts w:ascii="Calibri" w:hAnsi="Calibri"/>
                <w:sz w:val="10"/>
                <w:szCs w:val="10"/>
              </w:rPr>
            </w:pPr>
            <w:r w:rsidRPr="00070863">
              <w:rPr>
                <w:rFonts w:ascii="Calibri" w:hAnsi="Calibri"/>
                <w:sz w:val="10"/>
                <w:szCs w:val="10"/>
              </w:rPr>
              <w:t xml:space="preserve">publicacion de las evalauciones </w:t>
            </w:r>
          </w:p>
        </w:tc>
        <w:tc>
          <w:tcPr>
            <w:tcW w:w="369" w:type="pct"/>
            <w:shd w:val="clear" w:color="auto" w:fill="auto"/>
            <w:hideMark/>
          </w:tcPr>
          <w:p w:rsidR="00FE704F" w:rsidRPr="00070863" w:rsidRDefault="00FE704F" w:rsidP="00592E74">
            <w:pPr>
              <w:pStyle w:val="Default"/>
              <w:rPr>
                <w:rFonts w:ascii="Calibri" w:hAnsi="Calibri"/>
                <w:sz w:val="10"/>
                <w:szCs w:val="10"/>
              </w:rPr>
            </w:pPr>
            <w:r w:rsidRPr="00070863">
              <w:rPr>
                <w:rFonts w:ascii="Calibri" w:hAnsi="Calibri"/>
                <w:sz w:val="10"/>
                <w:szCs w:val="10"/>
              </w:rPr>
              <w:t xml:space="preserve">verificacion de los documentos que integra la oferta. </w:t>
            </w:r>
          </w:p>
        </w:tc>
      </w:tr>
      <w:tr w:rsidR="00FE704F" w:rsidRPr="00070863" w:rsidTr="00592E74">
        <w:trPr>
          <w:trHeight w:val="1590"/>
        </w:trPr>
        <w:tc>
          <w:tcPr>
            <w:tcW w:w="122" w:type="pct"/>
            <w:shd w:val="clear" w:color="auto" w:fill="auto"/>
            <w:noWrap/>
            <w:vAlign w:val="center"/>
            <w:hideMark/>
          </w:tcPr>
          <w:p w:rsidR="00FE704F" w:rsidRPr="00070863" w:rsidRDefault="00FE704F" w:rsidP="00592E74">
            <w:pPr>
              <w:jc w:val="center"/>
              <w:rPr>
                <w:rFonts w:ascii="Calibri" w:hAnsi="Calibri"/>
                <w:color w:val="000000"/>
                <w:sz w:val="10"/>
                <w:szCs w:val="10"/>
              </w:rPr>
            </w:pPr>
            <w:r w:rsidRPr="00070863">
              <w:rPr>
                <w:rFonts w:ascii="Calibri" w:hAnsi="Calibri"/>
                <w:color w:val="000000"/>
                <w:sz w:val="10"/>
                <w:szCs w:val="10"/>
              </w:rPr>
              <w:t>5</w:t>
            </w:r>
          </w:p>
        </w:tc>
        <w:tc>
          <w:tcPr>
            <w:tcW w:w="230" w:type="pct"/>
            <w:shd w:val="clear" w:color="auto" w:fill="auto"/>
            <w:noWrap/>
            <w:vAlign w:val="center"/>
            <w:hideMark/>
          </w:tcPr>
          <w:p w:rsidR="00FE704F" w:rsidRPr="00070863" w:rsidRDefault="00FE704F" w:rsidP="00592E74">
            <w:pPr>
              <w:rPr>
                <w:rFonts w:ascii="Calibri" w:hAnsi="Calibri"/>
                <w:color w:val="000000"/>
                <w:sz w:val="10"/>
                <w:szCs w:val="10"/>
              </w:rPr>
            </w:pPr>
            <w:r w:rsidRPr="00070863">
              <w:rPr>
                <w:rFonts w:ascii="Calibri" w:hAnsi="Calibri"/>
                <w:color w:val="000000"/>
                <w:sz w:val="10"/>
                <w:szCs w:val="10"/>
              </w:rPr>
              <w:t>específico</w:t>
            </w:r>
          </w:p>
        </w:tc>
        <w:tc>
          <w:tcPr>
            <w:tcW w:w="195" w:type="pct"/>
            <w:shd w:val="clear" w:color="auto" w:fill="auto"/>
            <w:noWrap/>
            <w:vAlign w:val="center"/>
            <w:hideMark/>
          </w:tcPr>
          <w:p w:rsidR="00FE704F" w:rsidRPr="00070863" w:rsidRDefault="00FE704F" w:rsidP="00592E74">
            <w:pPr>
              <w:rPr>
                <w:rFonts w:ascii="Calibri" w:hAnsi="Calibri"/>
                <w:color w:val="000000"/>
                <w:sz w:val="10"/>
                <w:szCs w:val="10"/>
              </w:rPr>
            </w:pPr>
            <w:r w:rsidRPr="00070863">
              <w:rPr>
                <w:rFonts w:ascii="Calibri" w:hAnsi="Calibri"/>
                <w:color w:val="000000"/>
                <w:sz w:val="10"/>
                <w:szCs w:val="10"/>
              </w:rPr>
              <w:t>externo</w:t>
            </w:r>
          </w:p>
        </w:tc>
        <w:tc>
          <w:tcPr>
            <w:tcW w:w="245" w:type="pct"/>
            <w:shd w:val="clear" w:color="auto" w:fill="auto"/>
            <w:vAlign w:val="center"/>
            <w:hideMark/>
          </w:tcPr>
          <w:p w:rsidR="00FE704F" w:rsidRPr="00070863" w:rsidRDefault="00FE704F" w:rsidP="00592E74">
            <w:pPr>
              <w:rPr>
                <w:rFonts w:ascii="Calibri" w:hAnsi="Calibri"/>
                <w:color w:val="000000"/>
                <w:sz w:val="10"/>
                <w:szCs w:val="10"/>
              </w:rPr>
            </w:pPr>
            <w:r w:rsidRPr="00070863">
              <w:rPr>
                <w:rFonts w:ascii="Calibri" w:hAnsi="Calibri"/>
                <w:color w:val="000000"/>
                <w:sz w:val="10"/>
                <w:szCs w:val="10"/>
              </w:rPr>
              <w:t>ejecucion</w:t>
            </w:r>
          </w:p>
        </w:tc>
        <w:tc>
          <w:tcPr>
            <w:tcW w:w="259" w:type="pct"/>
            <w:shd w:val="clear" w:color="auto" w:fill="auto"/>
            <w:vAlign w:val="center"/>
            <w:hideMark/>
          </w:tcPr>
          <w:p w:rsidR="00FE704F" w:rsidRPr="00070863" w:rsidRDefault="00FE704F" w:rsidP="00592E74">
            <w:pPr>
              <w:jc w:val="center"/>
              <w:rPr>
                <w:rFonts w:ascii="Calibri" w:hAnsi="Calibri"/>
                <w:color w:val="000000"/>
                <w:sz w:val="10"/>
                <w:szCs w:val="10"/>
              </w:rPr>
            </w:pPr>
            <w:r w:rsidRPr="00070863">
              <w:rPr>
                <w:rFonts w:ascii="Calibri" w:hAnsi="Calibri"/>
                <w:color w:val="000000"/>
                <w:sz w:val="10"/>
                <w:szCs w:val="10"/>
              </w:rPr>
              <w:t>riesgo operacional</w:t>
            </w:r>
          </w:p>
        </w:tc>
        <w:tc>
          <w:tcPr>
            <w:tcW w:w="290" w:type="pct"/>
            <w:shd w:val="clear" w:color="auto" w:fill="auto"/>
            <w:hideMark/>
          </w:tcPr>
          <w:p w:rsidR="00FE704F" w:rsidRPr="00070863" w:rsidRDefault="00FE704F" w:rsidP="00592E74">
            <w:pPr>
              <w:pStyle w:val="Default"/>
              <w:rPr>
                <w:rFonts w:ascii="Calibri" w:hAnsi="Calibri"/>
                <w:sz w:val="10"/>
                <w:szCs w:val="10"/>
              </w:rPr>
            </w:pPr>
            <w:r w:rsidRPr="00070863">
              <w:rPr>
                <w:rFonts w:ascii="Calibri" w:hAnsi="Calibri"/>
                <w:sz w:val="10"/>
                <w:szCs w:val="10"/>
              </w:rPr>
              <w:t xml:space="preserve">riesgos derivados de la deficiente calidad y mala prestacion del servicio </w:t>
            </w:r>
          </w:p>
        </w:tc>
        <w:tc>
          <w:tcPr>
            <w:tcW w:w="331" w:type="pct"/>
            <w:shd w:val="clear" w:color="auto" w:fill="auto"/>
            <w:hideMark/>
          </w:tcPr>
          <w:p w:rsidR="00FE704F" w:rsidRPr="00070863" w:rsidRDefault="00FE704F" w:rsidP="00592E74">
            <w:pPr>
              <w:pStyle w:val="Default"/>
              <w:rPr>
                <w:rFonts w:ascii="Calibri" w:hAnsi="Calibri"/>
                <w:sz w:val="10"/>
                <w:szCs w:val="10"/>
              </w:rPr>
            </w:pPr>
            <w:r w:rsidRPr="00070863">
              <w:rPr>
                <w:rFonts w:ascii="Calibri" w:hAnsi="Calibri"/>
                <w:sz w:val="10"/>
                <w:szCs w:val="10"/>
              </w:rPr>
              <w:t xml:space="preserve">no ejecucion del contrato, de acuerdo a lo establecido en las especificaciones técnicas </w:t>
            </w:r>
          </w:p>
        </w:tc>
        <w:tc>
          <w:tcPr>
            <w:tcW w:w="185" w:type="pct"/>
            <w:shd w:val="clear" w:color="auto" w:fill="auto"/>
            <w:hideMark/>
          </w:tcPr>
          <w:p w:rsidR="00FE704F" w:rsidRPr="00070863" w:rsidRDefault="00FE704F" w:rsidP="00592E74">
            <w:pPr>
              <w:pStyle w:val="Default"/>
              <w:rPr>
                <w:rFonts w:ascii="Calibri" w:hAnsi="Calibri"/>
                <w:sz w:val="10"/>
                <w:szCs w:val="10"/>
              </w:rPr>
            </w:pPr>
            <w:r w:rsidRPr="00070863">
              <w:rPr>
                <w:rFonts w:ascii="Calibri" w:hAnsi="Calibri"/>
                <w:sz w:val="10"/>
                <w:szCs w:val="10"/>
              </w:rPr>
              <w:t xml:space="preserve">2 </w:t>
            </w:r>
          </w:p>
        </w:tc>
        <w:tc>
          <w:tcPr>
            <w:tcW w:w="200" w:type="pct"/>
            <w:shd w:val="clear" w:color="auto" w:fill="auto"/>
            <w:hideMark/>
          </w:tcPr>
          <w:p w:rsidR="00FE704F" w:rsidRPr="00070863" w:rsidRDefault="00FE704F" w:rsidP="00592E74">
            <w:pPr>
              <w:pStyle w:val="Default"/>
              <w:rPr>
                <w:rFonts w:ascii="Calibri" w:hAnsi="Calibri"/>
                <w:sz w:val="10"/>
                <w:szCs w:val="10"/>
              </w:rPr>
            </w:pPr>
            <w:r w:rsidRPr="00070863">
              <w:rPr>
                <w:rFonts w:ascii="Calibri" w:hAnsi="Calibri"/>
                <w:sz w:val="10"/>
                <w:szCs w:val="10"/>
              </w:rPr>
              <w:t xml:space="preserve">3 </w:t>
            </w:r>
          </w:p>
        </w:tc>
        <w:tc>
          <w:tcPr>
            <w:tcW w:w="183" w:type="pct"/>
            <w:shd w:val="clear" w:color="auto" w:fill="auto"/>
            <w:hideMark/>
          </w:tcPr>
          <w:p w:rsidR="00FE704F" w:rsidRPr="00070863" w:rsidRDefault="00FE704F" w:rsidP="00592E74">
            <w:pPr>
              <w:pStyle w:val="Default"/>
              <w:rPr>
                <w:rFonts w:ascii="Calibri" w:hAnsi="Calibri"/>
                <w:sz w:val="10"/>
                <w:szCs w:val="10"/>
              </w:rPr>
            </w:pPr>
            <w:r w:rsidRPr="00070863">
              <w:rPr>
                <w:rFonts w:ascii="Calibri" w:hAnsi="Calibri"/>
                <w:sz w:val="10"/>
                <w:szCs w:val="10"/>
              </w:rPr>
              <w:t xml:space="preserve">5 </w:t>
            </w:r>
          </w:p>
        </w:tc>
        <w:tc>
          <w:tcPr>
            <w:tcW w:w="191" w:type="pct"/>
            <w:shd w:val="clear" w:color="auto" w:fill="auto"/>
            <w:hideMark/>
          </w:tcPr>
          <w:p w:rsidR="00FE704F" w:rsidRPr="00070863" w:rsidRDefault="00FE704F" w:rsidP="00592E74">
            <w:pPr>
              <w:pStyle w:val="Default"/>
              <w:rPr>
                <w:rFonts w:ascii="Calibri" w:hAnsi="Calibri"/>
                <w:sz w:val="10"/>
                <w:szCs w:val="10"/>
              </w:rPr>
            </w:pPr>
            <w:r w:rsidRPr="00070863">
              <w:rPr>
                <w:rFonts w:ascii="Calibri" w:hAnsi="Calibri"/>
                <w:sz w:val="10"/>
                <w:szCs w:val="10"/>
              </w:rPr>
              <w:t xml:space="preserve">medio </w:t>
            </w:r>
          </w:p>
        </w:tc>
        <w:tc>
          <w:tcPr>
            <w:tcW w:w="244" w:type="pct"/>
            <w:shd w:val="clear" w:color="auto" w:fill="auto"/>
            <w:hideMark/>
          </w:tcPr>
          <w:p w:rsidR="00FE704F" w:rsidRPr="00070863" w:rsidRDefault="00FE704F" w:rsidP="00592E74">
            <w:pPr>
              <w:pStyle w:val="Default"/>
              <w:rPr>
                <w:rFonts w:ascii="Calibri" w:hAnsi="Calibri"/>
                <w:sz w:val="10"/>
                <w:szCs w:val="10"/>
              </w:rPr>
            </w:pPr>
            <w:r w:rsidRPr="00070863">
              <w:rPr>
                <w:rFonts w:ascii="Calibri" w:hAnsi="Calibri"/>
                <w:sz w:val="10"/>
                <w:szCs w:val="10"/>
              </w:rPr>
              <w:t xml:space="preserve">entidad </w:t>
            </w:r>
          </w:p>
        </w:tc>
        <w:tc>
          <w:tcPr>
            <w:tcW w:w="440" w:type="pct"/>
            <w:shd w:val="clear" w:color="auto" w:fill="auto"/>
            <w:hideMark/>
          </w:tcPr>
          <w:p w:rsidR="00FE704F" w:rsidRPr="00070863" w:rsidRDefault="00FE704F" w:rsidP="00592E74">
            <w:pPr>
              <w:pStyle w:val="Default"/>
              <w:rPr>
                <w:rFonts w:ascii="Calibri" w:hAnsi="Calibri"/>
                <w:sz w:val="10"/>
                <w:szCs w:val="10"/>
              </w:rPr>
            </w:pPr>
            <w:r w:rsidRPr="00070863">
              <w:rPr>
                <w:rFonts w:ascii="Calibri" w:hAnsi="Calibri"/>
                <w:sz w:val="10"/>
                <w:szCs w:val="10"/>
              </w:rPr>
              <w:t xml:space="preserve">reducir la probabilidad de ocurrencia /informes de supervision en donde se realice seguimiento a lo requerido en las especificaciones tecnicas minimas establecidas en la minuta </w:t>
            </w:r>
          </w:p>
        </w:tc>
        <w:tc>
          <w:tcPr>
            <w:tcW w:w="141" w:type="pct"/>
            <w:shd w:val="clear" w:color="auto" w:fill="auto"/>
            <w:hideMark/>
          </w:tcPr>
          <w:p w:rsidR="00FE704F" w:rsidRPr="00070863" w:rsidRDefault="00FE704F" w:rsidP="00592E74">
            <w:pPr>
              <w:pStyle w:val="Default"/>
              <w:rPr>
                <w:rFonts w:ascii="Calibri" w:hAnsi="Calibri"/>
                <w:sz w:val="10"/>
                <w:szCs w:val="10"/>
              </w:rPr>
            </w:pPr>
            <w:r w:rsidRPr="00070863">
              <w:rPr>
                <w:rFonts w:ascii="Calibri" w:hAnsi="Calibri"/>
                <w:sz w:val="10"/>
                <w:szCs w:val="10"/>
              </w:rPr>
              <w:t xml:space="preserve">1 </w:t>
            </w:r>
          </w:p>
        </w:tc>
        <w:tc>
          <w:tcPr>
            <w:tcW w:w="123" w:type="pct"/>
            <w:shd w:val="clear" w:color="auto" w:fill="auto"/>
            <w:hideMark/>
          </w:tcPr>
          <w:p w:rsidR="00FE704F" w:rsidRPr="00070863" w:rsidRDefault="00FE704F" w:rsidP="00592E74">
            <w:pPr>
              <w:pStyle w:val="Default"/>
              <w:rPr>
                <w:rFonts w:ascii="Calibri" w:hAnsi="Calibri"/>
                <w:sz w:val="10"/>
                <w:szCs w:val="10"/>
              </w:rPr>
            </w:pPr>
            <w:r w:rsidRPr="00070863">
              <w:rPr>
                <w:rFonts w:ascii="Calibri" w:hAnsi="Calibri"/>
                <w:sz w:val="10"/>
                <w:szCs w:val="10"/>
              </w:rPr>
              <w:t xml:space="preserve">2 </w:t>
            </w:r>
          </w:p>
        </w:tc>
        <w:tc>
          <w:tcPr>
            <w:tcW w:w="167" w:type="pct"/>
            <w:shd w:val="clear" w:color="auto" w:fill="auto"/>
            <w:hideMark/>
          </w:tcPr>
          <w:p w:rsidR="00FE704F" w:rsidRPr="00070863" w:rsidRDefault="00FE704F" w:rsidP="00592E74">
            <w:pPr>
              <w:pStyle w:val="Default"/>
              <w:rPr>
                <w:rFonts w:ascii="Calibri" w:hAnsi="Calibri"/>
                <w:sz w:val="10"/>
                <w:szCs w:val="10"/>
              </w:rPr>
            </w:pPr>
            <w:r w:rsidRPr="00070863">
              <w:rPr>
                <w:rFonts w:ascii="Calibri" w:hAnsi="Calibri"/>
                <w:sz w:val="10"/>
                <w:szCs w:val="10"/>
              </w:rPr>
              <w:t xml:space="preserve">3 </w:t>
            </w:r>
          </w:p>
        </w:tc>
        <w:tc>
          <w:tcPr>
            <w:tcW w:w="139" w:type="pct"/>
            <w:shd w:val="clear" w:color="auto" w:fill="auto"/>
            <w:noWrap/>
            <w:hideMark/>
          </w:tcPr>
          <w:p w:rsidR="00FE704F" w:rsidRPr="00070863" w:rsidRDefault="00FE704F" w:rsidP="00592E74">
            <w:pPr>
              <w:pStyle w:val="Default"/>
              <w:rPr>
                <w:rFonts w:ascii="Calibri" w:hAnsi="Calibri"/>
                <w:sz w:val="10"/>
                <w:szCs w:val="10"/>
              </w:rPr>
            </w:pPr>
            <w:r w:rsidRPr="00070863">
              <w:rPr>
                <w:rFonts w:ascii="Calibri" w:hAnsi="Calibri"/>
                <w:sz w:val="10"/>
                <w:szCs w:val="10"/>
              </w:rPr>
              <w:t xml:space="preserve">bajo </w:t>
            </w:r>
          </w:p>
        </w:tc>
        <w:tc>
          <w:tcPr>
            <w:tcW w:w="121" w:type="pct"/>
            <w:shd w:val="clear" w:color="auto" w:fill="auto"/>
            <w:noWrap/>
            <w:hideMark/>
          </w:tcPr>
          <w:p w:rsidR="00FE704F" w:rsidRPr="00070863" w:rsidRDefault="00FE704F" w:rsidP="00592E74">
            <w:pPr>
              <w:pStyle w:val="Default"/>
              <w:rPr>
                <w:rFonts w:ascii="Calibri" w:hAnsi="Calibri"/>
                <w:sz w:val="10"/>
                <w:szCs w:val="10"/>
              </w:rPr>
            </w:pPr>
            <w:r w:rsidRPr="00070863">
              <w:rPr>
                <w:rFonts w:ascii="Calibri" w:hAnsi="Calibri"/>
                <w:sz w:val="10"/>
                <w:szCs w:val="10"/>
              </w:rPr>
              <w:t xml:space="preserve">si </w:t>
            </w:r>
          </w:p>
        </w:tc>
        <w:tc>
          <w:tcPr>
            <w:tcW w:w="265" w:type="pct"/>
            <w:shd w:val="clear" w:color="auto" w:fill="auto"/>
            <w:hideMark/>
          </w:tcPr>
          <w:p w:rsidR="00FE704F" w:rsidRPr="00070863" w:rsidRDefault="00FE704F" w:rsidP="00592E74">
            <w:pPr>
              <w:pStyle w:val="Default"/>
              <w:rPr>
                <w:rFonts w:ascii="Calibri" w:hAnsi="Calibri"/>
                <w:sz w:val="10"/>
                <w:szCs w:val="10"/>
              </w:rPr>
            </w:pPr>
            <w:r w:rsidRPr="00070863">
              <w:rPr>
                <w:rFonts w:ascii="Calibri" w:hAnsi="Calibri"/>
                <w:sz w:val="10"/>
                <w:szCs w:val="10"/>
              </w:rPr>
              <w:t xml:space="preserve">supervisor del contrato </w:t>
            </w:r>
          </w:p>
        </w:tc>
        <w:tc>
          <w:tcPr>
            <w:tcW w:w="272" w:type="pct"/>
            <w:shd w:val="clear" w:color="auto" w:fill="auto"/>
            <w:hideMark/>
          </w:tcPr>
          <w:p w:rsidR="00FE704F" w:rsidRPr="00070863" w:rsidRDefault="00FE704F" w:rsidP="00592E74">
            <w:pPr>
              <w:pStyle w:val="Default"/>
              <w:rPr>
                <w:rFonts w:ascii="Calibri" w:hAnsi="Calibri"/>
                <w:sz w:val="10"/>
                <w:szCs w:val="10"/>
              </w:rPr>
            </w:pPr>
            <w:r w:rsidRPr="00070863">
              <w:rPr>
                <w:rFonts w:ascii="Calibri" w:hAnsi="Calibri"/>
                <w:sz w:val="10"/>
                <w:szCs w:val="10"/>
              </w:rPr>
              <w:t xml:space="preserve">adjudicacion del contrato </w:t>
            </w:r>
          </w:p>
        </w:tc>
        <w:tc>
          <w:tcPr>
            <w:tcW w:w="288" w:type="pct"/>
            <w:shd w:val="clear" w:color="auto" w:fill="auto"/>
            <w:hideMark/>
          </w:tcPr>
          <w:p w:rsidR="00FE704F" w:rsidRPr="00070863" w:rsidRDefault="00FE704F" w:rsidP="00592E74">
            <w:pPr>
              <w:pStyle w:val="Default"/>
              <w:rPr>
                <w:rFonts w:ascii="Calibri" w:hAnsi="Calibri"/>
                <w:sz w:val="10"/>
                <w:szCs w:val="10"/>
              </w:rPr>
            </w:pPr>
            <w:r w:rsidRPr="00070863">
              <w:rPr>
                <w:rFonts w:ascii="Calibri" w:hAnsi="Calibri"/>
                <w:sz w:val="10"/>
                <w:szCs w:val="10"/>
              </w:rPr>
              <w:t xml:space="preserve">terminacion del contrato </w:t>
            </w:r>
          </w:p>
        </w:tc>
        <w:tc>
          <w:tcPr>
            <w:tcW w:w="369" w:type="pct"/>
            <w:shd w:val="clear" w:color="auto" w:fill="auto"/>
            <w:hideMark/>
          </w:tcPr>
          <w:p w:rsidR="00FE704F" w:rsidRPr="00070863" w:rsidRDefault="00FE704F" w:rsidP="00592E74">
            <w:pPr>
              <w:pStyle w:val="Default"/>
              <w:rPr>
                <w:rFonts w:ascii="Calibri" w:hAnsi="Calibri"/>
                <w:sz w:val="10"/>
                <w:szCs w:val="10"/>
              </w:rPr>
            </w:pPr>
            <w:r w:rsidRPr="00070863">
              <w:rPr>
                <w:rFonts w:ascii="Calibri" w:hAnsi="Calibri"/>
                <w:sz w:val="10"/>
                <w:szCs w:val="10"/>
              </w:rPr>
              <w:t xml:space="preserve">informes de supervision </w:t>
            </w:r>
          </w:p>
        </w:tc>
      </w:tr>
    </w:tbl>
    <w:p w:rsidR="00C010A5" w:rsidRDefault="00C010A5" w:rsidP="00BD3FEE">
      <w:pPr>
        <w:pStyle w:val="Prrafodelista"/>
        <w:tabs>
          <w:tab w:val="left" w:pos="240"/>
        </w:tabs>
        <w:ind w:left="0"/>
        <w:jc w:val="center"/>
        <w:rPr>
          <w:rFonts w:cs="Arial"/>
          <w:b/>
        </w:rPr>
      </w:pPr>
    </w:p>
    <w:p w:rsidR="00C010A5" w:rsidRDefault="00C010A5" w:rsidP="00A100DA">
      <w:pPr>
        <w:pStyle w:val="Prrafodelista"/>
        <w:tabs>
          <w:tab w:val="left" w:pos="240"/>
        </w:tabs>
        <w:ind w:left="0"/>
        <w:rPr>
          <w:rFonts w:cs="Arial"/>
          <w:b/>
        </w:rPr>
      </w:pPr>
    </w:p>
    <w:p w:rsidR="00C010A5" w:rsidRPr="00B82778" w:rsidRDefault="00C010A5" w:rsidP="00DB7BA9">
      <w:pPr>
        <w:pStyle w:val="Prrafodelista"/>
        <w:tabs>
          <w:tab w:val="left" w:pos="240"/>
        </w:tabs>
        <w:ind w:left="0"/>
        <w:rPr>
          <w:rFonts w:cs="Arial"/>
          <w:b/>
        </w:rPr>
      </w:pPr>
    </w:p>
    <w:p w:rsidR="00BD3FEE" w:rsidRPr="00B82778" w:rsidRDefault="00BD559E" w:rsidP="00BD3FEE">
      <w:pPr>
        <w:pStyle w:val="Prrafodelista"/>
        <w:tabs>
          <w:tab w:val="left" w:pos="240"/>
        </w:tabs>
        <w:ind w:left="0"/>
        <w:jc w:val="center"/>
        <w:rPr>
          <w:rFonts w:cs="Arial"/>
          <w:b/>
        </w:rPr>
      </w:pPr>
      <w:r w:rsidRPr="00B82778">
        <w:rPr>
          <w:rFonts w:cs="Arial"/>
          <w:b/>
        </w:rPr>
        <w:t>ANEXO No. 4</w:t>
      </w:r>
    </w:p>
    <w:p w:rsidR="00A041A8" w:rsidRPr="00B82778" w:rsidRDefault="00A041A8" w:rsidP="00A041A8">
      <w:pPr>
        <w:jc w:val="center"/>
        <w:rPr>
          <w:b/>
        </w:rPr>
      </w:pPr>
      <w:r w:rsidRPr="00B82778">
        <w:rPr>
          <w:b/>
        </w:rPr>
        <w:t>OBLIGACIONES DEL CONTRATISTA</w:t>
      </w:r>
    </w:p>
    <w:p w:rsidR="00136D34" w:rsidRPr="00B82778" w:rsidRDefault="00136D34" w:rsidP="00136D34">
      <w:pPr>
        <w:spacing w:line="360" w:lineRule="auto"/>
        <w:jc w:val="center"/>
        <w:rPr>
          <w:b/>
        </w:rPr>
      </w:pPr>
    </w:p>
    <w:p w:rsidR="00FE704F" w:rsidRPr="006846BC" w:rsidRDefault="00FE704F" w:rsidP="00FE704F">
      <w:pPr>
        <w:jc w:val="both"/>
      </w:pPr>
      <w:r w:rsidRPr="006846BC">
        <w:rPr>
          <w:b/>
        </w:rPr>
        <w:t>1.)</w:t>
      </w:r>
      <w:r w:rsidRPr="006846BC">
        <w:t xml:space="preserve"> Cumplir con el objeto contractual. </w:t>
      </w:r>
    </w:p>
    <w:p w:rsidR="00FE704F" w:rsidRPr="006846BC" w:rsidRDefault="00FE704F" w:rsidP="00FE704F">
      <w:pPr>
        <w:jc w:val="both"/>
      </w:pPr>
      <w:r w:rsidRPr="006846BC">
        <w:rPr>
          <w:b/>
        </w:rPr>
        <w:t>2.)</w:t>
      </w:r>
      <w:r w:rsidRPr="006846BC">
        <w:t xml:space="preserve"> Obrar con lealtad y buena fe en las distintas etapas contractuales, evitando dilaciones y trabas. </w:t>
      </w:r>
    </w:p>
    <w:p w:rsidR="00FE704F" w:rsidRPr="006846BC" w:rsidRDefault="00FE704F" w:rsidP="00FE704F">
      <w:pPr>
        <w:jc w:val="both"/>
      </w:pPr>
      <w:r w:rsidRPr="006846BC">
        <w:rPr>
          <w:b/>
        </w:rPr>
        <w:t>3.)</w:t>
      </w:r>
      <w:r w:rsidRPr="006846BC">
        <w:t xml:space="preserve"> Responder en los plazos que </w:t>
      </w:r>
      <w:r w:rsidRPr="006846BC">
        <w:rPr>
          <w:b/>
        </w:rPr>
        <w:t>EL CONTRATANTE</w:t>
      </w:r>
      <w:r w:rsidRPr="006846BC">
        <w:t xml:space="preserve"> establezca en cada caso, los requerimientos de aclaración o de información que le formule.  </w:t>
      </w:r>
    </w:p>
    <w:p w:rsidR="00FE704F" w:rsidRPr="006846BC" w:rsidRDefault="00FE704F" w:rsidP="00FE704F">
      <w:pPr>
        <w:jc w:val="both"/>
      </w:pPr>
      <w:r w:rsidRPr="006846BC">
        <w:rPr>
          <w:b/>
        </w:rPr>
        <w:t>4.)</w:t>
      </w:r>
      <w:r w:rsidRPr="006846BC">
        <w:t xml:space="preserve"> Se compromete a cumplir con lo establecido en el decreto 1703/02 y la Ley 510/03 en lo referente a la afiliación y aportes al Sistema general de Seguridad Social del personal a su cargo. A certificar la afiliación a una ARP del todo personal contratado  y a presentar junto con la factura copia de la planilla única de pago. </w:t>
      </w:r>
    </w:p>
    <w:p w:rsidR="00FE704F" w:rsidRPr="006846BC" w:rsidRDefault="00FE704F" w:rsidP="00FE704F">
      <w:pPr>
        <w:jc w:val="both"/>
      </w:pPr>
      <w:r w:rsidRPr="006846BC">
        <w:rPr>
          <w:b/>
        </w:rPr>
        <w:t>5.)</w:t>
      </w:r>
      <w:r w:rsidRPr="006846BC">
        <w:t xml:space="preserve"> Constituir en debida forma y aportar al Grupo de contratos de la (UNIDAD CORRESPO</w:t>
      </w:r>
      <w:r>
        <w:t>NDIENTE), dentro de los tres (3</w:t>
      </w:r>
      <w:r w:rsidRPr="006846BC">
        <w:t xml:space="preserve">) días hábiles siguientes a la suscripción del contrato, la Garantía Única  y cancelar los pagos a que hubiere lugar tales como publicación en el Diario Único de Contratación Pública. </w:t>
      </w:r>
    </w:p>
    <w:p w:rsidR="00FE704F" w:rsidRPr="006846BC" w:rsidRDefault="00FE704F" w:rsidP="00FE704F">
      <w:pPr>
        <w:jc w:val="both"/>
      </w:pPr>
      <w:r w:rsidRPr="006846BC">
        <w:rPr>
          <w:b/>
        </w:rPr>
        <w:t>6.)</w:t>
      </w:r>
      <w:r w:rsidRPr="006846BC">
        <w:t xml:space="preserve"> 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FE704F" w:rsidRPr="006846BC" w:rsidRDefault="00FE704F" w:rsidP="00FE704F">
      <w:pPr>
        <w:jc w:val="both"/>
      </w:pPr>
      <w:r w:rsidRPr="006846BC">
        <w:rPr>
          <w:b/>
        </w:rPr>
        <w:t>7.)</w:t>
      </w:r>
      <w:r w:rsidRPr="006846BC">
        <w:t xml:space="preserve"> No acceder a peticiones o amenazas, de quienes actuando por fuera de la ley pretendan obligarlo a hacer u omitir algún acto o hecho, el CONTRATISTA</w:t>
      </w:r>
      <w:r w:rsidRPr="006846BC">
        <w:rPr>
          <w:b/>
        </w:rPr>
        <w:t xml:space="preserve"> </w:t>
      </w:r>
      <w:r w:rsidRPr="006846BC">
        <w:t xml:space="preserve">deberá Informar de tal evento a la Dirección de Sanidad de la Policía Nacional y a las autoridades competentes para que se adopte las medidas necesarias.  </w:t>
      </w:r>
    </w:p>
    <w:p w:rsidR="00FE704F" w:rsidRPr="006846BC" w:rsidRDefault="00FE704F" w:rsidP="00FE704F">
      <w:pPr>
        <w:jc w:val="both"/>
      </w:pPr>
      <w:r w:rsidRPr="006846BC">
        <w:rPr>
          <w:b/>
        </w:rPr>
        <w:t>8.)</w:t>
      </w:r>
      <w:r w:rsidRPr="006846BC">
        <w:t xml:space="preserve"> Mantener activa la cuenta corriente o de ahorros reportada para los pagos con el fin de evitar traumatismos en el proceso de ejecución del contrato. </w:t>
      </w:r>
    </w:p>
    <w:p w:rsidR="00FE704F" w:rsidRPr="006846BC" w:rsidRDefault="00FE704F" w:rsidP="00FE704F">
      <w:pPr>
        <w:jc w:val="both"/>
        <w:rPr>
          <w:lang w:val="es-CO"/>
        </w:rPr>
      </w:pPr>
      <w:r w:rsidRPr="006846BC">
        <w:rPr>
          <w:b/>
        </w:rPr>
        <w:t>9.)</w:t>
      </w:r>
      <w:r w:rsidRPr="006846BC">
        <w:rPr>
          <w:lang w:val="es-CO"/>
        </w:rPr>
        <w:t xml:space="preserve"> </w:t>
      </w:r>
      <w:r w:rsidRPr="006846BC">
        <w:t>Restituir a la Seccional de Sanidad Risaralda los elementos que haya colocado a su disposición para el desarrollo del objeto contractual, cuando se lo requiera o al finalizar el contrato, en caso que se hayan suministrado.</w:t>
      </w:r>
      <w:r w:rsidRPr="006846BC">
        <w:rPr>
          <w:lang w:val="es-CO"/>
        </w:rPr>
        <w:t xml:space="preserve"> </w:t>
      </w:r>
    </w:p>
    <w:p w:rsidR="00FE704F" w:rsidRPr="006846BC" w:rsidRDefault="00FE704F" w:rsidP="00FE704F">
      <w:pPr>
        <w:jc w:val="both"/>
      </w:pPr>
      <w:r w:rsidRPr="006846BC">
        <w:rPr>
          <w:b/>
          <w:lang w:val="es-CO"/>
        </w:rPr>
        <w:t xml:space="preserve">10.) </w:t>
      </w:r>
      <w:r w:rsidRPr="006846BC">
        <w:t xml:space="preserve">El contratista debe presentar constancia de inscripción en el registro especial Nacional del Ministerio de Salud, de conformidad con el artículo 11 del decreto 855 de 1994 o en su defecto el certificado de requisitos mínimos esenciales de salud. </w:t>
      </w:r>
    </w:p>
    <w:p w:rsidR="00FE704F" w:rsidRPr="006846BC" w:rsidRDefault="00FE704F" w:rsidP="00FE704F">
      <w:pPr>
        <w:jc w:val="both"/>
      </w:pPr>
      <w:r w:rsidRPr="006846BC">
        <w:rPr>
          <w:b/>
        </w:rPr>
        <w:t>11.)</w:t>
      </w:r>
      <w:r>
        <w:t xml:space="preserve"> D</w:t>
      </w:r>
      <w:r w:rsidRPr="006846BC">
        <w:t xml:space="preserve">eberá dar cumplimiento a la normatividad que sobre gestión ambiental se encuentre vigente y en especial a las disposiciones referentes al manejo de los residuos peligrosos que sean generados como consecuencia de la ejecución del contrato, cuando haya lugar. </w:t>
      </w:r>
    </w:p>
    <w:p w:rsidR="00FE704F" w:rsidRPr="006846BC" w:rsidRDefault="00FE704F" w:rsidP="00FE704F">
      <w:pPr>
        <w:jc w:val="both"/>
      </w:pPr>
      <w:r w:rsidRPr="006846BC">
        <w:rPr>
          <w:b/>
        </w:rPr>
        <w:t>12.)</w:t>
      </w:r>
      <w:r w:rsidRPr="006846BC">
        <w:rPr>
          <w:lang w:eastAsia="es-CO"/>
        </w:rPr>
        <w:t xml:space="preserve"> </w:t>
      </w:r>
      <w:r w:rsidRPr="006846BC">
        <w:t>Prestar los servicios objeto del contrato en forma permanente, eficiente, amable y con excelente trato, dentro de los horarios de atención</w:t>
      </w:r>
      <w:r w:rsidRPr="006846BC">
        <w:rPr>
          <w:lang w:eastAsia="es-CO"/>
        </w:rPr>
        <w:t xml:space="preserve"> </w:t>
      </w:r>
      <w:r w:rsidRPr="006846BC">
        <w:t>estipulados para cada servicio,</w:t>
      </w:r>
      <w:r w:rsidRPr="006846BC">
        <w:rPr>
          <w:lang w:eastAsia="es-CO"/>
        </w:rPr>
        <w:t xml:space="preserve"> </w:t>
      </w:r>
      <w:r w:rsidRPr="006846BC">
        <w:t xml:space="preserve">de manera oportuna y con calidad, si discriminación frente a otro tipo de pacientes que atienda. </w:t>
      </w:r>
    </w:p>
    <w:p w:rsidR="00FE704F" w:rsidRPr="006846BC" w:rsidRDefault="00FE704F" w:rsidP="00FE704F">
      <w:pPr>
        <w:jc w:val="both"/>
      </w:pPr>
      <w:r w:rsidRPr="006846BC">
        <w:rPr>
          <w:b/>
        </w:rPr>
        <w:lastRenderedPageBreak/>
        <w:t xml:space="preserve">13.) </w:t>
      </w:r>
      <w:r w:rsidRPr="006846BC">
        <w:t xml:space="preserve">Atender a los usuarios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lo moral y las buenas costumbres. </w:t>
      </w:r>
    </w:p>
    <w:p w:rsidR="00FE704F" w:rsidRPr="006846BC" w:rsidRDefault="00FE704F" w:rsidP="00FE704F">
      <w:pPr>
        <w:jc w:val="both"/>
        <w:rPr>
          <w:bCs/>
        </w:rPr>
      </w:pPr>
      <w:r w:rsidRPr="006846BC">
        <w:rPr>
          <w:b/>
        </w:rPr>
        <w:t xml:space="preserve">14.) </w:t>
      </w:r>
      <w:r w:rsidRPr="006846BC">
        <w:t>En igualdad de condiciones clínicas tiene prioridad la atención a maternas, menores de 5 años y adulto mayor.</w:t>
      </w:r>
      <w:r w:rsidRPr="006846BC">
        <w:rPr>
          <w:bCs/>
        </w:rPr>
        <w:t xml:space="preserve"> </w:t>
      </w:r>
    </w:p>
    <w:p w:rsidR="00FE704F" w:rsidRPr="006846BC" w:rsidRDefault="00FE704F" w:rsidP="00FE704F">
      <w:pPr>
        <w:jc w:val="both"/>
        <w:rPr>
          <w:lang w:eastAsia="es-CO"/>
        </w:rPr>
      </w:pPr>
      <w:r w:rsidRPr="006846BC">
        <w:rPr>
          <w:b/>
        </w:rPr>
        <w:t>15.)</w:t>
      </w:r>
      <w:r w:rsidRPr="006846BC">
        <w:rPr>
          <w:bCs/>
        </w:rPr>
        <w:t xml:space="preserve"> </w:t>
      </w:r>
      <w:r w:rsidRPr="006846BC">
        <w:t>La atención de los eventos adversos generados durante la atención entendido como “el daño o complicación no intencional consecuencia del cuidado médico o todo aquel derivado del cuidado de la salud y no de la enfermedad misma del paciente. ”, correrán por cuenta del prestador.</w:t>
      </w:r>
      <w:r w:rsidRPr="006846BC">
        <w:rPr>
          <w:lang w:eastAsia="es-CO"/>
        </w:rPr>
        <w:t xml:space="preserve"> </w:t>
      </w:r>
    </w:p>
    <w:p w:rsidR="00FE704F" w:rsidRPr="006846BC" w:rsidRDefault="00FE704F" w:rsidP="00FE704F">
      <w:pPr>
        <w:jc w:val="both"/>
      </w:pPr>
      <w:r w:rsidRPr="006846BC">
        <w:rPr>
          <w:b/>
        </w:rPr>
        <w:t xml:space="preserve">16.) </w:t>
      </w:r>
      <w:r w:rsidRPr="006846BC">
        <w:t xml:space="preserve">Mantener vigentes los permisos, licencias y títulos especiales exigidos por la ley y las autoridades administrativas o sanitarias. </w:t>
      </w:r>
    </w:p>
    <w:p w:rsidR="00FE704F" w:rsidRPr="006846BC" w:rsidRDefault="00FE704F" w:rsidP="00FE704F">
      <w:pPr>
        <w:jc w:val="both"/>
      </w:pPr>
      <w:r w:rsidRPr="006846BC">
        <w:rPr>
          <w:b/>
        </w:rPr>
        <w:t xml:space="preserve">17.) </w:t>
      </w:r>
      <w:r w:rsidRPr="006846BC">
        <w:t xml:space="preserve">Una vez agotado el contrato, el contratista se compromete con el contratante a no continuar prestando los servicios objeto del contrato, salvo que se trate de un caso de urgencia debidamente justificado, de acuerdo con la normatividad vigente. Los servicios prestados por fuera del contrato que no cumplan con las anteriores condiciones, no serán pagados por el contratante </w:t>
      </w:r>
    </w:p>
    <w:p w:rsidR="00FE704F" w:rsidRPr="006846BC" w:rsidRDefault="00FE704F" w:rsidP="00FE704F">
      <w:pPr>
        <w:jc w:val="both"/>
        <w:rPr>
          <w:lang w:eastAsia="es-CO"/>
        </w:rPr>
      </w:pPr>
      <w:r w:rsidRPr="006846BC">
        <w:rPr>
          <w:b/>
        </w:rPr>
        <w:t xml:space="preserve">18.) </w:t>
      </w:r>
      <w:r w:rsidRPr="006846BC">
        <w:rPr>
          <w:lang w:eastAsia="es-CO"/>
        </w:rPr>
        <w:t xml:space="preserve">Deben contar con la habilitación de los servicios a prestar, soportado por registro único de habilitación para cada uno de los servicios a contratar en su IPS sede principal y cada una de las IPS sedes alternas puestas a disposición de los usuarios del Subsistema de Salud de la Policía Nacional  (Anexar formulario de inscripción y cumplimiento con los requisitos de habilitación para los servicios ofrecidos). </w:t>
      </w:r>
    </w:p>
    <w:p w:rsidR="00FE704F" w:rsidRPr="006846BC" w:rsidRDefault="00FE704F" w:rsidP="00FE704F">
      <w:pPr>
        <w:jc w:val="both"/>
        <w:rPr>
          <w:lang w:eastAsia="es-CO"/>
        </w:rPr>
      </w:pPr>
      <w:r w:rsidRPr="006846BC">
        <w:rPr>
          <w:b/>
          <w:lang w:eastAsia="es-CO"/>
        </w:rPr>
        <w:t>19.)</w:t>
      </w:r>
      <w:r w:rsidRPr="006846BC">
        <w:rPr>
          <w:lang w:eastAsia="es-CO"/>
        </w:rPr>
        <w:t xml:space="preserve"> Una vez recibida la referencia, tendrá la obligación de hacer contra referencia del paciente atendido. </w:t>
      </w:r>
    </w:p>
    <w:p w:rsidR="00FE704F" w:rsidRPr="006846BC" w:rsidRDefault="00FE704F" w:rsidP="00FE704F">
      <w:pPr>
        <w:jc w:val="both"/>
        <w:rPr>
          <w:lang w:eastAsia="es-CO"/>
        </w:rPr>
      </w:pPr>
      <w:r w:rsidRPr="006846BC">
        <w:rPr>
          <w:b/>
          <w:lang w:eastAsia="es-CO"/>
        </w:rPr>
        <w:t>20.)</w:t>
      </w:r>
      <w:r w:rsidRPr="006846BC">
        <w:rPr>
          <w:lang w:eastAsia="es-CO"/>
        </w:rPr>
        <w:t xml:space="preserve"> Deberá utilizar las guías de manejo en los pacientes remitidos por la UPS. </w:t>
      </w:r>
    </w:p>
    <w:p w:rsidR="00FE704F" w:rsidRPr="006846BC" w:rsidRDefault="00FE704F" w:rsidP="00FE704F">
      <w:pPr>
        <w:jc w:val="both"/>
      </w:pPr>
      <w:r w:rsidRPr="006846BC">
        <w:rPr>
          <w:b/>
          <w:lang w:eastAsia="es-CO"/>
        </w:rPr>
        <w:t>21.)</w:t>
      </w:r>
      <w:r w:rsidRPr="006846BC">
        <w:rPr>
          <w:lang w:eastAsia="es-CO"/>
        </w:rPr>
        <w:t xml:space="preserve"> Para la autorización del servicio, el contratista deberá cumplir con el siguiente PMTO: </w:t>
      </w:r>
      <w:r w:rsidRPr="006846BC">
        <w:rPr>
          <w:u w:val="single"/>
        </w:rPr>
        <w:t>Demostración de derechos y autorización</w:t>
      </w:r>
      <w:r w:rsidRPr="006846BC">
        <w:t xml:space="preserve">: </w:t>
      </w:r>
    </w:p>
    <w:p w:rsidR="00FE704F" w:rsidRPr="006846BC" w:rsidRDefault="00FE704F" w:rsidP="00FE704F">
      <w:pPr>
        <w:jc w:val="both"/>
      </w:pPr>
      <w:r w:rsidRPr="006846BC">
        <w:rPr>
          <w:b/>
        </w:rPr>
        <w:t>a.</w:t>
      </w:r>
      <w:r w:rsidRPr="006846BC">
        <w:t xml:space="preserve"> el usuario se presenta en la IPS o proveedor que brinda los servicios a la USP y presenta el </w:t>
      </w:r>
      <w:r w:rsidRPr="006846BC">
        <w:rPr>
          <w:u w:val="single"/>
        </w:rPr>
        <w:t>carné que acredita los derechos de Sanidad</w:t>
      </w:r>
      <w:r w:rsidRPr="006846BC">
        <w:t xml:space="preserve"> de la Policía Nacional. En caso tal que los usuarios no tengan aún su carné, pueden presentar constancia </w:t>
      </w:r>
      <w:r w:rsidRPr="006846BC">
        <w:rPr>
          <w:b/>
        </w:rPr>
        <w:t>VIGENTE</w:t>
      </w:r>
      <w:r w:rsidRPr="006846BC">
        <w:t xml:space="preserve"> de que se encuentra en trámite, expedida por la Oficina de Talento Humano del Comando del Departamento de Policía, Comando de la Metropolitana, Caja de Sueldos de Retiro (CASUR) o Caja General de Pensionados de la Policía (CAGEN). </w:t>
      </w:r>
    </w:p>
    <w:p w:rsidR="00FE704F" w:rsidRPr="006846BC" w:rsidRDefault="00FE704F" w:rsidP="00FE704F">
      <w:pPr>
        <w:jc w:val="both"/>
      </w:pPr>
      <w:r w:rsidRPr="006846BC">
        <w:rPr>
          <w:b/>
        </w:rPr>
        <w:t>b.</w:t>
      </w:r>
      <w:r w:rsidRPr="006846BC">
        <w:t xml:space="preserve"> Acompañando al carné que autoriza los servicios de sanidad, debe presentarse</w:t>
      </w:r>
      <w:r w:rsidRPr="006846BC">
        <w:rPr>
          <w:u w:val="single"/>
        </w:rPr>
        <w:t xml:space="preserve"> documento de identificación</w:t>
      </w:r>
      <w:r w:rsidRPr="006846BC">
        <w:t xml:space="preserve"> en original según el caso (Registro civil de nacimiento para menores de 7 años, tarjeta de identidad para usuarios entre 7 y 17 años, cédula de ciudadanía para usuarios mayores de edad). </w:t>
      </w:r>
    </w:p>
    <w:p w:rsidR="00FE704F" w:rsidRPr="006846BC" w:rsidRDefault="00FE704F" w:rsidP="00FE704F">
      <w:pPr>
        <w:jc w:val="both"/>
      </w:pPr>
      <w:r w:rsidRPr="006846BC">
        <w:rPr>
          <w:b/>
        </w:rPr>
        <w:t>c.</w:t>
      </w:r>
      <w:r w:rsidRPr="006846BC">
        <w:t xml:space="preserve"> Usuarios que no cumplan estos requisitos, no deben ser atendidos, salvo los casos expresamente  autorizados de acuerdo a la normatividad legal vigente (Atención de urgencias vitales y atención inicial de urgencias). </w:t>
      </w:r>
    </w:p>
    <w:p w:rsidR="00FE704F" w:rsidRPr="006846BC" w:rsidRDefault="00FE704F" w:rsidP="00FE704F">
      <w:pPr>
        <w:jc w:val="both"/>
      </w:pPr>
      <w:r w:rsidRPr="006846BC">
        <w:rPr>
          <w:b/>
        </w:rPr>
        <w:t>d.</w:t>
      </w:r>
      <w:r w:rsidRPr="006846BC">
        <w:t xml:space="preserve"> Los servicios electivos (programados) puerta de entrada, es decir que no requieren referencia (medicina general, odontología general, psicología, optometría, nutrición, odonto-pediatría para menores de 5 años, (pediatría para menores de 5 años) se prestarán previa verificación de derechos y autorización de la USP, del departamento. </w:t>
      </w:r>
      <w:r w:rsidRPr="006846BC">
        <w:rPr>
          <w:u w:val="single"/>
        </w:rPr>
        <w:t>Es deber por tanto de la IPS o proveedor</w:t>
      </w:r>
      <w:r w:rsidRPr="006846BC">
        <w:t xml:space="preserve"> comunicarse con la central de referencia, contra-referencia y autorizaciones de la USP, para obtener la autorización antes de prestar el servicio. </w:t>
      </w:r>
    </w:p>
    <w:p w:rsidR="00FE704F" w:rsidRPr="006846BC" w:rsidRDefault="00FE704F" w:rsidP="00FE704F">
      <w:pPr>
        <w:jc w:val="both"/>
      </w:pPr>
      <w:r w:rsidRPr="006846BC">
        <w:rPr>
          <w:b/>
        </w:rPr>
        <w:t>e.</w:t>
      </w:r>
      <w:r w:rsidRPr="006846BC">
        <w:t xml:space="preserve"> Todo PMTO adicional que no haga parte del PMTO o servicio inicialmente autorizado, y que el proveedor estime conveniente en un momento dado para atender al usuario, así se encuentre entre el listado contractual y tarifado, requerirá el aval por parte de la central de autorización de la USP, sin que se convierta en un obstáculo para la atención, cuando se encuentra en riesgo inminente la vida del paciente. </w:t>
      </w:r>
    </w:p>
    <w:p w:rsidR="00FE704F" w:rsidRPr="006846BC" w:rsidRDefault="00FE704F" w:rsidP="00FE704F">
      <w:pPr>
        <w:jc w:val="both"/>
      </w:pPr>
      <w:r w:rsidRPr="006846BC">
        <w:rPr>
          <w:b/>
        </w:rPr>
        <w:t>f.</w:t>
      </w:r>
      <w:r w:rsidRPr="006846BC">
        <w:t xml:space="preserve"> Todo servicio, fuera del plan de beneficios del SSPN, debe ser tramitado para estudio de aprobación ante el Comité Técnico Científico (CTC del nivel central DISAN), para lo cual el especialista tratante debe diligenciar completamente el formato de justificación diseñado para tal fin por parte del SSPN  y remitirlo a la central de autorización de la USP, para que ésta adelante el trámite ante el CTC del nivel central. No se admiten formatos institucionales del contratista. Solo cuando requieran su administración urgente por la condición clínica del paciente, orden judicial o tutela, se da cumplimiento a la prestación o suministro con la inmediatez requerida y éstos serán reportados posteriormente. En este caso, el NO reporte será causal de glosa, más no el concepto favorable o desfavorable del CTC. </w:t>
      </w:r>
    </w:p>
    <w:p w:rsidR="00FE704F" w:rsidRPr="006846BC" w:rsidRDefault="00FE704F" w:rsidP="00FE704F">
      <w:pPr>
        <w:jc w:val="both"/>
      </w:pPr>
      <w:r w:rsidRPr="006846BC">
        <w:rPr>
          <w:b/>
        </w:rPr>
        <w:lastRenderedPageBreak/>
        <w:t>g.</w:t>
      </w:r>
      <w:r w:rsidRPr="006846BC">
        <w:t xml:space="preserve"> Los formatos de referencia y autorización impresos deberán estar debidamente diligenciados, firmados y sellados. Los formatos de autorización generados por medios electrónicos pueden digitalizar firmas (facsímil) y sellos, sometiéndose a lo establecido en la Ley 527 de 1999 y normas que la modifiquen, adicionen o sustituyan.</w:t>
      </w:r>
    </w:p>
    <w:p w:rsidR="00FE704F" w:rsidRPr="006846BC" w:rsidRDefault="00FE704F" w:rsidP="00FE704F">
      <w:pPr>
        <w:jc w:val="both"/>
      </w:pPr>
      <w:r w:rsidRPr="006846BC">
        <w:rPr>
          <w:b/>
        </w:rPr>
        <w:t>h.</w:t>
      </w:r>
      <w:r w:rsidRPr="006846BC">
        <w:t xml:space="preserve"> </w:t>
      </w:r>
      <w:r w:rsidRPr="006846BC">
        <w:rPr>
          <w:b/>
          <w:u w:val="single"/>
        </w:rPr>
        <w:t>Contra-referencia:</w:t>
      </w:r>
      <w:r w:rsidRPr="006846BC">
        <w:t xml:space="preserve"> Luego del alta (egreso hospitalario) o consulta (interconsulta o remisión) por especialista, siempre deberá remitirse a la USP el formato de contra-referencia informando el estado de salud del usuario, su evolución clínica y recomendaciones de tratamiento. Las citas de control con especialista requerirán siempre la contra-referencia para ser autorizadas. </w:t>
      </w:r>
    </w:p>
    <w:p w:rsidR="00FE704F" w:rsidRPr="006846BC" w:rsidRDefault="00FE704F" w:rsidP="00FE704F">
      <w:pPr>
        <w:jc w:val="both"/>
        <w:rPr>
          <w:lang w:eastAsia="es-CO"/>
        </w:rPr>
      </w:pPr>
      <w:r w:rsidRPr="006846BC">
        <w:rPr>
          <w:b/>
          <w:lang w:eastAsia="es-CO"/>
        </w:rPr>
        <w:t xml:space="preserve">22.) </w:t>
      </w:r>
      <w:r w:rsidRPr="006846BC">
        <w:rPr>
          <w:lang w:eastAsia="es-CO"/>
        </w:rPr>
        <w:t xml:space="preserve">Los reingresos a urgencias por la misma patología en las siguientes 24 horas al alta, harán parte de la misma atención inicial de urgencia y con cargo al mismo valor. </w:t>
      </w:r>
    </w:p>
    <w:p w:rsidR="00FE704F" w:rsidRPr="006846BC" w:rsidRDefault="00FE704F" w:rsidP="00FE704F">
      <w:pPr>
        <w:jc w:val="both"/>
        <w:rPr>
          <w:lang w:eastAsia="es-CO"/>
        </w:rPr>
      </w:pPr>
      <w:r w:rsidRPr="006846BC">
        <w:rPr>
          <w:b/>
          <w:lang w:eastAsia="es-CO"/>
        </w:rPr>
        <w:t xml:space="preserve">23.) </w:t>
      </w:r>
      <w:r w:rsidRPr="006846BC">
        <w:rPr>
          <w:lang w:eastAsia="es-CO"/>
        </w:rPr>
        <w:t xml:space="preserve">Todos los casos de atención de pacientes en urgencias, que requieran hospitalización deberán ser valorados previamente por médico especialista del contratista. </w:t>
      </w:r>
    </w:p>
    <w:p w:rsidR="00FE704F" w:rsidRPr="006846BC" w:rsidRDefault="00FE704F" w:rsidP="00FE704F">
      <w:pPr>
        <w:jc w:val="both"/>
        <w:rPr>
          <w:bCs/>
        </w:rPr>
      </w:pPr>
      <w:r w:rsidRPr="006846BC">
        <w:rPr>
          <w:b/>
          <w:lang w:eastAsia="es-CO"/>
        </w:rPr>
        <w:t xml:space="preserve">24.) </w:t>
      </w:r>
      <w:r w:rsidRPr="006846BC">
        <w:rPr>
          <w:bCs/>
        </w:rPr>
        <w:t xml:space="preserve">En igualdad de condiciones clínicas tiene prioridad la atención a maternas, menores 5 años y adulto mayor. </w:t>
      </w:r>
    </w:p>
    <w:p w:rsidR="00FE704F" w:rsidRPr="006846BC" w:rsidRDefault="00FE704F" w:rsidP="00FE704F">
      <w:pPr>
        <w:jc w:val="both"/>
        <w:rPr>
          <w:lang w:eastAsia="es-CO"/>
        </w:rPr>
      </w:pPr>
      <w:r w:rsidRPr="006846BC">
        <w:rPr>
          <w:b/>
          <w:bCs/>
        </w:rPr>
        <w:t xml:space="preserve">25.) </w:t>
      </w:r>
      <w:r w:rsidRPr="006846BC">
        <w:rPr>
          <w:lang w:eastAsia="es-CO"/>
        </w:rPr>
        <w:t xml:space="preserve">Mantener vigentes los permisos, licencias y títulos especiales exigidos por la ley y las autoridades administrativas o sanitarias. </w:t>
      </w:r>
    </w:p>
    <w:p w:rsidR="00FE704F" w:rsidRPr="006846BC" w:rsidRDefault="00FE704F" w:rsidP="00FE704F">
      <w:pPr>
        <w:jc w:val="both"/>
        <w:rPr>
          <w:rFonts w:eastAsia="Arial"/>
        </w:rPr>
      </w:pPr>
      <w:r w:rsidRPr="006846BC">
        <w:rPr>
          <w:b/>
          <w:lang w:eastAsia="es-CO"/>
        </w:rPr>
        <w:t xml:space="preserve">26.) </w:t>
      </w:r>
      <w:r w:rsidRPr="006846BC">
        <w:rPr>
          <w:rFonts w:eastAsia="Arial"/>
        </w:rPr>
        <w:t xml:space="preserve">El contratista debe verificar derechos de sanidad del usuario (titular, cónyuge, compañero (a) permanente, padres e hijos) revisando cuidadosamente el carné original o constancia de carné en trámite, los cuales deben estar vigentes y corresponder a quien solicita el servicio; además está obligado a verificar en el FOSYGA al usuario de sanidad PONAL; si se encuentra activo en otra EPS no será autorizado por la Policía, hasta que presente el respectivo documento de desafiliación de la otra entidad. No obstante la IPS como entidad de salud está obligada a atender la URGENCIA VITAL de acuerdo al decreto 412 de1992 de Ministerio de protección social y demás normas. </w:t>
      </w:r>
    </w:p>
    <w:p w:rsidR="00FE704F" w:rsidRPr="006846BC" w:rsidRDefault="00FE704F" w:rsidP="00FE704F">
      <w:pPr>
        <w:jc w:val="both"/>
        <w:rPr>
          <w:rFonts w:eastAsia="Arial"/>
        </w:rPr>
      </w:pPr>
      <w:r w:rsidRPr="006846BC">
        <w:rPr>
          <w:rFonts w:eastAsia="Arial"/>
          <w:b/>
        </w:rPr>
        <w:t xml:space="preserve">27.) </w:t>
      </w:r>
      <w:r w:rsidRPr="006846BC">
        <w:rPr>
          <w:rFonts w:eastAsia="Arial"/>
        </w:rPr>
        <w:t xml:space="preserve">Presentar las facturas de los servicios hospitalarios firmadas por el usuario o persona responsable; para los demás servicios prestados el usuario o persona responsable deberá firmar la autorización generada por el servicio de referencia y contra referencia de la PONAL. </w:t>
      </w:r>
    </w:p>
    <w:p w:rsidR="00FE704F" w:rsidRPr="006846BC" w:rsidRDefault="00FE704F" w:rsidP="00FE704F">
      <w:pPr>
        <w:jc w:val="both"/>
      </w:pPr>
      <w:r w:rsidRPr="006846BC">
        <w:rPr>
          <w:rFonts w:eastAsia="Arial"/>
          <w:b/>
        </w:rPr>
        <w:t xml:space="preserve">28.) </w:t>
      </w:r>
      <w:r w:rsidRPr="006846BC">
        <w:t xml:space="preserve">Presentar junto con las facturas, información estadística mensual en archivo plano el cual debe venir en medio magnético e impreso que contenga la siguiente información: Número de contrato, Número de consecutivo, Nombre y apellido, Número de identificación, edad del usuario, fecha del servicio, diagnóstico, PMTO, código CUPS, fecha, número y valor de la factura. </w:t>
      </w:r>
    </w:p>
    <w:p w:rsidR="00FE704F" w:rsidRPr="006846BC" w:rsidRDefault="00FE704F" w:rsidP="00FE704F">
      <w:pPr>
        <w:jc w:val="both"/>
        <w:rPr>
          <w:rFonts w:eastAsia="Arial"/>
        </w:rPr>
      </w:pPr>
      <w:r w:rsidRPr="006846BC">
        <w:rPr>
          <w:b/>
        </w:rPr>
        <w:t>29.)</w:t>
      </w:r>
      <w:r w:rsidRPr="006846BC">
        <w:t xml:space="preserve"> </w:t>
      </w:r>
      <w:r w:rsidRPr="005255FB">
        <w:rPr>
          <w:b/>
          <w:iCs/>
          <w:color w:val="000000"/>
          <w:u w:val="single"/>
        </w:rPr>
        <w:t>El CONTRATISTA Informar al supervisor del contrato, cuando el estado de ejecución del contrato se encuentre en un cincuenta (50) por ciento, setenta (70) por ciento. Una vez recibida la información estudiará la viabilidad de adicionar el contrato. De igual manera deberá informar por escrito cuando el contrato se haya ejecutado en un cien (100) por ciento, con el fin de evitar la sobre ejecución del contrato y evitar incurrir en faltas penales</w:t>
      </w:r>
      <w:r>
        <w:rPr>
          <w:iCs/>
          <w:color w:val="000000"/>
        </w:rPr>
        <w:t>.</w:t>
      </w:r>
    </w:p>
    <w:p w:rsidR="00FE704F" w:rsidRPr="006846BC" w:rsidRDefault="00FE704F" w:rsidP="00FE704F">
      <w:pPr>
        <w:jc w:val="both"/>
      </w:pPr>
      <w:r w:rsidRPr="006846BC">
        <w:rPr>
          <w:b/>
        </w:rPr>
        <w:t>30.)</w:t>
      </w:r>
      <w:r w:rsidRPr="006846BC">
        <w:t xml:space="preserve"> Participar en las reuniones mensuales con el supervisor del contrato, Jefe de la Seccional de Sanidad, auditor de calidad, auditor de cuentas médicas y oficina atención al usuario por parte de sanidad PONAL Risaralda; por parte de la IPS contratada sestará el gerente, el coordinador del convenio, auditor de calidad, jefe de facturación; en caso de ausencia del gerente este designará una persona con capacidad de toma de decisiones, donde harán entrega del valor facturado a la fecha y análisis de la ejecución del contrato, verificando el cumplimiento de los compromisos adquiridos en el contrato. </w:t>
      </w:r>
    </w:p>
    <w:p w:rsidR="00FE704F" w:rsidRPr="006846BC" w:rsidRDefault="00FE704F" w:rsidP="00FE704F">
      <w:pPr>
        <w:jc w:val="both"/>
      </w:pPr>
      <w:r w:rsidRPr="006846BC">
        <w:rPr>
          <w:b/>
        </w:rPr>
        <w:t>31.)</w:t>
      </w:r>
      <w:r w:rsidRPr="006846BC">
        <w:t xml:space="preserve"> </w:t>
      </w:r>
      <w:r w:rsidRPr="001B7996">
        <w:rPr>
          <w:u w:val="single"/>
        </w:rPr>
        <w:t>Los usuarios de la Policía Nacional no deberán ser atendidos por estudiantes sin la respectiva supervisión del docente</w:t>
      </w:r>
      <w:r w:rsidRPr="006846BC">
        <w:t xml:space="preserve">. </w:t>
      </w:r>
      <w:r>
        <w:t xml:space="preserve"> </w:t>
      </w:r>
    </w:p>
    <w:p w:rsidR="00FE704F" w:rsidRPr="006846BC" w:rsidRDefault="00FE704F" w:rsidP="00FE704F">
      <w:pPr>
        <w:jc w:val="both"/>
      </w:pPr>
      <w:r w:rsidRPr="006846BC">
        <w:rPr>
          <w:b/>
        </w:rPr>
        <w:t>32.)</w:t>
      </w:r>
      <w:r w:rsidRPr="006846BC">
        <w:t xml:space="preserve"> Toda fotocopia que se requiera para la legalización del pago deberá ser asumida por la entidad contratada. </w:t>
      </w:r>
    </w:p>
    <w:p w:rsidR="00FE704F" w:rsidRPr="006846BC" w:rsidRDefault="00FE704F" w:rsidP="00FE704F">
      <w:pPr>
        <w:jc w:val="both"/>
      </w:pPr>
      <w:r w:rsidRPr="006846BC">
        <w:rPr>
          <w:b/>
        </w:rPr>
        <w:t xml:space="preserve">33.) </w:t>
      </w:r>
      <w:r w:rsidRPr="006846BC">
        <w:t>Se solicita la respectiva retroalimentación en el caso de observaciones, quejas o sugerencias que el personal de la policía nacional coloque en los buzones que para tal fin tenga la entidad contratista.</w:t>
      </w:r>
    </w:p>
    <w:p w:rsidR="00FE704F" w:rsidRPr="006846BC" w:rsidRDefault="00FE704F" w:rsidP="00FE704F">
      <w:pPr>
        <w:jc w:val="both"/>
        <w:rPr>
          <w:rFonts w:eastAsia="Arial"/>
        </w:rPr>
      </w:pPr>
      <w:r w:rsidRPr="006846BC">
        <w:rPr>
          <w:rFonts w:eastAsia="Arial"/>
          <w:b/>
        </w:rPr>
        <w:t>34.)</w:t>
      </w:r>
      <w:r w:rsidRPr="006846BC">
        <w:rPr>
          <w:rFonts w:eastAsia="Arial"/>
        </w:rPr>
        <w:t xml:space="preserve"> Informar al paciente y a los familiares a través del médico especialista o el médico hospitalario, el estado de salud del paciente, su evolución, pronóstico y tratamiento de la patología o patologías que presente el us</w:t>
      </w:r>
      <w:r>
        <w:rPr>
          <w:rFonts w:eastAsia="Arial"/>
        </w:rPr>
        <w:t>uario durante la internación.</w:t>
      </w:r>
    </w:p>
    <w:p w:rsidR="00FE704F" w:rsidRDefault="00FE704F" w:rsidP="00FE704F">
      <w:pPr>
        <w:contextualSpacing/>
        <w:jc w:val="both"/>
      </w:pPr>
      <w:r w:rsidRPr="006846BC">
        <w:rPr>
          <w:b/>
        </w:rPr>
        <w:t xml:space="preserve">35.) </w:t>
      </w:r>
      <w:r w:rsidRPr="006846BC">
        <w:t>Las Historias Clínicas y la formulación ambulatoria deben estar Sistematizadas o en letra a mano legible</w:t>
      </w:r>
      <w:r>
        <w:t>.</w:t>
      </w:r>
    </w:p>
    <w:p w:rsidR="00FE704F" w:rsidRPr="006846BC" w:rsidRDefault="00FE704F" w:rsidP="00FE704F">
      <w:pPr>
        <w:jc w:val="both"/>
      </w:pPr>
      <w:r w:rsidRPr="00CB7A65">
        <w:rPr>
          <w:b/>
        </w:rPr>
        <w:t>36)</w:t>
      </w:r>
      <w:r>
        <w:t xml:space="preserve"> </w:t>
      </w:r>
      <w:r w:rsidRPr="00CB7A65">
        <w:t>El contratista coordinara con el supervisor del contrato la aplicación e intercambio de los modelos de atención del Salud Familiar con enfoque de riesgo de la Policía Nacional y lineamientos para la red externa.</w:t>
      </w:r>
    </w:p>
    <w:p w:rsidR="00FE704F" w:rsidRPr="006846BC" w:rsidRDefault="00FE704F" w:rsidP="00FE704F">
      <w:pPr>
        <w:spacing w:line="360" w:lineRule="auto"/>
        <w:jc w:val="center"/>
        <w:rPr>
          <w:b/>
        </w:rPr>
      </w:pPr>
    </w:p>
    <w:p w:rsidR="00875964" w:rsidRPr="00B82778" w:rsidRDefault="00CE5E82" w:rsidP="00875964">
      <w:pPr>
        <w:jc w:val="center"/>
        <w:rPr>
          <w:b/>
        </w:rPr>
      </w:pPr>
      <w:r w:rsidRPr="00B82778">
        <w:rPr>
          <w:b/>
        </w:rPr>
        <w:lastRenderedPageBreak/>
        <w:t>AN</w:t>
      </w:r>
      <w:r w:rsidR="00BD559E" w:rsidRPr="00B82778">
        <w:rPr>
          <w:b/>
        </w:rPr>
        <w:t>EXO No. 5</w:t>
      </w:r>
    </w:p>
    <w:p w:rsidR="00875964" w:rsidRPr="00B82778" w:rsidRDefault="00875964" w:rsidP="00875964">
      <w:pPr>
        <w:jc w:val="center"/>
        <w:rPr>
          <w:b/>
        </w:rPr>
      </w:pPr>
    </w:p>
    <w:p w:rsidR="00875964" w:rsidRPr="00B82778" w:rsidRDefault="00875964" w:rsidP="00875964">
      <w:pPr>
        <w:jc w:val="center"/>
        <w:rPr>
          <w:b/>
        </w:rPr>
      </w:pPr>
      <w:r w:rsidRPr="00B82778">
        <w:rPr>
          <w:b/>
        </w:rPr>
        <w:t>OBLIGACIONES DE LA POLICÍA NACIONAL</w:t>
      </w:r>
    </w:p>
    <w:p w:rsidR="00875964" w:rsidRPr="00B82778" w:rsidRDefault="00875964" w:rsidP="00875964">
      <w:pPr>
        <w:jc w:val="center"/>
        <w:rPr>
          <w:b/>
        </w:rPr>
      </w:pPr>
    </w:p>
    <w:p w:rsidR="00BD2497" w:rsidRPr="00B82778" w:rsidRDefault="00BD2497" w:rsidP="00BD2497">
      <w:pPr>
        <w:numPr>
          <w:ilvl w:val="0"/>
          <w:numId w:val="12"/>
        </w:numPr>
        <w:autoSpaceDE/>
        <w:autoSpaceDN/>
        <w:jc w:val="both"/>
      </w:pPr>
      <w:r w:rsidRPr="00B82778">
        <w:t xml:space="preserve">Poner a disposición del </w:t>
      </w:r>
      <w:r w:rsidRPr="00B82778">
        <w:rPr>
          <w:b/>
        </w:rPr>
        <w:t xml:space="preserve">CONTRATISTA </w:t>
      </w:r>
      <w:r w:rsidRPr="00B82778">
        <w:t>los bienes y lugares que se requieran para la ejecución y entrega del objeto contratado.</w:t>
      </w:r>
    </w:p>
    <w:p w:rsidR="00BD2497" w:rsidRPr="00B82778" w:rsidRDefault="00BD2497" w:rsidP="00BD2497">
      <w:pPr>
        <w:jc w:val="both"/>
      </w:pPr>
    </w:p>
    <w:p w:rsidR="00BD2497" w:rsidRPr="00B82778" w:rsidRDefault="00BD2497" w:rsidP="00BD2497">
      <w:pPr>
        <w:numPr>
          <w:ilvl w:val="0"/>
          <w:numId w:val="12"/>
        </w:numPr>
        <w:autoSpaceDE/>
        <w:autoSpaceDN/>
        <w:jc w:val="both"/>
        <w:rPr>
          <w:b/>
        </w:rPr>
      </w:pPr>
      <w:r w:rsidRPr="00B82778">
        <w:t>Una vez se surta el proceso de contratación estatal, asignar un Supervisor, a través  de quien la</w:t>
      </w:r>
      <w:r w:rsidRPr="00B82778">
        <w:rPr>
          <w:b/>
        </w:rPr>
        <w:t xml:space="preserve"> POLICÍA NACIONAL</w:t>
      </w:r>
      <w:r w:rsidRPr="00B82778">
        <w:t xml:space="preserve"> mantendrá la interlocución permanente y directa con el</w:t>
      </w:r>
      <w:r w:rsidRPr="00B82778">
        <w:rPr>
          <w:b/>
        </w:rPr>
        <w:t xml:space="preserve"> CONTRATISTA</w:t>
      </w:r>
      <w:r w:rsidRPr="00B82778">
        <w:t>.</w:t>
      </w:r>
      <w:r w:rsidRPr="00B82778">
        <w:rPr>
          <w:b/>
        </w:rPr>
        <w:t xml:space="preserve"> </w:t>
      </w:r>
    </w:p>
    <w:p w:rsidR="00BD2497" w:rsidRPr="00B82778" w:rsidRDefault="00BD2497" w:rsidP="00BD2497">
      <w:pPr>
        <w:jc w:val="both"/>
        <w:rPr>
          <w:b/>
        </w:rPr>
      </w:pPr>
    </w:p>
    <w:p w:rsidR="00BD2497" w:rsidRPr="00B82778" w:rsidRDefault="00BD2497" w:rsidP="00BD2497">
      <w:pPr>
        <w:numPr>
          <w:ilvl w:val="0"/>
          <w:numId w:val="12"/>
        </w:numPr>
        <w:autoSpaceDE/>
        <w:autoSpaceDN/>
        <w:jc w:val="both"/>
      </w:pPr>
      <w:r w:rsidRPr="00B82778">
        <w:t xml:space="preserve">Ejercer el control sobre el cumplimiento del contrato a través del Supervisor designado para el efecto, exigiéndole la ejecución idónea y oportuna del objeto a contratar.  </w:t>
      </w:r>
    </w:p>
    <w:p w:rsidR="00BD2497" w:rsidRPr="00B82778" w:rsidRDefault="00BD2497" w:rsidP="00BD2497">
      <w:pPr>
        <w:jc w:val="both"/>
      </w:pPr>
    </w:p>
    <w:p w:rsidR="00BD2497" w:rsidRPr="00B82778" w:rsidRDefault="00BD2497" w:rsidP="00BD2497">
      <w:pPr>
        <w:numPr>
          <w:ilvl w:val="0"/>
          <w:numId w:val="12"/>
        </w:numPr>
        <w:autoSpaceDE/>
        <w:autoSpaceDN/>
        <w:jc w:val="both"/>
      </w:pPr>
      <w:r w:rsidRPr="00B82778">
        <w:t xml:space="preserve">Recibir a satisfacción los bienes y/o servicios que sean entregados por el </w:t>
      </w:r>
      <w:r w:rsidRPr="00B82778">
        <w:rPr>
          <w:b/>
        </w:rPr>
        <w:t xml:space="preserve">CONTRATISTA, </w:t>
      </w:r>
      <w:r w:rsidRPr="00B82778">
        <w:t xml:space="preserve"> cuando estos cumplan con las condiciones establecidas y en especial las especificaciones u obligaciones técnicas contenidas en el anexo técnico. </w:t>
      </w:r>
    </w:p>
    <w:p w:rsidR="00BD2497" w:rsidRPr="00B82778" w:rsidRDefault="00BD2497" w:rsidP="00BD2497">
      <w:pPr>
        <w:jc w:val="both"/>
      </w:pPr>
    </w:p>
    <w:p w:rsidR="00BD2497" w:rsidRPr="00B82778" w:rsidRDefault="00BD2497" w:rsidP="00BD2497">
      <w:pPr>
        <w:numPr>
          <w:ilvl w:val="0"/>
          <w:numId w:val="12"/>
        </w:numPr>
        <w:autoSpaceDE/>
        <w:autoSpaceDN/>
        <w:jc w:val="both"/>
        <w:rPr>
          <w:b/>
        </w:rPr>
      </w:pPr>
      <w:r w:rsidRPr="00B82778">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B82778">
        <w:rPr>
          <w:b/>
        </w:rPr>
        <w:t xml:space="preserve">. </w:t>
      </w:r>
    </w:p>
    <w:p w:rsidR="00BD2497" w:rsidRPr="00B82778" w:rsidRDefault="00BD2497" w:rsidP="00BD2497">
      <w:pPr>
        <w:jc w:val="both"/>
        <w:rPr>
          <w:b/>
        </w:rPr>
      </w:pPr>
    </w:p>
    <w:p w:rsidR="00BD2497" w:rsidRPr="00B82778" w:rsidRDefault="00BD2497" w:rsidP="00BD2497">
      <w:pPr>
        <w:numPr>
          <w:ilvl w:val="0"/>
          <w:numId w:val="12"/>
        </w:numPr>
        <w:autoSpaceDE/>
        <w:autoSpaceDN/>
        <w:jc w:val="both"/>
      </w:pPr>
      <w:r w:rsidRPr="00B82778">
        <w:t xml:space="preserve">Pagar al </w:t>
      </w:r>
      <w:r w:rsidRPr="00B82778">
        <w:rPr>
          <w:b/>
        </w:rPr>
        <w:t>CONTRATISTA</w:t>
      </w:r>
      <w:r w:rsidRPr="00B82778">
        <w:t xml:space="preserve"> en la forma pactada  y con sujeción a las disponibilidades presupuestales y de PAC previstas para el efecto.</w:t>
      </w:r>
    </w:p>
    <w:p w:rsidR="00BD2497" w:rsidRPr="00B82778" w:rsidRDefault="00BD2497" w:rsidP="00BD2497">
      <w:pPr>
        <w:jc w:val="both"/>
      </w:pPr>
    </w:p>
    <w:p w:rsidR="00BD2497" w:rsidRPr="00B82778" w:rsidRDefault="00BD2497" w:rsidP="00BD2497">
      <w:pPr>
        <w:numPr>
          <w:ilvl w:val="0"/>
          <w:numId w:val="12"/>
        </w:numPr>
        <w:autoSpaceDE/>
        <w:autoSpaceDN/>
        <w:jc w:val="both"/>
      </w:pPr>
      <w:r w:rsidRPr="00B82778">
        <w:t>Tramitar diligentemente las apropiaciones presupuestales que requiera para solventar las prestaciones patrimoniales que hayan surgido a su cargo como consecuencia de la suscripción del contrato.</w:t>
      </w:r>
    </w:p>
    <w:p w:rsidR="00BD2497" w:rsidRPr="00B82778" w:rsidRDefault="00BD2497" w:rsidP="00BD2497">
      <w:pPr>
        <w:pStyle w:val="Prrafodelista"/>
        <w:rPr>
          <w:rFonts w:cs="Arial"/>
        </w:rPr>
      </w:pPr>
    </w:p>
    <w:p w:rsidR="00BD2497" w:rsidRPr="00B82778" w:rsidRDefault="00BD2497" w:rsidP="00BD2497">
      <w:pPr>
        <w:numPr>
          <w:ilvl w:val="0"/>
          <w:numId w:val="12"/>
        </w:numPr>
        <w:autoSpaceDE/>
        <w:autoSpaceDN/>
        <w:jc w:val="both"/>
      </w:pPr>
      <w:r w:rsidRPr="00B82778">
        <w:t>Solicitar y recibir información técnica respecto del bien ó servicio y demás del</w:t>
      </w:r>
      <w:r w:rsidRPr="00B82778">
        <w:rPr>
          <w:b/>
        </w:rPr>
        <w:t xml:space="preserve"> CONTRATISTA</w:t>
      </w:r>
      <w:r w:rsidRPr="00B82778">
        <w:t xml:space="preserve"> en desarrollo del objeto del contractual. </w:t>
      </w:r>
    </w:p>
    <w:p w:rsidR="00BD2497" w:rsidRPr="00B82778" w:rsidRDefault="00BD2497" w:rsidP="00BD2497">
      <w:pPr>
        <w:pStyle w:val="Prrafodelista"/>
        <w:rPr>
          <w:rFonts w:cs="Arial"/>
        </w:rPr>
      </w:pPr>
    </w:p>
    <w:p w:rsidR="00BD2497" w:rsidRPr="00B82778" w:rsidRDefault="00BD2497" w:rsidP="00BD2497">
      <w:pPr>
        <w:numPr>
          <w:ilvl w:val="0"/>
          <w:numId w:val="12"/>
        </w:numPr>
        <w:autoSpaceDE/>
        <w:autoSpaceDN/>
        <w:jc w:val="both"/>
      </w:pPr>
      <w:r w:rsidRPr="00B82778">
        <w:t>Incluir aquellas obligaciones propias de cada proceso que coadyuven al cumplimiento de las obligaciones contractuales.</w:t>
      </w:r>
    </w:p>
    <w:p w:rsidR="00BD2497" w:rsidRPr="00B82778" w:rsidRDefault="00BD2497" w:rsidP="00BD2497">
      <w:pPr>
        <w:jc w:val="both"/>
      </w:pPr>
    </w:p>
    <w:p w:rsidR="00BD2497" w:rsidRPr="00B82778" w:rsidRDefault="00BD2497" w:rsidP="00BD2497">
      <w:pPr>
        <w:numPr>
          <w:ilvl w:val="0"/>
          <w:numId w:val="12"/>
        </w:numPr>
        <w:autoSpaceDE/>
        <w:autoSpaceDN/>
        <w:jc w:val="both"/>
      </w:pPr>
      <w:r w:rsidRPr="00B82778">
        <w:t>Rechazar los bienes y/o servicios cuando no cumplan con los requerimientos técnicos exigidos.</w:t>
      </w:r>
    </w:p>
    <w:p w:rsidR="00BD2497" w:rsidRPr="00B82778" w:rsidRDefault="00BD2497" w:rsidP="00BD2497">
      <w:pPr>
        <w:spacing w:line="360" w:lineRule="auto"/>
        <w:jc w:val="both"/>
      </w:pPr>
    </w:p>
    <w:p w:rsidR="00BD2497" w:rsidRPr="00B82778" w:rsidRDefault="00BD2497" w:rsidP="00BD2497">
      <w:pPr>
        <w:jc w:val="center"/>
        <w:rPr>
          <w:b/>
        </w:rPr>
      </w:pPr>
      <w:r w:rsidRPr="00B82778">
        <w:rPr>
          <w:b/>
        </w:rPr>
        <w:br w:type="page"/>
      </w:r>
    </w:p>
    <w:p w:rsidR="00C010A5" w:rsidRPr="00B82778" w:rsidRDefault="00C010A5" w:rsidP="00DB7BA9">
      <w:pPr>
        <w:rPr>
          <w:b/>
        </w:rPr>
      </w:pPr>
    </w:p>
    <w:p w:rsidR="00A9083A" w:rsidRPr="00B82778" w:rsidRDefault="00A9083A" w:rsidP="00A9083A">
      <w:pPr>
        <w:jc w:val="center"/>
        <w:rPr>
          <w:b/>
        </w:rPr>
      </w:pPr>
      <w:r w:rsidRPr="00B82778">
        <w:rPr>
          <w:b/>
        </w:rPr>
        <w:t>FORMULARIO 1</w:t>
      </w:r>
    </w:p>
    <w:p w:rsidR="00A9083A" w:rsidRPr="00B82778" w:rsidRDefault="00A9083A" w:rsidP="00A9083A">
      <w:pPr>
        <w:jc w:val="center"/>
        <w:rPr>
          <w:b/>
        </w:rPr>
      </w:pPr>
    </w:p>
    <w:p w:rsidR="00A9083A" w:rsidRPr="00B82778" w:rsidRDefault="00A9083A" w:rsidP="00A9083A">
      <w:pPr>
        <w:jc w:val="center"/>
        <w:rPr>
          <w:b/>
        </w:rPr>
      </w:pPr>
      <w:r w:rsidRPr="00B82778">
        <w:rPr>
          <w:b/>
        </w:rPr>
        <w:t>CARTA DE PRESENTACIÓN DE LA PROPUESTA.</w:t>
      </w:r>
    </w:p>
    <w:p w:rsidR="00A9083A" w:rsidRPr="00B82778" w:rsidRDefault="00A9083A" w:rsidP="00A9083A">
      <w:pPr>
        <w:jc w:val="both"/>
      </w:pPr>
    </w:p>
    <w:p w:rsidR="00592E74" w:rsidRDefault="00592E74" w:rsidP="00A9083A">
      <w:pPr>
        <w:jc w:val="both"/>
      </w:pPr>
    </w:p>
    <w:p w:rsidR="00A9083A" w:rsidRPr="00B82778" w:rsidRDefault="00A9083A" w:rsidP="00A9083A">
      <w:pPr>
        <w:jc w:val="both"/>
      </w:pPr>
      <w:r w:rsidRPr="00B82778">
        <w:t>Pereira, ___________________Risaralda.</w:t>
      </w:r>
    </w:p>
    <w:p w:rsidR="00A9083A" w:rsidRPr="00B82778" w:rsidRDefault="00A9083A" w:rsidP="00A9083A">
      <w:pPr>
        <w:jc w:val="both"/>
      </w:pPr>
    </w:p>
    <w:p w:rsidR="00A9083A" w:rsidRPr="00B82778" w:rsidRDefault="00A9083A" w:rsidP="00A9083A">
      <w:pPr>
        <w:jc w:val="both"/>
      </w:pPr>
      <w:r w:rsidRPr="00B82778">
        <w:t>Señores:</w:t>
      </w:r>
    </w:p>
    <w:p w:rsidR="00A9083A" w:rsidRPr="00B82778" w:rsidRDefault="00A9083A" w:rsidP="00A9083A">
      <w:pPr>
        <w:jc w:val="both"/>
      </w:pPr>
      <w:r w:rsidRPr="00B82778">
        <w:rPr>
          <w:b/>
        </w:rPr>
        <w:t>POLICÍA NACIONAL – DIRECCION DE SANIDAD - SECCIONAL DE SANIDAD RISARALDA</w:t>
      </w:r>
      <w:r w:rsidRPr="00B82778">
        <w:t>.</w:t>
      </w:r>
    </w:p>
    <w:p w:rsidR="00A9083A" w:rsidRPr="00B82778" w:rsidRDefault="00A9083A" w:rsidP="00A9083A">
      <w:pPr>
        <w:jc w:val="both"/>
      </w:pPr>
      <w:r w:rsidRPr="00B82778">
        <w:t>Ciudad.</w:t>
      </w:r>
    </w:p>
    <w:p w:rsidR="00A9083A" w:rsidRPr="00B82778" w:rsidRDefault="00A9083A" w:rsidP="00A9083A">
      <w:pPr>
        <w:jc w:val="both"/>
      </w:pPr>
    </w:p>
    <w:p w:rsidR="00FE704F" w:rsidRPr="00FE704F" w:rsidRDefault="00A9083A" w:rsidP="00FE704F">
      <w:pPr>
        <w:jc w:val="both"/>
        <w:rPr>
          <w:b/>
          <w:bCs/>
          <w:color w:val="000000"/>
          <w:lang w:val="es-MX" w:eastAsia="es-MX"/>
        </w:rPr>
      </w:pPr>
      <w:r w:rsidRPr="00B82778">
        <w:t xml:space="preserve">Referencia: Presentación de propuesta para el Proceso de Mínima Cuantía </w:t>
      </w:r>
      <w:r w:rsidRPr="00B82778">
        <w:rPr>
          <w:b/>
        </w:rPr>
        <w:t xml:space="preserve">PN </w:t>
      </w:r>
      <w:r w:rsidRPr="00B82778">
        <w:rPr>
          <w:b/>
          <w:shd w:val="clear" w:color="auto" w:fill="FFFFFF" w:themeFill="background1"/>
        </w:rPr>
        <w:t>SECSA DERIS MIC 0</w:t>
      </w:r>
      <w:r w:rsidR="00C570D2">
        <w:rPr>
          <w:b/>
          <w:shd w:val="clear" w:color="auto" w:fill="FFFFFF" w:themeFill="background1"/>
        </w:rPr>
        <w:t>4</w:t>
      </w:r>
      <w:r w:rsidR="00383DBB">
        <w:rPr>
          <w:b/>
          <w:shd w:val="clear" w:color="auto" w:fill="FFFFFF" w:themeFill="background1"/>
        </w:rPr>
        <w:t>8</w:t>
      </w:r>
      <w:r w:rsidR="004B67BA" w:rsidRPr="00B82778">
        <w:rPr>
          <w:b/>
          <w:shd w:val="clear" w:color="auto" w:fill="FFFFFF" w:themeFill="background1"/>
        </w:rPr>
        <w:t xml:space="preserve"> </w:t>
      </w:r>
      <w:r w:rsidRPr="00B82778">
        <w:rPr>
          <w:b/>
          <w:shd w:val="clear" w:color="auto" w:fill="FFFFFF" w:themeFill="background1"/>
        </w:rPr>
        <w:t>201</w:t>
      </w:r>
      <w:r w:rsidR="001F11C8" w:rsidRPr="00B82778">
        <w:rPr>
          <w:b/>
          <w:shd w:val="clear" w:color="auto" w:fill="FFFFFF" w:themeFill="background1"/>
        </w:rPr>
        <w:t>9</w:t>
      </w:r>
      <w:r w:rsidRPr="00B82778">
        <w:rPr>
          <w:shd w:val="clear" w:color="auto" w:fill="FFFFFF" w:themeFill="background1"/>
        </w:rPr>
        <w:t xml:space="preserve"> cuyo</w:t>
      </w:r>
      <w:r w:rsidRPr="00B82778">
        <w:t xml:space="preserve"> objeto es </w:t>
      </w:r>
      <w:r w:rsidR="00FE704F" w:rsidRPr="00FE704F">
        <w:rPr>
          <w:b/>
          <w:bCs/>
          <w:color w:val="000000"/>
          <w:lang w:val="es-MX" w:eastAsia="es-MX"/>
        </w:rPr>
        <w:t>“LA PRESTACIÓN DEL SERVICIO DE SALUD PARA LA REALIZACION DEL PROCEDIMIENTO QUIRURGICO DE LA MENOR SARAH KEILY ARRUBLA ARANGO CON EL FIN DE DAR CUMPLIMIENTO A LA ACCION DE TUTELA Nro. 76 147-31-04-001-2016-00062-00 EN CONTRA DE LA SECCIONAL DE SANIDAD RISARALDA”</w:t>
      </w:r>
    </w:p>
    <w:p w:rsidR="001E176C" w:rsidRPr="00B82778" w:rsidRDefault="001E176C" w:rsidP="001E176C">
      <w:pPr>
        <w:jc w:val="both"/>
        <w:rPr>
          <w:highlight w:val="yellow"/>
        </w:rPr>
      </w:pPr>
    </w:p>
    <w:p w:rsidR="00A9083A" w:rsidRPr="00B82778" w:rsidRDefault="00A9083A" w:rsidP="00A9083A">
      <w:pPr>
        <w:jc w:val="both"/>
        <w:rPr>
          <w:b/>
        </w:rPr>
      </w:pPr>
    </w:p>
    <w:p w:rsidR="00A9083A" w:rsidRPr="00FE704F" w:rsidRDefault="00A9083A" w:rsidP="00A9083A">
      <w:pPr>
        <w:jc w:val="both"/>
        <w:rPr>
          <w:b/>
          <w:bCs/>
          <w:color w:val="000000"/>
          <w:lang w:val="es-MX" w:eastAsia="es-MX"/>
        </w:rPr>
      </w:pPr>
      <w:r w:rsidRPr="00B82778">
        <w:t>Yo (Nombre</w:t>
      </w:r>
      <w:r w:rsidR="00592E74" w:rsidRPr="00B82778">
        <w:t>) _</w:t>
      </w:r>
      <w:r w:rsidRPr="00B82778">
        <w:t xml:space="preserve">____________________(s) de la(s) persona(s) que está(n) suscribiendo la propuesta, identificado__________________________ como aparece al pie de mi firma, obrando en calidad de___________________________ (Calidad en la que actúa el(los) firmante(s) de la propuesta; si el(los) oferente(s) actúa(n) en su propio nombre, </w:t>
      </w:r>
      <w:r w:rsidR="00592E74" w:rsidRPr="00B82778">
        <w:t>éste (</w:t>
      </w:r>
      <w:r w:rsidRPr="00B82778">
        <w:t xml:space="preserv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 </w:t>
      </w:r>
      <w:r w:rsidRPr="00B82778">
        <w:rPr>
          <w:b/>
        </w:rPr>
        <w:t xml:space="preserve">PN </w:t>
      </w:r>
      <w:r w:rsidRPr="00B82778">
        <w:rPr>
          <w:b/>
          <w:shd w:val="clear" w:color="auto" w:fill="FFFFFF" w:themeFill="background1"/>
        </w:rPr>
        <w:t xml:space="preserve">SECSA DERIS MIC </w:t>
      </w:r>
      <w:r w:rsidR="001E176C" w:rsidRPr="00B82778">
        <w:rPr>
          <w:b/>
          <w:shd w:val="clear" w:color="auto" w:fill="FFFFFF" w:themeFill="background1"/>
        </w:rPr>
        <w:t>0</w:t>
      </w:r>
      <w:r w:rsidR="00383DBB">
        <w:rPr>
          <w:b/>
          <w:shd w:val="clear" w:color="auto" w:fill="FFFFFF" w:themeFill="background1"/>
        </w:rPr>
        <w:t>48</w:t>
      </w:r>
      <w:r w:rsidR="001F11C8" w:rsidRPr="00B82778">
        <w:rPr>
          <w:b/>
          <w:shd w:val="clear" w:color="auto" w:fill="FFFFFF" w:themeFill="background1"/>
        </w:rPr>
        <w:t xml:space="preserve"> 2019</w:t>
      </w:r>
      <w:r w:rsidRPr="00B82778">
        <w:rPr>
          <w:shd w:val="clear" w:color="auto" w:fill="FFFFFF" w:themeFill="background1"/>
        </w:rPr>
        <w:t>, convocado</w:t>
      </w:r>
      <w:r w:rsidRPr="00B82778">
        <w:t xml:space="preserve"> por </w:t>
      </w:r>
      <w:r w:rsidR="00FE704F" w:rsidRPr="00FE704F">
        <w:rPr>
          <w:b/>
          <w:bCs/>
          <w:color w:val="000000"/>
          <w:lang w:val="es-MX" w:eastAsia="es-MX"/>
        </w:rPr>
        <w:t>“LA PRESTACIÓN DEL SERVICIO DE SALUD PARA LA REALIZACION DEL PROCEDIMIENTO QUIRURGICO DE LA MENOR SARAH KEILY ARRUBLA ARANGO CON EL FIN DE DAR CUMPLIMIENTO A LA ACCION DE TUTELA Nro. 76 147-31-04-001-2016-00062-00 EN CONTRA DE LA SECCIONAL DE SANIDAD RISARALDA”</w:t>
      </w:r>
      <w:r w:rsidR="00B624A5" w:rsidRPr="00B82778">
        <w:rPr>
          <w:b/>
          <w:lang w:val="es-ES"/>
        </w:rPr>
        <w:t xml:space="preserve">. </w:t>
      </w:r>
      <w:r w:rsidRPr="00B82778">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rsidR="00A9083A" w:rsidRPr="00B82778" w:rsidRDefault="00A9083A" w:rsidP="00A9083A">
      <w:pPr>
        <w:jc w:val="both"/>
      </w:pPr>
    </w:p>
    <w:p w:rsidR="00A9083A" w:rsidRPr="00B82778" w:rsidRDefault="00A9083A" w:rsidP="00A9083A">
      <w:pPr>
        <w:jc w:val="both"/>
      </w:pPr>
      <w:r w:rsidRPr="00B82778">
        <w:t>En relación con la propuesta que presento, manifiesto lo siguiente:</w:t>
      </w:r>
    </w:p>
    <w:p w:rsidR="00A9083A" w:rsidRPr="00B82778" w:rsidRDefault="00A9083A" w:rsidP="00A9083A">
      <w:pPr>
        <w:jc w:val="both"/>
      </w:pPr>
    </w:p>
    <w:p w:rsidR="00A9083A" w:rsidRPr="00B82778" w:rsidRDefault="00A9083A" w:rsidP="00A9083A">
      <w:pPr>
        <w:pStyle w:val="Prrafodelista"/>
        <w:numPr>
          <w:ilvl w:val="0"/>
          <w:numId w:val="5"/>
        </w:numPr>
        <w:tabs>
          <w:tab w:val="left" w:pos="426"/>
        </w:tabs>
        <w:suppressAutoHyphens/>
        <w:autoSpaceDE/>
        <w:ind w:left="426" w:hanging="426"/>
        <w:contextualSpacing w:val="0"/>
        <w:jc w:val="both"/>
        <w:textAlignment w:val="baseline"/>
        <w:rPr>
          <w:rFonts w:cs="Arial"/>
        </w:rPr>
      </w:pPr>
      <w:r w:rsidRPr="00B82778">
        <w:rPr>
          <w:rFonts w:cs="Arial"/>
        </w:rPr>
        <w:t>Que el proponente que represento conoce y acepta el contenido de la invitación y de sus Anexos y Formularios, así como el de cada uno de los adendas hechos al mismo.</w:t>
      </w:r>
    </w:p>
    <w:p w:rsidR="00A9083A" w:rsidRPr="00B82778" w:rsidRDefault="00A9083A" w:rsidP="00A9083A">
      <w:pPr>
        <w:pStyle w:val="Prrafodelista"/>
        <w:numPr>
          <w:ilvl w:val="0"/>
          <w:numId w:val="5"/>
        </w:numPr>
        <w:tabs>
          <w:tab w:val="left" w:pos="426"/>
        </w:tabs>
        <w:suppressAutoHyphens/>
        <w:autoSpaceDE/>
        <w:ind w:left="426" w:hanging="426"/>
        <w:contextualSpacing w:val="0"/>
        <w:jc w:val="both"/>
        <w:textAlignment w:val="baseline"/>
        <w:rPr>
          <w:rFonts w:cs="Arial"/>
        </w:rPr>
      </w:pPr>
      <w:r w:rsidRPr="00B82778">
        <w:rPr>
          <w:rFonts w:cs="Arial"/>
        </w:rPr>
        <w:t>Que la propuesta que presento es irrevocable e incondicional, y obliga insubordinadamente al proponente que represento.</w:t>
      </w:r>
    </w:p>
    <w:p w:rsidR="00A9083A" w:rsidRPr="00B82778" w:rsidRDefault="00A9083A" w:rsidP="00A9083A">
      <w:pPr>
        <w:pStyle w:val="Prrafodelista"/>
        <w:numPr>
          <w:ilvl w:val="0"/>
          <w:numId w:val="5"/>
        </w:numPr>
        <w:tabs>
          <w:tab w:val="left" w:pos="426"/>
        </w:tabs>
        <w:suppressAutoHyphens/>
        <w:autoSpaceDE/>
        <w:ind w:left="426" w:hanging="426"/>
        <w:contextualSpacing w:val="0"/>
        <w:jc w:val="both"/>
        <w:textAlignment w:val="baseline"/>
        <w:rPr>
          <w:rFonts w:cs="Arial"/>
        </w:rPr>
      </w:pPr>
      <w:r w:rsidRPr="00B82778">
        <w:rPr>
          <w:rFonts w:cs="Arial"/>
        </w:rPr>
        <w:t>Que ni el representante legal ó apoderado del proponente, ni el proponente mismo, ni sus integrantes y directores nos encontramos incursos en ninguna de las causales de inhabilidad y/o incompatibilidad determinadas por la Constitución Política y la Ley aplicable.</w:t>
      </w:r>
    </w:p>
    <w:p w:rsidR="00A9083A" w:rsidRPr="00B82778" w:rsidRDefault="00A9083A" w:rsidP="00A9083A">
      <w:pPr>
        <w:pStyle w:val="Prrafodelista"/>
        <w:numPr>
          <w:ilvl w:val="0"/>
          <w:numId w:val="5"/>
        </w:numPr>
        <w:tabs>
          <w:tab w:val="left" w:pos="426"/>
        </w:tabs>
        <w:suppressAutoHyphens/>
        <w:autoSpaceDE/>
        <w:ind w:left="426" w:hanging="426"/>
        <w:contextualSpacing w:val="0"/>
        <w:jc w:val="both"/>
        <w:textAlignment w:val="baseline"/>
        <w:rPr>
          <w:rFonts w:cs="Arial"/>
        </w:rPr>
      </w:pPr>
      <w:r w:rsidRPr="00B82778">
        <w:rPr>
          <w:rFonts w:cs="Arial"/>
        </w:rPr>
        <w:lastRenderedPageBreak/>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A9083A" w:rsidRPr="00B82778" w:rsidRDefault="00A9083A" w:rsidP="00A9083A">
      <w:pPr>
        <w:pStyle w:val="Prrafodelista"/>
        <w:numPr>
          <w:ilvl w:val="0"/>
          <w:numId w:val="5"/>
        </w:numPr>
        <w:tabs>
          <w:tab w:val="left" w:pos="426"/>
        </w:tabs>
        <w:suppressAutoHyphens/>
        <w:autoSpaceDE/>
        <w:ind w:left="426" w:hanging="426"/>
        <w:contextualSpacing w:val="0"/>
        <w:jc w:val="both"/>
        <w:textAlignment w:val="baseline"/>
        <w:rPr>
          <w:rFonts w:cs="Arial"/>
        </w:rPr>
      </w:pPr>
      <w:r w:rsidRPr="00B82778">
        <w:rPr>
          <w:rFonts w:cs="Arial"/>
        </w:rPr>
        <w:t xml:space="preserve">Que me obligo a suministrar a solicitud de </w:t>
      </w:r>
      <w:r w:rsidRPr="00B82778">
        <w:rPr>
          <w:rFonts w:cs="Arial"/>
          <w:b/>
        </w:rPr>
        <w:t>LA POLICÍA NACIONAL – SECCIONAL DE SANIDAD RISARALDA</w:t>
      </w:r>
      <w:r w:rsidRPr="00B82778">
        <w:rPr>
          <w:rFonts w:cs="Arial"/>
        </w:rPr>
        <w:t xml:space="preserve"> cualquier información necesaria para la correcta evaluación de esta propuesta, dentro de los términos que al efecto determine esa entidad.</w:t>
      </w:r>
    </w:p>
    <w:p w:rsidR="00A9083A" w:rsidRPr="00B82778" w:rsidRDefault="00A9083A" w:rsidP="00A9083A">
      <w:pPr>
        <w:pStyle w:val="Prrafodelista"/>
        <w:widowControl w:val="0"/>
        <w:numPr>
          <w:ilvl w:val="0"/>
          <w:numId w:val="5"/>
        </w:numPr>
        <w:tabs>
          <w:tab w:val="left" w:pos="426"/>
        </w:tabs>
        <w:suppressAutoHyphens/>
        <w:autoSpaceDE/>
        <w:ind w:left="426" w:hanging="426"/>
        <w:contextualSpacing w:val="0"/>
        <w:jc w:val="both"/>
        <w:textAlignment w:val="baseline"/>
        <w:rPr>
          <w:rFonts w:cs="Arial"/>
        </w:rPr>
      </w:pPr>
      <w:r w:rsidRPr="00B82778">
        <w:rPr>
          <w:rFonts w:cs="Arial"/>
        </w:rPr>
        <w:t>Que la presente propuesta consta de ______________(   ) folios distribuidos en... (Número de fólderes en los que es presentada la propuesta).</w:t>
      </w:r>
    </w:p>
    <w:p w:rsidR="00A9083A" w:rsidRPr="00B82778" w:rsidRDefault="00A9083A" w:rsidP="00A9083A">
      <w:pPr>
        <w:pStyle w:val="Prrafodelista"/>
        <w:numPr>
          <w:ilvl w:val="0"/>
          <w:numId w:val="5"/>
        </w:numPr>
        <w:tabs>
          <w:tab w:val="left" w:pos="426"/>
        </w:tabs>
        <w:suppressAutoHyphens/>
        <w:autoSpaceDE/>
        <w:ind w:left="426" w:hanging="426"/>
        <w:contextualSpacing w:val="0"/>
        <w:jc w:val="both"/>
        <w:textAlignment w:val="baseline"/>
        <w:rPr>
          <w:rFonts w:cs="Arial"/>
        </w:rPr>
      </w:pPr>
      <w:r w:rsidRPr="00B82778">
        <w:rPr>
          <w:rFonts w:cs="Arial"/>
        </w:rPr>
        <w:t>Que recibiremos notificaciones en la secretaría de su Despacho, o en la(s) siguiente(s) dirección(es): (Dirección para notificaciones): Teléfono(s): Fax</w:t>
      </w:r>
    </w:p>
    <w:p w:rsidR="00A9083A" w:rsidRPr="00B82778" w:rsidRDefault="00A9083A" w:rsidP="00A9083A">
      <w:pPr>
        <w:pStyle w:val="Piedepgina"/>
        <w:numPr>
          <w:ilvl w:val="0"/>
          <w:numId w:val="5"/>
        </w:numPr>
        <w:tabs>
          <w:tab w:val="clear" w:pos="4419"/>
          <w:tab w:val="clear" w:pos="8838"/>
          <w:tab w:val="left" w:pos="426"/>
        </w:tabs>
        <w:suppressAutoHyphens/>
        <w:autoSpaceDE/>
        <w:ind w:left="426" w:hanging="426"/>
        <w:jc w:val="both"/>
        <w:textAlignment w:val="baseline"/>
      </w:pPr>
      <w:r w:rsidRPr="00B82778">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A9083A" w:rsidRPr="00B82778" w:rsidRDefault="00A9083A" w:rsidP="00A9083A">
      <w:pPr>
        <w:pStyle w:val="Piedepgina"/>
        <w:numPr>
          <w:ilvl w:val="0"/>
          <w:numId w:val="5"/>
        </w:numPr>
        <w:tabs>
          <w:tab w:val="clear" w:pos="4419"/>
          <w:tab w:val="clear" w:pos="8838"/>
          <w:tab w:val="left" w:pos="426"/>
        </w:tabs>
        <w:suppressAutoHyphens/>
        <w:autoSpaceDE/>
        <w:ind w:left="426" w:hanging="426"/>
        <w:jc w:val="both"/>
        <w:textAlignment w:val="baseline"/>
      </w:pPr>
      <w:r w:rsidRPr="00B82778">
        <w:t>Que no nos hallamos relacionados en el Boletín de Responsables Fiscales (artículo 60 Ley 610 de 2000).</w:t>
      </w:r>
    </w:p>
    <w:p w:rsidR="00A9083A" w:rsidRPr="00B82778" w:rsidRDefault="00A9083A" w:rsidP="00A9083A">
      <w:pPr>
        <w:pStyle w:val="Piedepgina"/>
        <w:numPr>
          <w:ilvl w:val="0"/>
          <w:numId w:val="5"/>
        </w:numPr>
        <w:tabs>
          <w:tab w:val="clear" w:pos="4419"/>
          <w:tab w:val="clear" w:pos="8838"/>
          <w:tab w:val="left" w:pos="426"/>
        </w:tabs>
        <w:suppressAutoHyphens/>
        <w:autoSpaceDE/>
        <w:ind w:left="426" w:hanging="426"/>
        <w:jc w:val="both"/>
        <w:textAlignment w:val="baseline"/>
      </w:pPr>
      <w:r w:rsidRPr="00B82778">
        <w:rPr>
          <w:rFonts w:eastAsia="Batang"/>
        </w:rPr>
        <w:t xml:space="preserve">El plazo de ejecución del contrato que se derive del presente proceso, se inicia a partir de la aprobación de la garantía única y notificación de la carta de inicio, </w:t>
      </w:r>
      <w:r w:rsidR="00702321" w:rsidRPr="00B82778">
        <w:rPr>
          <w:rFonts w:eastAsia="Batang"/>
          <w:u w:val="single"/>
        </w:rPr>
        <w:t xml:space="preserve">hasta el plazo de ejecución </w:t>
      </w:r>
      <w:r w:rsidRPr="00B82778">
        <w:rPr>
          <w:rFonts w:eastAsia="Batang"/>
        </w:rPr>
        <w:t>o hasta agotar el presupuesto, lo primero que ocurra.</w:t>
      </w:r>
    </w:p>
    <w:p w:rsidR="00A9083A" w:rsidRPr="00B82778" w:rsidRDefault="00A9083A" w:rsidP="00A9083A">
      <w:pPr>
        <w:pStyle w:val="Piedepgina"/>
        <w:numPr>
          <w:ilvl w:val="0"/>
          <w:numId w:val="5"/>
        </w:numPr>
        <w:tabs>
          <w:tab w:val="clear" w:pos="4419"/>
          <w:tab w:val="clear" w:pos="8838"/>
          <w:tab w:val="left" w:pos="426"/>
        </w:tabs>
        <w:suppressAutoHyphens/>
        <w:autoSpaceDE/>
        <w:ind w:left="426" w:hanging="426"/>
        <w:jc w:val="both"/>
        <w:textAlignment w:val="baseline"/>
      </w:pPr>
      <w:r w:rsidRPr="00B82778">
        <w:t>Que la vigencia de la presente oferta es de</w:t>
      </w:r>
      <w:r w:rsidRPr="00B82778">
        <w:rPr>
          <w:lang w:val="es-CO"/>
        </w:rPr>
        <w:t xml:space="preserve"> sesenta (60) días calendario </w:t>
      </w:r>
      <w:r w:rsidRPr="00B82778">
        <w:t>contados a partir de la presentación de la misma.</w:t>
      </w:r>
    </w:p>
    <w:p w:rsidR="00A9083A" w:rsidRPr="00B82778" w:rsidRDefault="00A9083A" w:rsidP="00A9083A">
      <w:pPr>
        <w:pStyle w:val="Piedepgina"/>
        <w:jc w:val="both"/>
      </w:pPr>
    </w:p>
    <w:p w:rsidR="00A9083A" w:rsidRPr="00B82778" w:rsidRDefault="00A9083A" w:rsidP="00A9083A">
      <w:pPr>
        <w:pStyle w:val="Piedepgina"/>
        <w:jc w:val="both"/>
      </w:pPr>
    </w:p>
    <w:p w:rsidR="00A9083A" w:rsidRPr="00B82778" w:rsidRDefault="00A9083A" w:rsidP="00A9083A">
      <w:pPr>
        <w:pStyle w:val="Piedepgina"/>
        <w:jc w:val="both"/>
      </w:pPr>
    </w:p>
    <w:p w:rsidR="00A9083A" w:rsidRPr="00B82778" w:rsidRDefault="00A9083A" w:rsidP="00A9083A">
      <w:pPr>
        <w:pStyle w:val="Piedepgina"/>
        <w:jc w:val="both"/>
      </w:pPr>
    </w:p>
    <w:p w:rsidR="00A9083A" w:rsidRPr="00B82778" w:rsidRDefault="00A9083A" w:rsidP="00A9083A">
      <w:pPr>
        <w:pStyle w:val="Piedepgina"/>
        <w:jc w:val="both"/>
      </w:pPr>
    </w:p>
    <w:p w:rsidR="00A9083A" w:rsidRPr="00B82778" w:rsidRDefault="00A9083A" w:rsidP="00A9083A">
      <w:pPr>
        <w:pStyle w:val="Piedepgina"/>
        <w:jc w:val="both"/>
      </w:pPr>
    </w:p>
    <w:p w:rsidR="00A9083A" w:rsidRPr="00B82778" w:rsidRDefault="00A9083A" w:rsidP="00A9083A">
      <w:pPr>
        <w:jc w:val="both"/>
      </w:pPr>
      <w:r w:rsidRPr="00B82778">
        <w:t>,_______________________________</w:t>
      </w:r>
    </w:p>
    <w:p w:rsidR="00A9083A" w:rsidRPr="00B82778" w:rsidRDefault="00A9083A" w:rsidP="00A9083A">
      <w:pPr>
        <w:jc w:val="both"/>
      </w:pPr>
      <w:r w:rsidRPr="00B82778">
        <w:t>(Firma del representante legal)</w:t>
      </w:r>
    </w:p>
    <w:p w:rsidR="00A9083A" w:rsidRPr="00B82778" w:rsidRDefault="00A9083A" w:rsidP="00A9083A">
      <w:pPr>
        <w:pStyle w:val="Textoindependiente"/>
        <w:jc w:val="both"/>
        <w:rPr>
          <w:rFonts w:cs="Arial"/>
          <w:sz w:val="20"/>
        </w:rPr>
      </w:pPr>
    </w:p>
    <w:p w:rsidR="00A9083A" w:rsidRPr="00B82778" w:rsidRDefault="00A9083A" w:rsidP="00A9083A">
      <w:pPr>
        <w:pStyle w:val="Textoindependiente"/>
        <w:jc w:val="both"/>
        <w:rPr>
          <w:rFonts w:cs="Arial"/>
          <w:sz w:val="20"/>
        </w:rPr>
      </w:pPr>
    </w:p>
    <w:p w:rsidR="00A9083A" w:rsidRPr="00B82778" w:rsidRDefault="00A9083A" w:rsidP="00A9083A">
      <w:pPr>
        <w:pStyle w:val="Textoindependiente"/>
        <w:jc w:val="both"/>
        <w:rPr>
          <w:rFonts w:cs="Arial"/>
          <w:sz w:val="20"/>
        </w:rPr>
      </w:pPr>
    </w:p>
    <w:p w:rsidR="00A9083A" w:rsidRPr="00B82778" w:rsidRDefault="00A9083A" w:rsidP="00A9083A">
      <w:pPr>
        <w:pStyle w:val="Textoindependiente"/>
        <w:jc w:val="both"/>
        <w:rPr>
          <w:rFonts w:cs="Arial"/>
          <w:sz w:val="20"/>
        </w:rPr>
      </w:pPr>
    </w:p>
    <w:p w:rsidR="00A9083A" w:rsidRPr="00B82778" w:rsidRDefault="00A9083A" w:rsidP="00A9083A">
      <w:pPr>
        <w:pStyle w:val="Textoindependiente"/>
        <w:jc w:val="both"/>
        <w:rPr>
          <w:rFonts w:cs="Arial"/>
          <w:sz w:val="20"/>
        </w:rPr>
      </w:pPr>
    </w:p>
    <w:p w:rsidR="00A9083A" w:rsidRPr="00B82778" w:rsidRDefault="00A9083A" w:rsidP="00A9083A">
      <w:pPr>
        <w:pStyle w:val="Textoindependiente"/>
        <w:jc w:val="both"/>
        <w:rPr>
          <w:rFonts w:cs="Arial"/>
          <w:sz w:val="20"/>
        </w:rPr>
      </w:pPr>
    </w:p>
    <w:p w:rsidR="00A9083A" w:rsidRPr="00B82778" w:rsidRDefault="00A9083A" w:rsidP="00A9083A">
      <w:pPr>
        <w:pStyle w:val="Textoindependiente"/>
        <w:jc w:val="both"/>
        <w:rPr>
          <w:rFonts w:cs="Arial"/>
          <w:sz w:val="20"/>
        </w:rPr>
      </w:pPr>
    </w:p>
    <w:p w:rsidR="00A9083A" w:rsidRPr="00B82778" w:rsidRDefault="00A9083A" w:rsidP="00A9083A">
      <w:pPr>
        <w:pStyle w:val="Textoindependiente"/>
        <w:jc w:val="both"/>
        <w:rPr>
          <w:rFonts w:cs="Arial"/>
          <w:sz w:val="20"/>
        </w:rPr>
      </w:pPr>
    </w:p>
    <w:p w:rsidR="00A9083A" w:rsidRPr="00B82778" w:rsidRDefault="00A9083A" w:rsidP="00A9083A">
      <w:pPr>
        <w:pStyle w:val="Textoindependiente"/>
        <w:jc w:val="both"/>
        <w:rPr>
          <w:rFonts w:cs="Arial"/>
          <w:sz w:val="20"/>
        </w:rPr>
      </w:pPr>
    </w:p>
    <w:p w:rsidR="00A9083A" w:rsidRPr="00B82778" w:rsidRDefault="00A9083A" w:rsidP="00A9083A">
      <w:pPr>
        <w:pStyle w:val="Textoindependiente"/>
        <w:jc w:val="both"/>
        <w:rPr>
          <w:rFonts w:cs="Arial"/>
          <w:sz w:val="20"/>
        </w:rPr>
      </w:pPr>
    </w:p>
    <w:p w:rsidR="00A9083A" w:rsidRPr="00B82778" w:rsidRDefault="00A9083A" w:rsidP="00A9083A">
      <w:pPr>
        <w:pStyle w:val="Textoindependiente"/>
        <w:jc w:val="both"/>
        <w:rPr>
          <w:rFonts w:cs="Arial"/>
          <w:sz w:val="20"/>
        </w:rPr>
      </w:pPr>
    </w:p>
    <w:p w:rsidR="00A9083A" w:rsidRPr="00B82778" w:rsidRDefault="00A9083A" w:rsidP="00A9083A">
      <w:pPr>
        <w:pStyle w:val="Textoindependiente"/>
        <w:jc w:val="both"/>
        <w:rPr>
          <w:rFonts w:cs="Arial"/>
          <w:sz w:val="20"/>
        </w:rPr>
      </w:pPr>
    </w:p>
    <w:p w:rsidR="00A9083A" w:rsidRPr="00B82778" w:rsidRDefault="00A9083A" w:rsidP="00A9083A">
      <w:pPr>
        <w:pStyle w:val="Textoindependiente"/>
        <w:jc w:val="both"/>
        <w:rPr>
          <w:rFonts w:cs="Arial"/>
          <w:sz w:val="20"/>
        </w:rPr>
      </w:pPr>
    </w:p>
    <w:p w:rsidR="00A9083A" w:rsidRPr="00B82778" w:rsidRDefault="00A9083A" w:rsidP="00A9083A">
      <w:pPr>
        <w:pStyle w:val="Textoindependiente"/>
        <w:jc w:val="both"/>
        <w:rPr>
          <w:rFonts w:cs="Arial"/>
          <w:sz w:val="20"/>
        </w:rPr>
      </w:pPr>
    </w:p>
    <w:p w:rsidR="00A9083A" w:rsidRPr="00B82778" w:rsidRDefault="00A9083A" w:rsidP="00A9083A">
      <w:pPr>
        <w:pStyle w:val="Textoindependiente"/>
        <w:jc w:val="both"/>
        <w:rPr>
          <w:rFonts w:cs="Arial"/>
          <w:sz w:val="20"/>
        </w:rPr>
      </w:pPr>
    </w:p>
    <w:p w:rsidR="001E176C" w:rsidRPr="00B82778" w:rsidRDefault="001E176C" w:rsidP="00A9083A">
      <w:pPr>
        <w:pStyle w:val="Textoindependiente"/>
        <w:jc w:val="both"/>
        <w:rPr>
          <w:rFonts w:cs="Arial"/>
          <w:sz w:val="20"/>
        </w:rPr>
      </w:pPr>
    </w:p>
    <w:p w:rsidR="001E176C" w:rsidRPr="00B82778" w:rsidRDefault="001E176C" w:rsidP="00A9083A">
      <w:pPr>
        <w:pStyle w:val="Textoindependiente"/>
        <w:jc w:val="both"/>
        <w:rPr>
          <w:rFonts w:cs="Arial"/>
          <w:sz w:val="20"/>
        </w:rPr>
      </w:pPr>
    </w:p>
    <w:p w:rsidR="001E176C" w:rsidRPr="00B82778" w:rsidRDefault="001E176C" w:rsidP="00A9083A">
      <w:pPr>
        <w:pStyle w:val="Textoindependiente"/>
        <w:jc w:val="both"/>
        <w:rPr>
          <w:rFonts w:cs="Arial"/>
          <w:sz w:val="20"/>
        </w:rPr>
      </w:pPr>
    </w:p>
    <w:p w:rsidR="001E176C" w:rsidRPr="00B82778" w:rsidRDefault="001E176C" w:rsidP="00A9083A">
      <w:pPr>
        <w:pStyle w:val="Textoindependiente"/>
        <w:jc w:val="both"/>
        <w:rPr>
          <w:rFonts w:cs="Arial"/>
          <w:sz w:val="20"/>
        </w:rPr>
      </w:pPr>
    </w:p>
    <w:p w:rsidR="001E176C" w:rsidRPr="00B82778" w:rsidRDefault="001E176C" w:rsidP="00A9083A">
      <w:pPr>
        <w:pStyle w:val="Textoindependiente"/>
        <w:jc w:val="both"/>
        <w:rPr>
          <w:rFonts w:cs="Arial"/>
          <w:sz w:val="20"/>
        </w:rPr>
      </w:pPr>
    </w:p>
    <w:p w:rsidR="001E176C" w:rsidRPr="00B82778" w:rsidRDefault="001E176C" w:rsidP="00A9083A">
      <w:pPr>
        <w:pStyle w:val="Textoindependiente"/>
        <w:jc w:val="both"/>
        <w:rPr>
          <w:rFonts w:cs="Arial"/>
          <w:sz w:val="20"/>
        </w:rPr>
      </w:pPr>
    </w:p>
    <w:p w:rsidR="00A9083A" w:rsidRPr="00B82778" w:rsidRDefault="00A9083A" w:rsidP="00A9083A">
      <w:pPr>
        <w:pStyle w:val="Textoindependiente"/>
        <w:jc w:val="both"/>
        <w:rPr>
          <w:rFonts w:cs="Arial"/>
          <w:sz w:val="20"/>
        </w:rPr>
      </w:pPr>
    </w:p>
    <w:p w:rsidR="00A9083A" w:rsidRDefault="00A9083A" w:rsidP="00A9083A">
      <w:pPr>
        <w:pStyle w:val="Textoindependiente"/>
        <w:jc w:val="both"/>
        <w:rPr>
          <w:rFonts w:cs="Arial"/>
          <w:sz w:val="20"/>
        </w:rPr>
      </w:pPr>
    </w:p>
    <w:p w:rsidR="00A9083A" w:rsidRPr="00B82778" w:rsidRDefault="00A9083A" w:rsidP="00A9083A">
      <w:pPr>
        <w:pStyle w:val="Textoindependiente"/>
        <w:jc w:val="both"/>
        <w:rPr>
          <w:rFonts w:cs="Arial"/>
          <w:sz w:val="20"/>
        </w:rPr>
      </w:pPr>
    </w:p>
    <w:p w:rsidR="00A9083A" w:rsidRPr="00B82778" w:rsidRDefault="00A9083A" w:rsidP="00A9083A">
      <w:pPr>
        <w:pStyle w:val="Textoindependiente"/>
        <w:jc w:val="center"/>
        <w:rPr>
          <w:rFonts w:cs="Arial"/>
          <w:b/>
          <w:sz w:val="20"/>
          <w14:shadow w14:blurRad="50800" w14:dist="38100" w14:dir="2700000" w14:sx="100000" w14:sy="100000" w14:kx="0" w14:ky="0" w14:algn="tl">
            <w14:srgbClr w14:val="000000">
              <w14:alpha w14:val="60000"/>
            </w14:srgbClr>
          </w14:shadow>
        </w:rPr>
      </w:pPr>
      <w:r w:rsidRPr="00B82778">
        <w:rPr>
          <w:rFonts w:cs="Arial"/>
          <w:b/>
          <w:sz w:val="20"/>
          <w14:shadow w14:blurRad="50800" w14:dist="38100" w14:dir="2700000" w14:sx="100000" w14:sy="100000" w14:kx="0" w14:ky="0" w14:algn="tl">
            <w14:srgbClr w14:val="000000">
              <w14:alpha w14:val="60000"/>
            </w14:srgbClr>
          </w14:shadow>
        </w:rPr>
        <w:t>FORMULARIO No. 2</w:t>
      </w:r>
    </w:p>
    <w:p w:rsidR="00A9083A" w:rsidRPr="00B82778" w:rsidRDefault="00A9083A" w:rsidP="00A9083A">
      <w:pPr>
        <w:pStyle w:val="Textoindependiente"/>
        <w:jc w:val="center"/>
        <w:rPr>
          <w:rFonts w:cs="Arial"/>
          <w:b/>
          <w:sz w:val="20"/>
          <w14:shadow w14:blurRad="50800" w14:dist="38100" w14:dir="2700000" w14:sx="100000" w14:sy="100000" w14:kx="0" w14:ky="0" w14:algn="tl">
            <w14:srgbClr w14:val="000000">
              <w14:alpha w14:val="60000"/>
            </w14:srgbClr>
          </w14:shadow>
        </w:rPr>
      </w:pPr>
      <w:r w:rsidRPr="00B82778">
        <w:rPr>
          <w:rFonts w:cs="Arial"/>
          <w:b/>
          <w:sz w:val="20"/>
          <w14:shadow w14:blurRad="50800" w14:dist="38100" w14:dir="2700000" w14:sx="100000" w14:sy="100000" w14:kx="0" w14:ky="0" w14:algn="tl">
            <w14:srgbClr w14:val="000000">
              <w14:alpha w14:val="60000"/>
            </w14:srgbClr>
          </w14:shadow>
        </w:rPr>
        <w:t>DATOS BÁSICOS BENEFICIARIO CUENTA</w:t>
      </w:r>
    </w:p>
    <w:p w:rsidR="00A9083A" w:rsidRPr="00B82778" w:rsidRDefault="00A9083A" w:rsidP="00A9083A">
      <w:pPr>
        <w:pStyle w:val="Textoindependiente"/>
        <w:jc w:val="center"/>
        <w:rPr>
          <w:rFonts w:cs="Arial"/>
          <w:b/>
          <w:sz w:val="20"/>
          <w14:shadow w14:blurRad="50800" w14:dist="38100" w14:dir="2700000" w14:sx="100000" w14:sy="100000" w14:kx="0" w14:ky="0" w14:algn="tl">
            <w14:srgbClr w14:val="000000">
              <w14:alpha w14:val="60000"/>
            </w14:srgbClr>
          </w14:shadow>
        </w:rPr>
      </w:pPr>
    </w:p>
    <w:p w:rsidR="00A9083A" w:rsidRPr="00B82778" w:rsidRDefault="00A9083A" w:rsidP="00A9083A">
      <w:pPr>
        <w:pStyle w:val="Textoindependiente"/>
        <w:rPr>
          <w:rFonts w:cs="Arial"/>
          <w:b/>
          <w:sz w:val="20"/>
        </w:rPr>
      </w:pPr>
    </w:p>
    <w:p w:rsidR="00A9083A" w:rsidRPr="00B82778" w:rsidRDefault="00A9083A" w:rsidP="00A9083A">
      <w:pPr>
        <w:pStyle w:val="Textoindependiente"/>
        <w:jc w:val="both"/>
        <w:rPr>
          <w:rFonts w:cs="Arial"/>
          <w:b/>
          <w:bCs/>
          <w:sz w:val="20"/>
        </w:rPr>
      </w:pPr>
      <w:r w:rsidRPr="00B82778">
        <w:rPr>
          <w:rFonts w:cs="Arial"/>
          <w:b/>
          <w:bCs/>
          <w:sz w:val="20"/>
        </w:rPr>
        <w:t>CIUDAD_______________________                 FECHA ___________________</w:t>
      </w:r>
    </w:p>
    <w:p w:rsidR="00A9083A" w:rsidRPr="00B82778" w:rsidRDefault="00A9083A" w:rsidP="00A9083A">
      <w:pPr>
        <w:pStyle w:val="Textoindependiente"/>
        <w:jc w:val="both"/>
        <w:rPr>
          <w:rFonts w:cs="Arial"/>
          <w:sz w:val="20"/>
        </w:rPr>
      </w:pPr>
    </w:p>
    <w:p w:rsidR="00A9083A" w:rsidRPr="00B82778" w:rsidRDefault="00A9083A" w:rsidP="00A9083A">
      <w:pPr>
        <w:pStyle w:val="Textoindependiente"/>
        <w:jc w:val="both"/>
        <w:rPr>
          <w:rFonts w:cs="Arial"/>
          <w:sz w:val="20"/>
        </w:rPr>
      </w:pPr>
      <w:r w:rsidRPr="00B82778">
        <w:rPr>
          <w:rFonts w:cs="Arial"/>
          <w:sz w:val="20"/>
        </w:rPr>
        <w:t xml:space="preserve">Me permito certificar la siguiente información con el objeto de ser incluida en el Sistema Integrado de Información Financiera SIIF. </w:t>
      </w:r>
    </w:p>
    <w:p w:rsidR="00A9083A" w:rsidRPr="00B82778" w:rsidRDefault="00A9083A" w:rsidP="00A9083A">
      <w:pPr>
        <w:pStyle w:val="Textoindependiente"/>
        <w:jc w:val="both"/>
        <w:rPr>
          <w:rFonts w:cs="Arial"/>
          <w:sz w:val="20"/>
        </w:rPr>
      </w:pPr>
    </w:p>
    <w:p w:rsidR="00A9083A" w:rsidRPr="00B82778" w:rsidRDefault="00A9083A" w:rsidP="00A9083A">
      <w:pPr>
        <w:pStyle w:val="Textoindependiente"/>
        <w:jc w:val="both"/>
        <w:rPr>
          <w:rFonts w:cs="Arial"/>
          <w:sz w:val="20"/>
        </w:rPr>
      </w:pPr>
      <w:r w:rsidRPr="00B82778">
        <w:rPr>
          <w:rFonts w:cs="Arial"/>
          <w:sz w:val="20"/>
        </w:rPr>
        <w:t>APERTURA ________                                         CANCELACIÓN_________</w:t>
      </w:r>
    </w:p>
    <w:p w:rsidR="00A9083A" w:rsidRPr="00B82778" w:rsidRDefault="00A9083A" w:rsidP="00A9083A">
      <w:pPr>
        <w:pStyle w:val="Textoindependiente"/>
        <w:jc w:val="both"/>
        <w:rPr>
          <w:rFonts w:cs="Arial"/>
          <w:sz w:val="20"/>
        </w:rPr>
      </w:pPr>
    </w:p>
    <w:p w:rsidR="00A9083A" w:rsidRPr="00B82778" w:rsidRDefault="00A9083A" w:rsidP="00A9083A">
      <w:pPr>
        <w:pStyle w:val="Textoindependiente"/>
        <w:jc w:val="both"/>
        <w:rPr>
          <w:rFonts w:cs="Arial"/>
          <w:b/>
          <w:bCs/>
          <w:sz w:val="20"/>
        </w:rPr>
      </w:pPr>
      <w:r w:rsidRPr="00B82778">
        <w:rPr>
          <w:rFonts w:cs="Arial"/>
          <w:b/>
          <w:bCs/>
          <w:sz w:val="20"/>
        </w:rPr>
        <w:t>I. DATOS ENTIDAD INFORMANTE (Beneficiario)</w:t>
      </w:r>
    </w:p>
    <w:p w:rsidR="00A9083A" w:rsidRPr="00B82778" w:rsidRDefault="00A9083A" w:rsidP="00A9083A">
      <w:pPr>
        <w:pStyle w:val="Textoindependiente"/>
        <w:jc w:val="both"/>
        <w:rPr>
          <w:rFonts w:cs="Arial"/>
          <w:sz w:val="20"/>
        </w:rPr>
      </w:pPr>
    </w:p>
    <w:p w:rsidR="00A9083A" w:rsidRPr="00B82778" w:rsidRDefault="00A9083A" w:rsidP="00A9083A">
      <w:pPr>
        <w:pStyle w:val="Textoindependiente"/>
        <w:jc w:val="both"/>
        <w:rPr>
          <w:rFonts w:cs="Arial"/>
          <w:sz w:val="20"/>
        </w:rPr>
      </w:pPr>
      <w:r w:rsidRPr="00B82778">
        <w:rPr>
          <w:rFonts w:cs="Arial"/>
          <w:sz w:val="20"/>
        </w:rPr>
        <w:t>Entidad o beneficiario ___________________________ NIT ________________</w:t>
      </w:r>
    </w:p>
    <w:p w:rsidR="00A9083A" w:rsidRPr="00B82778" w:rsidRDefault="00A9083A" w:rsidP="00A9083A">
      <w:pPr>
        <w:pStyle w:val="Textoindependiente"/>
        <w:jc w:val="both"/>
        <w:rPr>
          <w:rFonts w:cs="Arial"/>
          <w:sz w:val="20"/>
        </w:rPr>
      </w:pPr>
      <w:r w:rsidRPr="00B82778">
        <w:rPr>
          <w:rFonts w:cs="Arial"/>
          <w:sz w:val="20"/>
        </w:rPr>
        <w:t xml:space="preserve">                                   ___________________________ Y/O</w:t>
      </w:r>
    </w:p>
    <w:p w:rsidR="00A9083A" w:rsidRPr="00B82778" w:rsidRDefault="00A9083A" w:rsidP="00A9083A">
      <w:pPr>
        <w:pStyle w:val="Textoindependiente"/>
        <w:jc w:val="both"/>
        <w:rPr>
          <w:rFonts w:cs="Arial"/>
          <w:sz w:val="20"/>
        </w:rPr>
      </w:pPr>
      <w:r w:rsidRPr="00B82778">
        <w:rPr>
          <w:rFonts w:cs="Arial"/>
          <w:sz w:val="20"/>
        </w:rPr>
        <w:t xml:space="preserve">                                   ___________________________ C.C. _______________</w:t>
      </w:r>
    </w:p>
    <w:p w:rsidR="00A9083A" w:rsidRPr="00B82778" w:rsidRDefault="00A9083A" w:rsidP="00A9083A">
      <w:pPr>
        <w:pStyle w:val="Textoindependiente"/>
        <w:jc w:val="both"/>
        <w:rPr>
          <w:rFonts w:cs="Arial"/>
          <w:sz w:val="20"/>
        </w:rPr>
      </w:pPr>
      <w:r w:rsidRPr="00B82778">
        <w:rPr>
          <w:rFonts w:cs="Arial"/>
          <w:sz w:val="20"/>
        </w:rPr>
        <w:t>Dirección                    __________________ Teléfono________ Fax________</w:t>
      </w:r>
    </w:p>
    <w:p w:rsidR="00A9083A" w:rsidRPr="00B82778" w:rsidRDefault="00A9083A" w:rsidP="00A9083A">
      <w:pPr>
        <w:pStyle w:val="Textoindependiente"/>
        <w:jc w:val="both"/>
        <w:rPr>
          <w:rFonts w:cs="Arial"/>
          <w:sz w:val="20"/>
        </w:rPr>
      </w:pPr>
      <w:r w:rsidRPr="00B82778">
        <w:rPr>
          <w:rFonts w:cs="Arial"/>
          <w:sz w:val="20"/>
        </w:rPr>
        <w:t xml:space="preserve">                                   _________________              ________</w:t>
      </w:r>
    </w:p>
    <w:p w:rsidR="00A9083A" w:rsidRPr="00B82778" w:rsidRDefault="00A9083A" w:rsidP="00A9083A">
      <w:pPr>
        <w:pStyle w:val="Textoindependiente"/>
        <w:jc w:val="both"/>
        <w:rPr>
          <w:rFonts w:cs="Arial"/>
          <w:sz w:val="20"/>
        </w:rPr>
      </w:pPr>
      <w:r w:rsidRPr="00B82778">
        <w:rPr>
          <w:rFonts w:cs="Arial"/>
          <w:sz w:val="20"/>
        </w:rPr>
        <w:t xml:space="preserve">                       _________________</w:t>
      </w:r>
    </w:p>
    <w:p w:rsidR="00A9083A" w:rsidRPr="00B82778" w:rsidRDefault="00A9083A" w:rsidP="00A9083A">
      <w:pPr>
        <w:pStyle w:val="Textoindependiente"/>
        <w:jc w:val="both"/>
        <w:rPr>
          <w:rFonts w:cs="Arial"/>
          <w:sz w:val="20"/>
        </w:rPr>
      </w:pPr>
    </w:p>
    <w:p w:rsidR="00A9083A" w:rsidRPr="00B82778" w:rsidRDefault="00A9083A" w:rsidP="00A9083A">
      <w:pPr>
        <w:pStyle w:val="Textoindependiente"/>
        <w:jc w:val="both"/>
        <w:rPr>
          <w:rFonts w:cs="Arial"/>
          <w:sz w:val="20"/>
        </w:rPr>
      </w:pPr>
      <w:r w:rsidRPr="00B82778">
        <w:rPr>
          <w:rFonts w:cs="Arial"/>
          <w:sz w:val="20"/>
        </w:rPr>
        <w:t>Departamento _______________ Ciudad_______________ Municipio________</w:t>
      </w:r>
    </w:p>
    <w:p w:rsidR="00A9083A" w:rsidRPr="00B82778" w:rsidRDefault="00A9083A" w:rsidP="00A9083A">
      <w:pPr>
        <w:pStyle w:val="Textoindependiente"/>
        <w:jc w:val="both"/>
        <w:rPr>
          <w:rFonts w:cs="Arial"/>
          <w:sz w:val="20"/>
        </w:rPr>
      </w:pPr>
    </w:p>
    <w:p w:rsidR="00A9083A" w:rsidRPr="00B82778" w:rsidRDefault="00A9083A" w:rsidP="00A9083A">
      <w:pPr>
        <w:pStyle w:val="Textoindependiente"/>
        <w:jc w:val="both"/>
        <w:rPr>
          <w:rFonts w:cs="Arial"/>
          <w:sz w:val="20"/>
        </w:rPr>
      </w:pPr>
      <w:r w:rsidRPr="00B82778">
        <w:rPr>
          <w:rFonts w:cs="Arial"/>
          <w:sz w:val="20"/>
        </w:rPr>
        <w:t xml:space="preserve">Denominación de la cuenta           </w:t>
      </w:r>
      <w:r w:rsidRPr="00B82778">
        <w:rPr>
          <w:rFonts w:cs="Arial"/>
          <w:b/>
          <w:bCs/>
          <w:sz w:val="20"/>
        </w:rPr>
        <w:t xml:space="preserve"> Corriente</w:t>
      </w:r>
      <w:r w:rsidRPr="00B82778">
        <w:rPr>
          <w:rFonts w:cs="Arial"/>
          <w:sz w:val="20"/>
        </w:rPr>
        <w:tab/>
        <w:t>______</w:t>
      </w:r>
    </w:p>
    <w:p w:rsidR="00A9083A" w:rsidRPr="00B82778" w:rsidRDefault="00A9083A" w:rsidP="00A9083A">
      <w:pPr>
        <w:pStyle w:val="Textoindependiente"/>
        <w:jc w:val="both"/>
        <w:rPr>
          <w:rFonts w:cs="Arial"/>
          <w:sz w:val="20"/>
        </w:rPr>
      </w:pPr>
    </w:p>
    <w:p w:rsidR="00A9083A" w:rsidRPr="00B82778" w:rsidRDefault="00A9083A" w:rsidP="00A9083A">
      <w:pPr>
        <w:pStyle w:val="Textoindependiente"/>
        <w:tabs>
          <w:tab w:val="left" w:pos="3119"/>
        </w:tabs>
        <w:jc w:val="both"/>
        <w:rPr>
          <w:rFonts w:cs="Arial"/>
          <w:sz w:val="20"/>
        </w:rPr>
      </w:pPr>
      <w:r w:rsidRPr="00B82778">
        <w:rPr>
          <w:rFonts w:cs="Arial"/>
          <w:sz w:val="20"/>
        </w:rPr>
        <w:t xml:space="preserve">                                                   </w:t>
      </w:r>
      <w:r w:rsidRPr="00B82778">
        <w:rPr>
          <w:rFonts w:cs="Arial"/>
          <w:b/>
          <w:bCs/>
          <w:sz w:val="20"/>
        </w:rPr>
        <w:t>Ahorros</w:t>
      </w:r>
      <w:r w:rsidRPr="00B82778">
        <w:rPr>
          <w:rFonts w:cs="Arial"/>
          <w:b/>
          <w:bCs/>
          <w:sz w:val="20"/>
        </w:rPr>
        <w:tab/>
      </w:r>
      <w:r w:rsidRPr="00B82778">
        <w:rPr>
          <w:rFonts w:cs="Arial"/>
          <w:sz w:val="20"/>
        </w:rPr>
        <w:t>______</w:t>
      </w:r>
    </w:p>
    <w:p w:rsidR="00A9083A" w:rsidRPr="00B82778" w:rsidRDefault="00A9083A" w:rsidP="00A9083A">
      <w:pPr>
        <w:pStyle w:val="Textoindependiente"/>
        <w:jc w:val="both"/>
        <w:rPr>
          <w:rFonts w:cs="Arial"/>
          <w:sz w:val="20"/>
        </w:rPr>
      </w:pPr>
    </w:p>
    <w:p w:rsidR="00A9083A" w:rsidRPr="00B82778" w:rsidRDefault="00A9083A" w:rsidP="00A9083A">
      <w:pPr>
        <w:pStyle w:val="Textoindependiente"/>
        <w:jc w:val="both"/>
        <w:rPr>
          <w:rFonts w:cs="Arial"/>
          <w:sz w:val="20"/>
        </w:rPr>
      </w:pPr>
      <w:r w:rsidRPr="00B82778">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A9083A" w:rsidRPr="00B82778" w:rsidRDefault="00A9083A" w:rsidP="00A9083A">
      <w:pPr>
        <w:pStyle w:val="Textoindependiente"/>
        <w:jc w:val="both"/>
        <w:rPr>
          <w:rFonts w:cs="Arial"/>
          <w:sz w:val="20"/>
        </w:rPr>
      </w:pPr>
    </w:p>
    <w:p w:rsidR="00A9083A" w:rsidRPr="00B82778" w:rsidRDefault="00A9083A" w:rsidP="00A9083A">
      <w:pPr>
        <w:pStyle w:val="Textoindependiente"/>
        <w:numPr>
          <w:ilvl w:val="0"/>
          <w:numId w:val="6"/>
        </w:numPr>
        <w:tabs>
          <w:tab w:val="left" w:pos="-567"/>
        </w:tabs>
        <w:suppressAutoHyphens/>
        <w:autoSpaceDN w:val="0"/>
        <w:ind w:left="284" w:hanging="284"/>
        <w:jc w:val="both"/>
        <w:textAlignment w:val="baseline"/>
        <w:rPr>
          <w:rFonts w:cs="Arial"/>
          <w:sz w:val="20"/>
        </w:rPr>
      </w:pPr>
      <w:r w:rsidRPr="00B82778">
        <w:rPr>
          <w:rFonts w:cs="Arial"/>
          <w:sz w:val="20"/>
        </w:rPr>
        <w:t xml:space="preserve">  Si es a través de correo electrónico el contratista verificará que los recursos fueron recibidos y dará respuesta al correo electrónico de la Tesorería de la Entidad dentro del siguiente día hábil.</w:t>
      </w:r>
    </w:p>
    <w:p w:rsidR="00A9083A" w:rsidRPr="00B82778" w:rsidRDefault="00A9083A" w:rsidP="00A9083A">
      <w:pPr>
        <w:pStyle w:val="Textoindependiente"/>
        <w:jc w:val="both"/>
        <w:rPr>
          <w:rFonts w:cs="Arial"/>
          <w:sz w:val="20"/>
        </w:rPr>
      </w:pPr>
    </w:p>
    <w:p w:rsidR="00A9083A" w:rsidRPr="00B82778" w:rsidRDefault="00A9083A" w:rsidP="00A9083A">
      <w:pPr>
        <w:pStyle w:val="Textoindependiente"/>
        <w:jc w:val="both"/>
        <w:rPr>
          <w:rFonts w:cs="Arial"/>
          <w:sz w:val="20"/>
        </w:rPr>
      </w:pPr>
      <w:r w:rsidRPr="00B82778">
        <w:rPr>
          <w:rFonts w:cs="Arial"/>
          <w:sz w:val="20"/>
        </w:rPr>
        <w:t xml:space="preserve">CORREO ELECTRÓNICO:  </w:t>
      </w:r>
      <w:r w:rsidRPr="00B82778">
        <w:rPr>
          <w:rFonts w:cs="Arial"/>
          <w:sz w:val="20"/>
        </w:rPr>
        <w:tab/>
        <w:t>______________________________  SI (___)</w:t>
      </w:r>
    </w:p>
    <w:p w:rsidR="00A9083A" w:rsidRPr="00B82778" w:rsidRDefault="00A9083A" w:rsidP="00A9083A">
      <w:pPr>
        <w:pStyle w:val="Textoindependiente"/>
        <w:jc w:val="both"/>
        <w:rPr>
          <w:rFonts w:cs="Arial"/>
          <w:sz w:val="20"/>
        </w:rPr>
      </w:pPr>
    </w:p>
    <w:p w:rsidR="00A9083A" w:rsidRPr="00B82778" w:rsidRDefault="00A9083A" w:rsidP="00A9083A">
      <w:pPr>
        <w:pStyle w:val="Textoindependiente"/>
        <w:jc w:val="both"/>
        <w:rPr>
          <w:rFonts w:cs="Arial"/>
          <w:sz w:val="20"/>
        </w:rPr>
      </w:pPr>
      <w:r w:rsidRPr="00B82778">
        <w:rPr>
          <w:rFonts w:cs="Arial"/>
          <w:sz w:val="20"/>
        </w:rPr>
        <w:t>TELÉFONO:</w:t>
      </w:r>
      <w:r w:rsidRPr="00B82778">
        <w:rPr>
          <w:rFonts w:cs="Arial"/>
          <w:sz w:val="20"/>
        </w:rPr>
        <w:tab/>
      </w:r>
      <w:r w:rsidRPr="00B82778">
        <w:rPr>
          <w:rFonts w:cs="Arial"/>
          <w:sz w:val="20"/>
        </w:rPr>
        <w:tab/>
      </w:r>
      <w:r w:rsidRPr="00B82778">
        <w:rPr>
          <w:rFonts w:cs="Arial"/>
          <w:sz w:val="20"/>
        </w:rPr>
        <w:tab/>
        <w:t>______________________________ SI (___)</w:t>
      </w:r>
    </w:p>
    <w:p w:rsidR="00A9083A" w:rsidRPr="00B82778" w:rsidRDefault="00A9083A" w:rsidP="00A9083A">
      <w:pPr>
        <w:pStyle w:val="Textoindependiente"/>
        <w:jc w:val="both"/>
        <w:rPr>
          <w:rFonts w:cs="Arial"/>
          <w:sz w:val="20"/>
        </w:rPr>
      </w:pPr>
    </w:p>
    <w:p w:rsidR="00A9083A" w:rsidRPr="00B82778" w:rsidRDefault="00A9083A" w:rsidP="00A9083A">
      <w:pPr>
        <w:pStyle w:val="Textoindependiente"/>
        <w:jc w:val="both"/>
        <w:rPr>
          <w:rFonts w:cs="Arial"/>
          <w:b/>
          <w:bCs/>
          <w:sz w:val="20"/>
        </w:rPr>
      </w:pPr>
      <w:r w:rsidRPr="00B82778">
        <w:rPr>
          <w:rFonts w:cs="Arial"/>
          <w:b/>
          <w:bCs/>
          <w:sz w:val="20"/>
        </w:rPr>
        <w:t xml:space="preserve">II. DATOS DE LA ENTIDAD FINANCIERA: </w:t>
      </w:r>
    </w:p>
    <w:p w:rsidR="00A9083A" w:rsidRPr="00B82778" w:rsidRDefault="00A9083A" w:rsidP="00A9083A">
      <w:pPr>
        <w:pStyle w:val="Textoindependiente"/>
        <w:jc w:val="both"/>
        <w:rPr>
          <w:rFonts w:cs="Arial"/>
          <w:sz w:val="20"/>
        </w:rPr>
      </w:pPr>
    </w:p>
    <w:p w:rsidR="00A9083A" w:rsidRPr="00B82778" w:rsidRDefault="00A9083A" w:rsidP="00A9083A">
      <w:pPr>
        <w:pStyle w:val="Textoindependiente"/>
        <w:jc w:val="both"/>
        <w:rPr>
          <w:rFonts w:cs="Arial"/>
          <w:sz w:val="20"/>
        </w:rPr>
      </w:pPr>
      <w:r w:rsidRPr="00B82778">
        <w:rPr>
          <w:rFonts w:cs="Arial"/>
          <w:sz w:val="20"/>
        </w:rPr>
        <w:t>Entidad Financiera __________________________ Código _________________</w:t>
      </w:r>
    </w:p>
    <w:p w:rsidR="00A9083A" w:rsidRPr="00B82778" w:rsidRDefault="00A9083A" w:rsidP="00A9083A">
      <w:pPr>
        <w:pStyle w:val="Textoindependiente"/>
        <w:jc w:val="both"/>
        <w:rPr>
          <w:rFonts w:cs="Arial"/>
          <w:sz w:val="20"/>
        </w:rPr>
      </w:pPr>
    </w:p>
    <w:p w:rsidR="00A9083A" w:rsidRPr="00B82778" w:rsidRDefault="00A9083A" w:rsidP="00A9083A">
      <w:pPr>
        <w:pStyle w:val="Textoindependiente"/>
        <w:jc w:val="both"/>
        <w:rPr>
          <w:rFonts w:cs="Arial"/>
          <w:sz w:val="20"/>
        </w:rPr>
      </w:pPr>
      <w:r w:rsidRPr="00B82778">
        <w:rPr>
          <w:rFonts w:cs="Arial"/>
          <w:sz w:val="20"/>
        </w:rPr>
        <w:t>Sucursal _________________Código ________________Ciudad_____________</w:t>
      </w:r>
    </w:p>
    <w:p w:rsidR="00A9083A" w:rsidRPr="00B82778" w:rsidRDefault="00A9083A" w:rsidP="00A9083A">
      <w:pPr>
        <w:pStyle w:val="Textoindependiente"/>
        <w:jc w:val="both"/>
        <w:rPr>
          <w:rFonts w:cs="Arial"/>
          <w:sz w:val="20"/>
        </w:rPr>
      </w:pPr>
    </w:p>
    <w:p w:rsidR="00A9083A" w:rsidRPr="00B82778" w:rsidRDefault="00A9083A" w:rsidP="00A9083A">
      <w:pPr>
        <w:pStyle w:val="Textoindependiente"/>
        <w:jc w:val="both"/>
        <w:rPr>
          <w:rFonts w:cs="Arial"/>
          <w:sz w:val="20"/>
        </w:rPr>
      </w:pPr>
      <w:r w:rsidRPr="00B82778">
        <w:rPr>
          <w:rFonts w:cs="Arial"/>
          <w:sz w:val="20"/>
        </w:rPr>
        <w:t>Dirección _______________Teléfono_____________ Fax______________</w:t>
      </w:r>
    </w:p>
    <w:p w:rsidR="00A9083A" w:rsidRPr="00B82778" w:rsidRDefault="00A9083A" w:rsidP="00A9083A">
      <w:pPr>
        <w:pStyle w:val="Textoindependiente"/>
        <w:jc w:val="both"/>
        <w:rPr>
          <w:rFonts w:cs="Arial"/>
          <w:sz w:val="20"/>
        </w:rPr>
      </w:pPr>
    </w:p>
    <w:p w:rsidR="00A9083A" w:rsidRPr="00B82778" w:rsidRDefault="00A9083A" w:rsidP="00A9083A">
      <w:pPr>
        <w:pStyle w:val="Textoindependiente"/>
        <w:jc w:val="both"/>
        <w:rPr>
          <w:rFonts w:cs="Arial"/>
          <w:sz w:val="20"/>
        </w:rPr>
      </w:pPr>
      <w:r w:rsidRPr="00B82778">
        <w:rPr>
          <w:rFonts w:cs="Arial"/>
          <w:sz w:val="20"/>
        </w:rPr>
        <w:t>Número de la cuenta _____________________________</w:t>
      </w:r>
    </w:p>
    <w:p w:rsidR="00A9083A" w:rsidRPr="00B82778" w:rsidRDefault="00A9083A" w:rsidP="00A9083A">
      <w:pPr>
        <w:pStyle w:val="Textoindependiente"/>
        <w:jc w:val="both"/>
        <w:rPr>
          <w:rFonts w:cs="Arial"/>
          <w:sz w:val="20"/>
        </w:rPr>
      </w:pPr>
      <w:r w:rsidRPr="00B82778">
        <w:rPr>
          <w:rFonts w:cs="Arial"/>
          <w:sz w:val="20"/>
        </w:rPr>
        <w:t>(Adjuntar certificación bancaria)</w:t>
      </w:r>
    </w:p>
    <w:p w:rsidR="00A9083A" w:rsidRPr="00B82778" w:rsidRDefault="00A9083A" w:rsidP="00A9083A">
      <w:pPr>
        <w:pStyle w:val="Textoindependiente"/>
        <w:jc w:val="both"/>
        <w:rPr>
          <w:rFonts w:cs="Arial"/>
          <w:sz w:val="20"/>
        </w:rPr>
      </w:pPr>
      <w:r w:rsidRPr="00B82778">
        <w:rPr>
          <w:rFonts w:cs="Arial"/>
          <w:sz w:val="20"/>
        </w:rPr>
        <w:t xml:space="preserve">______________________________    </w:t>
      </w:r>
    </w:p>
    <w:p w:rsidR="00A9083A" w:rsidRPr="00B82778" w:rsidRDefault="00A9083A" w:rsidP="00A9083A">
      <w:pPr>
        <w:pStyle w:val="Textoindependiente"/>
        <w:jc w:val="both"/>
        <w:rPr>
          <w:rFonts w:cs="Arial"/>
          <w:sz w:val="20"/>
        </w:rPr>
      </w:pPr>
    </w:p>
    <w:p w:rsidR="00A9083A" w:rsidRPr="00B82778" w:rsidRDefault="00A9083A" w:rsidP="00A9083A">
      <w:pPr>
        <w:pStyle w:val="Textoindependiente"/>
        <w:jc w:val="both"/>
        <w:rPr>
          <w:rFonts w:cs="Arial"/>
          <w:sz w:val="20"/>
        </w:rPr>
      </w:pPr>
      <w:r w:rsidRPr="00B82778">
        <w:rPr>
          <w:rFonts w:cs="Arial"/>
          <w:sz w:val="20"/>
        </w:rPr>
        <w:t>NOMBRE Y FIRMA BENEFICIARIO.</w:t>
      </w:r>
    </w:p>
    <w:p w:rsidR="00A9083A" w:rsidRPr="00B82778" w:rsidRDefault="00A9083A" w:rsidP="00A9083A">
      <w:pPr>
        <w:pStyle w:val="Puesto"/>
        <w:rPr>
          <w:rFonts w:cs="Arial"/>
          <w:bCs/>
          <w:sz w:val="20"/>
          <w14:shadow w14:blurRad="50800" w14:dist="38100" w14:dir="2700000" w14:sx="100000" w14:sy="100000" w14:kx="0" w14:ky="0" w14:algn="tl">
            <w14:srgbClr w14:val="000000">
              <w14:alpha w14:val="60000"/>
            </w14:srgbClr>
          </w14:shadow>
        </w:rPr>
      </w:pPr>
      <w:r w:rsidRPr="00B82778">
        <w:rPr>
          <w:rFonts w:cs="Arial"/>
          <w:bCs/>
          <w:sz w:val="20"/>
          <w14:shadow w14:blurRad="50800" w14:dist="38100" w14:dir="2700000" w14:sx="100000" w14:sy="100000" w14:kx="0" w14:ky="0" w14:algn="tl">
            <w14:srgbClr w14:val="000000">
              <w14:alpha w14:val="60000"/>
            </w14:srgbClr>
          </w14:shadow>
        </w:rPr>
        <w:lastRenderedPageBreak/>
        <w:t xml:space="preserve">FORMULARIO No. 3 </w:t>
      </w:r>
    </w:p>
    <w:p w:rsidR="00A9083A" w:rsidRPr="00B82778" w:rsidRDefault="00A9083A" w:rsidP="00A9083A">
      <w:pPr>
        <w:pStyle w:val="Textoindependiente"/>
        <w:jc w:val="center"/>
        <w:rPr>
          <w:rFonts w:cs="Arial"/>
          <w:b/>
          <w:sz w:val="20"/>
          <w14:shadow w14:blurRad="50800" w14:dist="38100" w14:dir="2700000" w14:sx="100000" w14:sy="100000" w14:kx="0" w14:ky="0" w14:algn="tl">
            <w14:srgbClr w14:val="000000">
              <w14:alpha w14:val="60000"/>
            </w14:srgbClr>
          </w14:shadow>
        </w:rPr>
      </w:pPr>
      <w:r w:rsidRPr="00B82778">
        <w:rPr>
          <w:rFonts w:cs="Arial"/>
          <w:b/>
          <w:sz w:val="20"/>
          <w14:shadow w14:blurRad="50800" w14:dist="38100" w14:dir="2700000" w14:sx="100000" w14:sy="100000" w14:kx="0" w14:ky="0" w14:algn="tl">
            <w14:srgbClr w14:val="000000">
              <w14:alpha w14:val="60000"/>
            </w14:srgbClr>
          </w14:shadow>
        </w:rPr>
        <w:t>COMPROMISO ANTICORRUPCIÓN.</w:t>
      </w:r>
    </w:p>
    <w:p w:rsidR="00A9083A" w:rsidRPr="00B82778" w:rsidRDefault="00A9083A" w:rsidP="00A9083A">
      <w:pPr>
        <w:jc w:val="both"/>
      </w:pPr>
    </w:p>
    <w:p w:rsidR="00A9083A" w:rsidRPr="00B82778" w:rsidRDefault="00A9083A" w:rsidP="00A9083A">
      <w:pPr>
        <w:jc w:val="both"/>
      </w:pPr>
      <w:r w:rsidRPr="00B82778">
        <w:t>El (los) suscrito(s) a saber:_______________________________________ (Nombre del representante legal de la sociedad, asociación o persona jurídica proponente, o nombre del representante legal del consorcio o Unión Temporal proponente)______________________ domiciliado en _____________________________(Domicilio de la persona firmante), identificado con _______________________(Documento de Identificación de la persona firmante. y lugar de expedición), quien obra en calidad de _________________________________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teniendo en cuenta las siguientes consideraciones:</w:t>
      </w:r>
    </w:p>
    <w:p w:rsidR="00A9083A" w:rsidRPr="00B82778" w:rsidRDefault="00A9083A" w:rsidP="00A9083A">
      <w:pPr>
        <w:jc w:val="both"/>
      </w:pPr>
      <w:r w:rsidRPr="00B82778">
        <w:t> </w:t>
      </w:r>
    </w:p>
    <w:p w:rsidR="00A9083A" w:rsidRPr="00B82778" w:rsidRDefault="00A9083A" w:rsidP="00A9083A">
      <w:pPr>
        <w:jc w:val="both"/>
      </w:pPr>
      <w:r w:rsidRPr="00B82778">
        <w:rPr>
          <w:b/>
        </w:rPr>
        <w:t>PRIMERO:</w:t>
      </w:r>
      <w:r w:rsidRPr="00B82778">
        <w:t xml:space="preserve"> Que la </w:t>
      </w:r>
      <w:r w:rsidRPr="00B82778">
        <w:rPr>
          <w:b/>
        </w:rPr>
        <w:t>POLICÍA NACIONAL – SECCIONAL DE SANIDAD RISARALDA</w:t>
      </w:r>
      <w:r w:rsidRPr="00B82778">
        <w:t xml:space="preserve"> adelanta un proceso de mínima cuantía para la celebración de un contrato estatal. </w:t>
      </w:r>
    </w:p>
    <w:p w:rsidR="00A9083A" w:rsidRPr="00B82778" w:rsidRDefault="00A9083A" w:rsidP="00A9083A">
      <w:pPr>
        <w:jc w:val="both"/>
      </w:pPr>
    </w:p>
    <w:p w:rsidR="00A9083A" w:rsidRPr="00B82778" w:rsidRDefault="00A9083A" w:rsidP="00A9083A">
      <w:pPr>
        <w:jc w:val="both"/>
      </w:pPr>
      <w:r w:rsidRPr="00B82778">
        <w:rPr>
          <w:b/>
        </w:rPr>
        <w:t>SEGUNDO:</w:t>
      </w:r>
      <w:r w:rsidRPr="00B82778">
        <w:t xml:space="preserve"> Que es interés de EL PROPONENTE apoyar la acción del Estado colombiano, y de la </w:t>
      </w:r>
      <w:r w:rsidRPr="00B82778">
        <w:rPr>
          <w:b/>
        </w:rPr>
        <w:t>POLICÍA NACIONAL – SECCIONAL DE SANIDAD RISARALDA</w:t>
      </w:r>
      <w:r w:rsidRPr="00B82778">
        <w:t xml:space="preserve"> para fortalecer la transparencia en los procesos de contratación, y la responsabilidad de rendir cuentas;</w:t>
      </w:r>
    </w:p>
    <w:p w:rsidR="00A9083A" w:rsidRPr="00B82778" w:rsidRDefault="00A9083A" w:rsidP="00A9083A">
      <w:pPr>
        <w:jc w:val="both"/>
      </w:pPr>
    </w:p>
    <w:p w:rsidR="00A9083A" w:rsidRPr="00B82778" w:rsidRDefault="00A9083A" w:rsidP="00A9083A">
      <w:pPr>
        <w:jc w:val="both"/>
      </w:pPr>
      <w:r w:rsidRPr="00B82778">
        <w:rPr>
          <w:b/>
        </w:rPr>
        <w:t>TERCERO:</w:t>
      </w:r>
      <w:r w:rsidRPr="00B82778">
        <w:t xml:space="preserve"> Que siendo del interés de EL PROPONENTE participar en el proceso de mínima cuantía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A9083A" w:rsidRPr="00B82778" w:rsidRDefault="00A9083A" w:rsidP="00A9083A">
      <w:pPr>
        <w:jc w:val="both"/>
      </w:pPr>
    </w:p>
    <w:p w:rsidR="00A9083A" w:rsidRPr="00B82778" w:rsidRDefault="00A9083A" w:rsidP="00A9083A">
      <w:pPr>
        <w:jc w:val="both"/>
      </w:pPr>
      <w:r w:rsidRPr="00B82778">
        <w:t>CLÁUSULA PRIMERA. COMPROMISOS ASUMIDOS.</w:t>
      </w:r>
    </w:p>
    <w:p w:rsidR="00A9083A" w:rsidRPr="00B82778" w:rsidRDefault="00A9083A" w:rsidP="00A9083A">
      <w:pPr>
        <w:jc w:val="both"/>
      </w:pPr>
      <w:r w:rsidRPr="00B82778">
        <w:t> </w:t>
      </w:r>
    </w:p>
    <w:p w:rsidR="00A9083A" w:rsidRPr="00B82778" w:rsidRDefault="00A9083A" w:rsidP="00A9083A">
      <w:pPr>
        <w:jc w:val="both"/>
      </w:pPr>
      <w:r w:rsidRPr="00B82778">
        <w:t>EL PROPONENTE, mediante suscripción del presente documento, asume los siguientes compromisos:</w:t>
      </w:r>
    </w:p>
    <w:p w:rsidR="00A9083A" w:rsidRPr="00B82778" w:rsidRDefault="00A9083A" w:rsidP="00A9083A">
      <w:pPr>
        <w:jc w:val="both"/>
      </w:pPr>
    </w:p>
    <w:p w:rsidR="00A9083A" w:rsidRPr="00B82778" w:rsidRDefault="00A9083A" w:rsidP="00A9083A">
      <w:pPr>
        <w:numPr>
          <w:ilvl w:val="0"/>
          <w:numId w:val="7"/>
        </w:numPr>
        <w:suppressAutoHyphens/>
        <w:autoSpaceDE/>
        <w:ind w:left="709" w:hanging="709"/>
        <w:jc w:val="both"/>
        <w:textAlignment w:val="baseline"/>
      </w:pPr>
      <w:r w:rsidRPr="00B82778">
        <w:t>EL PROPONENTE no ofrecerá ni dará sobornos ni ninguna otra forma de halago a ningún funcionario público en relación con su propuesta, con el proceso de contratación, ni con la ejecución del contrato que pueda celebrarse como resultado de su propuesta,</w:t>
      </w:r>
    </w:p>
    <w:p w:rsidR="00A9083A" w:rsidRPr="00B82778" w:rsidRDefault="00A9083A" w:rsidP="00A9083A">
      <w:pPr>
        <w:jc w:val="both"/>
      </w:pPr>
      <w:r w:rsidRPr="00B82778">
        <w:t> </w:t>
      </w:r>
    </w:p>
    <w:p w:rsidR="00A9083A" w:rsidRPr="00B82778" w:rsidRDefault="00A9083A" w:rsidP="00A9083A">
      <w:pPr>
        <w:numPr>
          <w:ilvl w:val="0"/>
          <w:numId w:val="8"/>
        </w:numPr>
        <w:tabs>
          <w:tab w:val="left" w:pos="709"/>
        </w:tabs>
        <w:suppressAutoHyphens/>
        <w:autoSpaceDE/>
        <w:ind w:left="709" w:hanging="709"/>
        <w:jc w:val="both"/>
        <w:textAlignment w:val="baseline"/>
      </w:pPr>
      <w:r w:rsidRPr="00B82778">
        <w:t>EL PROPONENTE se compromete a no permitir que nadie, bien sea empleado de la compañía o un agente comisionista independiente, o un asesor o consultor lo haga en su nombre;</w:t>
      </w:r>
    </w:p>
    <w:p w:rsidR="00A9083A" w:rsidRPr="00B82778" w:rsidRDefault="00A9083A" w:rsidP="00A9083A">
      <w:pPr>
        <w:tabs>
          <w:tab w:val="left" w:pos="709"/>
        </w:tabs>
        <w:jc w:val="both"/>
      </w:pPr>
      <w:r w:rsidRPr="00B82778">
        <w:t>  </w:t>
      </w:r>
    </w:p>
    <w:p w:rsidR="00A9083A" w:rsidRPr="00B82778" w:rsidRDefault="00A9083A" w:rsidP="00A9083A">
      <w:pPr>
        <w:numPr>
          <w:ilvl w:val="0"/>
          <w:numId w:val="8"/>
        </w:numPr>
        <w:tabs>
          <w:tab w:val="left" w:pos="709"/>
        </w:tabs>
        <w:suppressAutoHyphens/>
        <w:autoSpaceDE/>
        <w:ind w:left="709" w:hanging="709"/>
        <w:jc w:val="both"/>
        <w:textAlignment w:val="baseline"/>
      </w:pPr>
      <w:r w:rsidRPr="00B82778">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mínima cuantía y la relación contractual que podría derivarse de ella, y les impondrá  las obligaciones de:</w:t>
      </w:r>
    </w:p>
    <w:p w:rsidR="00A9083A" w:rsidRPr="00B82778" w:rsidRDefault="00A9083A" w:rsidP="00A9083A">
      <w:pPr>
        <w:tabs>
          <w:tab w:val="left" w:pos="709"/>
        </w:tabs>
        <w:jc w:val="both"/>
      </w:pPr>
      <w:r w:rsidRPr="00B82778">
        <w:t> </w:t>
      </w:r>
    </w:p>
    <w:p w:rsidR="00A9083A" w:rsidRPr="00B82778" w:rsidRDefault="00A9083A" w:rsidP="00A9083A">
      <w:pPr>
        <w:numPr>
          <w:ilvl w:val="0"/>
          <w:numId w:val="10"/>
        </w:numPr>
        <w:suppressAutoHyphens/>
        <w:autoSpaceDE/>
        <w:jc w:val="both"/>
        <w:textAlignment w:val="baseline"/>
      </w:pPr>
      <w:r w:rsidRPr="00B82778">
        <w:t xml:space="preserve">No ofrecer o pagar sobornos o cualquier halago a los  funcionarios </w:t>
      </w:r>
      <w:r w:rsidRPr="00B82778">
        <w:rPr>
          <w:b/>
        </w:rPr>
        <w:t>LA SECCIONAL DE SANIDAD RISARALDA</w:t>
      </w:r>
      <w:r w:rsidRPr="00B82778">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A9083A" w:rsidRPr="00B82778" w:rsidRDefault="00A9083A" w:rsidP="00A9083A">
      <w:pPr>
        <w:tabs>
          <w:tab w:val="left" w:pos="709"/>
        </w:tabs>
        <w:ind w:left="708"/>
        <w:jc w:val="both"/>
      </w:pPr>
      <w:r w:rsidRPr="00B82778">
        <w:t> </w:t>
      </w:r>
    </w:p>
    <w:p w:rsidR="00A9083A" w:rsidRPr="00B82778" w:rsidRDefault="00A9083A" w:rsidP="00A9083A">
      <w:pPr>
        <w:numPr>
          <w:ilvl w:val="0"/>
          <w:numId w:val="9"/>
        </w:numPr>
        <w:suppressAutoHyphens/>
        <w:autoSpaceDE/>
        <w:jc w:val="both"/>
        <w:textAlignment w:val="baseline"/>
      </w:pPr>
      <w:r w:rsidRPr="00B82778">
        <w:t xml:space="preserve">No ofrecer pagos o halagos a los funcionarios de </w:t>
      </w:r>
      <w:r w:rsidRPr="00B82778">
        <w:rPr>
          <w:b/>
        </w:rPr>
        <w:t>LA POLICÍA NACIONAL – SECCIONAL DE SANIDAD RISARALDA</w:t>
      </w:r>
      <w:r w:rsidRPr="00B82778">
        <w:t xml:space="preserve"> durante el desarrollo del contrato que se suscriba si llegase a ser aceptada su propuesta.</w:t>
      </w:r>
    </w:p>
    <w:p w:rsidR="00A9083A" w:rsidRPr="00B82778" w:rsidRDefault="00A9083A" w:rsidP="00A9083A">
      <w:pPr>
        <w:tabs>
          <w:tab w:val="left" w:pos="709"/>
        </w:tabs>
        <w:jc w:val="both"/>
      </w:pPr>
      <w:r w:rsidRPr="00B82778">
        <w:lastRenderedPageBreak/>
        <w:t> </w:t>
      </w:r>
    </w:p>
    <w:p w:rsidR="00A9083A" w:rsidRPr="00B82778" w:rsidRDefault="00A9083A" w:rsidP="00A9083A">
      <w:pPr>
        <w:numPr>
          <w:ilvl w:val="0"/>
          <w:numId w:val="8"/>
        </w:numPr>
        <w:tabs>
          <w:tab w:val="left" w:pos="709"/>
        </w:tabs>
        <w:suppressAutoHyphens/>
        <w:autoSpaceDE/>
        <w:ind w:left="709" w:hanging="709"/>
        <w:jc w:val="both"/>
        <w:textAlignment w:val="baseline"/>
      </w:pPr>
      <w:r w:rsidRPr="00B82778">
        <w:t xml:space="preserve">EL PROPONENTE se compromete formalmente a no efectuar acuerdos, o realizar actos o conductas que tengan por objeto o como efecto la colusión en el presente proceso de mínima cuantía. </w:t>
      </w:r>
    </w:p>
    <w:p w:rsidR="00A9083A" w:rsidRPr="00B82778" w:rsidRDefault="00A9083A" w:rsidP="00A9083A">
      <w:pPr>
        <w:jc w:val="both"/>
      </w:pPr>
      <w:r w:rsidRPr="00B82778">
        <w:t> EL PROPONENTE asume a través de la suscripción del presente compromiso, las consecuencias previstas en la solicitud de oferta del proceso de contratación, si se verificare el incumplimiento de los compromisos anticorrupción.</w:t>
      </w:r>
    </w:p>
    <w:p w:rsidR="00A9083A" w:rsidRPr="00B82778" w:rsidRDefault="00A9083A" w:rsidP="00A9083A">
      <w:pPr>
        <w:jc w:val="both"/>
      </w:pPr>
      <w:r w:rsidRPr="00B82778">
        <w:t> </w:t>
      </w:r>
    </w:p>
    <w:p w:rsidR="00A9083A" w:rsidRPr="00B82778" w:rsidRDefault="00A9083A" w:rsidP="00A9083A">
      <w:pPr>
        <w:ind w:right="18"/>
        <w:jc w:val="both"/>
      </w:pPr>
      <w:r w:rsidRPr="00B82778">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A9083A" w:rsidRPr="00B82778" w:rsidRDefault="00A9083A" w:rsidP="00A9083A">
      <w:pPr>
        <w:ind w:right="760"/>
        <w:jc w:val="both"/>
      </w:pPr>
      <w:r w:rsidRPr="00B82778">
        <w:t> </w:t>
      </w:r>
    </w:p>
    <w:p w:rsidR="00A9083A" w:rsidRPr="00B82778" w:rsidRDefault="00A9083A" w:rsidP="00A9083A">
      <w:pPr>
        <w:jc w:val="both"/>
      </w:pPr>
      <w:r w:rsidRPr="00B82778">
        <w:t>EL PROPONENTE:</w:t>
      </w:r>
    </w:p>
    <w:p w:rsidR="00A9083A" w:rsidRPr="00B82778" w:rsidRDefault="00A9083A" w:rsidP="00A9083A">
      <w:pPr>
        <w:pStyle w:val="Piedepgina"/>
        <w:jc w:val="both"/>
      </w:pPr>
      <w:r w:rsidRPr="00B82778">
        <w:t> </w:t>
      </w:r>
    </w:p>
    <w:p w:rsidR="00A9083A" w:rsidRPr="00B82778" w:rsidRDefault="00A9083A" w:rsidP="00A9083A">
      <w:pPr>
        <w:pStyle w:val="Piedepgina"/>
        <w:jc w:val="both"/>
      </w:pPr>
    </w:p>
    <w:p w:rsidR="00A9083A" w:rsidRPr="00B82778" w:rsidRDefault="00A9083A" w:rsidP="00A9083A">
      <w:pPr>
        <w:jc w:val="both"/>
      </w:pPr>
      <w:r w:rsidRPr="00B82778">
        <w:t> (Nombre, número del documento de identificación y firma del proponente o su representante)</w:t>
      </w:r>
    </w:p>
    <w:tbl>
      <w:tblPr>
        <w:tblpPr w:leftFromText="141" w:rightFromText="141" w:vertAnchor="text" w:horzAnchor="margin" w:tblpY="228"/>
        <w:tblW w:w="10633" w:type="dxa"/>
        <w:tblLayout w:type="fixed"/>
        <w:tblCellMar>
          <w:left w:w="10" w:type="dxa"/>
          <w:right w:w="10" w:type="dxa"/>
        </w:tblCellMar>
        <w:tblLook w:val="0000" w:firstRow="0" w:lastRow="0" w:firstColumn="0" w:lastColumn="0" w:noHBand="0" w:noVBand="0"/>
      </w:tblPr>
      <w:tblGrid>
        <w:gridCol w:w="10633"/>
      </w:tblGrid>
      <w:tr w:rsidR="00A9083A" w:rsidRPr="00B82778" w:rsidTr="00990897">
        <w:trPr>
          <w:trHeight w:val="164"/>
        </w:trPr>
        <w:tc>
          <w:tcPr>
            <w:tcW w:w="10633" w:type="dxa"/>
            <w:shd w:val="clear" w:color="auto" w:fill="auto"/>
            <w:tcMar>
              <w:top w:w="0" w:type="dxa"/>
              <w:left w:w="70" w:type="dxa"/>
              <w:bottom w:w="0" w:type="dxa"/>
              <w:right w:w="70" w:type="dxa"/>
            </w:tcMar>
          </w:tcPr>
          <w:p w:rsidR="00A9083A" w:rsidRPr="00B82778" w:rsidRDefault="00A9083A" w:rsidP="00990897">
            <w:pPr>
              <w:pBdr>
                <w:top w:val="single" w:sz="4" w:space="0" w:color="000000"/>
                <w:left w:val="single" w:sz="4" w:space="0" w:color="000000"/>
                <w:bottom w:val="single" w:sz="4" w:space="0" w:color="000000"/>
                <w:right w:val="single" w:sz="4" w:space="0" w:color="000000"/>
              </w:pBdr>
              <w:jc w:val="center"/>
            </w:pPr>
            <w:r w:rsidRPr="00B82778">
              <w:t>SUSCRIBIRÁN EL DOCUMENTO TODOS LOS INTEGRANTES DE LA PARTE PROPONENTE SI ES PLURAL (CONSORCIO O UNIÓN TEMPORAL), A TRAVÈS DE SUS REPRESENTANTES LEGALES.</w:t>
            </w:r>
          </w:p>
        </w:tc>
      </w:tr>
    </w:tbl>
    <w:p w:rsidR="00A9083A" w:rsidRPr="00B82778" w:rsidRDefault="00A9083A" w:rsidP="00A9083A">
      <w:pPr>
        <w:tabs>
          <w:tab w:val="left" w:pos="6060"/>
        </w:tabs>
      </w:pPr>
    </w:p>
    <w:p w:rsidR="00A9083A" w:rsidRPr="00B82778" w:rsidRDefault="00A9083A" w:rsidP="00A9083A">
      <w:pPr>
        <w:tabs>
          <w:tab w:val="left" w:pos="6060"/>
        </w:tabs>
        <w:jc w:val="center"/>
        <w:rPr>
          <w:b/>
        </w:rPr>
      </w:pPr>
    </w:p>
    <w:p w:rsidR="00A9083A" w:rsidRPr="00B82778" w:rsidRDefault="00A9083A" w:rsidP="00BF29A9">
      <w:pPr>
        <w:jc w:val="both"/>
        <w:rPr>
          <w:b/>
        </w:rPr>
      </w:pPr>
    </w:p>
    <w:sectPr w:rsidR="00A9083A" w:rsidRPr="00B82778" w:rsidSect="005D6E84">
      <w:headerReference w:type="default" r:id="rId15"/>
      <w:footerReference w:type="default" r:id="rId16"/>
      <w:pgSz w:w="12242" w:h="15842" w:code="1"/>
      <w:pgMar w:top="1134" w:right="1418" w:bottom="1134" w:left="85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C070C" w:rsidRDefault="003C070C" w:rsidP="004E5B6E">
      <w:r>
        <w:separator/>
      </w:r>
    </w:p>
  </w:endnote>
  <w:endnote w:type="continuationSeparator" w:id="0">
    <w:p w:rsidR="003C070C" w:rsidRDefault="003C070C"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Frutiger 45 Light">
    <w:panose1 w:val="00000000000000000000"/>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font>
  <w:font w:name="Andale Sans UI">
    <w:altName w:val="Arial Unicode MS"/>
    <w:charset w:val="00"/>
    <w:family w:val="auto"/>
    <w:pitch w:val="variable"/>
  </w:font>
  <w:font w:name="Univers">
    <w:charset w:val="00"/>
    <w:family w:val="swiss"/>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2E74" w:rsidRPr="00C51CD7" w:rsidRDefault="00592E74" w:rsidP="004F278E">
    <w:pPr>
      <w:pStyle w:val="Piedepgina"/>
      <w:tabs>
        <w:tab w:val="clear" w:pos="8838"/>
        <w:tab w:val="right" w:pos="9356"/>
      </w:tabs>
      <w:rPr>
        <w:color w:val="4A442A"/>
        <w:sz w:val="16"/>
        <w:szCs w:val="16"/>
      </w:rPr>
    </w:pPr>
  </w:p>
  <w:p w:rsidR="00592E74" w:rsidRPr="00C51CD7" w:rsidRDefault="00592E74" w:rsidP="00A9083A">
    <w:pPr>
      <w:pStyle w:val="Piedepgina"/>
      <w:tabs>
        <w:tab w:val="left" w:pos="9072"/>
      </w:tabs>
      <w:ind w:right="-92"/>
      <w:rPr>
        <w:color w:val="4A442A"/>
        <w:sz w:val="16"/>
        <w:szCs w:val="16"/>
      </w:rPr>
    </w:pPr>
    <w:r w:rsidRPr="00C51CD7">
      <w:rPr>
        <w:color w:val="4A442A"/>
        <w:sz w:val="16"/>
        <w:szCs w:val="16"/>
      </w:rPr>
      <w:t xml:space="preserve">1DS-IN-0001                                                                               Página </w:t>
    </w:r>
    <w:r w:rsidRPr="00C51CD7">
      <w:rPr>
        <w:color w:val="4A442A"/>
        <w:sz w:val="16"/>
        <w:szCs w:val="16"/>
      </w:rPr>
      <w:fldChar w:fldCharType="begin"/>
    </w:r>
    <w:r w:rsidRPr="00C51CD7">
      <w:rPr>
        <w:color w:val="4A442A"/>
        <w:sz w:val="16"/>
        <w:szCs w:val="16"/>
      </w:rPr>
      <w:instrText>PAGE</w:instrText>
    </w:r>
    <w:r w:rsidRPr="00C51CD7">
      <w:rPr>
        <w:color w:val="4A442A"/>
        <w:sz w:val="16"/>
        <w:szCs w:val="16"/>
      </w:rPr>
      <w:fldChar w:fldCharType="separate"/>
    </w:r>
    <w:r w:rsidR="00901B93">
      <w:rPr>
        <w:noProof/>
        <w:color w:val="4A442A"/>
        <w:sz w:val="16"/>
        <w:szCs w:val="16"/>
      </w:rPr>
      <w:t>8</w:t>
    </w:r>
    <w:r w:rsidRPr="00C51CD7">
      <w:rPr>
        <w:color w:val="4A442A"/>
        <w:sz w:val="16"/>
        <w:szCs w:val="16"/>
      </w:rPr>
      <w:fldChar w:fldCharType="end"/>
    </w:r>
    <w:r w:rsidRPr="00C51CD7">
      <w:rPr>
        <w:color w:val="4A442A"/>
        <w:sz w:val="16"/>
        <w:szCs w:val="16"/>
      </w:rPr>
      <w:t xml:space="preserve"> de </w:t>
    </w:r>
    <w:r w:rsidRPr="00C51CD7">
      <w:rPr>
        <w:color w:val="4A442A"/>
        <w:sz w:val="16"/>
        <w:szCs w:val="16"/>
      </w:rPr>
      <w:fldChar w:fldCharType="begin"/>
    </w:r>
    <w:r w:rsidRPr="00C51CD7">
      <w:rPr>
        <w:color w:val="4A442A"/>
        <w:sz w:val="16"/>
        <w:szCs w:val="16"/>
      </w:rPr>
      <w:instrText>NUMPAGES</w:instrText>
    </w:r>
    <w:r w:rsidRPr="00C51CD7">
      <w:rPr>
        <w:color w:val="4A442A"/>
        <w:sz w:val="16"/>
        <w:szCs w:val="16"/>
      </w:rPr>
      <w:fldChar w:fldCharType="separate"/>
    </w:r>
    <w:r w:rsidR="00901B93">
      <w:rPr>
        <w:noProof/>
        <w:color w:val="4A442A"/>
        <w:sz w:val="16"/>
        <w:szCs w:val="16"/>
      </w:rPr>
      <w:t>24</w:t>
    </w:r>
    <w:r w:rsidRPr="00C51CD7">
      <w:rPr>
        <w:color w:val="4A442A"/>
        <w:sz w:val="16"/>
        <w:szCs w:val="16"/>
      </w:rPr>
      <w:fldChar w:fldCharType="end"/>
    </w:r>
    <w:r w:rsidRPr="00C51CD7">
      <w:rPr>
        <w:color w:val="4A442A"/>
        <w:sz w:val="16"/>
        <w:szCs w:val="16"/>
      </w:rPr>
      <w:t xml:space="preserve">     </w:t>
    </w:r>
    <w:r w:rsidRPr="00C51CD7">
      <w:rPr>
        <w:color w:val="4A442A"/>
        <w:sz w:val="16"/>
        <w:szCs w:val="16"/>
      </w:rPr>
      <w:tab/>
      <w:t xml:space="preserve">                                          Aprobación: 27/03/2017 </w:t>
    </w:r>
  </w:p>
  <w:p w:rsidR="00592E74" w:rsidRPr="00C51CD7" w:rsidRDefault="00592E74" w:rsidP="004F278E">
    <w:pPr>
      <w:pStyle w:val="Piedepgina"/>
      <w:tabs>
        <w:tab w:val="right" w:pos="9214"/>
      </w:tabs>
      <w:rPr>
        <w:color w:val="4A442A"/>
        <w:sz w:val="16"/>
        <w:szCs w:val="16"/>
      </w:rPr>
    </w:pPr>
    <w:r w:rsidRPr="00C51CD7">
      <w:rPr>
        <w:color w:val="4A442A"/>
        <w:sz w:val="16"/>
        <w:szCs w:val="16"/>
      </w:rPr>
      <w:t xml:space="preserve"> VER: 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C070C" w:rsidRDefault="003C070C" w:rsidP="004E5B6E">
      <w:r>
        <w:separator/>
      </w:r>
    </w:p>
  </w:footnote>
  <w:footnote w:type="continuationSeparator" w:id="0">
    <w:p w:rsidR="003C070C" w:rsidRDefault="003C070C" w:rsidP="004E5B6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41" w:rightFromText="141" w:vertAnchor="text" w:horzAnchor="margin"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592E74" w:rsidRPr="00285C0D" w:rsidTr="00F96BA0">
      <w:trPr>
        <w:trHeight w:val="417"/>
      </w:trPr>
      <w:tc>
        <w:tcPr>
          <w:tcW w:w="2125" w:type="dxa"/>
          <w:vAlign w:val="center"/>
        </w:tcPr>
        <w:p w:rsidR="00592E74" w:rsidRPr="000B3CBA" w:rsidRDefault="00592E74" w:rsidP="00F96BA0">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901B93">
            <w:rPr>
              <w:b/>
              <w:noProof/>
              <w:sz w:val="18"/>
              <w:szCs w:val="18"/>
            </w:rPr>
            <w:t>8</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901B93">
            <w:rPr>
              <w:b/>
              <w:noProof/>
              <w:sz w:val="18"/>
              <w:szCs w:val="18"/>
            </w:rPr>
            <w:t>24</w:t>
          </w:r>
          <w:r w:rsidRPr="00163D2F">
            <w:rPr>
              <w:b/>
              <w:sz w:val="18"/>
              <w:szCs w:val="18"/>
            </w:rPr>
            <w:fldChar w:fldCharType="end"/>
          </w:r>
        </w:p>
      </w:tc>
      <w:tc>
        <w:tcPr>
          <w:tcW w:w="5670" w:type="dxa"/>
          <w:vMerge w:val="restart"/>
          <w:vAlign w:val="center"/>
        </w:tcPr>
        <w:p w:rsidR="00592E74" w:rsidRPr="000B3CBA" w:rsidRDefault="00592E74" w:rsidP="00F96BA0">
          <w:pPr>
            <w:jc w:val="center"/>
            <w:rPr>
              <w:sz w:val="18"/>
              <w:szCs w:val="18"/>
            </w:rPr>
          </w:pPr>
          <w:r>
            <w:rPr>
              <w:sz w:val="18"/>
              <w:szCs w:val="18"/>
            </w:rPr>
            <w:t>PROCESO ADQUIRIR BIENES Y SERVICIOS</w:t>
          </w:r>
        </w:p>
      </w:tc>
      <w:tc>
        <w:tcPr>
          <w:tcW w:w="2458" w:type="dxa"/>
          <w:vMerge w:val="restart"/>
        </w:tcPr>
        <w:p w:rsidR="00592E74" w:rsidRPr="00285C0D" w:rsidRDefault="00592E74" w:rsidP="00F96BA0">
          <w:pPr>
            <w:jc w:val="center"/>
            <w:rPr>
              <w:noProof/>
              <w:sz w:val="24"/>
              <w:szCs w:val="24"/>
              <w:lang w:val="es-CO" w:eastAsia="es-CO"/>
            </w:rPr>
          </w:pPr>
        </w:p>
        <w:p w:rsidR="00592E74" w:rsidRPr="00285C0D" w:rsidRDefault="00592E74" w:rsidP="00F96BA0">
          <w:pPr>
            <w:jc w:val="center"/>
            <w:rPr>
              <w:noProof/>
              <w:sz w:val="24"/>
              <w:szCs w:val="24"/>
              <w:lang w:val="es-CO" w:eastAsia="es-CO"/>
            </w:rPr>
          </w:pPr>
          <w:r>
            <w:rPr>
              <w:b/>
              <w:noProof/>
              <w:sz w:val="18"/>
              <w:szCs w:val="18"/>
              <w:lang w:val="es-CO" w:eastAsia="es-CO"/>
            </w:rPr>
            <w:drawing>
              <wp:inline distT="0" distB="0" distL="0" distR="0" wp14:anchorId="52C09A22" wp14:editId="41E5EE75">
                <wp:extent cx="685800" cy="666750"/>
                <wp:effectExtent l="0" t="0" r="0" b="0"/>
                <wp:docPr id="1" name="Imagen 1"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FinalPONALGris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66750"/>
                        </a:xfrm>
                        <a:prstGeom prst="rect">
                          <a:avLst/>
                        </a:prstGeom>
                        <a:noFill/>
                        <a:ln>
                          <a:noFill/>
                        </a:ln>
                      </pic:spPr>
                    </pic:pic>
                  </a:graphicData>
                </a:graphic>
              </wp:inline>
            </w:drawing>
          </w:r>
        </w:p>
        <w:p w:rsidR="00592E74" w:rsidRPr="00285C0D" w:rsidRDefault="00592E74" w:rsidP="00F96BA0">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592E74" w:rsidRPr="00285C0D" w:rsidTr="00F96BA0">
      <w:trPr>
        <w:trHeight w:val="422"/>
      </w:trPr>
      <w:tc>
        <w:tcPr>
          <w:tcW w:w="2125" w:type="dxa"/>
          <w:vAlign w:val="center"/>
        </w:tcPr>
        <w:p w:rsidR="00592E74" w:rsidRPr="0069301C" w:rsidRDefault="00592E74" w:rsidP="00F96BA0">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592E74" w:rsidRPr="001A58A6" w:rsidRDefault="00592E74" w:rsidP="00F96BA0">
          <w:pPr>
            <w:jc w:val="center"/>
            <w:rPr>
              <w:sz w:val="18"/>
              <w:szCs w:val="18"/>
            </w:rPr>
          </w:pPr>
        </w:p>
      </w:tc>
      <w:tc>
        <w:tcPr>
          <w:tcW w:w="2458" w:type="dxa"/>
          <w:vMerge/>
        </w:tcPr>
        <w:p w:rsidR="00592E74" w:rsidRPr="00285C0D" w:rsidRDefault="00592E74" w:rsidP="00F96BA0">
          <w:pPr>
            <w:rPr>
              <w:sz w:val="24"/>
              <w:szCs w:val="24"/>
            </w:rPr>
          </w:pPr>
        </w:p>
      </w:tc>
    </w:tr>
    <w:tr w:rsidR="00592E74" w:rsidRPr="00285C0D" w:rsidTr="00F96BA0">
      <w:trPr>
        <w:trHeight w:val="413"/>
      </w:trPr>
      <w:tc>
        <w:tcPr>
          <w:tcW w:w="2125" w:type="dxa"/>
          <w:vAlign w:val="center"/>
        </w:tcPr>
        <w:p w:rsidR="00592E74" w:rsidRPr="0069301C" w:rsidRDefault="00592E74" w:rsidP="00F96BA0">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592E74" w:rsidRPr="000B3CBA" w:rsidRDefault="00592E74" w:rsidP="00F96BA0">
          <w:pPr>
            <w:jc w:val="center"/>
            <w:rPr>
              <w:sz w:val="18"/>
              <w:szCs w:val="18"/>
            </w:rPr>
          </w:pPr>
          <w:r w:rsidRPr="001A58A6">
            <w:rPr>
              <w:sz w:val="18"/>
              <w:szCs w:val="18"/>
            </w:rPr>
            <w:t>INVITACION CONVOCATORIA MINIMA CUANTIA</w:t>
          </w:r>
        </w:p>
      </w:tc>
      <w:tc>
        <w:tcPr>
          <w:tcW w:w="2458" w:type="dxa"/>
          <w:vMerge/>
        </w:tcPr>
        <w:p w:rsidR="00592E74" w:rsidRPr="00285C0D" w:rsidRDefault="00592E74" w:rsidP="00F96BA0">
          <w:pPr>
            <w:rPr>
              <w:sz w:val="24"/>
              <w:szCs w:val="24"/>
            </w:rPr>
          </w:pPr>
        </w:p>
      </w:tc>
    </w:tr>
    <w:tr w:rsidR="00592E74" w:rsidRPr="00285C0D" w:rsidTr="00F96BA0">
      <w:trPr>
        <w:trHeight w:val="402"/>
      </w:trPr>
      <w:tc>
        <w:tcPr>
          <w:tcW w:w="2125" w:type="dxa"/>
          <w:vAlign w:val="center"/>
        </w:tcPr>
        <w:p w:rsidR="00592E74" w:rsidRPr="0069301C" w:rsidRDefault="00592E74" w:rsidP="00F96BA0">
          <w:pPr>
            <w:rPr>
              <w:b/>
              <w:sz w:val="18"/>
              <w:szCs w:val="18"/>
            </w:rPr>
          </w:pPr>
          <w:r>
            <w:rPr>
              <w:b/>
              <w:sz w:val="18"/>
              <w:szCs w:val="18"/>
            </w:rPr>
            <w:t>Versión: 2</w:t>
          </w:r>
        </w:p>
      </w:tc>
      <w:tc>
        <w:tcPr>
          <w:tcW w:w="5670" w:type="dxa"/>
          <w:vMerge/>
        </w:tcPr>
        <w:p w:rsidR="00592E74" w:rsidRPr="00285C0D" w:rsidRDefault="00592E74" w:rsidP="00F96BA0">
          <w:pPr>
            <w:rPr>
              <w:sz w:val="24"/>
              <w:szCs w:val="24"/>
            </w:rPr>
          </w:pPr>
        </w:p>
      </w:tc>
      <w:tc>
        <w:tcPr>
          <w:tcW w:w="2458" w:type="dxa"/>
          <w:vMerge/>
        </w:tcPr>
        <w:p w:rsidR="00592E74" w:rsidRPr="00285C0D" w:rsidRDefault="00592E74" w:rsidP="00F96BA0">
          <w:pPr>
            <w:rPr>
              <w:sz w:val="24"/>
              <w:szCs w:val="24"/>
            </w:rPr>
          </w:pPr>
        </w:p>
      </w:tc>
    </w:tr>
  </w:tbl>
  <w:p w:rsidR="00592E74" w:rsidRDefault="00592E74"/>
  <w:p w:rsidR="00592E74" w:rsidRDefault="00592E74">
    <w:pPr>
      <w:pStyle w:val="Encabezado"/>
    </w:pPr>
  </w:p>
  <w:p w:rsidR="00592E74" w:rsidRDefault="00592E74">
    <w:pPr>
      <w:pStyle w:val="Encabezado"/>
    </w:pPr>
  </w:p>
  <w:p w:rsidR="00592E74" w:rsidRDefault="00592E74">
    <w:pPr>
      <w:pStyle w:val="Encabezado"/>
    </w:pPr>
  </w:p>
  <w:p w:rsidR="00592E74" w:rsidRDefault="00592E74">
    <w:pPr>
      <w:pStyle w:val="Encabezado"/>
    </w:pPr>
  </w:p>
  <w:p w:rsidR="00592E74" w:rsidRDefault="00592E74">
    <w:pPr>
      <w:pStyle w:val="Encabezado"/>
    </w:pPr>
  </w:p>
  <w:p w:rsidR="00592E74" w:rsidRDefault="00592E7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1"/>
    <w:multiLevelType w:val="singleLevel"/>
    <w:tmpl w:val="0E4852B0"/>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9"/>
    <w:multiLevelType w:val="singleLevel"/>
    <w:tmpl w:val="6BA06902"/>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3"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0F35A92"/>
    <w:multiLevelType w:val="hybridMultilevel"/>
    <w:tmpl w:val="F7FAF3E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1FB058C"/>
    <w:multiLevelType w:val="hybridMultilevel"/>
    <w:tmpl w:val="9FD89FE6"/>
    <w:lvl w:ilvl="0" w:tplc="49BAF8F4">
      <w:start w:val="1"/>
      <w:numFmt w:val="lowerRoman"/>
      <w:lvlText w:val="%1)"/>
      <w:lvlJc w:val="left"/>
      <w:pPr>
        <w:tabs>
          <w:tab w:val="num" w:pos="720"/>
        </w:tabs>
        <w:ind w:left="720" w:hanging="720"/>
      </w:pPr>
      <w:rPr>
        <w:rFonts w:hint="default"/>
        <w:b/>
      </w:rPr>
    </w:lvl>
    <w:lvl w:ilvl="1" w:tplc="CD12CC98">
      <w:start w:val="1"/>
      <w:numFmt w:val="decimal"/>
      <w:lvlText w:val="%2."/>
      <w:lvlJc w:val="left"/>
      <w:pPr>
        <w:tabs>
          <w:tab w:val="num" w:pos="1785"/>
        </w:tabs>
        <w:ind w:left="1785" w:hanging="705"/>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F1B0538"/>
    <w:multiLevelType w:val="hybridMultilevel"/>
    <w:tmpl w:val="B64AE61A"/>
    <w:lvl w:ilvl="0" w:tplc="240A0011">
      <w:start w:val="39"/>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0A6295A"/>
    <w:multiLevelType w:val="hybridMultilevel"/>
    <w:tmpl w:val="BD0CF07C"/>
    <w:lvl w:ilvl="0" w:tplc="24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0ED5422"/>
    <w:multiLevelType w:val="hybridMultilevel"/>
    <w:tmpl w:val="810891F8"/>
    <w:lvl w:ilvl="0" w:tplc="871CC76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1265D85"/>
    <w:multiLevelType w:val="hybridMultilevel"/>
    <w:tmpl w:val="ED3CD9DC"/>
    <w:lvl w:ilvl="0" w:tplc="FAF643BC">
      <w:start w:val="1"/>
      <w:numFmt w:val="lowerLetter"/>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2"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27DB2A09"/>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9956EFB"/>
    <w:multiLevelType w:val="hybridMultilevel"/>
    <w:tmpl w:val="8E3E672C"/>
    <w:lvl w:ilvl="0" w:tplc="128A8F44">
      <w:start w:val="1"/>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E647F43"/>
    <w:multiLevelType w:val="hybridMultilevel"/>
    <w:tmpl w:val="5542458E"/>
    <w:lvl w:ilvl="0" w:tplc="240A0001">
      <w:start w:val="1"/>
      <w:numFmt w:val="bullet"/>
      <w:lvlText w:val=""/>
      <w:lvlJc w:val="left"/>
      <w:pPr>
        <w:ind w:left="786" w:hanging="360"/>
      </w:pPr>
      <w:rPr>
        <w:rFonts w:ascii="Symbol" w:hAnsi="Symbol" w:hint="default"/>
      </w:rPr>
    </w:lvl>
    <w:lvl w:ilvl="1" w:tplc="240A0003">
      <w:start w:val="1"/>
      <w:numFmt w:val="bullet"/>
      <w:lvlText w:val="o"/>
      <w:lvlJc w:val="left"/>
      <w:pPr>
        <w:ind w:left="1506" w:hanging="360"/>
      </w:pPr>
      <w:rPr>
        <w:rFonts w:ascii="Courier New" w:hAnsi="Courier New" w:cs="Courier New" w:hint="default"/>
      </w:rPr>
    </w:lvl>
    <w:lvl w:ilvl="2" w:tplc="B9EC13C8">
      <w:start w:val="1"/>
      <w:numFmt w:val="decimal"/>
      <w:lvlText w:val="%3."/>
      <w:lvlJc w:val="left"/>
      <w:pPr>
        <w:tabs>
          <w:tab w:val="num" w:pos="2160"/>
        </w:tabs>
        <w:ind w:left="2160" w:hanging="360"/>
      </w:pPr>
      <w:rPr>
        <w:rFonts w:ascii="Arial" w:hAnsi="Arial" w:cs="Arial" w:hint="default"/>
        <w:sz w:val="20"/>
        <w:szCs w:val="20"/>
      </w:r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16" w15:restartNumberingAfterBreak="0">
    <w:nsid w:val="2F994111"/>
    <w:multiLevelType w:val="hybridMultilevel"/>
    <w:tmpl w:val="DBA28A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8"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9"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0"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1" w15:restartNumberingAfterBreak="0">
    <w:nsid w:val="46B24D62"/>
    <w:multiLevelType w:val="hybridMultilevel"/>
    <w:tmpl w:val="CEE476A4"/>
    <w:lvl w:ilvl="0" w:tplc="EE8892DE">
      <w:start w:val="1"/>
      <w:numFmt w:val="lowerLetter"/>
      <w:lvlText w:val="%1."/>
      <w:lvlJc w:val="left"/>
      <w:pPr>
        <w:ind w:left="786" w:hanging="360"/>
      </w:pPr>
      <w:rPr>
        <w:rFonts w:hint="default"/>
        <w:b/>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22" w15:restartNumberingAfterBreak="0">
    <w:nsid w:val="48CC1018"/>
    <w:multiLevelType w:val="hybridMultilevel"/>
    <w:tmpl w:val="3B081A3A"/>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AF27A8A"/>
    <w:multiLevelType w:val="hybridMultilevel"/>
    <w:tmpl w:val="65F6E940"/>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B3C72F8"/>
    <w:multiLevelType w:val="multilevel"/>
    <w:tmpl w:val="C192A0FE"/>
    <w:lvl w:ilvl="0">
      <w:start w:val="4"/>
      <w:numFmt w:val="decimal"/>
      <w:lvlText w:val="%1"/>
      <w:lvlJc w:val="left"/>
      <w:pPr>
        <w:ind w:left="480" w:hanging="480"/>
      </w:pPr>
      <w:rPr>
        <w:rFonts w:hint="default"/>
      </w:rPr>
    </w:lvl>
    <w:lvl w:ilvl="1">
      <w:start w:val="1"/>
      <w:numFmt w:val="decimal"/>
      <w:lvlText w:val="%1.%2"/>
      <w:lvlJc w:val="left"/>
      <w:pPr>
        <w:ind w:left="660" w:hanging="480"/>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5" w15:restartNumberingAfterBreak="0">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7" w15:restartNumberingAfterBreak="0">
    <w:nsid w:val="4D1D1FCF"/>
    <w:multiLevelType w:val="hybridMultilevel"/>
    <w:tmpl w:val="063C97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4C41BD0"/>
    <w:multiLevelType w:val="hybridMultilevel"/>
    <w:tmpl w:val="5DA85BD6"/>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637A05A5"/>
    <w:multiLevelType w:val="hybridMultilevel"/>
    <w:tmpl w:val="93FE23A8"/>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6C280BF7"/>
    <w:multiLevelType w:val="hybridMultilevel"/>
    <w:tmpl w:val="780E320C"/>
    <w:lvl w:ilvl="0" w:tplc="240A000B">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C77674A"/>
    <w:multiLevelType w:val="multilevel"/>
    <w:tmpl w:val="ABD8200A"/>
    <w:lvl w:ilvl="0">
      <w:start w:val="3"/>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3"/>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2723D4E"/>
    <w:multiLevelType w:val="hybridMultilevel"/>
    <w:tmpl w:val="2752C49A"/>
    <w:lvl w:ilvl="0" w:tplc="561841FE">
      <w:start w:val="1"/>
      <w:numFmt w:val="decimal"/>
      <w:lvlText w:val="%1."/>
      <w:lvlJc w:val="left"/>
      <w:pPr>
        <w:ind w:left="614" w:hanging="360"/>
      </w:pPr>
      <w:rPr>
        <w:rFonts w:hint="default"/>
      </w:rPr>
    </w:lvl>
    <w:lvl w:ilvl="1" w:tplc="240A0019" w:tentative="1">
      <w:start w:val="1"/>
      <w:numFmt w:val="lowerLetter"/>
      <w:lvlText w:val="%2."/>
      <w:lvlJc w:val="left"/>
      <w:pPr>
        <w:ind w:left="1334" w:hanging="360"/>
      </w:pPr>
    </w:lvl>
    <w:lvl w:ilvl="2" w:tplc="240A001B" w:tentative="1">
      <w:start w:val="1"/>
      <w:numFmt w:val="lowerRoman"/>
      <w:lvlText w:val="%3."/>
      <w:lvlJc w:val="right"/>
      <w:pPr>
        <w:ind w:left="2054" w:hanging="180"/>
      </w:pPr>
    </w:lvl>
    <w:lvl w:ilvl="3" w:tplc="240A000F" w:tentative="1">
      <w:start w:val="1"/>
      <w:numFmt w:val="decimal"/>
      <w:lvlText w:val="%4."/>
      <w:lvlJc w:val="left"/>
      <w:pPr>
        <w:ind w:left="2774" w:hanging="360"/>
      </w:pPr>
    </w:lvl>
    <w:lvl w:ilvl="4" w:tplc="240A0019" w:tentative="1">
      <w:start w:val="1"/>
      <w:numFmt w:val="lowerLetter"/>
      <w:lvlText w:val="%5."/>
      <w:lvlJc w:val="left"/>
      <w:pPr>
        <w:ind w:left="3494" w:hanging="360"/>
      </w:pPr>
    </w:lvl>
    <w:lvl w:ilvl="5" w:tplc="240A001B" w:tentative="1">
      <w:start w:val="1"/>
      <w:numFmt w:val="lowerRoman"/>
      <w:lvlText w:val="%6."/>
      <w:lvlJc w:val="right"/>
      <w:pPr>
        <w:ind w:left="4214" w:hanging="180"/>
      </w:pPr>
    </w:lvl>
    <w:lvl w:ilvl="6" w:tplc="240A000F" w:tentative="1">
      <w:start w:val="1"/>
      <w:numFmt w:val="decimal"/>
      <w:lvlText w:val="%7."/>
      <w:lvlJc w:val="left"/>
      <w:pPr>
        <w:ind w:left="4934" w:hanging="360"/>
      </w:pPr>
    </w:lvl>
    <w:lvl w:ilvl="7" w:tplc="240A0019" w:tentative="1">
      <w:start w:val="1"/>
      <w:numFmt w:val="lowerLetter"/>
      <w:lvlText w:val="%8."/>
      <w:lvlJc w:val="left"/>
      <w:pPr>
        <w:ind w:left="5654" w:hanging="360"/>
      </w:pPr>
    </w:lvl>
    <w:lvl w:ilvl="8" w:tplc="240A001B" w:tentative="1">
      <w:start w:val="1"/>
      <w:numFmt w:val="lowerRoman"/>
      <w:lvlText w:val="%9."/>
      <w:lvlJc w:val="right"/>
      <w:pPr>
        <w:ind w:left="6374" w:hanging="180"/>
      </w:pPr>
    </w:lvl>
  </w:abstractNum>
  <w:abstractNum w:abstractNumId="34" w15:restartNumberingAfterBreak="0">
    <w:nsid w:val="7BC764DC"/>
    <w:multiLevelType w:val="hybridMultilevel"/>
    <w:tmpl w:val="E2F2E70C"/>
    <w:lvl w:ilvl="0" w:tplc="F3EAD744">
      <w:start w:val="7"/>
      <w:numFmt w:val="bullet"/>
      <w:lvlText w:val="-"/>
      <w:lvlJc w:val="left"/>
      <w:pPr>
        <w:tabs>
          <w:tab w:val="num" w:pos="720"/>
        </w:tabs>
        <w:ind w:left="720" w:hanging="360"/>
      </w:pPr>
      <w:rPr>
        <w:rFonts w:ascii="Arial" w:eastAsia="Times New Roma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25"/>
  </w:num>
  <w:num w:numId="2">
    <w:abstractNumId w:val="18"/>
  </w:num>
  <w:num w:numId="3">
    <w:abstractNumId w:val="2"/>
  </w:num>
  <w:num w:numId="4">
    <w:abstractNumId w:val="26"/>
  </w:num>
  <w:num w:numId="5">
    <w:abstractNumId w:val="29"/>
  </w:num>
  <w:num w:numId="6">
    <w:abstractNumId w:val="17"/>
  </w:num>
  <w:num w:numId="7">
    <w:abstractNumId w:val="20"/>
    <w:lvlOverride w:ilvl="0">
      <w:startOverride w:val="1"/>
    </w:lvlOverride>
  </w:num>
  <w:num w:numId="8">
    <w:abstractNumId w:val="19"/>
  </w:num>
  <w:num w:numId="9">
    <w:abstractNumId w:val="3"/>
  </w:num>
  <w:num w:numId="10">
    <w:abstractNumId w:val="3"/>
    <w:lvlOverride w:ilvl="0">
      <w:startOverride w:val="1"/>
    </w:lvlOverride>
  </w:num>
  <w:num w:numId="11">
    <w:abstractNumId w:val="34"/>
  </w:num>
  <w:num w:numId="12">
    <w:abstractNumId w:val="4"/>
  </w:num>
  <w:num w:numId="13">
    <w:abstractNumId w:val="1"/>
  </w:num>
  <w:num w:numId="14">
    <w:abstractNumId w:val="16"/>
  </w:num>
  <w:num w:numId="15">
    <w:abstractNumId w:val="28"/>
  </w:num>
  <w:num w:numId="16">
    <w:abstractNumId w:val="22"/>
  </w:num>
  <w:num w:numId="17">
    <w:abstractNumId w:val="6"/>
  </w:num>
  <w:num w:numId="18">
    <w:abstractNumId w:val="33"/>
  </w:num>
  <w:num w:numId="19">
    <w:abstractNumId w:val="14"/>
  </w:num>
  <w:num w:numId="20">
    <w:abstractNumId w:val="0"/>
  </w:num>
  <w:num w:numId="21">
    <w:abstractNumId w:val="8"/>
  </w:num>
  <w:num w:numId="22">
    <w:abstractNumId w:val="12"/>
  </w:num>
  <w:num w:numId="23">
    <w:abstractNumId w:val="27"/>
  </w:num>
  <w:num w:numId="24">
    <w:abstractNumId w:val="11"/>
  </w:num>
  <w:num w:numId="25">
    <w:abstractNumId w:val="13"/>
  </w:num>
  <w:num w:numId="26">
    <w:abstractNumId w:val="31"/>
  </w:num>
  <w:num w:numId="27">
    <w:abstractNumId w:val="30"/>
  </w:num>
  <w:num w:numId="28">
    <w:abstractNumId w:val="1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
  </w:num>
  <w:num w:numId="30">
    <w:abstractNumId w:val="10"/>
  </w:num>
  <w:num w:numId="31">
    <w:abstractNumId w:val="21"/>
  </w:num>
  <w:num w:numId="32">
    <w:abstractNumId w:val="7"/>
  </w:num>
  <w:num w:numId="33">
    <w:abstractNumId w:val="32"/>
  </w:num>
  <w:num w:numId="34">
    <w:abstractNumId w:val="24"/>
  </w:num>
  <w:num w:numId="35">
    <w:abstractNumId w:val="9"/>
  </w:num>
  <w:num w:numId="36">
    <w:abstractNumId w:val="2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activeWritingStyle w:appName="MSWord" w:lang="pt-BR" w:vendorID="64" w:dllVersion="131078" w:nlCheck="1" w:checkStyle="0"/>
  <w:activeWritingStyle w:appName="MSWord" w:lang="es-CO" w:vendorID="64" w:dllVersion="131078" w:nlCheck="1" w:checkStyle="1"/>
  <w:activeWritingStyle w:appName="MSWord" w:lang="es-ES_tradnl" w:vendorID="64" w:dllVersion="131078" w:nlCheck="1" w:checkStyle="1"/>
  <w:activeWritingStyle w:appName="MSWord" w:lang="es-ES" w:vendorID="64" w:dllVersion="131078" w:nlCheck="1" w:checkStyle="1"/>
  <w:activeWritingStyle w:appName="MSWord" w:lang="es-MX" w:vendorID="64" w:dllVersion="131078" w:nlCheck="1" w:checkStyle="1"/>
  <w:activeWritingStyle w:appName="MSWord" w:lang="es-AR" w:vendorID="64" w:dllVersion="131078"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215C"/>
    <w:rsid w:val="00003799"/>
    <w:rsid w:val="00003DB3"/>
    <w:rsid w:val="000101D1"/>
    <w:rsid w:val="0001087A"/>
    <w:rsid w:val="00011FA9"/>
    <w:rsid w:val="000134A6"/>
    <w:rsid w:val="00014B8D"/>
    <w:rsid w:val="000163BD"/>
    <w:rsid w:val="00017BC9"/>
    <w:rsid w:val="00017C6C"/>
    <w:rsid w:val="00021B55"/>
    <w:rsid w:val="00023D26"/>
    <w:rsid w:val="00024400"/>
    <w:rsid w:val="00024EEA"/>
    <w:rsid w:val="00025770"/>
    <w:rsid w:val="00025992"/>
    <w:rsid w:val="000259B8"/>
    <w:rsid w:val="00026F61"/>
    <w:rsid w:val="000278E4"/>
    <w:rsid w:val="00030FAC"/>
    <w:rsid w:val="00031052"/>
    <w:rsid w:val="00031B6B"/>
    <w:rsid w:val="00034642"/>
    <w:rsid w:val="000347E9"/>
    <w:rsid w:val="00036B9C"/>
    <w:rsid w:val="000372CF"/>
    <w:rsid w:val="00041782"/>
    <w:rsid w:val="000423AF"/>
    <w:rsid w:val="00045507"/>
    <w:rsid w:val="00045E01"/>
    <w:rsid w:val="000469FB"/>
    <w:rsid w:val="00046A9D"/>
    <w:rsid w:val="00050B01"/>
    <w:rsid w:val="00051CF2"/>
    <w:rsid w:val="00052DD8"/>
    <w:rsid w:val="000539E8"/>
    <w:rsid w:val="0005558F"/>
    <w:rsid w:val="00056978"/>
    <w:rsid w:val="000616F5"/>
    <w:rsid w:val="00061A61"/>
    <w:rsid w:val="000620CA"/>
    <w:rsid w:val="000622F4"/>
    <w:rsid w:val="00063052"/>
    <w:rsid w:val="000649A4"/>
    <w:rsid w:val="00066866"/>
    <w:rsid w:val="00066AEC"/>
    <w:rsid w:val="00067523"/>
    <w:rsid w:val="00076B26"/>
    <w:rsid w:val="00076BEF"/>
    <w:rsid w:val="00077528"/>
    <w:rsid w:val="00077B8E"/>
    <w:rsid w:val="00080310"/>
    <w:rsid w:val="0008119B"/>
    <w:rsid w:val="0008374D"/>
    <w:rsid w:val="00083B67"/>
    <w:rsid w:val="00083B8D"/>
    <w:rsid w:val="0008451E"/>
    <w:rsid w:val="000847F7"/>
    <w:rsid w:val="00084A88"/>
    <w:rsid w:val="00086D42"/>
    <w:rsid w:val="00087075"/>
    <w:rsid w:val="000878C0"/>
    <w:rsid w:val="00087EC7"/>
    <w:rsid w:val="000906B8"/>
    <w:rsid w:val="00091148"/>
    <w:rsid w:val="000914FF"/>
    <w:rsid w:val="000918BA"/>
    <w:rsid w:val="000935B1"/>
    <w:rsid w:val="00094010"/>
    <w:rsid w:val="00097502"/>
    <w:rsid w:val="000A039B"/>
    <w:rsid w:val="000A0535"/>
    <w:rsid w:val="000A07C6"/>
    <w:rsid w:val="000A1016"/>
    <w:rsid w:val="000A113A"/>
    <w:rsid w:val="000A15FB"/>
    <w:rsid w:val="000A18FD"/>
    <w:rsid w:val="000A7060"/>
    <w:rsid w:val="000B2A2B"/>
    <w:rsid w:val="000B3287"/>
    <w:rsid w:val="000B3CBA"/>
    <w:rsid w:val="000C029C"/>
    <w:rsid w:val="000C063F"/>
    <w:rsid w:val="000C1417"/>
    <w:rsid w:val="000C2033"/>
    <w:rsid w:val="000C216D"/>
    <w:rsid w:val="000C2737"/>
    <w:rsid w:val="000C5412"/>
    <w:rsid w:val="000C595C"/>
    <w:rsid w:val="000C692B"/>
    <w:rsid w:val="000C6E5C"/>
    <w:rsid w:val="000C76F3"/>
    <w:rsid w:val="000D0E23"/>
    <w:rsid w:val="000D3F21"/>
    <w:rsid w:val="000D47E0"/>
    <w:rsid w:val="000D5D0E"/>
    <w:rsid w:val="000D7E5E"/>
    <w:rsid w:val="000E01ED"/>
    <w:rsid w:val="000E0F74"/>
    <w:rsid w:val="000E0FD7"/>
    <w:rsid w:val="000E10E6"/>
    <w:rsid w:val="000E25DB"/>
    <w:rsid w:val="000E6340"/>
    <w:rsid w:val="000E6468"/>
    <w:rsid w:val="000E7E25"/>
    <w:rsid w:val="000F050C"/>
    <w:rsid w:val="000F3343"/>
    <w:rsid w:val="000F4845"/>
    <w:rsid w:val="000F5626"/>
    <w:rsid w:val="000F65F1"/>
    <w:rsid w:val="000F79FE"/>
    <w:rsid w:val="00100F8F"/>
    <w:rsid w:val="001012A1"/>
    <w:rsid w:val="00101388"/>
    <w:rsid w:val="001021D7"/>
    <w:rsid w:val="001022A6"/>
    <w:rsid w:val="00102905"/>
    <w:rsid w:val="00103013"/>
    <w:rsid w:val="001037CF"/>
    <w:rsid w:val="001057F0"/>
    <w:rsid w:val="00106C67"/>
    <w:rsid w:val="00111730"/>
    <w:rsid w:val="00113016"/>
    <w:rsid w:val="00113143"/>
    <w:rsid w:val="00115137"/>
    <w:rsid w:val="0011537D"/>
    <w:rsid w:val="00117B0E"/>
    <w:rsid w:val="00121CF3"/>
    <w:rsid w:val="00123C56"/>
    <w:rsid w:val="00125BF5"/>
    <w:rsid w:val="0012681D"/>
    <w:rsid w:val="00130DF0"/>
    <w:rsid w:val="0013232F"/>
    <w:rsid w:val="001335E5"/>
    <w:rsid w:val="00133A7E"/>
    <w:rsid w:val="00135099"/>
    <w:rsid w:val="00136D34"/>
    <w:rsid w:val="00137041"/>
    <w:rsid w:val="001407C8"/>
    <w:rsid w:val="00140DDD"/>
    <w:rsid w:val="001412E7"/>
    <w:rsid w:val="001427F1"/>
    <w:rsid w:val="0014394C"/>
    <w:rsid w:val="00144201"/>
    <w:rsid w:val="001463FF"/>
    <w:rsid w:val="00146A67"/>
    <w:rsid w:val="00151082"/>
    <w:rsid w:val="001537AD"/>
    <w:rsid w:val="00161850"/>
    <w:rsid w:val="00164BDF"/>
    <w:rsid w:val="0016547E"/>
    <w:rsid w:val="00165BFA"/>
    <w:rsid w:val="00167A60"/>
    <w:rsid w:val="00170AD7"/>
    <w:rsid w:val="00171DA5"/>
    <w:rsid w:val="00175594"/>
    <w:rsid w:val="0017714F"/>
    <w:rsid w:val="00184B1F"/>
    <w:rsid w:val="00185A0B"/>
    <w:rsid w:val="00187AED"/>
    <w:rsid w:val="00187AF9"/>
    <w:rsid w:val="00187E21"/>
    <w:rsid w:val="001929DC"/>
    <w:rsid w:val="00192B62"/>
    <w:rsid w:val="00194C03"/>
    <w:rsid w:val="001A1727"/>
    <w:rsid w:val="001A37BB"/>
    <w:rsid w:val="001A4D62"/>
    <w:rsid w:val="001A58A6"/>
    <w:rsid w:val="001B089E"/>
    <w:rsid w:val="001B427B"/>
    <w:rsid w:val="001B4673"/>
    <w:rsid w:val="001B4FD2"/>
    <w:rsid w:val="001B5FD7"/>
    <w:rsid w:val="001B60A8"/>
    <w:rsid w:val="001B689F"/>
    <w:rsid w:val="001B7D07"/>
    <w:rsid w:val="001C12ED"/>
    <w:rsid w:val="001C2D49"/>
    <w:rsid w:val="001C4051"/>
    <w:rsid w:val="001C4AF7"/>
    <w:rsid w:val="001C586E"/>
    <w:rsid w:val="001D1A43"/>
    <w:rsid w:val="001D41D8"/>
    <w:rsid w:val="001D4210"/>
    <w:rsid w:val="001D65A1"/>
    <w:rsid w:val="001D67CD"/>
    <w:rsid w:val="001E03B7"/>
    <w:rsid w:val="001E0FE7"/>
    <w:rsid w:val="001E176C"/>
    <w:rsid w:val="001E2DB9"/>
    <w:rsid w:val="001E780B"/>
    <w:rsid w:val="001F11C8"/>
    <w:rsid w:val="001F1F8A"/>
    <w:rsid w:val="001F366C"/>
    <w:rsid w:val="001F42DB"/>
    <w:rsid w:val="001F4ADB"/>
    <w:rsid w:val="001F4E98"/>
    <w:rsid w:val="001F62D9"/>
    <w:rsid w:val="00201CF6"/>
    <w:rsid w:val="002028FD"/>
    <w:rsid w:val="00205728"/>
    <w:rsid w:val="00205738"/>
    <w:rsid w:val="00206325"/>
    <w:rsid w:val="00206558"/>
    <w:rsid w:val="00207C69"/>
    <w:rsid w:val="002108EF"/>
    <w:rsid w:val="002114AF"/>
    <w:rsid w:val="00212829"/>
    <w:rsid w:val="00216004"/>
    <w:rsid w:val="002172FB"/>
    <w:rsid w:val="002204DC"/>
    <w:rsid w:val="00221A52"/>
    <w:rsid w:val="00225654"/>
    <w:rsid w:val="00226369"/>
    <w:rsid w:val="00226A1C"/>
    <w:rsid w:val="002319EB"/>
    <w:rsid w:val="002348A1"/>
    <w:rsid w:val="0023551A"/>
    <w:rsid w:val="0023577F"/>
    <w:rsid w:val="00236FC3"/>
    <w:rsid w:val="00240234"/>
    <w:rsid w:val="00240D86"/>
    <w:rsid w:val="0024150E"/>
    <w:rsid w:val="00245016"/>
    <w:rsid w:val="002467E8"/>
    <w:rsid w:val="00246EE4"/>
    <w:rsid w:val="00251895"/>
    <w:rsid w:val="0025348C"/>
    <w:rsid w:val="00254CD2"/>
    <w:rsid w:val="00254D88"/>
    <w:rsid w:val="002601A8"/>
    <w:rsid w:val="0026266D"/>
    <w:rsid w:val="00266A60"/>
    <w:rsid w:val="00266C34"/>
    <w:rsid w:val="002701A0"/>
    <w:rsid w:val="00270E13"/>
    <w:rsid w:val="002729EC"/>
    <w:rsid w:val="00274C36"/>
    <w:rsid w:val="00276289"/>
    <w:rsid w:val="0027629B"/>
    <w:rsid w:val="00276C5C"/>
    <w:rsid w:val="002819F7"/>
    <w:rsid w:val="002832FD"/>
    <w:rsid w:val="00283685"/>
    <w:rsid w:val="00284C4E"/>
    <w:rsid w:val="00285C0D"/>
    <w:rsid w:val="00287135"/>
    <w:rsid w:val="00287F31"/>
    <w:rsid w:val="00291E52"/>
    <w:rsid w:val="00293294"/>
    <w:rsid w:val="002947F5"/>
    <w:rsid w:val="00296DD3"/>
    <w:rsid w:val="002A01FD"/>
    <w:rsid w:val="002A0835"/>
    <w:rsid w:val="002A0F5E"/>
    <w:rsid w:val="002A17DE"/>
    <w:rsid w:val="002A1E98"/>
    <w:rsid w:val="002A2E1E"/>
    <w:rsid w:val="002A6287"/>
    <w:rsid w:val="002A68B9"/>
    <w:rsid w:val="002A7A71"/>
    <w:rsid w:val="002B0A80"/>
    <w:rsid w:val="002B2D3A"/>
    <w:rsid w:val="002B3491"/>
    <w:rsid w:val="002B378F"/>
    <w:rsid w:val="002B597C"/>
    <w:rsid w:val="002B69AC"/>
    <w:rsid w:val="002B7E14"/>
    <w:rsid w:val="002C0595"/>
    <w:rsid w:val="002C0B6A"/>
    <w:rsid w:val="002C0FD3"/>
    <w:rsid w:val="002C1140"/>
    <w:rsid w:val="002C2DF9"/>
    <w:rsid w:val="002C566D"/>
    <w:rsid w:val="002C7679"/>
    <w:rsid w:val="002D01CA"/>
    <w:rsid w:val="002D09A4"/>
    <w:rsid w:val="002D45AA"/>
    <w:rsid w:val="002D56C9"/>
    <w:rsid w:val="002D6009"/>
    <w:rsid w:val="002E042A"/>
    <w:rsid w:val="002E0FB1"/>
    <w:rsid w:val="002E13AF"/>
    <w:rsid w:val="002E18B8"/>
    <w:rsid w:val="002E56EE"/>
    <w:rsid w:val="002E608D"/>
    <w:rsid w:val="002E60EF"/>
    <w:rsid w:val="002F15FC"/>
    <w:rsid w:val="002F1DB0"/>
    <w:rsid w:val="003049B9"/>
    <w:rsid w:val="00304B46"/>
    <w:rsid w:val="00304DE7"/>
    <w:rsid w:val="00305BCB"/>
    <w:rsid w:val="00305C46"/>
    <w:rsid w:val="003104D3"/>
    <w:rsid w:val="00310564"/>
    <w:rsid w:val="00310D93"/>
    <w:rsid w:val="00312760"/>
    <w:rsid w:val="00313387"/>
    <w:rsid w:val="00313B09"/>
    <w:rsid w:val="00313CA4"/>
    <w:rsid w:val="00315BB0"/>
    <w:rsid w:val="0031727F"/>
    <w:rsid w:val="00321C83"/>
    <w:rsid w:val="003230ED"/>
    <w:rsid w:val="00324B6F"/>
    <w:rsid w:val="00330085"/>
    <w:rsid w:val="00330D2A"/>
    <w:rsid w:val="0033181C"/>
    <w:rsid w:val="00333A68"/>
    <w:rsid w:val="0033618A"/>
    <w:rsid w:val="0033621A"/>
    <w:rsid w:val="00336975"/>
    <w:rsid w:val="00340EB7"/>
    <w:rsid w:val="00341743"/>
    <w:rsid w:val="00344167"/>
    <w:rsid w:val="0034515E"/>
    <w:rsid w:val="00350A84"/>
    <w:rsid w:val="00351E5A"/>
    <w:rsid w:val="00351FAC"/>
    <w:rsid w:val="0035385E"/>
    <w:rsid w:val="00353B77"/>
    <w:rsid w:val="00356018"/>
    <w:rsid w:val="00356021"/>
    <w:rsid w:val="003577F2"/>
    <w:rsid w:val="00357C60"/>
    <w:rsid w:val="00357CB3"/>
    <w:rsid w:val="0036100A"/>
    <w:rsid w:val="00361239"/>
    <w:rsid w:val="003614B4"/>
    <w:rsid w:val="00362F79"/>
    <w:rsid w:val="00365A59"/>
    <w:rsid w:val="00365C30"/>
    <w:rsid w:val="0036718B"/>
    <w:rsid w:val="00367FD3"/>
    <w:rsid w:val="003705F5"/>
    <w:rsid w:val="0037161D"/>
    <w:rsid w:val="0037322D"/>
    <w:rsid w:val="00374BA5"/>
    <w:rsid w:val="00375FF0"/>
    <w:rsid w:val="0037636B"/>
    <w:rsid w:val="00377B81"/>
    <w:rsid w:val="00381439"/>
    <w:rsid w:val="00381DF7"/>
    <w:rsid w:val="0038228A"/>
    <w:rsid w:val="00383DBB"/>
    <w:rsid w:val="0038433B"/>
    <w:rsid w:val="00384F41"/>
    <w:rsid w:val="00385300"/>
    <w:rsid w:val="003869AC"/>
    <w:rsid w:val="00387982"/>
    <w:rsid w:val="0039032B"/>
    <w:rsid w:val="003913A1"/>
    <w:rsid w:val="00391570"/>
    <w:rsid w:val="00394BE3"/>
    <w:rsid w:val="00395B22"/>
    <w:rsid w:val="0039675C"/>
    <w:rsid w:val="003A2173"/>
    <w:rsid w:val="003A2A1F"/>
    <w:rsid w:val="003A3680"/>
    <w:rsid w:val="003A3F6A"/>
    <w:rsid w:val="003A5E49"/>
    <w:rsid w:val="003A6637"/>
    <w:rsid w:val="003A6990"/>
    <w:rsid w:val="003A6A79"/>
    <w:rsid w:val="003B00A5"/>
    <w:rsid w:val="003B0E05"/>
    <w:rsid w:val="003B16EF"/>
    <w:rsid w:val="003B2271"/>
    <w:rsid w:val="003B3ABC"/>
    <w:rsid w:val="003B3AF4"/>
    <w:rsid w:val="003B3AF9"/>
    <w:rsid w:val="003B5CA4"/>
    <w:rsid w:val="003B6CC5"/>
    <w:rsid w:val="003B72CA"/>
    <w:rsid w:val="003C070C"/>
    <w:rsid w:val="003C12A4"/>
    <w:rsid w:val="003D0806"/>
    <w:rsid w:val="003D13E5"/>
    <w:rsid w:val="003D2D07"/>
    <w:rsid w:val="003D2F40"/>
    <w:rsid w:val="003D3079"/>
    <w:rsid w:val="003D48E1"/>
    <w:rsid w:val="003D4F2A"/>
    <w:rsid w:val="003D6803"/>
    <w:rsid w:val="003D78C1"/>
    <w:rsid w:val="003E0B6D"/>
    <w:rsid w:val="003E0D89"/>
    <w:rsid w:val="003E0E94"/>
    <w:rsid w:val="003E1030"/>
    <w:rsid w:val="003E470C"/>
    <w:rsid w:val="003E6E69"/>
    <w:rsid w:val="003F078E"/>
    <w:rsid w:val="003F1326"/>
    <w:rsid w:val="003F2FD8"/>
    <w:rsid w:val="003F3387"/>
    <w:rsid w:val="003F3ACE"/>
    <w:rsid w:val="003F54AA"/>
    <w:rsid w:val="003F54ED"/>
    <w:rsid w:val="003F68F2"/>
    <w:rsid w:val="0040208E"/>
    <w:rsid w:val="00402700"/>
    <w:rsid w:val="004124F5"/>
    <w:rsid w:val="00412D45"/>
    <w:rsid w:val="00413684"/>
    <w:rsid w:val="0041587F"/>
    <w:rsid w:val="004170D2"/>
    <w:rsid w:val="004202A0"/>
    <w:rsid w:val="004215A1"/>
    <w:rsid w:val="004245A1"/>
    <w:rsid w:val="004247C0"/>
    <w:rsid w:val="004277F9"/>
    <w:rsid w:val="00427937"/>
    <w:rsid w:val="0043151A"/>
    <w:rsid w:val="004317D1"/>
    <w:rsid w:val="004353CA"/>
    <w:rsid w:val="004360EC"/>
    <w:rsid w:val="004364E9"/>
    <w:rsid w:val="00436C38"/>
    <w:rsid w:val="00437DA4"/>
    <w:rsid w:val="00441D26"/>
    <w:rsid w:val="004420F7"/>
    <w:rsid w:val="00445860"/>
    <w:rsid w:val="0045000F"/>
    <w:rsid w:val="00450CAE"/>
    <w:rsid w:val="00450F6D"/>
    <w:rsid w:val="00450F99"/>
    <w:rsid w:val="00452E78"/>
    <w:rsid w:val="00453326"/>
    <w:rsid w:val="00453425"/>
    <w:rsid w:val="00454BA2"/>
    <w:rsid w:val="004569C2"/>
    <w:rsid w:val="0046093D"/>
    <w:rsid w:val="0046552C"/>
    <w:rsid w:val="004714D2"/>
    <w:rsid w:val="004730B7"/>
    <w:rsid w:val="00473859"/>
    <w:rsid w:val="00476754"/>
    <w:rsid w:val="004773C0"/>
    <w:rsid w:val="004802AC"/>
    <w:rsid w:val="004808DC"/>
    <w:rsid w:val="004816C5"/>
    <w:rsid w:val="00482340"/>
    <w:rsid w:val="0048250E"/>
    <w:rsid w:val="00484605"/>
    <w:rsid w:val="00484BF1"/>
    <w:rsid w:val="00486FD7"/>
    <w:rsid w:val="00487D7D"/>
    <w:rsid w:val="00487DF0"/>
    <w:rsid w:val="00490AA0"/>
    <w:rsid w:val="00492D3E"/>
    <w:rsid w:val="00492F42"/>
    <w:rsid w:val="0049409D"/>
    <w:rsid w:val="004955D5"/>
    <w:rsid w:val="00496B06"/>
    <w:rsid w:val="00497B98"/>
    <w:rsid w:val="00497F3D"/>
    <w:rsid w:val="004A066D"/>
    <w:rsid w:val="004A0963"/>
    <w:rsid w:val="004A0A88"/>
    <w:rsid w:val="004A1D4D"/>
    <w:rsid w:val="004A2D9D"/>
    <w:rsid w:val="004A6E62"/>
    <w:rsid w:val="004A6F66"/>
    <w:rsid w:val="004B1C02"/>
    <w:rsid w:val="004B1FAE"/>
    <w:rsid w:val="004B2D79"/>
    <w:rsid w:val="004B3874"/>
    <w:rsid w:val="004B3D2B"/>
    <w:rsid w:val="004B651C"/>
    <w:rsid w:val="004B67BA"/>
    <w:rsid w:val="004B7234"/>
    <w:rsid w:val="004C2FB2"/>
    <w:rsid w:val="004D03D4"/>
    <w:rsid w:val="004D1776"/>
    <w:rsid w:val="004D191F"/>
    <w:rsid w:val="004D1DE6"/>
    <w:rsid w:val="004D2A4A"/>
    <w:rsid w:val="004D4F5F"/>
    <w:rsid w:val="004D6877"/>
    <w:rsid w:val="004D74E4"/>
    <w:rsid w:val="004D7CB0"/>
    <w:rsid w:val="004E1BF3"/>
    <w:rsid w:val="004E4726"/>
    <w:rsid w:val="004E5B6E"/>
    <w:rsid w:val="004E5C25"/>
    <w:rsid w:val="004F278E"/>
    <w:rsid w:val="004F33E8"/>
    <w:rsid w:val="004F43C9"/>
    <w:rsid w:val="004F4E70"/>
    <w:rsid w:val="004F52DF"/>
    <w:rsid w:val="0050024D"/>
    <w:rsid w:val="0050029B"/>
    <w:rsid w:val="00500B8D"/>
    <w:rsid w:val="00501034"/>
    <w:rsid w:val="00501FE7"/>
    <w:rsid w:val="0050448F"/>
    <w:rsid w:val="00507FF5"/>
    <w:rsid w:val="005110BA"/>
    <w:rsid w:val="005117AF"/>
    <w:rsid w:val="0051422B"/>
    <w:rsid w:val="0051723A"/>
    <w:rsid w:val="00521C28"/>
    <w:rsid w:val="00521DD0"/>
    <w:rsid w:val="005245ED"/>
    <w:rsid w:val="005250B0"/>
    <w:rsid w:val="00525580"/>
    <w:rsid w:val="00526F0B"/>
    <w:rsid w:val="005319D6"/>
    <w:rsid w:val="00531D53"/>
    <w:rsid w:val="005331B7"/>
    <w:rsid w:val="0053448A"/>
    <w:rsid w:val="005349D2"/>
    <w:rsid w:val="005400FB"/>
    <w:rsid w:val="0054099E"/>
    <w:rsid w:val="0054152C"/>
    <w:rsid w:val="00541A68"/>
    <w:rsid w:val="00544255"/>
    <w:rsid w:val="005444E5"/>
    <w:rsid w:val="00547E85"/>
    <w:rsid w:val="00550525"/>
    <w:rsid w:val="00550A43"/>
    <w:rsid w:val="00552779"/>
    <w:rsid w:val="0055362D"/>
    <w:rsid w:val="005542C7"/>
    <w:rsid w:val="005549D9"/>
    <w:rsid w:val="00555F55"/>
    <w:rsid w:val="00557814"/>
    <w:rsid w:val="00561536"/>
    <w:rsid w:val="005615F6"/>
    <w:rsid w:val="005621EC"/>
    <w:rsid w:val="005623FA"/>
    <w:rsid w:val="00562493"/>
    <w:rsid w:val="00566B9F"/>
    <w:rsid w:val="00567823"/>
    <w:rsid w:val="005718B8"/>
    <w:rsid w:val="00571EC2"/>
    <w:rsid w:val="0057302B"/>
    <w:rsid w:val="00574EC0"/>
    <w:rsid w:val="0057622D"/>
    <w:rsid w:val="0057651F"/>
    <w:rsid w:val="00580FDE"/>
    <w:rsid w:val="005821B2"/>
    <w:rsid w:val="00582DE9"/>
    <w:rsid w:val="00583197"/>
    <w:rsid w:val="00584CA6"/>
    <w:rsid w:val="00586BBF"/>
    <w:rsid w:val="00590380"/>
    <w:rsid w:val="00590815"/>
    <w:rsid w:val="00591F75"/>
    <w:rsid w:val="00592A9F"/>
    <w:rsid w:val="00592E74"/>
    <w:rsid w:val="00594492"/>
    <w:rsid w:val="005A086B"/>
    <w:rsid w:val="005A456A"/>
    <w:rsid w:val="005A7264"/>
    <w:rsid w:val="005A7766"/>
    <w:rsid w:val="005B0112"/>
    <w:rsid w:val="005B0847"/>
    <w:rsid w:val="005B20B6"/>
    <w:rsid w:val="005B4DA4"/>
    <w:rsid w:val="005B6908"/>
    <w:rsid w:val="005B691C"/>
    <w:rsid w:val="005B7A81"/>
    <w:rsid w:val="005C0D05"/>
    <w:rsid w:val="005C333F"/>
    <w:rsid w:val="005C3A46"/>
    <w:rsid w:val="005C4D0A"/>
    <w:rsid w:val="005C4D29"/>
    <w:rsid w:val="005C61F2"/>
    <w:rsid w:val="005C651D"/>
    <w:rsid w:val="005C7FDF"/>
    <w:rsid w:val="005D0B45"/>
    <w:rsid w:val="005D181A"/>
    <w:rsid w:val="005D1E7E"/>
    <w:rsid w:val="005D2075"/>
    <w:rsid w:val="005D2AFD"/>
    <w:rsid w:val="005D2FBF"/>
    <w:rsid w:val="005D5CCA"/>
    <w:rsid w:val="005D603B"/>
    <w:rsid w:val="005D6E84"/>
    <w:rsid w:val="005E06DD"/>
    <w:rsid w:val="005E10A1"/>
    <w:rsid w:val="005E1F3B"/>
    <w:rsid w:val="005E2CAF"/>
    <w:rsid w:val="005E475F"/>
    <w:rsid w:val="005E4F8C"/>
    <w:rsid w:val="005E620F"/>
    <w:rsid w:val="005E6967"/>
    <w:rsid w:val="005E7170"/>
    <w:rsid w:val="005E7448"/>
    <w:rsid w:val="005F2759"/>
    <w:rsid w:val="005F3791"/>
    <w:rsid w:val="005F3798"/>
    <w:rsid w:val="005F7DCE"/>
    <w:rsid w:val="005F7F6B"/>
    <w:rsid w:val="0060085D"/>
    <w:rsid w:val="0060199C"/>
    <w:rsid w:val="00601C6A"/>
    <w:rsid w:val="0060253E"/>
    <w:rsid w:val="006027E0"/>
    <w:rsid w:val="00603776"/>
    <w:rsid w:val="00603EDD"/>
    <w:rsid w:val="0060722E"/>
    <w:rsid w:val="00611391"/>
    <w:rsid w:val="00612C0B"/>
    <w:rsid w:val="006141CF"/>
    <w:rsid w:val="00615246"/>
    <w:rsid w:val="00615C21"/>
    <w:rsid w:val="00620019"/>
    <w:rsid w:val="00620E48"/>
    <w:rsid w:val="006222E4"/>
    <w:rsid w:val="00626D2C"/>
    <w:rsid w:val="00631DCA"/>
    <w:rsid w:val="00633B42"/>
    <w:rsid w:val="0064207A"/>
    <w:rsid w:val="006432B0"/>
    <w:rsid w:val="0064430C"/>
    <w:rsid w:val="00645A1B"/>
    <w:rsid w:val="00646097"/>
    <w:rsid w:val="006471DE"/>
    <w:rsid w:val="006504AA"/>
    <w:rsid w:val="00653263"/>
    <w:rsid w:val="00653B28"/>
    <w:rsid w:val="006606C8"/>
    <w:rsid w:val="00660CFC"/>
    <w:rsid w:val="0066125C"/>
    <w:rsid w:val="00661ED3"/>
    <w:rsid w:val="0066332F"/>
    <w:rsid w:val="006634F7"/>
    <w:rsid w:val="00663A20"/>
    <w:rsid w:val="00664535"/>
    <w:rsid w:val="00664540"/>
    <w:rsid w:val="00664C57"/>
    <w:rsid w:val="0066526A"/>
    <w:rsid w:val="00666F6A"/>
    <w:rsid w:val="00670EC8"/>
    <w:rsid w:val="00673399"/>
    <w:rsid w:val="0067417B"/>
    <w:rsid w:val="006761F5"/>
    <w:rsid w:val="00682327"/>
    <w:rsid w:val="0068249E"/>
    <w:rsid w:val="00683937"/>
    <w:rsid w:val="0068449E"/>
    <w:rsid w:val="00685436"/>
    <w:rsid w:val="006879F8"/>
    <w:rsid w:val="00690CF7"/>
    <w:rsid w:val="0069301C"/>
    <w:rsid w:val="00696B65"/>
    <w:rsid w:val="006A1F76"/>
    <w:rsid w:val="006A5E72"/>
    <w:rsid w:val="006A6B28"/>
    <w:rsid w:val="006A6EF7"/>
    <w:rsid w:val="006A6F8A"/>
    <w:rsid w:val="006B01A6"/>
    <w:rsid w:val="006B0671"/>
    <w:rsid w:val="006B0E08"/>
    <w:rsid w:val="006B2197"/>
    <w:rsid w:val="006B4623"/>
    <w:rsid w:val="006B5CA2"/>
    <w:rsid w:val="006B6F90"/>
    <w:rsid w:val="006B79BB"/>
    <w:rsid w:val="006C0C6A"/>
    <w:rsid w:val="006C1F19"/>
    <w:rsid w:val="006C2641"/>
    <w:rsid w:val="006C2F4F"/>
    <w:rsid w:val="006C31FB"/>
    <w:rsid w:val="006C394B"/>
    <w:rsid w:val="006C4419"/>
    <w:rsid w:val="006C5639"/>
    <w:rsid w:val="006C5C5D"/>
    <w:rsid w:val="006C68CA"/>
    <w:rsid w:val="006D105D"/>
    <w:rsid w:val="006D1C74"/>
    <w:rsid w:val="006D3457"/>
    <w:rsid w:val="006D36CC"/>
    <w:rsid w:val="006D58AE"/>
    <w:rsid w:val="006D7213"/>
    <w:rsid w:val="006E2BB2"/>
    <w:rsid w:val="006E2C7A"/>
    <w:rsid w:val="006E37B9"/>
    <w:rsid w:val="006E4253"/>
    <w:rsid w:val="006E50AB"/>
    <w:rsid w:val="006F02C4"/>
    <w:rsid w:val="006F070B"/>
    <w:rsid w:val="006F1CAD"/>
    <w:rsid w:val="006F4952"/>
    <w:rsid w:val="006F4D16"/>
    <w:rsid w:val="006F4F83"/>
    <w:rsid w:val="006F5DAD"/>
    <w:rsid w:val="006F5F42"/>
    <w:rsid w:val="006F6DE7"/>
    <w:rsid w:val="007002B3"/>
    <w:rsid w:val="0070213C"/>
    <w:rsid w:val="00702321"/>
    <w:rsid w:val="00702DC5"/>
    <w:rsid w:val="00706633"/>
    <w:rsid w:val="00711036"/>
    <w:rsid w:val="007113E0"/>
    <w:rsid w:val="007124F5"/>
    <w:rsid w:val="007145A8"/>
    <w:rsid w:val="00716F0B"/>
    <w:rsid w:val="0072167E"/>
    <w:rsid w:val="007226FC"/>
    <w:rsid w:val="00722B05"/>
    <w:rsid w:val="00722E0E"/>
    <w:rsid w:val="00723E39"/>
    <w:rsid w:val="007256C1"/>
    <w:rsid w:val="00727A2A"/>
    <w:rsid w:val="007325AC"/>
    <w:rsid w:val="00733077"/>
    <w:rsid w:val="007339F7"/>
    <w:rsid w:val="0074117C"/>
    <w:rsid w:val="00741B3C"/>
    <w:rsid w:val="00741C3A"/>
    <w:rsid w:val="007429F0"/>
    <w:rsid w:val="00742E5C"/>
    <w:rsid w:val="007433C8"/>
    <w:rsid w:val="00743C49"/>
    <w:rsid w:val="00744A79"/>
    <w:rsid w:val="00745358"/>
    <w:rsid w:val="007455B9"/>
    <w:rsid w:val="00745BA4"/>
    <w:rsid w:val="0074650E"/>
    <w:rsid w:val="007468AD"/>
    <w:rsid w:val="00750833"/>
    <w:rsid w:val="00751957"/>
    <w:rsid w:val="00754DC1"/>
    <w:rsid w:val="00755D2D"/>
    <w:rsid w:val="0076040B"/>
    <w:rsid w:val="007630FF"/>
    <w:rsid w:val="00763534"/>
    <w:rsid w:val="00765CE7"/>
    <w:rsid w:val="00770521"/>
    <w:rsid w:val="00770A4D"/>
    <w:rsid w:val="007736F6"/>
    <w:rsid w:val="00773BA6"/>
    <w:rsid w:val="00773EFD"/>
    <w:rsid w:val="00776320"/>
    <w:rsid w:val="00776DEA"/>
    <w:rsid w:val="00777E83"/>
    <w:rsid w:val="007818D9"/>
    <w:rsid w:val="00782DF8"/>
    <w:rsid w:val="007832E2"/>
    <w:rsid w:val="00785DCE"/>
    <w:rsid w:val="00786B47"/>
    <w:rsid w:val="00790135"/>
    <w:rsid w:val="007901B0"/>
    <w:rsid w:val="00791D80"/>
    <w:rsid w:val="00794566"/>
    <w:rsid w:val="00795A30"/>
    <w:rsid w:val="00797595"/>
    <w:rsid w:val="0079781F"/>
    <w:rsid w:val="007A19A5"/>
    <w:rsid w:val="007A3E9D"/>
    <w:rsid w:val="007A530E"/>
    <w:rsid w:val="007A79DE"/>
    <w:rsid w:val="007B0FB0"/>
    <w:rsid w:val="007B54A1"/>
    <w:rsid w:val="007B6754"/>
    <w:rsid w:val="007B6AC0"/>
    <w:rsid w:val="007C0098"/>
    <w:rsid w:val="007C1B1D"/>
    <w:rsid w:val="007C2F0D"/>
    <w:rsid w:val="007C5CE7"/>
    <w:rsid w:val="007C68D6"/>
    <w:rsid w:val="007C7324"/>
    <w:rsid w:val="007D3CB7"/>
    <w:rsid w:val="007D4081"/>
    <w:rsid w:val="007D6B18"/>
    <w:rsid w:val="007D7FD8"/>
    <w:rsid w:val="007E1597"/>
    <w:rsid w:val="007E2034"/>
    <w:rsid w:val="007E3312"/>
    <w:rsid w:val="007E3E28"/>
    <w:rsid w:val="007E4997"/>
    <w:rsid w:val="007E59DD"/>
    <w:rsid w:val="007E5DDC"/>
    <w:rsid w:val="007E5E54"/>
    <w:rsid w:val="007E6581"/>
    <w:rsid w:val="007E74D4"/>
    <w:rsid w:val="007F0524"/>
    <w:rsid w:val="007F0686"/>
    <w:rsid w:val="007F10CD"/>
    <w:rsid w:val="007F183F"/>
    <w:rsid w:val="007F1913"/>
    <w:rsid w:val="007F3487"/>
    <w:rsid w:val="007F34AF"/>
    <w:rsid w:val="007F672F"/>
    <w:rsid w:val="007F6E4E"/>
    <w:rsid w:val="008002B5"/>
    <w:rsid w:val="008007C9"/>
    <w:rsid w:val="0080110B"/>
    <w:rsid w:val="00802B53"/>
    <w:rsid w:val="00803AC4"/>
    <w:rsid w:val="00803C8B"/>
    <w:rsid w:val="00803E84"/>
    <w:rsid w:val="00804F99"/>
    <w:rsid w:val="008051E6"/>
    <w:rsid w:val="00810970"/>
    <w:rsid w:val="008114A3"/>
    <w:rsid w:val="00812C9A"/>
    <w:rsid w:val="00812D6D"/>
    <w:rsid w:val="00813C82"/>
    <w:rsid w:val="00814172"/>
    <w:rsid w:val="00814E13"/>
    <w:rsid w:val="00815578"/>
    <w:rsid w:val="008162D2"/>
    <w:rsid w:val="00820925"/>
    <w:rsid w:val="00826697"/>
    <w:rsid w:val="008270FB"/>
    <w:rsid w:val="008315D7"/>
    <w:rsid w:val="00832914"/>
    <w:rsid w:val="00832B72"/>
    <w:rsid w:val="008338E3"/>
    <w:rsid w:val="00837867"/>
    <w:rsid w:val="008402B4"/>
    <w:rsid w:val="008404F7"/>
    <w:rsid w:val="008411C5"/>
    <w:rsid w:val="008428E9"/>
    <w:rsid w:val="00844352"/>
    <w:rsid w:val="00850D83"/>
    <w:rsid w:val="0085104E"/>
    <w:rsid w:val="008519F5"/>
    <w:rsid w:val="00852327"/>
    <w:rsid w:val="0085461A"/>
    <w:rsid w:val="00856BCA"/>
    <w:rsid w:val="00856D95"/>
    <w:rsid w:val="00860425"/>
    <w:rsid w:val="008657E4"/>
    <w:rsid w:val="0086669C"/>
    <w:rsid w:val="00866D5F"/>
    <w:rsid w:val="00867425"/>
    <w:rsid w:val="008707AC"/>
    <w:rsid w:val="00871050"/>
    <w:rsid w:val="0087331B"/>
    <w:rsid w:val="008739F0"/>
    <w:rsid w:val="00873EB3"/>
    <w:rsid w:val="00874959"/>
    <w:rsid w:val="00875964"/>
    <w:rsid w:val="0088009B"/>
    <w:rsid w:val="00885939"/>
    <w:rsid w:val="00885C45"/>
    <w:rsid w:val="008866A2"/>
    <w:rsid w:val="00886769"/>
    <w:rsid w:val="00887C38"/>
    <w:rsid w:val="00891821"/>
    <w:rsid w:val="008919E8"/>
    <w:rsid w:val="00891D27"/>
    <w:rsid w:val="008921EC"/>
    <w:rsid w:val="0089305A"/>
    <w:rsid w:val="00893BD3"/>
    <w:rsid w:val="00894F23"/>
    <w:rsid w:val="00895746"/>
    <w:rsid w:val="00895797"/>
    <w:rsid w:val="00896001"/>
    <w:rsid w:val="00896464"/>
    <w:rsid w:val="00896757"/>
    <w:rsid w:val="00896AF2"/>
    <w:rsid w:val="00897017"/>
    <w:rsid w:val="00897417"/>
    <w:rsid w:val="008975AC"/>
    <w:rsid w:val="00897643"/>
    <w:rsid w:val="008A028C"/>
    <w:rsid w:val="008A0426"/>
    <w:rsid w:val="008A124F"/>
    <w:rsid w:val="008A290D"/>
    <w:rsid w:val="008A29C6"/>
    <w:rsid w:val="008A2E51"/>
    <w:rsid w:val="008A4422"/>
    <w:rsid w:val="008A4A87"/>
    <w:rsid w:val="008A5D59"/>
    <w:rsid w:val="008B0B07"/>
    <w:rsid w:val="008B1F75"/>
    <w:rsid w:val="008B2A2F"/>
    <w:rsid w:val="008B4D21"/>
    <w:rsid w:val="008B4E06"/>
    <w:rsid w:val="008B4E31"/>
    <w:rsid w:val="008B5D7D"/>
    <w:rsid w:val="008C1419"/>
    <w:rsid w:val="008C2597"/>
    <w:rsid w:val="008C31CF"/>
    <w:rsid w:val="008C5FFF"/>
    <w:rsid w:val="008C6899"/>
    <w:rsid w:val="008C6F38"/>
    <w:rsid w:val="008C6FCD"/>
    <w:rsid w:val="008C70E8"/>
    <w:rsid w:val="008C712A"/>
    <w:rsid w:val="008C7B87"/>
    <w:rsid w:val="008D0553"/>
    <w:rsid w:val="008D0E5F"/>
    <w:rsid w:val="008D14D4"/>
    <w:rsid w:val="008D2DA8"/>
    <w:rsid w:val="008D4AE2"/>
    <w:rsid w:val="008D7C02"/>
    <w:rsid w:val="008E1CA6"/>
    <w:rsid w:val="008E20EF"/>
    <w:rsid w:val="008E3FDB"/>
    <w:rsid w:val="008E5725"/>
    <w:rsid w:val="008F2FB3"/>
    <w:rsid w:val="008F6027"/>
    <w:rsid w:val="00901B93"/>
    <w:rsid w:val="00902132"/>
    <w:rsid w:val="00903488"/>
    <w:rsid w:val="009049D3"/>
    <w:rsid w:val="00904BD4"/>
    <w:rsid w:val="00904D03"/>
    <w:rsid w:val="00904EA4"/>
    <w:rsid w:val="00905706"/>
    <w:rsid w:val="009059E5"/>
    <w:rsid w:val="00905C45"/>
    <w:rsid w:val="00907239"/>
    <w:rsid w:val="009072C9"/>
    <w:rsid w:val="00907E20"/>
    <w:rsid w:val="00910F15"/>
    <w:rsid w:val="00912177"/>
    <w:rsid w:val="009147F1"/>
    <w:rsid w:val="00914B31"/>
    <w:rsid w:val="00921105"/>
    <w:rsid w:val="009214C8"/>
    <w:rsid w:val="00921859"/>
    <w:rsid w:val="009233B6"/>
    <w:rsid w:val="00926B9D"/>
    <w:rsid w:val="0093049B"/>
    <w:rsid w:val="00931E60"/>
    <w:rsid w:val="00931FD1"/>
    <w:rsid w:val="009326DC"/>
    <w:rsid w:val="009335EA"/>
    <w:rsid w:val="009341D5"/>
    <w:rsid w:val="00934F69"/>
    <w:rsid w:val="009359A8"/>
    <w:rsid w:val="0093788B"/>
    <w:rsid w:val="0094161F"/>
    <w:rsid w:val="00941BCE"/>
    <w:rsid w:val="0094246D"/>
    <w:rsid w:val="00943334"/>
    <w:rsid w:val="009439B1"/>
    <w:rsid w:val="00944966"/>
    <w:rsid w:val="00945E73"/>
    <w:rsid w:val="009465DE"/>
    <w:rsid w:val="00946E1A"/>
    <w:rsid w:val="00947110"/>
    <w:rsid w:val="00947D41"/>
    <w:rsid w:val="00950CCB"/>
    <w:rsid w:val="00950D8D"/>
    <w:rsid w:val="00951BE3"/>
    <w:rsid w:val="0095308F"/>
    <w:rsid w:val="00953781"/>
    <w:rsid w:val="00954404"/>
    <w:rsid w:val="00963A51"/>
    <w:rsid w:val="00964486"/>
    <w:rsid w:val="00964B6C"/>
    <w:rsid w:val="009651AE"/>
    <w:rsid w:val="00965627"/>
    <w:rsid w:val="009662A8"/>
    <w:rsid w:val="00966A5F"/>
    <w:rsid w:val="00970486"/>
    <w:rsid w:val="00971BCD"/>
    <w:rsid w:val="00971D58"/>
    <w:rsid w:val="00973BEF"/>
    <w:rsid w:val="00973E09"/>
    <w:rsid w:val="00974788"/>
    <w:rsid w:val="009761E8"/>
    <w:rsid w:val="0097785F"/>
    <w:rsid w:val="00981FE2"/>
    <w:rsid w:val="00982030"/>
    <w:rsid w:val="00985365"/>
    <w:rsid w:val="00986525"/>
    <w:rsid w:val="00986FAF"/>
    <w:rsid w:val="00987430"/>
    <w:rsid w:val="00987E8B"/>
    <w:rsid w:val="00990897"/>
    <w:rsid w:val="00991882"/>
    <w:rsid w:val="00992775"/>
    <w:rsid w:val="009936D5"/>
    <w:rsid w:val="00995210"/>
    <w:rsid w:val="009A0389"/>
    <w:rsid w:val="009A2543"/>
    <w:rsid w:val="009A2A10"/>
    <w:rsid w:val="009A369F"/>
    <w:rsid w:val="009A48A2"/>
    <w:rsid w:val="009B0955"/>
    <w:rsid w:val="009B2BD1"/>
    <w:rsid w:val="009B2E2F"/>
    <w:rsid w:val="009B425F"/>
    <w:rsid w:val="009B426A"/>
    <w:rsid w:val="009B4ED1"/>
    <w:rsid w:val="009C1F9D"/>
    <w:rsid w:val="009C37B8"/>
    <w:rsid w:val="009C5A24"/>
    <w:rsid w:val="009C6A35"/>
    <w:rsid w:val="009D1F9B"/>
    <w:rsid w:val="009D39E5"/>
    <w:rsid w:val="009D3BAF"/>
    <w:rsid w:val="009D3C7E"/>
    <w:rsid w:val="009D3F7B"/>
    <w:rsid w:val="009E0F18"/>
    <w:rsid w:val="009E26B1"/>
    <w:rsid w:val="009E26E4"/>
    <w:rsid w:val="009E4A9E"/>
    <w:rsid w:val="009E57FD"/>
    <w:rsid w:val="009E5F76"/>
    <w:rsid w:val="009F0888"/>
    <w:rsid w:val="009F14E5"/>
    <w:rsid w:val="009F4944"/>
    <w:rsid w:val="009F6595"/>
    <w:rsid w:val="009F7136"/>
    <w:rsid w:val="009F7167"/>
    <w:rsid w:val="009F755B"/>
    <w:rsid w:val="00A0011B"/>
    <w:rsid w:val="00A0059C"/>
    <w:rsid w:val="00A01B1F"/>
    <w:rsid w:val="00A03692"/>
    <w:rsid w:val="00A03710"/>
    <w:rsid w:val="00A041A8"/>
    <w:rsid w:val="00A04BFD"/>
    <w:rsid w:val="00A060EF"/>
    <w:rsid w:val="00A07A4A"/>
    <w:rsid w:val="00A100DA"/>
    <w:rsid w:val="00A10BFB"/>
    <w:rsid w:val="00A125CA"/>
    <w:rsid w:val="00A13639"/>
    <w:rsid w:val="00A14053"/>
    <w:rsid w:val="00A145A6"/>
    <w:rsid w:val="00A15102"/>
    <w:rsid w:val="00A15A6D"/>
    <w:rsid w:val="00A15D63"/>
    <w:rsid w:val="00A2094F"/>
    <w:rsid w:val="00A20ED1"/>
    <w:rsid w:val="00A22228"/>
    <w:rsid w:val="00A2341B"/>
    <w:rsid w:val="00A24288"/>
    <w:rsid w:val="00A246DF"/>
    <w:rsid w:val="00A251A6"/>
    <w:rsid w:val="00A274D4"/>
    <w:rsid w:val="00A27CF2"/>
    <w:rsid w:val="00A303C2"/>
    <w:rsid w:val="00A314B4"/>
    <w:rsid w:val="00A3255C"/>
    <w:rsid w:val="00A33497"/>
    <w:rsid w:val="00A34591"/>
    <w:rsid w:val="00A35007"/>
    <w:rsid w:val="00A35E83"/>
    <w:rsid w:val="00A4038F"/>
    <w:rsid w:val="00A411E3"/>
    <w:rsid w:val="00A441D9"/>
    <w:rsid w:val="00A459D0"/>
    <w:rsid w:val="00A46728"/>
    <w:rsid w:val="00A46D1F"/>
    <w:rsid w:val="00A53128"/>
    <w:rsid w:val="00A531EE"/>
    <w:rsid w:val="00A53F79"/>
    <w:rsid w:val="00A54C34"/>
    <w:rsid w:val="00A54F64"/>
    <w:rsid w:val="00A61952"/>
    <w:rsid w:val="00A61FA1"/>
    <w:rsid w:val="00A64BB6"/>
    <w:rsid w:val="00A6594A"/>
    <w:rsid w:val="00A660E8"/>
    <w:rsid w:val="00A72059"/>
    <w:rsid w:val="00A72DC2"/>
    <w:rsid w:val="00A75966"/>
    <w:rsid w:val="00A76CED"/>
    <w:rsid w:val="00A8060A"/>
    <w:rsid w:val="00A817E2"/>
    <w:rsid w:val="00A8480B"/>
    <w:rsid w:val="00A84EBC"/>
    <w:rsid w:val="00A9083A"/>
    <w:rsid w:val="00A917B2"/>
    <w:rsid w:val="00A923BA"/>
    <w:rsid w:val="00A93E05"/>
    <w:rsid w:val="00A94280"/>
    <w:rsid w:val="00A94763"/>
    <w:rsid w:val="00A959AD"/>
    <w:rsid w:val="00A97CA4"/>
    <w:rsid w:val="00A97EF7"/>
    <w:rsid w:val="00AA075B"/>
    <w:rsid w:val="00AA1299"/>
    <w:rsid w:val="00AA27AC"/>
    <w:rsid w:val="00AA310A"/>
    <w:rsid w:val="00AB026E"/>
    <w:rsid w:val="00AB0546"/>
    <w:rsid w:val="00AB05B4"/>
    <w:rsid w:val="00AB4995"/>
    <w:rsid w:val="00AB6393"/>
    <w:rsid w:val="00AB76B5"/>
    <w:rsid w:val="00AB7DB5"/>
    <w:rsid w:val="00AC56EC"/>
    <w:rsid w:val="00AC58B0"/>
    <w:rsid w:val="00AC6076"/>
    <w:rsid w:val="00AC621A"/>
    <w:rsid w:val="00AC6C86"/>
    <w:rsid w:val="00AC7695"/>
    <w:rsid w:val="00AD04EF"/>
    <w:rsid w:val="00AD2D23"/>
    <w:rsid w:val="00AD2FEE"/>
    <w:rsid w:val="00AD482F"/>
    <w:rsid w:val="00AD5E9B"/>
    <w:rsid w:val="00AD6484"/>
    <w:rsid w:val="00AD7CAB"/>
    <w:rsid w:val="00AE03A6"/>
    <w:rsid w:val="00AE0476"/>
    <w:rsid w:val="00AE0FB9"/>
    <w:rsid w:val="00AE17AA"/>
    <w:rsid w:val="00AE48CA"/>
    <w:rsid w:val="00AE5020"/>
    <w:rsid w:val="00AE7463"/>
    <w:rsid w:val="00AF0190"/>
    <w:rsid w:val="00AF0548"/>
    <w:rsid w:val="00AF0BC1"/>
    <w:rsid w:val="00AF0CC2"/>
    <w:rsid w:val="00AF1FCB"/>
    <w:rsid w:val="00AF201B"/>
    <w:rsid w:val="00AF6D14"/>
    <w:rsid w:val="00AF72A5"/>
    <w:rsid w:val="00B018AB"/>
    <w:rsid w:val="00B02E84"/>
    <w:rsid w:val="00B046C0"/>
    <w:rsid w:val="00B059BC"/>
    <w:rsid w:val="00B07259"/>
    <w:rsid w:val="00B10CD4"/>
    <w:rsid w:val="00B13F79"/>
    <w:rsid w:val="00B16116"/>
    <w:rsid w:val="00B1654D"/>
    <w:rsid w:val="00B24D2F"/>
    <w:rsid w:val="00B25B4E"/>
    <w:rsid w:val="00B27707"/>
    <w:rsid w:val="00B27CB3"/>
    <w:rsid w:val="00B333A6"/>
    <w:rsid w:val="00B34153"/>
    <w:rsid w:val="00B36B14"/>
    <w:rsid w:val="00B41E18"/>
    <w:rsid w:val="00B41F9C"/>
    <w:rsid w:val="00B4315C"/>
    <w:rsid w:val="00B45006"/>
    <w:rsid w:val="00B45365"/>
    <w:rsid w:val="00B455C9"/>
    <w:rsid w:val="00B46211"/>
    <w:rsid w:val="00B47467"/>
    <w:rsid w:val="00B50B56"/>
    <w:rsid w:val="00B511CB"/>
    <w:rsid w:val="00B53665"/>
    <w:rsid w:val="00B567EC"/>
    <w:rsid w:val="00B5705F"/>
    <w:rsid w:val="00B574C6"/>
    <w:rsid w:val="00B61988"/>
    <w:rsid w:val="00B624A5"/>
    <w:rsid w:val="00B63F63"/>
    <w:rsid w:val="00B66ECB"/>
    <w:rsid w:val="00B70222"/>
    <w:rsid w:val="00B73D3E"/>
    <w:rsid w:val="00B73EC1"/>
    <w:rsid w:val="00B7402B"/>
    <w:rsid w:val="00B742B1"/>
    <w:rsid w:val="00B81527"/>
    <w:rsid w:val="00B81D16"/>
    <w:rsid w:val="00B81E8E"/>
    <w:rsid w:val="00B820D7"/>
    <w:rsid w:val="00B82778"/>
    <w:rsid w:val="00B82A70"/>
    <w:rsid w:val="00B82AA7"/>
    <w:rsid w:val="00B83715"/>
    <w:rsid w:val="00B849CB"/>
    <w:rsid w:val="00B90499"/>
    <w:rsid w:val="00B9144F"/>
    <w:rsid w:val="00B925D6"/>
    <w:rsid w:val="00B92739"/>
    <w:rsid w:val="00B94EAF"/>
    <w:rsid w:val="00B95BE9"/>
    <w:rsid w:val="00BA0E90"/>
    <w:rsid w:val="00BA2736"/>
    <w:rsid w:val="00BA3D56"/>
    <w:rsid w:val="00BA61AE"/>
    <w:rsid w:val="00BB2ED7"/>
    <w:rsid w:val="00BB3C08"/>
    <w:rsid w:val="00BB3C79"/>
    <w:rsid w:val="00BB5381"/>
    <w:rsid w:val="00BB5C66"/>
    <w:rsid w:val="00BB5D32"/>
    <w:rsid w:val="00BB61B8"/>
    <w:rsid w:val="00BC08DF"/>
    <w:rsid w:val="00BC0F87"/>
    <w:rsid w:val="00BC2BB5"/>
    <w:rsid w:val="00BC2D44"/>
    <w:rsid w:val="00BC704B"/>
    <w:rsid w:val="00BC7A1B"/>
    <w:rsid w:val="00BC7FEA"/>
    <w:rsid w:val="00BD0E7F"/>
    <w:rsid w:val="00BD2497"/>
    <w:rsid w:val="00BD3FEE"/>
    <w:rsid w:val="00BD549D"/>
    <w:rsid w:val="00BD559E"/>
    <w:rsid w:val="00BD5D53"/>
    <w:rsid w:val="00BD61DF"/>
    <w:rsid w:val="00BD70D7"/>
    <w:rsid w:val="00BD715D"/>
    <w:rsid w:val="00BE0FE1"/>
    <w:rsid w:val="00BE19C3"/>
    <w:rsid w:val="00BE3690"/>
    <w:rsid w:val="00BF0DF0"/>
    <w:rsid w:val="00BF22E6"/>
    <w:rsid w:val="00BF29A9"/>
    <w:rsid w:val="00BF3A8F"/>
    <w:rsid w:val="00BF3AE3"/>
    <w:rsid w:val="00BF4AD1"/>
    <w:rsid w:val="00BF6F33"/>
    <w:rsid w:val="00C010A5"/>
    <w:rsid w:val="00C02AAC"/>
    <w:rsid w:val="00C04085"/>
    <w:rsid w:val="00C04B4F"/>
    <w:rsid w:val="00C060BC"/>
    <w:rsid w:val="00C06D63"/>
    <w:rsid w:val="00C107BA"/>
    <w:rsid w:val="00C10B48"/>
    <w:rsid w:val="00C1215C"/>
    <w:rsid w:val="00C12A76"/>
    <w:rsid w:val="00C12E66"/>
    <w:rsid w:val="00C16FA6"/>
    <w:rsid w:val="00C175D0"/>
    <w:rsid w:val="00C17C7B"/>
    <w:rsid w:val="00C20AD1"/>
    <w:rsid w:val="00C239B6"/>
    <w:rsid w:val="00C24FEF"/>
    <w:rsid w:val="00C259F2"/>
    <w:rsid w:val="00C26BB2"/>
    <w:rsid w:val="00C3052A"/>
    <w:rsid w:val="00C31EBF"/>
    <w:rsid w:val="00C33B18"/>
    <w:rsid w:val="00C34069"/>
    <w:rsid w:val="00C34126"/>
    <w:rsid w:val="00C34B21"/>
    <w:rsid w:val="00C34BA8"/>
    <w:rsid w:val="00C35FAE"/>
    <w:rsid w:val="00C37B96"/>
    <w:rsid w:val="00C41383"/>
    <w:rsid w:val="00C42E0A"/>
    <w:rsid w:val="00C4493C"/>
    <w:rsid w:val="00C44EB6"/>
    <w:rsid w:val="00C50609"/>
    <w:rsid w:val="00C51CD7"/>
    <w:rsid w:val="00C52F43"/>
    <w:rsid w:val="00C53F93"/>
    <w:rsid w:val="00C570D2"/>
    <w:rsid w:val="00C616E5"/>
    <w:rsid w:val="00C63480"/>
    <w:rsid w:val="00C6529E"/>
    <w:rsid w:val="00C663B8"/>
    <w:rsid w:val="00C666BE"/>
    <w:rsid w:val="00C700C1"/>
    <w:rsid w:val="00C7019C"/>
    <w:rsid w:val="00C73BB0"/>
    <w:rsid w:val="00C74074"/>
    <w:rsid w:val="00C74167"/>
    <w:rsid w:val="00C742A2"/>
    <w:rsid w:val="00C7439E"/>
    <w:rsid w:val="00C801B5"/>
    <w:rsid w:val="00C82319"/>
    <w:rsid w:val="00C83AAF"/>
    <w:rsid w:val="00C83B6A"/>
    <w:rsid w:val="00C83DF5"/>
    <w:rsid w:val="00C8540C"/>
    <w:rsid w:val="00C8617C"/>
    <w:rsid w:val="00C86354"/>
    <w:rsid w:val="00C87079"/>
    <w:rsid w:val="00C945FF"/>
    <w:rsid w:val="00C94E7F"/>
    <w:rsid w:val="00C951C8"/>
    <w:rsid w:val="00CA40C9"/>
    <w:rsid w:val="00CA4ED0"/>
    <w:rsid w:val="00CA5018"/>
    <w:rsid w:val="00CA7929"/>
    <w:rsid w:val="00CA7E0F"/>
    <w:rsid w:val="00CB2167"/>
    <w:rsid w:val="00CB22FC"/>
    <w:rsid w:val="00CB3C58"/>
    <w:rsid w:val="00CB5571"/>
    <w:rsid w:val="00CB5832"/>
    <w:rsid w:val="00CB5C3D"/>
    <w:rsid w:val="00CB7A2D"/>
    <w:rsid w:val="00CC041F"/>
    <w:rsid w:val="00CC376E"/>
    <w:rsid w:val="00CC4989"/>
    <w:rsid w:val="00CC59E9"/>
    <w:rsid w:val="00CC712E"/>
    <w:rsid w:val="00CC7136"/>
    <w:rsid w:val="00CC714F"/>
    <w:rsid w:val="00CC7969"/>
    <w:rsid w:val="00CD00AA"/>
    <w:rsid w:val="00CD0575"/>
    <w:rsid w:val="00CD319F"/>
    <w:rsid w:val="00CD3354"/>
    <w:rsid w:val="00CD3B8E"/>
    <w:rsid w:val="00CD51E2"/>
    <w:rsid w:val="00CD6684"/>
    <w:rsid w:val="00CD7A99"/>
    <w:rsid w:val="00CE0D96"/>
    <w:rsid w:val="00CE5E82"/>
    <w:rsid w:val="00CE63EB"/>
    <w:rsid w:val="00CE7AF1"/>
    <w:rsid w:val="00CF14DB"/>
    <w:rsid w:val="00CF1AD5"/>
    <w:rsid w:val="00CF288F"/>
    <w:rsid w:val="00CF3C12"/>
    <w:rsid w:val="00CF3DED"/>
    <w:rsid w:val="00CF633F"/>
    <w:rsid w:val="00CF7223"/>
    <w:rsid w:val="00CF7C0B"/>
    <w:rsid w:val="00D00280"/>
    <w:rsid w:val="00D00B35"/>
    <w:rsid w:val="00D02E1E"/>
    <w:rsid w:val="00D03489"/>
    <w:rsid w:val="00D04155"/>
    <w:rsid w:val="00D060F5"/>
    <w:rsid w:val="00D06FE4"/>
    <w:rsid w:val="00D10A9B"/>
    <w:rsid w:val="00D10D25"/>
    <w:rsid w:val="00D116A7"/>
    <w:rsid w:val="00D129A8"/>
    <w:rsid w:val="00D14731"/>
    <w:rsid w:val="00D15BA7"/>
    <w:rsid w:val="00D16AE2"/>
    <w:rsid w:val="00D206E2"/>
    <w:rsid w:val="00D2269F"/>
    <w:rsid w:val="00D25E92"/>
    <w:rsid w:val="00D260BC"/>
    <w:rsid w:val="00D31396"/>
    <w:rsid w:val="00D319B3"/>
    <w:rsid w:val="00D35A4A"/>
    <w:rsid w:val="00D361BD"/>
    <w:rsid w:val="00D366EB"/>
    <w:rsid w:val="00D3685F"/>
    <w:rsid w:val="00D37075"/>
    <w:rsid w:val="00D42520"/>
    <w:rsid w:val="00D42B01"/>
    <w:rsid w:val="00D44C84"/>
    <w:rsid w:val="00D45E9B"/>
    <w:rsid w:val="00D4683D"/>
    <w:rsid w:val="00D47920"/>
    <w:rsid w:val="00D50350"/>
    <w:rsid w:val="00D5245E"/>
    <w:rsid w:val="00D52706"/>
    <w:rsid w:val="00D52B13"/>
    <w:rsid w:val="00D53C6D"/>
    <w:rsid w:val="00D557C7"/>
    <w:rsid w:val="00D573A8"/>
    <w:rsid w:val="00D57819"/>
    <w:rsid w:val="00D579B8"/>
    <w:rsid w:val="00D62610"/>
    <w:rsid w:val="00D6270D"/>
    <w:rsid w:val="00D62A48"/>
    <w:rsid w:val="00D62C7A"/>
    <w:rsid w:val="00D64AEC"/>
    <w:rsid w:val="00D65406"/>
    <w:rsid w:val="00D65D5B"/>
    <w:rsid w:val="00D6646B"/>
    <w:rsid w:val="00D67258"/>
    <w:rsid w:val="00D67737"/>
    <w:rsid w:val="00D70EFC"/>
    <w:rsid w:val="00D7121B"/>
    <w:rsid w:val="00D71B8C"/>
    <w:rsid w:val="00D72773"/>
    <w:rsid w:val="00D72B1A"/>
    <w:rsid w:val="00D73F44"/>
    <w:rsid w:val="00D7466F"/>
    <w:rsid w:val="00D74D50"/>
    <w:rsid w:val="00D777E8"/>
    <w:rsid w:val="00D82A41"/>
    <w:rsid w:val="00D835BB"/>
    <w:rsid w:val="00D84B61"/>
    <w:rsid w:val="00D858FF"/>
    <w:rsid w:val="00D867CF"/>
    <w:rsid w:val="00D91513"/>
    <w:rsid w:val="00D93123"/>
    <w:rsid w:val="00D94ACA"/>
    <w:rsid w:val="00D950C6"/>
    <w:rsid w:val="00D96104"/>
    <w:rsid w:val="00DA0580"/>
    <w:rsid w:val="00DA18B6"/>
    <w:rsid w:val="00DA1AD5"/>
    <w:rsid w:val="00DA2D43"/>
    <w:rsid w:val="00DA39E4"/>
    <w:rsid w:val="00DA402C"/>
    <w:rsid w:val="00DA69CC"/>
    <w:rsid w:val="00DA6D81"/>
    <w:rsid w:val="00DA78A4"/>
    <w:rsid w:val="00DB070D"/>
    <w:rsid w:val="00DB07BC"/>
    <w:rsid w:val="00DB16B2"/>
    <w:rsid w:val="00DB1FA2"/>
    <w:rsid w:val="00DB24DD"/>
    <w:rsid w:val="00DB3CAD"/>
    <w:rsid w:val="00DB406E"/>
    <w:rsid w:val="00DB43C5"/>
    <w:rsid w:val="00DB7BA9"/>
    <w:rsid w:val="00DC0103"/>
    <w:rsid w:val="00DC04D5"/>
    <w:rsid w:val="00DC125C"/>
    <w:rsid w:val="00DC1D95"/>
    <w:rsid w:val="00DC32FF"/>
    <w:rsid w:val="00DC3B6A"/>
    <w:rsid w:val="00DC661B"/>
    <w:rsid w:val="00DC7EF3"/>
    <w:rsid w:val="00DD1079"/>
    <w:rsid w:val="00DD2F95"/>
    <w:rsid w:val="00DD3415"/>
    <w:rsid w:val="00DD3851"/>
    <w:rsid w:val="00DD4892"/>
    <w:rsid w:val="00DD502B"/>
    <w:rsid w:val="00DD78CD"/>
    <w:rsid w:val="00DE117C"/>
    <w:rsid w:val="00DE258B"/>
    <w:rsid w:val="00DE736C"/>
    <w:rsid w:val="00DE75CD"/>
    <w:rsid w:val="00DF042B"/>
    <w:rsid w:val="00DF25F0"/>
    <w:rsid w:val="00DF2D93"/>
    <w:rsid w:val="00DF2E28"/>
    <w:rsid w:val="00DF4262"/>
    <w:rsid w:val="00DF6E74"/>
    <w:rsid w:val="00E02454"/>
    <w:rsid w:val="00E024BE"/>
    <w:rsid w:val="00E056B7"/>
    <w:rsid w:val="00E068CF"/>
    <w:rsid w:val="00E1022B"/>
    <w:rsid w:val="00E116D4"/>
    <w:rsid w:val="00E129DD"/>
    <w:rsid w:val="00E12CCD"/>
    <w:rsid w:val="00E12FE1"/>
    <w:rsid w:val="00E142F5"/>
    <w:rsid w:val="00E15B1D"/>
    <w:rsid w:val="00E16BB6"/>
    <w:rsid w:val="00E20D26"/>
    <w:rsid w:val="00E21079"/>
    <w:rsid w:val="00E22B72"/>
    <w:rsid w:val="00E25B4F"/>
    <w:rsid w:val="00E269AF"/>
    <w:rsid w:val="00E27242"/>
    <w:rsid w:val="00E27A0D"/>
    <w:rsid w:val="00E27E25"/>
    <w:rsid w:val="00E30EDF"/>
    <w:rsid w:val="00E3167E"/>
    <w:rsid w:val="00E32E6C"/>
    <w:rsid w:val="00E348CE"/>
    <w:rsid w:val="00E369E5"/>
    <w:rsid w:val="00E3756A"/>
    <w:rsid w:val="00E37E95"/>
    <w:rsid w:val="00E4031F"/>
    <w:rsid w:val="00E43A74"/>
    <w:rsid w:val="00E43AE6"/>
    <w:rsid w:val="00E45086"/>
    <w:rsid w:val="00E45855"/>
    <w:rsid w:val="00E45D9D"/>
    <w:rsid w:val="00E4647B"/>
    <w:rsid w:val="00E526B9"/>
    <w:rsid w:val="00E52890"/>
    <w:rsid w:val="00E52DAD"/>
    <w:rsid w:val="00E53C0B"/>
    <w:rsid w:val="00E554DC"/>
    <w:rsid w:val="00E5633B"/>
    <w:rsid w:val="00E565B0"/>
    <w:rsid w:val="00E56A0F"/>
    <w:rsid w:val="00E6039C"/>
    <w:rsid w:val="00E60E4C"/>
    <w:rsid w:val="00E60EC0"/>
    <w:rsid w:val="00E6268C"/>
    <w:rsid w:val="00E6305E"/>
    <w:rsid w:val="00E645E7"/>
    <w:rsid w:val="00E64676"/>
    <w:rsid w:val="00E66804"/>
    <w:rsid w:val="00E70AC8"/>
    <w:rsid w:val="00E71B61"/>
    <w:rsid w:val="00E72304"/>
    <w:rsid w:val="00E7287F"/>
    <w:rsid w:val="00E76AF7"/>
    <w:rsid w:val="00E76ECA"/>
    <w:rsid w:val="00E7761E"/>
    <w:rsid w:val="00E777AC"/>
    <w:rsid w:val="00E777B7"/>
    <w:rsid w:val="00E80C95"/>
    <w:rsid w:val="00E81433"/>
    <w:rsid w:val="00E82745"/>
    <w:rsid w:val="00E82E78"/>
    <w:rsid w:val="00E840E5"/>
    <w:rsid w:val="00E84F74"/>
    <w:rsid w:val="00E85871"/>
    <w:rsid w:val="00E85DC0"/>
    <w:rsid w:val="00E868AF"/>
    <w:rsid w:val="00E87035"/>
    <w:rsid w:val="00E87450"/>
    <w:rsid w:val="00E92438"/>
    <w:rsid w:val="00E93175"/>
    <w:rsid w:val="00E936DD"/>
    <w:rsid w:val="00E95E48"/>
    <w:rsid w:val="00E9761B"/>
    <w:rsid w:val="00EA33E0"/>
    <w:rsid w:val="00EA3818"/>
    <w:rsid w:val="00EA42BA"/>
    <w:rsid w:val="00EB48E3"/>
    <w:rsid w:val="00EB5C1B"/>
    <w:rsid w:val="00EB6935"/>
    <w:rsid w:val="00EB73EE"/>
    <w:rsid w:val="00EC141A"/>
    <w:rsid w:val="00EC1AF0"/>
    <w:rsid w:val="00EC1E02"/>
    <w:rsid w:val="00EC1F0C"/>
    <w:rsid w:val="00EC26F3"/>
    <w:rsid w:val="00EC59A2"/>
    <w:rsid w:val="00ED064D"/>
    <w:rsid w:val="00ED34C4"/>
    <w:rsid w:val="00ED3B40"/>
    <w:rsid w:val="00ED4683"/>
    <w:rsid w:val="00ED54AA"/>
    <w:rsid w:val="00ED67A8"/>
    <w:rsid w:val="00ED6EDF"/>
    <w:rsid w:val="00ED7599"/>
    <w:rsid w:val="00ED7BEE"/>
    <w:rsid w:val="00EE2096"/>
    <w:rsid w:val="00EE426D"/>
    <w:rsid w:val="00EE5422"/>
    <w:rsid w:val="00EF1EBA"/>
    <w:rsid w:val="00EF2C4B"/>
    <w:rsid w:val="00EF386A"/>
    <w:rsid w:val="00EF3889"/>
    <w:rsid w:val="00EF53B8"/>
    <w:rsid w:val="00EF5D48"/>
    <w:rsid w:val="00EF6131"/>
    <w:rsid w:val="00EF6592"/>
    <w:rsid w:val="00F0178B"/>
    <w:rsid w:val="00F0457D"/>
    <w:rsid w:val="00F07001"/>
    <w:rsid w:val="00F070CF"/>
    <w:rsid w:val="00F10862"/>
    <w:rsid w:val="00F123D8"/>
    <w:rsid w:val="00F13EAC"/>
    <w:rsid w:val="00F14141"/>
    <w:rsid w:val="00F1424F"/>
    <w:rsid w:val="00F14522"/>
    <w:rsid w:val="00F1575F"/>
    <w:rsid w:val="00F16696"/>
    <w:rsid w:val="00F16957"/>
    <w:rsid w:val="00F20AF5"/>
    <w:rsid w:val="00F22430"/>
    <w:rsid w:val="00F22921"/>
    <w:rsid w:val="00F22AF9"/>
    <w:rsid w:val="00F236D3"/>
    <w:rsid w:val="00F23E7D"/>
    <w:rsid w:val="00F256B2"/>
    <w:rsid w:val="00F25E71"/>
    <w:rsid w:val="00F26321"/>
    <w:rsid w:val="00F26D71"/>
    <w:rsid w:val="00F27605"/>
    <w:rsid w:val="00F27EE3"/>
    <w:rsid w:val="00F31068"/>
    <w:rsid w:val="00F32047"/>
    <w:rsid w:val="00F3405D"/>
    <w:rsid w:val="00F34828"/>
    <w:rsid w:val="00F356B6"/>
    <w:rsid w:val="00F3595D"/>
    <w:rsid w:val="00F35DC0"/>
    <w:rsid w:val="00F46D29"/>
    <w:rsid w:val="00F506B2"/>
    <w:rsid w:val="00F5182D"/>
    <w:rsid w:val="00F519BB"/>
    <w:rsid w:val="00F52125"/>
    <w:rsid w:val="00F538CD"/>
    <w:rsid w:val="00F53C31"/>
    <w:rsid w:val="00F56897"/>
    <w:rsid w:val="00F61310"/>
    <w:rsid w:val="00F61650"/>
    <w:rsid w:val="00F61A48"/>
    <w:rsid w:val="00F62291"/>
    <w:rsid w:val="00F62710"/>
    <w:rsid w:val="00F62CFF"/>
    <w:rsid w:val="00F63801"/>
    <w:rsid w:val="00F646EE"/>
    <w:rsid w:val="00F65DFB"/>
    <w:rsid w:val="00F67077"/>
    <w:rsid w:val="00F703FE"/>
    <w:rsid w:val="00F71234"/>
    <w:rsid w:val="00F72414"/>
    <w:rsid w:val="00F74472"/>
    <w:rsid w:val="00F80EF5"/>
    <w:rsid w:val="00F818A9"/>
    <w:rsid w:val="00F82051"/>
    <w:rsid w:val="00F83556"/>
    <w:rsid w:val="00F84802"/>
    <w:rsid w:val="00F84E3B"/>
    <w:rsid w:val="00F85779"/>
    <w:rsid w:val="00F862A0"/>
    <w:rsid w:val="00F87EFF"/>
    <w:rsid w:val="00F91014"/>
    <w:rsid w:val="00F9167B"/>
    <w:rsid w:val="00F91F5C"/>
    <w:rsid w:val="00F92413"/>
    <w:rsid w:val="00F93D79"/>
    <w:rsid w:val="00F93FAB"/>
    <w:rsid w:val="00F94A3C"/>
    <w:rsid w:val="00F96BA0"/>
    <w:rsid w:val="00FA1574"/>
    <w:rsid w:val="00FA65AA"/>
    <w:rsid w:val="00FA7FA4"/>
    <w:rsid w:val="00FB082A"/>
    <w:rsid w:val="00FB1110"/>
    <w:rsid w:val="00FB1EFA"/>
    <w:rsid w:val="00FB261B"/>
    <w:rsid w:val="00FB353D"/>
    <w:rsid w:val="00FB7530"/>
    <w:rsid w:val="00FC018D"/>
    <w:rsid w:val="00FC362C"/>
    <w:rsid w:val="00FC397D"/>
    <w:rsid w:val="00FC5659"/>
    <w:rsid w:val="00FD0314"/>
    <w:rsid w:val="00FD0887"/>
    <w:rsid w:val="00FD0A88"/>
    <w:rsid w:val="00FD0C21"/>
    <w:rsid w:val="00FD191F"/>
    <w:rsid w:val="00FD1AED"/>
    <w:rsid w:val="00FD2392"/>
    <w:rsid w:val="00FD3732"/>
    <w:rsid w:val="00FD5272"/>
    <w:rsid w:val="00FD71D9"/>
    <w:rsid w:val="00FE0BBC"/>
    <w:rsid w:val="00FE13D1"/>
    <w:rsid w:val="00FE141D"/>
    <w:rsid w:val="00FE162A"/>
    <w:rsid w:val="00FE257F"/>
    <w:rsid w:val="00FE3F05"/>
    <w:rsid w:val="00FE43E3"/>
    <w:rsid w:val="00FE501C"/>
    <w:rsid w:val="00FE6467"/>
    <w:rsid w:val="00FE704F"/>
    <w:rsid w:val="00FF015E"/>
    <w:rsid w:val="00FF1E8E"/>
    <w:rsid w:val="00FF2F90"/>
    <w:rsid w:val="00FF43A6"/>
    <w:rsid w:val="00FF560B"/>
    <w:rsid w:val="00FF63C8"/>
    <w:rsid w:val="00FF7BE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5:docId w15:val="{8EBB98EA-E789-4008-A08C-D77FCF4B58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B7E14"/>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377B81"/>
    <w:pPr>
      <w:keepNext/>
      <w:spacing w:before="240" w:after="60"/>
      <w:outlineLvl w:val="0"/>
    </w:pPr>
    <w:rPr>
      <w:rFonts w:ascii="Calibri Light" w:hAnsi="Calibri Light" w:cs="Times New Roman"/>
      <w:b/>
      <w:bCs/>
      <w:kern w:val="32"/>
      <w:sz w:val="32"/>
      <w:szCs w:val="32"/>
    </w:rPr>
  </w:style>
  <w:style w:type="paragraph" w:styleId="Ttulo2">
    <w:name w:val="heading 2"/>
    <w:aliases w:val="MT2,título 2,Edgar 2"/>
    <w:basedOn w:val="Normal"/>
    <w:next w:val="Normal"/>
    <w:link w:val="Ttulo2Car"/>
    <w:unhideWhenUsed/>
    <w:qFormat/>
    <w:rsid w:val="00A1510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580FDE"/>
    <w:pPr>
      <w:keepNext/>
      <w:keepLines/>
      <w:spacing w:before="200"/>
      <w:outlineLvl w:val="3"/>
    </w:pPr>
    <w:rPr>
      <w:rFonts w:ascii="Cambria" w:hAnsi="Cambria" w:cs="Times New Roman"/>
      <w:b/>
      <w:bCs/>
      <w:i/>
      <w:iCs/>
      <w:color w:val="4F81BD"/>
    </w:rPr>
  </w:style>
  <w:style w:type="paragraph" w:styleId="Ttulo5">
    <w:name w:val="heading 5"/>
    <w:basedOn w:val="Normal"/>
    <w:next w:val="Normal"/>
    <w:link w:val="Ttulo5Car"/>
    <w:qFormat/>
    <w:rsid w:val="00296DD3"/>
    <w:pPr>
      <w:keepNext/>
      <w:autoSpaceDE/>
      <w:autoSpaceDN/>
      <w:jc w:val="center"/>
      <w:outlineLvl w:val="4"/>
    </w:pPr>
    <w:rPr>
      <w:rFonts w:cs="Times New Roman"/>
      <w:b/>
      <w:bCs/>
      <w:color w:val="FFFFFF"/>
      <w:sz w:val="24"/>
      <w:szCs w:val="24"/>
      <w:lang w:eastAsia="x-none"/>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qFormat/>
    <w:rsid w:val="00296DD3"/>
    <w:pPr>
      <w:tabs>
        <w:tab w:val="num" w:pos="1296"/>
      </w:tabs>
      <w:autoSpaceDE/>
      <w:autoSpaceDN/>
      <w:spacing w:before="240" w:after="60"/>
      <w:ind w:left="1296" w:hanging="1296"/>
      <w:outlineLvl w:val="6"/>
    </w:pPr>
    <w:rPr>
      <w:rFonts w:ascii="Times New Roman" w:hAnsi="Times New Roman" w:cs="Times New Roman"/>
      <w:sz w:val="24"/>
      <w:szCs w:val="24"/>
      <w:lang w:val="x-none" w:eastAsia="x-none"/>
    </w:rPr>
  </w:style>
  <w:style w:type="paragraph" w:styleId="Ttulo8">
    <w:name w:val="heading 8"/>
    <w:basedOn w:val="Normal"/>
    <w:next w:val="Normal"/>
    <w:link w:val="Ttulo8Car"/>
    <w:qFormat/>
    <w:rsid w:val="00296DD3"/>
    <w:pPr>
      <w:keepNext/>
      <w:widowControl w:val="0"/>
      <w:autoSpaceDE/>
      <w:autoSpaceDN/>
      <w:jc w:val="center"/>
      <w:outlineLvl w:val="7"/>
    </w:pPr>
    <w:rPr>
      <w:rFonts w:cs="Times New Roman"/>
      <w:b/>
      <w:bCs/>
      <w:i/>
      <w:snapToGrid w:val="0"/>
      <w:sz w:val="24"/>
      <w:lang w:eastAsia="x-none"/>
    </w:rPr>
  </w:style>
  <w:style w:type="paragraph" w:styleId="Ttulo9">
    <w:name w:val="heading 9"/>
    <w:basedOn w:val="Normal"/>
    <w:next w:val="Normal"/>
    <w:link w:val="Ttulo9Car"/>
    <w:qFormat/>
    <w:rsid w:val="00296DD3"/>
    <w:pPr>
      <w:tabs>
        <w:tab w:val="num" w:pos="1584"/>
      </w:tabs>
      <w:autoSpaceDE/>
      <w:autoSpaceDN/>
      <w:spacing w:before="240" w:after="60"/>
      <w:ind w:left="1584" w:hanging="1584"/>
      <w:outlineLvl w:val="8"/>
    </w:pPr>
    <w:rPr>
      <w:rFonts w:cs="Times New Roman"/>
      <w:sz w:val="22"/>
      <w:szCs w:val="22"/>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link w:val="Ttulo1"/>
    <w:rsid w:val="00377B81"/>
    <w:rPr>
      <w:rFonts w:ascii="Calibri Light" w:eastAsia="Times New Roman" w:hAnsi="Calibri Light" w:cs="Times New Roman"/>
      <w:b/>
      <w:bCs/>
      <w:kern w:val="32"/>
      <w:sz w:val="32"/>
      <w:szCs w:val="32"/>
      <w:lang w:val="es-ES_tradnl" w:eastAsia="es-ES"/>
    </w:rPr>
  </w:style>
  <w:style w:type="character" w:customStyle="1" w:styleId="Ttulo2Car">
    <w:name w:val="Título 2 Car"/>
    <w:aliases w:val="MT2 Car,título 2 Car,Edgar 2 Car"/>
    <w:basedOn w:val="Fuentedeprrafopredeter"/>
    <w:link w:val="Ttulo2"/>
    <w:rsid w:val="00A15102"/>
    <w:rPr>
      <w:rFonts w:asciiTheme="majorHAnsi" w:eastAsiaTheme="majorEastAsia" w:hAnsiTheme="majorHAnsi" w:cstheme="majorBidi"/>
      <w:b/>
      <w:bCs/>
      <w:color w:val="4F81BD" w:themeColor="accent1"/>
      <w:sz w:val="26"/>
      <w:szCs w:val="26"/>
      <w:lang w:val="es-ES_tradnl" w:eastAsia="es-ES"/>
    </w:rPr>
  </w:style>
  <w:style w:type="character" w:customStyle="1" w:styleId="Ttulo3Car">
    <w:name w:val="Título 3 Car"/>
    <w:aliases w:val="MT3 Car,título 3 Car"/>
    <w:link w:val="Ttulo3"/>
    <w:rsid w:val="006A6F8A"/>
    <w:rPr>
      <w:rFonts w:ascii="Cambria" w:hAnsi="Cambria"/>
      <w:b/>
      <w:bCs/>
      <w:sz w:val="26"/>
      <w:szCs w:val="26"/>
      <w:lang w:val="es-MX" w:eastAsia="es-MX"/>
    </w:rPr>
  </w:style>
  <w:style w:type="character" w:customStyle="1" w:styleId="Ttulo4Car">
    <w:name w:val="Título 4 Car"/>
    <w:aliases w:val="Edgar 4 Car"/>
    <w:link w:val="Ttulo4"/>
    <w:rsid w:val="00580FDE"/>
    <w:rPr>
      <w:rFonts w:ascii="Cambria" w:eastAsia="Times New Roman" w:hAnsi="Cambria" w:cs="Times New Roman"/>
      <w:b/>
      <w:bCs/>
      <w:i/>
      <w:iCs/>
      <w:color w:val="4F81BD"/>
      <w:lang w:val="es-ES_tradnl" w:eastAsia="es-ES"/>
    </w:rPr>
  </w:style>
  <w:style w:type="character" w:customStyle="1" w:styleId="Ttulo5Car">
    <w:name w:val="Título 5 Car"/>
    <w:basedOn w:val="Fuentedeprrafopredeter"/>
    <w:link w:val="Ttulo5"/>
    <w:rsid w:val="00296DD3"/>
    <w:rPr>
      <w:rFonts w:ascii="Arial" w:hAnsi="Arial"/>
      <w:b/>
      <w:bCs/>
      <w:color w:val="FFFFFF"/>
      <w:sz w:val="24"/>
      <w:szCs w:val="24"/>
      <w:lang w:val="es-ES_tradnl" w:eastAsia="x-none"/>
    </w:rPr>
  </w:style>
  <w:style w:type="character" w:customStyle="1" w:styleId="Ttulo6Car">
    <w:name w:val="Título 6 Car"/>
    <w:link w:val="Ttulo6"/>
    <w:rsid w:val="006A6F8A"/>
    <w:rPr>
      <w:rFonts w:ascii="Calibri" w:hAnsi="Calibri"/>
      <w:b/>
      <w:bCs/>
      <w:sz w:val="22"/>
      <w:szCs w:val="22"/>
      <w:lang w:val="es-MX" w:eastAsia="es-MX"/>
    </w:rPr>
  </w:style>
  <w:style w:type="character" w:customStyle="1" w:styleId="Ttulo7Car">
    <w:name w:val="Título 7 Car"/>
    <w:aliases w:val=" Car Car"/>
    <w:basedOn w:val="Fuentedeprrafopredeter"/>
    <w:link w:val="Ttulo7"/>
    <w:rsid w:val="00296DD3"/>
    <w:rPr>
      <w:sz w:val="24"/>
      <w:szCs w:val="24"/>
      <w:lang w:val="x-none" w:eastAsia="x-none"/>
    </w:rPr>
  </w:style>
  <w:style w:type="character" w:customStyle="1" w:styleId="Ttulo8Car">
    <w:name w:val="Título 8 Car"/>
    <w:basedOn w:val="Fuentedeprrafopredeter"/>
    <w:link w:val="Ttulo8"/>
    <w:rsid w:val="00296DD3"/>
    <w:rPr>
      <w:rFonts w:ascii="Arial" w:hAnsi="Arial"/>
      <w:b/>
      <w:bCs/>
      <w:i/>
      <w:snapToGrid w:val="0"/>
      <w:sz w:val="24"/>
      <w:lang w:val="es-ES_tradnl" w:eastAsia="x-none"/>
    </w:rPr>
  </w:style>
  <w:style w:type="character" w:customStyle="1" w:styleId="Ttulo9Car">
    <w:name w:val="Título 9 Car"/>
    <w:basedOn w:val="Fuentedeprrafopredeter"/>
    <w:link w:val="Ttulo9"/>
    <w:rsid w:val="00296DD3"/>
    <w:rPr>
      <w:rFonts w:ascii="Arial" w:hAnsi="Arial"/>
      <w:sz w:val="22"/>
      <w:szCs w:val="22"/>
      <w:lang w:val="x-none" w:eastAsia="x-none"/>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iPriority w:val="99"/>
    <w:rsid w:val="00C1215C"/>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link w:val="Encabezado"/>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rsid w:val="004E5B6E"/>
    <w:pPr>
      <w:tabs>
        <w:tab w:val="center" w:pos="4419"/>
        <w:tab w:val="right" w:pos="8838"/>
      </w:tabs>
    </w:pPr>
  </w:style>
  <w:style w:type="character" w:customStyle="1" w:styleId="PiedepginaCar">
    <w:name w:val="Pie de página Car"/>
    <w:aliases w:val="pie de página Car"/>
    <w:link w:val="Piedepgina"/>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link w:val="Textodeglobo"/>
    <w:uiPriority w:val="99"/>
    <w:rsid w:val="00C74074"/>
    <w:rPr>
      <w:rFonts w:ascii="Tahoma" w:hAnsi="Tahoma" w:cs="Tahoma"/>
      <w:sz w:val="16"/>
      <w:szCs w:val="16"/>
      <w:lang w:val="es-ES_tradnl" w:eastAsia="es-ES"/>
    </w:rPr>
  </w:style>
  <w:style w:type="paragraph" w:styleId="Prrafodelista">
    <w:name w:val="List Paragraph"/>
    <w:basedOn w:val="Normal"/>
    <w:link w:val="PrrafodelistaCar"/>
    <w:uiPriority w:val="34"/>
    <w:qFormat/>
    <w:rsid w:val="005E475F"/>
    <w:pPr>
      <w:ind w:left="720"/>
      <w:contextualSpacing/>
    </w:pPr>
    <w:rPr>
      <w:rFonts w:cs="Times New Roman"/>
    </w:rPr>
  </w:style>
  <w:style w:type="character" w:customStyle="1" w:styleId="PrrafodelistaCar">
    <w:name w:val="Párrafo de lista Car"/>
    <w:link w:val="Prrafodelista"/>
    <w:uiPriority w:val="34"/>
    <w:rsid w:val="006A6F8A"/>
    <w:rPr>
      <w:rFonts w:ascii="Arial" w:hAnsi="Arial" w:cs="Arial"/>
      <w:lang w:val="es-ES_tradnl" w:eastAsia="es-ES"/>
    </w:r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paragraph" w:styleId="Puesto">
    <w:name w:val="Title"/>
    <w:basedOn w:val="Normal"/>
    <w:link w:val="PuestoCar"/>
    <w:qFormat/>
    <w:rsid w:val="006A6F8A"/>
    <w:pPr>
      <w:autoSpaceDE/>
      <w:autoSpaceDN/>
      <w:jc w:val="center"/>
    </w:pPr>
    <w:rPr>
      <w:rFonts w:cs="Times New Roman"/>
      <w:b/>
      <w:sz w:val="18"/>
      <w:lang w:val="es-CO"/>
    </w:rPr>
  </w:style>
  <w:style w:type="character" w:customStyle="1" w:styleId="PuestoCar">
    <w:name w:val="Puesto Car"/>
    <w:link w:val="Puest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ändrad Car Car"/>
    <w:basedOn w:val="Normal"/>
    <w:link w:val="TextoindependienteCar"/>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link w:val="Textoindependiente"/>
    <w:rsid w:val="006A6F8A"/>
    <w:rPr>
      <w:rFonts w:ascii="Arial" w:hAnsi="Arial"/>
      <w:sz w:val="24"/>
      <w:lang w:val="es-ES" w:eastAsia="es-ES"/>
    </w:rPr>
  </w:style>
  <w:style w:type="character" w:styleId="Hipervnculo">
    <w:name w:val="Hyperlink"/>
    <w:uiPriority w:val="99"/>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link w:val="Sangra3detindependiente"/>
    <w:rsid w:val="006A6F8A"/>
    <w:rPr>
      <w:sz w:val="16"/>
      <w:szCs w:val="16"/>
      <w:lang w:val="es-MX" w:eastAsia="es-MX"/>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link w:val="Textoindependiente3"/>
    <w:rsid w:val="00580FDE"/>
    <w:rPr>
      <w:sz w:val="16"/>
      <w:szCs w:val="16"/>
      <w:lang w:eastAsia="es-ES"/>
    </w:rPr>
  </w:style>
  <w:style w:type="paragraph" w:styleId="Sangradetextonormal">
    <w:name w:val="Body Text Indent"/>
    <w:aliases w:val=" Car1, Car11"/>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
    <w:basedOn w:val="Normal"/>
    <w:rsid w:val="00580FDE"/>
    <w:pPr>
      <w:autoSpaceDE/>
      <w:autoSpaceDN/>
      <w:jc w:val="both"/>
    </w:pPr>
    <w:rPr>
      <w:rFonts w:cs="Times New Roman"/>
      <w:sz w:val="22"/>
      <w:szCs w:val="24"/>
      <w:lang w:val="es-CO"/>
    </w:rPr>
  </w:style>
  <w:style w:type="paragraph" w:styleId="Sinespaciado">
    <w:name w:val="No Spacing"/>
    <w:uiPriority w:val="1"/>
    <w:qFormat/>
    <w:rsid w:val="00580FDE"/>
    <w:rPr>
      <w:sz w:val="24"/>
      <w:szCs w:val="24"/>
      <w:lang w:eastAsia="es-ES"/>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aliases w:val="Car Car,Car3"/>
    <w:basedOn w:val="Normal"/>
    <w:link w:val="Textoindependiente2Car"/>
    <w:rsid w:val="007818D9"/>
    <w:pPr>
      <w:spacing w:after="120" w:line="480" w:lineRule="auto"/>
    </w:pPr>
  </w:style>
  <w:style w:type="character" w:customStyle="1" w:styleId="Textoindependiente2Car">
    <w:name w:val="Texto independiente 2 Car"/>
    <w:aliases w:val="Car Car Car2,Car3 Car"/>
    <w:link w:val="Textoindependiente2"/>
    <w:rsid w:val="007818D9"/>
    <w:rPr>
      <w:rFonts w:ascii="Arial" w:hAnsi="Arial" w:cs="Arial"/>
      <w:lang w:val="es-ES_tradnl" w:eastAsia="es-ES"/>
    </w:rPr>
  </w:style>
  <w:style w:type="paragraph" w:customStyle="1" w:styleId="Sinespaciado1">
    <w:name w:val="Sin espaciado1"/>
    <w:qFormat/>
    <w:rsid w:val="007818D9"/>
    <w:rPr>
      <w:sz w:val="24"/>
      <w:szCs w:val="24"/>
      <w:lang w:eastAsia="es-ES"/>
    </w:rPr>
  </w:style>
  <w:style w:type="paragraph" w:styleId="Continuarlista2">
    <w:name w:val="List Continue 2"/>
    <w:basedOn w:val="Normal"/>
    <w:rsid w:val="005D181A"/>
    <w:pPr>
      <w:autoSpaceDE/>
      <w:autoSpaceDN/>
      <w:spacing w:after="120"/>
      <w:ind w:left="566"/>
    </w:pPr>
    <w:rPr>
      <w:rFonts w:cs="Times New Roman"/>
      <w:sz w:val="24"/>
      <w:szCs w:val="24"/>
      <w:lang w:val="es-ES"/>
    </w:rPr>
  </w:style>
  <w:style w:type="paragraph" w:customStyle="1" w:styleId="Default">
    <w:name w:val="Default"/>
    <w:rsid w:val="00B5705F"/>
    <w:pPr>
      <w:suppressAutoHyphens/>
      <w:autoSpaceDE w:val="0"/>
    </w:pPr>
    <w:rPr>
      <w:rFonts w:eastAsia="Calibri"/>
      <w:color w:val="000000"/>
      <w:sz w:val="24"/>
      <w:szCs w:val="24"/>
      <w:lang w:eastAsia="ar-SA"/>
    </w:rPr>
  </w:style>
  <w:style w:type="character" w:customStyle="1" w:styleId="subtitulos21">
    <w:name w:val="subtitulos21"/>
    <w:rsid w:val="00803E84"/>
    <w:rPr>
      <w:color w:val="5C8541"/>
      <w:sz w:val="25"/>
      <w:szCs w:val="25"/>
    </w:rPr>
  </w:style>
  <w:style w:type="character" w:styleId="Textoennegrita">
    <w:name w:val="Strong"/>
    <w:uiPriority w:val="22"/>
    <w:qFormat/>
    <w:rsid w:val="00803E84"/>
    <w:rPr>
      <w:b/>
      <w:bCs/>
    </w:rPr>
  </w:style>
  <w:style w:type="paragraph" w:styleId="Encabezadodemensaje">
    <w:name w:val="Message Header"/>
    <w:basedOn w:val="Normal"/>
    <w:link w:val="EncabezadodemensajeCar"/>
    <w:rsid w:val="008C6FCD"/>
    <w:pPr>
      <w:widowControl w:val="0"/>
      <w:autoSpaceDE/>
      <w:autoSpaceDN/>
      <w:ind w:left="1134" w:hanging="1134"/>
    </w:pPr>
    <w:rPr>
      <w:rFonts w:cs="Times New Roman"/>
      <w:snapToGrid w:val="0"/>
      <w:sz w:val="24"/>
    </w:rPr>
  </w:style>
  <w:style w:type="character" w:customStyle="1" w:styleId="EncabezadodemensajeCar">
    <w:name w:val="Encabezado de mensaje Car"/>
    <w:link w:val="Encabezadodemensaje"/>
    <w:rsid w:val="008C6FCD"/>
    <w:rPr>
      <w:rFonts w:ascii="Arial" w:hAnsi="Arial"/>
      <w:snapToGrid/>
      <w:sz w:val="24"/>
      <w:lang w:val="es-ES_tradnl" w:eastAsia="es-ES"/>
    </w:rPr>
  </w:style>
  <w:style w:type="paragraph" w:customStyle="1" w:styleId="Prrafodelista1">
    <w:name w:val="Párrafo de lista1"/>
    <w:basedOn w:val="Normal"/>
    <w:qFormat/>
    <w:rsid w:val="00EE2096"/>
    <w:pPr>
      <w:autoSpaceDE/>
      <w:autoSpaceDN/>
      <w:ind w:left="720"/>
      <w:contextualSpacing/>
    </w:pPr>
    <w:rPr>
      <w:rFonts w:ascii="Times New Roman" w:hAnsi="Times New Roman" w:cs="Times New Roman"/>
      <w:sz w:val="24"/>
      <w:szCs w:val="24"/>
      <w:lang w:val="es-CO"/>
    </w:rPr>
  </w:style>
  <w:style w:type="paragraph" w:customStyle="1" w:styleId="TextoTextos">
    <w:name w:val="Texto (Textos)"/>
    <w:basedOn w:val="Normal"/>
    <w:rsid w:val="00377B81"/>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styleId="Textonotapie">
    <w:name w:val="footnote text"/>
    <w:basedOn w:val="Normal"/>
    <w:link w:val="TextonotapieCar"/>
    <w:rsid w:val="00DB43C5"/>
    <w:pPr>
      <w:autoSpaceDE/>
      <w:autoSpaceDN/>
    </w:pPr>
    <w:rPr>
      <w:rFonts w:ascii="Times New Roman" w:hAnsi="Times New Roman" w:cs="Times New Roman"/>
    </w:rPr>
  </w:style>
  <w:style w:type="character" w:customStyle="1" w:styleId="TextonotapieCar">
    <w:name w:val="Texto nota pie Car"/>
    <w:basedOn w:val="Fuentedeprrafopredeter"/>
    <w:link w:val="Textonotapie"/>
    <w:rsid w:val="00DB43C5"/>
    <w:rPr>
      <w:lang w:eastAsia="es-ES"/>
    </w:rPr>
  </w:style>
  <w:style w:type="character" w:styleId="Refdenotaalpie">
    <w:name w:val="footnote reference"/>
    <w:rsid w:val="00DB43C5"/>
    <w:rPr>
      <w:vertAlign w:val="superscript"/>
    </w:rPr>
  </w:style>
  <w:style w:type="paragraph" w:customStyle="1" w:styleId="a">
    <w:basedOn w:val="Normal"/>
    <w:next w:val="Puesto"/>
    <w:qFormat/>
    <w:rsid w:val="00DB43C5"/>
    <w:pPr>
      <w:autoSpaceDE/>
      <w:autoSpaceDN/>
      <w:jc w:val="center"/>
    </w:pPr>
    <w:rPr>
      <w:rFonts w:cs="Times New Roman"/>
      <w:b/>
      <w:sz w:val="24"/>
      <w:lang w:val="es-ES"/>
    </w:rPr>
  </w:style>
  <w:style w:type="paragraph" w:customStyle="1" w:styleId="CarCarCar">
    <w:name w:val="Car Car Car"/>
    <w:basedOn w:val="Normal"/>
    <w:rsid w:val="00DB43C5"/>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DB43C5"/>
    <w:pPr>
      <w:autoSpaceDE/>
      <w:autoSpaceDN/>
      <w:spacing w:after="120" w:line="480" w:lineRule="auto"/>
      <w:ind w:left="283"/>
    </w:pPr>
    <w:rPr>
      <w:rFonts w:ascii="Times New Roman" w:hAnsi="Times New Roman" w:cs="Times New Roman"/>
      <w:sz w:val="24"/>
      <w:szCs w:val="24"/>
    </w:rPr>
  </w:style>
  <w:style w:type="character" w:customStyle="1" w:styleId="Sangra2detindependienteCar">
    <w:name w:val="Sangría 2 de t. independiente Car"/>
    <w:basedOn w:val="Fuentedeprrafopredeter"/>
    <w:link w:val="Sangra2detindependiente"/>
    <w:rsid w:val="00DB43C5"/>
    <w:rPr>
      <w:sz w:val="24"/>
      <w:szCs w:val="24"/>
      <w:lang w:eastAsia="es-ES"/>
    </w:rPr>
  </w:style>
  <w:style w:type="paragraph" w:customStyle="1" w:styleId="Char8">
    <w:name w:val="Char8"/>
    <w:basedOn w:val="Normal"/>
    <w:rsid w:val="00DB43C5"/>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DB43C5"/>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DB43C5"/>
    <w:pPr>
      <w:autoSpaceDE/>
      <w:autoSpaceDN/>
      <w:spacing w:after="160" w:line="240" w:lineRule="exact"/>
    </w:pPr>
    <w:rPr>
      <w:rFonts w:ascii="Verdana" w:hAnsi="Verdana" w:cs="Verdana"/>
      <w:lang w:val="es-CO" w:eastAsia="en-US"/>
    </w:rPr>
  </w:style>
  <w:style w:type="paragraph" w:customStyle="1" w:styleId="Car">
    <w:name w:val="Car"/>
    <w:basedOn w:val="Normal"/>
    <w:rsid w:val="00DB43C5"/>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DB43C5"/>
    <w:pPr>
      <w:autoSpaceDE/>
      <w:autoSpaceDN/>
      <w:spacing w:after="160" w:line="240" w:lineRule="exact"/>
    </w:pPr>
    <w:rPr>
      <w:rFonts w:ascii="Verdana" w:hAnsi="Verdana" w:cs="Verdana"/>
      <w:lang w:val="es-CO" w:eastAsia="en-US"/>
    </w:rPr>
  </w:style>
  <w:style w:type="paragraph" w:customStyle="1" w:styleId="Car1">
    <w:name w:val="Car1"/>
    <w:basedOn w:val="Normal"/>
    <w:rsid w:val="00DB43C5"/>
    <w:pPr>
      <w:autoSpaceDE/>
      <w:autoSpaceDN/>
      <w:spacing w:after="160" w:line="240" w:lineRule="exact"/>
    </w:pPr>
    <w:rPr>
      <w:rFonts w:ascii="Verdana" w:hAnsi="Verdana" w:cs="Verdana"/>
      <w:lang w:val="es-CO" w:eastAsia="en-US"/>
    </w:rPr>
  </w:style>
  <w:style w:type="character" w:customStyle="1" w:styleId="A9">
    <w:name w:val="A9"/>
    <w:rsid w:val="00DB43C5"/>
    <w:rPr>
      <w:color w:val="000000"/>
      <w:sz w:val="19"/>
      <w:szCs w:val="19"/>
    </w:rPr>
  </w:style>
  <w:style w:type="paragraph" w:customStyle="1" w:styleId="Pa39">
    <w:name w:val="Pa39"/>
    <w:basedOn w:val="Normal"/>
    <w:next w:val="Normal"/>
    <w:rsid w:val="00DB43C5"/>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DB43C5"/>
    <w:pPr>
      <w:spacing w:line="191" w:lineRule="atLeast"/>
    </w:pPr>
    <w:rPr>
      <w:color w:val="auto"/>
    </w:rPr>
  </w:style>
  <w:style w:type="paragraph" w:styleId="Descripcin">
    <w:name w:val="caption"/>
    <w:basedOn w:val="Normal"/>
    <w:next w:val="Normal"/>
    <w:qFormat/>
    <w:rsid w:val="00DB43C5"/>
    <w:pPr>
      <w:autoSpaceDE/>
      <w:autoSpaceDN/>
      <w:jc w:val="center"/>
    </w:pPr>
    <w:rPr>
      <w:rFonts w:cs="Times New Roman"/>
      <w:b/>
      <w:sz w:val="24"/>
      <w:lang w:val="es-ES"/>
    </w:rPr>
  </w:style>
  <w:style w:type="character" w:styleId="Refdecomentario">
    <w:name w:val="annotation reference"/>
    <w:rsid w:val="00DB43C5"/>
    <w:rPr>
      <w:sz w:val="16"/>
      <w:szCs w:val="16"/>
    </w:rPr>
  </w:style>
  <w:style w:type="paragraph" w:styleId="Textocomentario">
    <w:name w:val="annotation text"/>
    <w:basedOn w:val="Normal"/>
    <w:link w:val="TextocomentarioCar"/>
    <w:rsid w:val="00DB43C5"/>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DB43C5"/>
    <w:rPr>
      <w:lang w:val="es-ES" w:eastAsia="es-ES"/>
    </w:rPr>
  </w:style>
  <w:style w:type="paragraph" w:styleId="Asuntodelcomentario">
    <w:name w:val="annotation subject"/>
    <w:basedOn w:val="Textocomentario"/>
    <w:next w:val="Textocomentario"/>
    <w:link w:val="AsuntodelcomentarioCar"/>
    <w:rsid w:val="00DB43C5"/>
    <w:rPr>
      <w:b/>
      <w:bCs/>
    </w:rPr>
  </w:style>
  <w:style w:type="character" w:customStyle="1" w:styleId="AsuntodelcomentarioCar">
    <w:name w:val="Asunto del comentario Car"/>
    <w:basedOn w:val="TextocomentarioCar"/>
    <w:link w:val="Asuntodelcomentario"/>
    <w:rsid w:val="00DB43C5"/>
    <w:rPr>
      <w:b/>
      <w:bCs/>
      <w:lang w:val="es-ES" w:eastAsia="es-ES"/>
    </w:rPr>
  </w:style>
  <w:style w:type="character" w:customStyle="1" w:styleId="apple-converted-space">
    <w:name w:val="apple-converted-space"/>
    <w:rsid w:val="00DB43C5"/>
  </w:style>
  <w:style w:type="character" w:styleId="Hipervnculovisitado">
    <w:name w:val="FollowedHyperlink"/>
    <w:uiPriority w:val="99"/>
    <w:unhideWhenUsed/>
    <w:rsid w:val="00DB43C5"/>
    <w:rPr>
      <w:color w:val="800080"/>
      <w:u w:val="single"/>
    </w:rPr>
  </w:style>
  <w:style w:type="paragraph" w:customStyle="1" w:styleId="xl67">
    <w:name w:val="xl67"/>
    <w:basedOn w:val="Normal"/>
    <w:rsid w:val="00DB43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4"/>
      <w:szCs w:val="14"/>
      <w:lang w:val="es-ES"/>
    </w:rPr>
  </w:style>
  <w:style w:type="paragraph" w:customStyle="1" w:styleId="xl68">
    <w:name w:val="xl68"/>
    <w:basedOn w:val="Normal"/>
    <w:rsid w:val="00DB43C5"/>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14"/>
      <w:szCs w:val="14"/>
      <w:lang w:val="es-ES"/>
    </w:rPr>
  </w:style>
  <w:style w:type="paragraph" w:customStyle="1" w:styleId="xl69">
    <w:name w:val="xl69"/>
    <w:basedOn w:val="Normal"/>
    <w:rsid w:val="00DB43C5"/>
    <w:pPr>
      <w:autoSpaceDE/>
      <w:autoSpaceDN/>
      <w:spacing w:before="100" w:beforeAutospacing="1" w:after="100" w:afterAutospacing="1"/>
      <w:jc w:val="center"/>
      <w:textAlignment w:val="center"/>
    </w:pPr>
    <w:rPr>
      <w:sz w:val="14"/>
      <w:szCs w:val="14"/>
      <w:lang w:val="es-ES"/>
    </w:rPr>
  </w:style>
  <w:style w:type="paragraph" w:customStyle="1" w:styleId="xl70">
    <w:name w:val="xl70"/>
    <w:basedOn w:val="Normal"/>
    <w:rsid w:val="00DB43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14"/>
      <w:szCs w:val="14"/>
      <w:lang w:val="es-ES"/>
    </w:rPr>
  </w:style>
  <w:style w:type="paragraph" w:customStyle="1" w:styleId="xl71">
    <w:name w:val="xl71"/>
    <w:basedOn w:val="Normal"/>
    <w:rsid w:val="00DB43C5"/>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4"/>
      <w:szCs w:val="14"/>
      <w:lang w:val="es-ES"/>
    </w:rPr>
  </w:style>
  <w:style w:type="paragraph" w:customStyle="1" w:styleId="xl72">
    <w:name w:val="xl72"/>
    <w:basedOn w:val="Normal"/>
    <w:rsid w:val="00DB43C5"/>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4"/>
      <w:szCs w:val="14"/>
      <w:lang w:val="es-ES"/>
    </w:rPr>
  </w:style>
  <w:style w:type="paragraph" w:customStyle="1" w:styleId="xl73">
    <w:name w:val="xl73"/>
    <w:basedOn w:val="Normal"/>
    <w:rsid w:val="00DB43C5"/>
    <w:pPr>
      <w:autoSpaceDE/>
      <w:autoSpaceDN/>
      <w:spacing w:before="100" w:beforeAutospacing="1" w:after="100" w:afterAutospacing="1"/>
    </w:pPr>
    <w:rPr>
      <w:sz w:val="14"/>
      <w:szCs w:val="14"/>
      <w:lang w:val="es-ES"/>
    </w:rPr>
  </w:style>
  <w:style w:type="paragraph" w:customStyle="1" w:styleId="xl74">
    <w:name w:val="xl74"/>
    <w:basedOn w:val="Normal"/>
    <w:rsid w:val="00DB43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75">
    <w:name w:val="xl75"/>
    <w:basedOn w:val="Normal"/>
    <w:rsid w:val="00DB43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76">
    <w:name w:val="xl76"/>
    <w:basedOn w:val="Normal"/>
    <w:rsid w:val="00DB43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ES"/>
    </w:rPr>
  </w:style>
  <w:style w:type="paragraph" w:customStyle="1" w:styleId="xl77">
    <w:name w:val="xl77"/>
    <w:basedOn w:val="Normal"/>
    <w:rsid w:val="00DB43C5"/>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4"/>
      <w:szCs w:val="14"/>
      <w:lang w:val="es-ES"/>
    </w:rPr>
  </w:style>
  <w:style w:type="paragraph" w:customStyle="1" w:styleId="xl78">
    <w:name w:val="xl78"/>
    <w:basedOn w:val="Normal"/>
    <w:rsid w:val="00DB43C5"/>
    <w:pPr>
      <w:pBdr>
        <w:top w:val="single" w:sz="4" w:space="0" w:color="auto"/>
        <w:left w:val="single" w:sz="4" w:space="0" w:color="auto"/>
        <w:bottom w:val="single" w:sz="4" w:space="0" w:color="auto"/>
        <w:right w:val="single" w:sz="4" w:space="0" w:color="auto"/>
      </w:pBdr>
      <w:shd w:val="clear" w:color="000000" w:fill="C5D9F1"/>
      <w:autoSpaceDE/>
      <w:autoSpaceDN/>
      <w:spacing w:before="100" w:beforeAutospacing="1" w:after="100" w:afterAutospacing="1"/>
      <w:jc w:val="center"/>
      <w:textAlignment w:val="center"/>
    </w:pPr>
    <w:rPr>
      <w:color w:val="000000"/>
      <w:sz w:val="14"/>
      <w:szCs w:val="14"/>
      <w:lang w:val="es-ES"/>
    </w:rPr>
  </w:style>
  <w:style w:type="paragraph" w:customStyle="1" w:styleId="xl79">
    <w:name w:val="xl79"/>
    <w:basedOn w:val="Normal"/>
    <w:rsid w:val="00DB43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4"/>
      <w:szCs w:val="14"/>
      <w:lang w:val="es-ES"/>
    </w:rPr>
  </w:style>
  <w:style w:type="paragraph" w:customStyle="1" w:styleId="xl80">
    <w:name w:val="xl80"/>
    <w:basedOn w:val="Normal"/>
    <w:rsid w:val="00DB43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color w:val="000000"/>
      <w:sz w:val="14"/>
      <w:szCs w:val="14"/>
      <w:lang w:val="es-ES"/>
    </w:rPr>
  </w:style>
  <w:style w:type="paragraph" w:customStyle="1" w:styleId="xl81">
    <w:name w:val="xl81"/>
    <w:basedOn w:val="Normal"/>
    <w:rsid w:val="00DB43C5"/>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4"/>
      <w:szCs w:val="14"/>
      <w:lang w:val="es-ES"/>
    </w:rPr>
  </w:style>
  <w:style w:type="paragraph" w:customStyle="1" w:styleId="xl82">
    <w:name w:val="xl82"/>
    <w:basedOn w:val="Normal"/>
    <w:rsid w:val="00DB43C5"/>
    <w:pPr>
      <w:shd w:val="clear" w:color="000000" w:fill="FFFFFF"/>
      <w:autoSpaceDE/>
      <w:autoSpaceDN/>
      <w:spacing w:before="100" w:beforeAutospacing="1" w:after="100" w:afterAutospacing="1"/>
      <w:jc w:val="center"/>
      <w:textAlignment w:val="center"/>
    </w:pPr>
    <w:rPr>
      <w:sz w:val="14"/>
      <w:szCs w:val="14"/>
      <w:lang w:val="es-ES"/>
    </w:rPr>
  </w:style>
  <w:style w:type="paragraph" w:customStyle="1" w:styleId="xl83">
    <w:name w:val="xl83"/>
    <w:basedOn w:val="Normal"/>
    <w:rsid w:val="00DB43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ES"/>
    </w:rPr>
  </w:style>
  <w:style w:type="paragraph" w:customStyle="1" w:styleId="xl84">
    <w:name w:val="xl84"/>
    <w:basedOn w:val="Normal"/>
    <w:rsid w:val="00DB43C5"/>
    <w:pPr>
      <w:shd w:val="clear" w:color="000000" w:fill="FFFFFF"/>
      <w:autoSpaceDE/>
      <w:autoSpaceDN/>
      <w:spacing w:before="100" w:beforeAutospacing="1" w:after="100" w:afterAutospacing="1"/>
      <w:jc w:val="center"/>
      <w:textAlignment w:val="center"/>
    </w:pPr>
    <w:rPr>
      <w:sz w:val="14"/>
      <w:szCs w:val="14"/>
      <w:lang w:val="es-ES"/>
    </w:rPr>
  </w:style>
  <w:style w:type="paragraph" w:customStyle="1" w:styleId="xl85">
    <w:name w:val="xl85"/>
    <w:basedOn w:val="Normal"/>
    <w:rsid w:val="00DB43C5"/>
    <w:pPr>
      <w:shd w:val="clear" w:color="000000" w:fill="FFFFFF"/>
      <w:autoSpaceDE/>
      <w:autoSpaceDN/>
      <w:spacing w:before="100" w:beforeAutospacing="1" w:after="100" w:afterAutospacing="1"/>
    </w:pPr>
    <w:rPr>
      <w:sz w:val="14"/>
      <w:szCs w:val="14"/>
      <w:lang w:val="es-ES"/>
    </w:rPr>
  </w:style>
  <w:style w:type="paragraph" w:customStyle="1" w:styleId="xl86">
    <w:name w:val="xl86"/>
    <w:basedOn w:val="Normal"/>
    <w:rsid w:val="00DB43C5"/>
    <w:pPr>
      <w:shd w:val="clear" w:color="000000" w:fill="C5D9F1"/>
      <w:autoSpaceDE/>
      <w:autoSpaceDN/>
      <w:spacing w:before="100" w:beforeAutospacing="1" w:after="100" w:afterAutospacing="1"/>
    </w:pPr>
    <w:rPr>
      <w:sz w:val="14"/>
      <w:szCs w:val="14"/>
      <w:lang w:val="es-ES"/>
    </w:rPr>
  </w:style>
  <w:style w:type="paragraph" w:customStyle="1" w:styleId="xl87">
    <w:name w:val="xl87"/>
    <w:basedOn w:val="Normal"/>
    <w:rsid w:val="00DB43C5"/>
    <w:pPr>
      <w:autoSpaceDE/>
      <w:autoSpaceDN/>
      <w:spacing w:before="100" w:beforeAutospacing="1" w:after="100" w:afterAutospacing="1"/>
      <w:jc w:val="center"/>
      <w:textAlignment w:val="center"/>
    </w:pPr>
    <w:rPr>
      <w:sz w:val="14"/>
      <w:szCs w:val="14"/>
      <w:lang w:val="es-ES"/>
    </w:rPr>
  </w:style>
  <w:style w:type="paragraph" w:customStyle="1" w:styleId="xl88">
    <w:name w:val="xl88"/>
    <w:basedOn w:val="Normal"/>
    <w:rsid w:val="00DB43C5"/>
    <w:pPr>
      <w:pBdr>
        <w:top w:val="single" w:sz="4" w:space="0" w:color="auto"/>
        <w:left w:val="single" w:sz="4" w:space="0" w:color="auto"/>
        <w:bottom w:val="single" w:sz="4" w:space="0" w:color="auto"/>
        <w:right w:val="single" w:sz="4" w:space="0" w:color="auto"/>
      </w:pBdr>
      <w:shd w:val="clear" w:color="000000" w:fill="B8CCE4"/>
      <w:autoSpaceDE/>
      <w:autoSpaceDN/>
      <w:spacing w:before="100" w:beforeAutospacing="1" w:after="100" w:afterAutospacing="1"/>
      <w:jc w:val="center"/>
      <w:textAlignment w:val="center"/>
    </w:pPr>
    <w:rPr>
      <w:b/>
      <w:bCs/>
      <w:sz w:val="14"/>
      <w:szCs w:val="14"/>
      <w:lang w:val="es-ES"/>
    </w:rPr>
  </w:style>
  <w:style w:type="paragraph" w:customStyle="1" w:styleId="xl89">
    <w:name w:val="xl89"/>
    <w:basedOn w:val="Normal"/>
    <w:rsid w:val="00DB43C5"/>
    <w:pPr>
      <w:pBdr>
        <w:top w:val="single" w:sz="4" w:space="0" w:color="auto"/>
        <w:left w:val="single" w:sz="4" w:space="0" w:color="auto"/>
        <w:bottom w:val="single" w:sz="4" w:space="0" w:color="auto"/>
        <w:right w:val="single" w:sz="4" w:space="0" w:color="auto"/>
      </w:pBdr>
      <w:shd w:val="clear" w:color="000000" w:fill="B8CCE4"/>
      <w:autoSpaceDE/>
      <w:autoSpaceDN/>
      <w:spacing w:before="100" w:beforeAutospacing="1" w:after="100" w:afterAutospacing="1"/>
      <w:jc w:val="center"/>
      <w:textAlignment w:val="center"/>
    </w:pPr>
    <w:rPr>
      <w:b/>
      <w:bCs/>
      <w:color w:val="000000"/>
      <w:sz w:val="14"/>
      <w:szCs w:val="14"/>
      <w:lang w:val="es-ES"/>
    </w:rPr>
  </w:style>
  <w:style w:type="paragraph" w:customStyle="1" w:styleId="xl90">
    <w:name w:val="xl90"/>
    <w:basedOn w:val="Normal"/>
    <w:rsid w:val="00DB43C5"/>
    <w:pPr>
      <w:pBdr>
        <w:top w:val="single" w:sz="4" w:space="0" w:color="auto"/>
        <w:left w:val="single" w:sz="4" w:space="0" w:color="auto"/>
        <w:bottom w:val="single" w:sz="4" w:space="0" w:color="auto"/>
        <w:right w:val="single" w:sz="4" w:space="0" w:color="auto"/>
      </w:pBdr>
      <w:shd w:val="clear" w:color="000000" w:fill="B8CCE4"/>
      <w:autoSpaceDE/>
      <w:autoSpaceDN/>
      <w:spacing w:before="100" w:beforeAutospacing="1" w:after="100" w:afterAutospacing="1"/>
      <w:jc w:val="center"/>
      <w:textAlignment w:val="center"/>
    </w:pPr>
    <w:rPr>
      <w:color w:val="000000"/>
      <w:sz w:val="14"/>
      <w:szCs w:val="14"/>
      <w:lang w:val="es-ES"/>
    </w:rPr>
  </w:style>
  <w:style w:type="paragraph" w:customStyle="1" w:styleId="xl91">
    <w:name w:val="xl91"/>
    <w:basedOn w:val="Normal"/>
    <w:rsid w:val="00DB43C5"/>
    <w:pPr>
      <w:pBdr>
        <w:top w:val="single" w:sz="4" w:space="0" w:color="auto"/>
        <w:left w:val="single" w:sz="4" w:space="0" w:color="auto"/>
        <w:bottom w:val="single" w:sz="4" w:space="0" w:color="auto"/>
        <w:right w:val="single" w:sz="4" w:space="0" w:color="auto"/>
      </w:pBdr>
      <w:shd w:val="clear" w:color="000000" w:fill="B8CCE4"/>
      <w:autoSpaceDE/>
      <w:autoSpaceDN/>
      <w:spacing w:before="100" w:beforeAutospacing="1" w:after="100" w:afterAutospacing="1"/>
      <w:jc w:val="center"/>
      <w:textAlignment w:val="center"/>
    </w:pPr>
    <w:rPr>
      <w:color w:val="000000"/>
      <w:sz w:val="14"/>
      <w:szCs w:val="14"/>
      <w:lang w:val="es-ES"/>
    </w:rPr>
  </w:style>
  <w:style w:type="paragraph" w:customStyle="1" w:styleId="xl92">
    <w:name w:val="xl92"/>
    <w:basedOn w:val="Normal"/>
    <w:rsid w:val="00DB43C5"/>
    <w:pPr>
      <w:pBdr>
        <w:top w:val="single" w:sz="4" w:space="0" w:color="auto"/>
        <w:left w:val="single" w:sz="4" w:space="0" w:color="auto"/>
        <w:bottom w:val="single" w:sz="4" w:space="0" w:color="auto"/>
        <w:right w:val="single" w:sz="4" w:space="0" w:color="auto"/>
      </w:pBdr>
      <w:shd w:val="clear" w:color="000000" w:fill="B8CCE4"/>
      <w:autoSpaceDE/>
      <w:autoSpaceDN/>
      <w:spacing w:before="100" w:beforeAutospacing="1" w:after="100" w:afterAutospacing="1"/>
      <w:jc w:val="center"/>
      <w:textAlignment w:val="center"/>
    </w:pPr>
    <w:rPr>
      <w:color w:val="000000"/>
      <w:sz w:val="14"/>
      <w:szCs w:val="14"/>
      <w:lang w:val="es-ES"/>
    </w:rPr>
  </w:style>
  <w:style w:type="paragraph" w:customStyle="1" w:styleId="xl93">
    <w:name w:val="xl93"/>
    <w:basedOn w:val="Normal"/>
    <w:rsid w:val="00DB43C5"/>
    <w:pPr>
      <w:pBdr>
        <w:top w:val="single" w:sz="4" w:space="0" w:color="auto"/>
        <w:left w:val="single" w:sz="4" w:space="0" w:color="auto"/>
        <w:bottom w:val="single" w:sz="4" w:space="0" w:color="auto"/>
        <w:right w:val="single" w:sz="4" w:space="0" w:color="auto"/>
      </w:pBdr>
      <w:shd w:val="clear" w:color="000000" w:fill="B8CCE4"/>
      <w:autoSpaceDE/>
      <w:autoSpaceDN/>
      <w:spacing w:before="100" w:beforeAutospacing="1" w:after="100" w:afterAutospacing="1"/>
      <w:jc w:val="center"/>
      <w:textAlignment w:val="center"/>
    </w:pPr>
    <w:rPr>
      <w:sz w:val="14"/>
      <w:szCs w:val="14"/>
      <w:lang w:val="es-ES"/>
    </w:rPr>
  </w:style>
  <w:style w:type="paragraph" w:customStyle="1" w:styleId="xl94">
    <w:name w:val="xl94"/>
    <w:basedOn w:val="Normal"/>
    <w:rsid w:val="00DB43C5"/>
    <w:pPr>
      <w:shd w:val="clear" w:color="000000" w:fill="B8CCE4"/>
      <w:autoSpaceDE/>
      <w:autoSpaceDN/>
      <w:spacing w:before="100" w:beforeAutospacing="1" w:after="100" w:afterAutospacing="1"/>
      <w:jc w:val="center"/>
      <w:textAlignment w:val="center"/>
    </w:pPr>
    <w:rPr>
      <w:sz w:val="14"/>
      <w:szCs w:val="14"/>
      <w:lang w:val="es-ES"/>
    </w:rPr>
  </w:style>
  <w:style w:type="paragraph" w:customStyle="1" w:styleId="xl95">
    <w:name w:val="xl95"/>
    <w:basedOn w:val="Normal"/>
    <w:rsid w:val="00DB43C5"/>
    <w:pPr>
      <w:shd w:val="clear" w:color="000000" w:fill="B8CCE4"/>
      <w:autoSpaceDE/>
      <w:autoSpaceDN/>
      <w:spacing w:before="100" w:beforeAutospacing="1" w:after="100" w:afterAutospacing="1"/>
    </w:pPr>
    <w:rPr>
      <w:sz w:val="14"/>
      <w:szCs w:val="14"/>
      <w:lang w:val="es-ES"/>
    </w:rPr>
  </w:style>
  <w:style w:type="paragraph" w:customStyle="1" w:styleId="xl96">
    <w:name w:val="xl96"/>
    <w:basedOn w:val="Normal"/>
    <w:rsid w:val="00DB43C5"/>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color w:val="000000"/>
      <w:sz w:val="14"/>
      <w:szCs w:val="14"/>
      <w:lang w:val="es-ES"/>
    </w:rPr>
  </w:style>
  <w:style w:type="paragraph" w:customStyle="1" w:styleId="xl97">
    <w:name w:val="xl97"/>
    <w:basedOn w:val="Normal"/>
    <w:rsid w:val="00DB43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14"/>
      <w:szCs w:val="14"/>
      <w:lang w:val="es-ES"/>
    </w:rPr>
  </w:style>
  <w:style w:type="paragraph" w:customStyle="1" w:styleId="xl98">
    <w:name w:val="xl98"/>
    <w:basedOn w:val="Normal"/>
    <w:rsid w:val="00DB43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14"/>
      <w:szCs w:val="14"/>
      <w:lang w:val="es-ES"/>
    </w:rPr>
  </w:style>
  <w:style w:type="paragraph" w:customStyle="1" w:styleId="xl99">
    <w:name w:val="xl99"/>
    <w:basedOn w:val="Normal"/>
    <w:rsid w:val="00DB43C5"/>
    <w:pPr>
      <w:pBdr>
        <w:top w:val="single" w:sz="4" w:space="0" w:color="auto"/>
        <w:left w:val="single" w:sz="4" w:space="0" w:color="auto"/>
        <w:right w:val="single" w:sz="4" w:space="0" w:color="auto"/>
      </w:pBdr>
      <w:shd w:val="clear" w:color="000000" w:fill="C5D9F1"/>
      <w:autoSpaceDE/>
      <w:autoSpaceDN/>
      <w:spacing w:before="100" w:beforeAutospacing="1" w:after="100" w:afterAutospacing="1"/>
      <w:jc w:val="center"/>
      <w:textAlignment w:val="center"/>
    </w:pPr>
    <w:rPr>
      <w:b/>
      <w:bCs/>
      <w:color w:val="000000"/>
      <w:sz w:val="14"/>
      <w:szCs w:val="14"/>
      <w:lang w:val="es-ES"/>
    </w:rPr>
  </w:style>
  <w:style w:type="paragraph" w:customStyle="1" w:styleId="xl100">
    <w:name w:val="xl100"/>
    <w:basedOn w:val="Normal"/>
    <w:rsid w:val="00DB43C5"/>
    <w:pPr>
      <w:pBdr>
        <w:left w:val="single" w:sz="4" w:space="0" w:color="auto"/>
        <w:bottom w:val="single" w:sz="4" w:space="0" w:color="auto"/>
        <w:right w:val="single" w:sz="4" w:space="0" w:color="auto"/>
      </w:pBdr>
      <w:shd w:val="clear" w:color="000000" w:fill="C5D9F1"/>
      <w:autoSpaceDE/>
      <w:autoSpaceDN/>
      <w:spacing w:before="100" w:beforeAutospacing="1" w:after="100" w:afterAutospacing="1"/>
      <w:jc w:val="center"/>
      <w:textAlignment w:val="center"/>
    </w:pPr>
    <w:rPr>
      <w:b/>
      <w:bCs/>
      <w:color w:val="000000"/>
      <w:sz w:val="14"/>
      <w:szCs w:val="14"/>
      <w:lang w:val="es-ES"/>
    </w:rPr>
  </w:style>
  <w:style w:type="paragraph" w:customStyle="1" w:styleId="xl101">
    <w:name w:val="xl101"/>
    <w:basedOn w:val="Normal"/>
    <w:rsid w:val="00DB43C5"/>
    <w:pPr>
      <w:pBdr>
        <w:top w:val="single" w:sz="4" w:space="0" w:color="auto"/>
        <w:left w:val="single" w:sz="4" w:space="0" w:color="auto"/>
        <w:bottom w:val="single" w:sz="4" w:space="0" w:color="auto"/>
        <w:right w:val="single" w:sz="4" w:space="0" w:color="auto"/>
      </w:pBdr>
      <w:shd w:val="clear" w:color="000000" w:fill="FF0000"/>
      <w:autoSpaceDE/>
      <w:autoSpaceDN/>
      <w:spacing w:before="100" w:beforeAutospacing="1" w:after="100" w:afterAutospacing="1"/>
      <w:jc w:val="center"/>
      <w:textAlignment w:val="center"/>
    </w:pPr>
    <w:rPr>
      <w:color w:val="000000"/>
      <w:sz w:val="14"/>
      <w:szCs w:val="14"/>
      <w:lang w:val="es-ES"/>
    </w:rPr>
  </w:style>
  <w:style w:type="paragraph" w:customStyle="1" w:styleId="xl102">
    <w:name w:val="xl102"/>
    <w:basedOn w:val="Normal"/>
    <w:rsid w:val="00DB43C5"/>
    <w:pPr>
      <w:pBdr>
        <w:top w:val="single" w:sz="4" w:space="0" w:color="auto"/>
        <w:left w:val="single" w:sz="4" w:space="0" w:color="auto"/>
        <w:right w:val="single" w:sz="4" w:space="0" w:color="auto"/>
      </w:pBdr>
      <w:shd w:val="clear" w:color="000000" w:fill="B8CCE4"/>
      <w:autoSpaceDE/>
      <w:autoSpaceDN/>
      <w:spacing w:before="100" w:beforeAutospacing="1" w:after="100" w:afterAutospacing="1"/>
      <w:jc w:val="center"/>
      <w:textAlignment w:val="center"/>
    </w:pPr>
    <w:rPr>
      <w:b/>
      <w:bCs/>
      <w:color w:val="000000"/>
      <w:sz w:val="14"/>
      <w:szCs w:val="14"/>
      <w:lang w:val="es-ES"/>
    </w:rPr>
  </w:style>
  <w:style w:type="paragraph" w:customStyle="1" w:styleId="xl103">
    <w:name w:val="xl103"/>
    <w:basedOn w:val="Normal"/>
    <w:rsid w:val="00DB43C5"/>
    <w:pPr>
      <w:pBdr>
        <w:left w:val="single" w:sz="4" w:space="0" w:color="auto"/>
        <w:bottom w:val="single" w:sz="4" w:space="0" w:color="auto"/>
        <w:right w:val="single" w:sz="4" w:space="0" w:color="auto"/>
      </w:pBdr>
      <w:shd w:val="clear" w:color="000000" w:fill="B8CCE4"/>
      <w:autoSpaceDE/>
      <w:autoSpaceDN/>
      <w:spacing w:before="100" w:beforeAutospacing="1" w:after="100" w:afterAutospacing="1"/>
      <w:jc w:val="center"/>
      <w:textAlignment w:val="center"/>
    </w:pPr>
    <w:rPr>
      <w:b/>
      <w:bCs/>
      <w:color w:val="000000"/>
      <w:sz w:val="14"/>
      <w:szCs w:val="14"/>
      <w:lang w:val="es-ES"/>
    </w:rPr>
  </w:style>
  <w:style w:type="paragraph" w:customStyle="1" w:styleId="font5">
    <w:name w:val="font5"/>
    <w:basedOn w:val="Normal"/>
    <w:rsid w:val="00DB43C5"/>
    <w:pPr>
      <w:autoSpaceDE/>
      <w:autoSpaceDN/>
      <w:spacing w:before="100" w:beforeAutospacing="1" w:after="100" w:afterAutospacing="1"/>
    </w:pPr>
    <w:rPr>
      <w:b/>
      <w:bCs/>
      <w:color w:val="000000"/>
      <w:sz w:val="18"/>
      <w:szCs w:val="18"/>
      <w:lang w:val="es-CO" w:eastAsia="es-CO"/>
    </w:rPr>
  </w:style>
  <w:style w:type="paragraph" w:customStyle="1" w:styleId="xl63">
    <w:name w:val="xl63"/>
    <w:basedOn w:val="Normal"/>
    <w:rsid w:val="00DB43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CO" w:eastAsia="es-CO"/>
    </w:rPr>
  </w:style>
  <w:style w:type="paragraph" w:customStyle="1" w:styleId="xl64">
    <w:name w:val="xl64"/>
    <w:basedOn w:val="Normal"/>
    <w:rsid w:val="00DB43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CO" w:eastAsia="es-CO"/>
    </w:rPr>
  </w:style>
  <w:style w:type="paragraph" w:customStyle="1" w:styleId="xl65">
    <w:name w:val="xl65"/>
    <w:basedOn w:val="Normal"/>
    <w:rsid w:val="00DB43C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66">
    <w:name w:val="xl66"/>
    <w:basedOn w:val="Normal"/>
    <w:rsid w:val="00DB43C5"/>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4"/>
      <w:szCs w:val="14"/>
      <w:lang w:val="es-CO" w:eastAsia="es-CO"/>
    </w:rPr>
  </w:style>
  <w:style w:type="paragraph" w:customStyle="1" w:styleId="a0">
    <w:basedOn w:val="Normal"/>
    <w:next w:val="Puesto"/>
    <w:qFormat/>
    <w:rsid w:val="00DA18B6"/>
    <w:pPr>
      <w:autoSpaceDE/>
      <w:autoSpaceDN/>
      <w:jc w:val="center"/>
    </w:pPr>
    <w:rPr>
      <w:rFonts w:cs="Times New Roman"/>
      <w:b/>
      <w:sz w:val="24"/>
      <w:lang w:val="es-ES"/>
    </w:rPr>
  </w:style>
  <w:style w:type="paragraph" w:styleId="Lista">
    <w:name w:val="List"/>
    <w:basedOn w:val="Normal"/>
    <w:rsid w:val="00A15102"/>
    <w:pPr>
      <w:ind w:left="283" w:hanging="283"/>
      <w:contextualSpacing/>
    </w:pPr>
  </w:style>
  <w:style w:type="paragraph" w:styleId="Lista2">
    <w:name w:val="List 2"/>
    <w:basedOn w:val="Normal"/>
    <w:rsid w:val="00A15102"/>
    <w:pPr>
      <w:ind w:left="566" w:hanging="283"/>
      <w:contextualSpacing/>
    </w:pPr>
  </w:style>
  <w:style w:type="paragraph" w:styleId="Lista3">
    <w:name w:val="List 3"/>
    <w:basedOn w:val="Normal"/>
    <w:rsid w:val="00A15102"/>
    <w:pPr>
      <w:ind w:left="849" w:hanging="283"/>
      <w:contextualSpacing/>
    </w:pPr>
  </w:style>
  <w:style w:type="paragraph" w:styleId="Saludo">
    <w:name w:val="Salutation"/>
    <w:basedOn w:val="Normal"/>
    <w:next w:val="Normal"/>
    <w:link w:val="SaludoCar"/>
    <w:rsid w:val="00A15102"/>
  </w:style>
  <w:style w:type="character" w:customStyle="1" w:styleId="SaludoCar">
    <w:name w:val="Saludo Car"/>
    <w:basedOn w:val="Fuentedeprrafopredeter"/>
    <w:link w:val="Saludo"/>
    <w:rsid w:val="00A15102"/>
    <w:rPr>
      <w:rFonts w:ascii="Arial" w:hAnsi="Arial" w:cs="Arial"/>
      <w:lang w:val="es-ES_tradnl" w:eastAsia="es-ES"/>
    </w:rPr>
  </w:style>
  <w:style w:type="paragraph" w:styleId="Listaconvietas">
    <w:name w:val="List Bullet"/>
    <w:basedOn w:val="Normal"/>
    <w:rsid w:val="00A15102"/>
    <w:pPr>
      <w:numPr>
        <w:numId w:val="13"/>
      </w:numPr>
      <w:contextualSpacing/>
    </w:pPr>
  </w:style>
  <w:style w:type="paragraph" w:customStyle="1" w:styleId="ListaCC">
    <w:name w:val="Lista CC."/>
    <w:basedOn w:val="Normal"/>
    <w:rsid w:val="00A15102"/>
  </w:style>
  <w:style w:type="paragraph" w:styleId="Sangranormal">
    <w:name w:val="Normal Indent"/>
    <w:basedOn w:val="Normal"/>
    <w:rsid w:val="00A15102"/>
    <w:pPr>
      <w:ind w:left="708"/>
    </w:pPr>
  </w:style>
  <w:style w:type="paragraph" w:styleId="Textoindependienteprimerasangra2">
    <w:name w:val="Body Text First Indent 2"/>
    <w:basedOn w:val="Sangradetextonormal"/>
    <w:link w:val="Textoindependienteprimerasangra2Car"/>
    <w:rsid w:val="00A15102"/>
    <w:pPr>
      <w:autoSpaceDE w:val="0"/>
      <w:autoSpaceDN w:val="0"/>
      <w:spacing w:after="0"/>
      <w:ind w:left="360" w:firstLine="360"/>
    </w:pPr>
    <w:rPr>
      <w:rFonts w:ascii="Arial" w:hAnsi="Arial" w:cs="Arial"/>
      <w:sz w:val="20"/>
      <w:szCs w:val="20"/>
      <w:lang w:val="es-ES_tradnl"/>
    </w:rPr>
  </w:style>
  <w:style w:type="character" w:customStyle="1" w:styleId="Textoindependienteprimerasangra2Car">
    <w:name w:val="Texto independiente primera sangría 2 Car"/>
    <w:basedOn w:val="SangradetextonormalCar"/>
    <w:link w:val="Textoindependienteprimerasangra2"/>
    <w:rsid w:val="00A15102"/>
    <w:rPr>
      <w:rFonts w:ascii="Arial" w:hAnsi="Arial" w:cs="Arial"/>
      <w:sz w:val="24"/>
      <w:szCs w:val="24"/>
      <w:lang w:val="es-ES_tradnl" w:eastAsia="es-ES"/>
    </w:rPr>
  </w:style>
  <w:style w:type="paragraph" w:customStyle="1" w:styleId="Ttulo10">
    <w:name w:val="Título1"/>
    <w:basedOn w:val="Normal"/>
    <w:qFormat/>
    <w:rsid w:val="00296DD3"/>
    <w:pPr>
      <w:autoSpaceDE/>
      <w:autoSpaceDN/>
      <w:jc w:val="center"/>
    </w:pPr>
    <w:rPr>
      <w:rFonts w:cs="Times New Roman"/>
      <w:b/>
      <w:sz w:val="24"/>
      <w:lang w:val="es-ES"/>
    </w:rPr>
  </w:style>
  <w:style w:type="paragraph" w:customStyle="1" w:styleId="Epgrafe1">
    <w:name w:val="Epígrafe1"/>
    <w:basedOn w:val="Normal"/>
    <w:next w:val="Normal"/>
    <w:qFormat/>
    <w:rsid w:val="00296DD3"/>
    <w:pPr>
      <w:autoSpaceDE/>
      <w:autoSpaceDN/>
      <w:jc w:val="center"/>
    </w:pPr>
    <w:rPr>
      <w:rFonts w:cs="Times New Roman"/>
      <w:b/>
      <w:sz w:val="24"/>
      <w:lang w:val="es-ES"/>
    </w:rPr>
  </w:style>
  <w:style w:type="paragraph" w:customStyle="1" w:styleId="CarCarCarCar">
    <w:name w:val="Car Car Car Car"/>
    <w:basedOn w:val="Normal"/>
    <w:rsid w:val="00296DD3"/>
    <w:pPr>
      <w:autoSpaceDE/>
      <w:autoSpaceDN/>
      <w:spacing w:after="160" w:line="240" w:lineRule="exact"/>
    </w:pPr>
    <w:rPr>
      <w:rFonts w:ascii="Verdana" w:hAnsi="Verdana" w:cs="Times New Roman"/>
      <w:szCs w:val="24"/>
      <w:lang w:val="en-US" w:eastAsia="en-US"/>
    </w:rPr>
  </w:style>
  <w:style w:type="paragraph" w:customStyle="1" w:styleId="Char81">
    <w:name w:val="Char81"/>
    <w:basedOn w:val="Normal"/>
    <w:uiPriority w:val="99"/>
    <w:rsid w:val="00296DD3"/>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296DD3"/>
    <w:pPr>
      <w:autoSpaceDE/>
      <w:autoSpaceDN/>
      <w:spacing w:after="160" w:line="240" w:lineRule="exact"/>
    </w:pPr>
    <w:rPr>
      <w:rFonts w:ascii="Verdana" w:hAnsi="Verdana" w:cs="Verdana"/>
      <w:lang w:val="es-CO" w:eastAsia="en-US"/>
    </w:rPr>
  </w:style>
  <w:style w:type="paragraph" w:customStyle="1" w:styleId="CarCarCarCar1">
    <w:name w:val="Car Car Car Car1"/>
    <w:basedOn w:val="Normal"/>
    <w:rsid w:val="00296DD3"/>
    <w:pPr>
      <w:autoSpaceDE/>
      <w:autoSpaceDN/>
      <w:spacing w:after="160" w:line="240" w:lineRule="exact"/>
    </w:pPr>
    <w:rPr>
      <w:rFonts w:ascii="Verdana" w:hAnsi="Verdana" w:cs="Times New Roman"/>
      <w:szCs w:val="24"/>
      <w:lang w:val="en-US" w:eastAsia="en-US"/>
    </w:rPr>
  </w:style>
  <w:style w:type="paragraph" w:styleId="Listaconvietas2">
    <w:name w:val="List Bullet 2"/>
    <w:basedOn w:val="Normal"/>
    <w:autoRedefine/>
    <w:rsid w:val="00296DD3"/>
    <w:pPr>
      <w:tabs>
        <w:tab w:val="num" w:pos="390"/>
      </w:tabs>
      <w:autoSpaceDE/>
      <w:autoSpaceDN/>
      <w:ind w:left="390" w:hanging="390"/>
    </w:pPr>
    <w:rPr>
      <w:rFonts w:cs="Times New Roman"/>
      <w:sz w:val="24"/>
      <w:szCs w:val="24"/>
    </w:rPr>
  </w:style>
  <w:style w:type="paragraph" w:styleId="Listaconvietas3">
    <w:name w:val="List Bullet 3"/>
    <w:basedOn w:val="Normal"/>
    <w:autoRedefine/>
    <w:rsid w:val="00296DD3"/>
    <w:pPr>
      <w:tabs>
        <w:tab w:val="num" w:pos="405"/>
      </w:tabs>
      <w:autoSpaceDE/>
      <w:autoSpaceDN/>
      <w:ind w:left="405" w:hanging="405"/>
    </w:pPr>
    <w:rPr>
      <w:rFonts w:ascii="Times New Roman" w:hAnsi="Times New Roman" w:cs="Times New Roman"/>
      <w:sz w:val="24"/>
      <w:szCs w:val="24"/>
      <w:lang w:val="es-CO"/>
    </w:rPr>
  </w:style>
  <w:style w:type="paragraph" w:styleId="Listaconvietas4">
    <w:name w:val="List Bullet 4"/>
    <w:basedOn w:val="Normal"/>
    <w:autoRedefine/>
    <w:rsid w:val="00296DD3"/>
    <w:pPr>
      <w:numPr>
        <w:numId w:val="20"/>
      </w:numPr>
      <w:autoSpaceDE/>
      <w:autoSpaceDN/>
    </w:pPr>
    <w:rPr>
      <w:rFonts w:ascii="Times New Roman" w:hAnsi="Times New Roman" w:cs="Times New Roman"/>
      <w:sz w:val="24"/>
      <w:szCs w:val="24"/>
      <w:lang w:val="es-CO"/>
    </w:rPr>
  </w:style>
  <w:style w:type="paragraph" w:customStyle="1" w:styleId="xl31">
    <w:name w:val="xl31"/>
    <w:basedOn w:val="Normal"/>
    <w:rsid w:val="00296DD3"/>
    <w:pPr>
      <w:pBdr>
        <w:left w:val="single" w:sz="6" w:space="0" w:color="auto"/>
        <w:bottom w:val="single" w:sz="6" w:space="0" w:color="auto"/>
      </w:pBdr>
      <w:autoSpaceDE/>
      <w:autoSpaceDN/>
      <w:spacing w:before="100" w:after="100"/>
      <w:jc w:val="center"/>
    </w:pPr>
    <w:rPr>
      <w:rFonts w:cs="Times New Roman"/>
      <w:sz w:val="24"/>
    </w:rPr>
  </w:style>
  <w:style w:type="paragraph" w:customStyle="1" w:styleId="contenido">
    <w:name w:val="contenido"/>
    <w:basedOn w:val="Normal"/>
    <w:rsid w:val="00296DD3"/>
    <w:pPr>
      <w:autoSpaceDE/>
      <w:autoSpaceDN/>
      <w:spacing w:before="100" w:beforeAutospacing="1" w:after="100" w:afterAutospacing="1"/>
      <w:jc w:val="both"/>
    </w:pPr>
    <w:rPr>
      <w:rFonts w:ascii="Verdana" w:hAnsi="Verdana" w:cs="Times New Roman"/>
      <w:color w:val="000000"/>
      <w:sz w:val="18"/>
      <w:szCs w:val="18"/>
      <w:lang w:val="es-ES"/>
    </w:rPr>
  </w:style>
  <w:style w:type="paragraph" w:customStyle="1" w:styleId="toa">
    <w:name w:val="toa"/>
    <w:basedOn w:val="Normal"/>
    <w:rsid w:val="00296DD3"/>
    <w:pPr>
      <w:tabs>
        <w:tab w:val="left" w:pos="9000"/>
        <w:tab w:val="right" w:pos="9360"/>
      </w:tabs>
      <w:suppressAutoHyphens/>
      <w:autoSpaceDE/>
      <w:autoSpaceDN/>
      <w:spacing w:after="240"/>
      <w:jc w:val="both"/>
    </w:pPr>
    <w:rPr>
      <w:rFonts w:ascii="Univers" w:hAnsi="Univers" w:cs="Univers"/>
      <w:sz w:val="24"/>
      <w:szCs w:val="24"/>
      <w:lang w:val="en-US"/>
    </w:rPr>
  </w:style>
  <w:style w:type="paragraph" w:styleId="Subttulo">
    <w:name w:val="Subtitle"/>
    <w:basedOn w:val="Normal"/>
    <w:next w:val="Textoindependiente"/>
    <w:link w:val="SubttuloCar"/>
    <w:qFormat/>
    <w:rsid w:val="00296DD3"/>
    <w:pPr>
      <w:suppressAutoHyphens/>
      <w:autoSpaceDE/>
      <w:autoSpaceDN/>
      <w:jc w:val="center"/>
    </w:pPr>
    <w:rPr>
      <w:rFonts w:cs="Times New Roman"/>
      <w:b/>
      <w:sz w:val="24"/>
      <w:lang w:val="x-none" w:eastAsia="ar-SA"/>
    </w:rPr>
  </w:style>
  <w:style w:type="character" w:customStyle="1" w:styleId="SubttuloCar">
    <w:name w:val="Subtítulo Car"/>
    <w:basedOn w:val="Fuentedeprrafopredeter"/>
    <w:link w:val="Subttulo"/>
    <w:rsid w:val="00296DD3"/>
    <w:rPr>
      <w:rFonts w:ascii="Arial" w:hAnsi="Arial"/>
      <w:b/>
      <w:sz w:val="24"/>
      <w:lang w:val="x-none" w:eastAsia="ar-SA"/>
    </w:rPr>
  </w:style>
  <w:style w:type="paragraph" w:customStyle="1" w:styleId="BodyText21">
    <w:name w:val="Body Text 21"/>
    <w:basedOn w:val="Normal"/>
    <w:rsid w:val="00296DD3"/>
    <w:pPr>
      <w:autoSpaceDE/>
      <w:autoSpaceDN/>
      <w:jc w:val="both"/>
    </w:pPr>
    <w:rPr>
      <w:rFonts w:eastAsia="Calibri" w:cs="Times New Roman"/>
      <w:sz w:val="24"/>
    </w:rPr>
  </w:style>
  <w:style w:type="character" w:customStyle="1" w:styleId="apple-style-span">
    <w:name w:val="apple-style-span"/>
    <w:rsid w:val="00296DD3"/>
  </w:style>
  <w:style w:type="character" w:styleId="nfasis">
    <w:name w:val="Emphasis"/>
    <w:uiPriority w:val="20"/>
    <w:qFormat/>
    <w:rsid w:val="00296DD3"/>
    <w:rPr>
      <w:i/>
      <w:iCs/>
    </w:rPr>
  </w:style>
  <w:style w:type="paragraph" w:customStyle="1" w:styleId="Textoindependiente21">
    <w:name w:val="Texto independiente 21"/>
    <w:basedOn w:val="Normal"/>
    <w:rsid w:val="00296DD3"/>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redeterminado">
    <w:name w:val="Predeterminado"/>
    <w:rsid w:val="00296DD3"/>
    <w:pPr>
      <w:autoSpaceDE w:val="0"/>
      <w:autoSpaceDN w:val="0"/>
      <w:adjustRightInd w:val="0"/>
    </w:pPr>
    <w:rPr>
      <w:szCs w:val="24"/>
      <w:lang w:val="es-ES" w:eastAsia="es-ES"/>
    </w:rPr>
  </w:style>
  <w:style w:type="paragraph" w:customStyle="1" w:styleId="Cuerpodetexto">
    <w:name w:val="Cuerpo de texto"/>
    <w:basedOn w:val="Predeterminado"/>
    <w:rsid w:val="00296DD3"/>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296DD3"/>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296DD3"/>
    <w:pPr>
      <w:tabs>
        <w:tab w:val="center" w:pos="4512"/>
        <w:tab w:val="left" w:pos="7088"/>
      </w:tabs>
      <w:jc w:val="center"/>
    </w:pPr>
    <w:rPr>
      <w:rFonts w:ascii="Century Gothic" w:hAnsi="Century Gothic"/>
      <w:sz w:val="22"/>
      <w:szCs w:val="22"/>
    </w:rPr>
  </w:style>
  <w:style w:type="paragraph" w:styleId="Textodebloque">
    <w:name w:val="Block Text"/>
    <w:basedOn w:val="Normal"/>
    <w:rsid w:val="00296DD3"/>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296DD3"/>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296DD3"/>
    <w:pPr>
      <w:keepNext/>
      <w:numPr>
        <w:ilvl w:val="1"/>
      </w:numPr>
      <w:outlineLvl w:val="1"/>
    </w:pPr>
    <w:rPr>
      <w:b/>
    </w:rPr>
  </w:style>
  <w:style w:type="paragraph" w:customStyle="1" w:styleId="Cuerpodetextoconsangra">
    <w:name w:val="Cuerpo de texto con sangría"/>
    <w:basedOn w:val="Predeterminado"/>
    <w:rsid w:val="00296DD3"/>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rsid w:val="00296DD3"/>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296DD3"/>
    <w:rPr>
      <w:szCs w:val="24"/>
      <w:lang w:val="es-ES" w:eastAsia="es-ES"/>
    </w:rPr>
  </w:style>
  <w:style w:type="paragraph" w:styleId="Textosinformato">
    <w:name w:val="Plain Text"/>
    <w:basedOn w:val="Normal"/>
    <w:link w:val="TextosinformatoCar"/>
    <w:rsid w:val="00296DD3"/>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296DD3"/>
    <w:rPr>
      <w:rFonts w:ascii="Courier New" w:hAnsi="Courier New"/>
      <w:szCs w:val="24"/>
      <w:lang w:val="es-ES" w:eastAsia="es-ES"/>
    </w:rPr>
  </w:style>
  <w:style w:type="paragraph" w:customStyle="1" w:styleId="Subcaptulo">
    <w:name w:val="Subcapítulo"/>
    <w:basedOn w:val="Normal"/>
    <w:rsid w:val="00296DD3"/>
    <w:pPr>
      <w:tabs>
        <w:tab w:val="num" w:pos="360"/>
        <w:tab w:val="num" w:pos="2160"/>
      </w:tabs>
      <w:spacing w:after="120"/>
      <w:jc w:val="center"/>
    </w:pPr>
    <w:rPr>
      <w:rFonts w:ascii="Verdana" w:hAnsi="Verdana" w:cs="Times New Roman"/>
      <w:b/>
      <w:sz w:val="24"/>
      <w:szCs w:val="24"/>
    </w:rPr>
  </w:style>
  <w:style w:type="paragraph" w:customStyle="1" w:styleId="03dash">
    <w:name w:val="03 dash"/>
    <w:basedOn w:val="Normal"/>
    <w:rsid w:val="00296DD3"/>
    <w:pPr>
      <w:tabs>
        <w:tab w:val="left" w:pos="-142"/>
        <w:tab w:val="left" w:pos="284"/>
        <w:tab w:val="left" w:pos="1613"/>
        <w:tab w:val="num" w:pos="1656"/>
      </w:tabs>
      <w:autoSpaceDE/>
      <w:autoSpaceDN/>
      <w:spacing w:after="180"/>
      <w:ind w:left="1613" w:hanging="317"/>
      <w:outlineLvl w:val="7"/>
    </w:pPr>
    <w:rPr>
      <w:rFonts w:cs="Times New Roman"/>
      <w:sz w:val="24"/>
    </w:rPr>
  </w:style>
  <w:style w:type="paragraph" w:customStyle="1" w:styleId="04dot">
    <w:name w:val="04 dot"/>
    <w:basedOn w:val="Normal"/>
    <w:rsid w:val="00296DD3"/>
    <w:pPr>
      <w:tabs>
        <w:tab w:val="left" w:pos="-142"/>
        <w:tab w:val="left" w:pos="284"/>
      </w:tabs>
      <w:autoSpaceDE/>
      <w:autoSpaceDN/>
      <w:spacing w:after="180"/>
      <w:ind w:left="1872" w:hanging="259"/>
      <w:outlineLvl w:val="8"/>
    </w:pPr>
    <w:rPr>
      <w:rFonts w:cs="Times New Roman"/>
      <w:sz w:val="24"/>
    </w:rPr>
  </w:style>
  <w:style w:type="paragraph" w:customStyle="1" w:styleId="Punto">
    <w:name w:val="Punto"/>
    <w:basedOn w:val="Normal"/>
    <w:rsid w:val="00296DD3"/>
    <w:pPr>
      <w:tabs>
        <w:tab w:val="num" w:pos="1701"/>
      </w:tabs>
      <w:autoSpaceDE/>
      <w:autoSpaceDN/>
      <w:spacing w:after="60"/>
      <w:ind w:left="1701" w:hanging="567"/>
      <w:jc w:val="both"/>
    </w:pPr>
    <w:rPr>
      <w:rFonts w:cs="Times New Roman"/>
      <w:sz w:val="24"/>
      <w:lang w:val="es-ES"/>
    </w:rPr>
  </w:style>
  <w:style w:type="paragraph" w:customStyle="1" w:styleId="60exhnormal">
    <w:name w:val="60 exh normal"/>
    <w:basedOn w:val="Normal"/>
    <w:rsid w:val="00296DD3"/>
    <w:pPr>
      <w:tabs>
        <w:tab w:val="num" w:pos="360"/>
      </w:tabs>
      <w:autoSpaceDE/>
      <w:autoSpaceDN/>
    </w:pPr>
    <w:rPr>
      <w:rFonts w:cs="Times New Roman"/>
      <w:sz w:val="24"/>
      <w:lang w:val="en-US"/>
    </w:rPr>
  </w:style>
  <w:style w:type="paragraph" w:customStyle="1" w:styleId="Capitulo">
    <w:name w:val="Capitulo"/>
    <w:basedOn w:val="Ttulo1"/>
    <w:autoRedefine/>
    <w:rsid w:val="00296DD3"/>
    <w:pPr>
      <w:keepNext w:val="0"/>
      <w:widowControl w:val="0"/>
      <w:autoSpaceDE/>
      <w:autoSpaceDN/>
      <w:spacing w:after="240"/>
      <w:ind w:right="102"/>
      <w:jc w:val="center"/>
    </w:pPr>
    <w:rPr>
      <w:rFonts w:ascii="Arial" w:hAnsi="Arial"/>
      <w:bCs w:val="0"/>
      <w:kern w:val="0"/>
      <w:sz w:val="22"/>
      <w:szCs w:val="24"/>
      <w:lang w:val="es-ES"/>
    </w:rPr>
  </w:style>
  <w:style w:type="paragraph" w:customStyle="1" w:styleId="xl44">
    <w:name w:val="xl44"/>
    <w:basedOn w:val="Normal"/>
    <w:rsid w:val="00296DD3"/>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296DD3"/>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296DD3"/>
    <w:pPr>
      <w:autoSpaceDE/>
      <w:autoSpaceDN/>
    </w:pPr>
    <w:rPr>
      <w:rFonts w:ascii="Courier New" w:hAnsi="Courier New" w:cs="Times New Roman"/>
      <w:lang w:val="es-ES"/>
    </w:rPr>
  </w:style>
  <w:style w:type="paragraph" w:customStyle="1" w:styleId="Textoindependiente0">
    <w:name w:val="Texto independiente(."/>
    <w:basedOn w:val="Normal"/>
    <w:rsid w:val="00296DD3"/>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296DD3"/>
    <w:pPr>
      <w:suppressAutoHyphens/>
      <w:autoSpaceDE/>
      <w:autoSpaceDN/>
      <w:ind w:left="1440" w:right="-92"/>
      <w:jc w:val="both"/>
    </w:pPr>
    <w:rPr>
      <w:rFonts w:cs="Times New Roman"/>
      <w:spacing w:val="-2"/>
      <w:lang w:val="es-CO"/>
    </w:rPr>
  </w:style>
  <w:style w:type="paragraph" w:customStyle="1" w:styleId="xl24">
    <w:name w:val="xl24"/>
    <w:basedOn w:val="Normal"/>
    <w:rsid w:val="00296DD3"/>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296DD3"/>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296DD3"/>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296DD3"/>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296DD3"/>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296DD3"/>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296DD3"/>
    <w:pPr>
      <w:autoSpaceDE/>
      <w:autoSpaceDN/>
      <w:spacing w:before="100" w:beforeAutospacing="1" w:after="100" w:afterAutospacing="1"/>
      <w:jc w:val="both"/>
    </w:pPr>
    <w:rPr>
      <w:rFonts w:eastAsia="Arial Unicode MS"/>
      <w:b/>
      <w:bCs/>
      <w:i/>
      <w:iCs/>
      <w:sz w:val="24"/>
      <w:szCs w:val="24"/>
      <w:lang w:val="es-ES"/>
    </w:rPr>
  </w:style>
  <w:style w:type="paragraph" w:customStyle="1" w:styleId="xl32">
    <w:name w:val="xl32"/>
    <w:basedOn w:val="Normal"/>
    <w:rsid w:val="00296DD3"/>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296DD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296DD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296DD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296DD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296DD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296DD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296DD3"/>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296DD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296DD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296DD3"/>
    <w:pPr>
      <w:tabs>
        <w:tab w:val="center" w:pos="4680"/>
      </w:tabs>
      <w:suppressAutoHyphens/>
      <w:autoSpaceDE/>
      <w:autoSpaceDN/>
      <w:jc w:val="both"/>
    </w:pPr>
    <w:rPr>
      <w:rFonts w:ascii="Times New Roman" w:hAnsi="Times New Roman" w:cs="Times New Roman"/>
      <w:b/>
      <w:spacing w:val="-3"/>
      <w:sz w:val="24"/>
      <w:szCs w:val="24"/>
    </w:rPr>
  </w:style>
  <w:style w:type="paragraph" w:customStyle="1" w:styleId="FR2">
    <w:name w:val="FR2"/>
    <w:rsid w:val="00296DD3"/>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296DD3"/>
    <w:pPr>
      <w:tabs>
        <w:tab w:val="center" w:pos="4252"/>
        <w:tab w:val="right" w:pos="8504"/>
      </w:tabs>
      <w:autoSpaceDE/>
      <w:autoSpaceDN/>
      <w:spacing w:before="240" w:after="120"/>
      <w:jc w:val="both"/>
    </w:pPr>
    <w:rPr>
      <w:rFonts w:cs="Times New Roman"/>
      <w:sz w:val="24"/>
    </w:rPr>
  </w:style>
  <w:style w:type="paragraph" w:customStyle="1" w:styleId="Sangradetextonormal1">
    <w:name w:val="Sangría de texto normal1"/>
    <w:basedOn w:val="Normal"/>
    <w:rsid w:val="00296DD3"/>
    <w:pPr>
      <w:ind w:left="426"/>
      <w:jc w:val="both"/>
    </w:pPr>
    <w:rPr>
      <w:rFonts w:cs="Times New Roman"/>
      <w:sz w:val="24"/>
      <w:szCs w:val="24"/>
      <w:lang w:val="es-CO"/>
    </w:rPr>
  </w:style>
  <w:style w:type="paragraph" w:customStyle="1" w:styleId="MARITZA3">
    <w:name w:val="MARITZA3"/>
    <w:rsid w:val="00296DD3"/>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296DD3"/>
  </w:style>
  <w:style w:type="character" w:customStyle="1" w:styleId="texttiny">
    <w:name w:val="texttiny"/>
    <w:rsid w:val="00296DD3"/>
  </w:style>
  <w:style w:type="character" w:customStyle="1" w:styleId="i5">
    <w:name w:val="i5"/>
    <w:rsid w:val="00296DD3"/>
  </w:style>
  <w:style w:type="paragraph" w:customStyle="1" w:styleId="MARITZA6">
    <w:name w:val="MARITZA6"/>
    <w:basedOn w:val="Normal"/>
    <w:rsid w:val="00296DD3"/>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rsid w:val="00296DD3"/>
    <w:pPr>
      <w:pBdr>
        <w:bottom w:val="single" w:sz="6" w:space="1" w:color="auto"/>
      </w:pBdr>
      <w:autoSpaceDE/>
      <w:autoSpaceDN/>
      <w:jc w:val="center"/>
    </w:pPr>
    <w:rPr>
      <w:rFonts w:cs="Times New Roman"/>
      <w:vanish/>
      <w:sz w:val="16"/>
      <w:szCs w:val="16"/>
      <w:lang w:val="es-ES"/>
    </w:rPr>
  </w:style>
  <w:style w:type="character" w:customStyle="1" w:styleId="z-PrincipiodelformularioCar">
    <w:name w:val="z-Principio del formulario Car"/>
    <w:basedOn w:val="Fuentedeprrafopredeter"/>
    <w:link w:val="z-Principiodelformulario"/>
    <w:rsid w:val="00296DD3"/>
    <w:rPr>
      <w:rFonts w:ascii="Arial" w:hAnsi="Arial"/>
      <w:vanish/>
      <w:sz w:val="16"/>
      <w:szCs w:val="16"/>
      <w:lang w:val="es-ES" w:eastAsia="es-ES"/>
    </w:rPr>
  </w:style>
  <w:style w:type="paragraph" w:styleId="z-Finaldelformulario">
    <w:name w:val="HTML Bottom of Form"/>
    <w:basedOn w:val="Normal"/>
    <w:next w:val="Normal"/>
    <w:link w:val="z-FinaldelformularioCar"/>
    <w:hidden/>
    <w:rsid w:val="00296DD3"/>
    <w:pPr>
      <w:pBdr>
        <w:top w:val="single" w:sz="6" w:space="1" w:color="auto"/>
      </w:pBdr>
      <w:autoSpaceDE/>
      <w:autoSpaceDN/>
      <w:jc w:val="center"/>
    </w:pPr>
    <w:rPr>
      <w:rFonts w:cs="Times New Roman"/>
      <w:vanish/>
      <w:sz w:val="16"/>
      <w:szCs w:val="16"/>
      <w:lang w:val="es-ES"/>
    </w:rPr>
  </w:style>
  <w:style w:type="character" w:customStyle="1" w:styleId="z-FinaldelformularioCar">
    <w:name w:val="z-Final del formulario Car"/>
    <w:basedOn w:val="Fuentedeprrafopredeter"/>
    <w:link w:val="z-Finaldelformulario"/>
    <w:rsid w:val="00296DD3"/>
    <w:rPr>
      <w:rFonts w:ascii="Arial" w:hAnsi="Arial"/>
      <w:vanish/>
      <w:sz w:val="16"/>
      <w:szCs w:val="16"/>
      <w:lang w:val="es-ES" w:eastAsia="es-ES"/>
    </w:rPr>
  </w:style>
  <w:style w:type="character" w:customStyle="1" w:styleId="blub121">
    <w:name w:val="blub121"/>
    <w:rsid w:val="00296DD3"/>
    <w:rPr>
      <w:rFonts w:ascii="Arial" w:hAnsi="Arial" w:cs="Arial" w:hint="default"/>
      <w:b/>
      <w:bCs/>
      <w:color w:val="333399"/>
      <w:sz w:val="18"/>
      <w:szCs w:val="18"/>
    </w:rPr>
  </w:style>
  <w:style w:type="character" w:customStyle="1" w:styleId="google-src-text1">
    <w:name w:val="google-src-text1"/>
    <w:rsid w:val="00296DD3"/>
    <w:rPr>
      <w:vanish/>
      <w:webHidden w:val="0"/>
    </w:rPr>
  </w:style>
  <w:style w:type="character" w:customStyle="1" w:styleId="CarCar6">
    <w:name w:val="Car Car6"/>
    <w:rsid w:val="00296DD3"/>
    <w:rPr>
      <w:sz w:val="24"/>
      <w:szCs w:val="24"/>
      <w:lang w:val="es-CO" w:eastAsia="es-ES" w:bidi="ar-SA"/>
    </w:rPr>
  </w:style>
  <w:style w:type="paragraph" w:customStyle="1" w:styleId="BodyText22">
    <w:name w:val="Body Text 22"/>
    <w:basedOn w:val="Normal"/>
    <w:rsid w:val="00296DD3"/>
    <w:pPr>
      <w:widowControl w:val="0"/>
      <w:autoSpaceDE/>
      <w:autoSpaceDN/>
      <w:jc w:val="both"/>
    </w:pPr>
    <w:rPr>
      <w:rFonts w:cs="Times New Roman"/>
      <w:snapToGrid w:val="0"/>
      <w:sz w:val="24"/>
    </w:rPr>
  </w:style>
  <w:style w:type="character" w:customStyle="1" w:styleId="piproductsdesattname">
    <w:name w:val="piproductsdesattname"/>
    <w:rsid w:val="00296DD3"/>
    <w:rPr>
      <w:rFonts w:ascii="Verdana" w:hAnsi="Verdana" w:hint="default"/>
      <w:color w:val="223344"/>
      <w:sz w:val="20"/>
      <w:szCs w:val="20"/>
    </w:rPr>
  </w:style>
  <w:style w:type="character" w:customStyle="1" w:styleId="piproductsdesattvalue">
    <w:name w:val="piproductsdesattvalue"/>
    <w:rsid w:val="00296DD3"/>
    <w:rPr>
      <w:rFonts w:ascii="Verdana" w:hAnsi="Verdana" w:hint="default"/>
      <w:color w:val="000000"/>
      <w:sz w:val="20"/>
      <w:szCs w:val="20"/>
    </w:rPr>
  </w:style>
  <w:style w:type="character" w:customStyle="1" w:styleId="piproductsdesattbatterytype">
    <w:name w:val="piproductsdesattbatterytype"/>
    <w:rsid w:val="00296DD3"/>
    <w:rPr>
      <w:rFonts w:ascii="Verdana" w:hAnsi="Verdana" w:hint="default"/>
      <w:b/>
      <w:bCs/>
      <w:color w:val="592413"/>
      <w:sz w:val="20"/>
      <w:szCs w:val="20"/>
    </w:rPr>
  </w:style>
  <w:style w:type="paragraph" w:customStyle="1" w:styleId="Textoindependiente31">
    <w:name w:val="Texto independiente 31"/>
    <w:basedOn w:val="Normal"/>
    <w:rsid w:val="00296DD3"/>
    <w:pPr>
      <w:tabs>
        <w:tab w:val="left" w:pos="-720"/>
      </w:tabs>
      <w:suppressAutoHyphens/>
      <w:autoSpaceDE/>
      <w:autoSpaceDN/>
      <w:jc w:val="center"/>
    </w:pPr>
    <w:rPr>
      <w:rFonts w:cs="Times New Roman"/>
      <w:b/>
    </w:rPr>
  </w:style>
  <w:style w:type="paragraph" w:customStyle="1" w:styleId="pa9">
    <w:name w:val="pa9"/>
    <w:basedOn w:val="Normal"/>
    <w:rsid w:val="00296DD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ex-copy-internas1">
    <w:name w:val="tex-copy-internas1"/>
    <w:rsid w:val="00296DD3"/>
  </w:style>
  <w:style w:type="paragraph" w:customStyle="1" w:styleId="Estndar">
    <w:name w:val="Estándar"/>
    <w:rsid w:val="00296DD3"/>
    <w:rPr>
      <w:rFonts w:eastAsia="MS Mincho"/>
      <w:snapToGrid w:val="0"/>
      <w:sz w:val="24"/>
      <w:lang w:val="es-ES" w:eastAsia="es-ES"/>
    </w:rPr>
  </w:style>
  <w:style w:type="paragraph" w:customStyle="1" w:styleId="Textoindependiente22">
    <w:name w:val="Texto independiente 22"/>
    <w:basedOn w:val="Normal"/>
    <w:rsid w:val="00296DD3"/>
    <w:pPr>
      <w:autoSpaceDE/>
      <w:autoSpaceDN/>
      <w:jc w:val="both"/>
    </w:pPr>
    <w:rPr>
      <w:rFonts w:cs="Times New Roman"/>
      <w:sz w:val="24"/>
      <w:lang w:val="es-ES"/>
    </w:rPr>
  </w:style>
  <w:style w:type="paragraph" w:customStyle="1" w:styleId="cuerpotexto">
    <w:name w:val="cuerpotexto"/>
    <w:basedOn w:val="Normal"/>
    <w:rsid w:val="00296DD3"/>
    <w:pPr>
      <w:spacing w:before="28" w:after="28" w:line="210" w:lineRule="atLeast"/>
      <w:ind w:firstLine="283"/>
      <w:jc w:val="both"/>
    </w:pPr>
    <w:rPr>
      <w:rFonts w:cs="Times New Roman"/>
      <w:color w:val="000000"/>
      <w:sz w:val="19"/>
      <w:szCs w:val="19"/>
      <w:lang w:val="es-ES"/>
    </w:rPr>
  </w:style>
  <w:style w:type="paragraph" w:customStyle="1" w:styleId="Sangradetextonormal2">
    <w:name w:val="Sangría de texto normal2"/>
    <w:basedOn w:val="Normal"/>
    <w:rsid w:val="00296DD3"/>
    <w:pPr>
      <w:ind w:left="426"/>
      <w:jc w:val="both"/>
    </w:pPr>
    <w:rPr>
      <w:sz w:val="24"/>
      <w:szCs w:val="24"/>
      <w:lang w:val="es-CO"/>
    </w:rPr>
  </w:style>
  <w:style w:type="paragraph" w:styleId="Lista4">
    <w:name w:val="List 4"/>
    <w:basedOn w:val="Normal"/>
    <w:rsid w:val="00296DD3"/>
    <w:pPr>
      <w:autoSpaceDE/>
      <w:autoSpaceDN/>
      <w:ind w:left="1132" w:hanging="283"/>
    </w:pPr>
    <w:rPr>
      <w:rFonts w:cs="Times New Roman"/>
      <w:sz w:val="24"/>
      <w:szCs w:val="24"/>
      <w:lang w:val="es-ES"/>
    </w:rPr>
  </w:style>
  <w:style w:type="paragraph" w:styleId="Continuarlista">
    <w:name w:val="List Continue"/>
    <w:basedOn w:val="Normal"/>
    <w:rsid w:val="00296DD3"/>
    <w:pPr>
      <w:autoSpaceDE/>
      <w:autoSpaceDN/>
      <w:spacing w:after="120"/>
      <w:ind w:left="283"/>
    </w:pPr>
    <w:rPr>
      <w:rFonts w:cs="Times New Roman"/>
      <w:sz w:val="24"/>
      <w:szCs w:val="24"/>
      <w:lang w:val="es-ES"/>
    </w:rPr>
  </w:style>
  <w:style w:type="paragraph" w:styleId="Continuarlista3">
    <w:name w:val="List Continue 3"/>
    <w:basedOn w:val="Normal"/>
    <w:rsid w:val="00296DD3"/>
    <w:pPr>
      <w:autoSpaceDE/>
      <w:autoSpaceDN/>
      <w:spacing w:after="120"/>
      <w:ind w:left="849"/>
    </w:pPr>
    <w:rPr>
      <w:rFonts w:cs="Times New Roman"/>
      <w:sz w:val="24"/>
      <w:szCs w:val="24"/>
      <w:lang w:val="es-ES"/>
    </w:rPr>
  </w:style>
  <w:style w:type="paragraph" w:styleId="Firma">
    <w:name w:val="Signature"/>
    <w:basedOn w:val="Normal"/>
    <w:link w:val="FirmaCar"/>
    <w:rsid w:val="00296DD3"/>
    <w:pPr>
      <w:autoSpaceDE/>
      <w:autoSpaceDN/>
      <w:ind w:left="4252"/>
    </w:pPr>
    <w:rPr>
      <w:rFonts w:cs="Times New Roman"/>
      <w:sz w:val="24"/>
      <w:szCs w:val="24"/>
      <w:lang w:val="es-ES"/>
    </w:rPr>
  </w:style>
  <w:style w:type="character" w:customStyle="1" w:styleId="FirmaCar">
    <w:name w:val="Firma Car"/>
    <w:basedOn w:val="Fuentedeprrafopredeter"/>
    <w:link w:val="Firma"/>
    <w:rsid w:val="00296DD3"/>
    <w:rPr>
      <w:rFonts w:ascii="Arial" w:hAnsi="Arial"/>
      <w:sz w:val="24"/>
      <w:szCs w:val="24"/>
      <w:lang w:val="es-ES" w:eastAsia="es-ES"/>
    </w:rPr>
  </w:style>
  <w:style w:type="paragraph" w:customStyle="1" w:styleId="Firmapuesto">
    <w:name w:val="Firma puesto"/>
    <w:basedOn w:val="Firma"/>
    <w:rsid w:val="00296DD3"/>
  </w:style>
  <w:style w:type="paragraph" w:customStyle="1" w:styleId="Firmaorganizacin">
    <w:name w:val="Firma organización"/>
    <w:basedOn w:val="Firma"/>
    <w:rsid w:val="00296DD3"/>
  </w:style>
  <w:style w:type="paragraph" w:customStyle="1" w:styleId="Captulo">
    <w:name w:val="Capítulo"/>
    <w:basedOn w:val="Normal"/>
    <w:autoRedefine/>
    <w:rsid w:val="00296DD3"/>
    <w:pPr>
      <w:shd w:val="solid" w:color="auto" w:fill="FFFFFF"/>
      <w:autoSpaceDE/>
      <w:autoSpaceDN/>
      <w:jc w:val="center"/>
    </w:pPr>
    <w:rPr>
      <w:b/>
      <w:bCs/>
      <w:color w:val="FFFFFF"/>
      <w:sz w:val="28"/>
      <w:szCs w:val="28"/>
      <w:lang w:val="es-ES"/>
    </w:rPr>
  </w:style>
  <w:style w:type="paragraph" w:customStyle="1" w:styleId="maincontent">
    <w:name w:val="maincontent"/>
    <w:basedOn w:val="Normal"/>
    <w:rsid w:val="00296DD3"/>
    <w:pPr>
      <w:autoSpaceDE/>
      <w:autoSpaceDN/>
      <w:spacing w:before="100" w:beforeAutospacing="1" w:after="100" w:afterAutospacing="1" w:line="255" w:lineRule="atLeast"/>
      <w:jc w:val="both"/>
    </w:pPr>
    <w:rPr>
      <w:rFonts w:ascii="Verdana" w:hAnsi="Verdana" w:cs="Times New Roman"/>
      <w:color w:val="333333"/>
      <w:sz w:val="18"/>
      <w:szCs w:val="18"/>
      <w:lang w:val="es-ES"/>
    </w:rPr>
  </w:style>
  <w:style w:type="paragraph" w:customStyle="1" w:styleId="epgrafe">
    <w:name w:val="epígrafe"/>
    <w:basedOn w:val="Normal"/>
    <w:rsid w:val="00296DD3"/>
    <w:pPr>
      <w:autoSpaceDE/>
      <w:autoSpaceDN/>
    </w:pPr>
    <w:rPr>
      <w:rFonts w:ascii="Courier New" w:hAnsi="Courier New" w:cs="Times New Roman"/>
      <w:sz w:val="24"/>
    </w:rPr>
  </w:style>
  <w:style w:type="paragraph" w:styleId="Mapadeldocumento">
    <w:name w:val="Document Map"/>
    <w:basedOn w:val="Normal"/>
    <w:link w:val="MapadeldocumentoCar"/>
    <w:rsid w:val="00296DD3"/>
    <w:pPr>
      <w:shd w:val="clear" w:color="auto" w:fill="000080"/>
      <w:autoSpaceDE/>
      <w:autoSpaceDN/>
    </w:pPr>
    <w:rPr>
      <w:rFonts w:ascii="Tahoma" w:hAnsi="Tahoma" w:cs="Times New Roman"/>
      <w:sz w:val="24"/>
      <w:lang w:val="es-ES"/>
    </w:rPr>
  </w:style>
  <w:style w:type="character" w:customStyle="1" w:styleId="MapadeldocumentoCar">
    <w:name w:val="Mapa del documento Car"/>
    <w:basedOn w:val="Fuentedeprrafopredeter"/>
    <w:link w:val="Mapadeldocumento"/>
    <w:rsid w:val="00296DD3"/>
    <w:rPr>
      <w:rFonts w:ascii="Tahoma" w:hAnsi="Tahoma"/>
      <w:sz w:val="24"/>
      <w:shd w:val="clear" w:color="auto" w:fill="000080"/>
      <w:lang w:val="es-ES" w:eastAsia="es-ES"/>
    </w:rPr>
  </w:style>
  <w:style w:type="paragraph" w:customStyle="1" w:styleId="ListaCc0">
    <w:name w:val="Lista Cc."/>
    <w:basedOn w:val="Normal"/>
    <w:rsid w:val="00296DD3"/>
    <w:pPr>
      <w:autoSpaceDE/>
      <w:autoSpaceDN/>
    </w:pPr>
    <w:rPr>
      <w:rFonts w:ascii="Times New Roman" w:hAnsi="Times New Roman" w:cs="Times New Roman"/>
    </w:rPr>
  </w:style>
  <w:style w:type="paragraph" w:customStyle="1" w:styleId="font0">
    <w:name w:val="font0"/>
    <w:basedOn w:val="Normal"/>
    <w:rsid w:val="00296DD3"/>
    <w:pPr>
      <w:autoSpaceDE/>
      <w:autoSpaceDN/>
      <w:spacing w:before="100" w:beforeAutospacing="1" w:after="100" w:afterAutospacing="1"/>
    </w:pPr>
    <w:rPr>
      <w:rFonts w:eastAsia="Arial Unicode MS"/>
      <w:lang w:val="es-ES"/>
    </w:rPr>
  </w:style>
  <w:style w:type="paragraph" w:customStyle="1" w:styleId="font6">
    <w:name w:val="font6"/>
    <w:basedOn w:val="Normal"/>
    <w:rsid w:val="00296DD3"/>
    <w:pPr>
      <w:autoSpaceDE/>
      <w:autoSpaceDN/>
      <w:spacing w:before="100" w:beforeAutospacing="1" w:after="100" w:afterAutospacing="1"/>
    </w:pPr>
    <w:rPr>
      <w:rFonts w:eastAsia="Arial Unicode MS"/>
      <w:b/>
      <w:bCs/>
      <w:color w:val="000000"/>
      <w:lang w:val="es-ES"/>
    </w:rPr>
  </w:style>
  <w:style w:type="paragraph" w:customStyle="1" w:styleId="font7">
    <w:name w:val="font7"/>
    <w:basedOn w:val="Normal"/>
    <w:rsid w:val="00296DD3"/>
    <w:pPr>
      <w:autoSpaceDE/>
      <w:autoSpaceDN/>
      <w:spacing w:before="100" w:beforeAutospacing="1" w:after="100" w:afterAutospacing="1"/>
    </w:pPr>
    <w:rPr>
      <w:rFonts w:eastAsia="Arial Unicode MS"/>
      <w:lang w:val="es-ES"/>
    </w:rPr>
  </w:style>
  <w:style w:type="paragraph" w:customStyle="1" w:styleId="xl42">
    <w:name w:val="xl42"/>
    <w:basedOn w:val="Normal"/>
    <w:rsid w:val="00296DD3"/>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color w:val="000000"/>
      <w:sz w:val="24"/>
      <w:szCs w:val="24"/>
      <w:lang w:val="es-ES"/>
    </w:rPr>
  </w:style>
  <w:style w:type="paragraph" w:customStyle="1" w:styleId="xl43">
    <w:name w:val="xl43"/>
    <w:basedOn w:val="Normal"/>
    <w:rsid w:val="00296DD3"/>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eastAsia="Arial Unicode MS" w:hAnsi="Arial Unicode MS" w:cs="MS Mincho"/>
      <w:color w:val="000000"/>
      <w:sz w:val="24"/>
      <w:szCs w:val="24"/>
      <w:lang w:val="es-ES"/>
    </w:rPr>
  </w:style>
  <w:style w:type="paragraph" w:customStyle="1" w:styleId="xl45">
    <w:name w:val="xl45"/>
    <w:basedOn w:val="Normal"/>
    <w:rsid w:val="00296DD3"/>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MS Mincho"/>
      <w:color w:val="000000"/>
      <w:sz w:val="24"/>
      <w:szCs w:val="24"/>
      <w:lang w:val="es-ES"/>
    </w:rPr>
  </w:style>
  <w:style w:type="paragraph" w:customStyle="1" w:styleId="xl46">
    <w:name w:val="xl46"/>
    <w:basedOn w:val="Normal"/>
    <w:rsid w:val="00296DD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eastAsia="Arial Unicode MS" w:hAnsi="Arial Unicode MS" w:cs="MS Mincho"/>
      <w:color w:val="000000"/>
      <w:lang w:val="es-ES"/>
    </w:rPr>
  </w:style>
  <w:style w:type="paragraph" w:customStyle="1" w:styleId="xl47">
    <w:name w:val="xl47"/>
    <w:basedOn w:val="Normal"/>
    <w:rsid w:val="00296DD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48">
    <w:name w:val="xl48"/>
    <w:basedOn w:val="Normal"/>
    <w:rsid w:val="00296DD3"/>
    <w:pPr>
      <w:pBdr>
        <w:left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color w:val="000000"/>
      <w:sz w:val="24"/>
      <w:szCs w:val="24"/>
      <w:lang w:val="es-ES"/>
    </w:rPr>
  </w:style>
  <w:style w:type="paragraph" w:customStyle="1" w:styleId="xl49">
    <w:name w:val="xl49"/>
    <w:basedOn w:val="Normal"/>
    <w:rsid w:val="00296DD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color w:val="000000"/>
      <w:lang w:val="es-ES"/>
    </w:rPr>
  </w:style>
  <w:style w:type="paragraph" w:customStyle="1" w:styleId="xl50">
    <w:name w:val="xl50"/>
    <w:basedOn w:val="Normal"/>
    <w:rsid w:val="00296DD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MS Mincho"/>
      <w:color w:val="000000"/>
      <w:sz w:val="24"/>
      <w:szCs w:val="24"/>
      <w:lang w:val="es-ES"/>
    </w:rPr>
  </w:style>
  <w:style w:type="paragraph" w:customStyle="1" w:styleId="xl51">
    <w:name w:val="xl51"/>
    <w:basedOn w:val="Normal"/>
    <w:rsid w:val="00296DD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52">
    <w:name w:val="xl52"/>
    <w:basedOn w:val="Normal"/>
    <w:rsid w:val="00296DD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i/>
      <w:iCs/>
      <w:sz w:val="24"/>
      <w:szCs w:val="24"/>
      <w:lang w:val="es-ES"/>
    </w:rPr>
  </w:style>
  <w:style w:type="paragraph" w:customStyle="1" w:styleId="xl53">
    <w:name w:val="xl53"/>
    <w:basedOn w:val="Normal"/>
    <w:rsid w:val="00296DD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sz w:val="24"/>
      <w:szCs w:val="24"/>
      <w:lang w:val="es-ES"/>
    </w:rPr>
  </w:style>
  <w:style w:type="paragraph" w:customStyle="1" w:styleId="xl54">
    <w:name w:val="xl54"/>
    <w:basedOn w:val="Normal"/>
    <w:rsid w:val="00296DD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55">
    <w:name w:val="xl55"/>
    <w:basedOn w:val="Normal"/>
    <w:rsid w:val="00296DD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i/>
      <w:iCs/>
      <w:sz w:val="24"/>
      <w:szCs w:val="24"/>
      <w:lang w:val="es-ES"/>
    </w:rPr>
  </w:style>
  <w:style w:type="paragraph" w:customStyle="1" w:styleId="xl56">
    <w:name w:val="xl56"/>
    <w:basedOn w:val="Normal"/>
    <w:rsid w:val="00296DD3"/>
    <w:pPr>
      <w:autoSpaceDE/>
      <w:autoSpaceDN/>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57">
    <w:name w:val="xl57"/>
    <w:basedOn w:val="Normal"/>
    <w:rsid w:val="00296DD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color w:val="000000"/>
      <w:sz w:val="18"/>
      <w:szCs w:val="18"/>
      <w:lang w:val="es-ES"/>
    </w:rPr>
  </w:style>
  <w:style w:type="paragraph" w:customStyle="1" w:styleId="xl58">
    <w:name w:val="xl58"/>
    <w:basedOn w:val="Normal"/>
    <w:rsid w:val="00296DD3"/>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color w:val="000000"/>
      <w:lang w:val="es-ES"/>
    </w:rPr>
  </w:style>
  <w:style w:type="paragraph" w:customStyle="1" w:styleId="font8">
    <w:name w:val="font8"/>
    <w:basedOn w:val="Normal"/>
    <w:rsid w:val="00296DD3"/>
    <w:pPr>
      <w:autoSpaceDE/>
      <w:autoSpaceDN/>
      <w:spacing w:before="100" w:beforeAutospacing="1" w:after="100" w:afterAutospacing="1"/>
    </w:pPr>
    <w:rPr>
      <w:rFonts w:eastAsia="Arial Unicode MS"/>
      <w:color w:val="000000"/>
      <w:lang w:val="es-ES"/>
    </w:rPr>
  </w:style>
  <w:style w:type="paragraph" w:customStyle="1" w:styleId="NormalSencillo">
    <w:name w:val="Normal Sencillo"/>
    <w:basedOn w:val="Normal"/>
    <w:next w:val="Normal"/>
    <w:rsid w:val="00296DD3"/>
    <w:pPr>
      <w:suppressAutoHyphens/>
      <w:autoSpaceDE/>
      <w:autoSpaceDN/>
      <w:jc w:val="both"/>
    </w:pPr>
    <w:rPr>
      <w:rFonts w:cs="Times New Roman"/>
    </w:rPr>
  </w:style>
  <w:style w:type="paragraph" w:customStyle="1" w:styleId="xl59">
    <w:name w:val="xl59"/>
    <w:basedOn w:val="Normal"/>
    <w:rsid w:val="00296DD3"/>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textAlignment w:val="center"/>
    </w:pPr>
    <w:rPr>
      <w:rFonts w:eastAsia="Arial Unicode MS"/>
      <w:sz w:val="24"/>
      <w:szCs w:val="24"/>
      <w:lang w:val="es-ES"/>
    </w:rPr>
  </w:style>
  <w:style w:type="paragraph" w:customStyle="1" w:styleId="xl60">
    <w:name w:val="xl60"/>
    <w:basedOn w:val="Normal"/>
    <w:rsid w:val="00296DD3"/>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lang w:val="es-ES"/>
    </w:rPr>
  </w:style>
  <w:style w:type="paragraph" w:customStyle="1" w:styleId="xl61">
    <w:name w:val="xl61"/>
    <w:basedOn w:val="Normal"/>
    <w:rsid w:val="00296DD3"/>
    <w:pPr>
      <w:pBdr>
        <w:bottom w:val="single" w:sz="4" w:space="0" w:color="auto"/>
      </w:pBdr>
      <w:autoSpaceDE/>
      <w:autoSpaceDN/>
      <w:spacing w:before="100" w:beforeAutospacing="1" w:after="100" w:afterAutospacing="1"/>
      <w:textAlignment w:val="center"/>
    </w:pPr>
    <w:rPr>
      <w:rFonts w:eastAsia="Arial Unicode MS"/>
      <w:b/>
      <w:bCs/>
      <w:color w:val="000000"/>
      <w:sz w:val="16"/>
      <w:szCs w:val="16"/>
      <w:lang w:val="es-ES"/>
    </w:rPr>
  </w:style>
  <w:style w:type="paragraph" w:customStyle="1" w:styleId="xl62">
    <w:name w:val="xl62"/>
    <w:basedOn w:val="Normal"/>
    <w:rsid w:val="00296DD3"/>
    <w:pPr>
      <w:pBdr>
        <w:bottom w:val="single" w:sz="4" w:space="0" w:color="auto"/>
        <w:right w:val="single" w:sz="12" w:space="0" w:color="auto"/>
      </w:pBdr>
      <w:autoSpaceDE/>
      <w:autoSpaceDN/>
      <w:spacing w:before="100" w:beforeAutospacing="1" w:after="100" w:afterAutospacing="1"/>
      <w:textAlignment w:val="center"/>
    </w:pPr>
    <w:rPr>
      <w:rFonts w:eastAsia="Arial Unicode MS"/>
      <w:b/>
      <w:bCs/>
      <w:color w:val="000000"/>
      <w:sz w:val="16"/>
      <w:szCs w:val="16"/>
      <w:lang w:val="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296DD3"/>
    <w:pPr>
      <w:autoSpaceDE/>
      <w:autoSpaceDN/>
      <w:spacing w:after="160" w:line="240" w:lineRule="exact"/>
    </w:pPr>
    <w:rPr>
      <w:rFonts w:ascii="Verdana" w:hAnsi="Verdana" w:cs="Times New Roman"/>
      <w:lang w:val="en-US" w:eastAsia="en-US"/>
    </w:rPr>
  </w:style>
  <w:style w:type="paragraph" w:customStyle="1" w:styleId="Textoindependiente32">
    <w:name w:val="Texto independiente 32"/>
    <w:basedOn w:val="Normal"/>
    <w:rsid w:val="00296DD3"/>
    <w:pPr>
      <w:overflowPunct w:val="0"/>
      <w:adjustRightInd w:val="0"/>
      <w:jc w:val="both"/>
      <w:textAlignment w:val="baseline"/>
    </w:pPr>
    <w:rPr>
      <w:rFonts w:cs="Times New Roman"/>
      <w:sz w:val="24"/>
      <w:lang w:val="es-ES"/>
    </w:rPr>
  </w:style>
  <w:style w:type="paragraph" w:customStyle="1" w:styleId="BodyText31">
    <w:name w:val="Body Text 31"/>
    <w:basedOn w:val="Normal"/>
    <w:rsid w:val="00296DD3"/>
    <w:pPr>
      <w:autoSpaceDE/>
      <w:autoSpaceDN/>
      <w:jc w:val="both"/>
    </w:pPr>
    <w:rPr>
      <w:rFonts w:cs="Times New Roman"/>
      <w:sz w:val="22"/>
      <w:szCs w:val="24"/>
      <w:lang w:val="es-ES"/>
    </w:rPr>
  </w:style>
  <w:style w:type="paragraph" w:customStyle="1" w:styleId="BodyTextIndent1">
    <w:name w:val="Body Text Indent1"/>
    <w:basedOn w:val="Normal"/>
    <w:rsid w:val="00296DD3"/>
    <w:pPr>
      <w:ind w:left="426"/>
      <w:jc w:val="both"/>
    </w:pPr>
    <w:rPr>
      <w:sz w:val="24"/>
      <w:szCs w:val="24"/>
      <w:lang w:val="es-CO"/>
    </w:rPr>
  </w:style>
  <w:style w:type="paragraph" w:customStyle="1" w:styleId="2">
    <w:name w:val="2"/>
    <w:basedOn w:val="Normal"/>
    <w:rsid w:val="00296DD3"/>
    <w:pPr>
      <w:autoSpaceDE/>
      <w:autoSpaceDN/>
    </w:pPr>
    <w:rPr>
      <w:rFonts w:ascii="Times New Roman" w:hAnsi="Times New Roman" w:cs="Times New Roman"/>
      <w:sz w:val="24"/>
      <w:szCs w:val="24"/>
      <w:lang w:val="es-ES"/>
    </w:rPr>
  </w:style>
  <w:style w:type="character" w:styleId="MquinadeescribirHTML">
    <w:name w:val="HTML Typewriter"/>
    <w:rsid w:val="00296DD3"/>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296DD3"/>
    <w:pPr>
      <w:autoSpaceDE/>
      <w:autoSpaceDN/>
      <w:spacing w:after="160" w:line="240" w:lineRule="exact"/>
    </w:pPr>
    <w:rPr>
      <w:rFonts w:ascii="Verdana" w:hAnsi="Verdana" w:cs="Times New Roman"/>
      <w:lang w:val="es-ES" w:eastAsia="en-US"/>
    </w:rPr>
  </w:style>
  <w:style w:type="character" w:customStyle="1" w:styleId="CarCar4">
    <w:name w:val="Car Car4"/>
    <w:rsid w:val="00296DD3"/>
    <w:rPr>
      <w:rFonts w:ascii="Arial" w:eastAsia="Times New Roman" w:hAnsi="Arial" w:cs="Times New Roman"/>
      <w:snapToGrid w:val="0"/>
      <w:sz w:val="24"/>
      <w:szCs w:val="20"/>
      <w:lang w:val="es-ES_tradnl" w:eastAsia="es-ES"/>
    </w:rPr>
  </w:style>
  <w:style w:type="paragraph" w:customStyle="1" w:styleId="Textoindependiente23">
    <w:name w:val="Texto independiente 23"/>
    <w:basedOn w:val="Normal"/>
    <w:rsid w:val="00296DD3"/>
    <w:pPr>
      <w:autoSpaceDE/>
      <w:autoSpaceDN/>
      <w:jc w:val="both"/>
    </w:pPr>
    <w:rPr>
      <w:rFonts w:cs="Times New Roman"/>
      <w:sz w:val="24"/>
    </w:rPr>
  </w:style>
  <w:style w:type="paragraph" w:customStyle="1" w:styleId="Textoindependiente24">
    <w:name w:val="Texto independiente 24"/>
    <w:basedOn w:val="Normal"/>
    <w:rsid w:val="00296DD3"/>
    <w:pPr>
      <w:autoSpaceDE/>
      <w:autoSpaceDN/>
      <w:spacing w:line="360" w:lineRule="auto"/>
      <w:jc w:val="both"/>
    </w:pPr>
    <w:rPr>
      <w:rFonts w:cs="Times New Roman"/>
      <w:sz w:val="24"/>
      <w:lang w:val="es-CO"/>
    </w:rPr>
  </w:style>
  <w:style w:type="paragraph" w:customStyle="1" w:styleId="CarCarCarCar2CarCar">
    <w:name w:val="Car Car Car Car2 Car Car"/>
    <w:basedOn w:val="Normal"/>
    <w:rsid w:val="00296DD3"/>
    <w:pPr>
      <w:autoSpaceDE/>
      <w:autoSpaceDN/>
      <w:spacing w:after="160" w:line="240" w:lineRule="exact"/>
    </w:pPr>
    <w:rPr>
      <w:rFonts w:ascii="Verdana" w:hAnsi="Verdana" w:cs="Times New Roman"/>
      <w:lang w:val="en-US" w:eastAsia="en-US"/>
    </w:rPr>
  </w:style>
  <w:style w:type="paragraph" w:styleId="TDC5">
    <w:name w:val="toc 5"/>
    <w:basedOn w:val="Normal"/>
    <w:next w:val="Normal"/>
    <w:rsid w:val="00296DD3"/>
    <w:pPr>
      <w:tabs>
        <w:tab w:val="left" w:leader="dot" w:pos="9000"/>
        <w:tab w:val="right" w:pos="9360"/>
      </w:tabs>
      <w:suppressAutoHyphens/>
      <w:autoSpaceDE/>
      <w:autoSpaceDN/>
      <w:ind w:left="3600" w:right="720" w:hanging="720"/>
    </w:pPr>
    <w:rPr>
      <w:rFonts w:ascii="Courier New" w:hAnsi="Courier New" w:cs="Times New Roman"/>
      <w:sz w:val="24"/>
      <w:lang w:val="en-US"/>
    </w:rPr>
  </w:style>
  <w:style w:type="paragraph" w:customStyle="1" w:styleId="Textoindependiente33">
    <w:name w:val="Texto independiente 33"/>
    <w:basedOn w:val="Normal"/>
    <w:rsid w:val="00296DD3"/>
    <w:pPr>
      <w:overflowPunct w:val="0"/>
      <w:adjustRightInd w:val="0"/>
      <w:jc w:val="both"/>
      <w:textAlignment w:val="baseline"/>
    </w:pPr>
    <w:rPr>
      <w:rFonts w:cs="Times New Roman"/>
      <w:sz w:val="24"/>
      <w:lang w:val="es-ES"/>
    </w:rPr>
  </w:style>
  <w:style w:type="paragraph" w:customStyle="1" w:styleId="xl104">
    <w:name w:val="xl104"/>
    <w:basedOn w:val="Normal"/>
    <w:rsid w:val="00296DD3"/>
    <w:pPr>
      <w:pBdr>
        <w:top w:val="single" w:sz="8" w:space="0" w:color="auto"/>
        <w:left w:val="single" w:sz="8" w:space="0" w:color="auto"/>
      </w:pBdr>
      <w:shd w:val="clear" w:color="auto" w:fill="FFFFFF"/>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05">
    <w:name w:val="xl105"/>
    <w:basedOn w:val="Normal"/>
    <w:rsid w:val="00296DD3"/>
    <w:pPr>
      <w:pBdr>
        <w:left w:val="single" w:sz="8" w:space="0" w:color="auto"/>
        <w:bottom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06">
    <w:name w:val="xl106"/>
    <w:basedOn w:val="Normal"/>
    <w:rsid w:val="00296DD3"/>
    <w:pPr>
      <w:pBdr>
        <w:left w:val="single" w:sz="4" w:space="0" w:color="auto"/>
        <w:bottom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07">
    <w:name w:val="xl107"/>
    <w:basedOn w:val="Normal"/>
    <w:rsid w:val="00296DD3"/>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08">
    <w:name w:val="xl108"/>
    <w:basedOn w:val="Normal"/>
    <w:rsid w:val="00296DD3"/>
    <w:pPr>
      <w:pBdr>
        <w:left w:val="single" w:sz="4"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09">
    <w:name w:val="xl109"/>
    <w:basedOn w:val="Normal"/>
    <w:rsid w:val="00296DD3"/>
    <w:pPr>
      <w:pBdr>
        <w:left w:val="single" w:sz="4" w:space="0" w:color="auto"/>
        <w:bottom w:val="single" w:sz="8" w:space="0" w:color="auto"/>
        <w:right w:val="single" w:sz="8" w:space="0" w:color="auto"/>
      </w:pBdr>
      <w:shd w:val="clear" w:color="auto" w:fill="FFFFFF"/>
      <w:autoSpaceDE/>
      <w:autoSpaceDN/>
      <w:spacing w:before="100" w:beforeAutospacing="1" w:after="100" w:afterAutospacing="1"/>
      <w:jc w:val="both"/>
      <w:textAlignment w:val="center"/>
    </w:pPr>
    <w:rPr>
      <w:rFonts w:eastAsia="Arial Unicode MS"/>
      <w:sz w:val="26"/>
      <w:szCs w:val="26"/>
      <w:lang w:val="es-ES"/>
    </w:rPr>
  </w:style>
  <w:style w:type="paragraph" w:customStyle="1" w:styleId="xl110">
    <w:name w:val="xl110"/>
    <w:basedOn w:val="Normal"/>
    <w:rsid w:val="00296DD3"/>
    <w:pPr>
      <w:pBdr>
        <w:left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1">
    <w:name w:val="xl111"/>
    <w:basedOn w:val="Normal"/>
    <w:rsid w:val="00296DD3"/>
    <w:pPr>
      <w:pBdr>
        <w:left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2">
    <w:name w:val="xl112"/>
    <w:basedOn w:val="Normal"/>
    <w:rsid w:val="00296DD3"/>
    <w:pPr>
      <w:pBdr>
        <w:left w:val="single" w:sz="8" w:space="0" w:color="auto"/>
        <w:bottom w:val="single" w:sz="8" w:space="0" w:color="auto"/>
      </w:pBdr>
      <w:shd w:val="clear" w:color="auto" w:fill="FFFFFF"/>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3">
    <w:name w:val="xl113"/>
    <w:basedOn w:val="Normal"/>
    <w:rsid w:val="00296DD3"/>
    <w:pPr>
      <w:pBdr>
        <w:top w:val="single" w:sz="8" w:space="0" w:color="auto"/>
        <w:left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4">
    <w:name w:val="xl114"/>
    <w:basedOn w:val="Normal"/>
    <w:rsid w:val="00296DD3"/>
    <w:pPr>
      <w:pBdr>
        <w:left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5">
    <w:name w:val="xl115"/>
    <w:basedOn w:val="Normal"/>
    <w:rsid w:val="00296DD3"/>
    <w:pPr>
      <w:pBdr>
        <w:left w:val="single" w:sz="8" w:space="0" w:color="auto"/>
        <w:bottom w:val="single" w:sz="8" w:space="0" w:color="auto"/>
        <w:right w:val="single" w:sz="8" w:space="0" w:color="auto"/>
      </w:pBdr>
      <w:autoSpaceDE/>
      <w:autoSpaceDN/>
      <w:spacing w:before="100" w:beforeAutospacing="1" w:after="100" w:afterAutospacing="1"/>
      <w:jc w:val="both"/>
      <w:textAlignment w:val="center"/>
    </w:pPr>
    <w:rPr>
      <w:rFonts w:eastAsia="Arial Unicode MS"/>
      <w:b/>
      <w:bCs/>
      <w:sz w:val="26"/>
      <w:szCs w:val="26"/>
      <w:lang w:val="es-ES"/>
    </w:rPr>
  </w:style>
  <w:style w:type="paragraph" w:customStyle="1" w:styleId="xl116">
    <w:name w:val="xl116"/>
    <w:basedOn w:val="Normal"/>
    <w:rsid w:val="00296DD3"/>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7">
    <w:name w:val="xl117"/>
    <w:basedOn w:val="Normal"/>
    <w:rsid w:val="00296DD3"/>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8">
    <w:name w:val="xl118"/>
    <w:basedOn w:val="Normal"/>
    <w:rsid w:val="00296DD3"/>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4"/>
      <w:szCs w:val="24"/>
      <w:lang w:val="es-ES"/>
    </w:rPr>
  </w:style>
  <w:style w:type="paragraph" w:customStyle="1" w:styleId="xl119">
    <w:name w:val="xl119"/>
    <w:basedOn w:val="Normal"/>
    <w:rsid w:val="00296DD3"/>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xl120">
    <w:name w:val="xl120"/>
    <w:basedOn w:val="Normal"/>
    <w:rsid w:val="00296DD3"/>
    <w:pPr>
      <w:pBdr>
        <w:left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xl121">
    <w:name w:val="xl121"/>
    <w:basedOn w:val="Normal"/>
    <w:rsid w:val="00296DD3"/>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eastAsia="Arial Unicode MS"/>
      <w:sz w:val="26"/>
      <w:szCs w:val="26"/>
      <w:lang w:val="es-ES"/>
    </w:rPr>
  </w:style>
  <w:style w:type="paragraph" w:customStyle="1" w:styleId="Sangradetextonormal3">
    <w:name w:val="Sangría de texto normal3"/>
    <w:basedOn w:val="Normal"/>
    <w:rsid w:val="00296DD3"/>
    <w:pPr>
      <w:ind w:left="426"/>
      <w:jc w:val="both"/>
    </w:pPr>
    <w:rPr>
      <w:sz w:val="24"/>
      <w:szCs w:val="24"/>
      <w:lang w:val="es-CO"/>
    </w:rPr>
  </w:style>
  <w:style w:type="paragraph" w:customStyle="1" w:styleId="CarCarCarCar2">
    <w:name w:val="Car Car Car Car2"/>
    <w:basedOn w:val="Normal"/>
    <w:rsid w:val="00296DD3"/>
    <w:pPr>
      <w:autoSpaceDE/>
      <w:autoSpaceDN/>
      <w:spacing w:after="160" w:line="240" w:lineRule="exact"/>
    </w:pPr>
    <w:rPr>
      <w:rFonts w:ascii="Verdana" w:hAnsi="Verdana" w:cs="Times New Roman"/>
      <w:szCs w:val="24"/>
      <w:lang w:val="en-US" w:eastAsia="en-US"/>
    </w:rPr>
  </w:style>
  <w:style w:type="character" w:customStyle="1" w:styleId="WW8Num5z0">
    <w:name w:val="WW8Num5z0"/>
    <w:rsid w:val="00296DD3"/>
    <w:rPr>
      <w:rFonts w:ascii="Symbol" w:hAnsi="Symbol"/>
    </w:rPr>
  </w:style>
  <w:style w:type="paragraph" w:customStyle="1" w:styleId="Car7">
    <w:name w:val="Car7"/>
    <w:basedOn w:val="Normal"/>
    <w:rsid w:val="00296DD3"/>
    <w:pPr>
      <w:autoSpaceDE/>
      <w:autoSpaceDN/>
      <w:spacing w:after="160" w:line="240" w:lineRule="exact"/>
    </w:pPr>
    <w:rPr>
      <w:rFonts w:ascii="Verdana" w:hAnsi="Verdana" w:cs="Times New Roman"/>
      <w:lang w:val="en-US" w:eastAsia="en-US"/>
    </w:rPr>
  </w:style>
  <w:style w:type="paragraph" w:customStyle="1" w:styleId="xl122">
    <w:name w:val="xl122"/>
    <w:basedOn w:val="Normal"/>
    <w:rsid w:val="00296DD3"/>
    <w:pPr>
      <w:pBdr>
        <w:top w:val="single" w:sz="8" w:space="0" w:color="000000"/>
        <w:left w:val="single" w:sz="8" w:space="0" w:color="000000"/>
        <w:bottom w:val="single" w:sz="8" w:space="0" w:color="000000"/>
        <w:right w:val="single" w:sz="8" w:space="0" w:color="000000"/>
      </w:pBdr>
      <w:autoSpaceDE/>
      <w:autoSpaceDN/>
      <w:spacing w:before="100" w:beforeAutospacing="1" w:after="100" w:afterAutospacing="1"/>
      <w:textAlignment w:val="center"/>
    </w:pPr>
    <w:rPr>
      <w:color w:val="000000"/>
      <w:lang w:val="es-CO" w:eastAsia="es-CO"/>
    </w:rPr>
  </w:style>
  <w:style w:type="paragraph" w:customStyle="1" w:styleId="xl123">
    <w:name w:val="xl123"/>
    <w:basedOn w:val="Normal"/>
    <w:rsid w:val="00296DD3"/>
    <w:pPr>
      <w:pBdr>
        <w:top w:val="single" w:sz="8" w:space="0" w:color="auto"/>
        <w:bottom w:val="single" w:sz="8" w:space="0" w:color="auto"/>
      </w:pBdr>
      <w:shd w:val="clear" w:color="000000" w:fill="A6A6A6"/>
      <w:autoSpaceDE/>
      <w:autoSpaceDN/>
      <w:spacing w:before="100" w:beforeAutospacing="1" w:after="100" w:afterAutospacing="1"/>
      <w:jc w:val="center"/>
      <w:textAlignment w:val="center"/>
    </w:pPr>
    <w:rPr>
      <w:b/>
      <w:bCs/>
      <w:color w:val="000000"/>
      <w:lang w:val="es-CO" w:eastAsia="es-CO"/>
    </w:rPr>
  </w:style>
  <w:style w:type="paragraph" w:customStyle="1" w:styleId="xl124">
    <w:name w:val="xl124"/>
    <w:basedOn w:val="Normal"/>
    <w:rsid w:val="00296DD3"/>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color w:val="000000"/>
      <w:lang w:val="es-CO" w:eastAsia="es-CO"/>
    </w:rPr>
  </w:style>
  <w:style w:type="paragraph" w:customStyle="1" w:styleId="xl125">
    <w:name w:val="xl125"/>
    <w:basedOn w:val="Normal"/>
    <w:rsid w:val="00296DD3"/>
    <w:pPr>
      <w:pBdr>
        <w:left w:val="single" w:sz="8" w:space="0" w:color="auto"/>
        <w:bottom w:val="single" w:sz="8" w:space="0" w:color="auto"/>
      </w:pBdr>
      <w:autoSpaceDE/>
      <w:autoSpaceDN/>
      <w:spacing w:before="100" w:beforeAutospacing="1" w:after="100" w:afterAutospacing="1"/>
      <w:jc w:val="center"/>
      <w:textAlignment w:val="center"/>
    </w:pPr>
    <w:rPr>
      <w:color w:val="000000"/>
      <w:lang w:val="es-CO" w:eastAsia="es-CO"/>
    </w:rPr>
  </w:style>
  <w:style w:type="paragraph" w:customStyle="1" w:styleId="xl126">
    <w:name w:val="xl126"/>
    <w:basedOn w:val="Normal"/>
    <w:rsid w:val="00296DD3"/>
    <w:pPr>
      <w:pBdr>
        <w:top w:val="single" w:sz="8" w:space="0" w:color="auto"/>
        <w:left w:val="single" w:sz="8" w:space="0" w:color="auto"/>
      </w:pBdr>
      <w:autoSpaceDE/>
      <w:autoSpaceDN/>
      <w:spacing w:before="100" w:beforeAutospacing="1" w:after="100" w:afterAutospacing="1"/>
      <w:textAlignment w:val="center"/>
    </w:pPr>
    <w:rPr>
      <w:color w:val="000000"/>
      <w:lang w:val="es-CO" w:eastAsia="es-CO"/>
    </w:rPr>
  </w:style>
  <w:style w:type="paragraph" w:customStyle="1" w:styleId="xl127">
    <w:name w:val="xl127"/>
    <w:basedOn w:val="Normal"/>
    <w:rsid w:val="00296DD3"/>
    <w:pPr>
      <w:pBdr>
        <w:top w:val="single" w:sz="8" w:space="0" w:color="000000"/>
        <w:left w:val="single" w:sz="8" w:space="0" w:color="000000"/>
        <w:bottom w:val="single" w:sz="8" w:space="0" w:color="000000"/>
      </w:pBdr>
      <w:autoSpaceDE/>
      <w:autoSpaceDN/>
      <w:spacing w:before="100" w:beforeAutospacing="1" w:after="100" w:afterAutospacing="1"/>
      <w:textAlignment w:val="center"/>
    </w:pPr>
    <w:rPr>
      <w:color w:val="000000"/>
      <w:lang w:val="es-CO" w:eastAsia="es-CO"/>
    </w:rPr>
  </w:style>
  <w:style w:type="paragraph" w:customStyle="1" w:styleId="xl128">
    <w:name w:val="xl128"/>
    <w:basedOn w:val="Normal"/>
    <w:rsid w:val="00296DD3"/>
    <w:pPr>
      <w:pBdr>
        <w:top w:val="single" w:sz="8" w:space="0" w:color="auto"/>
        <w:left w:val="single" w:sz="8" w:space="0" w:color="auto"/>
        <w:bottom w:val="single" w:sz="8" w:space="0" w:color="000000"/>
      </w:pBdr>
      <w:autoSpaceDE/>
      <w:autoSpaceDN/>
      <w:spacing w:before="100" w:beforeAutospacing="1" w:after="100" w:afterAutospacing="1"/>
      <w:textAlignment w:val="center"/>
    </w:pPr>
    <w:rPr>
      <w:color w:val="000000"/>
      <w:lang w:val="es-CO" w:eastAsia="es-CO"/>
    </w:rPr>
  </w:style>
  <w:style w:type="paragraph" w:customStyle="1" w:styleId="xl129">
    <w:name w:val="xl129"/>
    <w:basedOn w:val="Normal"/>
    <w:rsid w:val="00296DD3"/>
    <w:pPr>
      <w:pBdr>
        <w:left w:val="single" w:sz="8" w:space="0" w:color="auto"/>
        <w:bottom w:val="single" w:sz="8" w:space="0" w:color="auto"/>
      </w:pBdr>
      <w:autoSpaceDE/>
      <w:autoSpaceDN/>
      <w:spacing w:before="100" w:beforeAutospacing="1" w:after="100" w:afterAutospacing="1"/>
      <w:jc w:val="center"/>
      <w:textAlignment w:val="center"/>
    </w:pPr>
    <w:rPr>
      <w:color w:val="000000"/>
      <w:lang w:val="es-CO" w:eastAsia="es-CO"/>
    </w:rPr>
  </w:style>
  <w:style w:type="paragraph" w:customStyle="1" w:styleId="xl130">
    <w:name w:val="xl130"/>
    <w:basedOn w:val="Normal"/>
    <w:rsid w:val="00296DD3"/>
    <w:pPr>
      <w:pBdr>
        <w:bottom w:val="single" w:sz="8" w:space="0" w:color="auto"/>
      </w:pBdr>
      <w:autoSpaceDE/>
      <w:autoSpaceDN/>
      <w:spacing w:before="100" w:beforeAutospacing="1" w:after="100" w:afterAutospacing="1"/>
      <w:jc w:val="center"/>
      <w:textAlignment w:val="center"/>
    </w:pPr>
    <w:rPr>
      <w:color w:val="000000"/>
      <w:lang w:val="es-CO" w:eastAsia="es-CO"/>
    </w:rPr>
  </w:style>
  <w:style w:type="paragraph" w:customStyle="1" w:styleId="xl131">
    <w:name w:val="xl131"/>
    <w:basedOn w:val="Normal"/>
    <w:rsid w:val="00296DD3"/>
    <w:pPr>
      <w:pBdr>
        <w:top w:val="single" w:sz="8" w:space="0" w:color="000000"/>
        <w:left w:val="single" w:sz="8" w:space="0" w:color="000000"/>
        <w:bottom w:val="single" w:sz="8" w:space="0" w:color="000000"/>
        <w:right w:val="single" w:sz="8" w:space="0" w:color="000000"/>
      </w:pBdr>
      <w:autoSpaceDE/>
      <w:autoSpaceDN/>
      <w:spacing w:before="100" w:beforeAutospacing="1" w:after="100" w:afterAutospacing="1"/>
    </w:pPr>
    <w:rPr>
      <w:lang w:val="es-CO" w:eastAsia="es-CO"/>
    </w:rPr>
  </w:style>
  <w:style w:type="paragraph" w:customStyle="1" w:styleId="xl132">
    <w:name w:val="xl132"/>
    <w:basedOn w:val="Normal"/>
    <w:rsid w:val="00296DD3"/>
    <w:pPr>
      <w:pBdr>
        <w:top w:val="single" w:sz="8" w:space="0" w:color="000000"/>
        <w:left w:val="single" w:sz="8" w:space="0" w:color="000000"/>
        <w:bottom w:val="single" w:sz="8" w:space="0" w:color="000000"/>
        <w:right w:val="single" w:sz="8" w:space="0" w:color="000000"/>
      </w:pBdr>
      <w:shd w:val="clear" w:color="000000" w:fill="A6A6A6"/>
      <w:autoSpaceDE/>
      <w:autoSpaceDN/>
      <w:spacing w:before="100" w:beforeAutospacing="1" w:after="100" w:afterAutospacing="1"/>
      <w:jc w:val="center"/>
      <w:textAlignment w:val="center"/>
    </w:pPr>
    <w:rPr>
      <w:b/>
      <w:bCs/>
      <w:color w:val="000000"/>
      <w:lang w:val="es-CO" w:eastAsia="es-CO"/>
    </w:rPr>
  </w:style>
  <w:style w:type="paragraph" w:customStyle="1" w:styleId="xl133">
    <w:name w:val="xl133"/>
    <w:basedOn w:val="Normal"/>
    <w:rsid w:val="00296DD3"/>
    <w:pPr>
      <w:pBdr>
        <w:top w:val="single" w:sz="8" w:space="0" w:color="000000"/>
        <w:left w:val="single" w:sz="8" w:space="0" w:color="000000"/>
        <w:bottom w:val="single" w:sz="8" w:space="0" w:color="000000"/>
        <w:right w:val="single" w:sz="8" w:space="0" w:color="000000"/>
      </w:pBdr>
      <w:autoSpaceDE/>
      <w:autoSpaceDN/>
      <w:spacing w:before="100" w:beforeAutospacing="1" w:after="100" w:afterAutospacing="1"/>
      <w:textAlignment w:val="center"/>
    </w:pPr>
    <w:rPr>
      <w:lang w:val="es-CO" w:eastAsia="es-CO"/>
    </w:rPr>
  </w:style>
  <w:style w:type="paragraph" w:customStyle="1" w:styleId="TableParagraph">
    <w:name w:val="Table Paragraph"/>
    <w:basedOn w:val="Normal"/>
    <w:uiPriority w:val="1"/>
    <w:qFormat/>
    <w:rsid w:val="003913A1"/>
    <w:pPr>
      <w:widowControl w:val="0"/>
    </w:pPr>
    <w:rPr>
      <w:rFonts w:eastAsia="Arial"/>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123824">
      <w:bodyDiv w:val="1"/>
      <w:marLeft w:val="0"/>
      <w:marRight w:val="0"/>
      <w:marTop w:val="0"/>
      <w:marBottom w:val="0"/>
      <w:divBdr>
        <w:top w:val="none" w:sz="0" w:space="0" w:color="auto"/>
        <w:left w:val="none" w:sz="0" w:space="0" w:color="auto"/>
        <w:bottom w:val="none" w:sz="0" w:space="0" w:color="auto"/>
        <w:right w:val="none" w:sz="0" w:space="0" w:color="auto"/>
      </w:divBdr>
    </w:div>
    <w:div w:id="78990782">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42938959">
      <w:bodyDiv w:val="1"/>
      <w:marLeft w:val="0"/>
      <w:marRight w:val="0"/>
      <w:marTop w:val="0"/>
      <w:marBottom w:val="0"/>
      <w:divBdr>
        <w:top w:val="none" w:sz="0" w:space="0" w:color="auto"/>
        <w:left w:val="none" w:sz="0" w:space="0" w:color="auto"/>
        <w:bottom w:val="none" w:sz="0" w:space="0" w:color="auto"/>
        <w:right w:val="none" w:sz="0" w:space="0" w:color="auto"/>
      </w:divBdr>
    </w:div>
    <w:div w:id="185145321">
      <w:bodyDiv w:val="1"/>
      <w:marLeft w:val="0"/>
      <w:marRight w:val="0"/>
      <w:marTop w:val="0"/>
      <w:marBottom w:val="0"/>
      <w:divBdr>
        <w:top w:val="none" w:sz="0" w:space="0" w:color="auto"/>
        <w:left w:val="none" w:sz="0" w:space="0" w:color="auto"/>
        <w:bottom w:val="none" w:sz="0" w:space="0" w:color="auto"/>
        <w:right w:val="none" w:sz="0" w:space="0" w:color="auto"/>
      </w:divBdr>
    </w:div>
    <w:div w:id="218368214">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26447142">
      <w:bodyDiv w:val="1"/>
      <w:marLeft w:val="0"/>
      <w:marRight w:val="0"/>
      <w:marTop w:val="0"/>
      <w:marBottom w:val="0"/>
      <w:divBdr>
        <w:top w:val="none" w:sz="0" w:space="0" w:color="auto"/>
        <w:left w:val="none" w:sz="0" w:space="0" w:color="auto"/>
        <w:bottom w:val="none" w:sz="0" w:space="0" w:color="auto"/>
        <w:right w:val="none" w:sz="0" w:space="0" w:color="auto"/>
      </w:divBdr>
    </w:div>
    <w:div w:id="370426442">
      <w:bodyDiv w:val="1"/>
      <w:marLeft w:val="0"/>
      <w:marRight w:val="0"/>
      <w:marTop w:val="0"/>
      <w:marBottom w:val="0"/>
      <w:divBdr>
        <w:top w:val="none" w:sz="0" w:space="0" w:color="auto"/>
        <w:left w:val="none" w:sz="0" w:space="0" w:color="auto"/>
        <w:bottom w:val="none" w:sz="0" w:space="0" w:color="auto"/>
        <w:right w:val="none" w:sz="0" w:space="0" w:color="auto"/>
      </w:divBdr>
    </w:div>
    <w:div w:id="445275803">
      <w:bodyDiv w:val="1"/>
      <w:marLeft w:val="0"/>
      <w:marRight w:val="0"/>
      <w:marTop w:val="0"/>
      <w:marBottom w:val="0"/>
      <w:divBdr>
        <w:top w:val="none" w:sz="0" w:space="0" w:color="auto"/>
        <w:left w:val="none" w:sz="0" w:space="0" w:color="auto"/>
        <w:bottom w:val="none" w:sz="0" w:space="0" w:color="auto"/>
        <w:right w:val="none" w:sz="0" w:space="0" w:color="auto"/>
      </w:divBdr>
    </w:div>
    <w:div w:id="452872300">
      <w:bodyDiv w:val="1"/>
      <w:marLeft w:val="0"/>
      <w:marRight w:val="0"/>
      <w:marTop w:val="0"/>
      <w:marBottom w:val="0"/>
      <w:divBdr>
        <w:top w:val="none" w:sz="0" w:space="0" w:color="auto"/>
        <w:left w:val="none" w:sz="0" w:space="0" w:color="auto"/>
        <w:bottom w:val="none" w:sz="0" w:space="0" w:color="auto"/>
        <w:right w:val="none" w:sz="0" w:space="0" w:color="auto"/>
      </w:divBdr>
    </w:div>
    <w:div w:id="463621411">
      <w:bodyDiv w:val="1"/>
      <w:marLeft w:val="0"/>
      <w:marRight w:val="0"/>
      <w:marTop w:val="0"/>
      <w:marBottom w:val="0"/>
      <w:divBdr>
        <w:top w:val="none" w:sz="0" w:space="0" w:color="auto"/>
        <w:left w:val="none" w:sz="0" w:space="0" w:color="auto"/>
        <w:bottom w:val="none" w:sz="0" w:space="0" w:color="auto"/>
        <w:right w:val="none" w:sz="0" w:space="0" w:color="auto"/>
      </w:divBdr>
    </w:div>
    <w:div w:id="466971865">
      <w:bodyDiv w:val="1"/>
      <w:marLeft w:val="0"/>
      <w:marRight w:val="0"/>
      <w:marTop w:val="0"/>
      <w:marBottom w:val="0"/>
      <w:divBdr>
        <w:top w:val="none" w:sz="0" w:space="0" w:color="auto"/>
        <w:left w:val="none" w:sz="0" w:space="0" w:color="auto"/>
        <w:bottom w:val="none" w:sz="0" w:space="0" w:color="auto"/>
        <w:right w:val="none" w:sz="0" w:space="0" w:color="auto"/>
      </w:divBdr>
    </w:div>
    <w:div w:id="486752366">
      <w:bodyDiv w:val="1"/>
      <w:marLeft w:val="0"/>
      <w:marRight w:val="0"/>
      <w:marTop w:val="0"/>
      <w:marBottom w:val="0"/>
      <w:divBdr>
        <w:top w:val="none" w:sz="0" w:space="0" w:color="auto"/>
        <w:left w:val="none" w:sz="0" w:space="0" w:color="auto"/>
        <w:bottom w:val="none" w:sz="0" w:space="0" w:color="auto"/>
        <w:right w:val="none" w:sz="0" w:space="0" w:color="auto"/>
      </w:divBdr>
    </w:div>
    <w:div w:id="576980204">
      <w:bodyDiv w:val="1"/>
      <w:marLeft w:val="0"/>
      <w:marRight w:val="0"/>
      <w:marTop w:val="0"/>
      <w:marBottom w:val="0"/>
      <w:divBdr>
        <w:top w:val="none" w:sz="0" w:space="0" w:color="auto"/>
        <w:left w:val="none" w:sz="0" w:space="0" w:color="auto"/>
        <w:bottom w:val="none" w:sz="0" w:space="0" w:color="auto"/>
        <w:right w:val="none" w:sz="0" w:space="0" w:color="auto"/>
      </w:divBdr>
    </w:div>
    <w:div w:id="656760807">
      <w:bodyDiv w:val="1"/>
      <w:marLeft w:val="0"/>
      <w:marRight w:val="0"/>
      <w:marTop w:val="0"/>
      <w:marBottom w:val="0"/>
      <w:divBdr>
        <w:top w:val="none" w:sz="0" w:space="0" w:color="auto"/>
        <w:left w:val="none" w:sz="0" w:space="0" w:color="auto"/>
        <w:bottom w:val="none" w:sz="0" w:space="0" w:color="auto"/>
        <w:right w:val="none" w:sz="0" w:space="0" w:color="auto"/>
      </w:divBdr>
    </w:div>
    <w:div w:id="906501520">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995762290">
      <w:bodyDiv w:val="1"/>
      <w:marLeft w:val="0"/>
      <w:marRight w:val="0"/>
      <w:marTop w:val="0"/>
      <w:marBottom w:val="0"/>
      <w:divBdr>
        <w:top w:val="none" w:sz="0" w:space="0" w:color="auto"/>
        <w:left w:val="none" w:sz="0" w:space="0" w:color="auto"/>
        <w:bottom w:val="none" w:sz="0" w:space="0" w:color="auto"/>
        <w:right w:val="none" w:sz="0" w:space="0" w:color="auto"/>
      </w:divBdr>
    </w:div>
    <w:div w:id="1059983491">
      <w:bodyDiv w:val="1"/>
      <w:marLeft w:val="0"/>
      <w:marRight w:val="0"/>
      <w:marTop w:val="0"/>
      <w:marBottom w:val="0"/>
      <w:divBdr>
        <w:top w:val="none" w:sz="0" w:space="0" w:color="auto"/>
        <w:left w:val="none" w:sz="0" w:space="0" w:color="auto"/>
        <w:bottom w:val="none" w:sz="0" w:space="0" w:color="auto"/>
        <w:right w:val="none" w:sz="0" w:space="0" w:color="auto"/>
      </w:divBdr>
    </w:div>
    <w:div w:id="1098988803">
      <w:bodyDiv w:val="1"/>
      <w:marLeft w:val="0"/>
      <w:marRight w:val="0"/>
      <w:marTop w:val="0"/>
      <w:marBottom w:val="0"/>
      <w:divBdr>
        <w:top w:val="none" w:sz="0" w:space="0" w:color="auto"/>
        <w:left w:val="none" w:sz="0" w:space="0" w:color="auto"/>
        <w:bottom w:val="none" w:sz="0" w:space="0" w:color="auto"/>
        <w:right w:val="none" w:sz="0" w:space="0" w:color="auto"/>
      </w:divBdr>
    </w:div>
    <w:div w:id="1219436078">
      <w:bodyDiv w:val="1"/>
      <w:marLeft w:val="0"/>
      <w:marRight w:val="0"/>
      <w:marTop w:val="0"/>
      <w:marBottom w:val="0"/>
      <w:divBdr>
        <w:top w:val="none" w:sz="0" w:space="0" w:color="auto"/>
        <w:left w:val="none" w:sz="0" w:space="0" w:color="auto"/>
        <w:bottom w:val="none" w:sz="0" w:space="0" w:color="auto"/>
        <w:right w:val="none" w:sz="0" w:space="0" w:color="auto"/>
      </w:divBdr>
    </w:div>
    <w:div w:id="1289973150">
      <w:bodyDiv w:val="1"/>
      <w:marLeft w:val="0"/>
      <w:marRight w:val="0"/>
      <w:marTop w:val="0"/>
      <w:marBottom w:val="0"/>
      <w:divBdr>
        <w:top w:val="none" w:sz="0" w:space="0" w:color="auto"/>
        <w:left w:val="none" w:sz="0" w:space="0" w:color="auto"/>
        <w:bottom w:val="none" w:sz="0" w:space="0" w:color="auto"/>
        <w:right w:val="none" w:sz="0" w:space="0" w:color="auto"/>
      </w:divBdr>
    </w:div>
    <w:div w:id="1410426925">
      <w:bodyDiv w:val="1"/>
      <w:marLeft w:val="0"/>
      <w:marRight w:val="0"/>
      <w:marTop w:val="0"/>
      <w:marBottom w:val="0"/>
      <w:divBdr>
        <w:top w:val="none" w:sz="0" w:space="0" w:color="auto"/>
        <w:left w:val="none" w:sz="0" w:space="0" w:color="auto"/>
        <w:bottom w:val="none" w:sz="0" w:space="0" w:color="auto"/>
        <w:right w:val="none" w:sz="0" w:space="0" w:color="auto"/>
      </w:divBdr>
    </w:div>
    <w:div w:id="1443526465">
      <w:bodyDiv w:val="1"/>
      <w:marLeft w:val="0"/>
      <w:marRight w:val="0"/>
      <w:marTop w:val="0"/>
      <w:marBottom w:val="0"/>
      <w:divBdr>
        <w:top w:val="none" w:sz="0" w:space="0" w:color="auto"/>
        <w:left w:val="none" w:sz="0" w:space="0" w:color="auto"/>
        <w:bottom w:val="none" w:sz="0" w:space="0" w:color="auto"/>
        <w:right w:val="none" w:sz="0" w:space="0" w:color="auto"/>
      </w:divBdr>
    </w:div>
    <w:div w:id="1455370971">
      <w:bodyDiv w:val="1"/>
      <w:marLeft w:val="0"/>
      <w:marRight w:val="0"/>
      <w:marTop w:val="0"/>
      <w:marBottom w:val="0"/>
      <w:divBdr>
        <w:top w:val="none" w:sz="0" w:space="0" w:color="auto"/>
        <w:left w:val="none" w:sz="0" w:space="0" w:color="auto"/>
        <w:bottom w:val="none" w:sz="0" w:space="0" w:color="auto"/>
        <w:right w:val="none" w:sz="0" w:space="0" w:color="auto"/>
      </w:divBdr>
    </w:div>
    <w:div w:id="1667703740">
      <w:bodyDiv w:val="1"/>
      <w:marLeft w:val="0"/>
      <w:marRight w:val="0"/>
      <w:marTop w:val="0"/>
      <w:marBottom w:val="0"/>
      <w:divBdr>
        <w:top w:val="none" w:sz="0" w:space="0" w:color="auto"/>
        <w:left w:val="none" w:sz="0" w:space="0" w:color="auto"/>
        <w:bottom w:val="none" w:sz="0" w:space="0" w:color="auto"/>
        <w:right w:val="none" w:sz="0" w:space="0" w:color="auto"/>
      </w:divBdr>
    </w:div>
    <w:div w:id="1673145734">
      <w:bodyDiv w:val="1"/>
      <w:marLeft w:val="0"/>
      <w:marRight w:val="0"/>
      <w:marTop w:val="0"/>
      <w:marBottom w:val="0"/>
      <w:divBdr>
        <w:top w:val="none" w:sz="0" w:space="0" w:color="auto"/>
        <w:left w:val="none" w:sz="0" w:space="0" w:color="auto"/>
        <w:bottom w:val="none" w:sz="0" w:space="0" w:color="auto"/>
        <w:right w:val="none" w:sz="0" w:space="0" w:color="auto"/>
      </w:divBdr>
    </w:div>
    <w:div w:id="1727100730">
      <w:bodyDiv w:val="1"/>
      <w:marLeft w:val="0"/>
      <w:marRight w:val="0"/>
      <w:marTop w:val="0"/>
      <w:marBottom w:val="0"/>
      <w:divBdr>
        <w:top w:val="none" w:sz="0" w:space="0" w:color="auto"/>
        <w:left w:val="none" w:sz="0" w:space="0" w:color="auto"/>
        <w:bottom w:val="none" w:sz="0" w:space="0" w:color="auto"/>
        <w:right w:val="none" w:sz="0" w:space="0" w:color="auto"/>
      </w:divBdr>
    </w:div>
    <w:div w:id="1856727615">
      <w:bodyDiv w:val="1"/>
      <w:marLeft w:val="0"/>
      <w:marRight w:val="0"/>
      <w:marTop w:val="0"/>
      <w:marBottom w:val="0"/>
      <w:divBdr>
        <w:top w:val="none" w:sz="0" w:space="0" w:color="auto"/>
        <w:left w:val="none" w:sz="0" w:space="0" w:color="auto"/>
        <w:bottom w:val="none" w:sz="0" w:space="0" w:color="auto"/>
        <w:right w:val="none" w:sz="0" w:space="0" w:color="auto"/>
      </w:divBdr>
    </w:div>
    <w:div w:id="1957561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ombiacompra.gov.co/secop-ii" TargetMode="External"/><Relationship Id="rId13" Type="http://schemas.openxmlformats.org/officeDocument/2006/relationships/hyperlink" Target="mailto:deris.secsa-guc@polic&#237;a.gov.co"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olombiacompra.gov.co/secop-ii"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colombiacompra.gov.co/secop-ii" TargetMode="Externa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hyperlink" Target="http://www.polic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EB74D4-9F40-479A-B1EA-83C544BCB5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2300</TotalTime>
  <Pages>1</Pages>
  <Words>10333</Words>
  <Characters>56835</Characters>
  <Application>Microsoft Office Word</Application>
  <DocSecurity>0</DocSecurity>
  <Lines>473</Lines>
  <Paragraphs>134</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67034</CharactersWithSpaces>
  <SharedDoc>false</SharedDoc>
  <HLinks>
    <vt:vector size="36" baseType="variant">
      <vt:variant>
        <vt:i4>6815807</vt:i4>
      </vt:variant>
      <vt:variant>
        <vt:i4>15</vt:i4>
      </vt:variant>
      <vt:variant>
        <vt:i4>0</vt:i4>
      </vt:variant>
      <vt:variant>
        <vt:i4>5</vt:i4>
      </vt:variant>
      <vt:variant>
        <vt:lpwstr>http://www.policia.gov.co/</vt:lpwstr>
      </vt:variant>
      <vt:variant>
        <vt:lpwstr/>
      </vt:variant>
      <vt:variant>
        <vt:i4>1966306</vt:i4>
      </vt:variant>
      <vt:variant>
        <vt:i4>12</vt:i4>
      </vt:variant>
      <vt:variant>
        <vt:i4>0</vt:i4>
      </vt:variant>
      <vt:variant>
        <vt:i4>5</vt:i4>
      </vt:variant>
      <vt:variant>
        <vt:lpwstr>mailto:deris.secsa-guc@policía.gov.co</vt:lpwstr>
      </vt:variant>
      <vt:variant>
        <vt:lpwstr/>
      </vt:variant>
      <vt:variant>
        <vt:i4>917573</vt:i4>
      </vt:variant>
      <vt:variant>
        <vt:i4>9</vt:i4>
      </vt:variant>
      <vt:variant>
        <vt:i4>0</vt:i4>
      </vt:variant>
      <vt:variant>
        <vt:i4>5</vt:i4>
      </vt:variant>
      <vt:variant>
        <vt:lpwstr>http://www.contratos.gov.co/</vt:lpwstr>
      </vt:variant>
      <vt:variant>
        <vt:lpwstr/>
      </vt:variant>
      <vt:variant>
        <vt:i4>1966182</vt:i4>
      </vt:variant>
      <vt:variant>
        <vt:i4>6</vt:i4>
      </vt:variant>
      <vt:variant>
        <vt:i4>0</vt:i4>
      </vt:variant>
      <vt:variant>
        <vt:i4>5</vt:i4>
      </vt:variant>
      <vt:variant>
        <vt:lpwstr>mailto:deris.secsa-guc@policia.gov.co</vt:lpwstr>
      </vt:variant>
      <vt:variant>
        <vt:lpwstr/>
      </vt:variant>
      <vt:variant>
        <vt:i4>917573</vt:i4>
      </vt:variant>
      <vt:variant>
        <vt:i4>3</vt:i4>
      </vt:variant>
      <vt:variant>
        <vt:i4>0</vt:i4>
      </vt:variant>
      <vt:variant>
        <vt:i4>5</vt:i4>
      </vt:variant>
      <vt:variant>
        <vt:lpwstr>http://www.contratos.gov.co/</vt:lpwstr>
      </vt:variant>
      <vt:variant>
        <vt:lpwstr/>
      </vt:variant>
      <vt:variant>
        <vt:i4>917573</vt:i4>
      </vt:variant>
      <vt:variant>
        <vt:i4>0</vt:i4>
      </vt:variant>
      <vt:variant>
        <vt:i4>0</vt:i4>
      </vt:variant>
      <vt:variant>
        <vt:i4>5</vt:i4>
      </vt:variant>
      <vt:variant>
        <vt:lpwstr>http://www.contratos.gov.co/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DISAN - YULIET LISETH MARIN VARGAS</cp:lastModifiedBy>
  <cp:revision>247</cp:revision>
  <cp:lastPrinted>2019-05-27T15:34:00Z</cp:lastPrinted>
  <dcterms:created xsi:type="dcterms:W3CDTF">2017-12-07T14:36:00Z</dcterms:created>
  <dcterms:modified xsi:type="dcterms:W3CDTF">2019-05-27T15:34:00Z</dcterms:modified>
</cp:coreProperties>
</file>