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0D284E" w14:textId="30F2FD19" w:rsidR="004A7117" w:rsidRPr="004A7117" w:rsidRDefault="000F3367" w:rsidP="00D4265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left:0;text-align:left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853F7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FC34822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4915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55109ABE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4A7117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DOMICILIO O SUCURSAL EN COLOMBIA</w:t>
      </w:r>
      <w:r w:rsidR="00A07BD6" w:rsidRPr="6D39BDF3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49D3D93B" w14:textId="77777777" w:rsidR="00D4265B" w:rsidRDefault="00D4265B" w:rsidP="00D4265B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</w:p>
    <w:p w14:paraId="0095FD33" w14:textId="77777777" w:rsidR="0045654F" w:rsidRPr="00500DCF" w:rsidRDefault="0045654F" w:rsidP="0045654F">
      <w:pPr>
        <w:numPr>
          <w:ilvl w:val="12"/>
          <w:numId w:val="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00DCF">
        <w:rPr>
          <w:rFonts w:ascii="Arial" w:hAnsi="Arial" w:cs="Arial"/>
          <w:sz w:val="20"/>
          <w:szCs w:val="20"/>
        </w:rPr>
        <w:t>Señores</w:t>
      </w:r>
    </w:p>
    <w:p w14:paraId="151F2CC7" w14:textId="77777777" w:rsidR="0045654F" w:rsidRPr="00500DCF" w:rsidRDefault="0045654F" w:rsidP="0045654F">
      <w:pPr>
        <w:numPr>
          <w:ilvl w:val="12"/>
          <w:numId w:val="0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500DCF">
        <w:rPr>
          <w:rFonts w:ascii="Arial" w:hAnsi="Arial" w:cs="Arial"/>
          <w:b/>
          <w:sz w:val="20"/>
          <w:szCs w:val="20"/>
        </w:rPr>
        <w:t>INSTITUTO DE DESARROLLO URBANO - IDU</w:t>
      </w:r>
    </w:p>
    <w:p w14:paraId="680577F4" w14:textId="77777777" w:rsidR="0045654F" w:rsidRPr="00500DCF" w:rsidRDefault="0045654F" w:rsidP="0045654F">
      <w:pPr>
        <w:numPr>
          <w:ilvl w:val="12"/>
          <w:numId w:val="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00DCF">
        <w:rPr>
          <w:rFonts w:ascii="Arial" w:hAnsi="Arial" w:cs="Arial"/>
          <w:sz w:val="20"/>
          <w:szCs w:val="20"/>
        </w:rPr>
        <w:t>Calle 22 6-27</w:t>
      </w:r>
    </w:p>
    <w:p w14:paraId="34D7B0AF" w14:textId="77777777" w:rsidR="0045654F" w:rsidRPr="00500DCF" w:rsidRDefault="0045654F" w:rsidP="0045654F">
      <w:pPr>
        <w:numPr>
          <w:ilvl w:val="12"/>
          <w:numId w:val="0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500DCF">
        <w:rPr>
          <w:rFonts w:ascii="Arial" w:hAnsi="Arial" w:cs="Arial"/>
          <w:sz w:val="20"/>
          <w:szCs w:val="20"/>
        </w:rPr>
        <w:t>Bogotá</w:t>
      </w:r>
    </w:p>
    <w:p w14:paraId="51A1EE0F" w14:textId="77777777" w:rsidR="0045654F" w:rsidRPr="00500DCF" w:rsidRDefault="0045654F" w:rsidP="0045654F">
      <w:pPr>
        <w:numPr>
          <w:ilvl w:val="12"/>
          <w:numId w:val="0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4C369009" w14:textId="77777777" w:rsidR="0045654F" w:rsidRPr="00500DCF" w:rsidRDefault="0045654F" w:rsidP="0045654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500DCF">
        <w:rPr>
          <w:b/>
          <w:bCs/>
          <w:sz w:val="20"/>
          <w:szCs w:val="20"/>
        </w:rPr>
        <w:t>REFERENCIA:</w:t>
      </w:r>
      <w:r w:rsidRPr="00500DCF">
        <w:rPr>
          <w:sz w:val="20"/>
          <w:szCs w:val="20"/>
        </w:rPr>
        <w:tab/>
        <w:t>Proceso de Contratación IDU-CMA-</w:t>
      </w:r>
      <w:proofErr w:type="spellStart"/>
      <w:r w:rsidRPr="00500DCF">
        <w:rPr>
          <w:sz w:val="20"/>
          <w:szCs w:val="20"/>
        </w:rPr>
        <w:t>SGDU</w:t>
      </w:r>
      <w:proofErr w:type="spellEnd"/>
      <w:r w:rsidRPr="00500DCF">
        <w:rPr>
          <w:sz w:val="20"/>
          <w:szCs w:val="20"/>
        </w:rPr>
        <w:t xml:space="preserve">-038-2022, en adelante el “Proceso de contratación” </w:t>
      </w:r>
      <w:bookmarkStart w:id="1" w:name="_Hlk511125090"/>
      <w:bookmarkEnd w:id="1"/>
    </w:p>
    <w:p w14:paraId="64409A42" w14:textId="77777777" w:rsidR="0045654F" w:rsidRPr="00500DCF" w:rsidRDefault="0045654F" w:rsidP="0045654F">
      <w:pPr>
        <w:spacing w:after="0"/>
        <w:jc w:val="both"/>
        <w:rPr>
          <w:rFonts w:ascii="Arial" w:hAnsi="Arial" w:cs="Arial"/>
          <w:sz w:val="20"/>
          <w:szCs w:val="20"/>
        </w:rPr>
      </w:pPr>
      <w:r w:rsidRPr="00500DCF">
        <w:rPr>
          <w:rFonts w:ascii="Arial" w:hAnsi="Arial" w:cs="Arial"/>
          <w:sz w:val="20"/>
          <w:szCs w:val="20"/>
        </w:rPr>
        <w:t>Objeto:</w:t>
      </w:r>
      <w:r w:rsidRPr="00500DCF">
        <w:rPr>
          <w:rFonts w:ascii="Arial" w:hAnsi="Arial" w:cs="Arial"/>
        </w:rPr>
        <w:t xml:space="preserve"> </w:t>
      </w:r>
      <w:r w:rsidRPr="00500DCF">
        <w:rPr>
          <w:rFonts w:ascii="Arial" w:hAnsi="Arial" w:cs="Arial"/>
          <w:sz w:val="20"/>
          <w:szCs w:val="20"/>
        </w:rPr>
        <w:t>INTERVENTORÍA INTEGRAL A LOS ESTUDIOS Y DISEÑOS PARA LA ACTUALIZACIÓN SÍSMICA, REFORZAMIENTO ESTRUCTURAL, REHABILITACIÓN Y MANTENIMIENTO DEL PUENTE PEATONAL ATIRANTADO LOCALIZADO EN LA AVENIDA LUIS CARLOS GALÁN SARMIENTO (AV. CALLE 24) POR AV. AVENIDA DEL CONGRESO EUCARÍSTICO (AV. CARRERA 68), EN BOGOTÁ D.C.</w:t>
      </w:r>
    </w:p>
    <w:bookmarkEnd w:id="0"/>
    <w:p w14:paraId="4A4D9C0E" w14:textId="4CF4497B" w:rsidR="004A7117" w:rsidRPr="00D4265B" w:rsidRDefault="004A7117" w:rsidP="00D4265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Cs/>
          <w:color w:val="000000" w:themeColor="text1"/>
          <w:sz w:val="20"/>
          <w:szCs w:val="20"/>
          <w:lang w:eastAsia="es-ES"/>
        </w:rPr>
      </w:pPr>
    </w:p>
    <w:p w14:paraId="52B3D1A5" w14:textId="77777777" w:rsidR="00FA158D" w:rsidRPr="004A7117" w:rsidRDefault="00FA158D" w:rsidP="00D4265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4A7117" w:rsidRPr="004A7117" w14:paraId="34718A67" w14:textId="77777777" w:rsidTr="004A7117">
        <w:trPr>
          <w:trHeight w:val="23"/>
        </w:trPr>
        <w:tc>
          <w:tcPr>
            <w:tcW w:w="1522" w:type="dxa"/>
            <w:vAlign w:val="bottom"/>
            <w:hideMark/>
          </w:tcPr>
          <w:p w14:paraId="1E68B1C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317A1B2E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A7117" w:rsidRPr="004A7117" w14:paraId="4FACFED7" w14:textId="77777777" w:rsidTr="004A7117">
        <w:trPr>
          <w:trHeight w:val="23"/>
        </w:trPr>
        <w:tc>
          <w:tcPr>
            <w:tcW w:w="1522" w:type="dxa"/>
            <w:vAlign w:val="bottom"/>
          </w:tcPr>
          <w:p w14:paraId="02D77155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E236A2D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1CE6093E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73DE56D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0F7F6B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00FE1E63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 Las fechas de corte serán las indicadas en el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3C2CE7"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Pr="16E7F0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ondiciones. Las sucursales de sociedad extranjera deben presentar para registro la información contable y financiera de su casa matriz]</w:t>
      </w:r>
    </w:p>
    <w:p w14:paraId="47564177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3D98B3A8" w:rsidR="00BF2DCA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217F9A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4B37A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631106B" w14:textId="77777777" w:rsidR="00BF2DCA" w:rsidRPr="006354A2" w:rsidRDefault="00BF2DCA" w:rsidP="00D4265B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1A5C4863" w:rsidR="004A7117" w:rsidRPr="00E757DA" w:rsidRDefault="000D087A" w:rsidP="00D4265B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C360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39"/>
        <w:gridCol w:w="1678"/>
        <w:gridCol w:w="1678"/>
        <w:gridCol w:w="1655"/>
        <w:gridCol w:w="1678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0511D79B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6151C512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D4265B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352D5938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0F7F6B"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 integrantes debe insertar las columnas adicionales en la tabla anterio</w:t>
      </w:r>
      <w:r w:rsidR="000F7F6B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r]</w:t>
      </w:r>
    </w:p>
    <w:p w14:paraId="076EDCB1" w14:textId="27C4779C" w:rsidR="004A7117" w:rsidRPr="004A7117" w:rsidRDefault="004A7117" w:rsidP="00D4265B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bookmarkStart w:id="2" w:name="_GoBack"/>
      <w:bookmarkEnd w:id="2"/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5C360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D4265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77"/>
        <w:gridCol w:w="1623"/>
        <w:gridCol w:w="1576"/>
        <w:gridCol w:w="1576"/>
        <w:gridCol w:w="1576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6E17DC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E5D5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372D735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6E8AEEA8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62F299F1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li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65AE9803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</w:t>
            </w:r>
            <w:r w:rsidR="000F7F6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3485986A" w:rsidR="004A7117" w:rsidRPr="00E757DA" w:rsidRDefault="004A7117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901549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D4265B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0D32C948" w:rsid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participantes debe insertar las columnas adicionales en la tabla </w:t>
      </w:r>
      <w:r w:rsidRPr="000F7F6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anterior</w:t>
      </w:r>
      <w:r w:rsidR="00422A5D" w:rsidRPr="00217F9A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70608E05" w:rsidR="00422A5D" w:rsidRPr="00E757DA" w:rsidRDefault="00422A5D" w:rsidP="00D4265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C360F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0434DC86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43353EDE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3C2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BBD9285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9015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D4265B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D4265B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291F816C" w:rsidR="00422A5D" w:rsidRPr="00E757DA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</w:t>
      </w:r>
      <w:r w:rsidRPr="000F7F6B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</w:t>
      </w:r>
      <w:r w:rsidRPr="00217F9A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07417F1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3C2CE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770D57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54473328" w:rsidR="004A7117" w:rsidRPr="004A7117" w:rsidRDefault="00422A5D" w:rsidP="00D4265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480414C" w14:textId="77777777" w:rsidR="004A7117" w:rsidRPr="004A7117" w:rsidRDefault="004A7117" w:rsidP="00D4265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0BE986D1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3C2CE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D4265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D4265B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D4265B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D4265B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="00770D5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D4265B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FA5511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C0EBD" w14:textId="77777777" w:rsidR="000F3367" w:rsidRDefault="000F3367" w:rsidP="00506AD4">
      <w:pPr>
        <w:spacing w:after="0" w:line="240" w:lineRule="auto"/>
      </w:pPr>
      <w:r>
        <w:separator/>
      </w:r>
    </w:p>
  </w:endnote>
  <w:endnote w:type="continuationSeparator" w:id="0">
    <w:p w14:paraId="0B881937" w14:textId="77777777" w:rsidR="000F3367" w:rsidRDefault="000F3367" w:rsidP="00506AD4">
      <w:pPr>
        <w:spacing w:after="0" w:line="240" w:lineRule="auto"/>
      </w:pPr>
      <w:r>
        <w:continuationSeparator/>
      </w:r>
    </w:p>
  </w:endnote>
  <w:endnote w:type="continuationNotice" w:id="1">
    <w:p w14:paraId="3B7D5770" w14:textId="77777777" w:rsidR="000F3367" w:rsidRDefault="000F33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8F14F" w14:textId="61AADF40" w:rsidR="00633315" w:rsidRPr="00D4265B" w:rsidRDefault="00633315" w:rsidP="00D4265B">
    <w:pPr>
      <w:pStyle w:val="Piedepgina"/>
      <w:rPr>
        <w:rFonts w:ascii="Arial" w:hAnsi="Arial" w:cs="Arial"/>
        <w:sz w:val="16"/>
        <w:szCs w:val="16"/>
      </w:rPr>
    </w:pPr>
  </w:p>
  <w:tbl>
    <w:tblPr>
      <w:tblStyle w:val="Cuadrculadetablaclara1"/>
      <w:tblW w:w="1284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</w:tblGrid>
    <w:tr w:rsidR="00CA6124" w:rsidRPr="00CA6124" w14:paraId="3EDA59BF" w14:textId="77777777" w:rsidTr="00CA6124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1D1599A" w14:textId="49C4F3F7" w:rsidR="00CA6124" w:rsidRPr="00D4265B" w:rsidRDefault="0045654F" w:rsidP="00D4265B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3" w:name="_Hlk111346819"/>
          <w:r w:rsidRPr="0045654F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</w:t>
          </w:r>
          <w:proofErr w:type="spellStart"/>
          <w:r w:rsidRPr="0045654F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SGDU</w:t>
          </w:r>
          <w:proofErr w:type="spellEnd"/>
          <w:r w:rsidRPr="0045654F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-038-2022</w:t>
          </w:r>
        </w:p>
      </w:tc>
    </w:tr>
    <w:bookmarkEnd w:id="3"/>
  </w:tbl>
  <w:p w14:paraId="73438EFC" w14:textId="77777777" w:rsidR="00D4265B" w:rsidRPr="00CA6124" w:rsidRDefault="00D4265B" w:rsidP="00D4265B">
    <w:pPr>
      <w:pStyle w:val="Piedepgina"/>
      <w:rPr>
        <w:rFonts w:ascii="Arial" w:hAnsi="Arial" w:cs="Arial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7A41EB" w14:textId="77777777" w:rsidR="000F3367" w:rsidRDefault="000F3367" w:rsidP="00506AD4">
      <w:pPr>
        <w:spacing w:after="0" w:line="240" w:lineRule="auto"/>
      </w:pPr>
      <w:r>
        <w:separator/>
      </w:r>
    </w:p>
  </w:footnote>
  <w:footnote w:type="continuationSeparator" w:id="0">
    <w:p w14:paraId="57C110B1" w14:textId="77777777" w:rsidR="000F3367" w:rsidRDefault="000F3367" w:rsidP="00506AD4">
      <w:pPr>
        <w:spacing w:after="0" w:line="240" w:lineRule="auto"/>
      </w:pPr>
      <w:r>
        <w:continuationSeparator/>
      </w:r>
    </w:p>
  </w:footnote>
  <w:footnote w:type="continuationNotice" w:id="1">
    <w:p w14:paraId="30282533" w14:textId="77777777" w:rsidR="000F3367" w:rsidRDefault="000F3367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F298BF" w14:textId="57D6BE9E" w:rsidR="00BE7EA2" w:rsidRPr="00D4265B" w:rsidRDefault="00BE7EA2" w:rsidP="00D4265B">
    <w:pPr>
      <w:pStyle w:val="Encabezado"/>
      <w:tabs>
        <w:tab w:val="clear" w:pos="8838"/>
        <w:tab w:val="left" w:pos="4833"/>
      </w:tabs>
      <w:rPr>
        <w:rFonts w:ascii="Arial" w:hAnsi="Arial" w:cs="Arial"/>
      </w:rPr>
    </w:pPr>
    <w:r w:rsidRPr="00D4265B">
      <w:rPr>
        <w:rFonts w:ascii="Arial" w:hAnsi="Arial" w:cs="Arial"/>
      </w:rPr>
      <w:tab/>
    </w:r>
    <w:r w:rsidRPr="00D4265B">
      <w:rPr>
        <w:rFonts w:ascii="Arial" w:hAnsi="Arial" w:cs="Arial"/>
      </w:rPr>
      <w:tab/>
    </w:r>
  </w:p>
  <w:tbl>
    <w:tblPr>
      <w:tblStyle w:val="Cuadrculadetablaclara1"/>
      <w:tblW w:w="497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838"/>
      <w:gridCol w:w="1700"/>
      <w:gridCol w:w="3333"/>
      <w:gridCol w:w="1918"/>
    </w:tblGrid>
    <w:tr w:rsidR="00D4265B" w:rsidRPr="00D4265B" w14:paraId="007A0575" w14:textId="77777777" w:rsidTr="00CA6124">
      <w:trPr>
        <w:trHeight w:val="146"/>
        <w:jc w:val="center"/>
      </w:trPr>
      <w:tc>
        <w:tcPr>
          <w:tcW w:w="1046" w:type="pct"/>
          <w:vMerge w:val="restart"/>
        </w:tcPr>
        <w:p w14:paraId="70BE1336" w14:textId="77777777" w:rsidR="00D4265B" w:rsidRPr="00D4265B" w:rsidRDefault="00D4265B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EDB89CE" wp14:editId="7B8E6783">
                <wp:simplePos x="0" y="0"/>
                <wp:positionH relativeFrom="column">
                  <wp:posOffset>-19685</wp:posOffset>
                </wp:positionH>
                <wp:positionV relativeFrom="paragraph">
                  <wp:posOffset>40640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63" w:type="pct"/>
          <w:gridSpan w:val="2"/>
          <w:shd w:val="clear" w:color="auto" w:fill="auto"/>
          <w:vAlign w:val="center"/>
        </w:tcPr>
        <w:p w14:paraId="49CC3E4E" w14:textId="77777777" w:rsidR="00CA6124" w:rsidRDefault="00D4265B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</w:t>
          </w:r>
        </w:p>
        <w:p w14:paraId="18F3D681" w14:textId="08EB6A6D" w:rsidR="00D4265B" w:rsidRPr="00D4265B" w:rsidRDefault="00CA6124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INTERVENTORÍA </w:t>
          </w:r>
          <w:r w:rsidR="00D4265B" w:rsidRPr="00D4265B">
            <w:rPr>
              <w:rFonts w:ascii="Arial" w:hAnsi="Arial" w:cs="Arial"/>
              <w:b/>
              <w:sz w:val="16"/>
              <w:szCs w:val="16"/>
            </w:rPr>
            <w:t>DE ESTUDIOS DE INGENIERÍA DE INFRAESTRUCTURA DE TRANSPORTE</w:t>
          </w:r>
        </w:p>
      </w:tc>
      <w:tc>
        <w:tcPr>
          <w:tcW w:w="1091" w:type="pct"/>
          <w:vMerge w:val="restart"/>
        </w:tcPr>
        <w:p w14:paraId="5D78DB18" w14:textId="645B9567" w:rsidR="00D4265B" w:rsidRPr="00D4265B" w:rsidRDefault="00CA6124" w:rsidP="00D426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4265B">
            <w:rPr>
              <w:rFonts w:ascii="Arial" w:hAnsi="Arial" w:cs="Arial"/>
              <w:noProof/>
              <w:lang w:eastAsia="es-CO"/>
            </w:rPr>
            <w:drawing>
              <wp:anchor distT="0" distB="0" distL="114300" distR="114300" simplePos="0" relativeHeight="251660288" behindDoc="0" locked="0" layoutInCell="1" allowOverlap="1" wp14:anchorId="0BAE551A" wp14:editId="0DCF05C4">
                <wp:simplePos x="0" y="0"/>
                <wp:positionH relativeFrom="margin">
                  <wp:posOffset>17780</wp:posOffset>
                </wp:positionH>
                <wp:positionV relativeFrom="paragraph">
                  <wp:posOffset>31115</wp:posOffset>
                </wp:positionV>
                <wp:extent cx="1079500" cy="557530"/>
                <wp:effectExtent l="0" t="0" r="6350" b="0"/>
                <wp:wrapNone/>
                <wp:docPr id="26" name="Imagen 26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57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CA6124" w:rsidRPr="00D4265B" w14:paraId="6E3D4697" w14:textId="77777777" w:rsidTr="00CA6124">
      <w:trPr>
        <w:trHeight w:val="234"/>
        <w:jc w:val="center"/>
      </w:trPr>
      <w:tc>
        <w:tcPr>
          <w:tcW w:w="1046" w:type="pct"/>
          <w:vMerge/>
        </w:tcPr>
        <w:p w14:paraId="643015E5" w14:textId="77777777" w:rsidR="00CA6124" w:rsidRPr="00D4265B" w:rsidRDefault="00CA6124" w:rsidP="00D4265B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967" w:type="pct"/>
          <w:shd w:val="clear" w:color="auto" w:fill="auto"/>
          <w:vAlign w:val="center"/>
        </w:tcPr>
        <w:p w14:paraId="52245166" w14:textId="4AEC0C10" w:rsidR="00CA6124" w:rsidRPr="00D4265B" w:rsidRDefault="00CA6124" w:rsidP="00D4265B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896" w:type="pct"/>
          <w:shd w:val="clear" w:color="auto" w:fill="auto"/>
          <w:vAlign w:val="center"/>
        </w:tcPr>
        <w:p w14:paraId="62814ACC" w14:textId="77777777" w:rsidR="00CA6124" w:rsidRPr="00D4265B" w:rsidRDefault="00CA6124" w:rsidP="00D4265B">
          <w:pPr>
            <w:ind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5654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D4265B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5654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D4265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091" w:type="pct"/>
          <w:vMerge/>
        </w:tcPr>
        <w:p w14:paraId="151F5645" w14:textId="77777777" w:rsidR="00CA6124" w:rsidRPr="00D4265B" w:rsidRDefault="00CA6124" w:rsidP="00D4265B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</w:p>
      </w:tc>
    </w:tr>
  </w:tbl>
  <w:p w14:paraId="16954AF8" w14:textId="77777777" w:rsidR="00D4265B" w:rsidRPr="00D4265B" w:rsidRDefault="00D4265B" w:rsidP="00D4265B">
    <w:pPr>
      <w:pStyle w:val="Encabezado"/>
      <w:tabs>
        <w:tab w:val="clear" w:pos="8838"/>
        <w:tab w:val="left" w:pos="4833"/>
      </w:tabs>
      <w:rPr>
        <w:rFonts w:ascii="Arial" w:hAnsi="Arial" w:cs="Arial"/>
        <w:b/>
        <w:sz w:val="18"/>
        <w:szCs w:val="18"/>
        <w:highlight w:val="lightGray"/>
        <w:lang w:val="es-ES"/>
      </w:rPr>
    </w:pPr>
  </w:p>
  <w:p w14:paraId="0DB8C0C3" w14:textId="182B41CC" w:rsidR="00D4265B" w:rsidRDefault="0045654F" w:rsidP="00D4265B">
    <w:pPr>
      <w:pStyle w:val="Encabezado"/>
      <w:tabs>
        <w:tab w:val="clear" w:pos="8838"/>
        <w:tab w:val="left" w:pos="4833"/>
      </w:tabs>
      <w:rPr>
        <w:rFonts w:ascii="Arial" w:hAnsi="Arial" w:cs="Arial"/>
        <w:b/>
        <w:sz w:val="18"/>
        <w:szCs w:val="18"/>
        <w:lang w:val="es-ES"/>
      </w:rPr>
    </w:pPr>
    <w:r w:rsidRPr="0045654F">
      <w:rPr>
        <w:rFonts w:ascii="Arial" w:hAnsi="Arial" w:cs="Arial"/>
        <w:b/>
        <w:sz w:val="18"/>
        <w:szCs w:val="18"/>
        <w:lang w:val="es-ES"/>
      </w:rPr>
      <w:t>IDU-CMA-</w:t>
    </w:r>
    <w:proofErr w:type="spellStart"/>
    <w:r w:rsidRPr="0045654F">
      <w:rPr>
        <w:rFonts w:ascii="Arial" w:hAnsi="Arial" w:cs="Arial"/>
        <w:b/>
        <w:sz w:val="18"/>
        <w:szCs w:val="18"/>
        <w:lang w:val="es-ES"/>
      </w:rPr>
      <w:t>SGDU</w:t>
    </w:r>
    <w:proofErr w:type="spellEnd"/>
    <w:r w:rsidRPr="0045654F">
      <w:rPr>
        <w:rFonts w:ascii="Arial" w:hAnsi="Arial" w:cs="Arial"/>
        <w:b/>
        <w:sz w:val="18"/>
        <w:szCs w:val="18"/>
        <w:lang w:val="es-ES"/>
      </w:rPr>
      <w:t>-038-2022</w:t>
    </w:r>
  </w:p>
  <w:p w14:paraId="4E87E97A" w14:textId="77777777" w:rsidR="0045654F" w:rsidRPr="00D4265B" w:rsidRDefault="0045654F" w:rsidP="00D4265B">
    <w:pPr>
      <w:pStyle w:val="Encabezado"/>
      <w:tabs>
        <w:tab w:val="clear" w:pos="8838"/>
        <w:tab w:val="left" w:pos="4833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25F21"/>
    <w:rsid w:val="000269A7"/>
    <w:rsid w:val="00026FA8"/>
    <w:rsid w:val="000277CB"/>
    <w:rsid w:val="00035DA2"/>
    <w:rsid w:val="00040F2B"/>
    <w:rsid w:val="000963E6"/>
    <w:rsid w:val="000B2C61"/>
    <w:rsid w:val="000B4809"/>
    <w:rsid w:val="000C25F9"/>
    <w:rsid w:val="000D087A"/>
    <w:rsid w:val="000D1DC7"/>
    <w:rsid w:val="000F3367"/>
    <w:rsid w:val="000F4C53"/>
    <w:rsid w:val="000F7F6B"/>
    <w:rsid w:val="00133B30"/>
    <w:rsid w:val="0013425A"/>
    <w:rsid w:val="001376A4"/>
    <w:rsid w:val="00173BB9"/>
    <w:rsid w:val="001D7A62"/>
    <w:rsid w:val="001F1FE0"/>
    <w:rsid w:val="002036E2"/>
    <w:rsid w:val="002140B2"/>
    <w:rsid w:val="00217F9A"/>
    <w:rsid w:val="002A4F8B"/>
    <w:rsid w:val="002C6D3D"/>
    <w:rsid w:val="002D20CA"/>
    <w:rsid w:val="002D2962"/>
    <w:rsid w:val="002D3DEF"/>
    <w:rsid w:val="00327C0C"/>
    <w:rsid w:val="00334135"/>
    <w:rsid w:val="0036338B"/>
    <w:rsid w:val="00365B8A"/>
    <w:rsid w:val="00377F99"/>
    <w:rsid w:val="00387766"/>
    <w:rsid w:val="003C2CE7"/>
    <w:rsid w:val="003D1E73"/>
    <w:rsid w:val="003D2B6F"/>
    <w:rsid w:val="003E1751"/>
    <w:rsid w:val="003E4CFF"/>
    <w:rsid w:val="003F7DFB"/>
    <w:rsid w:val="00400977"/>
    <w:rsid w:val="00406E03"/>
    <w:rsid w:val="00422A5D"/>
    <w:rsid w:val="00422D46"/>
    <w:rsid w:val="00434564"/>
    <w:rsid w:val="0043710C"/>
    <w:rsid w:val="004512E1"/>
    <w:rsid w:val="0045654F"/>
    <w:rsid w:val="004915F3"/>
    <w:rsid w:val="004A6F42"/>
    <w:rsid w:val="004A7117"/>
    <w:rsid w:val="004B37A0"/>
    <w:rsid w:val="004C276C"/>
    <w:rsid w:val="004C31C7"/>
    <w:rsid w:val="004C3F99"/>
    <w:rsid w:val="004F11A6"/>
    <w:rsid w:val="00500BF3"/>
    <w:rsid w:val="00506AD4"/>
    <w:rsid w:val="00514F1E"/>
    <w:rsid w:val="00561BED"/>
    <w:rsid w:val="005938D3"/>
    <w:rsid w:val="00594C38"/>
    <w:rsid w:val="005C360F"/>
    <w:rsid w:val="005D0AE7"/>
    <w:rsid w:val="005E4466"/>
    <w:rsid w:val="005F2DB4"/>
    <w:rsid w:val="005F61BF"/>
    <w:rsid w:val="0061770D"/>
    <w:rsid w:val="00617E8E"/>
    <w:rsid w:val="00633126"/>
    <w:rsid w:val="00633315"/>
    <w:rsid w:val="00664252"/>
    <w:rsid w:val="00690C1F"/>
    <w:rsid w:val="006F4C24"/>
    <w:rsid w:val="00704AA3"/>
    <w:rsid w:val="00705472"/>
    <w:rsid w:val="007311A7"/>
    <w:rsid w:val="00734AD3"/>
    <w:rsid w:val="007420E7"/>
    <w:rsid w:val="007532F1"/>
    <w:rsid w:val="00770D57"/>
    <w:rsid w:val="007A69ED"/>
    <w:rsid w:val="007B041E"/>
    <w:rsid w:val="007B6D65"/>
    <w:rsid w:val="007C0CA9"/>
    <w:rsid w:val="007C7B1D"/>
    <w:rsid w:val="007D159B"/>
    <w:rsid w:val="007E312B"/>
    <w:rsid w:val="00816F33"/>
    <w:rsid w:val="00821603"/>
    <w:rsid w:val="00833004"/>
    <w:rsid w:val="00841760"/>
    <w:rsid w:val="0084798A"/>
    <w:rsid w:val="00853B7A"/>
    <w:rsid w:val="00853F7D"/>
    <w:rsid w:val="00873E15"/>
    <w:rsid w:val="008B123B"/>
    <w:rsid w:val="008B55D0"/>
    <w:rsid w:val="008B61CE"/>
    <w:rsid w:val="008B7D36"/>
    <w:rsid w:val="008C5F62"/>
    <w:rsid w:val="008E07A2"/>
    <w:rsid w:val="008E7D20"/>
    <w:rsid w:val="00901549"/>
    <w:rsid w:val="00910C43"/>
    <w:rsid w:val="009535CB"/>
    <w:rsid w:val="009648FC"/>
    <w:rsid w:val="00971C65"/>
    <w:rsid w:val="009963D8"/>
    <w:rsid w:val="009A3489"/>
    <w:rsid w:val="009B0A1F"/>
    <w:rsid w:val="009C3A96"/>
    <w:rsid w:val="009C5333"/>
    <w:rsid w:val="009E044B"/>
    <w:rsid w:val="009E321F"/>
    <w:rsid w:val="009F2186"/>
    <w:rsid w:val="00A02A8C"/>
    <w:rsid w:val="00A07BD6"/>
    <w:rsid w:val="00AD24B5"/>
    <w:rsid w:val="00AE5D57"/>
    <w:rsid w:val="00AF6EB6"/>
    <w:rsid w:val="00B47370"/>
    <w:rsid w:val="00B605CF"/>
    <w:rsid w:val="00B800DA"/>
    <w:rsid w:val="00B80CA7"/>
    <w:rsid w:val="00B86F9E"/>
    <w:rsid w:val="00B8740C"/>
    <w:rsid w:val="00B91A5E"/>
    <w:rsid w:val="00B979E4"/>
    <w:rsid w:val="00BC2050"/>
    <w:rsid w:val="00BC69B9"/>
    <w:rsid w:val="00BE7EA2"/>
    <w:rsid w:val="00BF23B8"/>
    <w:rsid w:val="00BF2DCA"/>
    <w:rsid w:val="00BF32A5"/>
    <w:rsid w:val="00BF6AF1"/>
    <w:rsid w:val="00C92CFE"/>
    <w:rsid w:val="00CA6124"/>
    <w:rsid w:val="00CB53EB"/>
    <w:rsid w:val="00CE1786"/>
    <w:rsid w:val="00CE7B5F"/>
    <w:rsid w:val="00D132EF"/>
    <w:rsid w:val="00D4265B"/>
    <w:rsid w:val="00D44915"/>
    <w:rsid w:val="00D60287"/>
    <w:rsid w:val="00D6289C"/>
    <w:rsid w:val="00D65A48"/>
    <w:rsid w:val="00D66251"/>
    <w:rsid w:val="00D75DFF"/>
    <w:rsid w:val="00D75E39"/>
    <w:rsid w:val="00D86227"/>
    <w:rsid w:val="00D91BD2"/>
    <w:rsid w:val="00DA0DDF"/>
    <w:rsid w:val="00DF67D1"/>
    <w:rsid w:val="00E0353E"/>
    <w:rsid w:val="00E349FA"/>
    <w:rsid w:val="00E41422"/>
    <w:rsid w:val="00E42CA2"/>
    <w:rsid w:val="00E5539C"/>
    <w:rsid w:val="00E757DA"/>
    <w:rsid w:val="00E81F00"/>
    <w:rsid w:val="00E849C2"/>
    <w:rsid w:val="00E869EA"/>
    <w:rsid w:val="00E9349D"/>
    <w:rsid w:val="00E95CE2"/>
    <w:rsid w:val="00EA4126"/>
    <w:rsid w:val="00EF6AF5"/>
    <w:rsid w:val="00F0522E"/>
    <w:rsid w:val="00F073E9"/>
    <w:rsid w:val="00F10F44"/>
    <w:rsid w:val="00F20015"/>
    <w:rsid w:val="00F2070A"/>
    <w:rsid w:val="00F22702"/>
    <w:rsid w:val="00F46000"/>
    <w:rsid w:val="00F47D6F"/>
    <w:rsid w:val="00F84D97"/>
    <w:rsid w:val="00F85F27"/>
    <w:rsid w:val="00F94625"/>
    <w:rsid w:val="00FA158D"/>
    <w:rsid w:val="00FA5511"/>
    <w:rsid w:val="00FC1D2A"/>
    <w:rsid w:val="00FD0802"/>
    <w:rsid w:val="00FE1E63"/>
    <w:rsid w:val="00FF3D09"/>
    <w:rsid w:val="00FF4459"/>
    <w:rsid w:val="0E057A87"/>
    <w:rsid w:val="0FC34822"/>
    <w:rsid w:val="16E7F09A"/>
    <w:rsid w:val="54916B55"/>
    <w:rsid w:val="55109ABE"/>
    <w:rsid w:val="5B000CD2"/>
    <w:rsid w:val="649FA916"/>
    <w:rsid w:val="6D39BDF3"/>
    <w:rsid w:val="6EED79F0"/>
    <w:rsid w:val="73DE56D7"/>
    <w:rsid w:val="74CFD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3D0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customStyle="1" w:styleId="Invias-VietalogoINV">
    <w:name w:val="Invias-Viñeta logo INV"/>
    <w:next w:val="Normal"/>
    <w:qFormat/>
    <w:rsid w:val="00D4265B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4265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4265B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204F87"/>
    <w:rsid w:val="003B53FA"/>
    <w:rsid w:val="00482243"/>
    <w:rsid w:val="00485FE2"/>
    <w:rsid w:val="00491509"/>
    <w:rsid w:val="004A6F42"/>
    <w:rsid w:val="004B32A0"/>
    <w:rsid w:val="00501BE3"/>
    <w:rsid w:val="0051009E"/>
    <w:rsid w:val="00534C21"/>
    <w:rsid w:val="005938D3"/>
    <w:rsid w:val="006708C7"/>
    <w:rsid w:val="0096614A"/>
    <w:rsid w:val="009727E5"/>
    <w:rsid w:val="009F3324"/>
    <w:rsid w:val="00A32FEA"/>
    <w:rsid w:val="00B22CAF"/>
    <w:rsid w:val="00BB6D9C"/>
    <w:rsid w:val="00BB7E25"/>
    <w:rsid w:val="00C0573C"/>
    <w:rsid w:val="00C84E07"/>
    <w:rsid w:val="00CF4898"/>
    <w:rsid w:val="00EB05F0"/>
    <w:rsid w:val="00EB071A"/>
    <w:rsid w:val="00EB42B0"/>
    <w:rsid w:val="00EB760E"/>
    <w:rsid w:val="00FF4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06DA225-BC76-4D24-BE0C-00ECD93D1D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E2107A-6B38-419F-B14A-27A7BD2ED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Sebastián Obando</cp:lastModifiedBy>
  <cp:revision>6</cp:revision>
  <cp:lastPrinted>2021-07-12T17:06:00Z</cp:lastPrinted>
  <dcterms:created xsi:type="dcterms:W3CDTF">2022-08-02T16:14:00Z</dcterms:created>
  <dcterms:modified xsi:type="dcterms:W3CDTF">2022-12-21T10:19:00Z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