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AC393" w14:textId="010623FA" w:rsidR="00967ECC" w:rsidRPr="00ED7F40" w:rsidRDefault="00F96895" w:rsidP="00967ECC">
      <w:pPr>
        <w:jc w:val="both"/>
        <w:rPr>
          <w:rFonts w:ascii="Arial" w:hAnsi="Arial" w:cs="Arial"/>
          <w:color w:val="000000" w:themeColor="text1"/>
        </w:rPr>
      </w:pPr>
      <w:r>
        <w:rPr>
          <w:rFonts w:ascii="Arial" w:hAnsi="Arial" w:cs="Arial"/>
        </w:rPr>
        <w:t xml:space="preserve"> </w:t>
      </w:r>
      <w:r w:rsidR="00967ECC">
        <w:rPr>
          <w:rFonts w:ascii="Arial" w:hAnsi="Arial" w:cs="Arial"/>
        </w:rPr>
        <w:t xml:space="preserve">Cucunubá, </w:t>
      </w:r>
      <w:r w:rsidR="0018427B">
        <w:rPr>
          <w:rFonts w:ascii="Arial" w:hAnsi="Arial" w:cs="Arial"/>
          <w:color w:val="000000" w:themeColor="text1"/>
        </w:rPr>
        <w:t>05</w:t>
      </w:r>
      <w:r w:rsidR="000A6E36">
        <w:rPr>
          <w:rFonts w:ascii="Arial" w:hAnsi="Arial" w:cs="Arial"/>
          <w:color w:val="000000" w:themeColor="text1"/>
        </w:rPr>
        <w:t>/1</w:t>
      </w:r>
      <w:r w:rsidR="0018427B">
        <w:rPr>
          <w:rFonts w:ascii="Arial" w:hAnsi="Arial" w:cs="Arial"/>
          <w:color w:val="000000" w:themeColor="text1"/>
        </w:rPr>
        <w:t>2</w:t>
      </w:r>
      <w:r w:rsidR="000D133B" w:rsidRPr="00ED7F40">
        <w:rPr>
          <w:rFonts w:ascii="Arial" w:hAnsi="Arial" w:cs="Arial"/>
          <w:color w:val="000000" w:themeColor="text1"/>
        </w:rPr>
        <w:t>/2022</w:t>
      </w:r>
    </w:p>
    <w:p w14:paraId="515D9BD8" w14:textId="77777777" w:rsidR="00967ECC" w:rsidRDefault="00967ECC" w:rsidP="00967ECC">
      <w:pPr>
        <w:jc w:val="both"/>
        <w:rPr>
          <w:rFonts w:ascii="Arial" w:hAnsi="Arial" w:cs="Arial"/>
        </w:rPr>
      </w:pPr>
    </w:p>
    <w:p w14:paraId="0F308537" w14:textId="77777777" w:rsidR="00967ECC" w:rsidRDefault="00967ECC" w:rsidP="00967ECC">
      <w:pPr>
        <w:jc w:val="both"/>
        <w:rPr>
          <w:rFonts w:ascii="Arial" w:hAnsi="Arial" w:cs="Arial"/>
        </w:rPr>
      </w:pPr>
      <w:r>
        <w:rPr>
          <w:rFonts w:ascii="Arial" w:hAnsi="Arial" w:cs="Arial"/>
        </w:rPr>
        <w:t>Señor (a):</w:t>
      </w:r>
    </w:p>
    <w:p w14:paraId="0E352DE6" w14:textId="5D49A0FE" w:rsidR="000D133B" w:rsidRPr="00211699" w:rsidRDefault="0018427B" w:rsidP="00967ECC">
      <w:pPr>
        <w:jc w:val="both"/>
        <w:rPr>
          <w:rFonts w:ascii="Arial" w:hAnsi="Arial" w:cs="Arial"/>
        </w:rPr>
      </w:pPr>
      <w:r>
        <w:rPr>
          <w:rFonts w:ascii="Arial" w:hAnsi="Arial" w:cs="Arial"/>
          <w:sz w:val="22"/>
          <w:szCs w:val="22"/>
        </w:rPr>
        <w:t>CARLOS ANDRES MORALES SALDAÑA</w:t>
      </w:r>
    </w:p>
    <w:p w14:paraId="69C29836" w14:textId="77777777" w:rsidR="0019310F" w:rsidRDefault="0019310F" w:rsidP="00967ECC">
      <w:pPr>
        <w:jc w:val="both"/>
        <w:rPr>
          <w:rFonts w:ascii="Arial" w:hAnsi="Arial" w:cs="Arial"/>
          <w:b/>
          <w:color w:val="FF0000"/>
        </w:rPr>
      </w:pPr>
    </w:p>
    <w:p w14:paraId="4D2C00DD" w14:textId="273DF037" w:rsidR="00967ECC" w:rsidRPr="009F1E4F" w:rsidRDefault="00967ECC" w:rsidP="00967ECC">
      <w:pPr>
        <w:jc w:val="both"/>
        <w:rPr>
          <w:rFonts w:ascii="Arial" w:hAnsi="Arial" w:cs="Arial"/>
          <w:b/>
        </w:rPr>
      </w:pPr>
      <w:r w:rsidRPr="009F1E4F">
        <w:rPr>
          <w:rFonts w:ascii="Arial" w:hAnsi="Arial" w:cs="Arial"/>
          <w:b/>
        </w:rPr>
        <w:t>Asunto: Invitación a cotizar</w:t>
      </w:r>
      <w:r w:rsidR="00CB26AC" w:rsidRPr="00CB26AC">
        <w:t xml:space="preserve"> </w:t>
      </w:r>
    </w:p>
    <w:p w14:paraId="2C29EBC3" w14:textId="77777777" w:rsidR="00967ECC" w:rsidRDefault="00967ECC" w:rsidP="00967ECC">
      <w:pPr>
        <w:jc w:val="both"/>
        <w:rPr>
          <w:rFonts w:ascii="Arial" w:hAnsi="Arial" w:cs="Arial"/>
        </w:rPr>
      </w:pPr>
    </w:p>
    <w:p w14:paraId="2B75BE0A" w14:textId="136AC9FF" w:rsidR="00967ECC" w:rsidRPr="009F1E4F" w:rsidRDefault="00967ECC" w:rsidP="00967ECC">
      <w:pPr>
        <w:jc w:val="both"/>
        <w:rPr>
          <w:rFonts w:ascii="Arial" w:hAnsi="Arial" w:cs="Arial"/>
        </w:rPr>
      </w:pPr>
      <w:r w:rsidRPr="00843159">
        <w:rPr>
          <w:rFonts w:ascii="Arial" w:hAnsi="Arial" w:cs="Arial"/>
        </w:rPr>
        <w:t>Dando cumplimiento a lo previsto en el estatuto de contratación de la E.S.E. Centro de Salud Cucunubá, acue</w:t>
      </w:r>
      <w:r w:rsidRPr="002133BC">
        <w:rPr>
          <w:rFonts w:ascii="Arial" w:hAnsi="Arial" w:cs="Arial"/>
          <w:color w:val="000000"/>
        </w:rPr>
        <w:t>rdo 014 de 201</w:t>
      </w:r>
      <w:r>
        <w:rPr>
          <w:rFonts w:ascii="Arial" w:hAnsi="Arial" w:cs="Arial"/>
        </w:rPr>
        <w:t>9,</w:t>
      </w:r>
      <w:r w:rsidRPr="00843159">
        <w:rPr>
          <w:rFonts w:ascii="Arial" w:hAnsi="Arial" w:cs="Arial"/>
        </w:rPr>
        <w:t xml:space="preserve"> se procede a </w:t>
      </w:r>
      <w:r>
        <w:rPr>
          <w:rFonts w:ascii="Arial" w:hAnsi="Arial" w:cs="Arial"/>
        </w:rPr>
        <w:t>invitarla para que p</w:t>
      </w:r>
      <w:r w:rsidR="00304DD7">
        <w:rPr>
          <w:rFonts w:ascii="Arial" w:hAnsi="Arial" w:cs="Arial"/>
        </w:rPr>
        <w:t xml:space="preserve">resente su oferta en relación a: </w:t>
      </w:r>
      <w:r w:rsidR="000A6E36" w:rsidRPr="001D535D">
        <w:rPr>
          <w:rFonts w:ascii="Arial" w:hAnsi="Arial" w:cs="Arial"/>
          <w:sz w:val="22"/>
          <w:szCs w:val="22"/>
        </w:rPr>
        <w:t>COMPRAVENTA LOS ELEMENTOS DE PAPELERIA Y MISCELANEOS REQUERIDOS POR LA ESE CENTRO DE SALUD DE CU</w:t>
      </w:r>
      <w:r w:rsidR="000A6E36">
        <w:rPr>
          <w:rFonts w:ascii="Arial" w:hAnsi="Arial" w:cs="Arial"/>
          <w:sz w:val="22"/>
          <w:szCs w:val="22"/>
        </w:rPr>
        <w:t>CU</w:t>
      </w:r>
      <w:r w:rsidR="000A6E36" w:rsidRPr="001D535D">
        <w:rPr>
          <w:rFonts w:ascii="Arial" w:hAnsi="Arial" w:cs="Arial"/>
          <w:sz w:val="22"/>
          <w:szCs w:val="22"/>
        </w:rPr>
        <w:t xml:space="preserve">NUBA </w:t>
      </w:r>
      <w:r w:rsidRPr="009F1E4F">
        <w:rPr>
          <w:rFonts w:ascii="Arial" w:hAnsi="Arial" w:cs="Arial"/>
        </w:rPr>
        <w:t>Por lo anterior solicitamos elaborar la propuesta</w:t>
      </w:r>
      <w:r>
        <w:rPr>
          <w:rFonts w:ascii="Arial" w:hAnsi="Arial" w:cs="Arial"/>
        </w:rPr>
        <w:t xml:space="preserve"> para </w:t>
      </w:r>
      <w:r w:rsidRPr="009F1E4F">
        <w:rPr>
          <w:rFonts w:ascii="Arial" w:hAnsi="Arial" w:cs="Arial"/>
        </w:rPr>
        <w:t xml:space="preserve">la presente INVITACION </w:t>
      </w:r>
      <w:r>
        <w:rPr>
          <w:rFonts w:ascii="Arial" w:hAnsi="Arial" w:cs="Arial"/>
        </w:rPr>
        <w:t>PARA</w:t>
      </w:r>
      <w:r w:rsidRPr="009F1E4F">
        <w:rPr>
          <w:rFonts w:ascii="Arial" w:hAnsi="Arial" w:cs="Arial"/>
        </w:rPr>
        <w:t xml:space="preserve"> </w:t>
      </w:r>
      <w:r>
        <w:rPr>
          <w:rFonts w:ascii="Arial" w:hAnsi="Arial" w:cs="Arial"/>
        </w:rPr>
        <w:t>CONTRATACIÓN DIRECTA</w:t>
      </w:r>
      <w:r w:rsidRPr="009F1E4F">
        <w:rPr>
          <w:rFonts w:ascii="Arial" w:hAnsi="Arial" w:cs="Arial"/>
        </w:rPr>
        <w:t>, con el objeto de obtener claridad y ofrecimientos de la misma índole que permitan una escogencia objetiva.</w:t>
      </w:r>
    </w:p>
    <w:p w14:paraId="5F0862C4" w14:textId="77777777" w:rsidR="00967ECC" w:rsidRDefault="00967ECC" w:rsidP="00967ECC">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1"/>
        <w:gridCol w:w="7538"/>
      </w:tblGrid>
      <w:tr w:rsidR="00967ECC" w:rsidRPr="00E52987" w14:paraId="0D0AB3E9" w14:textId="77777777" w:rsidTr="008624AA">
        <w:trPr>
          <w:trHeight w:val="974"/>
        </w:trPr>
        <w:tc>
          <w:tcPr>
            <w:tcW w:w="829" w:type="pct"/>
            <w:shd w:val="clear" w:color="auto" w:fill="auto"/>
            <w:vAlign w:val="center"/>
          </w:tcPr>
          <w:p w14:paraId="5FC1F0F0" w14:textId="77777777" w:rsidR="00967ECC" w:rsidRPr="00E52987" w:rsidRDefault="00967ECC" w:rsidP="000D095A">
            <w:pPr>
              <w:rPr>
                <w:rFonts w:ascii="Arial" w:hAnsi="Arial" w:cs="Arial"/>
                <w:b/>
              </w:rPr>
            </w:pPr>
            <w:r w:rsidRPr="00E52987">
              <w:rPr>
                <w:rFonts w:ascii="Arial" w:hAnsi="Arial" w:cs="Arial"/>
                <w:b/>
              </w:rPr>
              <w:t>Marco Jurídico</w:t>
            </w:r>
          </w:p>
        </w:tc>
        <w:tc>
          <w:tcPr>
            <w:tcW w:w="4171" w:type="pct"/>
            <w:shd w:val="clear" w:color="auto" w:fill="auto"/>
            <w:vAlign w:val="center"/>
          </w:tcPr>
          <w:p w14:paraId="2E450B11" w14:textId="77777777" w:rsidR="00967ECC" w:rsidRDefault="006A286C" w:rsidP="000D095A">
            <w:pPr>
              <w:rPr>
                <w:rFonts w:ascii="Arial" w:hAnsi="Arial" w:cs="Arial"/>
              </w:rPr>
            </w:pPr>
            <w:r>
              <w:rPr>
                <w:rFonts w:ascii="Arial" w:hAnsi="Arial" w:cs="Arial"/>
              </w:rPr>
              <w:t>Ley 1474 de 2011</w:t>
            </w:r>
          </w:p>
          <w:p w14:paraId="29C669E3" w14:textId="77777777" w:rsidR="006A286C" w:rsidRDefault="006A286C" w:rsidP="000D095A">
            <w:pPr>
              <w:rPr>
                <w:rFonts w:ascii="Arial" w:hAnsi="Arial" w:cs="Arial"/>
              </w:rPr>
            </w:pPr>
            <w:r>
              <w:rPr>
                <w:rFonts w:ascii="Arial" w:hAnsi="Arial" w:cs="Arial"/>
              </w:rPr>
              <w:t>Acuerdo 014 del 28 de noviembre de 2019</w:t>
            </w:r>
          </w:p>
          <w:p w14:paraId="3BD8F3B8" w14:textId="77777777" w:rsidR="00967ECC" w:rsidRPr="00E52987" w:rsidRDefault="006A286C" w:rsidP="000D095A">
            <w:pPr>
              <w:rPr>
                <w:rFonts w:ascii="Arial" w:hAnsi="Arial" w:cs="Arial"/>
              </w:rPr>
            </w:pPr>
            <w:r>
              <w:rPr>
                <w:rFonts w:ascii="Arial" w:hAnsi="Arial" w:cs="Arial"/>
              </w:rPr>
              <w:t>Resolución 008 del 20 de febrero de 2020</w:t>
            </w:r>
          </w:p>
        </w:tc>
      </w:tr>
      <w:tr w:rsidR="00967ECC" w:rsidRPr="00E52987" w14:paraId="4AE566A0" w14:textId="77777777" w:rsidTr="008624AA">
        <w:trPr>
          <w:trHeight w:val="408"/>
        </w:trPr>
        <w:tc>
          <w:tcPr>
            <w:tcW w:w="829" w:type="pct"/>
            <w:shd w:val="clear" w:color="auto" w:fill="auto"/>
            <w:vAlign w:val="center"/>
          </w:tcPr>
          <w:p w14:paraId="6EA4B1DB" w14:textId="77777777" w:rsidR="00967ECC" w:rsidRPr="00E52987" w:rsidRDefault="00967ECC" w:rsidP="000D095A">
            <w:pPr>
              <w:rPr>
                <w:rFonts w:ascii="Arial" w:hAnsi="Arial" w:cs="Arial"/>
                <w:b/>
              </w:rPr>
            </w:pPr>
            <w:r w:rsidRPr="00E52987">
              <w:rPr>
                <w:rFonts w:ascii="Arial" w:hAnsi="Arial" w:cs="Arial"/>
                <w:b/>
              </w:rPr>
              <w:t>Modalidad de Contratación</w:t>
            </w:r>
          </w:p>
        </w:tc>
        <w:tc>
          <w:tcPr>
            <w:tcW w:w="4171" w:type="pct"/>
            <w:shd w:val="clear" w:color="auto" w:fill="auto"/>
            <w:vAlign w:val="center"/>
          </w:tcPr>
          <w:p w14:paraId="3F4811F3" w14:textId="04699A5C" w:rsidR="00967ECC" w:rsidRPr="000D133B" w:rsidRDefault="000D133B" w:rsidP="000D095A">
            <w:pPr>
              <w:rPr>
                <w:rFonts w:ascii="Arial" w:hAnsi="Arial" w:cs="Arial"/>
                <w:color w:val="000000" w:themeColor="text1"/>
              </w:rPr>
            </w:pPr>
            <w:r w:rsidRPr="000D133B">
              <w:rPr>
                <w:rFonts w:ascii="Arial" w:hAnsi="Arial" w:cs="Arial"/>
                <w:color w:val="000000" w:themeColor="text1"/>
              </w:rPr>
              <w:t>Contratación directa</w:t>
            </w:r>
          </w:p>
        </w:tc>
      </w:tr>
      <w:tr w:rsidR="00967ECC" w:rsidRPr="00E52987" w14:paraId="630604CC" w14:textId="77777777" w:rsidTr="008624AA">
        <w:tc>
          <w:tcPr>
            <w:tcW w:w="829" w:type="pct"/>
            <w:shd w:val="clear" w:color="auto" w:fill="auto"/>
            <w:vAlign w:val="center"/>
          </w:tcPr>
          <w:p w14:paraId="5D9EEFAD" w14:textId="77777777" w:rsidR="00967ECC" w:rsidRPr="00E52987" w:rsidRDefault="00967ECC" w:rsidP="000D095A">
            <w:pPr>
              <w:rPr>
                <w:rFonts w:ascii="Arial" w:hAnsi="Arial" w:cs="Arial"/>
                <w:b/>
              </w:rPr>
            </w:pPr>
            <w:r w:rsidRPr="00E52987">
              <w:rPr>
                <w:rFonts w:ascii="Arial" w:hAnsi="Arial" w:cs="Arial"/>
                <w:b/>
              </w:rPr>
              <w:t>Clase de Contrato</w:t>
            </w:r>
          </w:p>
        </w:tc>
        <w:tc>
          <w:tcPr>
            <w:tcW w:w="4171" w:type="pct"/>
            <w:shd w:val="clear" w:color="auto" w:fill="auto"/>
            <w:vAlign w:val="center"/>
          </w:tcPr>
          <w:p w14:paraId="355D9ABD" w14:textId="16A5E76D" w:rsidR="00967ECC" w:rsidRPr="000D133B" w:rsidRDefault="000D133B" w:rsidP="000A6E36">
            <w:pPr>
              <w:rPr>
                <w:rFonts w:ascii="Arial" w:hAnsi="Arial" w:cs="Arial"/>
                <w:color w:val="000000" w:themeColor="text1"/>
              </w:rPr>
            </w:pPr>
            <w:r w:rsidRPr="000D133B">
              <w:rPr>
                <w:rFonts w:ascii="Arial" w:hAnsi="Arial" w:cs="Arial"/>
                <w:color w:val="000000" w:themeColor="text1"/>
              </w:rPr>
              <w:t xml:space="preserve">Contrato </w:t>
            </w:r>
            <w:r w:rsidR="000A6E36">
              <w:rPr>
                <w:rFonts w:ascii="Arial" w:hAnsi="Arial" w:cs="Arial"/>
                <w:color w:val="000000" w:themeColor="text1"/>
              </w:rPr>
              <w:t>de compraventa</w:t>
            </w:r>
          </w:p>
        </w:tc>
      </w:tr>
      <w:tr w:rsidR="00967ECC" w:rsidRPr="00E52987" w14:paraId="45605EB3" w14:textId="77777777" w:rsidTr="008624AA">
        <w:tc>
          <w:tcPr>
            <w:tcW w:w="829" w:type="pct"/>
            <w:shd w:val="clear" w:color="auto" w:fill="auto"/>
            <w:vAlign w:val="center"/>
          </w:tcPr>
          <w:p w14:paraId="78F2F287" w14:textId="77777777" w:rsidR="00967ECC" w:rsidRPr="00E52987" w:rsidRDefault="00967ECC" w:rsidP="000D095A">
            <w:pPr>
              <w:rPr>
                <w:rFonts w:ascii="Arial" w:hAnsi="Arial" w:cs="Arial"/>
                <w:b/>
              </w:rPr>
            </w:pPr>
            <w:r w:rsidRPr="00E52987">
              <w:rPr>
                <w:rFonts w:ascii="Arial" w:hAnsi="Arial" w:cs="Arial"/>
                <w:b/>
              </w:rPr>
              <w:t>Dependencia Ejecutora</w:t>
            </w:r>
          </w:p>
        </w:tc>
        <w:tc>
          <w:tcPr>
            <w:tcW w:w="4171" w:type="pct"/>
            <w:shd w:val="clear" w:color="auto" w:fill="auto"/>
            <w:vAlign w:val="center"/>
          </w:tcPr>
          <w:p w14:paraId="1B4F1EE1" w14:textId="0307C4B2" w:rsidR="00967ECC" w:rsidRPr="000D133B" w:rsidRDefault="00967ECC" w:rsidP="000D095A">
            <w:pPr>
              <w:rPr>
                <w:rFonts w:ascii="Arial" w:hAnsi="Arial" w:cs="Arial"/>
                <w:color w:val="000000" w:themeColor="text1"/>
              </w:rPr>
            </w:pPr>
            <w:r w:rsidRPr="000D133B">
              <w:rPr>
                <w:rFonts w:ascii="Arial" w:hAnsi="Arial" w:cs="Arial"/>
                <w:color w:val="000000" w:themeColor="text1"/>
              </w:rPr>
              <w:t>Subgerencia</w:t>
            </w:r>
            <w:r w:rsidR="000D133B" w:rsidRPr="000D133B">
              <w:rPr>
                <w:rFonts w:ascii="Arial" w:hAnsi="Arial" w:cs="Arial"/>
                <w:color w:val="000000" w:themeColor="text1"/>
              </w:rPr>
              <w:t xml:space="preserve"> Administrativa y Financiera</w:t>
            </w:r>
          </w:p>
        </w:tc>
      </w:tr>
      <w:tr w:rsidR="00967ECC" w:rsidRPr="00E52987" w14:paraId="467F2E2C" w14:textId="77777777" w:rsidTr="008624AA">
        <w:tc>
          <w:tcPr>
            <w:tcW w:w="829" w:type="pct"/>
            <w:shd w:val="clear" w:color="auto" w:fill="auto"/>
            <w:vAlign w:val="center"/>
          </w:tcPr>
          <w:p w14:paraId="1D1DE560" w14:textId="77777777" w:rsidR="00967ECC" w:rsidRPr="00E52987" w:rsidRDefault="00967ECC" w:rsidP="000D095A">
            <w:pPr>
              <w:rPr>
                <w:rFonts w:ascii="Arial" w:hAnsi="Arial" w:cs="Arial"/>
                <w:b/>
              </w:rPr>
            </w:pPr>
            <w:r w:rsidRPr="00E52987">
              <w:rPr>
                <w:rFonts w:ascii="Arial" w:hAnsi="Arial" w:cs="Arial"/>
                <w:b/>
              </w:rPr>
              <w:t>Fecha de Elaboración</w:t>
            </w:r>
          </w:p>
        </w:tc>
        <w:tc>
          <w:tcPr>
            <w:tcW w:w="4171" w:type="pct"/>
            <w:shd w:val="clear" w:color="auto" w:fill="auto"/>
            <w:vAlign w:val="center"/>
          </w:tcPr>
          <w:p w14:paraId="1EF56061" w14:textId="1B054B25" w:rsidR="00967ECC" w:rsidRPr="000D133B" w:rsidRDefault="0018427B" w:rsidP="000D133B">
            <w:pPr>
              <w:rPr>
                <w:rFonts w:ascii="Arial" w:hAnsi="Arial" w:cs="Arial"/>
                <w:color w:val="000000" w:themeColor="text1"/>
              </w:rPr>
            </w:pPr>
            <w:r>
              <w:rPr>
                <w:rFonts w:ascii="Arial" w:hAnsi="Arial" w:cs="Arial"/>
                <w:color w:val="000000" w:themeColor="text1"/>
              </w:rPr>
              <w:t>0</w:t>
            </w:r>
            <w:r w:rsidR="000A6E36">
              <w:rPr>
                <w:rFonts w:ascii="Arial" w:hAnsi="Arial" w:cs="Arial"/>
                <w:color w:val="000000" w:themeColor="text1"/>
              </w:rPr>
              <w:t>5/1</w:t>
            </w:r>
            <w:r>
              <w:rPr>
                <w:rFonts w:ascii="Arial" w:hAnsi="Arial" w:cs="Arial"/>
                <w:color w:val="000000" w:themeColor="text1"/>
              </w:rPr>
              <w:t>2</w:t>
            </w:r>
            <w:r w:rsidR="000C71A0">
              <w:rPr>
                <w:rFonts w:ascii="Arial" w:hAnsi="Arial" w:cs="Arial"/>
                <w:color w:val="000000" w:themeColor="text1"/>
              </w:rPr>
              <w:t>/</w:t>
            </w:r>
            <w:r w:rsidR="000D133B" w:rsidRPr="000D133B">
              <w:rPr>
                <w:rFonts w:ascii="Arial" w:hAnsi="Arial" w:cs="Arial"/>
                <w:color w:val="000000" w:themeColor="text1"/>
              </w:rPr>
              <w:t>2022</w:t>
            </w:r>
          </w:p>
        </w:tc>
      </w:tr>
      <w:tr w:rsidR="00967ECC" w:rsidRPr="00E52987" w14:paraId="65749414" w14:textId="77777777" w:rsidTr="008624AA">
        <w:trPr>
          <w:trHeight w:val="506"/>
        </w:trPr>
        <w:tc>
          <w:tcPr>
            <w:tcW w:w="5000" w:type="pct"/>
            <w:gridSpan w:val="2"/>
            <w:shd w:val="clear" w:color="auto" w:fill="auto"/>
            <w:vAlign w:val="center"/>
          </w:tcPr>
          <w:p w14:paraId="181B2C06" w14:textId="77777777" w:rsidR="00967ECC" w:rsidRPr="00E52987" w:rsidRDefault="00967ECC" w:rsidP="000D095A">
            <w:pPr>
              <w:numPr>
                <w:ilvl w:val="0"/>
                <w:numId w:val="2"/>
              </w:numPr>
              <w:jc w:val="center"/>
              <w:rPr>
                <w:rFonts w:ascii="Arial" w:hAnsi="Arial" w:cs="Arial"/>
                <w:b/>
              </w:rPr>
            </w:pPr>
            <w:r w:rsidRPr="00E52987">
              <w:rPr>
                <w:rFonts w:ascii="Arial" w:hAnsi="Arial" w:cs="Arial"/>
                <w:b/>
              </w:rPr>
              <w:t>INFORMACIÓN GENERAL</w:t>
            </w:r>
          </w:p>
        </w:tc>
      </w:tr>
      <w:tr w:rsidR="00967ECC" w:rsidRPr="00E52987" w14:paraId="756C6613" w14:textId="77777777" w:rsidTr="008624AA">
        <w:tc>
          <w:tcPr>
            <w:tcW w:w="5000" w:type="pct"/>
            <w:gridSpan w:val="2"/>
            <w:shd w:val="clear" w:color="auto" w:fill="auto"/>
            <w:vAlign w:val="center"/>
          </w:tcPr>
          <w:p w14:paraId="4461C26B" w14:textId="77777777" w:rsidR="00967ECC" w:rsidRPr="00E52987" w:rsidRDefault="00967ECC" w:rsidP="000D095A">
            <w:pPr>
              <w:rPr>
                <w:rFonts w:ascii="Arial" w:hAnsi="Arial" w:cs="Arial"/>
                <w:b/>
              </w:rPr>
            </w:pPr>
            <w:r w:rsidRPr="00E52987">
              <w:rPr>
                <w:rFonts w:ascii="Arial" w:hAnsi="Arial" w:cs="Arial"/>
                <w:b/>
              </w:rPr>
              <w:t>ORIGEN DE LOS RECURSOS</w:t>
            </w:r>
          </w:p>
        </w:tc>
      </w:tr>
      <w:tr w:rsidR="00967ECC" w:rsidRPr="00E52987" w14:paraId="5801445F" w14:textId="77777777" w:rsidTr="008624AA">
        <w:trPr>
          <w:trHeight w:val="426"/>
        </w:trPr>
        <w:tc>
          <w:tcPr>
            <w:tcW w:w="829" w:type="pct"/>
            <w:shd w:val="clear" w:color="auto" w:fill="auto"/>
            <w:vAlign w:val="center"/>
          </w:tcPr>
          <w:p w14:paraId="5A94D39F" w14:textId="77777777" w:rsidR="00967ECC" w:rsidRPr="00E52987" w:rsidRDefault="00967ECC" w:rsidP="000D095A">
            <w:pPr>
              <w:rPr>
                <w:rFonts w:ascii="Arial" w:hAnsi="Arial" w:cs="Arial"/>
                <w:b/>
              </w:rPr>
            </w:pPr>
            <w:r w:rsidRPr="00E52987">
              <w:rPr>
                <w:rFonts w:ascii="Arial" w:hAnsi="Arial" w:cs="Arial"/>
                <w:b/>
              </w:rPr>
              <w:t>Macroproceso</w:t>
            </w:r>
          </w:p>
        </w:tc>
        <w:tc>
          <w:tcPr>
            <w:tcW w:w="4171" w:type="pct"/>
            <w:shd w:val="clear" w:color="auto" w:fill="auto"/>
            <w:vAlign w:val="center"/>
          </w:tcPr>
          <w:p w14:paraId="1A876A2F" w14:textId="4E883129" w:rsidR="00967ECC" w:rsidRPr="00304DD7" w:rsidRDefault="000D133B" w:rsidP="000D133B">
            <w:pPr>
              <w:rPr>
                <w:rFonts w:ascii="Arial" w:hAnsi="Arial" w:cs="Arial"/>
                <w:color w:val="000000" w:themeColor="text1"/>
              </w:rPr>
            </w:pPr>
            <w:r w:rsidRPr="000D133B">
              <w:rPr>
                <w:rFonts w:ascii="Arial" w:hAnsi="Arial" w:cs="Arial"/>
                <w:color w:val="000000" w:themeColor="text1"/>
              </w:rPr>
              <w:t>Apoyo</w:t>
            </w:r>
          </w:p>
        </w:tc>
      </w:tr>
      <w:tr w:rsidR="00967ECC" w:rsidRPr="00E52987" w14:paraId="010CA0B3" w14:textId="77777777" w:rsidTr="008624AA">
        <w:trPr>
          <w:trHeight w:val="418"/>
        </w:trPr>
        <w:tc>
          <w:tcPr>
            <w:tcW w:w="829" w:type="pct"/>
            <w:shd w:val="clear" w:color="auto" w:fill="auto"/>
            <w:vAlign w:val="center"/>
          </w:tcPr>
          <w:p w14:paraId="43A8CC4D" w14:textId="77777777" w:rsidR="00967ECC" w:rsidRPr="00E52987" w:rsidRDefault="00967ECC" w:rsidP="000D095A">
            <w:pPr>
              <w:rPr>
                <w:rFonts w:ascii="Arial" w:hAnsi="Arial" w:cs="Arial"/>
                <w:b/>
              </w:rPr>
            </w:pPr>
            <w:r w:rsidRPr="00E52987">
              <w:rPr>
                <w:rFonts w:ascii="Arial" w:hAnsi="Arial" w:cs="Arial"/>
                <w:b/>
              </w:rPr>
              <w:t>Proceso</w:t>
            </w:r>
          </w:p>
        </w:tc>
        <w:tc>
          <w:tcPr>
            <w:tcW w:w="4171" w:type="pct"/>
            <w:shd w:val="clear" w:color="auto" w:fill="auto"/>
            <w:vAlign w:val="center"/>
          </w:tcPr>
          <w:p w14:paraId="3DB26D01" w14:textId="3DBC529F" w:rsidR="00967ECC" w:rsidRPr="000D133B" w:rsidRDefault="0092282F" w:rsidP="000D095A">
            <w:pPr>
              <w:rPr>
                <w:rFonts w:ascii="Arial" w:hAnsi="Arial" w:cs="Arial"/>
                <w:color w:val="000000" w:themeColor="text1"/>
              </w:rPr>
            </w:pPr>
            <w:r w:rsidRPr="000D133B">
              <w:rPr>
                <w:rFonts w:ascii="Arial" w:hAnsi="Arial" w:cs="Arial"/>
                <w:color w:val="000000" w:themeColor="text1"/>
              </w:rPr>
              <w:t>Los incluidos en el Mapa de Procesos</w:t>
            </w:r>
          </w:p>
        </w:tc>
      </w:tr>
      <w:tr w:rsidR="00967ECC" w:rsidRPr="00E52987" w14:paraId="32C8395C" w14:textId="77777777" w:rsidTr="008624AA">
        <w:trPr>
          <w:trHeight w:val="414"/>
        </w:trPr>
        <w:tc>
          <w:tcPr>
            <w:tcW w:w="829" w:type="pct"/>
            <w:shd w:val="clear" w:color="auto" w:fill="auto"/>
            <w:vAlign w:val="center"/>
          </w:tcPr>
          <w:p w14:paraId="5C7DA4A1" w14:textId="77777777" w:rsidR="00967ECC" w:rsidRPr="00E52987" w:rsidRDefault="00967ECC" w:rsidP="000D095A">
            <w:pPr>
              <w:rPr>
                <w:rFonts w:ascii="Arial" w:hAnsi="Arial" w:cs="Arial"/>
                <w:b/>
              </w:rPr>
            </w:pPr>
            <w:r w:rsidRPr="00E52987">
              <w:rPr>
                <w:rFonts w:ascii="Arial" w:hAnsi="Arial" w:cs="Arial"/>
                <w:b/>
              </w:rPr>
              <w:t>Rubro</w:t>
            </w:r>
          </w:p>
        </w:tc>
        <w:tc>
          <w:tcPr>
            <w:tcW w:w="4171" w:type="pct"/>
            <w:shd w:val="clear" w:color="auto" w:fill="auto"/>
            <w:vAlign w:val="center"/>
          </w:tcPr>
          <w:p w14:paraId="5B2197C5" w14:textId="1EFDA0F6" w:rsidR="00967ECC" w:rsidRPr="000D133B" w:rsidRDefault="0092282F" w:rsidP="000D095A">
            <w:pPr>
              <w:rPr>
                <w:rFonts w:ascii="Arial" w:hAnsi="Arial" w:cs="Arial"/>
                <w:color w:val="000000" w:themeColor="text1"/>
              </w:rPr>
            </w:pPr>
            <w:r w:rsidRPr="000D133B">
              <w:rPr>
                <w:rFonts w:ascii="Arial" w:hAnsi="Arial" w:cs="Arial"/>
                <w:color w:val="000000" w:themeColor="text1"/>
              </w:rPr>
              <w:t>Los incluidos en el Mapa de Procesos</w:t>
            </w:r>
          </w:p>
        </w:tc>
      </w:tr>
      <w:tr w:rsidR="00967ECC" w:rsidRPr="00E52987" w14:paraId="17433CCC" w14:textId="77777777" w:rsidTr="008624AA">
        <w:trPr>
          <w:trHeight w:val="429"/>
        </w:trPr>
        <w:tc>
          <w:tcPr>
            <w:tcW w:w="829" w:type="pct"/>
            <w:shd w:val="clear" w:color="auto" w:fill="auto"/>
            <w:vAlign w:val="center"/>
          </w:tcPr>
          <w:p w14:paraId="464D3B43" w14:textId="77777777" w:rsidR="00967ECC" w:rsidRPr="00E52987" w:rsidRDefault="00967ECC" w:rsidP="000D095A">
            <w:pPr>
              <w:rPr>
                <w:rFonts w:ascii="Arial" w:hAnsi="Arial" w:cs="Arial"/>
                <w:b/>
              </w:rPr>
            </w:pPr>
            <w:r w:rsidRPr="00E52987">
              <w:rPr>
                <w:rFonts w:ascii="Arial" w:hAnsi="Arial" w:cs="Arial"/>
                <w:b/>
              </w:rPr>
              <w:t>Fuente</w:t>
            </w:r>
          </w:p>
        </w:tc>
        <w:tc>
          <w:tcPr>
            <w:tcW w:w="4171" w:type="pct"/>
            <w:shd w:val="clear" w:color="auto" w:fill="auto"/>
            <w:vAlign w:val="center"/>
          </w:tcPr>
          <w:p w14:paraId="1BE76610" w14:textId="7B817C97" w:rsidR="00967ECC" w:rsidRPr="00E52987" w:rsidRDefault="00ED7F40" w:rsidP="000D095A">
            <w:pPr>
              <w:autoSpaceDE w:val="0"/>
              <w:autoSpaceDN w:val="0"/>
              <w:adjustRightInd w:val="0"/>
              <w:rPr>
                <w:rFonts w:ascii="Arial" w:hAnsi="Arial" w:cs="Arial"/>
              </w:rPr>
            </w:pPr>
            <w:r w:rsidRPr="00ED7F40">
              <w:rPr>
                <w:rFonts w:ascii="Arial" w:hAnsi="Arial" w:cs="Arial"/>
                <w:color w:val="000000" w:themeColor="text1"/>
              </w:rPr>
              <w:t>Servicios para la comunidad, sociales y personales</w:t>
            </w:r>
          </w:p>
        </w:tc>
      </w:tr>
      <w:tr w:rsidR="00967ECC" w:rsidRPr="00E52987" w14:paraId="10B6BE99" w14:textId="77777777" w:rsidTr="008624AA">
        <w:tc>
          <w:tcPr>
            <w:tcW w:w="5000" w:type="pct"/>
            <w:gridSpan w:val="2"/>
            <w:shd w:val="clear" w:color="auto" w:fill="auto"/>
            <w:vAlign w:val="center"/>
          </w:tcPr>
          <w:p w14:paraId="09800E71" w14:textId="77777777" w:rsidR="00967ECC" w:rsidRPr="00E52987" w:rsidRDefault="00967ECC" w:rsidP="000D095A">
            <w:pPr>
              <w:numPr>
                <w:ilvl w:val="0"/>
                <w:numId w:val="2"/>
              </w:numPr>
              <w:jc w:val="center"/>
              <w:rPr>
                <w:rFonts w:ascii="Arial" w:hAnsi="Arial" w:cs="Arial"/>
                <w:b/>
              </w:rPr>
            </w:pPr>
            <w:r w:rsidRPr="00E52987">
              <w:rPr>
                <w:rFonts w:ascii="Arial" w:hAnsi="Arial" w:cs="Arial"/>
                <w:b/>
              </w:rPr>
              <w:t>DESCRIPCION Y ESPECIFICACIONES DEL OBJETO</w:t>
            </w:r>
          </w:p>
        </w:tc>
      </w:tr>
      <w:tr w:rsidR="00967ECC" w:rsidRPr="00E52987" w14:paraId="6052AEA9" w14:textId="77777777" w:rsidTr="008624AA">
        <w:trPr>
          <w:trHeight w:val="919"/>
        </w:trPr>
        <w:tc>
          <w:tcPr>
            <w:tcW w:w="829" w:type="pct"/>
            <w:shd w:val="clear" w:color="auto" w:fill="auto"/>
            <w:vAlign w:val="center"/>
          </w:tcPr>
          <w:p w14:paraId="4DBABA3D" w14:textId="77777777" w:rsidR="00967ECC" w:rsidRPr="00E52987" w:rsidRDefault="00967ECC" w:rsidP="000D095A">
            <w:pPr>
              <w:rPr>
                <w:rFonts w:ascii="Arial" w:hAnsi="Arial" w:cs="Arial"/>
                <w:b/>
              </w:rPr>
            </w:pPr>
            <w:bookmarkStart w:id="0" w:name="_GoBack" w:colFirst="1" w:colLast="1"/>
            <w:r w:rsidRPr="00E52987">
              <w:rPr>
                <w:rFonts w:ascii="Arial" w:hAnsi="Arial" w:cs="Arial"/>
                <w:b/>
              </w:rPr>
              <w:t>Objeto</w:t>
            </w:r>
          </w:p>
        </w:tc>
        <w:tc>
          <w:tcPr>
            <w:tcW w:w="4171" w:type="pct"/>
            <w:shd w:val="clear" w:color="auto" w:fill="auto"/>
            <w:vAlign w:val="center"/>
          </w:tcPr>
          <w:p w14:paraId="0F879B04" w14:textId="50F4C8B6" w:rsidR="00967ECC" w:rsidRPr="00AB765E" w:rsidRDefault="0018427B" w:rsidP="0019310F">
            <w:pPr>
              <w:jc w:val="both"/>
              <w:rPr>
                <w:rFonts w:ascii="Arial" w:hAnsi="Arial" w:cs="Arial"/>
                <w:highlight w:val="yellow"/>
              </w:rPr>
            </w:pPr>
            <w:r>
              <w:rPr>
                <w:rFonts w:ascii="Arial" w:hAnsi="Arial" w:cs="Arial"/>
                <w:sz w:val="22"/>
                <w:szCs w:val="22"/>
              </w:rPr>
              <w:t>COMPRA DE ALMUERZOS Y RECORDATORIOS PORA ADELANTAR UNA ACTIVIDAD DE INTEGRACION DIRIGIDA A TRABAJADORES DE LA ESE CENTRO DE SALUD CUCUNUBA EN EL MARCO DEL ESTANDAR DE GERENCIA DEL TALENTO HUMANO EN EL PROCESO DE ACREDITACION BIENESTAR SOCIAL</w:t>
            </w:r>
          </w:p>
        </w:tc>
      </w:tr>
      <w:bookmarkEnd w:id="0"/>
      <w:tr w:rsidR="00967ECC" w:rsidRPr="00E52987" w14:paraId="27F913F6" w14:textId="77777777" w:rsidTr="00555051">
        <w:trPr>
          <w:trHeight w:val="1759"/>
        </w:trPr>
        <w:tc>
          <w:tcPr>
            <w:tcW w:w="829" w:type="pct"/>
            <w:shd w:val="clear" w:color="auto" w:fill="auto"/>
            <w:vAlign w:val="center"/>
          </w:tcPr>
          <w:p w14:paraId="5F036ACD" w14:textId="77777777" w:rsidR="00967ECC" w:rsidRPr="00E52987" w:rsidRDefault="00967ECC" w:rsidP="000D095A">
            <w:pPr>
              <w:rPr>
                <w:rFonts w:ascii="Arial" w:hAnsi="Arial" w:cs="Arial"/>
                <w:b/>
              </w:rPr>
            </w:pPr>
            <w:r w:rsidRPr="00E52987">
              <w:rPr>
                <w:rFonts w:ascii="Arial" w:hAnsi="Arial" w:cs="Arial"/>
                <w:b/>
              </w:rPr>
              <w:t>Especificaciones Técnicas</w:t>
            </w:r>
          </w:p>
        </w:tc>
        <w:tc>
          <w:tcPr>
            <w:tcW w:w="4171" w:type="pct"/>
            <w:shd w:val="clear" w:color="auto" w:fill="auto"/>
            <w:vAlign w:val="center"/>
          </w:tcPr>
          <w:p w14:paraId="27FAFFF4" w14:textId="77777777" w:rsidR="0018427B" w:rsidRPr="00C42B14" w:rsidRDefault="0018427B" w:rsidP="0018427B">
            <w:pPr>
              <w:pStyle w:val="Prrafodelista"/>
              <w:shd w:val="clear" w:color="auto" w:fill="FFFFFF"/>
              <w:spacing w:line="230" w:lineRule="atLeast"/>
              <w:ind w:left="0"/>
              <w:contextualSpacing/>
              <w:jc w:val="both"/>
              <w:rPr>
                <w:rFonts w:ascii="Arial" w:hAnsi="Arial" w:cs="Arial"/>
                <w:szCs w:val="22"/>
              </w:rPr>
            </w:pPr>
            <w:r w:rsidRPr="00C42B14">
              <w:rPr>
                <w:rFonts w:ascii="Arial" w:hAnsi="Arial" w:cs="Arial"/>
                <w:b/>
                <w:szCs w:val="22"/>
              </w:rPr>
              <w:t>1.</w:t>
            </w:r>
            <w:r w:rsidRPr="00C42B14">
              <w:rPr>
                <w:rFonts w:ascii="Arial" w:hAnsi="Arial" w:cs="Arial"/>
                <w:szCs w:val="22"/>
              </w:rPr>
              <w:t xml:space="preserve"> Entregar los bienes objeto de compra de primera calidad de conformidad con las especificaciones contenidas en la respectiva cotización. </w:t>
            </w:r>
            <w:r w:rsidRPr="00C42B14">
              <w:rPr>
                <w:rFonts w:ascii="Arial" w:hAnsi="Arial" w:cs="Arial"/>
                <w:b/>
                <w:szCs w:val="22"/>
              </w:rPr>
              <w:t>2.</w:t>
            </w:r>
            <w:r w:rsidRPr="00C42B14">
              <w:rPr>
                <w:rFonts w:ascii="Arial" w:hAnsi="Arial" w:cs="Arial"/>
                <w:szCs w:val="22"/>
              </w:rPr>
              <w:t xml:space="preserve"> Asumir los costos de transporte y seguro hasta el lugar de entrega de los elementos</w:t>
            </w:r>
            <w:r w:rsidRPr="00C42B14">
              <w:rPr>
                <w:rFonts w:ascii="Arial" w:hAnsi="Arial" w:cs="Arial"/>
                <w:b/>
                <w:szCs w:val="22"/>
              </w:rPr>
              <w:t>. 3.</w:t>
            </w:r>
            <w:r w:rsidRPr="00C42B14">
              <w:rPr>
                <w:rFonts w:ascii="Arial" w:hAnsi="Arial" w:cs="Arial"/>
                <w:szCs w:val="22"/>
              </w:rPr>
              <w:t xml:space="preserve"> Garantizar el cumplimiento de las características técnicas contratadas. </w:t>
            </w:r>
            <w:r w:rsidRPr="00C42B14">
              <w:rPr>
                <w:rFonts w:ascii="Arial" w:hAnsi="Arial" w:cs="Arial"/>
                <w:b/>
                <w:szCs w:val="22"/>
              </w:rPr>
              <w:t>4.</w:t>
            </w:r>
            <w:r w:rsidRPr="00C42B14">
              <w:rPr>
                <w:rFonts w:ascii="Arial" w:hAnsi="Arial" w:cs="Arial"/>
                <w:szCs w:val="22"/>
              </w:rPr>
              <w:t xml:space="preserve"> Reemplazar a sus expensas y a entera satisfacción sin costo alguno para </w:t>
            </w:r>
            <w:r>
              <w:rPr>
                <w:rFonts w:ascii="Arial" w:hAnsi="Arial" w:cs="Arial"/>
                <w:szCs w:val="22"/>
              </w:rPr>
              <w:t>la ESE</w:t>
            </w:r>
            <w:r w:rsidRPr="00C42B14">
              <w:rPr>
                <w:rFonts w:ascii="Arial" w:hAnsi="Arial" w:cs="Arial"/>
                <w:szCs w:val="22"/>
              </w:rPr>
              <w:t xml:space="preserve">, los </w:t>
            </w:r>
            <w:r w:rsidRPr="00C42B14">
              <w:rPr>
                <w:rFonts w:ascii="Arial" w:hAnsi="Arial" w:cs="Arial"/>
                <w:szCs w:val="22"/>
              </w:rPr>
              <w:lastRenderedPageBreak/>
              <w:t xml:space="preserve">productos que no reúnan las características y especificaciones contratadas de acuerdo con la propuesta </w:t>
            </w:r>
            <w:r w:rsidRPr="00C42B14">
              <w:rPr>
                <w:rFonts w:ascii="Arial" w:hAnsi="Arial" w:cs="Arial"/>
                <w:b/>
                <w:szCs w:val="22"/>
              </w:rPr>
              <w:t>5.</w:t>
            </w:r>
            <w:r w:rsidRPr="00C42B14">
              <w:rPr>
                <w:rFonts w:ascii="Arial" w:hAnsi="Arial" w:cs="Arial"/>
                <w:szCs w:val="22"/>
              </w:rPr>
              <w:t xml:space="preserve"> Responder por la garantía de los elementes adquiridos. </w:t>
            </w:r>
            <w:r w:rsidRPr="00C42B14">
              <w:rPr>
                <w:rFonts w:ascii="Arial" w:hAnsi="Arial" w:cs="Arial"/>
                <w:b/>
                <w:szCs w:val="22"/>
              </w:rPr>
              <w:t>6.</w:t>
            </w:r>
            <w:r w:rsidRPr="00C42B14">
              <w:rPr>
                <w:rFonts w:ascii="Arial" w:hAnsi="Arial" w:cs="Arial"/>
                <w:szCs w:val="22"/>
              </w:rPr>
              <w:t xml:space="preserve"> Mantener buenas relaciones con el personal de la ESE donde se genere una buena armonía y respeto, hacia los demás; durante el desarrollo del objeto contractual. </w:t>
            </w:r>
            <w:r w:rsidRPr="00C42B14">
              <w:rPr>
                <w:rFonts w:ascii="Arial" w:hAnsi="Arial" w:cs="Arial"/>
                <w:b/>
                <w:szCs w:val="22"/>
              </w:rPr>
              <w:t>7</w:t>
            </w:r>
            <w:r w:rsidRPr="00C42B14">
              <w:rPr>
                <w:rFonts w:ascii="Arial" w:hAnsi="Arial" w:cs="Arial"/>
                <w:szCs w:val="22"/>
              </w:rPr>
              <w:t xml:space="preserve">. Entregar al supervisor del contrato la correspondiente factura junto con los demás documentos requeridos para el correspondiente pago. </w:t>
            </w:r>
            <w:r>
              <w:rPr>
                <w:rFonts w:ascii="Arial" w:hAnsi="Arial" w:cs="Arial"/>
                <w:b/>
                <w:szCs w:val="22"/>
              </w:rPr>
              <w:t>8</w:t>
            </w:r>
            <w:r w:rsidRPr="00C42B14">
              <w:rPr>
                <w:rFonts w:ascii="Arial" w:hAnsi="Arial" w:cs="Arial"/>
                <w:b/>
                <w:szCs w:val="22"/>
              </w:rPr>
              <w:t>.</w:t>
            </w:r>
            <w:r w:rsidRPr="00C42B14">
              <w:rPr>
                <w:rFonts w:ascii="Arial" w:hAnsi="Arial" w:cs="Arial"/>
                <w:szCs w:val="22"/>
              </w:rPr>
              <w:t xml:space="preserve"> Todas las demás a relacionadas con la naturaleza del contrato.</w:t>
            </w:r>
          </w:p>
          <w:p w14:paraId="6339EE9B" w14:textId="77777777" w:rsidR="0018427B" w:rsidRPr="00C42B14" w:rsidRDefault="0018427B" w:rsidP="0018427B">
            <w:pPr>
              <w:pStyle w:val="Prrafodelista"/>
              <w:shd w:val="clear" w:color="auto" w:fill="FFFFFF"/>
              <w:spacing w:line="230" w:lineRule="atLeast"/>
              <w:ind w:left="0"/>
              <w:contextualSpacing/>
              <w:jc w:val="both"/>
              <w:rPr>
                <w:rFonts w:ascii="Arial" w:hAnsi="Arial" w:cs="Arial"/>
                <w:szCs w:val="22"/>
              </w:rPr>
            </w:pPr>
          </w:p>
          <w:tbl>
            <w:tblPr>
              <w:tblW w:w="0" w:type="auto"/>
              <w:tblCellMar>
                <w:left w:w="70" w:type="dxa"/>
                <w:right w:w="70" w:type="dxa"/>
              </w:tblCellMar>
              <w:tblLook w:val="04A0" w:firstRow="1" w:lastRow="0" w:firstColumn="1" w:lastColumn="0" w:noHBand="0" w:noVBand="1"/>
            </w:tblPr>
            <w:tblGrid>
              <w:gridCol w:w="619"/>
              <w:gridCol w:w="3004"/>
              <w:gridCol w:w="948"/>
              <w:gridCol w:w="1243"/>
              <w:gridCol w:w="1498"/>
            </w:tblGrid>
            <w:tr w:rsidR="0018427B" w:rsidRPr="0018427B" w14:paraId="76F4099E" w14:textId="77777777" w:rsidTr="004F23E4">
              <w:trPr>
                <w:trHeight w:val="300"/>
              </w:trPr>
              <w:tc>
                <w:tcPr>
                  <w:tcW w:w="729" w:type="dxa"/>
                  <w:tcBorders>
                    <w:top w:val="single" w:sz="4" w:space="0" w:color="auto"/>
                    <w:left w:val="single" w:sz="4" w:space="0" w:color="auto"/>
                    <w:bottom w:val="single" w:sz="4" w:space="0" w:color="auto"/>
                    <w:right w:val="single" w:sz="4" w:space="0" w:color="auto"/>
                  </w:tcBorders>
                  <w:noWrap/>
                  <w:vAlign w:val="bottom"/>
                  <w:hideMark/>
                </w:tcPr>
                <w:p w14:paraId="4083AEA3" w14:textId="77777777" w:rsidR="0018427B" w:rsidRPr="0018427B" w:rsidRDefault="0018427B" w:rsidP="0018427B">
                  <w:pPr>
                    <w:rPr>
                      <w:rFonts w:ascii="Calibri" w:hAnsi="Calibri" w:cs="Calibri"/>
                      <w:color w:val="000000"/>
                      <w:sz w:val="18"/>
                      <w:szCs w:val="22"/>
                      <w:lang w:val="es-CO" w:eastAsia="es-CO"/>
                    </w:rPr>
                  </w:pPr>
                  <w:r w:rsidRPr="0018427B">
                    <w:rPr>
                      <w:rFonts w:ascii="Calibri" w:hAnsi="Calibri" w:cs="Calibri"/>
                      <w:color w:val="000000"/>
                      <w:sz w:val="18"/>
                      <w:lang w:eastAsia="es-CO"/>
                    </w:rPr>
                    <w:t>ITEM</w:t>
                  </w:r>
                </w:p>
              </w:tc>
              <w:tc>
                <w:tcPr>
                  <w:tcW w:w="3661" w:type="dxa"/>
                  <w:tcBorders>
                    <w:top w:val="single" w:sz="4" w:space="0" w:color="auto"/>
                    <w:left w:val="nil"/>
                    <w:bottom w:val="single" w:sz="4" w:space="0" w:color="auto"/>
                    <w:right w:val="single" w:sz="4" w:space="0" w:color="auto"/>
                  </w:tcBorders>
                  <w:noWrap/>
                  <w:vAlign w:val="bottom"/>
                  <w:hideMark/>
                </w:tcPr>
                <w:p w14:paraId="16CF867F"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DESCRIPCION</w:t>
                  </w:r>
                </w:p>
              </w:tc>
              <w:tc>
                <w:tcPr>
                  <w:tcW w:w="1133" w:type="dxa"/>
                  <w:tcBorders>
                    <w:top w:val="single" w:sz="4" w:space="0" w:color="auto"/>
                    <w:left w:val="nil"/>
                    <w:bottom w:val="single" w:sz="4" w:space="0" w:color="auto"/>
                    <w:right w:val="single" w:sz="4" w:space="0" w:color="auto"/>
                  </w:tcBorders>
                  <w:noWrap/>
                  <w:vAlign w:val="bottom"/>
                  <w:hideMark/>
                </w:tcPr>
                <w:p w14:paraId="32678377"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CANTIDAD</w:t>
                  </w:r>
                </w:p>
              </w:tc>
              <w:tc>
                <w:tcPr>
                  <w:tcW w:w="1496" w:type="dxa"/>
                  <w:tcBorders>
                    <w:top w:val="single" w:sz="4" w:space="0" w:color="auto"/>
                    <w:left w:val="nil"/>
                    <w:bottom w:val="single" w:sz="4" w:space="0" w:color="auto"/>
                    <w:right w:val="single" w:sz="4" w:space="0" w:color="auto"/>
                  </w:tcBorders>
                  <w:noWrap/>
                  <w:vAlign w:val="bottom"/>
                  <w:hideMark/>
                </w:tcPr>
                <w:p w14:paraId="482B3117"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 xml:space="preserve"> VALOR UNITARIO </w:t>
                  </w:r>
                </w:p>
              </w:tc>
              <w:tc>
                <w:tcPr>
                  <w:tcW w:w="1809" w:type="dxa"/>
                  <w:tcBorders>
                    <w:top w:val="single" w:sz="4" w:space="0" w:color="auto"/>
                    <w:left w:val="nil"/>
                    <w:bottom w:val="single" w:sz="4" w:space="0" w:color="auto"/>
                    <w:right w:val="single" w:sz="4" w:space="0" w:color="auto"/>
                  </w:tcBorders>
                  <w:noWrap/>
                  <w:vAlign w:val="bottom"/>
                  <w:hideMark/>
                </w:tcPr>
                <w:p w14:paraId="3C07166C"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 xml:space="preserve"> VALOR TOTAL  </w:t>
                  </w:r>
                </w:p>
              </w:tc>
            </w:tr>
            <w:tr w:rsidR="0018427B" w:rsidRPr="0018427B" w14:paraId="390A8E3A" w14:textId="77777777" w:rsidTr="0018427B">
              <w:trPr>
                <w:trHeight w:val="300"/>
              </w:trPr>
              <w:tc>
                <w:tcPr>
                  <w:tcW w:w="729" w:type="dxa"/>
                  <w:tcBorders>
                    <w:top w:val="nil"/>
                    <w:left w:val="single" w:sz="4" w:space="0" w:color="auto"/>
                    <w:bottom w:val="single" w:sz="4" w:space="0" w:color="auto"/>
                    <w:right w:val="single" w:sz="4" w:space="0" w:color="auto"/>
                  </w:tcBorders>
                  <w:noWrap/>
                  <w:vAlign w:val="bottom"/>
                  <w:hideMark/>
                </w:tcPr>
                <w:p w14:paraId="0B21F12E" w14:textId="77777777" w:rsidR="0018427B" w:rsidRPr="0018427B" w:rsidRDefault="0018427B" w:rsidP="0018427B">
                  <w:pPr>
                    <w:jc w:val="right"/>
                    <w:rPr>
                      <w:rFonts w:ascii="Calibri" w:hAnsi="Calibri" w:cs="Calibri"/>
                      <w:color w:val="000000"/>
                      <w:sz w:val="18"/>
                      <w:lang w:eastAsia="es-CO"/>
                    </w:rPr>
                  </w:pPr>
                  <w:r w:rsidRPr="0018427B">
                    <w:rPr>
                      <w:rFonts w:ascii="Calibri" w:hAnsi="Calibri" w:cs="Calibri"/>
                      <w:color w:val="000000"/>
                      <w:sz w:val="18"/>
                      <w:lang w:eastAsia="es-CO"/>
                    </w:rPr>
                    <w:t>1</w:t>
                  </w:r>
                </w:p>
              </w:tc>
              <w:tc>
                <w:tcPr>
                  <w:tcW w:w="3661" w:type="dxa"/>
                  <w:tcBorders>
                    <w:top w:val="nil"/>
                    <w:left w:val="nil"/>
                    <w:bottom w:val="single" w:sz="4" w:space="0" w:color="auto"/>
                    <w:right w:val="single" w:sz="4" w:space="0" w:color="auto"/>
                  </w:tcBorders>
                  <w:noWrap/>
                  <w:vAlign w:val="bottom"/>
                  <w:hideMark/>
                </w:tcPr>
                <w:p w14:paraId="302E3213"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 xml:space="preserve">ALMUERZO COMPUESTO 300Grs de Proteína Lomo, Porción de Arroz, Porción de papa en cascos o a preferencia, Porción de ensalada fresca  </w:t>
                  </w:r>
                </w:p>
              </w:tc>
              <w:tc>
                <w:tcPr>
                  <w:tcW w:w="1133" w:type="dxa"/>
                  <w:tcBorders>
                    <w:top w:val="nil"/>
                    <w:left w:val="nil"/>
                    <w:bottom w:val="single" w:sz="4" w:space="0" w:color="auto"/>
                    <w:right w:val="single" w:sz="4" w:space="0" w:color="auto"/>
                  </w:tcBorders>
                  <w:noWrap/>
                  <w:vAlign w:val="bottom"/>
                  <w:hideMark/>
                </w:tcPr>
                <w:p w14:paraId="7743DDDD" w14:textId="77777777" w:rsidR="0018427B" w:rsidRPr="0018427B" w:rsidRDefault="0018427B" w:rsidP="0018427B">
                  <w:pPr>
                    <w:jc w:val="right"/>
                    <w:rPr>
                      <w:rFonts w:ascii="Calibri" w:hAnsi="Calibri" w:cs="Calibri"/>
                      <w:color w:val="000000"/>
                      <w:sz w:val="18"/>
                      <w:lang w:eastAsia="es-CO"/>
                    </w:rPr>
                  </w:pPr>
                  <w:r w:rsidRPr="0018427B">
                    <w:rPr>
                      <w:rFonts w:ascii="Calibri" w:hAnsi="Calibri" w:cs="Calibri"/>
                      <w:color w:val="000000"/>
                      <w:sz w:val="18"/>
                      <w:lang w:eastAsia="es-CO"/>
                    </w:rPr>
                    <w:t>35</w:t>
                  </w:r>
                </w:p>
              </w:tc>
              <w:tc>
                <w:tcPr>
                  <w:tcW w:w="1496" w:type="dxa"/>
                  <w:tcBorders>
                    <w:top w:val="nil"/>
                    <w:left w:val="nil"/>
                    <w:bottom w:val="single" w:sz="4" w:space="0" w:color="auto"/>
                    <w:right w:val="single" w:sz="4" w:space="0" w:color="auto"/>
                  </w:tcBorders>
                  <w:noWrap/>
                  <w:vAlign w:val="bottom"/>
                </w:tcPr>
                <w:p w14:paraId="01A354C2" w14:textId="61F636C2" w:rsidR="0018427B" w:rsidRPr="0018427B" w:rsidRDefault="0018427B" w:rsidP="0018427B">
                  <w:pPr>
                    <w:rPr>
                      <w:rFonts w:ascii="Calibri" w:hAnsi="Calibri" w:cs="Calibri"/>
                      <w:color w:val="000000"/>
                      <w:sz w:val="18"/>
                      <w:lang w:eastAsia="es-CO"/>
                    </w:rPr>
                  </w:pPr>
                </w:p>
              </w:tc>
              <w:tc>
                <w:tcPr>
                  <w:tcW w:w="1809" w:type="dxa"/>
                  <w:tcBorders>
                    <w:top w:val="nil"/>
                    <w:left w:val="nil"/>
                    <w:bottom w:val="single" w:sz="4" w:space="0" w:color="auto"/>
                    <w:right w:val="single" w:sz="4" w:space="0" w:color="auto"/>
                  </w:tcBorders>
                  <w:noWrap/>
                  <w:vAlign w:val="bottom"/>
                </w:tcPr>
                <w:p w14:paraId="71F7587C" w14:textId="2F5B7076" w:rsidR="0018427B" w:rsidRPr="0018427B" w:rsidRDefault="0018427B" w:rsidP="0018427B">
                  <w:pPr>
                    <w:rPr>
                      <w:rFonts w:ascii="Calibri" w:hAnsi="Calibri" w:cs="Calibri"/>
                      <w:color w:val="000000"/>
                      <w:sz w:val="18"/>
                      <w:lang w:eastAsia="es-CO"/>
                    </w:rPr>
                  </w:pPr>
                </w:p>
              </w:tc>
            </w:tr>
            <w:tr w:rsidR="0018427B" w:rsidRPr="0018427B" w14:paraId="0070D519" w14:textId="77777777" w:rsidTr="0018427B">
              <w:trPr>
                <w:trHeight w:val="300"/>
              </w:trPr>
              <w:tc>
                <w:tcPr>
                  <w:tcW w:w="729" w:type="dxa"/>
                  <w:tcBorders>
                    <w:top w:val="nil"/>
                    <w:left w:val="single" w:sz="4" w:space="0" w:color="auto"/>
                    <w:bottom w:val="single" w:sz="4" w:space="0" w:color="auto"/>
                    <w:right w:val="single" w:sz="4" w:space="0" w:color="auto"/>
                  </w:tcBorders>
                  <w:noWrap/>
                  <w:vAlign w:val="bottom"/>
                  <w:hideMark/>
                </w:tcPr>
                <w:p w14:paraId="64FF0BC7" w14:textId="77777777" w:rsidR="0018427B" w:rsidRPr="0018427B" w:rsidRDefault="0018427B" w:rsidP="0018427B">
                  <w:pPr>
                    <w:jc w:val="right"/>
                    <w:rPr>
                      <w:rFonts w:ascii="Calibri" w:hAnsi="Calibri" w:cs="Calibri"/>
                      <w:color w:val="000000"/>
                      <w:sz w:val="18"/>
                      <w:lang w:eastAsia="es-CO"/>
                    </w:rPr>
                  </w:pPr>
                  <w:r w:rsidRPr="0018427B">
                    <w:rPr>
                      <w:rFonts w:ascii="Calibri" w:hAnsi="Calibri" w:cs="Calibri"/>
                      <w:color w:val="000000"/>
                      <w:sz w:val="18"/>
                      <w:lang w:eastAsia="es-CO"/>
                    </w:rPr>
                    <w:t>2</w:t>
                  </w:r>
                </w:p>
              </w:tc>
              <w:tc>
                <w:tcPr>
                  <w:tcW w:w="3661" w:type="dxa"/>
                  <w:tcBorders>
                    <w:top w:val="nil"/>
                    <w:left w:val="nil"/>
                    <w:bottom w:val="single" w:sz="4" w:space="0" w:color="auto"/>
                    <w:right w:val="single" w:sz="4" w:space="0" w:color="auto"/>
                  </w:tcBorders>
                  <w:noWrap/>
                  <w:vAlign w:val="bottom"/>
                  <w:hideMark/>
                </w:tcPr>
                <w:p w14:paraId="2773C0CA"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AGENDAS PASTA DURA HOJAS CUADRICULADAS TAMAÑO ESTANDAR</w:t>
                  </w:r>
                </w:p>
              </w:tc>
              <w:tc>
                <w:tcPr>
                  <w:tcW w:w="1133" w:type="dxa"/>
                  <w:tcBorders>
                    <w:top w:val="nil"/>
                    <w:left w:val="nil"/>
                    <w:bottom w:val="single" w:sz="4" w:space="0" w:color="auto"/>
                    <w:right w:val="single" w:sz="4" w:space="0" w:color="auto"/>
                  </w:tcBorders>
                  <w:noWrap/>
                  <w:vAlign w:val="bottom"/>
                  <w:hideMark/>
                </w:tcPr>
                <w:p w14:paraId="1EB7C3A7" w14:textId="77777777" w:rsidR="0018427B" w:rsidRPr="0018427B" w:rsidRDefault="0018427B" w:rsidP="0018427B">
                  <w:pPr>
                    <w:jc w:val="right"/>
                    <w:rPr>
                      <w:rFonts w:ascii="Calibri" w:hAnsi="Calibri" w:cs="Calibri"/>
                      <w:color w:val="000000"/>
                      <w:sz w:val="18"/>
                      <w:lang w:eastAsia="es-CO"/>
                    </w:rPr>
                  </w:pPr>
                  <w:r w:rsidRPr="0018427B">
                    <w:rPr>
                      <w:rFonts w:ascii="Calibri" w:hAnsi="Calibri" w:cs="Calibri"/>
                      <w:color w:val="000000"/>
                      <w:sz w:val="18"/>
                      <w:lang w:eastAsia="es-CO"/>
                    </w:rPr>
                    <w:t>38</w:t>
                  </w:r>
                </w:p>
              </w:tc>
              <w:tc>
                <w:tcPr>
                  <w:tcW w:w="1496" w:type="dxa"/>
                  <w:tcBorders>
                    <w:top w:val="nil"/>
                    <w:left w:val="nil"/>
                    <w:bottom w:val="single" w:sz="4" w:space="0" w:color="auto"/>
                    <w:right w:val="single" w:sz="4" w:space="0" w:color="auto"/>
                  </w:tcBorders>
                  <w:noWrap/>
                  <w:vAlign w:val="bottom"/>
                </w:tcPr>
                <w:p w14:paraId="0AD98EF9" w14:textId="2CE8F2D5" w:rsidR="0018427B" w:rsidRPr="0018427B" w:rsidRDefault="0018427B" w:rsidP="0018427B">
                  <w:pPr>
                    <w:rPr>
                      <w:rFonts w:ascii="Calibri" w:hAnsi="Calibri" w:cs="Calibri"/>
                      <w:color w:val="000000"/>
                      <w:sz w:val="18"/>
                      <w:lang w:eastAsia="es-CO"/>
                    </w:rPr>
                  </w:pPr>
                </w:p>
              </w:tc>
              <w:tc>
                <w:tcPr>
                  <w:tcW w:w="1809" w:type="dxa"/>
                  <w:tcBorders>
                    <w:top w:val="nil"/>
                    <w:left w:val="nil"/>
                    <w:bottom w:val="single" w:sz="4" w:space="0" w:color="auto"/>
                    <w:right w:val="single" w:sz="4" w:space="0" w:color="auto"/>
                  </w:tcBorders>
                  <w:noWrap/>
                  <w:vAlign w:val="bottom"/>
                </w:tcPr>
                <w:p w14:paraId="574EADDD" w14:textId="3D9F8CCA" w:rsidR="0018427B" w:rsidRPr="0018427B" w:rsidRDefault="0018427B" w:rsidP="0018427B">
                  <w:pPr>
                    <w:rPr>
                      <w:rFonts w:ascii="Calibri" w:hAnsi="Calibri" w:cs="Calibri"/>
                      <w:color w:val="000000"/>
                      <w:sz w:val="18"/>
                      <w:lang w:eastAsia="es-CO"/>
                    </w:rPr>
                  </w:pPr>
                </w:p>
              </w:tc>
            </w:tr>
            <w:tr w:rsidR="0018427B" w:rsidRPr="0018427B" w14:paraId="6476F9CC" w14:textId="77777777" w:rsidTr="0018427B">
              <w:trPr>
                <w:trHeight w:val="300"/>
              </w:trPr>
              <w:tc>
                <w:tcPr>
                  <w:tcW w:w="729" w:type="dxa"/>
                  <w:tcBorders>
                    <w:top w:val="nil"/>
                    <w:left w:val="single" w:sz="4" w:space="0" w:color="auto"/>
                    <w:bottom w:val="single" w:sz="4" w:space="0" w:color="auto"/>
                    <w:right w:val="single" w:sz="4" w:space="0" w:color="auto"/>
                  </w:tcBorders>
                  <w:noWrap/>
                  <w:vAlign w:val="bottom"/>
                  <w:hideMark/>
                </w:tcPr>
                <w:p w14:paraId="03ABE372" w14:textId="77777777" w:rsidR="0018427B" w:rsidRPr="0018427B" w:rsidRDefault="0018427B" w:rsidP="0018427B">
                  <w:pPr>
                    <w:jc w:val="right"/>
                    <w:rPr>
                      <w:rFonts w:ascii="Calibri" w:hAnsi="Calibri" w:cs="Calibri"/>
                      <w:color w:val="000000"/>
                      <w:sz w:val="18"/>
                      <w:lang w:eastAsia="es-CO"/>
                    </w:rPr>
                  </w:pPr>
                  <w:r w:rsidRPr="0018427B">
                    <w:rPr>
                      <w:rFonts w:ascii="Calibri" w:hAnsi="Calibri" w:cs="Calibri"/>
                      <w:color w:val="000000"/>
                      <w:sz w:val="18"/>
                      <w:lang w:eastAsia="es-CO"/>
                    </w:rPr>
                    <w:t>3</w:t>
                  </w:r>
                </w:p>
              </w:tc>
              <w:tc>
                <w:tcPr>
                  <w:tcW w:w="3661" w:type="dxa"/>
                  <w:tcBorders>
                    <w:top w:val="nil"/>
                    <w:left w:val="nil"/>
                    <w:bottom w:val="single" w:sz="4" w:space="0" w:color="auto"/>
                    <w:right w:val="single" w:sz="4" w:space="0" w:color="auto"/>
                  </w:tcBorders>
                  <w:noWrap/>
                  <w:vAlign w:val="bottom"/>
                  <w:hideMark/>
                </w:tcPr>
                <w:p w14:paraId="74414B34"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 xml:space="preserve">BEBIDAS </w:t>
                  </w:r>
                </w:p>
              </w:tc>
              <w:tc>
                <w:tcPr>
                  <w:tcW w:w="1133" w:type="dxa"/>
                  <w:tcBorders>
                    <w:top w:val="nil"/>
                    <w:left w:val="nil"/>
                    <w:bottom w:val="single" w:sz="4" w:space="0" w:color="auto"/>
                    <w:right w:val="single" w:sz="4" w:space="0" w:color="auto"/>
                  </w:tcBorders>
                  <w:noWrap/>
                  <w:vAlign w:val="bottom"/>
                  <w:hideMark/>
                </w:tcPr>
                <w:p w14:paraId="07EEF779" w14:textId="77777777" w:rsidR="0018427B" w:rsidRPr="0018427B" w:rsidRDefault="0018427B" w:rsidP="0018427B">
                  <w:pPr>
                    <w:jc w:val="right"/>
                    <w:rPr>
                      <w:rFonts w:ascii="Calibri" w:hAnsi="Calibri" w:cs="Calibri"/>
                      <w:color w:val="000000"/>
                      <w:sz w:val="18"/>
                      <w:lang w:eastAsia="es-CO"/>
                    </w:rPr>
                  </w:pPr>
                  <w:r w:rsidRPr="0018427B">
                    <w:rPr>
                      <w:rFonts w:ascii="Calibri" w:hAnsi="Calibri" w:cs="Calibri"/>
                      <w:color w:val="000000"/>
                      <w:sz w:val="18"/>
                      <w:lang w:eastAsia="es-CO"/>
                    </w:rPr>
                    <w:t>45</w:t>
                  </w:r>
                </w:p>
              </w:tc>
              <w:tc>
                <w:tcPr>
                  <w:tcW w:w="1496" w:type="dxa"/>
                  <w:tcBorders>
                    <w:top w:val="nil"/>
                    <w:left w:val="nil"/>
                    <w:bottom w:val="single" w:sz="4" w:space="0" w:color="auto"/>
                    <w:right w:val="single" w:sz="4" w:space="0" w:color="auto"/>
                  </w:tcBorders>
                  <w:noWrap/>
                  <w:vAlign w:val="bottom"/>
                </w:tcPr>
                <w:p w14:paraId="75988EA2" w14:textId="67F38DDF" w:rsidR="0018427B" w:rsidRPr="0018427B" w:rsidRDefault="0018427B" w:rsidP="0018427B">
                  <w:pPr>
                    <w:rPr>
                      <w:rFonts w:ascii="Calibri" w:hAnsi="Calibri" w:cs="Calibri"/>
                      <w:color w:val="000000"/>
                      <w:sz w:val="18"/>
                      <w:lang w:eastAsia="es-CO"/>
                    </w:rPr>
                  </w:pPr>
                </w:p>
              </w:tc>
              <w:tc>
                <w:tcPr>
                  <w:tcW w:w="1809" w:type="dxa"/>
                  <w:tcBorders>
                    <w:top w:val="nil"/>
                    <w:left w:val="nil"/>
                    <w:bottom w:val="single" w:sz="4" w:space="0" w:color="auto"/>
                    <w:right w:val="single" w:sz="4" w:space="0" w:color="auto"/>
                  </w:tcBorders>
                  <w:noWrap/>
                  <w:vAlign w:val="bottom"/>
                </w:tcPr>
                <w:p w14:paraId="78A4C719" w14:textId="7FB899DC" w:rsidR="0018427B" w:rsidRPr="0018427B" w:rsidRDefault="0018427B" w:rsidP="0018427B">
                  <w:pPr>
                    <w:rPr>
                      <w:rFonts w:ascii="Calibri" w:hAnsi="Calibri" w:cs="Calibri"/>
                      <w:color w:val="000000"/>
                      <w:sz w:val="18"/>
                      <w:lang w:eastAsia="es-CO"/>
                    </w:rPr>
                  </w:pPr>
                </w:p>
              </w:tc>
            </w:tr>
            <w:tr w:rsidR="0018427B" w:rsidRPr="0018427B" w14:paraId="4B65F44F" w14:textId="77777777" w:rsidTr="004F23E4">
              <w:trPr>
                <w:trHeight w:val="300"/>
              </w:trPr>
              <w:tc>
                <w:tcPr>
                  <w:tcW w:w="7019" w:type="dxa"/>
                  <w:gridSpan w:val="4"/>
                  <w:tcBorders>
                    <w:top w:val="single" w:sz="4" w:space="0" w:color="auto"/>
                    <w:left w:val="single" w:sz="4" w:space="0" w:color="auto"/>
                    <w:bottom w:val="single" w:sz="4" w:space="0" w:color="auto"/>
                    <w:right w:val="single" w:sz="4" w:space="0" w:color="auto"/>
                  </w:tcBorders>
                  <w:noWrap/>
                  <w:vAlign w:val="bottom"/>
                  <w:hideMark/>
                </w:tcPr>
                <w:p w14:paraId="435A00B8" w14:textId="77777777" w:rsidR="0018427B" w:rsidRPr="0018427B" w:rsidRDefault="0018427B" w:rsidP="0018427B">
                  <w:pPr>
                    <w:jc w:val="center"/>
                    <w:rPr>
                      <w:rFonts w:ascii="Calibri" w:hAnsi="Calibri" w:cs="Calibri"/>
                      <w:color w:val="000000"/>
                      <w:sz w:val="18"/>
                      <w:lang w:eastAsia="es-CO"/>
                    </w:rPr>
                  </w:pPr>
                  <w:r w:rsidRPr="0018427B">
                    <w:rPr>
                      <w:rFonts w:ascii="Calibri" w:hAnsi="Calibri" w:cs="Calibri"/>
                      <w:color w:val="000000"/>
                      <w:sz w:val="18"/>
                      <w:lang w:eastAsia="es-CO"/>
                    </w:rPr>
                    <w:t xml:space="preserve">TOTAL </w:t>
                  </w:r>
                </w:p>
              </w:tc>
              <w:tc>
                <w:tcPr>
                  <w:tcW w:w="1809" w:type="dxa"/>
                  <w:tcBorders>
                    <w:top w:val="nil"/>
                    <w:left w:val="nil"/>
                    <w:bottom w:val="single" w:sz="4" w:space="0" w:color="auto"/>
                    <w:right w:val="single" w:sz="4" w:space="0" w:color="auto"/>
                  </w:tcBorders>
                  <w:noWrap/>
                  <w:vAlign w:val="bottom"/>
                  <w:hideMark/>
                </w:tcPr>
                <w:p w14:paraId="6EDA651D" w14:textId="77777777" w:rsidR="0018427B" w:rsidRPr="0018427B" w:rsidRDefault="0018427B" w:rsidP="0018427B">
                  <w:pPr>
                    <w:rPr>
                      <w:rFonts w:ascii="Calibri" w:hAnsi="Calibri" w:cs="Calibri"/>
                      <w:color w:val="000000"/>
                      <w:sz w:val="18"/>
                      <w:lang w:eastAsia="es-CO"/>
                    </w:rPr>
                  </w:pPr>
                  <w:r w:rsidRPr="0018427B">
                    <w:rPr>
                      <w:rFonts w:ascii="Calibri" w:hAnsi="Calibri" w:cs="Calibri"/>
                      <w:color w:val="000000"/>
                      <w:sz w:val="18"/>
                      <w:lang w:eastAsia="es-CO"/>
                    </w:rPr>
                    <w:t xml:space="preserve"> $   2.503.900,00 </w:t>
                  </w:r>
                </w:p>
              </w:tc>
            </w:tr>
          </w:tbl>
          <w:p w14:paraId="07E64531" w14:textId="264901AC" w:rsidR="0019310F" w:rsidRPr="0018427B" w:rsidRDefault="00F96895" w:rsidP="0018427B">
            <w:pPr>
              <w:pStyle w:val="Prrafodelista"/>
              <w:shd w:val="clear" w:color="auto" w:fill="FFFFFF"/>
              <w:spacing w:line="230" w:lineRule="atLeast"/>
              <w:ind w:left="0"/>
              <w:contextualSpacing/>
              <w:jc w:val="both"/>
              <w:rPr>
                <w:rFonts w:ascii="Arial" w:hAnsi="Arial" w:cs="Arial"/>
                <w:sz w:val="22"/>
                <w:szCs w:val="22"/>
              </w:rPr>
            </w:pPr>
            <w:r w:rsidRPr="004B4097">
              <w:rPr>
                <w:rFonts w:ascii="Arial" w:hAnsi="Arial" w:cs="Arial"/>
                <w:sz w:val="22"/>
                <w:szCs w:val="22"/>
              </w:rPr>
              <w:t xml:space="preserve"> </w:t>
            </w:r>
          </w:p>
        </w:tc>
      </w:tr>
      <w:tr w:rsidR="00967ECC" w:rsidRPr="00E52987" w14:paraId="4DBD41C1" w14:textId="77777777" w:rsidTr="008624AA">
        <w:tc>
          <w:tcPr>
            <w:tcW w:w="5000" w:type="pct"/>
            <w:gridSpan w:val="2"/>
            <w:shd w:val="clear" w:color="auto" w:fill="auto"/>
            <w:vAlign w:val="center"/>
          </w:tcPr>
          <w:p w14:paraId="197F8FD3" w14:textId="77777777" w:rsidR="00967ECC" w:rsidRPr="00E52987" w:rsidRDefault="00967ECC" w:rsidP="000D095A">
            <w:pPr>
              <w:numPr>
                <w:ilvl w:val="0"/>
                <w:numId w:val="2"/>
              </w:numPr>
              <w:jc w:val="center"/>
              <w:rPr>
                <w:rFonts w:ascii="Arial" w:hAnsi="Arial" w:cs="Arial"/>
                <w:b/>
              </w:rPr>
            </w:pPr>
            <w:r w:rsidRPr="00E52987">
              <w:rPr>
                <w:rFonts w:ascii="Arial" w:hAnsi="Arial" w:cs="Arial"/>
                <w:b/>
              </w:rPr>
              <w:lastRenderedPageBreak/>
              <w:t>IDENTIFICACION DEL CONTRATO</w:t>
            </w:r>
          </w:p>
        </w:tc>
      </w:tr>
      <w:tr w:rsidR="00967ECC" w:rsidRPr="00E52987" w14:paraId="2AAA441F" w14:textId="77777777" w:rsidTr="008624AA">
        <w:tc>
          <w:tcPr>
            <w:tcW w:w="829" w:type="pct"/>
            <w:shd w:val="clear" w:color="auto" w:fill="auto"/>
            <w:vAlign w:val="center"/>
          </w:tcPr>
          <w:p w14:paraId="70907A7A" w14:textId="77777777" w:rsidR="00967ECC" w:rsidRPr="00E52987" w:rsidRDefault="00967ECC" w:rsidP="000D095A">
            <w:pPr>
              <w:rPr>
                <w:rFonts w:ascii="Arial" w:hAnsi="Arial" w:cs="Arial"/>
                <w:b/>
              </w:rPr>
            </w:pPr>
            <w:r w:rsidRPr="00E52987">
              <w:rPr>
                <w:rFonts w:ascii="Arial" w:hAnsi="Arial" w:cs="Arial"/>
                <w:b/>
              </w:rPr>
              <w:t>Plazo de Ejecución</w:t>
            </w:r>
          </w:p>
        </w:tc>
        <w:tc>
          <w:tcPr>
            <w:tcW w:w="4171" w:type="pct"/>
            <w:shd w:val="clear" w:color="auto" w:fill="auto"/>
            <w:vAlign w:val="center"/>
          </w:tcPr>
          <w:p w14:paraId="71B793B4" w14:textId="4961DD0E" w:rsidR="00967ECC" w:rsidRPr="00E52987" w:rsidRDefault="000C1CBC" w:rsidP="000D095A">
            <w:pPr>
              <w:ind w:left="34"/>
              <w:rPr>
                <w:rFonts w:ascii="Arial" w:hAnsi="Arial" w:cs="Arial"/>
              </w:rPr>
            </w:pPr>
            <w:r>
              <w:rPr>
                <w:rFonts w:ascii="Arial" w:hAnsi="Arial" w:cs="Arial"/>
                <w:color w:val="000000" w:themeColor="text1"/>
              </w:rPr>
              <w:t xml:space="preserve">Hasta el </w:t>
            </w:r>
            <w:r w:rsidR="0018427B">
              <w:rPr>
                <w:rFonts w:ascii="Arial" w:hAnsi="Arial" w:cs="Arial"/>
                <w:color w:val="000000" w:themeColor="text1"/>
              </w:rPr>
              <w:t>20</w:t>
            </w:r>
            <w:r>
              <w:rPr>
                <w:rFonts w:ascii="Arial" w:hAnsi="Arial" w:cs="Arial"/>
                <w:color w:val="000000" w:themeColor="text1"/>
              </w:rPr>
              <w:t xml:space="preserve"> de diciembre de 2022</w:t>
            </w:r>
          </w:p>
        </w:tc>
      </w:tr>
      <w:tr w:rsidR="00967ECC" w:rsidRPr="00E52987" w14:paraId="0D3F3B69" w14:textId="77777777" w:rsidTr="008624AA">
        <w:trPr>
          <w:trHeight w:val="551"/>
        </w:trPr>
        <w:tc>
          <w:tcPr>
            <w:tcW w:w="829" w:type="pct"/>
            <w:shd w:val="clear" w:color="auto" w:fill="auto"/>
            <w:vAlign w:val="center"/>
          </w:tcPr>
          <w:p w14:paraId="61042A1C" w14:textId="77777777" w:rsidR="00967ECC" w:rsidRPr="00E52987" w:rsidRDefault="00967ECC" w:rsidP="000D095A">
            <w:pPr>
              <w:rPr>
                <w:rFonts w:ascii="Arial" w:hAnsi="Arial" w:cs="Arial"/>
                <w:b/>
              </w:rPr>
            </w:pPr>
            <w:r w:rsidRPr="00E52987">
              <w:rPr>
                <w:rFonts w:ascii="Arial" w:hAnsi="Arial" w:cs="Arial"/>
                <w:b/>
              </w:rPr>
              <w:t>Valor Estimado</w:t>
            </w:r>
          </w:p>
        </w:tc>
        <w:tc>
          <w:tcPr>
            <w:tcW w:w="4171" w:type="pct"/>
            <w:shd w:val="clear" w:color="auto" w:fill="auto"/>
            <w:vAlign w:val="center"/>
          </w:tcPr>
          <w:p w14:paraId="77D04DA2" w14:textId="796B95B6" w:rsidR="00967ECC" w:rsidRPr="00304DD7" w:rsidRDefault="00F96895" w:rsidP="000A6E36">
            <w:pPr>
              <w:rPr>
                <w:rFonts w:ascii="Arial" w:hAnsi="Arial" w:cs="Arial"/>
                <w:color w:val="000000" w:themeColor="text1"/>
              </w:rPr>
            </w:pPr>
            <w:r w:rsidRPr="00B629BE">
              <w:rPr>
                <w:rFonts w:ascii="Arial" w:hAnsi="Arial" w:cs="Arial"/>
                <w:color w:val="000000"/>
                <w:sz w:val="22"/>
                <w:szCs w:val="22"/>
              </w:rPr>
              <w:t>$</w:t>
            </w:r>
            <w:r w:rsidR="0018427B">
              <w:rPr>
                <w:rFonts w:ascii="Arial" w:hAnsi="Arial" w:cs="Arial"/>
                <w:color w:val="000000"/>
                <w:sz w:val="22"/>
                <w:szCs w:val="22"/>
              </w:rPr>
              <w:t>2.503.900</w:t>
            </w:r>
          </w:p>
        </w:tc>
      </w:tr>
      <w:tr w:rsidR="00967ECC" w:rsidRPr="00E52987" w14:paraId="17C96932" w14:textId="77777777" w:rsidTr="008624AA">
        <w:trPr>
          <w:trHeight w:val="2223"/>
        </w:trPr>
        <w:tc>
          <w:tcPr>
            <w:tcW w:w="829" w:type="pct"/>
            <w:shd w:val="clear" w:color="auto" w:fill="auto"/>
            <w:vAlign w:val="center"/>
          </w:tcPr>
          <w:p w14:paraId="4DD6F2DA" w14:textId="77777777" w:rsidR="00967ECC" w:rsidRPr="00E52987" w:rsidRDefault="00967ECC" w:rsidP="000D095A">
            <w:pPr>
              <w:rPr>
                <w:rFonts w:ascii="Arial" w:hAnsi="Arial" w:cs="Arial"/>
                <w:b/>
              </w:rPr>
            </w:pPr>
            <w:r w:rsidRPr="00E52987">
              <w:rPr>
                <w:rFonts w:ascii="Arial" w:hAnsi="Arial" w:cs="Arial"/>
                <w:b/>
              </w:rPr>
              <w:t>Forma de Pago</w:t>
            </w:r>
          </w:p>
        </w:tc>
        <w:tc>
          <w:tcPr>
            <w:tcW w:w="4171" w:type="pct"/>
            <w:shd w:val="clear" w:color="auto" w:fill="auto"/>
            <w:vAlign w:val="center"/>
          </w:tcPr>
          <w:p w14:paraId="4A2F6884" w14:textId="51FF4708" w:rsidR="00FD5E15" w:rsidRPr="00E52987" w:rsidRDefault="000A6E36" w:rsidP="000A3201">
            <w:pPr>
              <w:jc w:val="both"/>
              <w:rPr>
                <w:rFonts w:ascii="Arial" w:hAnsi="Arial" w:cs="Arial"/>
              </w:rPr>
            </w:pPr>
            <w:smartTag w:uri="urn:schemas-microsoft-com:office:smarttags" w:element="PersonName">
              <w:smartTagPr>
                <w:attr w:name="ProductID" w:val="LA EMPRESA"/>
              </w:smartTagPr>
              <w:r w:rsidRPr="001D535D">
                <w:rPr>
                  <w:rFonts w:ascii="Arial" w:hAnsi="Arial" w:cs="Arial"/>
                  <w:color w:val="000000"/>
                  <w:sz w:val="22"/>
                  <w:szCs w:val="22"/>
                </w:rPr>
                <w:t>La EMPRESA</w:t>
              </w:r>
            </w:smartTag>
            <w:r w:rsidRPr="001D535D">
              <w:rPr>
                <w:rFonts w:ascii="Arial" w:hAnsi="Arial" w:cs="Arial"/>
                <w:color w:val="000000"/>
                <w:sz w:val="22"/>
                <w:szCs w:val="22"/>
              </w:rPr>
              <w:t xml:space="preserve">, pagará al CONTRATISTA el valor fijado en la Cláusula Quinta; mediante un (1) pago, previa </w:t>
            </w:r>
            <w:r w:rsidRPr="001D535D">
              <w:rPr>
                <w:rFonts w:ascii="Arial" w:hAnsi="Arial" w:cs="Arial"/>
                <w:color w:val="000000"/>
                <w:spacing w:val="-2"/>
                <w:sz w:val="22"/>
                <w:szCs w:val="22"/>
              </w:rPr>
              <w:t>a la entrega del informe de actividades, certificación de cumplimiento expedida por el supervisor, cuenta de cobro y copia</w:t>
            </w:r>
            <w:r w:rsidRPr="001D535D">
              <w:rPr>
                <w:rFonts w:ascii="Arial" w:hAnsi="Arial" w:cs="Arial"/>
                <w:color w:val="000000"/>
                <w:sz w:val="22"/>
                <w:szCs w:val="22"/>
              </w:rPr>
              <w:t xml:space="preserve"> del pago de seguridad social, a su turno el pago estará supeditado al PAC y flujo de caja. </w:t>
            </w:r>
            <w:r w:rsidRPr="001D535D">
              <w:rPr>
                <w:rFonts w:ascii="Arial" w:hAnsi="Arial" w:cs="Arial"/>
                <w:b/>
                <w:i/>
                <w:color w:val="000000"/>
                <w:sz w:val="22"/>
                <w:szCs w:val="22"/>
              </w:rPr>
              <w:t>PARAGRAFO</w:t>
            </w:r>
            <w:r w:rsidRPr="001D535D">
              <w:rPr>
                <w:rFonts w:ascii="Arial" w:hAnsi="Arial" w:cs="Arial"/>
                <w:color w:val="000000"/>
                <w:sz w:val="22"/>
                <w:szCs w:val="22"/>
              </w:rPr>
              <w:t xml:space="preserve"> El término del pago solo empezara a contarse desde la fecha que se presente en debida forma la totalidad de los documentos exigidos para el efecto. Las demoras que se presenten por estos conceptos serán responsabilidad del contratista y no tendrá por ello al pago de intereses o compensación de ninguna naturaleza. </w:t>
            </w:r>
          </w:p>
        </w:tc>
      </w:tr>
      <w:tr w:rsidR="00967ECC" w:rsidRPr="00E52987" w14:paraId="43B162F1" w14:textId="77777777" w:rsidTr="008624AA">
        <w:trPr>
          <w:trHeight w:val="699"/>
        </w:trPr>
        <w:tc>
          <w:tcPr>
            <w:tcW w:w="829" w:type="pct"/>
            <w:shd w:val="clear" w:color="auto" w:fill="auto"/>
            <w:vAlign w:val="center"/>
          </w:tcPr>
          <w:p w14:paraId="24D56374" w14:textId="77777777" w:rsidR="00967ECC" w:rsidRPr="00E52987" w:rsidRDefault="00967ECC" w:rsidP="000D095A">
            <w:pPr>
              <w:rPr>
                <w:rFonts w:ascii="Arial" w:hAnsi="Arial" w:cs="Arial"/>
                <w:b/>
              </w:rPr>
            </w:pPr>
            <w:r w:rsidRPr="00E52987">
              <w:rPr>
                <w:rFonts w:ascii="Arial" w:hAnsi="Arial" w:cs="Arial"/>
                <w:b/>
              </w:rPr>
              <w:t>Lugar de Ejecución</w:t>
            </w:r>
          </w:p>
        </w:tc>
        <w:tc>
          <w:tcPr>
            <w:tcW w:w="4171" w:type="pct"/>
            <w:shd w:val="clear" w:color="auto" w:fill="auto"/>
            <w:vAlign w:val="center"/>
          </w:tcPr>
          <w:p w14:paraId="29552D23" w14:textId="4831B475" w:rsidR="00967ECC" w:rsidRPr="00E52987" w:rsidRDefault="0092282F" w:rsidP="0092282F">
            <w:pPr>
              <w:rPr>
                <w:rFonts w:ascii="Arial" w:hAnsi="Arial" w:cs="Arial"/>
              </w:rPr>
            </w:pPr>
            <w:r>
              <w:rPr>
                <w:rFonts w:ascii="Arial" w:hAnsi="Arial" w:cs="Arial"/>
              </w:rPr>
              <w:t>ESE Centro de Salud de Cucunubá.</w:t>
            </w:r>
          </w:p>
        </w:tc>
      </w:tr>
      <w:tr w:rsidR="00967ECC" w:rsidRPr="00E52987" w14:paraId="06444BD7" w14:textId="77777777" w:rsidTr="008624AA">
        <w:trPr>
          <w:trHeight w:val="1027"/>
        </w:trPr>
        <w:tc>
          <w:tcPr>
            <w:tcW w:w="829" w:type="pct"/>
            <w:shd w:val="clear" w:color="auto" w:fill="auto"/>
            <w:vAlign w:val="center"/>
          </w:tcPr>
          <w:p w14:paraId="072D9F7B" w14:textId="77777777" w:rsidR="00967ECC" w:rsidRPr="00E52987" w:rsidRDefault="00967ECC" w:rsidP="000D095A">
            <w:pPr>
              <w:rPr>
                <w:rFonts w:ascii="Arial" w:hAnsi="Arial" w:cs="Arial"/>
                <w:b/>
              </w:rPr>
            </w:pPr>
            <w:r w:rsidRPr="00E52987">
              <w:rPr>
                <w:rFonts w:ascii="Arial" w:hAnsi="Arial" w:cs="Arial"/>
                <w:b/>
              </w:rPr>
              <w:t>Supervisión</w:t>
            </w:r>
          </w:p>
        </w:tc>
        <w:tc>
          <w:tcPr>
            <w:tcW w:w="4171" w:type="pct"/>
            <w:shd w:val="clear" w:color="auto" w:fill="auto"/>
            <w:vAlign w:val="center"/>
          </w:tcPr>
          <w:p w14:paraId="7C4BE2AF" w14:textId="77777777" w:rsidR="00967ECC" w:rsidRPr="00E52987" w:rsidRDefault="00967ECC" w:rsidP="000D095A">
            <w:pPr>
              <w:rPr>
                <w:rFonts w:ascii="Arial" w:hAnsi="Arial" w:cs="Arial"/>
              </w:rPr>
            </w:pPr>
            <w:r w:rsidRPr="00E52987">
              <w:rPr>
                <w:rFonts w:ascii="Arial" w:hAnsi="Arial" w:cs="Arial"/>
              </w:rPr>
              <w:t>La supervisión será ejercida por quien designe el Ordenador del Gasto. Lo anterior en conformidad a los dispuesto en el artículo 83 de la Ley 1474 de 2011.</w:t>
            </w:r>
          </w:p>
        </w:tc>
      </w:tr>
      <w:tr w:rsidR="00967ECC" w:rsidRPr="00E52987" w14:paraId="6EA84694" w14:textId="77777777" w:rsidTr="008624AA">
        <w:tc>
          <w:tcPr>
            <w:tcW w:w="5000" w:type="pct"/>
            <w:gridSpan w:val="2"/>
            <w:shd w:val="clear" w:color="auto" w:fill="auto"/>
            <w:vAlign w:val="center"/>
          </w:tcPr>
          <w:p w14:paraId="051E18C1" w14:textId="77777777" w:rsidR="00967ECC" w:rsidRPr="00E52987" w:rsidRDefault="00967ECC" w:rsidP="000D095A">
            <w:pPr>
              <w:numPr>
                <w:ilvl w:val="0"/>
                <w:numId w:val="2"/>
              </w:numPr>
              <w:rPr>
                <w:rFonts w:ascii="Arial" w:hAnsi="Arial" w:cs="Arial"/>
                <w:b/>
              </w:rPr>
            </w:pPr>
            <w:r w:rsidRPr="00E52987">
              <w:rPr>
                <w:rFonts w:ascii="Arial" w:hAnsi="Arial" w:cs="Arial"/>
                <w:b/>
              </w:rPr>
              <w:t>FUNDAMENTOS JURIDICOS</w:t>
            </w:r>
          </w:p>
        </w:tc>
      </w:tr>
      <w:tr w:rsidR="00967ECC" w:rsidRPr="00E52987" w14:paraId="04E4E855" w14:textId="77777777" w:rsidTr="008624AA">
        <w:trPr>
          <w:trHeight w:val="3616"/>
        </w:trPr>
        <w:tc>
          <w:tcPr>
            <w:tcW w:w="5000" w:type="pct"/>
            <w:gridSpan w:val="2"/>
            <w:shd w:val="clear" w:color="auto" w:fill="auto"/>
            <w:vAlign w:val="center"/>
          </w:tcPr>
          <w:p w14:paraId="13E2F3F6" w14:textId="77777777" w:rsidR="00F96895" w:rsidRPr="004B4097" w:rsidRDefault="00F96895" w:rsidP="00F96895">
            <w:pPr>
              <w:jc w:val="both"/>
              <w:rPr>
                <w:rFonts w:ascii="Arial" w:hAnsi="Arial" w:cs="Arial"/>
                <w:sz w:val="22"/>
                <w:szCs w:val="22"/>
              </w:rPr>
            </w:pPr>
            <w:r w:rsidRPr="004B4097">
              <w:rPr>
                <w:rFonts w:ascii="Arial" w:hAnsi="Arial" w:cs="Arial"/>
                <w:sz w:val="22"/>
                <w:szCs w:val="22"/>
              </w:rPr>
              <w:lastRenderedPageBreak/>
              <w:t>La E.S.E. Centro de Salud Cucunubá es un establecimiento público de categoría especial descentralizada, con personería jurídica, patrimonio propio y autonomía administrativa de acuerdo con el artículo 194 de la Ley 100 de 1993.</w:t>
            </w:r>
          </w:p>
          <w:p w14:paraId="04B5F0A6" w14:textId="77777777" w:rsidR="00F96895" w:rsidRPr="004B4097" w:rsidRDefault="00F96895" w:rsidP="00F96895">
            <w:pPr>
              <w:jc w:val="both"/>
              <w:rPr>
                <w:rFonts w:ascii="Arial" w:hAnsi="Arial" w:cs="Arial"/>
                <w:sz w:val="22"/>
                <w:szCs w:val="22"/>
              </w:rPr>
            </w:pPr>
          </w:p>
          <w:p w14:paraId="52DDC055" w14:textId="77777777" w:rsidR="00F96895" w:rsidRPr="004B4097" w:rsidRDefault="00F96895" w:rsidP="00F96895">
            <w:pPr>
              <w:jc w:val="both"/>
              <w:rPr>
                <w:rFonts w:ascii="Arial" w:hAnsi="Arial" w:cs="Arial"/>
                <w:sz w:val="22"/>
                <w:szCs w:val="22"/>
              </w:rPr>
            </w:pPr>
            <w:r w:rsidRPr="004B4097">
              <w:rPr>
                <w:rFonts w:ascii="Arial" w:hAnsi="Arial" w:cs="Arial"/>
                <w:sz w:val="22"/>
                <w:szCs w:val="22"/>
              </w:rPr>
              <w:t>La Ley 100 de 1993 señala como uno de los fundamentos del servicio público de la salud en su numeral 3 del artículo 152 la protección integral, donde los integrantes del Sistema General de Seguridad Social en Salud deben brindar atención en salud integral a la población en sus fases de educación, información y fomento de la salud y la prevención, diagnóstico, tratamiento y rehabilitación, en cantidad, oportunidad, calidad y eficiencia de conformidad con lo previsto en el artículo 162 respecto del Plan Obligatorio de Salud.</w:t>
            </w:r>
          </w:p>
          <w:p w14:paraId="20286748" w14:textId="77777777" w:rsidR="00F96895" w:rsidRPr="004B4097" w:rsidRDefault="00F96895" w:rsidP="00F96895">
            <w:pPr>
              <w:jc w:val="both"/>
              <w:rPr>
                <w:rFonts w:ascii="Arial" w:hAnsi="Arial" w:cs="Arial"/>
                <w:sz w:val="22"/>
                <w:szCs w:val="22"/>
              </w:rPr>
            </w:pPr>
          </w:p>
          <w:p w14:paraId="490EE5EF" w14:textId="77777777" w:rsidR="00F96895" w:rsidRPr="004B4097" w:rsidRDefault="00F96895" w:rsidP="00F96895">
            <w:pPr>
              <w:jc w:val="both"/>
              <w:rPr>
                <w:rFonts w:ascii="Arial" w:hAnsi="Arial" w:cs="Arial"/>
                <w:sz w:val="22"/>
                <w:szCs w:val="22"/>
              </w:rPr>
            </w:pPr>
            <w:r w:rsidRPr="004B4097">
              <w:rPr>
                <w:rFonts w:ascii="Arial" w:hAnsi="Arial" w:cs="Arial"/>
                <w:sz w:val="22"/>
                <w:szCs w:val="22"/>
              </w:rPr>
              <w:t>En cumplimiento de lo dispuesto anteriormente y en el estatuto contractual acuerdo 14-2019 que desarrolla lo establecido en las disposiciones legales ley 100 de 1993 ley 1122 de 2007, decreto 1876 de 1994 y de más normas concordantes, se plantea el ordenador del gasto, el análisis de conveniencia, necesidad y oportunidad de realización del siguiente proceso contractual, para prestación de servicios de apoyo a la gestión de los programas de la ESE, que se plasma continuación.</w:t>
            </w:r>
          </w:p>
          <w:p w14:paraId="5B97E52E" w14:textId="77777777" w:rsidR="00F96895" w:rsidRPr="004B4097" w:rsidRDefault="00F96895" w:rsidP="00F96895">
            <w:pPr>
              <w:jc w:val="both"/>
              <w:rPr>
                <w:rFonts w:ascii="Arial" w:hAnsi="Arial" w:cs="Arial"/>
                <w:sz w:val="22"/>
                <w:szCs w:val="22"/>
              </w:rPr>
            </w:pPr>
          </w:p>
          <w:p w14:paraId="48A88AE2" w14:textId="17E6FF75" w:rsidR="0092282F" w:rsidRPr="00E52987" w:rsidRDefault="0092282F" w:rsidP="00304DD7">
            <w:pPr>
              <w:spacing w:before="240" w:after="240"/>
              <w:jc w:val="both"/>
              <w:rPr>
                <w:rFonts w:ascii="Arial" w:hAnsi="Arial" w:cs="Arial"/>
              </w:rPr>
            </w:pPr>
          </w:p>
        </w:tc>
      </w:tr>
      <w:tr w:rsidR="00967ECC" w:rsidRPr="00E52987" w14:paraId="2709031B" w14:textId="77777777" w:rsidTr="008624AA">
        <w:trPr>
          <w:trHeight w:val="403"/>
        </w:trPr>
        <w:tc>
          <w:tcPr>
            <w:tcW w:w="5000" w:type="pct"/>
            <w:gridSpan w:val="2"/>
            <w:shd w:val="clear" w:color="auto" w:fill="auto"/>
            <w:vAlign w:val="center"/>
          </w:tcPr>
          <w:p w14:paraId="5CB1AB64" w14:textId="77777777" w:rsidR="00967ECC" w:rsidRPr="00E52987" w:rsidRDefault="00967ECC" w:rsidP="000D095A">
            <w:pPr>
              <w:numPr>
                <w:ilvl w:val="0"/>
                <w:numId w:val="2"/>
              </w:numPr>
              <w:rPr>
                <w:rFonts w:ascii="Arial" w:hAnsi="Arial" w:cs="Arial"/>
                <w:b/>
              </w:rPr>
            </w:pPr>
            <w:r w:rsidRPr="00E52987">
              <w:rPr>
                <w:rFonts w:ascii="Arial" w:hAnsi="Arial" w:cs="Arial"/>
                <w:b/>
              </w:rPr>
              <w:t>JUSTIFICACION DE LOS FACTORES DE SELECCIÓN DE LA OFERTA</w:t>
            </w:r>
          </w:p>
        </w:tc>
      </w:tr>
      <w:tr w:rsidR="00967ECC" w:rsidRPr="00E52987" w14:paraId="7A1BBA4C" w14:textId="77777777" w:rsidTr="008624AA">
        <w:tc>
          <w:tcPr>
            <w:tcW w:w="5000" w:type="pct"/>
            <w:gridSpan w:val="2"/>
            <w:shd w:val="clear" w:color="auto" w:fill="auto"/>
            <w:vAlign w:val="center"/>
          </w:tcPr>
          <w:p w14:paraId="1FC8EC3E" w14:textId="02996FFC" w:rsidR="00B117A5" w:rsidRPr="00E52987" w:rsidRDefault="00B117A5" w:rsidP="000A6E36">
            <w:pPr>
              <w:spacing w:before="240" w:after="240"/>
              <w:jc w:val="both"/>
              <w:rPr>
                <w:rFonts w:ascii="Arial" w:hAnsi="Arial" w:cs="Arial"/>
              </w:rPr>
            </w:pPr>
            <w:r w:rsidRPr="00B117A5">
              <w:rPr>
                <w:rFonts w:ascii="Arial" w:hAnsi="Arial" w:cs="Arial"/>
                <w:b/>
              </w:rPr>
              <w:t xml:space="preserve">Para </w:t>
            </w:r>
            <w:r w:rsidR="000A6E36">
              <w:rPr>
                <w:rFonts w:ascii="Arial" w:hAnsi="Arial" w:cs="Arial"/>
                <w:b/>
              </w:rPr>
              <w:t>contratos de suministro o compraventa</w:t>
            </w:r>
            <w:r w:rsidRPr="00B117A5">
              <w:rPr>
                <w:rFonts w:ascii="Arial" w:hAnsi="Arial" w:cs="Arial"/>
                <w:b/>
              </w:rPr>
              <w:t>:</w:t>
            </w:r>
            <w:r>
              <w:rPr>
                <w:rFonts w:ascii="Arial" w:hAnsi="Arial" w:cs="Arial"/>
              </w:rPr>
              <w:t xml:space="preserve"> </w:t>
            </w:r>
            <w:r w:rsidR="00967ECC" w:rsidRPr="00E52987">
              <w:rPr>
                <w:rFonts w:ascii="Arial" w:hAnsi="Arial" w:cs="Arial"/>
              </w:rPr>
              <w:t xml:space="preserve">De conformidad con lo establecido en el Articulo 2.2.1.2.1.4.9 del Decreto 1082 de 26 de mayo de 2015 las entidades estatales pueden contratar bajo modalidad de contratación directa la prestación de servicios de apoyo a la gestión institucional con la persona natural o jurídica que esté en la capacidad de ejecutar el objeto del contrato, siempre y cuando la entidad estatal verifique la idoneidad o experiencia requerida o relacionada con el área que se trate. </w:t>
            </w:r>
            <w:r>
              <w:rPr>
                <w:rFonts w:ascii="Arial" w:hAnsi="Arial" w:cs="Arial"/>
              </w:rPr>
              <w:t>Así mismo, el artículo 18 del Acuerdo 014 de 2019 numeral 2 establece que se requiere como mínimo una propuesta en el evento de contratos para el desarrollo de los procesos asistenciales y administrativos misionales del Hospital. Por tanto, e</w:t>
            </w:r>
            <w:r w:rsidR="00967ECC" w:rsidRPr="00E52987">
              <w:rPr>
                <w:rFonts w:ascii="Arial" w:hAnsi="Arial" w:cs="Arial"/>
              </w:rPr>
              <w:t xml:space="preserve">n este caso el factor la capacidad de ejecutar el objeto del contrato será respaldada por el </w:t>
            </w:r>
            <w:r w:rsidRPr="00E52987">
              <w:rPr>
                <w:rFonts w:ascii="Arial" w:hAnsi="Arial" w:cs="Arial"/>
              </w:rPr>
              <w:t>título</w:t>
            </w:r>
            <w:r w:rsidR="00967ECC" w:rsidRPr="00E52987">
              <w:rPr>
                <w:rFonts w:ascii="Arial" w:hAnsi="Arial" w:cs="Arial"/>
              </w:rPr>
              <w:t xml:space="preserve"> como </w:t>
            </w:r>
            <w:r w:rsidR="000D133B" w:rsidRPr="000D133B">
              <w:rPr>
                <w:rFonts w:ascii="Arial" w:hAnsi="Arial" w:cs="Arial"/>
                <w:color w:val="000000" w:themeColor="text1"/>
              </w:rPr>
              <w:t>de auxiliar de enfermería</w:t>
            </w:r>
            <w:r w:rsidR="00967ECC" w:rsidRPr="000D133B">
              <w:rPr>
                <w:rFonts w:ascii="Arial" w:hAnsi="Arial" w:cs="Arial"/>
                <w:color w:val="000000" w:themeColor="text1"/>
              </w:rPr>
              <w:t xml:space="preserve"> </w:t>
            </w:r>
            <w:r w:rsidR="00967ECC" w:rsidRPr="00E52987">
              <w:rPr>
                <w:rFonts w:ascii="Arial" w:hAnsi="Arial" w:cs="Arial"/>
              </w:rPr>
              <w:t>por una institución de educación debidamente registrada ante el Ministerio de Educación y por el Registro de Talento Humano en Salud (RETUS)</w:t>
            </w:r>
            <w:r>
              <w:rPr>
                <w:rFonts w:ascii="Arial" w:hAnsi="Arial" w:cs="Arial"/>
              </w:rPr>
              <w:t xml:space="preserve"> en caso de ser título del área de la salud</w:t>
            </w:r>
            <w:r w:rsidR="00967ECC" w:rsidRPr="00E52987">
              <w:rPr>
                <w:rFonts w:ascii="Arial" w:hAnsi="Arial" w:cs="Arial"/>
              </w:rPr>
              <w:t xml:space="preserve">. </w:t>
            </w:r>
          </w:p>
        </w:tc>
      </w:tr>
    </w:tbl>
    <w:p w14:paraId="14C6E328" w14:textId="77777777" w:rsidR="00967ECC" w:rsidRPr="002D395D" w:rsidRDefault="00967ECC" w:rsidP="00967ECC">
      <w:pPr>
        <w:rPr>
          <w:vanish/>
        </w:rPr>
      </w:pPr>
    </w:p>
    <w:tbl>
      <w:tblPr>
        <w:tblpPr w:leftFromText="141" w:rightFromText="141" w:vertAnchor="text" w:horzAnchor="margin" w:tblpY="117"/>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967ECC" w:rsidRPr="00843159" w14:paraId="0117C476" w14:textId="77777777" w:rsidTr="000D095A">
        <w:trPr>
          <w:trHeight w:val="1124"/>
        </w:trPr>
        <w:tc>
          <w:tcPr>
            <w:tcW w:w="9322" w:type="dxa"/>
          </w:tcPr>
          <w:p w14:paraId="2D053E96" w14:textId="77777777" w:rsidR="00967ECC" w:rsidRDefault="00967ECC" w:rsidP="000D095A">
            <w:pPr>
              <w:rPr>
                <w:rFonts w:ascii="Arial" w:hAnsi="Arial" w:cs="Arial"/>
                <w:b/>
              </w:rPr>
            </w:pPr>
          </w:p>
          <w:p w14:paraId="3D3EDE27" w14:textId="77777777" w:rsidR="00967ECC" w:rsidRDefault="00967ECC" w:rsidP="000D095A">
            <w:pPr>
              <w:rPr>
                <w:rFonts w:ascii="Arial" w:hAnsi="Arial" w:cs="Arial"/>
                <w:b/>
              </w:rPr>
            </w:pPr>
          </w:p>
          <w:p w14:paraId="2FDD59F5" w14:textId="77777777" w:rsidR="00967ECC" w:rsidRDefault="00967ECC" w:rsidP="000D095A">
            <w:pPr>
              <w:rPr>
                <w:rFonts w:ascii="Arial" w:hAnsi="Arial" w:cs="Arial"/>
                <w:b/>
              </w:rPr>
            </w:pPr>
          </w:p>
          <w:p w14:paraId="59D0D309" w14:textId="77777777" w:rsidR="00967ECC" w:rsidRPr="00843159" w:rsidRDefault="00967ECC" w:rsidP="000D095A">
            <w:pPr>
              <w:rPr>
                <w:rFonts w:ascii="Arial" w:hAnsi="Arial" w:cs="Arial"/>
                <w:b/>
              </w:rPr>
            </w:pPr>
          </w:p>
          <w:p w14:paraId="29A7A8EA" w14:textId="77777777" w:rsidR="00967ECC" w:rsidRPr="00843159" w:rsidRDefault="00967ECC" w:rsidP="000D095A">
            <w:pPr>
              <w:jc w:val="center"/>
              <w:rPr>
                <w:rFonts w:ascii="Arial" w:hAnsi="Arial" w:cs="Arial"/>
                <w:b/>
              </w:rPr>
            </w:pPr>
            <w:r w:rsidRPr="00843159">
              <w:rPr>
                <w:rFonts w:ascii="Arial" w:hAnsi="Arial" w:cs="Arial"/>
                <w:b/>
              </w:rPr>
              <w:t>Firma Responsable</w:t>
            </w:r>
          </w:p>
          <w:p w14:paraId="535A4969" w14:textId="1298DA79" w:rsidR="00CB26AC" w:rsidRDefault="00304DD7" w:rsidP="000D095A">
            <w:pPr>
              <w:jc w:val="center"/>
              <w:rPr>
                <w:rFonts w:ascii="Arial" w:hAnsi="Arial" w:cs="Arial"/>
                <w:b/>
              </w:rPr>
            </w:pPr>
            <w:r>
              <w:rPr>
                <w:rFonts w:ascii="Arial" w:hAnsi="Arial" w:cs="Arial"/>
                <w:b/>
              </w:rPr>
              <w:t>DIANA MILENA ROBAYO PACHON</w:t>
            </w:r>
          </w:p>
          <w:p w14:paraId="67A6B26C" w14:textId="674E9706" w:rsidR="00967ECC" w:rsidRPr="00843159" w:rsidRDefault="00CB26AC" w:rsidP="000D095A">
            <w:pPr>
              <w:jc w:val="center"/>
              <w:rPr>
                <w:rFonts w:ascii="Arial" w:hAnsi="Arial" w:cs="Arial"/>
                <w:b/>
              </w:rPr>
            </w:pPr>
            <w:r>
              <w:rPr>
                <w:rFonts w:ascii="Arial" w:hAnsi="Arial" w:cs="Arial"/>
                <w:b/>
              </w:rPr>
              <w:t>Subg</w:t>
            </w:r>
            <w:r w:rsidR="000A78D4">
              <w:rPr>
                <w:rFonts w:ascii="Arial" w:hAnsi="Arial" w:cs="Arial"/>
                <w:b/>
              </w:rPr>
              <w:t>erente</w:t>
            </w:r>
          </w:p>
        </w:tc>
      </w:tr>
    </w:tbl>
    <w:p w14:paraId="715C7D82" w14:textId="77777777" w:rsidR="00E86F16" w:rsidRDefault="00E86F16" w:rsidP="0019310F">
      <w:pPr>
        <w:jc w:val="both"/>
        <w:rPr>
          <w:rFonts w:ascii="Arial" w:hAnsi="Arial" w:cs="Arial"/>
        </w:rPr>
      </w:pPr>
    </w:p>
    <w:sectPr w:rsidR="00E86F16" w:rsidSect="00372AA4">
      <w:headerReference w:type="even" r:id="rId7"/>
      <w:headerReference w:type="default" r:id="rId8"/>
      <w:footerReference w:type="even" r:id="rId9"/>
      <w:footerReference w:type="default" r:id="rId10"/>
      <w:headerReference w:type="first" r:id="rId11"/>
      <w:footerReference w:type="first" r:id="rId12"/>
      <w:pgSz w:w="12242" w:h="18722" w:code="119"/>
      <w:pgMar w:top="868" w:right="1418" w:bottom="2552" w:left="1701" w:header="567" w:footer="21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08BA2" w14:textId="77777777" w:rsidR="00566CF5" w:rsidRDefault="00566CF5" w:rsidP="00967ECC">
      <w:r>
        <w:separator/>
      </w:r>
    </w:p>
  </w:endnote>
  <w:endnote w:type="continuationSeparator" w:id="0">
    <w:p w14:paraId="5092A5B9" w14:textId="77777777" w:rsidR="00566CF5" w:rsidRDefault="00566CF5" w:rsidP="00967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70BE9" w14:textId="77777777" w:rsidR="00372AA4" w:rsidRDefault="00372A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45B18" w14:textId="77777777" w:rsidR="002D395D" w:rsidRDefault="004D735D" w:rsidP="00316536">
    <w:pPr>
      <w:pBdr>
        <w:top w:val="nil"/>
        <w:left w:val="nil"/>
        <w:bottom w:val="nil"/>
        <w:right w:val="nil"/>
        <w:between w:val="nil"/>
      </w:pBdr>
      <w:jc w:val="center"/>
      <w:rPr>
        <w:rFonts w:ascii="Arial" w:eastAsia="Arial" w:hAnsi="Arial" w:cs="Arial"/>
        <w:sz w:val="16"/>
        <w:szCs w:val="16"/>
      </w:rPr>
    </w:pPr>
    <w:r>
      <w:rPr>
        <w:rFonts w:ascii="Arial" w:eastAsia="Arial" w:hAnsi="Arial" w:cs="Arial"/>
        <w:b/>
        <w:sz w:val="16"/>
        <w:szCs w:val="16"/>
      </w:rPr>
      <w:t>Carrera 4 No 4-61 Tel. 311 2 51 75 72</w:t>
    </w:r>
  </w:p>
  <w:p w14:paraId="09576324" w14:textId="77777777" w:rsidR="002D395D" w:rsidRDefault="004D735D" w:rsidP="00316536">
    <w:pPr>
      <w:pBdr>
        <w:top w:val="nil"/>
        <w:left w:val="nil"/>
        <w:bottom w:val="nil"/>
        <w:right w:val="nil"/>
        <w:between w:val="nil"/>
      </w:pBdr>
      <w:jc w:val="center"/>
      <w:rPr>
        <w:rFonts w:ascii="Arial" w:eastAsia="Arial" w:hAnsi="Arial" w:cs="Arial"/>
        <w:sz w:val="16"/>
        <w:szCs w:val="16"/>
      </w:rPr>
    </w:pPr>
    <w:r>
      <w:rPr>
        <w:rFonts w:ascii="Arial" w:eastAsia="Arial" w:hAnsi="Arial" w:cs="Arial"/>
        <w:b/>
        <w:sz w:val="16"/>
        <w:szCs w:val="16"/>
      </w:rPr>
      <w:t>Cucunubá, Cundinamarca</w:t>
    </w:r>
  </w:p>
  <w:p w14:paraId="78831120" w14:textId="77777777" w:rsidR="002D395D" w:rsidRDefault="00566CF5" w:rsidP="00316536">
    <w:pPr>
      <w:pBdr>
        <w:top w:val="nil"/>
        <w:left w:val="nil"/>
        <w:bottom w:val="nil"/>
        <w:right w:val="nil"/>
        <w:between w:val="nil"/>
      </w:pBdr>
      <w:jc w:val="center"/>
      <w:rPr>
        <w:rFonts w:ascii="Arial" w:eastAsia="Arial" w:hAnsi="Arial" w:cs="Arial"/>
        <w:sz w:val="16"/>
        <w:szCs w:val="16"/>
      </w:rPr>
    </w:pPr>
    <w:hyperlink r:id="rId1">
      <w:r w:rsidR="004D735D">
        <w:rPr>
          <w:rFonts w:ascii="Arial" w:eastAsia="Arial" w:hAnsi="Arial" w:cs="Arial"/>
          <w:b/>
          <w:color w:val="0000FF"/>
          <w:sz w:val="16"/>
          <w:szCs w:val="16"/>
          <w:u w:val="single"/>
        </w:rPr>
        <w:t>esecentrodesaludcucunuba@gmail.com</w:t>
      </w:r>
    </w:hyperlink>
  </w:p>
  <w:p w14:paraId="5734E98A" w14:textId="77777777" w:rsidR="002D395D" w:rsidRPr="0068088F" w:rsidRDefault="00566CF5" w:rsidP="00AB2FE0">
    <w:pPr>
      <w:pStyle w:val="Piedepgina"/>
      <w:jc w:val="center"/>
      <w:rPr>
        <w:sz w:val="18"/>
        <w:szCs w:val="18"/>
        <w:lang w:val="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D57EE" w14:textId="77777777" w:rsidR="00372AA4" w:rsidRDefault="00372A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53CED" w14:textId="77777777" w:rsidR="00566CF5" w:rsidRDefault="00566CF5" w:rsidP="00967ECC">
      <w:r>
        <w:separator/>
      </w:r>
    </w:p>
  </w:footnote>
  <w:footnote w:type="continuationSeparator" w:id="0">
    <w:p w14:paraId="5D7B8353" w14:textId="77777777" w:rsidR="00566CF5" w:rsidRDefault="00566CF5" w:rsidP="00967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985D0" w14:textId="77777777" w:rsidR="00372AA4" w:rsidRDefault="00372A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915" w:type="dxa"/>
      <w:jc w:val="center"/>
      <w:tblLook w:val="04A0" w:firstRow="1" w:lastRow="0" w:firstColumn="1" w:lastColumn="0" w:noHBand="0" w:noVBand="1"/>
    </w:tblPr>
    <w:tblGrid>
      <w:gridCol w:w="2108"/>
      <w:gridCol w:w="974"/>
      <w:gridCol w:w="1017"/>
      <w:gridCol w:w="1023"/>
      <w:gridCol w:w="1299"/>
      <w:gridCol w:w="985"/>
      <w:gridCol w:w="1700"/>
      <w:gridCol w:w="1809"/>
    </w:tblGrid>
    <w:tr w:rsidR="004E4842" w14:paraId="5340884B" w14:textId="77777777" w:rsidTr="002C6CA6">
      <w:trPr>
        <w:jc w:val="center"/>
      </w:trPr>
      <w:tc>
        <w:tcPr>
          <w:tcW w:w="1838" w:type="dxa"/>
          <w:vMerge w:val="restart"/>
          <w:vAlign w:val="center"/>
        </w:tcPr>
        <w:p w14:paraId="79893117" w14:textId="033C5661" w:rsidR="004E4842" w:rsidRPr="009010A4" w:rsidRDefault="00D75DED" w:rsidP="004E4842">
          <w:pPr>
            <w:jc w:val="center"/>
            <w:rPr>
              <w:rFonts w:ascii="Arial" w:hAnsi="Arial" w:cs="Arial"/>
              <w:sz w:val="20"/>
            </w:rPr>
          </w:pPr>
          <w:r w:rsidRPr="00F63CF3">
            <w:rPr>
              <w:noProof/>
              <w:lang w:val="es-CO" w:eastAsia="es-CO"/>
            </w:rPr>
            <w:drawing>
              <wp:inline distT="0" distB="0" distL="0" distR="0" wp14:anchorId="6BFEBE8C" wp14:editId="21779282">
                <wp:extent cx="1201420" cy="584835"/>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1420" cy="584835"/>
                        </a:xfrm>
                        <a:prstGeom prst="rect">
                          <a:avLst/>
                        </a:prstGeom>
                        <a:noFill/>
                        <a:ln>
                          <a:noFill/>
                        </a:ln>
                      </pic:spPr>
                    </pic:pic>
                  </a:graphicData>
                </a:graphic>
              </wp:inline>
            </w:drawing>
          </w:r>
        </w:p>
      </w:tc>
      <w:tc>
        <w:tcPr>
          <w:tcW w:w="7144" w:type="dxa"/>
          <w:gridSpan w:val="6"/>
          <w:vAlign w:val="center"/>
        </w:tcPr>
        <w:p w14:paraId="1F2D45A1" w14:textId="77777777" w:rsidR="004E4842" w:rsidRPr="00843159" w:rsidRDefault="004E4842" w:rsidP="004E4842">
          <w:pPr>
            <w:jc w:val="center"/>
            <w:rPr>
              <w:rFonts w:ascii="Arial" w:hAnsi="Arial" w:cs="Arial"/>
              <w:b/>
              <w:bCs/>
              <w:color w:val="000000"/>
              <w:sz w:val="22"/>
              <w:lang w:val="es-CO" w:eastAsia="es-CO"/>
            </w:rPr>
          </w:pPr>
          <w:r w:rsidRPr="00843159">
            <w:rPr>
              <w:rFonts w:ascii="Arial" w:hAnsi="Arial" w:cs="Arial"/>
              <w:b/>
              <w:bCs/>
              <w:color w:val="000000"/>
              <w:sz w:val="22"/>
              <w:lang w:val="es-CO" w:eastAsia="es-CO"/>
            </w:rPr>
            <w:t>E.S.E. CENTRO DE SALUD CUCUNUBÁ</w:t>
          </w:r>
        </w:p>
      </w:tc>
      <w:tc>
        <w:tcPr>
          <w:tcW w:w="1933" w:type="dxa"/>
          <w:vMerge w:val="restart"/>
        </w:tcPr>
        <w:p w14:paraId="26D4F826" w14:textId="32C0E05B" w:rsidR="004E4842" w:rsidRPr="009010A4" w:rsidRDefault="004E4842" w:rsidP="004E4842">
          <w:pPr>
            <w:jc w:val="center"/>
            <w:rPr>
              <w:rFonts w:ascii="Arial" w:hAnsi="Arial" w:cs="Arial"/>
              <w:b/>
              <w:bCs/>
              <w:color w:val="000000"/>
              <w:sz w:val="20"/>
              <w:lang w:val="es-CO" w:eastAsia="es-CO"/>
            </w:rPr>
          </w:pPr>
          <w:r>
            <w:rPr>
              <w:noProof/>
              <w:lang w:val="es-CO" w:eastAsia="es-CO"/>
            </w:rPr>
            <w:drawing>
              <wp:anchor distT="0" distB="0" distL="114300" distR="114300" simplePos="0" relativeHeight="251659264" behindDoc="0" locked="0" layoutInCell="1" allowOverlap="1" wp14:anchorId="193BA778" wp14:editId="60C00E6C">
                <wp:simplePos x="0" y="0"/>
                <wp:positionH relativeFrom="column">
                  <wp:posOffset>-76200</wp:posOffset>
                </wp:positionH>
                <wp:positionV relativeFrom="paragraph">
                  <wp:posOffset>341630</wp:posOffset>
                </wp:positionV>
                <wp:extent cx="1228725" cy="561975"/>
                <wp:effectExtent l="0" t="0" r="9525"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7216" behindDoc="0" locked="0" layoutInCell="1" allowOverlap="1" wp14:anchorId="20946F93" wp14:editId="5FDD6B7A">
                <wp:simplePos x="0" y="0"/>
                <wp:positionH relativeFrom="column">
                  <wp:posOffset>6081395</wp:posOffset>
                </wp:positionH>
                <wp:positionV relativeFrom="paragraph">
                  <wp:posOffset>748665</wp:posOffset>
                </wp:positionV>
                <wp:extent cx="1228725" cy="561975"/>
                <wp:effectExtent l="0" t="0" r="9525"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E4842" w14:paraId="65BE39B9" w14:textId="77777777" w:rsidTr="00D75DED">
      <w:trPr>
        <w:trHeight w:val="297"/>
        <w:jc w:val="center"/>
      </w:trPr>
      <w:tc>
        <w:tcPr>
          <w:tcW w:w="1838" w:type="dxa"/>
          <w:vMerge/>
        </w:tcPr>
        <w:p w14:paraId="6DB991D1" w14:textId="77777777" w:rsidR="004E4842" w:rsidRPr="009010A4" w:rsidRDefault="004E4842" w:rsidP="004E4842">
          <w:pPr>
            <w:spacing w:before="240"/>
            <w:rPr>
              <w:rFonts w:ascii="Arial" w:hAnsi="Arial" w:cs="Arial"/>
              <w:sz w:val="20"/>
            </w:rPr>
          </w:pPr>
        </w:p>
      </w:tc>
      <w:tc>
        <w:tcPr>
          <w:tcW w:w="7144" w:type="dxa"/>
          <w:gridSpan w:val="6"/>
          <w:vAlign w:val="center"/>
        </w:tcPr>
        <w:p w14:paraId="031BE056" w14:textId="3D8F5E48" w:rsidR="004E4842" w:rsidRPr="00843159" w:rsidRDefault="004E4842" w:rsidP="004E4842">
          <w:pPr>
            <w:jc w:val="center"/>
            <w:rPr>
              <w:rFonts w:ascii="Arial" w:hAnsi="Arial" w:cs="Arial"/>
              <w:b/>
              <w:sz w:val="22"/>
              <w:lang w:val="es-CO"/>
            </w:rPr>
          </w:pPr>
          <w:r>
            <w:rPr>
              <w:rFonts w:ascii="Arial" w:hAnsi="Arial" w:cs="Arial"/>
              <w:b/>
              <w:w w:val="101"/>
              <w:sz w:val="22"/>
              <w:lang w:val="es-CO"/>
            </w:rPr>
            <w:t>INVITACION A COTIZAR</w:t>
          </w:r>
        </w:p>
      </w:tc>
      <w:tc>
        <w:tcPr>
          <w:tcW w:w="1933" w:type="dxa"/>
          <w:vMerge/>
        </w:tcPr>
        <w:p w14:paraId="5F79FBD0" w14:textId="77777777" w:rsidR="004E4842" w:rsidRPr="009010A4" w:rsidRDefault="004E4842" w:rsidP="004E4842">
          <w:pPr>
            <w:spacing w:before="240"/>
            <w:jc w:val="center"/>
            <w:rPr>
              <w:rFonts w:ascii="Arial" w:hAnsi="Arial" w:cs="Arial"/>
              <w:b/>
              <w:w w:val="101"/>
              <w:sz w:val="20"/>
            </w:rPr>
          </w:pPr>
        </w:p>
      </w:tc>
    </w:tr>
    <w:tr w:rsidR="004E4842" w14:paraId="6B32713C" w14:textId="77777777" w:rsidTr="002C6CA6">
      <w:trPr>
        <w:jc w:val="center"/>
      </w:trPr>
      <w:tc>
        <w:tcPr>
          <w:tcW w:w="1838" w:type="dxa"/>
          <w:vMerge/>
        </w:tcPr>
        <w:p w14:paraId="4DB952E9" w14:textId="77777777" w:rsidR="004E4842" w:rsidRPr="009010A4" w:rsidRDefault="004E4842" w:rsidP="004E4842">
          <w:pPr>
            <w:rPr>
              <w:rFonts w:ascii="Arial" w:hAnsi="Arial" w:cs="Arial"/>
              <w:sz w:val="20"/>
            </w:rPr>
          </w:pPr>
        </w:p>
      </w:tc>
      <w:tc>
        <w:tcPr>
          <w:tcW w:w="7144" w:type="dxa"/>
          <w:gridSpan w:val="6"/>
          <w:vAlign w:val="center"/>
        </w:tcPr>
        <w:p w14:paraId="59AE9347" w14:textId="77777777" w:rsidR="004E4842" w:rsidRPr="00843159" w:rsidRDefault="004E4842" w:rsidP="004E4842">
          <w:pPr>
            <w:jc w:val="center"/>
            <w:rPr>
              <w:rFonts w:ascii="Arial" w:hAnsi="Arial" w:cs="Arial"/>
              <w:color w:val="000000"/>
              <w:sz w:val="22"/>
              <w:lang w:val="es-CO" w:eastAsia="es-CO"/>
            </w:rPr>
          </w:pPr>
          <w:r w:rsidRPr="00843159">
            <w:rPr>
              <w:rFonts w:ascii="Arial" w:hAnsi="Arial" w:cs="Arial"/>
              <w:color w:val="000000"/>
              <w:sz w:val="22"/>
              <w:lang w:val="es-CO" w:eastAsia="es-CO"/>
            </w:rPr>
            <w:t>MACROPROCESO DE APOYO</w:t>
          </w:r>
          <w:r w:rsidRPr="00843159">
            <w:rPr>
              <w:rFonts w:ascii="Arial" w:hAnsi="Arial" w:cs="Arial"/>
              <w:color w:val="000000"/>
              <w:sz w:val="22"/>
              <w:lang w:val="es-CO" w:eastAsia="es-CO"/>
            </w:rPr>
            <w:br/>
            <w:t>PROCESO DE GESTION ADMINISTRATIVA</w:t>
          </w:r>
        </w:p>
      </w:tc>
      <w:tc>
        <w:tcPr>
          <w:tcW w:w="1933" w:type="dxa"/>
          <w:vMerge/>
        </w:tcPr>
        <w:p w14:paraId="1954F472" w14:textId="77777777" w:rsidR="004E4842" w:rsidRPr="009010A4" w:rsidRDefault="004E4842" w:rsidP="004E4842">
          <w:pPr>
            <w:jc w:val="center"/>
            <w:rPr>
              <w:rFonts w:ascii="Arial" w:hAnsi="Arial" w:cs="Arial"/>
              <w:color w:val="000000"/>
              <w:sz w:val="20"/>
              <w:lang w:eastAsia="es-CO"/>
            </w:rPr>
          </w:pPr>
        </w:p>
      </w:tc>
    </w:tr>
    <w:tr w:rsidR="004E4842" w14:paraId="5D3FBC3D" w14:textId="77777777" w:rsidTr="002C6CA6">
      <w:trPr>
        <w:jc w:val="center"/>
      </w:trPr>
      <w:tc>
        <w:tcPr>
          <w:tcW w:w="1838" w:type="dxa"/>
          <w:vMerge/>
        </w:tcPr>
        <w:p w14:paraId="092EF101" w14:textId="77777777" w:rsidR="004E4842" w:rsidRPr="009010A4" w:rsidRDefault="004E4842" w:rsidP="004E4842">
          <w:pPr>
            <w:rPr>
              <w:rFonts w:ascii="Arial" w:hAnsi="Arial" w:cs="Arial"/>
              <w:sz w:val="20"/>
            </w:rPr>
          </w:pPr>
        </w:p>
      </w:tc>
      <w:tc>
        <w:tcPr>
          <w:tcW w:w="7144" w:type="dxa"/>
          <w:gridSpan w:val="6"/>
          <w:vAlign w:val="bottom"/>
        </w:tcPr>
        <w:p w14:paraId="68E05D8C" w14:textId="77777777" w:rsidR="004E4842" w:rsidRPr="00843159" w:rsidRDefault="004E4842" w:rsidP="004E4842">
          <w:pPr>
            <w:jc w:val="center"/>
            <w:rPr>
              <w:rFonts w:ascii="Arial" w:hAnsi="Arial" w:cs="Arial"/>
              <w:color w:val="000000"/>
              <w:sz w:val="22"/>
              <w:lang w:val="es-CO" w:eastAsia="es-CO"/>
            </w:rPr>
          </w:pPr>
          <w:r>
            <w:rPr>
              <w:rFonts w:ascii="Arial" w:hAnsi="Arial" w:cs="Arial"/>
              <w:color w:val="000000"/>
              <w:sz w:val="22"/>
              <w:lang w:val="es-CO" w:eastAsia="es-CO"/>
            </w:rPr>
            <w:t>SUBPROCESO DE CONTRATACIÓN</w:t>
          </w:r>
        </w:p>
      </w:tc>
      <w:tc>
        <w:tcPr>
          <w:tcW w:w="1933" w:type="dxa"/>
          <w:vMerge/>
        </w:tcPr>
        <w:p w14:paraId="0271A7D1" w14:textId="77777777" w:rsidR="004E4842" w:rsidRPr="009010A4" w:rsidRDefault="004E4842" w:rsidP="004E4842">
          <w:pPr>
            <w:jc w:val="center"/>
            <w:rPr>
              <w:rFonts w:ascii="Arial" w:hAnsi="Arial" w:cs="Arial"/>
              <w:color w:val="000000"/>
              <w:sz w:val="20"/>
              <w:lang w:val="es-CO" w:eastAsia="es-CO"/>
            </w:rPr>
          </w:pPr>
        </w:p>
      </w:tc>
    </w:tr>
    <w:tr w:rsidR="004E4842" w14:paraId="733FB1C8" w14:textId="77777777" w:rsidTr="002C6CA6">
      <w:trPr>
        <w:jc w:val="center"/>
      </w:trPr>
      <w:tc>
        <w:tcPr>
          <w:tcW w:w="1838" w:type="dxa"/>
          <w:vMerge/>
        </w:tcPr>
        <w:p w14:paraId="71255CA8" w14:textId="77777777" w:rsidR="004E4842" w:rsidRPr="009010A4" w:rsidRDefault="004E4842" w:rsidP="004E4842">
          <w:pPr>
            <w:rPr>
              <w:rFonts w:ascii="Arial" w:hAnsi="Arial" w:cs="Arial"/>
              <w:sz w:val="20"/>
            </w:rPr>
          </w:pPr>
        </w:p>
      </w:tc>
      <w:tc>
        <w:tcPr>
          <w:tcW w:w="974" w:type="dxa"/>
          <w:vAlign w:val="bottom"/>
        </w:tcPr>
        <w:p w14:paraId="41608A79" w14:textId="77777777" w:rsidR="004E4842" w:rsidRPr="00843159" w:rsidRDefault="004E4842" w:rsidP="004E4842">
          <w:pPr>
            <w:jc w:val="center"/>
            <w:rPr>
              <w:rFonts w:ascii="Arial" w:hAnsi="Arial" w:cs="Arial"/>
              <w:b/>
              <w:color w:val="000000"/>
              <w:sz w:val="22"/>
              <w:lang w:val="es-CO" w:eastAsia="es-CO"/>
            </w:rPr>
          </w:pPr>
          <w:r w:rsidRPr="00843159">
            <w:rPr>
              <w:rFonts w:ascii="Arial" w:hAnsi="Arial" w:cs="Arial"/>
              <w:b/>
              <w:color w:val="000000"/>
              <w:sz w:val="22"/>
              <w:lang w:val="es-CO" w:eastAsia="es-CO"/>
            </w:rPr>
            <w:t>Código</w:t>
          </w:r>
        </w:p>
      </w:tc>
      <w:tc>
        <w:tcPr>
          <w:tcW w:w="1050" w:type="dxa"/>
          <w:vAlign w:val="bottom"/>
        </w:tcPr>
        <w:p w14:paraId="2FAD1E19" w14:textId="46004127" w:rsidR="004E4842" w:rsidRPr="00843159" w:rsidRDefault="004E4842" w:rsidP="004E4842">
          <w:pPr>
            <w:jc w:val="center"/>
            <w:rPr>
              <w:rFonts w:ascii="Arial" w:hAnsi="Arial" w:cs="Arial"/>
              <w:color w:val="000000"/>
              <w:sz w:val="22"/>
              <w:lang w:val="es-CO" w:eastAsia="es-CO"/>
            </w:rPr>
          </w:pPr>
          <w:r>
            <w:rPr>
              <w:rFonts w:ascii="Arial" w:hAnsi="Arial" w:cs="Arial"/>
              <w:color w:val="000000"/>
              <w:sz w:val="22"/>
              <w:lang w:val="es-CO" w:eastAsia="es-CO"/>
            </w:rPr>
            <w:t>CT</w:t>
          </w:r>
          <w:r w:rsidRPr="00843159">
            <w:rPr>
              <w:rFonts w:ascii="Arial" w:hAnsi="Arial" w:cs="Arial"/>
              <w:color w:val="000000"/>
              <w:sz w:val="22"/>
              <w:lang w:val="es-CO" w:eastAsia="es-CO"/>
            </w:rPr>
            <w:t>-F</w:t>
          </w:r>
          <w:r>
            <w:rPr>
              <w:rFonts w:ascii="Arial" w:hAnsi="Arial" w:cs="Arial"/>
              <w:color w:val="000000"/>
              <w:sz w:val="22"/>
              <w:lang w:val="es-CO" w:eastAsia="es-CO"/>
            </w:rPr>
            <w:t>36</w:t>
          </w:r>
        </w:p>
      </w:tc>
      <w:tc>
        <w:tcPr>
          <w:tcW w:w="1023" w:type="dxa"/>
          <w:vAlign w:val="bottom"/>
        </w:tcPr>
        <w:p w14:paraId="1F686C44" w14:textId="77777777" w:rsidR="004E4842" w:rsidRPr="00843159" w:rsidRDefault="004E4842" w:rsidP="004E4842">
          <w:pPr>
            <w:jc w:val="center"/>
            <w:rPr>
              <w:rFonts w:ascii="Arial" w:hAnsi="Arial" w:cs="Arial"/>
              <w:b/>
              <w:color w:val="000000"/>
              <w:sz w:val="22"/>
              <w:lang w:val="es-CO" w:eastAsia="es-CO"/>
            </w:rPr>
          </w:pPr>
          <w:r w:rsidRPr="00843159">
            <w:rPr>
              <w:rFonts w:ascii="Arial" w:hAnsi="Arial" w:cs="Arial"/>
              <w:b/>
              <w:color w:val="000000"/>
              <w:sz w:val="22"/>
              <w:lang w:val="es-CO" w:eastAsia="es-CO"/>
            </w:rPr>
            <w:t>Versión</w:t>
          </w:r>
        </w:p>
      </w:tc>
      <w:tc>
        <w:tcPr>
          <w:tcW w:w="1345" w:type="dxa"/>
          <w:vAlign w:val="bottom"/>
        </w:tcPr>
        <w:p w14:paraId="040E359D" w14:textId="77777777" w:rsidR="004E4842" w:rsidRPr="00843159" w:rsidRDefault="004E4842" w:rsidP="004E4842">
          <w:pPr>
            <w:jc w:val="center"/>
            <w:rPr>
              <w:rFonts w:ascii="Arial" w:hAnsi="Arial" w:cs="Arial"/>
              <w:color w:val="000000"/>
              <w:sz w:val="22"/>
              <w:lang w:val="es-CO" w:eastAsia="es-CO"/>
            </w:rPr>
          </w:pPr>
          <w:r w:rsidRPr="00843159">
            <w:rPr>
              <w:rFonts w:ascii="Arial" w:hAnsi="Arial" w:cs="Arial"/>
              <w:color w:val="000000"/>
              <w:sz w:val="22"/>
              <w:lang w:val="es-CO" w:eastAsia="es-CO"/>
            </w:rPr>
            <w:t>V02-2021</w:t>
          </w:r>
        </w:p>
      </w:tc>
      <w:tc>
        <w:tcPr>
          <w:tcW w:w="989" w:type="dxa"/>
          <w:vAlign w:val="bottom"/>
        </w:tcPr>
        <w:p w14:paraId="302B7166" w14:textId="77777777" w:rsidR="004E4842" w:rsidRPr="00843159" w:rsidRDefault="004E4842" w:rsidP="004E4842">
          <w:pPr>
            <w:jc w:val="center"/>
            <w:rPr>
              <w:rFonts w:ascii="Arial" w:hAnsi="Arial" w:cs="Arial"/>
              <w:b/>
              <w:color w:val="000000"/>
              <w:sz w:val="22"/>
              <w:lang w:val="es-CO" w:eastAsia="es-CO"/>
            </w:rPr>
          </w:pPr>
          <w:r w:rsidRPr="00843159">
            <w:rPr>
              <w:rFonts w:ascii="Arial" w:hAnsi="Arial" w:cs="Arial"/>
              <w:b/>
              <w:color w:val="000000"/>
              <w:sz w:val="22"/>
              <w:lang w:val="es-CO" w:eastAsia="es-CO"/>
            </w:rPr>
            <w:t>Página</w:t>
          </w:r>
        </w:p>
      </w:tc>
      <w:tc>
        <w:tcPr>
          <w:tcW w:w="1763" w:type="dxa"/>
          <w:vAlign w:val="bottom"/>
        </w:tcPr>
        <w:p w14:paraId="0DAA13B9" w14:textId="3F89E89B" w:rsidR="004E4842" w:rsidRPr="00843159" w:rsidRDefault="00C942C8" w:rsidP="004E4842">
          <w:pPr>
            <w:jc w:val="center"/>
            <w:rPr>
              <w:rFonts w:ascii="Arial" w:hAnsi="Arial" w:cs="Arial"/>
              <w:color w:val="000000"/>
              <w:sz w:val="22"/>
              <w:lang w:val="es-CO" w:eastAsia="es-CO"/>
            </w:rPr>
          </w:pPr>
          <w:r w:rsidRPr="00C942C8">
            <w:rPr>
              <w:rFonts w:ascii="Arial" w:hAnsi="Arial" w:cs="Arial"/>
              <w:color w:val="000000"/>
              <w:sz w:val="22"/>
              <w:lang w:eastAsia="es-CO"/>
            </w:rPr>
            <w:t xml:space="preserve">Página </w:t>
          </w:r>
          <w:r w:rsidRPr="00C942C8">
            <w:rPr>
              <w:rFonts w:ascii="Arial" w:hAnsi="Arial" w:cs="Arial"/>
              <w:b/>
              <w:bCs/>
              <w:color w:val="000000"/>
              <w:sz w:val="22"/>
              <w:lang w:val="es-CO" w:eastAsia="es-CO"/>
            </w:rPr>
            <w:fldChar w:fldCharType="begin"/>
          </w:r>
          <w:r w:rsidRPr="00C942C8">
            <w:rPr>
              <w:rFonts w:ascii="Arial" w:hAnsi="Arial" w:cs="Arial"/>
              <w:b/>
              <w:bCs/>
              <w:color w:val="000000"/>
              <w:sz w:val="22"/>
              <w:lang w:val="es-CO" w:eastAsia="es-CO"/>
            </w:rPr>
            <w:instrText>PAGE  \* Arabic  \* MERGEFORMAT</w:instrText>
          </w:r>
          <w:r w:rsidRPr="00C942C8">
            <w:rPr>
              <w:rFonts w:ascii="Arial" w:hAnsi="Arial" w:cs="Arial"/>
              <w:b/>
              <w:bCs/>
              <w:color w:val="000000"/>
              <w:sz w:val="22"/>
              <w:lang w:val="es-CO" w:eastAsia="es-CO"/>
            </w:rPr>
            <w:fldChar w:fldCharType="separate"/>
          </w:r>
          <w:r w:rsidR="000A6E36" w:rsidRPr="000A6E36">
            <w:rPr>
              <w:rFonts w:ascii="Arial" w:hAnsi="Arial" w:cs="Arial"/>
              <w:b/>
              <w:bCs/>
              <w:noProof/>
              <w:color w:val="000000"/>
              <w:sz w:val="22"/>
              <w:lang w:eastAsia="es-CO"/>
            </w:rPr>
            <w:t>1</w:t>
          </w:r>
          <w:r w:rsidRPr="00C942C8">
            <w:rPr>
              <w:rFonts w:ascii="Arial" w:hAnsi="Arial" w:cs="Arial"/>
              <w:b/>
              <w:bCs/>
              <w:color w:val="000000"/>
              <w:sz w:val="22"/>
              <w:lang w:val="es-CO" w:eastAsia="es-CO"/>
            </w:rPr>
            <w:fldChar w:fldCharType="end"/>
          </w:r>
          <w:r w:rsidRPr="00C942C8">
            <w:rPr>
              <w:rFonts w:ascii="Arial" w:hAnsi="Arial" w:cs="Arial"/>
              <w:color w:val="000000"/>
              <w:sz w:val="22"/>
              <w:lang w:eastAsia="es-CO"/>
            </w:rPr>
            <w:t xml:space="preserve"> de </w:t>
          </w:r>
          <w:r w:rsidRPr="00C942C8">
            <w:rPr>
              <w:rFonts w:ascii="Arial" w:hAnsi="Arial" w:cs="Arial"/>
              <w:b/>
              <w:bCs/>
              <w:color w:val="000000"/>
              <w:sz w:val="22"/>
              <w:lang w:val="es-CO" w:eastAsia="es-CO"/>
            </w:rPr>
            <w:fldChar w:fldCharType="begin"/>
          </w:r>
          <w:r w:rsidRPr="00C942C8">
            <w:rPr>
              <w:rFonts w:ascii="Arial" w:hAnsi="Arial" w:cs="Arial"/>
              <w:b/>
              <w:bCs/>
              <w:color w:val="000000"/>
              <w:sz w:val="22"/>
              <w:lang w:val="es-CO" w:eastAsia="es-CO"/>
            </w:rPr>
            <w:instrText>NUMPAGES  \* Arabic  \* MERGEFORMAT</w:instrText>
          </w:r>
          <w:r w:rsidRPr="00C942C8">
            <w:rPr>
              <w:rFonts w:ascii="Arial" w:hAnsi="Arial" w:cs="Arial"/>
              <w:b/>
              <w:bCs/>
              <w:color w:val="000000"/>
              <w:sz w:val="22"/>
              <w:lang w:val="es-CO" w:eastAsia="es-CO"/>
            </w:rPr>
            <w:fldChar w:fldCharType="separate"/>
          </w:r>
          <w:r w:rsidR="000A6E36" w:rsidRPr="000A6E36">
            <w:rPr>
              <w:rFonts w:ascii="Arial" w:hAnsi="Arial" w:cs="Arial"/>
              <w:b/>
              <w:bCs/>
              <w:noProof/>
              <w:color w:val="000000"/>
              <w:sz w:val="22"/>
              <w:lang w:eastAsia="es-CO"/>
            </w:rPr>
            <w:t>4</w:t>
          </w:r>
          <w:r w:rsidRPr="00C942C8">
            <w:rPr>
              <w:rFonts w:ascii="Arial" w:hAnsi="Arial" w:cs="Arial"/>
              <w:b/>
              <w:bCs/>
              <w:color w:val="000000"/>
              <w:sz w:val="22"/>
              <w:lang w:val="es-CO" w:eastAsia="es-CO"/>
            </w:rPr>
            <w:fldChar w:fldCharType="end"/>
          </w:r>
        </w:p>
      </w:tc>
      <w:tc>
        <w:tcPr>
          <w:tcW w:w="1933" w:type="dxa"/>
          <w:vMerge/>
        </w:tcPr>
        <w:p w14:paraId="50C3667D" w14:textId="77777777" w:rsidR="004E4842" w:rsidRPr="009010A4" w:rsidRDefault="004E4842" w:rsidP="004E4842">
          <w:pPr>
            <w:jc w:val="center"/>
            <w:rPr>
              <w:rFonts w:ascii="Arial" w:hAnsi="Arial" w:cs="Arial"/>
              <w:sz w:val="20"/>
            </w:rPr>
          </w:pPr>
        </w:p>
      </w:tc>
    </w:tr>
  </w:tbl>
  <w:p w14:paraId="754D1294" w14:textId="77777777" w:rsidR="004E4842" w:rsidRDefault="004E4842" w:rsidP="003E17E1">
    <w:pPr>
      <w:pStyle w:val="Encabezado"/>
      <w:jc w:val="center"/>
      <w:rPr>
        <w:rFonts w:ascii="Lucida Handwriting" w:hAnsi="Lucida Handwriting"/>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D4B2C" w14:textId="77777777" w:rsidR="00372AA4" w:rsidRDefault="00372A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914B7"/>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373C4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F3338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B7018"/>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AA5094"/>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B1371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C00EA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0214B0"/>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D56C26"/>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5239FD"/>
    <w:multiLevelType w:val="hybridMultilevel"/>
    <w:tmpl w:val="6316A652"/>
    <w:lvl w:ilvl="0" w:tplc="0A98AB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6252CE"/>
    <w:multiLevelType w:val="hybridMultilevel"/>
    <w:tmpl w:val="7B40B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093A06"/>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1B476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652BE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8314C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D2413A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271C74"/>
    <w:multiLevelType w:val="hybridMultilevel"/>
    <w:tmpl w:val="C9403746"/>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D67531"/>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E3017C"/>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AB670D"/>
    <w:multiLevelType w:val="hybridMultilevel"/>
    <w:tmpl w:val="435227AA"/>
    <w:lvl w:ilvl="0" w:tplc="2498557C">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67B2737A"/>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7B54809"/>
    <w:multiLevelType w:val="hybridMultilevel"/>
    <w:tmpl w:val="78B2E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4C6430"/>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48751C"/>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067353"/>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36830BA"/>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9F4C34"/>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B5C452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D2706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24"/>
  </w:num>
  <w:num w:numId="5">
    <w:abstractNumId w:val="27"/>
  </w:num>
  <w:num w:numId="6">
    <w:abstractNumId w:val="23"/>
  </w:num>
  <w:num w:numId="7">
    <w:abstractNumId w:val="28"/>
  </w:num>
  <w:num w:numId="8">
    <w:abstractNumId w:val="7"/>
  </w:num>
  <w:num w:numId="9">
    <w:abstractNumId w:val="22"/>
  </w:num>
  <w:num w:numId="10">
    <w:abstractNumId w:val="3"/>
  </w:num>
  <w:num w:numId="11">
    <w:abstractNumId w:val="2"/>
  </w:num>
  <w:num w:numId="12">
    <w:abstractNumId w:val="8"/>
  </w:num>
  <w:num w:numId="13">
    <w:abstractNumId w:val="15"/>
  </w:num>
  <w:num w:numId="14">
    <w:abstractNumId w:val="12"/>
  </w:num>
  <w:num w:numId="15">
    <w:abstractNumId w:val="14"/>
  </w:num>
  <w:num w:numId="16">
    <w:abstractNumId w:val="0"/>
  </w:num>
  <w:num w:numId="17">
    <w:abstractNumId w:val="25"/>
  </w:num>
  <w:num w:numId="18">
    <w:abstractNumId w:val="26"/>
  </w:num>
  <w:num w:numId="19">
    <w:abstractNumId w:val="11"/>
  </w:num>
  <w:num w:numId="20">
    <w:abstractNumId w:val="20"/>
  </w:num>
  <w:num w:numId="21">
    <w:abstractNumId w:val="18"/>
  </w:num>
  <w:num w:numId="22">
    <w:abstractNumId w:val="5"/>
  </w:num>
  <w:num w:numId="23">
    <w:abstractNumId w:val="17"/>
  </w:num>
  <w:num w:numId="24">
    <w:abstractNumId w:val="13"/>
  </w:num>
  <w:num w:numId="25">
    <w:abstractNumId w:val="19"/>
  </w:num>
  <w:num w:numId="26">
    <w:abstractNumId w:val="9"/>
  </w:num>
  <w:num w:numId="27">
    <w:abstractNumId w:val="16"/>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7ECC"/>
    <w:rsid w:val="000A3201"/>
    <w:rsid w:val="000A6E36"/>
    <w:rsid w:val="000A78D4"/>
    <w:rsid w:val="000C1CBC"/>
    <w:rsid w:val="000C71A0"/>
    <w:rsid w:val="000C7A4A"/>
    <w:rsid w:val="000D133B"/>
    <w:rsid w:val="001839DF"/>
    <w:rsid w:val="0018427B"/>
    <w:rsid w:val="0019310F"/>
    <w:rsid w:val="001A1D1C"/>
    <w:rsid w:val="001C404C"/>
    <w:rsid w:val="001E6895"/>
    <w:rsid w:val="001F30B4"/>
    <w:rsid w:val="00211699"/>
    <w:rsid w:val="00247197"/>
    <w:rsid w:val="00295EA4"/>
    <w:rsid w:val="00304DD7"/>
    <w:rsid w:val="00372AA4"/>
    <w:rsid w:val="00390B27"/>
    <w:rsid w:val="004070F8"/>
    <w:rsid w:val="004278C3"/>
    <w:rsid w:val="004726D4"/>
    <w:rsid w:val="004772D6"/>
    <w:rsid w:val="004D735D"/>
    <w:rsid w:val="004E4842"/>
    <w:rsid w:val="00541367"/>
    <w:rsid w:val="00555051"/>
    <w:rsid w:val="00566CF5"/>
    <w:rsid w:val="00576FD4"/>
    <w:rsid w:val="0059138F"/>
    <w:rsid w:val="005A19DA"/>
    <w:rsid w:val="00617A7E"/>
    <w:rsid w:val="00682F7F"/>
    <w:rsid w:val="00687A06"/>
    <w:rsid w:val="006A286C"/>
    <w:rsid w:val="006E76A2"/>
    <w:rsid w:val="006F7388"/>
    <w:rsid w:val="007036CB"/>
    <w:rsid w:val="007168A1"/>
    <w:rsid w:val="0071778D"/>
    <w:rsid w:val="00727475"/>
    <w:rsid w:val="00740A75"/>
    <w:rsid w:val="00766EE9"/>
    <w:rsid w:val="007D325D"/>
    <w:rsid w:val="007E5769"/>
    <w:rsid w:val="00813AAB"/>
    <w:rsid w:val="00817EAC"/>
    <w:rsid w:val="008624AA"/>
    <w:rsid w:val="00892F64"/>
    <w:rsid w:val="0092282F"/>
    <w:rsid w:val="00953914"/>
    <w:rsid w:val="00967ECC"/>
    <w:rsid w:val="00983CC1"/>
    <w:rsid w:val="009B4B50"/>
    <w:rsid w:val="00A03CDD"/>
    <w:rsid w:val="00AB765E"/>
    <w:rsid w:val="00B117A5"/>
    <w:rsid w:val="00BC18E1"/>
    <w:rsid w:val="00BC2096"/>
    <w:rsid w:val="00C146E9"/>
    <w:rsid w:val="00C942C8"/>
    <w:rsid w:val="00CB26AC"/>
    <w:rsid w:val="00D170BE"/>
    <w:rsid w:val="00D31EB7"/>
    <w:rsid w:val="00D75DED"/>
    <w:rsid w:val="00D822F0"/>
    <w:rsid w:val="00D8448D"/>
    <w:rsid w:val="00DA56A7"/>
    <w:rsid w:val="00DF5FD2"/>
    <w:rsid w:val="00E07C01"/>
    <w:rsid w:val="00E86F16"/>
    <w:rsid w:val="00E957C9"/>
    <w:rsid w:val="00EC51C2"/>
    <w:rsid w:val="00ED7F40"/>
    <w:rsid w:val="00F96895"/>
    <w:rsid w:val="00FD5E15"/>
    <w:rsid w:val="00FE2F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1A5F7504"/>
  <w15:docId w15:val="{ACF66265-1FCD-454D-8F6F-811D7E7AD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7EC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67ECC"/>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967ECC"/>
    <w:pPr>
      <w:keepNext/>
      <w:tabs>
        <w:tab w:val="left" w:pos="8460"/>
      </w:tabs>
      <w:suppressAutoHyphens/>
      <w:ind w:right="44"/>
      <w:jc w:val="center"/>
      <w:outlineLvl w:val="1"/>
    </w:pPr>
    <w:rPr>
      <w:rFonts w:ascii="Arial" w:hAnsi="Arial"/>
      <w:b/>
      <w:bCs/>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67ECC"/>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967ECC"/>
    <w:rPr>
      <w:rFonts w:ascii="Arial" w:eastAsia="Times New Roman" w:hAnsi="Arial" w:cs="Times New Roman"/>
      <w:b/>
      <w:bCs/>
      <w:sz w:val="20"/>
      <w:szCs w:val="20"/>
      <w:lang w:eastAsia="es-ES"/>
    </w:rPr>
  </w:style>
  <w:style w:type="paragraph" w:styleId="Encabezado">
    <w:name w:val="header"/>
    <w:aliases w:val="encabezado,h,h8,h9,h10,h18"/>
    <w:basedOn w:val="Normal"/>
    <w:link w:val="EncabezadoCar"/>
    <w:uiPriority w:val="99"/>
    <w:rsid w:val="00967ECC"/>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967EC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967ECC"/>
    <w:pPr>
      <w:tabs>
        <w:tab w:val="center" w:pos="4252"/>
        <w:tab w:val="right" w:pos="8504"/>
      </w:tabs>
    </w:pPr>
  </w:style>
  <w:style w:type="character" w:customStyle="1" w:styleId="PiedepginaCar">
    <w:name w:val="Pie de página Car"/>
    <w:basedOn w:val="Fuentedeprrafopredeter"/>
    <w:link w:val="Piedepgina"/>
    <w:uiPriority w:val="99"/>
    <w:rsid w:val="00967ECC"/>
    <w:rPr>
      <w:rFonts w:ascii="Times New Roman" w:eastAsia="Times New Roman" w:hAnsi="Times New Roman" w:cs="Times New Roman"/>
      <w:sz w:val="24"/>
      <w:szCs w:val="24"/>
      <w:lang w:val="es-ES" w:eastAsia="es-ES"/>
    </w:rPr>
  </w:style>
  <w:style w:type="character" w:styleId="Hipervnculo">
    <w:name w:val="Hyperlink"/>
    <w:rsid w:val="00967ECC"/>
    <w:rPr>
      <w:color w:val="0000FF"/>
      <w:u w:val="single"/>
    </w:rPr>
  </w:style>
  <w:style w:type="table" w:styleId="Tablaconcuadrcula">
    <w:name w:val="Table Grid"/>
    <w:basedOn w:val="Tablanormal"/>
    <w:uiPriority w:val="39"/>
    <w:rsid w:val="00967E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967ECC"/>
    <w:pPr>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independiente">
    <w:name w:val="Body Text"/>
    <w:basedOn w:val="Normal"/>
    <w:link w:val="TextoindependienteCar"/>
    <w:rsid w:val="00967ECC"/>
    <w:rPr>
      <w:rFonts w:ascii="Arial" w:hAnsi="Arial" w:cs="Arial"/>
      <w:szCs w:val="20"/>
      <w:lang w:val="es-ES_tradnl"/>
    </w:rPr>
  </w:style>
  <w:style w:type="character" w:customStyle="1" w:styleId="TextoindependienteCar">
    <w:name w:val="Texto independiente Car"/>
    <w:basedOn w:val="Fuentedeprrafopredeter"/>
    <w:link w:val="Textoindependiente"/>
    <w:rsid w:val="00967ECC"/>
    <w:rPr>
      <w:rFonts w:ascii="Arial" w:eastAsia="Times New Roman" w:hAnsi="Arial" w:cs="Arial"/>
      <w:sz w:val="24"/>
      <w:szCs w:val="20"/>
      <w:lang w:val="es-ES_tradnl" w:eastAsia="es-ES"/>
    </w:rPr>
  </w:style>
  <w:style w:type="paragraph" w:styleId="Textoindependiente2">
    <w:name w:val="Body Text 2"/>
    <w:basedOn w:val="Normal"/>
    <w:link w:val="Textoindependiente2Car"/>
    <w:rsid w:val="00967ECC"/>
    <w:pPr>
      <w:spacing w:after="120" w:line="480" w:lineRule="auto"/>
    </w:pPr>
  </w:style>
  <w:style w:type="character" w:customStyle="1" w:styleId="Textoindependiente2Car">
    <w:name w:val="Texto independiente 2 Car"/>
    <w:basedOn w:val="Fuentedeprrafopredeter"/>
    <w:link w:val="Textoindependiente2"/>
    <w:rsid w:val="00967ECC"/>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67ECC"/>
    <w:pPr>
      <w:spacing w:after="120"/>
    </w:pPr>
    <w:rPr>
      <w:sz w:val="16"/>
      <w:szCs w:val="16"/>
    </w:rPr>
  </w:style>
  <w:style w:type="character" w:customStyle="1" w:styleId="Textoindependiente3Car">
    <w:name w:val="Texto independiente 3 Car"/>
    <w:basedOn w:val="Fuentedeprrafopredeter"/>
    <w:link w:val="Textoindependiente3"/>
    <w:rsid w:val="00967ECC"/>
    <w:rPr>
      <w:rFonts w:ascii="Times New Roman" w:eastAsia="Times New Roman" w:hAnsi="Times New Roman" w:cs="Times New Roman"/>
      <w:sz w:val="16"/>
      <w:szCs w:val="16"/>
      <w:lang w:val="es-ES" w:eastAsia="es-ES"/>
    </w:rPr>
  </w:style>
  <w:style w:type="character" w:customStyle="1" w:styleId="A9">
    <w:name w:val="A9"/>
    <w:rsid w:val="00967ECC"/>
    <w:rPr>
      <w:color w:val="000000"/>
      <w:sz w:val="19"/>
      <w:szCs w:val="19"/>
    </w:rPr>
  </w:style>
  <w:style w:type="paragraph" w:customStyle="1" w:styleId="Unomedio">
    <w:name w:val="Uno+medio"/>
    <w:basedOn w:val="Normal"/>
    <w:rsid w:val="00967ECC"/>
    <w:pPr>
      <w:widowControl w:val="0"/>
      <w:tabs>
        <w:tab w:val="left" w:pos="426"/>
        <w:tab w:val="left" w:pos="851"/>
        <w:tab w:val="left" w:pos="1134"/>
        <w:tab w:val="left" w:pos="1418"/>
      </w:tabs>
      <w:spacing w:before="120" w:after="120"/>
      <w:jc w:val="both"/>
    </w:pPr>
    <w:rPr>
      <w:rFonts w:ascii="Arial" w:hAnsi="Arial" w:cs="Arial"/>
      <w:spacing w:val="-3"/>
      <w:kern w:val="22"/>
      <w:sz w:val="22"/>
      <w:szCs w:val="22"/>
      <w:lang w:val="es-ES_tradnl"/>
    </w:rPr>
  </w:style>
  <w:style w:type="paragraph" w:styleId="Ttulo">
    <w:name w:val="Title"/>
    <w:basedOn w:val="Normal"/>
    <w:link w:val="TtuloCar"/>
    <w:qFormat/>
    <w:rsid w:val="00967ECC"/>
    <w:pPr>
      <w:jc w:val="center"/>
    </w:pPr>
    <w:rPr>
      <w:rFonts w:ascii="Tahoma" w:hAnsi="Tahoma"/>
      <w:b/>
      <w:noProof/>
      <w:sz w:val="18"/>
      <w:lang w:val="x-none"/>
    </w:rPr>
  </w:style>
  <w:style w:type="character" w:customStyle="1" w:styleId="TtuloCar">
    <w:name w:val="Título Car"/>
    <w:basedOn w:val="Fuentedeprrafopredeter"/>
    <w:link w:val="Ttulo"/>
    <w:rsid w:val="00967ECC"/>
    <w:rPr>
      <w:rFonts w:ascii="Tahoma" w:eastAsia="Times New Roman" w:hAnsi="Tahoma" w:cs="Times New Roman"/>
      <w:b/>
      <w:noProof/>
      <w:sz w:val="18"/>
      <w:szCs w:val="24"/>
      <w:lang w:val="x-none" w:eastAsia="es-ES"/>
    </w:rPr>
  </w:style>
  <w:style w:type="paragraph" w:styleId="Textosinformato">
    <w:name w:val="Plain Text"/>
    <w:basedOn w:val="Normal"/>
    <w:link w:val="TextosinformatoCar"/>
    <w:rsid w:val="00967ECC"/>
    <w:rPr>
      <w:rFonts w:ascii="Courier New" w:hAnsi="Courier New"/>
      <w:sz w:val="20"/>
      <w:szCs w:val="20"/>
      <w:lang w:val="x-none"/>
    </w:rPr>
  </w:style>
  <w:style w:type="character" w:customStyle="1" w:styleId="TextosinformatoCar">
    <w:name w:val="Texto sin formato Car"/>
    <w:basedOn w:val="Fuentedeprrafopredeter"/>
    <w:link w:val="Textosinformato"/>
    <w:rsid w:val="00967ECC"/>
    <w:rPr>
      <w:rFonts w:ascii="Courier New" w:eastAsia="Times New Roman" w:hAnsi="Courier New" w:cs="Times New Roman"/>
      <w:sz w:val="20"/>
      <w:szCs w:val="20"/>
      <w:lang w:val="x-none" w:eastAsia="es-ES"/>
    </w:rPr>
  </w:style>
  <w:style w:type="paragraph" w:styleId="NormalWeb">
    <w:name w:val="Normal (Web)"/>
    <w:basedOn w:val="Normal"/>
    <w:uiPriority w:val="99"/>
    <w:rsid w:val="00967ECC"/>
    <w:pPr>
      <w:spacing w:before="115" w:after="100" w:afterAutospacing="1"/>
    </w:pPr>
  </w:style>
  <w:style w:type="paragraph" w:styleId="Prrafodelista">
    <w:name w:val="List Paragraph"/>
    <w:basedOn w:val="Normal"/>
    <w:uiPriority w:val="34"/>
    <w:qFormat/>
    <w:rsid w:val="00967ECC"/>
    <w:pPr>
      <w:ind w:left="708"/>
    </w:pPr>
  </w:style>
  <w:style w:type="character" w:customStyle="1" w:styleId="SinespaciadoCar">
    <w:name w:val="Sin espaciado Car"/>
    <w:link w:val="Sinespaciado"/>
    <w:uiPriority w:val="1"/>
    <w:locked/>
    <w:rsid w:val="00967ECC"/>
    <w:rPr>
      <w:rFonts w:ascii="Calibri" w:hAnsi="Calibri"/>
      <w:lang w:val="es-ES"/>
    </w:rPr>
  </w:style>
  <w:style w:type="paragraph" w:styleId="Sinespaciado">
    <w:name w:val="No Spacing"/>
    <w:link w:val="SinespaciadoCar"/>
    <w:uiPriority w:val="1"/>
    <w:qFormat/>
    <w:rsid w:val="00967ECC"/>
    <w:pPr>
      <w:spacing w:after="0" w:line="240" w:lineRule="auto"/>
    </w:pPr>
    <w:rPr>
      <w:rFonts w:ascii="Calibri" w:hAnsi="Calibri"/>
      <w:lang w:val="es-ES"/>
    </w:rPr>
  </w:style>
  <w:style w:type="paragraph" w:styleId="Textodeglobo">
    <w:name w:val="Balloon Text"/>
    <w:basedOn w:val="Normal"/>
    <w:link w:val="TextodegloboCar"/>
    <w:rsid w:val="00967ECC"/>
    <w:rPr>
      <w:rFonts w:ascii="Tahoma" w:hAnsi="Tahoma"/>
      <w:sz w:val="16"/>
      <w:szCs w:val="16"/>
    </w:rPr>
  </w:style>
  <w:style w:type="character" w:customStyle="1" w:styleId="TextodegloboCar">
    <w:name w:val="Texto de globo Car"/>
    <w:basedOn w:val="Fuentedeprrafopredeter"/>
    <w:link w:val="Textodeglobo"/>
    <w:rsid w:val="00967ECC"/>
    <w:rPr>
      <w:rFonts w:ascii="Tahoma" w:eastAsia="Times New Roman" w:hAnsi="Tahoma" w:cs="Times New Roman"/>
      <w:sz w:val="16"/>
      <w:szCs w:val="16"/>
      <w:lang w:val="es-ES" w:eastAsia="es-ES"/>
    </w:rPr>
  </w:style>
  <w:style w:type="character" w:customStyle="1" w:styleId="postbody1">
    <w:name w:val="postbody1"/>
    <w:rsid w:val="00967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807080">
      <w:bodyDiv w:val="1"/>
      <w:marLeft w:val="0"/>
      <w:marRight w:val="0"/>
      <w:marTop w:val="0"/>
      <w:marBottom w:val="0"/>
      <w:divBdr>
        <w:top w:val="none" w:sz="0" w:space="0" w:color="auto"/>
        <w:left w:val="none" w:sz="0" w:space="0" w:color="auto"/>
        <w:bottom w:val="none" w:sz="0" w:space="0" w:color="auto"/>
        <w:right w:val="none" w:sz="0" w:space="0" w:color="auto"/>
      </w:divBdr>
    </w:div>
    <w:div w:id="1042242613">
      <w:bodyDiv w:val="1"/>
      <w:marLeft w:val="0"/>
      <w:marRight w:val="0"/>
      <w:marTop w:val="0"/>
      <w:marBottom w:val="0"/>
      <w:divBdr>
        <w:top w:val="none" w:sz="0" w:space="0" w:color="auto"/>
        <w:left w:val="none" w:sz="0" w:space="0" w:color="auto"/>
        <w:bottom w:val="none" w:sz="0" w:space="0" w:color="auto"/>
        <w:right w:val="none" w:sz="0" w:space="0" w:color="auto"/>
      </w:divBdr>
    </w:div>
    <w:div w:id="1606618693">
      <w:bodyDiv w:val="1"/>
      <w:marLeft w:val="0"/>
      <w:marRight w:val="0"/>
      <w:marTop w:val="0"/>
      <w:marBottom w:val="0"/>
      <w:divBdr>
        <w:top w:val="none" w:sz="0" w:space="0" w:color="auto"/>
        <w:left w:val="none" w:sz="0" w:space="0" w:color="auto"/>
        <w:bottom w:val="none" w:sz="0" w:space="0" w:color="auto"/>
        <w:right w:val="none" w:sz="0" w:space="0" w:color="auto"/>
      </w:divBdr>
    </w:div>
    <w:div w:id="214284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esecentrodesaludcucunuba@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939</Words>
  <Characters>5167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GERENCIA</dc:creator>
  <cp:lastModifiedBy>PRESUPUESTO</cp:lastModifiedBy>
  <cp:revision>5</cp:revision>
  <cp:lastPrinted>2022-12-22T23:10:00Z</cp:lastPrinted>
  <dcterms:created xsi:type="dcterms:W3CDTF">2022-11-23T18:33:00Z</dcterms:created>
  <dcterms:modified xsi:type="dcterms:W3CDTF">2022-12-23T01:41:00Z</dcterms:modified>
</cp:coreProperties>
</file>