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D7360" w14:textId="4682B9CA" w:rsidR="000A38BB" w:rsidRPr="003F2741" w:rsidRDefault="006E755D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CMA-IDER-002-2022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049BB3DC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>ont</w:t>
      </w:r>
      <w:r w:rsidRPr="006E755D">
        <w:rPr>
          <w:color w:val="000000" w:themeColor="text1"/>
          <w:sz w:val="20"/>
          <w:szCs w:val="20"/>
        </w:rPr>
        <w:t xml:space="preserve">ratación </w:t>
      </w:r>
      <w:r w:rsidR="006E755D" w:rsidRPr="006E755D">
        <w:rPr>
          <w:color w:val="000000" w:themeColor="text1"/>
          <w:sz w:val="20"/>
          <w:szCs w:val="20"/>
        </w:rPr>
        <w:t>CMA-IDER-002-2022</w:t>
      </w:r>
    </w:p>
    <w:p w14:paraId="477E7A60" w14:textId="68BF3EAA" w:rsidR="006E755D" w:rsidRPr="00887003" w:rsidRDefault="00290CE1" w:rsidP="006E755D">
      <w:pPr>
        <w:pStyle w:val="Encabezado"/>
        <w:jc w:val="both"/>
        <w:rPr>
          <w:rFonts w:ascii="Arial" w:hAnsi="Arial" w:cs="Arial"/>
          <w:b/>
          <w:color w:val="3B3838" w:themeColor="background2" w:themeShade="40"/>
          <w:sz w:val="18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  <w:r w:rsidR="006E755D" w:rsidRPr="00887003">
        <w:rPr>
          <w:rFonts w:ascii="Arial" w:hAnsi="Arial" w:cs="Arial"/>
          <w:b/>
          <w:bCs/>
          <w:i/>
          <w:iCs/>
          <w:color w:val="3B3838" w:themeColor="background2" w:themeShade="40"/>
          <w:sz w:val="18"/>
          <w:szCs w:val="20"/>
        </w:rPr>
        <w:t>INTERVENTORIA TÉCNICA, ADMINISTRATIVA, FINANCIERA, LEGAL Y AMBIENTAL AL CONTRATO DE OBRA CUYO OBJETO ES: ‘’Realizar por el Sistema de precios unitarios fijos sin fórmula de reajuste las OBRAS DE RECONSTRUCCIÓN, MEJORAMIENTO, CONSERVACIÓN Y ADECUACIONES DE ESCENARIOS DEPORTIVOS DEL DISTRITO DE CARTAGENA en el marco del proyecto de inversión: ‘’CONSERVACIÓN, MANTENIMIENTO Y MEJORAMIENTO DE LOS ESCENARIOS DEPORTIVOS DE LA CIUDAD COMO ESTRATEGIA DE PRESERVACIÓN DEL PATRIMONIO MATERIAL DEL DISTRITO DE CARTAGENA DE INDIAS”</w:t>
      </w:r>
    </w:p>
    <w:p w14:paraId="7BCCFB6B" w14:textId="5A2999A7" w:rsidR="00290CE1" w:rsidRPr="00065CF2" w:rsidRDefault="00290CE1" w:rsidP="006E755D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43416" w14:textId="77777777" w:rsidR="00191026" w:rsidRDefault="00191026" w:rsidP="00F1053F">
      <w:pPr>
        <w:spacing w:after="0" w:line="240" w:lineRule="auto"/>
      </w:pPr>
      <w:r>
        <w:separator/>
      </w:r>
    </w:p>
  </w:endnote>
  <w:endnote w:type="continuationSeparator" w:id="0">
    <w:p w14:paraId="396AF9B8" w14:textId="77777777" w:rsidR="00191026" w:rsidRDefault="00191026" w:rsidP="00F1053F">
      <w:pPr>
        <w:spacing w:after="0" w:line="240" w:lineRule="auto"/>
      </w:pPr>
      <w:r>
        <w:continuationSeparator/>
      </w:r>
    </w:p>
  </w:endnote>
  <w:endnote w:type="continuationNotice" w:id="1">
    <w:p w14:paraId="4CA87FA7" w14:textId="77777777" w:rsidR="00191026" w:rsidRDefault="001910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79AC6" w14:textId="77777777" w:rsidR="00191026" w:rsidRDefault="00191026" w:rsidP="00F1053F">
      <w:pPr>
        <w:spacing w:after="0" w:line="240" w:lineRule="auto"/>
      </w:pPr>
      <w:r>
        <w:separator/>
      </w:r>
    </w:p>
  </w:footnote>
  <w:footnote w:type="continuationSeparator" w:id="0">
    <w:p w14:paraId="4AA93E44" w14:textId="77777777" w:rsidR="00191026" w:rsidRDefault="00191026" w:rsidP="00F1053F">
      <w:pPr>
        <w:spacing w:after="0" w:line="240" w:lineRule="auto"/>
      </w:pPr>
      <w:r>
        <w:continuationSeparator/>
      </w:r>
    </w:p>
  </w:footnote>
  <w:footnote w:type="continuationNotice" w:id="1">
    <w:p w14:paraId="31845797" w14:textId="77777777" w:rsidR="00191026" w:rsidRDefault="0019102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E755D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22FE9E-2337-46AA-A2F2-960222EAE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1724</Characters>
  <Application>Microsoft Office Word</Application>
  <DocSecurity>0</DocSecurity>
  <Lines>39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Yisad Gastelbondo</cp:lastModifiedBy>
  <cp:revision>5</cp:revision>
  <cp:lastPrinted>2022-07-22T21:50:00Z</cp:lastPrinted>
  <dcterms:created xsi:type="dcterms:W3CDTF">2022-07-22T21:49:00Z</dcterms:created>
  <dcterms:modified xsi:type="dcterms:W3CDTF">2022-12-30T20:23:00Z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