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5745C" w14:textId="77777777" w:rsidR="00F142E5" w:rsidRPr="00463254" w:rsidRDefault="00F142E5" w:rsidP="00F142E5">
      <w:pPr>
        <w:contextualSpacing/>
        <w:jc w:val="center"/>
        <w:outlineLvl w:val="0"/>
        <w:rPr>
          <w:rFonts w:ascii="Arial Narrow" w:hAnsi="Arial Narrow"/>
          <w:b/>
        </w:rPr>
      </w:pPr>
      <w:r w:rsidRPr="00463254">
        <w:rPr>
          <w:rFonts w:ascii="Arial Narrow" w:hAnsi="Arial Narrow" w:cs="Arabic Typesetting"/>
          <w:b/>
        </w:rPr>
        <w:t>EL DIRECTOR TERRITORIAL DE ANTIOQUIA</w:t>
      </w:r>
      <w:r w:rsidRPr="00463254">
        <w:rPr>
          <w:rFonts w:ascii="Arial Narrow" w:hAnsi="Arial Narrow"/>
          <w:b/>
        </w:rPr>
        <w:t xml:space="preserve"> DEL MINISTERIO DEL TRABAJO</w:t>
      </w:r>
    </w:p>
    <w:p w14:paraId="01BDB31C" w14:textId="77777777" w:rsidR="00F142E5" w:rsidRPr="00463254" w:rsidRDefault="00F142E5" w:rsidP="00F142E5">
      <w:pPr>
        <w:ind w:right="334"/>
        <w:contextualSpacing/>
        <w:jc w:val="both"/>
        <w:rPr>
          <w:rFonts w:ascii="Arial Narrow" w:hAnsi="Arial Narrow" w:cs="Arabic Typesetting"/>
        </w:rPr>
      </w:pPr>
    </w:p>
    <w:p w14:paraId="658CE9CC" w14:textId="77777777" w:rsidR="00F142E5" w:rsidRPr="00463254" w:rsidRDefault="00F142E5" w:rsidP="00F142E5">
      <w:pPr>
        <w:ind w:right="334"/>
        <w:contextualSpacing/>
        <w:jc w:val="both"/>
        <w:rPr>
          <w:rFonts w:ascii="Arial Narrow" w:hAnsi="Arial Narrow" w:cs="Arabic Typesetting"/>
        </w:rPr>
      </w:pPr>
    </w:p>
    <w:p w14:paraId="69F232E4" w14:textId="77777777" w:rsidR="00F142E5" w:rsidRPr="00463254" w:rsidRDefault="00F142E5" w:rsidP="00F142E5">
      <w:pPr>
        <w:ind w:right="-3"/>
        <w:contextualSpacing/>
        <w:jc w:val="both"/>
        <w:rPr>
          <w:rFonts w:ascii="Arial Narrow" w:hAnsi="Arial Narrow" w:cs="Arabic Typesetting"/>
        </w:rPr>
      </w:pPr>
      <w:r w:rsidRPr="00463254">
        <w:rPr>
          <w:rFonts w:ascii="Arial Narrow" w:hAnsi="Arial Narrow" w:cs="Arabic Typesetting"/>
        </w:rPr>
        <w:t xml:space="preserve">En cumplimiento de lo dispuesto por el artículo </w:t>
      </w:r>
      <w:r w:rsidRPr="00463254">
        <w:rPr>
          <w:rStyle w:val="Textoennegrita"/>
          <w:rFonts w:ascii="Arial Narrow" w:hAnsi="Arial Narrow" w:cs="Arial"/>
          <w:shd w:val="clear" w:color="auto" w:fill="FFFFFF"/>
        </w:rPr>
        <w:t xml:space="preserve">2.2.1.2.1.4.1 </w:t>
      </w:r>
      <w:r w:rsidRPr="00463254">
        <w:rPr>
          <w:rFonts w:ascii="Arial Narrow" w:hAnsi="Arial Narrow" w:cs="Arabic Typesetting"/>
        </w:rPr>
        <w:t xml:space="preserve">del Decreto 1082 de 2015, procede a expedir el presente acto administrativo para justificar la contratación por la modalidad de contratación directa, para celebrar un Contrato de Arrendamiento con </w:t>
      </w:r>
      <w:r>
        <w:rPr>
          <w:rFonts w:ascii="Arial Narrow" w:hAnsi="Arial Narrow" w:cs="Arabic Typesetting"/>
        </w:rPr>
        <w:t xml:space="preserve">la empresa </w:t>
      </w:r>
      <w:r w:rsidRPr="00463254">
        <w:rPr>
          <w:rFonts w:ascii="Arial Narrow" w:hAnsi="Arial Narrow"/>
          <w:b/>
        </w:rPr>
        <w:t xml:space="preserve">SAN GABRIEL PROPIEDAD RAIZ S.A.S </w:t>
      </w:r>
      <w:r w:rsidRPr="00463254">
        <w:rPr>
          <w:rFonts w:ascii="Arial Narrow" w:hAnsi="Arial Narrow"/>
        </w:rPr>
        <w:t xml:space="preserve">identificado con </w:t>
      </w:r>
      <w:proofErr w:type="spellStart"/>
      <w:r w:rsidRPr="00463254">
        <w:rPr>
          <w:rFonts w:ascii="Arial Narrow" w:hAnsi="Arial Narrow"/>
        </w:rPr>
        <w:t>Nit</w:t>
      </w:r>
      <w:proofErr w:type="spellEnd"/>
      <w:r w:rsidRPr="00463254">
        <w:rPr>
          <w:rFonts w:ascii="Arial Narrow" w:hAnsi="Arial Narrow"/>
        </w:rPr>
        <w:t xml:space="preserve"> 900806326-0, representada legalmente por</w:t>
      </w:r>
      <w:r>
        <w:rPr>
          <w:rFonts w:ascii="Arial Narrow" w:hAnsi="Arial Narrow"/>
          <w:b/>
        </w:rPr>
        <w:t xml:space="preserve"> </w:t>
      </w:r>
      <w:r w:rsidRPr="00463254">
        <w:rPr>
          <w:rFonts w:ascii="Arial Narrow" w:hAnsi="Arial Narrow"/>
          <w:b/>
        </w:rPr>
        <w:t>L</w:t>
      </w:r>
      <w:r>
        <w:rPr>
          <w:rFonts w:ascii="Arial Narrow" w:hAnsi="Arial Narrow"/>
          <w:b/>
        </w:rPr>
        <w:t>UISA FERNANDA GARCÍA YEPES</w:t>
      </w:r>
      <w:r w:rsidRPr="00463254">
        <w:rPr>
          <w:rFonts w:ascii="Arial Narrow" w:hAnsi="Arial Narrow"/>
          <w:b/>
        </w:rPr>
        <w:t xml:space="preserve"> </w:t>
      </w:r>
      <w:r w:rsidRPr="00463254">
        <w:rPr>
          <w:rFonts w:ascii="Arial Narrow" w:hAnsi="Arial Narrow"/>
        </w:rPr>
        <w:t>identificad</w:t>
      </w:r>
      <w:r>
        <w:rPr>
          <w:rFonts w:ascii="Arial Narrow" w:hAnsi="Arial Narrow"/>
        </w:rPr>
        <w:t>a</w:t>
      </w:r>
      <w:r w:rsidRPr="00463254">
        <w:rPr>
          <w:rFonts w:ascii="Arial Narrow" w:hAnsi="Arial Narrow"/>
        </w:rPr>
        <w:t xml:space="preserve"> con cédula de ciudadanía No. 1</w:t>
      </w:r>
      <w:r>
        <w:rPr>
          <w:rFonts w:ascii="Arial Narrow" w:hAnsi="Arial Narrow"/>
        </w:rPr>
        <w:t>.</w:t>
      </w:r>
      <w:r w:rsidRPr="00463254">
        <w:rPr>
          <w:rFonts w:ascii="Arial Narrow" w:hAnsi="Arial Narrow"/>
        </w:rPr>
        <w:t>036</w:t>
      </w:r>
      <w:r>
        <w:rPr>
          <w:rFonts w:ascii="Arial Narrow" w:hAnsi="Arial Narrow"/>
        </w:rPr>
        <w:t>’</w:t>
      </w:r>
      <w:r w:rsidRPr="00463254">
        <w:rPr>
          <w:rFonts w:ascii="Arial Narrow" w:hAnsi="Arial Narrow"/>
        </w:rPr>
        <w:t>929</w:t>
      </w:r>
      <w:r>
        <w:rPr>
          <w:rFonts w:ascii="Arial Narrow" w:hAnsi="Arial Narrow"/>
        </w:rPr>
        <w:t>.</w:t>
      </w:r>
      <w:r w:rsidRPr="00463254">
        <w:rPr>
          <w:rFonts w:ascii="Arial Narrow" w:hAnsi="Arial Narrow"/>
        </w:rPr>
        <w:t xml:space="preserve">374, </w:t>
      </w:r>
      <w:r>
        <w:rPr>
          <w:rFonts w:ascii="Arial Narrow" w:hAnsi="Arial Narrow"/>
        </w:rPr>
        <w:t xml:space="preserve">sobre </w:t>
      </w:r>
      <w:r w:rsidRPr="00463254">
        <w:rPr>
          <w:rFonts w:ascii="Arial Narrow" w:hAnsi="Arial Narrow"/>
        </w:rPr>
        <w:t>el bien inmueble ubicado en la carrera 51 No. 50</w:t>
      </w:r>
      <w:r>
        <w:rPr>
          <w:rFonts w:ascii="Arial Narrow" w:hAnsi="Arial Narrow"/>
        </w:rPr>
        <w:t xml:space="preserve"> </w:t>
      </w:r>
      <w:r w:rsidRPr="00463254">
        <w:rPr>
          <w:rFonts w:ascii="Arial Narrow" w:hAnsi="Arial Narrow"/>
        </w:rPr>
        <w:t>-</w:t>
      </w:r>
      <w:r>
        <w:rPr>
          <w:rFonts w:ascii="Arial Narrow" w:hAnsi="Arial Narrow"/>
        </w:rPr>
        <w:t xml:space="preserve"> </w:t>
      </w:r>
      <w:r w:rsidRPr="00463254">
        <w:rPr>
          <w:rFonts w:ascii="Arial Narrow" w:hAnsi="Arial Narrow"/>
        </w:rPr>
        <w:t xml:space="preserve">31 del municipio de </w:t>
      </w:r>
      <w:r w:rsidRPr="00BF20F7">
        <w:rPr>
          <w:rFonts w:ascii="Arial Narrow" w:hAnsi="Arial Narrow"/>
          <w:b/>
          <w:bCs/>
        </w:rPr>
        <w:t>RIONEGRO</w:t>
      </w:r>
      <w:r w:rsidRPr="00463254">
        <w:rPr>
          <w:rFonts w:ascii="Arial Narrow" w:hAnsi="Arial Narrow"/>
        </w:rPr>
        <w:t xml:space="preserve"> Antioquia, </w:t>
      </w:r>
      <w:r w:rsidRPr="00463254">
        <w:rPr>
          <w:rFonts w:ascii="Arial Narrow" w:hAnsi="Arial Narrow" w:cs="Arabic Typesetting"/>
        </w:rPr>
        <w:t>de conformidad con las siguientes consideraciones:</w:t>
      </w:r>
    </w:p>
    <w:p w14:paraId="0B97485F" w14:textId="77777777" w:rsidR="00F142E5" w:rsidRPr="00463254" w:rsidRDefault="00F142E5" w:rsidP="00F142E5">
      <w:pPr>
        <w:pStyle w:val="Sinespaciado"/>
        <w:ind w:left="720"/>
        <w:jc w:val="both"/>
        <w:rPr>
          <w:rFonts w:ascii="Arial Narrow" w:hAnsi="Arial Narrow" w:cs="Arial"/>
          <w:spacing w:val="-2"/>
          <w:sz w:val="24"/>
          <w:szCs w:val="24"/>
          <w:lang w:val="es-ES"/>
        </w:rPr>
      </w:pPr>
    </w:p>
    <w:p w14:paraId="45C01B6F" w14:textId="77777777" w:rsidR="00F142E5" w:rsidRPr="00463254" w:rsidRDefault="00F142E5" w:rsidP="005C3E07">
      <w:pPr>
        <w:numPr>
          <w:ilvl w:val="0"/>
          <w:numId w:val="3"/>
        </w:numPr>
        <w:spacing w:after="240"/>
        <w:ind w:left="426" w:hanging="426"/>
        <w:jc w:val="both"/>
        <w:rPr>
          <w:rFonts w:ascii="Arial Narrow" w:eastAsia="Calibri" w:hAnsi="Arial Narrow"/>
        </w:rPr>
      </w:pPr>
      <w:r w:rsidRPr="00463254">
        <w:rPr>
          <w:rFonts w:ascii="Arial Narrow" w:eastAsia="Calibri" w:hAnsi="Arial Narrow"/>
        </w:rPr>
        <w:t xml:space="preserve">Que el Decreto 4108 del 2 de noviembre de 2011, en el cual se establecen y determina los objetivos, las funciones y la estructura orgánica del </w:t>
      </w:r>
      <w:r w:rsidRPr="00463254">
        <w:rPr>
          <w:rFonts w:ascii="Arial Narrow" w:eastAsia="Calibri" w:hAnsi="Arial Narrow"/>
          <w:b/>
          <w:bCs/>
        </w:rPr>
        <w:t>MINISTERIO DEL TRABAJO</w:t>
      </w:r>
      <w:r w:rsidRPr="00463254">
        <w:rPr>
          <w:rFonts w:ascii="Arial Narrow" w:eastAsia="Calibri" w:hAnsi="Arial Narrow"/>
        </w:rPr>
        <w:t xml:space="preserve"> y en su artículo primero señala que el objetivo es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inspección y control; así como del entendimiento y diálogo social para el buen desarrollo de las relaciones laborales. </w:t>
      </w:r>
    </w:p>
    <w:p w14:paraId="12C7327E" w14:textId="77777777" w:rsidR="00F142E5" w:rsidRPr="00463254" w:rsidRDefault="00F142E5" w:rsidP="005C3E07">
      <w:pPr>
        <w:numPr>
          <w:ilvl w:val="0"/>
          <w:numId w:val="3"/>
        </w:numPr>
        <w:spacing w:after="240"/>
        <w:ind w:left="426" w:hanging="426"/>
        <w:jc w:val="both"/>
        <w:rPr>
          <w:rFonts w:ascii="Arial Narrow" w:eastAsia="Calibri" w:hAnsi="Arial Narrow"/>
        </w:rPr>
      </w:pPr>
      <w:r w:rsidRPr="00463254">
        <w:rPr>
          <w:rFonts w:ascii="Arial Narrow" w:eastAsia="Calibri" w:hAnsi="Arial Narrow"/>
        </w:rPr>
        <w:t>Que</w:t>
      </w:r>
      <w:r w:rsidRPr="00463254">
        <w:rPr>
          <w:rFonts w:ascii="Arial Narrow" w:eastAsia="Calibri" w:hAnsi="Arial Narrow" w:cs="Arial Narrow"/>
          <w:lang w:val="es-CO"/>
        </w:rPr>
        <w:t xml:space="preserve">, dentro de las facultades de los </w:t>
      </w:r>
      <w:proofErr w:type="gramStart"/>
      <w:r w:rsidRPr="00463254">
        <w:rPr>
          <w:rFonts w:ascii="Arial Narrow" w:eastAsia="Calibri" w:hAnsi="Arial Narrow" w:cs="Arial Narrow"/>
          <w:lang w:val="es-CO"/>
        </w:rPr>
        <w:t>Directores Territoriales</w:t>
      </w:r>
      <w:proofErr w:type="gramEnd"/>
      <w:r w:rsidRPr="00463254">
        <w:rPr>
          <w:rFonts w:ascii="Arial Narrow" w:eastAsia="Calibri" w:hAnsi="Arial Narrow" w:cs="Arial Narrow"/>
          <w:lang w:val="es-CO"/>
        </w:rPr>
        <w:t xml:space="preserve"> y Jefes de Oficinas Especiales del Ministerio del Trabajo, está la de celebrar contratos y demás actos inherentes a la actividad contractual conforme lo previsto en la resolución </w:t>
      </w:r>
      <w:r w:rsidRPr="00463254">
        <w:rPr>
          <w:rFonts w:ascii="Arial Narrow" w:eastAsia="Calibri" w:hAnsi="Arial Narrow"/>
        </w:rPr>
        <w:t>No. 5281 del 3 de noviembre de 2011, “</w:t>
      </w:r>
      <w:r w:rsidRPr="00463254">
        <w:rPr>
          <w:rFonts w:ascii="Arial Narrow" w:eastAsia="Calibri" w:hAnsi="Arial Narrow"/>
          <w:i/>
          <w:iCs/>
        </w:rPr>
        <w:t>Por la cual se delegan algunas funciones y se dictan otras disposiciones</w:t>
      </w:r>
      <w:r w:rsidRPr="00463254">
        <w:rPr>
          <w:rFonts w:ascii="Arial Narrow" w:eastAsia="Calibri" w:hAnsi="Arial Narrow"/>
        </w:rPr>
        <w:t>”.</w:t>
      </w:r>
    </w:p>
    <w:p w14:paraId="42D84218" w14:textId="77777777" w:rsidR="00F142E5" w:rsidRPr="00463254" w:rsidRDefault="00F142E5" w:rsidP="005C3E07">
      <w:pPr>
        <w:numPr>
          <w:ilvl w:val="0"/>
          <w:numId w:val="3"/>
        </w:numPr>
        <w:spacing w:after="240"/>
        <w:ind w:left="426" w:hanging="426"/>
        <w:jc w:val="both"/>
        <w:rPr>
          <w:rFonts w:ascii="Arial Narrow" w:eastAsia="Calibri" w:hAnsi="Arial Narrow"/>
        </w:rPr>
      </w:pPr>
      <w:r w:rsidRPr="00463254">
        <w:rPr>
          <w:rFonts w:ascii="Arial Narrow" w:eastAsia="Calibri" w:hAnsi="Arial Narrow"/>
        </w:rPr>
        <w:t>Que la Dirección Territorial de Antioquia está facultada para adelantar la presente contratación de acuerdo con lo establecido en la Resolución No. 5281 del 3 de noviembre de 2011 artículo 4 “</w:t>
      </w:r>
      <w:r w:rsidRPr="00463254">
        <w:rPr>
          <w:rFonts w:ascii="Arial Narrow" w:eastAsia="Calibri" w:hAnsi="Arial Narrow"/>
          <w:i/>
        </w:rPr>
        <w:t>Delegar en las Direcciones Territoriales y Oficinas Especiales del MINISTERIO DEL TRABAJO de Trabajo la competencia para la constitución de cajas menores y la ordenación del gasto de los recursos que le sean asignadas por el Nivel Central, en asuntos contractuales sin consideración a la naturaleza u objeto del bien o servicio , hasta por la cuantía de mil (1.000) salarios mínimos legales mensuales vigentes ”</w:t>
      </w:r>
      <w:r w:rsidRPr="00463254">
        <w:rPr>
          <w:rFonts w:ascii="Arial Narrow" w:eastAsia="Calibri" w:hAnsi="Arial Narrow"/>
        </w:rPr>
        <w:t xml:space="preserve"> .</w:t>
      </w:r>
    </w:p>
    <w:p w14:paraId="42908700" w14:textId="77777777" w:rsidR="00F142E5" w:rsidRPr="00463254" w:rsidRDefault="00F142E5" w:rsidP="005C3E07">
      <w:pPr>
        <w:numPr>
          <w:ilvl w:val="0"/>
          <w:numId w:val="3"/>
        </w:numPr>
        <w:spacing w:after="240"/>
        <w:ind w:left="426" w:hanging="426"/>
        <w:jc w:val="both"/>
        <w:rPr>
          <w:rFonts w:ascii="Arial Narrow" w:eastAsia="Calibri" w:hAnsi="Arial Narrow"/>
        </w:rPr>
      </w:pPr>
      <w:r w:rsidRPr="00463254">
        <w:rPr>
          <w:rFonts w:ascii="Arial Narrow" w:eastAsia="Calibri" w:hAnsi="Arial Narrow"/>
        </w:rPr>
        <w:t xml:space="preserve">Que teniendo en cuenta que la planta de personal que posee la </w:t>
      </w:r>
      <w:r>
        <w:rPr>
          <w:rFonts w:ascii="Arial Narrow" w:eastAsia="Calibri" w:hAnsi="Arial Narrow"/>
        </w:rPr>
        <w:t xml:space="preserve">Inspección del Trabajo del municipio de </w:t>
      </w:r>
      <w:r w:rsidRPr="00BF20F7">
        <w:rPr>
          <w:rFonts w:ascii="Arial Narrow" w:hAnsi="Arial Narrow"/>
          <w:b/>
          <w:bCs/>
        </w:rPr>
        <w:t>RIONEGRO</w:t>
      </w:r>
      <w:r>
        <w:rPr>
          <w:rFonts w:ascii="Arial Narrow" w:eastAsia="Calibri" w:hAnsi="Arial Narrow"/>
        </w:rPr>
        <w:t xml:space="preserve"> de la </w:t>
      </w:r>
      <w:r w:rsidRPr="00463254">
        <w:rPr>
          <w:rFonts w:ascii="Arial Narrow" w:eastAsia="Calibri" w:hAnsi="Arial Narrow"/>
        </w:rPr>
        <w:t xml:space="preserve">Dirección Territorial de Antioquia, requiere se garanticen a los funcionarios el espacio necesario para realizar las labores con las mínimas especificaciones requeridas y dar así </w:t>
      </w:r>
      <w:r w:rsidRPr="00463254">
        <w:rPr>
          <w:rFonts w:ascii="Arial Narrow" w:eastAsia="Calibri" w:hAnsi="Arial Narrow" w:cs="Arial Narrow"/>
          <w:lang w:val="es-CO"/>
        </w:rPr>
        <w:t xml:space="preserve">cumplimiento de las funciones administrativas que requiera la </w:t>
      </w:r>
      <w:r>
        <w:rPr>
          <w:rFonts w:ascii="Arial Narrow" w:eastAsia="Calibri" w:hAnsi="Arial Narrow"/>
        </w:rPr>
        <w:t xml:space="preserve">Inspección del Trabajo del municipio de Rionegro de la </w:t>
      </w:r>
      <w:r w:rsidRPr="00463254">
        <w:rPr>
          <w:rFonts w:ascii="Arial Narrow" w:eastAsia="Calibri" w:hAnsi="Arial Narrow" w:cs="Arial Narrow"/>
          <w:lang w:val="es-CO"/>
        </w:rPr>
        <w:t>Dirección Territorial para su funcionamiento, desarrollar y aplicar mecanismos que faciliten el acceso y la debida atención y prestación del servicio al usuario, bajo estándares adecuados y dentro del marco de las políticas del Ministerio.</w:t>
      </w:r>
    </w:p>
    <w:p w14:paraId="3D97F5EC" w14:textId="77777777" w:rsidR="00F142E5" w:rsidRPr="00463254" w:rsidRDefault="00F142E5" w:rsidP="005C3E07">
      <w:pPr>
        <w:numPr>
          <w:ilvl w:val="0"/>
          <w:numId w:val="3"/>
        </w:numPr>
        <w:spacing w:before="240" w:after="240"/>
        <w:ind w:left="426" w:hanging="426"/>
        <w:jc w:val="both"/>
        <w:outlineLvl w:val="4"/>
        <w:rPr>
          <w:rFonts w:ascii="Arial Narrow" w:eastAsia="Calibri" w:hAnsi="Arial Narrow" w:cs="Calibri"/>
          <w:lang w:val="es-CO"/>
        </w:rPr>
      </w:pPr>
      <w:bookmarkStart w:id="0" w:name="_Hlk534984843"/>
      <w:r w:rsidRPr="00463254">
        <w:rPr>
          <w:rFonts w:ascii="Arial Narrow" w:hAnsi="Arial Narrow"/>
          <w:bCs/>
          <w:iCs/>
        </w:rPr>
        <w:lastRenderedPageBreak/>
        <w:t xml:space="preserve">Que </w:t>
      </w:r>
      <w:r w:rsidRPr="00463254">
        <w:rPr>
          <w:rFonts w:ascii="Arial Narrow" w:hAnsi="Arial Narrow"/>
          <w:iCs/>
        </w:rPr>
        <w:t xml:space="preserve">la Dirección Territorial de </w:t>
      </w:r>
      <w:r w:rsidRPr="00463254">
        <w:rPr>
          <w:rFonts w:ascii="Arial Narrow" w:eastAsia="Calibri" w:hAnsi="Arial Narrow"/>
        </w:rPr>
        <w:t>Antioquia</w:t>
      </w:r>
      <w:r w:rsidRPr="00463254">
        <w:rPr>
          <w:rFonts w:ascii="Arial Narrow" w:hAnsi="Arial Narrow"/>
          <w:iCs/>
        </w:rPr>
        <w:t xml:space="preserve"> elaboró </w:t>
      </w:r>
      <w:r w:rsidRPr="00463254">
        <w:rPr>
          <w:rFonts w:ascii="Arial Narrow" w:hAnsi="Arial Narrow"/>
          <w:bCs/>
          <w:iCs/>
        </w:rPr>
        <w:t xml:space="preserve">los respectivos Estudios Previos, el Estudio del Sector y documentos previos para determinar la mejor oferta para la presente contratación. </w:t>
      </w:r>
    </w:p>
    <w:p w14:paraId="09C2404B" w14:textId="77777777" w:rsidR="00F142E5" w:rsidRPr="00463254" w:rsidRDefault="00F142E5" w:rsidP="005C3E07">
      <w:pPr>
        <w:numPr>
          <w:ilvl w:val="0"/>
          <w:numId w:val="3"/>
        </w:numPr>
        <w:spacing w:before="240" w:after="240"/>
        <w:ind w:left="426" w:hanging="426"/>
        <w:jc w:val="both"/>
        <w:outlineLvl w:val="4"/>
        <w:rPr>
          <w:rFonts w:ascii="Arial Narrow" w:eastAsia="Calibri" w:hAnsi="Arial Narrow" w:cs="Calibri"/>
          <w:lang w:val="es-CO"/>
        </w:rPr>
      </w:pPr>
      <w:bookmarkStart w:id="1" w:name="_Hlk8132853"/>
      <w:r w:rsidRPr="00463254">
        <w:rPr>
          <w:rFonts w:ascii="Arial Narrow" w:hAnsi="Arial Narrow" w:cs="Arial"/>
          <w:color w:val="000000"/>
        </w:rPr>
        <w:t xml:space="preserve">Que acatando las directrices impartidas en la circular 0022 del 03 de abril de 2019 relacionadas con el plan de austeridad del gasto, no se realizarán cambios de instalaciones de las </w:t>
      </w:r>
      <w:r w:rsidRPr="00463254">
        <w:rPr>
          <w:rFonts w:ascii="Arial Narrow" w:hAnsi="Arial Narrow" w:cs="Arial"/>
          <w:bCs/>
          <w:color w:val="000000"/>
        </w:rPr>
        <w:t>sedes</w:t>
      </w:r>
      <w:r w:rsidRPr="00463254">
        <w:rPr>
          <w:rFonts w:ascii="Arial Narrow" w:hAnsi="Arial Narrow" w:cs="Arial"/>
          <w:color w:val="000000"/>
        </w:rPr>
        <w:t xml:space="preserve"> de trabajo, puesto que </w:t>
      </w:r>
      <w:r w:rsidRPr="00463254">
        <w:rPr>
          <w:rFonts w:ascii="Arial Narrow" w:hAnsi="Arial Narrow" w:cs="Arial"/>
          <w:bCs/>
          <w:color w:val="000000"/>
        </w:rPr>
        <w:t xml:space="preserve">se </w:t>
      </w:r>
      <w:r w:rsidRPr="00463254">
        <w:rPr>
          <w:rFonts w:ascii="Arial Narrow" w:hAnsi="Arial Narrow" w:cs="Arial"/>
          <w:color w:val="000000"/>
        </w:rPr>
        <w:t xml:space="preserve">incurriría en gastos adicionales de transporte, traslados de líneas telefónicas y demás erogaciones para el traslado y acondicionamiento de otra sede </w:t>
      </w:r>
      <w:r w:rsidRPr="00463254">
        <w:rPr>
          <w:rFonts w:ascii="Arial Narrow" w:hAnsi="Arial Narrow" w:cs="Arial"/>
          <w:bCs/>
          <w:color w:val="000000"/>
        </w:rPr>
        <w:t xml:space="preserve">para la </w:t>
      </w:r>
      <w:r>
        <w:rPr>
          <w:rFonts w:ascii="Arial Narrow" w:eastAsia="Calibri" w:hAnsi="Arial Narrow"/>
        </w:rPr>
        <w:t xml:space="preserve">Inspección del Trabajo del municipio de </w:t>
      </w:r>
      <w:r w:rsidRPr="00BF20F7">
        <w:rPr>
          <w:rFonts w:ascii="Arial Narrow" w:hAnsi="Arial Narrow"/>
          <w:b/>
          <w:bCs/>
        </w:rPr>
        <w:t>RIONEGRO</w:t>
      </w:r>
      <w:r>
        <w:rPr>
          <w:rFonts w:ascii="Arial Narrow" w:eastAsia="Calibri" w:hAnsi="Arial Narrow"/>
        </w:rPr>
        <w:t xml:space="preserve"> de la </w:t>
      </w:r>
      <w:r w:rsidRPr="00463254">
        <w:rPr>
          <w:rFonts w:ascii="Arial Narrow" w:hAnsi="Arial Narrow" w:cs="Arial"/>
          <w:bCs/>
          <w:color w:val="000000"/>
        </w:rPr>
        <w:t xml:space="preserve">Dirección Territorial </w:t>
      </w:r>
      <w:r w:rsidRPr="00463254">
        <w:rPr>
          <w:rFonts w:ascii="Arial Narrow" w:eastAsia="Calibri" w:hAnsi="Arial Narrow"/>
        </w:rPr>
        <w:t>Antioquia</w:t>
      </w:r>
      <w:r w:rsidRPr="00463254">
        <w:rPr>
          <w:rFonts w:ascii="Arial Narrow" w:hAnsi="Arial Narrow" w:cs="Arial"/>
          <w:color w:val="000000"/>
        </w:rPr>
        <w:t xml:space="preserve">. </w:t>
      </w:r>
      <w:r w:rsidRPr="00463254">
        <w:rPr>
          <w:rFonts w:ascii="Arial Narrow" w:eastAsia="Calibri" w:hAnsi="Arial Narrow" w:cs="Calibri"/>
          <w:lang w:val="es-CO"/>
        </w:rPr>
        <w:t xml:space="preserve">Por lo anterior y teniendo en cuenta que </w:t>
      </w:r>
      <w:bookmarkStart w:id="2" w:name="_Hlk8135385"/>
      <w:r w:rsidRPr="00463254">
        <w:rPr>
          <w:rFonts w:ascii="Arial Narrow" w:eastAsia="Calibri" w:hAnsi="Arial Narrow" w:cs="Calibri"/>
          <w:lang w:val="es-CO"/>
        </w:rPr>
        <w:t xml:space="preserve">el actual arrendador </w:t>
      </w:r>
      <w:bookmarkEnd w:id="2"/>
      <w:r w:rsidRPr="00463254">
        <w:rPr>
          <w:rFonts w:ascii="Arial Narrow" w:eastAsia="Calibri" w:hAnsi="Arial Narrow" w:cs="Calibri"/>
          <w:lang w:val="es-CO"/>
        </w:rPr>
        <w:t xml:space="preserve">tiene la disponibilidad de un inmueble </w:t>
      </w:r>
      <w:r w:rsidRPr="008A3647">
        <w:rPr>
          <w:rFonts w:ascii="Arial Narrow" w:eastAsia="Calibri" w:hAnsi="Arial Narrow" w:cs="Calibri"/>
          <w:lang w:val="es-CO"/>
        </w:rPr>
        <w:t>para la Inspección del Trabajo del municipio</w:t>
      </w:r>
      <w:r>
        <w:rPr>
          <w:rFonts w:ascii="Arial Narrow" w:eastAsia="Calibri" w:hAnsi="Arial Narrow" w:cs="Calibri"/>
          <w:lang w:val="es-CO"/>
        </w:rPr>
        <w:t xml:space="preserve"> de </w:t>
      </w:r>
      <w:r w:rsidRPr="00BF20F7">
        <w:rPr>
          <w:rFonts w:ascii="Arial Narrow" w:hAnsi="Arial Narrow"/>
          <w:b/>
          <w:bCs/>
        </w:rPr>
        <w:t>RIONEGRO</w:t>
      </w:r>
      <w:r>
        <w:rPr>
          <w:rFonts w:ascii="Arial Narrow" w:eastAsia="Calibri" w:hAnsi="Arial Narrow" w:cs="Calibri"/>
          <w:lang w:val="es-CO"/>
        </w:rPr>
        <w:t xml:space="preserve"> correspondiente a la </w:t>
      </w:r>
      <w:r w:rsidRPr="00463254">
        <w:rPr>
          <w:rFonts w:ascii="Arial Narrow" w:eastAsia="Calibri" w:hAnsi="Arial Narrow" w:cs="Calibri"/>
          <w:lang w:val="es-CO"/>
        </w:rPr>
        <w:t xml:space="preserve">Dirección Territorial, para suplir la necesidad y su oferta está dentro de los precios del mercado, se hace necesario contratar el arrendamiento de la oficina para continuar con el cumplimiento de las funciones. </w:t>
      </w:r>
    </w:p>
    <w:bookmarkEnd w:id="0"/>
    <w:bookmarkEnd w:id="1"/>
    <w:p w14:paraId="4B25A721" w14:textId="77777777" w:rsidR="005C3E07" w:rsidRPr="005C3E07" w:rsidRDefault="00F142E5" w:rsidP="005C3E07">
      <w:pPr>
        <w:numPr>
          <w:ilvl w:val="0"/>
          <w:numId w:val="3"/>
        </w:numPr>
        <w:spacing w:before="240" w:after="240"/>
        <w:ind w:left="426" w:right="616" w:hanging="426"/>
        <w:jc w:val="both"/>
        <w:outlineLvl w:val="4"/>
        <w:rPr>
          <w:rFonts w:ascii="Arial Narrow" w:eastAsia="Calibri" w:hAnsi="Arial Narrow"/>
          <w:i/>
        </w:rPr>
      </w:pPr>
      <w:r w:rsidRPr="005C3E07">
        <w:rPr>
          <w:rFonts w:ascii="Arial Narrow" w:hAnsi="Arial Narrow"/>
          <w:bCs/>
          <w:iCs/>
        </w:rPr>
        <w:t>Que de conformidad con el literal i) del numeral 4 del artículo 2 de la Ley 1150 de 2007 la modalidad de selección de contratación directa procede para la celebración de contratos de arrendamiento o adquisición de inmuebles.</w:t>
      </w:r>
      <w:r w:rsidR="005C3E07" w:rsidRPr="005C3E07">
        <w:rPr>
          <w:rFonts w:ascii="Arial Narrow" w:hAnsi="Arial Narrow"/>
          <w:bCs/>
          <w:iCs/>
        </w:rPr>
        <w:t xml:space="preserve"> </w:t>
      </w:r>
    </w:p>
    <w:p w14:paraId="5855C83A" w14:textId="77777777" w:rsidR="005C3E07" w:rsidRPr="005C3E07" w:rsidRDefault="00F142E5" w:rsidP="005C3E07">
      <w:pPr>
        <w:numPr>
          <w:ilvl w:val="0"/>
          <w:numId w:val="3"/>
        </w:numPr>
        <w:spacing w:before="240" w:after="240"/>
        <w:ind w:left="426" w:right="616" w:hanging="426"/>
        <w:jc w:val="both"/>
        <w:outlineLvl w:val="4"/>
        <w:rPr>
          <w:rFonts w:ascii="Arial Narrow" w:eastAsia="Calibri" w:hAnsi="Arial Narrow"/>
          <w:i/>
        </w:rPr>
      </w:pPr>
      <w:r w:rsidRPr="005C3E07">
        <w:rPr>
          <w:rFonts w:ascii="Arial Narrow" w:hAnsi="Arial Narrow"/>
          <w:bCs/>
          <w:iCs/>
        </w:rPr>
        <w:t>Que el artículo 2.2.1.2.1.4.11 del Decreto 1082 de 2015, establece que las “(…) Entidades Estatales pueden alquilar o arrendar inmuebles mediante contratación directa para lo cual deben seguir las siguientes reglas:</w:t>
      </w:r>
    </w:p>
    <w:p w14:paraId="69F8DD22" w14:textId="77777777" w:rsidR="005C3E07" w:rsidRDefault="00F142E5" w:rsidP="005C3E07">
      <w:pPr>
        <w:numPr>
          <w:ilvl w:val="0"/>
          <w:numId w:val="6"/>
        </w:numPr>
        <w:spacing w:before="240" w:after="240"/>
        <w:ind w:left="851" w:right="616"/>
        <w:jc w:val="both"/>
        <w:outlineLvl w:val="4"/>
        <w:rPr>
          <w:rFonts w:ascii="Arial Narrow" w:eastAsia="Calibri" w:hAnsi="Arial Narrow"/>
          <w:i/>
        </w:rPr>
      </w:pPr>
      <w:r w:rsidRPr="005C3E07">
        <w:rPr>
          <w:rFonts w:ascii="Arial Narrow" w:eastAsia="Calibri" w:hAnsi="Arial Narrow"/>
          <w:i/>
        </w:rPr>
        <w:t>Verificar las condiciones del mercado inmobiliario en la ciudad en que la Entidad requiere el inmueble.</w:t>
      </w:r>
    </w:p>
    <w:p w14:paraId="6FC53475" w14:textId="69BBF026" w:rsidR="00F142E5" w:rsidRPr="005C3E07" w:rsidRDefault="00F142E5" w:rsidP="005C3E07">
      <w:pPr>
        <w:numPr>
          <w:ilvl w:val="0"/>
          <w:numId w:val="6"/>
        </w:numPr>
        <w:spacing w:before="240" w:after="240"/>
        <w:ind w:left="851" w:right="616"/>
        <w:jc w:val="both"/>
        <w:outlineLvl w:val="4"/>
        <w:rPr>
          <w:rFonts w:ascii="Arial Narrow" w:eastAsia="Calibri" w:hAnsi="Arial Narrow"/>
          <w:i/>
        </w:rPr>
      </w:pPr>
      <w:r w:rsidRPr="005C3E07">
        <w:rPr>
          <w:rFonts w:ascii="Arial Narrow" w:eastAsia="Calibri" w:hAnsi="Arial Narrow"/>
          <w:i/>
        </w:rPr>
        <w:t>Analizar y comparar las condiciones de los bienes inmuebles que satisfacen las necesidades identificadas y las opciones de arrendamiento, análisis que deberá tener en cuenta los principios y objetivos del sistema compra y contratación pública.”</w:t>
      </w:r>
    </w:p>
    <w:p w14:paraId="1E22C18C" w14:textId="77777777" w:rsidR="00F142E5" w:rsidRPr="00463254" w:rsidRDefault="00F142E5" w:rsidP="005C3E07">
      <w:pPr>
        <w:numPr>
          <w:ilvl w:val="0"/>
          <w:numId w:val="4"/>
        </w:numPr>
        <w:spacing w:after="240"/>
        <w:ind w:left="426" w:hanging="426"/>
        <w:jc w:val="both"/>
        <w:rPr>
          <w:rFonts w:ascii="Arial Narrow" w:eastAsia="Calibri" w:hAnsi="Arial Narrow"/>
          <w:i/>
        </w:rPr>
      </w:pPr>
      <w:r w:rsidRPr="00463254">
        <w:rPr>
          <w:rFonts w:ascii="Arial Narrow" w:eastAsia="Calibri" w:hAnsi="Arial Narrow"/>
        </w:rPr>
        <w:t>Que en cumplimiento del artículo 2.2.1.2.1.4.1 del Decreto 1082 de 2015, la Dirección Territorial de Antioquia expidió el Acto administrativo de justificación de la contratación directa correspondiente.</w:t>
      </w:r>
    </w:p>
    <w:p w14:paraId="488E614A" w14:textId="77777777" w:rsidR="00F142E5" w:rsidRPr="00463254" w:rsidRDefault="00F142E5" w:rsidP="005C3E07">
      <w:pPr>
        <w:numPr>
          <w:ilvl w:val="0"/>
          <w:numId w:val="4"/>
        </w:numPr>
        <w:spacing w:after="240"/>
        <w:ind w:left="426" w:hanging="426"/>
        <w:jc w:val="both"/>
        <w:rPr>
          <w:rFonts w:ascii="Arial Narrow" w:eastAsia="Calibri" w:hAnsi="Arial Narrow"/>
          <w:i/>
        </w:rPr>
      </w:pPr>
      <w:r w:rsidRPr="00463254">
        <w:rPr>
          <w:rFonts w:ascii="Arial Narrow" w:eastAsia="Calibri" w:hAnsi="Arial Narrow"/>
        </w:rPr>
        <w:t xml:space="preserve">Que el Proceso de Contratación se encuentra incluido en el Plan Anual de Adquisiciones, para la presente vigencia fiscal de la Dirección Territorial de Antioquia del </w:t>
      </w:r>
      <w:r w:rsidRPr="00463254">
        <w:rPr>
          <w:rFonts w:ascii="Arial Narrow" w:eastAsia="Calibri" w:hAnsi="Arial Narrow"/>
          <w:b/>
          <w:bCs/>
        </w:rPr>
        <w:t>MINISTERIO DEL TRABAJO</w:t>
      </w:r>
      <w:r w:rsidRPr="00463254">
        <w:rPr>
          <w:rFonts w:ascii="Arial Narrow" w:eastAsia="Calibri" w:hAnsi="Arial Narrow"/>
        </w:rPr>
        <w:t>.</w:t>
      </w:r>
    </w:p>
    <w:p w14:paraId="77DE817A" w14:textId="77777777" w:rsidR="00F142E5" w:rsidRPr="00463254" w:rsidRDefault="00F142E5" w:rsidP="005C3E07">
      <w:pPr>
        <w:numPr>
          <w:ilvl w:val="0"/>
          <w:numId w:val="4"/>
        </w:numPr>
        <w:spacing w:after="240"/>
        <w:ind w:left="426" w:hanging="426"/>
        <w:jc w:val="both"/>
        <w:rPr>
          <w:rFonts w:ascii="Arial Narrow" w:eastAsia="Calibri" w:hAnsi="Arial Narrow"/>
          <w:i/>
        </w:rPr>
      </w:pPr>
      <w:r w:rsidRPr="00463254">
        <w:rPr>
          <w:rFonts w:ascii="Arial Narrow" w:hAnsi="Arial Narrow"/>
        </w:rPr>
        <w:t xml:space="preserve">Que revisados los Sistemas de Información del Boletín de </w:t>
      </w:r>
      <w:proofErr w:type="gramStart"/>
      <w:r w:rsidRPr="00463254">
        <w:rPr>
          <w:rFonts w:ascii="Arial Narrow" w:hAnsi="Arial Narrow"/>
        </w:rPr>
        <w:t>Responsables</w:t>
      </w:r>
      <w:proofErr w:type="gramEnd"/>
      <w:r w:rsidRPr="00463254">
        <w:rPr>
          <w:rFonts w:ascii="Arial Narrow" w:hAnsi="Arial Narrow"/>
        </w:rPr>
        <w:t xml:space="preserve"> Fiscales de la Contraloría General de la República “SIBOR” y el Registro de Sanciones e Inhabilidades de la Procuraduría General de la Nación “SIRI”, el nombre del </w:t>
      </w:r>
      <w:r w:rsidRPr="00463254">
        <w:rPr>
          <w:rFonts w:ascii="Arial Narrow" w:hAnsi="Arial Narrow"/>
          <w:b/>
        </w:rPr>
        <w:t xml:space="preserve">ARRENDADOR </w:t>
      </w:r>
      <w:r w:rsidRPr="00463254">
        <w:rPr>
          <w:rFonts w:ascii="Arial Narrow" w:hAnsi="Arial Narrow"/>
        </w:rPr>
        <w:t>no figura reportado en dichos sistemas.</w:t>
      </w:r>
    </w:p>
    <w:p w14:paraId="38BFFE3A" w14:textId="77777777" w:rsidR="00F142E5" w:rsidRPr="00463254" w:rsidRDefault="00F142E5" w:rsidP="005C3E07">
      <w:pPr>
        <w:numPr>
          <w:ilvl w:val="0"/>
          <w:numId w:val="4"/>
        </w:numPr>
        <w:spacing w:after="240"/>
        <w:ind w:left="426" w:hanging="426"/>
        <w:jc w:val="both"/>
        <w:rPr>
          <w:rFonts w:ascii="Arial Narrow" w:eastAsia="Calibri" w:hAnsi="Arial Narrow"/>
          <w:i/>
        </w:rPr>
      </w:pPr>
      <w:r w:rsidRPr="00463254">
        <w:rPr>
          <w:rFonts w:ascii="Arial Narrow" w:hAnsi="Arial Narrow"/>
        </w:rPr>
        <w:lastRenderedPageBreak/>
        <w:t xml:space="preserve">Que en consideración a lo anterior, se suscribe el presente Acto Administrativo de Justificación de Contratación Directa, con el fin de celebrar un Contrato de Arrendamiento </w:t>
      </w:r>
      <w:r w:rsidRPr="00463254">
        <w:rPr>
          <w:rFonts w:ascii="Arial Narrow" w:hAnsi="Arial Narrow" w:cs="Arabic Typesetting"/>
        </w:rPr>
        <w:t xml:space="preserve">con </w:t>
      </w:r>
      <w:r>
        <w:rPr>
          <w:rFonts w:ascii="Arial Narrow" w:hAnsi="Arial Narrow" w:cs="Arabic Typesetting"/>
        </w:rPr>
        <w:t xml:space="preserve">la empresa </w:t>
      </w:r>
      <w:r w:rsidRPr="00463254">
        <w:rPr>
          <w:rFonts w:ascii="Arial Narrow" w:hAnsi="Arial Narrow"/>
          <w:b/>
        </w:rPr>
        <w:t xml:space="preserve">SAN GABRIEL PROPIEDAD RAIZ S.A.S </w:t>
      </w:r>
      <w:r w:rsidRPr="00463254">
        <w:rPr>
          <w:rFonts w:ascii="Arial Narrow" w:hAnsi="Arial Narrow"/>
        </w:rPr>
        <w:t xml:space="preserve">identificado con </w:t>
      </w:r>
      <w:proofErr w:type="spellStart"/>
      <w:r w:rsidRPr="00463254">
        <w:rPr>
          <w:rFonts w:ascii="Arial Narrow" w:hAnsi="Arial Narrow"/>
        </w:rPr>
        <w:t>Nit</w:t>
      </w:r>
      <w:proofErr w:type="spellEnd"/>
      <w:r w:rsidRPr="00463254">
        <w:rPr>
          <w:rFonts w:ascii="Arial Narrow" w:hAnsi="Arial Narrow"/>
        </w:rPr>
        <w:t xml:space="preserve"> 900806326-0, representada legalmente por</w:t>
      </w:r>
      <w:r w:rsidRPr="00463254">
        <w:rPr>
          <w:rFonts w:ascii="Arial Narrow" w:hAnsi="Arial Narrow"/>
          <w:b/>
        </w:rPr>
        <w:t xml:space="preserve"> L</w:t>
      </w:r>
      <w:r>
        <w:rPr>
          <w:rFonts w:ascii="Arial Narrow" w:hAnsi="Arial Narrow"/>
          <w:b/>
        </w:rPr>
        <w:t>UISA FERNANDA GARCÍA YEPES</w:t>
      </w:r>
      <w:r w:rsidRPr="00463254">
        <w:rPr>
          <w:rFonts w:ascii="Arial Narrow" w:hAnsi="Arial Narrow"/>
          <w:b/>
        </w:rPr>
        <w:t xml:space="preserve"> </w:t>
      </w:r>
      <w:r w:rsidRPr="00463254">
        <w:rPr>
          <w:rFonts w:ascii="Arial Narrow" w:hAnsi="Arial Narrow"/>
        </w:rPr>
        <w:t>identificad</w:t>
      </w:r>
      <w:r>
        <w:rPr>
          <w:rFonts w:ascii="Arial Narrow" w:hAnsi="Arial Narrow"/>
        </w:rPr>
        <w:t>a</w:t>
      </w:r>
      <w:r w:rsidRPr="00463254">
        <w:rPr>
          <w:rFonts w:ascii="Arial Narrow" w:hAnsi="Arial Narrow"/>
        </w:rPr>
        <w:t xml:space="preserve"> con cédula de ciudadanía No. 1</w:t>
      </w:r>
      <w:r>
        <w:rPr>
          <w:rFonts w:ascii="Arial Narrow" w:hAnsi="Arial Narrow"/>
        </w:rPr>
        <w:t>.</w:t>
      </w:r>
      <w:r w:rsidRPr="00463254">
        <w:rPr>
          <w:rFonts w:ascii="Arial Narrow" w:hAnsi="Arial Narrow"/>
        </w:rPr>
        <w:t>036</w:t>
      </w:r>
      <w:r>
        <w:rPr>
          <w:rFonts w:ascii="Arial Narrow" w:hAnsi="Arial Narrow"/>
        </w:rPr>
        <w:t>’</w:t>
      </w:r>
      <w:r w:rsidRPr="00463254">
        <w:rPr>
          <w:rFonts w:ascii="Arial Narrow" w:hAnsi="Arial Narrow"/>
        </w:rPr>
        <w:t>929</w:t>
      </w:r>
      <w:r>
        <w:rPr>
          <w:rFonts w:ascii="Arial Narrow" w:hAnsi="Arial Narrow"/>
        </w:rPr>
        <w:t>.</w:t>
      </w:r>
      <w:r w:rsidRPr="00463254">
        <w:rPr>
          <w:rFonts w:ascii="Arial Narrow" w:hAnsi="Arial Narrow"/>
        </w:rPr>
        <w:t xml:space="preserve">374, </w:t>
      </w:r>
      <w:r>
        <w:rPr>
          <w:rFonts w:ascii="Arial Narrow" w:hAnsi="Arial Narrow"/>
        </w:rPr>
        <w:t xml:space="preserve">sobre </w:t>
      </w:r>
      <w:r w:rsidRPr="00463254">
        <w:rPr>
          <w:rFonts w:ascii="Arial Narrow" w:hAnsi="Arial Narrow"/>
        </w:rPr>
        <w:t>el bien inmueble ubicado en la carrera 51 No. 50</w:t>
      </w:r>
      <w:r>
        <w:rPr>
          <w:rFonts w:ascii="Arial Narrow" w:hAnsi="Arial Narrow"/>
        </w:rPr>
        <w:t xml:space="preserve"> </w:t>
      </w:r>
      <w:r w:rsidRPr="00463254">
        <w:rPr>
          <w:rFonts w:ascii="Arial Narrow" w:hAnsi="Arial Narrow"/>
        </w:rPr>
        <w:t>-</w:t>
      </w:r>
      <w:r>
        <w:rPr>
          <w:rFonts w:ascii="Arial Narrow" w:hAnsi="Arial Narrow"/>
        </w:rPr>
        <w:t xml:space="preserve"> </w:t>
      </w:r>
      <w:r w:rsidRPr="00463254">
        <w:rPr>
          <w:rFonts w:ascii="Arial Narrow" w:hAnsi="Arial Narrow"/>
        </w:rPr>
        <w:t xml:space="preserve">31 del municipio de </w:t>
      </w:r>
      <w:r w:rsidRPr="00BF20F7">
        <w:rPr>
          <w:rFonts w:ascii="Arial Narrow" w:hAnsi="Arial Narrow"/>
          <w:b/>
          <w:bCs/>
        </w:rPr>
        <w:t>RIONEGRO</w:t>
      </w:r>
      <w:r w:rsidRPr="00463254">
        <w:rPr>
          <w:rFonts w:ascii="Arial Narrow" w:hAnsi="Arial Narrow"/>
        </w:rPr>
        <w:t xml:space="preserve"> Antioquia</w:t>
      </w:r>
      <w:r w:rsidRPr="00463254">
        <w:rPr>
          <w:rFonts w:ascii="Arial Narrow" w:eastAsia="Calibri" w:hAnsi="Arial Narrow"/>
          <w:i/>
        </w:rPr>
        <w:t xml:space="preserve">, </w:t>
      </w:r>
      <w:r w:rsidRPr="00463254">
        <w:rPr>
          <w:rFonts w:ascii="Arial Narrow" w:hAnsi="Arial Narrow"/>
          <w:bCs/>
        </w:rPr>
        <w:t>t</w:t>
      </w:r>
      <w:r w:rsidRPr="00463254">
        <w:rPr>
          <w:rFonts w:ascii="Arial Narrow" w:hAnsi="Arial Narrow"/>
        </w:rPr>
        <w:t xml:space="preserve">eniendo en cuenta las consideraciones señaladas en los estudios previos suscritos por </w:t>
      </w:r>
      <w:r>
        <w:rPr>
          <w:rFonts w:ascii="Arial Narrow" w:hAnsi="Arial Narrow"/>
        </w:rPr>
        <w:t>el director</w:t>
      </w:r>
      <w:r w:rsidRPr="00463254">
        <w:rPr>
          <w:rFonts w:ascii="Arial Narrow" w:hAnsi="Arial Narrow"/>
        </w:rPr>
        <w:t xml:space="preserve"> Territorial de </w:t>
      </w:r>
      <w:r w:rsidRPr="00463254">
        <w:rPr>
          <w:rFonts w:ascii="Arial Narrow" w:hAnsi="Arial Narrow" w:cs="Arial"/>
          <w:color w:val="000000"/>
          <w:spacing w:val="-3"/>
        </w:rPr>
        <w:t>Antioquia</w:t>
      </w:r>
      <w:r w:rsidRPr="00463254">
        <w:rPr>
          <w:rFonts w:ascii="Arial Narrow" w:hAnsi="Arial Narrow"/>
        </w:rPr>
        <w:t>.</w:t>
      </w:r>
    </w:p>
    <w:p w14:paraId="704B1447" w14:textId="77777777" w:rsidR="00F142E5" w:rsidRPr="00463254" w:rsidRDefault="00F142E5" w:rsidP="005C3E07">
      <w:pPr>
        <w:numPr>
          <w:ilvl w:val="0"/>
          <w:numId w:val="4"/>
        </w:numPr>
        <w:spacing w:after="240"/>
        <w:ind w:left="426" w:hanging="426"/>
        <w:jc w:val="both"/>
        <w:rPr>
          <w:rFonts w:ascii="Arial Narrow" w:eastAsia="Calibri" w:hAnsi="Arial Narrow"/>
          <w:i/>
        </w:rPr>
      </w:pPr>
      <w:r w:rsidRPr="00463254">
        <w:rPr>
          <w:rFonts w:ascii="Arial Narrow" w:hAnsi="Arial Narrow"/>
        </w:rPr>
        <w:t xml:space="preserve">Que conforme a las anteriores consideraciones y de acuerdo con la normatividad vigente, se desprende que esta contratación, cuyas causales se enuncian a continuación, es jurídicamente viable: </w:t>
      </w:r>
    </w:p>
    <w:p w14:paraId="0B55C89B" w14:textId="77777777" w:rsidR="00F142E5" w:rsidRPr="005C3E07" w:rsidRDefault="00F142E5" w:rsidP="005C3E07">
      <w:pPr>
        <w:rPr>
          <w:rFonts w:ascii="Arial Narrow" w:hAnsi="Arial Narrow"/>
        </w:rPr>
      </w:pPr>
    </w:p>
    <w:p w14:paraId="74FD897E" w14:textId="77777777" w:rsidR="00F142E5" w:rsidRPr="00463254" w:rsidRDefault="00F142E5" w:rsidP="00F142E5">
      <w:pPr>
        <w:pStyle w:val="Sinespaciado"/>
        <w:jc w:val="both"/>
        <w:rPr>
          <w:rFonts w:ascii="Arial Narrow" w:hAnsi="Arial Narrow" w:cs="Arial"/>
          <w:sz w:val="24"/>
          <w:szCs w:val="24"/>
          <w:lang w:val="es-ES_tradnl"/>
        </w:rPr>
      </w:pPr>
      <w:r w:rsidRPr="00463254">
        <w:rPr>
          <w:rFonts w:ascii="Arial Narrow" w:hAnsi="Arial Narrow" w:cs="Arial"/>
          <w:b/>
          <w:sz w:val="24"/>
          <w:szCs w:val="24"/>
        </w:rPr>
        <w:t>CLÁUSULA PRIMERA: CAUSAL QUE SE INVOCA-.</w:t>
      </w:r>
      <w:r w:rsidRPr="00463254">
        <w:rPr>
          <w:rFonts w:ascii="Arial Narrow" w:hAnsi="Arial Narrow" w:cs="Arial"/>
          <w:sz w:val="24"/>
          <w:szCs w:val="24"/>
        </w:rPr>
        <w:t xml:space="preserve"> </w:t>
      </w:r>
      <w:r w:rsidRPr="00463254">
        <w:rPr>
          <w:rFonts w:ascii="Arial Narrow" w:hAnsi="Arial Narrow" w:cs="Arial"/>
          <w:sz w:val="24"/>
          <w:szCs w:val="24"/>
          <w:lang w:val="es-ES_tradnl"/>
        </w:rPr>
        <w:t xml:space="preserve">Que el artículo 2.2.1.2.1.4.1 del Decreto 1082 de 2015 señala: “La entidad Estatal debe señalar en un acto administrativo la justificación para contratar bajo la modalidad de contratación directa (…)”. </w:t>
      </w:r>
    </w:p>
    <w:p w14:paraId="3D90A6E7" w14:textId="77777777" w:rsidR="00F142E5" w:rsidRPr="00463254" w:rsidRDefault="00F142E5" w:rsidP="00F142E5">
      <w:pPr>
        <w:pStyle w:val="Sinespaciado"/>
        <w:jc w:val="both"/>
        <w:rPr>
          <w:rFonts w:ascii="Arial Narrow" w:hAnsi="Arial Narrow"/>
          <w:sz w:val="24"/>
          <w:szCs w:val="24"/>
        </w:rPr>
      </w:pPr>
    </w:p>
    <w:p w14:paraId="715FB6C5" w14:textId="77777777" w:rsidR="00F142E5" w:rsidRPr="00463254" w:rsidRDefault="00F142E5" w:rsidP="00F142E5">
      <w:pPr>
        <w:pStyle w:val="Sinespaciado"/>
        <w:jc w:val="both"/>
        <w:rPr>
          <w:rFonts w:ascii="Arial Narrow" w:hAnsi="Arial Narrow"/>
          <w:sz w:val="24"/>
          <w:szCs w:val="24"/>
        </w:rPr>
      </w:pPr>
      <w:r w:rsidRPr="00463254">
        <w:rPr>
          <w:rFonts w:ascii="Arial Narrow" w:hAnsi="Arial Narrow"/>
          <w:sz w:val="24"/>
          <w:szCs w:val="24"/>
        </w:rPr>
        <w:t>Que de conformidad con el literal i) del numeral 4 del artículo 2 de la Ley 1150 de 2007 la modalidad de selección de contratación directa procede para la celebración de contratos de arrendamiento o adquisición de inmuebles.</w:t>
      </w:r>
    </w:p>
    <w:p w14:paraId="7FF38F03" w14:textId="77777777" w:rsidR="00F142E5" w:rsidRPr="00463254" w:rsidRDefault="00F142E5" w:rsidP="00F142E5">
      <w:pPr>
        <w:pStyle w:val="Sinespaciado"/>
        <w:jc w:val="both"/>
        <w:rPr>
          <w:rFonts w:ascii="Arial Narrow" w:hAnsi="Arial Narrow"/>
          <w:sz w:val="24"/>
          <w:szCs w:val="24"/>
        </w:rPr>
      </w:pPr>
    </w:p>
    <w:p w14:paraId="3DC25236" w14:textId="77777777" w:rsidR="00F142E5" w:rsidRPr="00463254" w:rsidRDefault="00F142E5" w:rsidP="00E42E9E">
      <w:pPr>
        <w:pStyle w:val="Sinespaciado"/>
        <w:jc w:val="both"/>
        <w:rPr>
          <w:rFonts w:ascii="Arial Narrow" w:hAnsi="Arial Narrow"/>
          <w:i/>
          <w:sz w:val="24"/>
          <w:szCs w:val="24"/>
        </w:rPr>
      </w:pPr>
      <w:r w:rsidRPr="00463254">
        <w:rPr>
          <w:rFonts w:ascii="Arial Narrow" w:hAnsi="Arial Narrow"/>
          <w:sz w:val="24"/>
          <w:szCs w:val="24"/>
        </w:rPr>
        <w:t xml:space="preserve">Así mimo, el artículo 2.2.1.2.1.4.11 del Decreto 1082 de 2015, establece que las </w:t>
      </w:r>
      <w:r w:rsidRPr="00463254">
        <w:rPr>
          <w:rFonts w:ascii="Arial Narrow" w:hAnsi="Arial Narrow"/>
          <w:i/>
          <w:sz w:val="24"/>
          <w:szCs w:val="24"/>
        </w:rPr>
        <w:t xml:space="preserve">“(…) Entidades Estatales pueden alquilar o arrendar inmuebles mediante contratación directa para lo cual deben seguir las siguientes reglas: </w:t>
      </w:r>
    </w:p>
    <w:p w14:paraId="62D8BFA7" w14:textId="77777777" w:rsidR="00F142E5" w:rsidRPr="00463254" w:rsidRDefault="00F142E5" w:rsidP="00F142E5">
      <w:pPr>
        <w:pStyle w:val="Sinespaciado"/>
        <w:ind w:left="720"/>
        <w:jc w:val="both"/>
        <w:rPr>
          <w:rFonts w:ascii="Arial Narrow" w:hAnsi="Arial Narrow"/>
          <w:i/>
          <w:sz w:val="24"/>
          <w:szCs w:val="24"/>
        </w:rPr>
      </w:pPr>
    </w:p>
    <w:p w14:paraId="303D41EF" w14:textId="77777777" w:rsidR="00F142E5" w:rsidRPr="00463254" w:rsidRDefault="00F142E5" w:rsidP="00F142E5">
      <w:pPr>
        <w:pStyle w:val="Sinespaciado"/>
        <w:numPr>
          <w:ilvl w:val="0"/>
          <w:numId w:val="2"/>
        </w:numPr>
        <w:ind w:left="709"/>
        <w:jc w:val="both"/>
        <w:rPr>
          <w:rFonts w:ascii="Arial Narrow" w:hAnsi="Arial Narrow"/>
          <w:i/>
          <w:sz w:val="24"/>
          <w:szCs w:val="24"/>
        </w:rPr>
      </w:pPr>
      <w:r w:rsidRPr="00463254">
        <w:rPr>
          <w:rFonts w:ascii="Arial Narrow" w:hAnsi="Arial Narrow"/>
          <w:i/>
          <w:sz w:val="24"/>
          <w:szCs w:val="24"/>
        </w:rPr>
        <w:t xml:space="preserve">Verificar las condiciones del mercado inmobiliario en la ciudad en que la Entidad requiere el inmueble. </w:t>
      </w:r>
    </w:p>
    <w:p w14:paraId="3917469D" w14:textId="77777777" w:rsidR="00F142E5" w:rsidRPr="00463254" w:rsidRDefault="00F142E5" w:rsidP="00F142E5">
      <w:pPr>
        <w:pStyle w:val="Sinespaciado"/>
        <w:numPr>
          <w:ilvl w:val="0"/>
          <w:numId w:val="2"/>
        </w:numPr>
        <w:ind w:left="709"/>
        <w:jc w:val="both"/>
        <w:rPr>
          <w:rFonts w:ascii="Arial Narrow" w:hAnsi="Arial Narrow"/>
          <w:sz w:val="24"/>
          <w:szCs w:val="24"/>
        </w:rPr>
      </w:pPr>
      <w:r w:rsidRPr="00463254">
        <w:rPr>
          <w:rFonts w:ascii="Arial Narrow" w:hAnsi="Arial Narrow"/>
          <w:i/>
          <w:sz w:val="24"/>
          <w:szCs w:val="24"/>
        </w:rPr>
        <w:t>Analizar y comparar las condiciones de los bienes inmuebles que satisfacen las necesidades identificadas y las opciones de arrendamiento, análisis que deberá tener en cuenta los principios y objetivos del sistema compra y contratación pública.”</w:t>
      </w:r>
    </w:p>
    <w:p w14:paraId="4CFCD83D" w14:textId="77777777" w:rsidR="00F142E5" w:rsidRPr="00463254" w:rsidRDefault="00F142E5" w:rsidP="00F142E5">
      <w:pPr>
        <w:pStyle w:val="Sinespaciado"/>
        <w:jc w:val="both"/>
        <w:rPr>
          <w:rFonts w:ascii="Arial Narrow" w:hAnsi="Arial Narrow"/>
          <w:sz w:val="24"/>
          <w:szCs w:val="24"/>
        </w:rPr>
      </w:pPr>
    </w:p>
    <w:p w14:paraId="1B0088E2" w14:textId="42D0E6F1" w:rsidR="00F142E5" w:rsidRPr="00834017" w:rsidRDefault="00F142E5" w:rsidP="00F142E5">
      <w:pPr>
        <w:jc w:val="both"/>
        <w:rPr>
          <w:rFonts w:ascii="Arial Narrow" w:hAnsi="Arial Narrow" w:cs="Arial Narrow"/>
        </w:rPr>
      </w:pPr>
      <w:r w:rsidRPr="00463254">
        <w:rPr>
          <w:rFonts w:ascii="Arial Narrow" w:hAnsi="Arial Narrow" w:cs="Arial"/>
          <w:b/>
        </w:rPr>
        <w:t xml:space="preserve">CLÁUSULA SEGUNDA: </w:t>
      </w:r>
      <w:r w:rsidRPr="00463254">
        <w:rPr>
          <w:rFonts w:ascii="Arial Narrow" w:hAnsi="Arial Narrow" w:cs="Arabic Typesetting"/>
          <w:b/>
        </w:rPr>
        <w:t>OBJETO-.</w:t>
      </w:r>
      <w:r w:rsidRPr="00463254">
        <w:rPr>
          <w:rFonts w:ascii="Arial Narrow" w:hAnsi="Arial Narrow" w:cs="Arabic Typesetting"/>
        </w:rPr>
        <w:t xml:space="preserve"> </w:t>
      </w:r>
      <w:bookmarkStart w:id="3" w:name="_Hlk38354831"/>
      <w:r>
        <w:rPr>
          <w:rFonts w:ascii="Arial Narrow" w:hAnsi="Arial Narrow" w:cs="Arial"/>
          <w:iCs/>
        </w:rPr>
        <w:t xml:space="preserve">“Contratar el </w:t>
      </w:r>
      <w:r>
        <w:rPr>
          <w:rFonts w:ascii="Arial Narrow" w:hAnsi="Arial Narrow"/>
          <w:iCs/>
        </w:rPr>
        <w:t xml:space="preserve">arrendamiento </w:t>
      </w:r>
      <w:r>
        <w:rPr>
          <w:rFonts w:ascii="Arial Narrow" w:hAnsi="Arial Narrow"/>
          <w:bCs/>
        </w:rPr>
        <w:t xml:space="preserve">de un bien inmueble para el funcionamiento de la Inspección del Trabajo, ubicada </w:t>
      </w:r>
      <w:r>
        <w:rPr>
          <w:rFonts w:ascii="Arial Narrow" w:hAnsi="Arial Narrow" w:cs="Arial Narrow"/>
        </w:rPr>
        <w:t>en</w:t>
      </w:r>
      <w:r w:rsidRPr="00463254">
        <w:rPr>
          <w:rFonts w:ascii="Arial Narrow" w:hAnsi="Arial Narrow" w:cs="Arial Narrow"/>
        </w:rPr>
        <w:t xml:space="preserve"> la </w:t>
      </w:r>
      <w:r w:rsidRPr="00463254">
        <w:rPr>
          <w:rFonts w:ascii="Arial Narrow" w:hAnsi="Arial Narrow"/>
        </w:rPr>
        <w:t xml:space="preserve">carrera 51 No. 50-31 del municipio de </w:t>
      </w:r>
      <w:r w:rsidRPr="00BF20F7">
        <w:rPr>
          <w:rFonts w:ascii="Arial Narrow" w:hAnsi="Arial Narrow"/>
          <w:b/>
          <w:bCs/>
        </w:rPr>
        <w:t>RIONEGRO</w:t>
      </w:r>
      <w:r w:rsidRPr="00463254">
        <w:rPr>
          <w:rFonts w:ascii="Arial Narrow" w:hAnsi="Arial Narrow"/>
        </w:rPr>
        <w:t xml:space="preserve"> Antioquia</w:t>
      </w:r>
      <w:r>
        <w:rPr>
          <w:rFonts w:ascii="Arial Narrow" w:hAnsi="Arial Narrow"/>
        </w:rPr>
        <w:t xml:space="preserve">, correspondiente al </w:t>
      </w:r>
      <w:r>
        <w:rPr>
          <w:rFonts w:ascii="Arial Narrow" w:hAnsi="Arial Narrow" w:cs="Arial Narrow"/>
        </w:rPr>
        <w:t>Ministerio del Trabajo -</w:t>
      </w:r>
      <w:r w:rsidR="00A469A2">
        <w:rPr>
          <w:rFonts w:ascii="Arial Narrow" w:hAnsi="Arial Narrow" w:cs="Arial Narrow"/>
        </w:rPr>
        <w:t xml:space="preserve"> </w:t>
      </w:r>
      <w:r>
        <w:rPr>
          <w:rFonts w:ascii="Arial Narrow" w:hAnsi="Arial Narrow"/>
          <w:bCs/>
        </w:rPr>
        <w:t>Territorial Antioquia</w:t>
      </w:r>
      <w:r>
        <w:rPr>
          <w:rFonts w:ascii="Arial Narrow" w:hAnsi="Arial Narrow"/>
        </w:rPr>
        <w:t>”</w:t>
      </w:r>
    </w:p>
    <w:bookmarkEnd w:id="3"/>
    <w:p w14:paraId="7E900F14" w14:textId="77777777" w:rsidR="00F142E5" w:rsidRPr="00A469A2" w:rsidRDefault="00F142E5" w:rsidP="00F142E5">
      <w:pPr>
        <w:pStyle w:val="Prrafodelista"/>
        <w:ind w:left="0" w:right="-79"/>
        <w:jc w:val="both"/>
        <w:rPr>
          <w:rFonts w:ascii="Arial Narrow" w:hAnsi="Arial Narrow" w:cs="Arial"/>
          <w:bCs/>
        </w:rPr>
      </w:pPr>
    </w:p>
    <w:p w14:paraId="5E52E6BB" w14:textId="02B4D74D" w:rsidR="00B75E4E" w:rsidRDefault="00F142E5" w:rsidP="00B75E4E">
      <w:pPr>
        <w:jc w:val="both"/>
        <w:rPr>
          <w:rFonts w:ascii="Arial Narrow" w:hAnsi="Arial Narrow"/>
          <w:sz w:val="22"/>
          <w:szCs w:val="22"/>
        </w:rPr>
      </w:pPr>
      <w:r w:rsidRPr="00463254">
        <w:rPr>
          <w:rFonts w:ascii="Arial Narrow" w:hAnsi="Arial Narrow" w:cs="Arial"/>
          <w:b/>
        </w:rPr>
        <w:t xml:space="preserve">CLÁUSULA TERCERA: </w:t>
      </w:r>
      <w:r w:rsidRPr="00463254">
        <w:rPr>
          <w:rFonts w:ascii="Arial Narrow" w:hAnsi="Arial Narrow" w:cs="Arial Narrow"/>
          <w:b/>
          <w:bCs/>
          <w:lang w:val="es-ES"/>
        </w:rPr>
        <w:t>VALOR-.</w:t>
      </w:r>
      <w:r w:rsidRPr="00463254">
        <w:rPr>
          <w:rFonts w:ascii="Arial Narrow" w:hAnsi="Arial Narrow" w:cs="Arial Narrow"/>
          <w:bCs/>
          <w:lang w:val="es-ES"/>
        </w:rPr>
        <w:t xml:space="preserve"> </w:t>
      </w:r>
      <w:r w:rsidR="00B75E4E">
        <w:rPr>
          <w:rFonts w:ascii="Arial Narrow" w:hAnsi="Arial Narrow"/>
          <w:iCs/>
          <w:spacing w:val="-2"/>
        </w:rPr>
        <w:t xml:space="preserve">El valor del contrato corresponde a la suma </w:t>
      </w:r>
      <w:r w:rsidR="00B75E4E" w:rsidRPr="003273A4">
        <w:rPr>
          <w:rFonts w:ascii="Arial Narrow" w:hAnsi="Arial Narrow"/>
          <w:iCs/>
          <w:spacing w:val="-2"/>
        </w:rPr>
        <w:t xml:space="preserve">de </w:t>
      </w:r>
      <w:r w:rsidR="00B75E4E" w:rsidRPr="003273A4">
        <w:rPr>
          <w:rFonts w:ascii="Arial Narrow" w:hAnsi="Arial Narrow"/>
          <w:b/>
          <w:iCs/>
          <w:spacing w:val="-2"/>
        </w:rPr>
        <w:t>OCHO MILLONES OCHOCIENTOS UN MIL SEISCIENTOS TREINTA Y OCHO PESOS MCTE ($8’801.638)</w:t>
      </w:r>
      <w:r w:rsidR="00B75E4E" w:rsidRPr="003273A4">
        <w:rPr>
          <w:rFonts w:ascii="Arial Narrow" w:hAnsi="Arial Narrow"/>
          <w:bCs/>
          <w:iCs/>
          <w:spacing w:val="-2"/>
        </w:rPr>
        <w:t>,</w:t>
      </w:r>
      <w:r w:rsidR="00B75E4E" w:rsidRPr="003273A4">
        <w:rPr>
          <w:rFonts w:ascii="Arial Narrow" w:hAnsi="Arial Narrow" w:cs="Arial"/>
          <w:lang w:val="es-ES"/>
        </w:rPr>
        <w:t xml:space="preserve"> </w:t>
      </w:r>
      <w:r w:rsidR="00B75E4E" w:rsidRPr="003273A4">
        <w:rPr>
          <w:rFonts w:ascii="Arial Narrow" w:hAnsi="Arial Narrow"/>
          <w:iCs/>
          <w:spacing w:val="-2"/>
        </w:rPr>
        <w:t>los cuales corresponden al C</w:t>
      </w:r>
      <w:proofErr w:type="spellStart"/>
      <w:r w:rsidR="00B75E4E" w:rsidRPr="003273A4">
        <w:rPr>
          <w:rFonts w:ascii="Arial Narrow" w:hAnsi="Arial Narrow" w:cs="Arial"/>
          <w:lang w:val="es-ES"/>
        </w:rPr>
        <w:t>ertificado</w:t>
      </w:r>
      <w:proofErr w:type="spellEnd"/>
      <w:r w:rsidR="00B75E4E" w:rsidRPr="003273A4">
        <w:rPr>
          <w:rFonts w:ascii="Arial Narrow" w:hAnsi="Arial Narrow" w:cs="Arial"/>
          <w:lang w:val="es-ES"/>
        </w:rPr>
        <w:t xml:space="preserve"> de Disponibilidad Presupuestal </w:t>
      </w:r>
      <w:r w:rsidR="003273A4" w:rsidRPr="003273A4">
        <w:rPr>
          <w:rFonts w:ascii="Arial Narrow" w:hAnsi="Arial Narrow" w:cs="Arial"/>
        </w:rPr>
        <w:t>No. 2</w:t>
      </w:r>
      <w:r w:rsidR="003273A4">
        <w:rPr>
          <w:rFonts w:ascii="Arial Narrow" w:hAnsi="Arial Narrow" w:cs="Arial"/>
        </w:rPr>
        <w:t>5</w:t>
      </w:r>
      <w:r w:rsidR="003273A4" w:rsidRPr="003273A4">
        <w:rPr>
          <w:rFonts w:ascii="Arial Narrow" w:hAnsi="Arial Narrow" w:cs="Arial"/>
        </w:rPr>
        <w:t xml:space="preserve">22 del 30 de noviembre de 2022 por </w:t>
      </w:r>
      <w:r w:rsidR="00B75E4E" w:rsidRPr="003273A4">
        <w:rPr>
          <w:rFonts w:ascii="Arial Narrow" w:hAnsi="Arial Narrow" w:cs="Arial"/>
          <w:lang w:val="es-ES"/>
        </w:rPr>
        <w:t>para el mes de diciembre de 2022 y Certificado de Vigencia Futura</w:t>
      </w:r>
      <w:r w:rsidR="00B75E4E">
        <w:rPr>
          <w:rFonts w:ascii="Arial Narrow" w:hAnsi="Arial Narrow" w:cs="Arial"/>
          <w:lang w:val="es-ES"/>
        </w:rPr>
        <w:t xml:space="preserve"> No. 103922 de 24 de noviembre de 2022 para los meses de enero a noviembre de 2023</w:t>
      </w:r>
      <w:r w:rsidR="00B75E4E">
        <w:rPr>
          <w:rFonts w:ascii="Arial Narrow" w:hAnsi="Arial Narrow"/>
          <w:iCs/>
          <w:spacing w:val="-2"/>
        </w:rPr>
        <w:t xml:space="preserve">, incluidos el IVA y todos los costos directos e </w:t>
      </w:r>
      <w:r w:rsidR="00B75E4E">
        <w:rPr>
          <w:rFonts w:ascii="Arial Narrow" w:hAnsi="Arial Narrow"/>
          <w:iCs/>
          <w:spacing w:val="-2"/>
        </w:rPr>
        <w:lastRenderedPageBreak/>
        <w:t>indirectos y los impuestos, tasas y contribuciones que conlleven la celebración y ejecución total del contrato</w:t>
      </w:r>
      <w:r w:rsidR="00B75E4E">
        <w:rPr>
          <w:rFonts w:ascii="Arial Narrow" w:hAnsi="Arial Narrow"/>
          <w:iCs/>
        </w:rPr>
        <w:t>.</w:t>
      </w:r>
    </w:p>
    <w:p w14:paraId="3A7E7CC6" w14:textId="2D6A8860" w:rsidR="00F142E5" w:rsidRPr="00463254" w:rsidRDefault="00F142E5" w:rsidP="00F142E5">
      <w:pPr>
        <w:pStyle w:val="Sinespaciado"/>
        <w:jc w:val="both"/>
        <w:rPr>
          <w:rFonts w:ascii="Arial Narrow" w:hAnsi="Arial Narrow" w:cs="Arial"/>
          <w:bCs/>
          <w:sz w:val="24"/>
          <w:szCs w:val="24"/>
        </w:rPr>
      </w:pPr>
    </w:p>
    <w:p w14:paraId="218585A2" w14:textId="6D63388C" w:rsidR="00F142E5" w:rsidRPr="00463254" w:rsidRDefault="00F142E5" w:rsidP="00F142E5">
      <w:pPr>
        <w:pStyle w:val="Sinespaciado"/>
        <w:jc w:val="both"/>
        <w:rPr>
          <w:rFonts w:ascii="Arial Narrow" w:hAnsi="Arial Narrow" w:cs="Arabic Typesetting"/>
          <w:sz w:val="24"/>
          <w:szCs w:val="24"/>
        </w:rPr>
      </w:pPr>
      <w:r w:rsidRPr="00463254">
        <w:rPr>
          <w:rFonts w:ascii="Arial Narrow" w:hAnsi="Arial Narrow" w:cs="Arial"/>
          <w:b/>
          <w:sz w:val="24"/>
          <w:szCs w:val="24"/>
        </w:rPr>
        <w:t xml:space="preserve">CLÁUSULA CUARTA: </w:t>
      </w:r>
      <w:r w:rsidRPr="00463254">
        <w:rPr>
          <w:rFonts w:ascii="Arial Narrow" w:hAnsi="Arial Narrow" w:cs="Arabic Typesetting"/>
          <w:b/>
          <w:sz w:val="24"/>
          <w:szCs w:val="24"/>
        </w:rPr>
        <w:t>LUGAR DE CONSULTA-.</w:t>
      </w:r>
      <w:r w:rsidRPr="00463254">
        <w:rPr>
          <w:rFonts w:ascii="Arial Narrow" w:hAnsi="Arial Narrow" w:cs="Arabic Typesetting"/>
          <w:sz w:val="24"/>
          <w:szCs w:val="24"/>
        </w:rPr>
        <w:t xml:space="preserve"> Los estudios y demás documentos previos a la contratación podrán ser consultados en la plataforma electrónica SECOP II o en la Dirección Territorial de </w:t>
      </w:r>
      <w:r w:rsidRPr="00463254">
        <w:rPr>
          <w:rFonts w:ascii="Arial Narrow" w:hAnsi="Arial Narrow" w:cs="Arial"/>
          <w:color w:val="000000"/>
          <w:spacing w:val="-3"/>
          <w:sz w:val="24"/>
          <w:szCs w:val="24"/>
        </w:rPr>
        <w:t>Antioquia</w:t>
      </w:r>
      <w:r w:rsidRPr="00463254">
        <w:rPr>
          <w:rFonts w:ascii="Arial Narrow" w:hAnsi="Arial Narrow" w:cs="Arabic Typesetting"/>
          <w:sz w:val="24"/>
          <w:szCs w:val="24"/>
        </w:rPr>
        <w:t xml:space="preserve">, ubicada en la carrera 56 </w:t>
      </w:r>
      <w:r w:rsidR="004A6B35">
        <w:rPr>
          <w:rFonts w:ascii="Arial Narrow" w:hAnsi="Arial Narrow" w:cs="Arabic Typesetting"/>
          <w:sz w:val="24"/>
          <w:szCs w:val="24"/>
        </w:rPr>
        <w:t xml:space="preserve">A </w:t>
      </w:r>
      <w:r w:rsidRPr="00463254">
        <w:rPr>
          <w:rFonts w:ascii="Arial Narrow" w:hAnsi="Arial Narrow" w:cs="Arabic Typesetting"/>
          <w:sz w:val="24"/>
          <w:szCs w:val="24"/>
        </w:rPr>
        <w:t xml:space="preserve">No. 51-81 de la ciudad de Medellín. </w:t>
      </w:r>
    </w:p>
    <w:p w14:paraId="1A645931" w14:textId="77777777" w:rsidR="00F142E5" w:rsidRPr="00463254" w:rsidRDefault="00F142E5" w:rsidP="00F142E5">
      <w:pPr>
        <w:tabs>
          <w:tab w:val="left" w:pos="9072"/>
        </w:tabs>
        <w:ind w:right="334"/>
        <w:contextualSpacing/>
        <w:jc w:val="both"/>
        <w:rPr>
          <w:rFonts w:ascii="Arial Narrow" w:hAnsi="Arial Narrow" w:cs="Arabic Typesetting"/>
          <w:lang w:val="es-CO"/>
        </w:rPr>
      </w:pPr>
    </w:p>
    <w:p w14:paraId="16BE6F44" w14:textId="77777777" w:rsidR="00F142E5" w:rsidRPr="00463254" w:rsidRDefault="00F142E5" w:rsidP="00F142E5">
      <w:pPr>
        <w:ind w:right="-3"/>
        <w:contextualSpacing/>
        <w:jc w:val="both"/>
        <w:rPr>
          <w:rFonts w:ascii="Arial Narrow" w:hAnsi="Arial Narrow" w:cs="Arabic Typesetting"/>
        </w:rPr>
      </w:pPr>
      <w:r w:rsidRPr="00463254">
        <w:rPr>
          <w:rFonts w:ascii="Arial Narrow" w:hAnsi="Arial Narrow" w:cs="Arial"/>
          <w:b/>
        </w:rPr>
        <w:t xml:space="preserve">CLÁUSULA QUINTA: </w:t>
      </w:r>
      <w:r w:rsidRPr="00463254">
        <w:rPr>
          <w:rFonts w:ascii="Arial Narrow" w:hAnsi="Arial Narrow" w:cs="Arabic Typesetting"/>
          <w:b/>
          <w:lang w:val="es-CO"/>
        </w:rPr>
        <w:t>PUBLICACIÓN-.</w:t>
      </w:r>
      <w:r w:rsidRPr="00463254">
        <w:rPr>
          <w:rFonts w:ascii="Arial Narrow" w:hAnsi="Arial Narrow" w:cs="Arabic Typesetting"/>
          <w:lang w:val="es-CO"/>
        </w:rPr>
        <w:t xml:space="preserve"> </w:t>
      </w:r>
      <w:r w:rsidRPr="00463254">
        <w:rPr>
          <w:rFonts w:ascii="Arial Narrow" w:hAnsi="Arial Narrow" w:cs="Arabic Typesetting"/>
        </w:rPr>
        <w:t xml:space="preserve">De conformidad con lo previsto en el artículo </w:t>
      </w:r>
      <w:r w:rsidRPr="00463254">
        <w:rPr>
          <w:rStyle w:val="Textoennegrita"/>
          <w:rFonts w:ascii="Arial Narrow" w:hAnsi="Arial Narrow" w:cs="Arial"/>
          <w:shd w:val="clear" w:color="auto" w:fill="FFFFFF"/>
        </w:rPr>
        <w:t>2.2.1.1.1.7.1</w:t>
      </w:r>
      <w:r w:rsidRPr="00463254">
        <w:rPr>
          <w:rFonts w:ascii="Arial Narrow" w:hAnsi="Arial Narrow" w:cs="Arabic Typesetting"/>
        </w:rPr>
        <w:t xml:space="preserve"> del Decreto 1082 de 2015, el Contrato de Arrendamiento y el presente acto administrativo se publicarán en el SECOP II.</w:t>
      </w:r>
    </w:p>
    <w:p w14:paraId="6099BBD8" w14:textId="77777777" w:rsidR="00CA0791" w:rsidRPr="00463254" w:rsidRDefault="00CA0791" w:rsidP="00CA0791">
      <w:pPr>
        <w:ind w:right="334"/>
        <w:contextualSpacing/>
        <w:jc w:val="both"/>
        <w:rPr>
          <w:rFonts w:ascii="Arial Narrow" w:hAnsi="Arial Narrow" w:cs="Arabic Typesetting"/>
        </w:rPr>
      </w:pPr>
    </w:p>
    <w:p w14:paraId="0534A021" w14:textId="1A484905" w:rsidR="006252B7" w:rsidRPr="006252B7" w:rsidRDefault="006252B7" w:rsidP="006252B7">
      <w:pPr>
        <w:ind w:right="334"/>
        <w:contextualSpacing/>
        <w:jc w:val="both"/>
        <w:rPr>
          <w:rFonts w:ascii="Arial Narrow" w:hAnsi="Arial Narrow" w:cs="Arabic Typesetting"/>
          <w:sz w:val="22"/>
          <w:szCs w:val="22"/>
        </w:rPr>
      </w:pPr>
      <w:r w:rsidRPr="006252B7">
        <w:rPr>
          <w:rFonts w:ascii="Arial Narrow" w:hAnsi="Arial Narrow" w:cs="Arabic Typesetting"/>
          <w:sz w:val="22"/>
          <w:szCs w:val="22"/>
        </w:rPr>
        <w:t xml:space="preserve">Para constancia, se firma en </w:t>
      </w:r>
      <w:r w:rsidRPr="006252B7">
        <w:rPr>
          <w:rFonts w:ascii="Arial Narrow" w:hAnsi="Arial Narrow" w:cs="Arial"/>
          <w:color w:val="000000"/>
          <w:spacing w:val="-3"/>
          <w:sz w:val="22"/>
          <w:szCs w:val="22"/>
        </w:rPr>
        <w:t>Medellín Antioquia</w:t>
      </w:r>
      <w:r w:rsidRPr="006252B7">
        <w:rPr>
          <w:rFonts w:ascii="Arial Narrow" w:hAnsi="Arial Narrow" w:cs="Arabic Typesetting"/>
          <w:sz w:val="22"/>
          <w:szCs w:val="22"/>
        </w:rPr>
        <w:t xml:space="preserve">, a los </w:t>
      </w:r>
      <w:r w:rsidR="00064641">
        <w:rPr>
          <w:rFonts w:ascii="Arial Narrow" w:hAnsi="Arial Narrow" w:cs="Arabic Typesetting"/>
          <w:b/>
          <w:bCs/>
          <w:sz w:val="22"/>
          <w:szCs w:val="22"/>
        </w:rPr>
        <w:t>30</w:t>
      </w:r>
      <w:r w:rsidRPr="006252B7">
        <w:rPr>
          <w:rFonts w:ascii="Arial Narrow" w:hAnsi="Arial Narrow" w:cs="Arabic Typesetting"/>
          <w:sz w:val="22"/>
          <w:szCs w:val="22"/>
        </w:rPr>
        <w:t xml:space="preserve"> días del mes de </w:t>
      </w:r>
      <w:r w:rsidRPr="006252B7">
        <w:rPr>
          <w:rFonts w:ascii="Arial Narrow" w:hAnsi="Arial Narrow" w:cs="Arabic Typesetting"/>
          <w:b/>
          <w:bCs/>
          <w:sz w:val="22"/>
          <w:szCs w:val="22"/>
        </w:rPr>
        <w:t>noviembre</w:t>
      </w:r>
      <w:r w:rsidRPr="006252B7">
        <w:rPr>
          <w:rFonts w:ascii="Arial Narrow" w:hAnsi="Arial Narrow" w:cs="Arabic Typesetting"/>
          <w:sz w:val="22"/>
          <w:szCs w:val="22"/>
        </w:rPr>
        <w:t xml:space="preserve"> de </w:t>
      </w:r>
      <w:r w:rsidRPr="006252B7">
        <w:rPr>
          <w:rFonts w:ascii="Arial Narrow" w:hAnsi="Arial Narrow" w:cs="Arabic Typesetting"/>
          <w:b/>
          <w:bCs/>
          <w:sz w:val="22"/>
          <w:szCs w:val="22"/>
        </w:rPr>
        <w:t>2022</w:t>
      </w:r>
      <w:r w:rsidRPr="006252B7">
        <w:rPr>
          <w:rFonts w:ascii="Arial Narrow" w:hAnsi="Arial Narrow" w:cs="Arabic Typesetting"/>
          <w:sz w:val="22"/>
          <w:szCs w:val="22"/>
        </w:rPr>
        <w:t>.</w:t>
      </w:r>
    </w:p>
    <w:p w14:paraId="4EEFB6C7" w14:textId="704453FF" w:rsidR="006252B7" w:rsidRPr="006252B7" w:rsidRDefault="00847441" w:rsidP="006252B7">
      <w:pPr>
        <w:pStyle w:val="Prrafodelista"/>
        <w:ind w:left="0"/>
        <w:contextualSpacing/>
        <w:rPr>
          <w:rFonts w:ascii="Arial Narrow" w:hAnsi="Arial Narrow"/>
          <w:bCs/>
          <w:sz w:val="22"/>
          <w:szCs w:val="22"/>
        </w:rPr>
      </w:pPr>
      <w:r>
        <w:rPr>
          <w:noProof/>
        </w:rPr>
        <w:drawing>
          <wp:anchor distT="0" distB="0" distL="114300" distR="114300" simplePos="0" relativeHeight="251659264" behindDoc="1" locked="0" layoutInCell="1" allowOverlap="1" wp14:anchorId="5D88F49C" wp14:editId="08575334">
            <wp:simplePos x="0" y="0"/>
            <wp:positionH relativeFrom="margin">
              <wp:align>center</wp:align>
            </wp:positionH>
            <wp:positionV relativeFrom="paragraph">
              <wp:posOffset>125853</wp:posOffset>
            </wp:positionV>
            <wp:extent cx="2190465" cy="836360"/>
            <wp:effectExtent l="0" t="0" r="635" b="1905"/>
            <wp:wrapNone/>
            <wp:docPr id="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Diagram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2190465" cy="836360"/>
                    </a:xfrm>
                    <a:prstGeom prst="rect">
                      <a:avLst/>
                    </a:prstGeom>
                  </pic:spPr>
                </pic:pic>
              </a:graphicData>
            </a:graphic>
          </wp:anchor>
        </w:drawing>
      </w:r>
    </w:p>
    <w:p w14:paraId="5D43D140" w14:textId="5DB7F95D" w:rsidR="006252B7" w:rsidRPr="006252B7" w:rsidRDefault="006252B7" w:rsidP="006252B7">
      <w:pPr>
        <w:pStyle w:val="Prrafodelista"/>
        <w:ind w:left="0"/>
        <w:contextualSpacing/>
        <w:rPr>
          <w:rFonts w:ascii="Arial Narrow" w:hAnsi="Arial Narrow"/>
          <w:bCs/>
          <w:sz w:val="22"/>
          <w:szCs w:val="22"/>
        </w:rPr>
      </w:pPr>
    </w:p>
    <w:p w14:paraId="0DBF5FBE" w14:textId="2F4A0935" w:rsidR="006252B7" w:rsidRPr="006252B7" w:rsidRDefault="006252B7" w:rsidP="006252B7">
      <w:pPr>
        <w:pStyle w:val="Prrafodelista"/>
        <w:ind w:left="0"/>
        <w:contextualSpacing/>
        <w:rPr>
          <w:rFonts w:ascii="Arial Narrow" w:hAnsi="Arial Narrow"/>
          <w:bCs/>
          <w:sz w:val="22"/>
          <w:szCs w:val="22"/>
        </w:rPr>
      </w:pPr>
    </w:p>
    <w:p w14:paraId="01C8A730" w14:textId="70044E7F" w:rsidR="006252B7" w:rsidRPr="006252B7" w:rsidRDefault="006252B7" w:rsidP="006252B7">
      <w:pPr>
        <w:pStyle w:val="Prrafodelista"/>
        <w:ind w:left="0"/>
        <w:contextualSpacing/>
        <w:rPr>
          <w:rFonts w:ascii="Arial Narrow" w:hAnsi="Arial Narrow"/>
          <w:bCs/>
          <w:sz w:val="22"/>
          <w:szCs w:val="22"/>
        </w:rPr>
      </w:pPr>
    </w:p>
    <w:p w14:paraId="09C28188" w14:textId="77777777" w:rsidR="006252B7" w:rsidRPr="006252B7" w:rsidRDefault="006252B7" w:rsidP="006252B7">
      <w:pPr>
        <w:pStyle w:val="Prrafodelista"/>
        <w:ind w:left="0"/>
        <w:contextualSpacing/>
        <w:rPr>
          <w:rFonts w:ascii="Arial Narrow" w:hAnsi="Arial Narrow"/>
          <w:bCs/>
          <w:sz w:val="22"/>
          <w:szCs w:val="22"/>
        </w:rPr>
      </w:pPr>
    </w:p>
    <w:p w14:paraId="05EFEE84" w14:textId="77777777" w:rsidR="006252B7" w:rsidRPr="006252B7" w:rsidRDefault="006252B7" w:rsidP="006252B7">
      <w:pPr>
        <w:pStyle w:val="Prrafodelista"/>
        <w:ind w:left="0"/>
        <w:jc w:val="center"/>
        <w:rPr>
          <w:rFonts w:ascii="Arial Narrow" w:hAnsi="Arial Narrow"/>
          <w:b/>
          <w:sz w:val="22"/>
          <w:szCs w:val="22"/>
          <w:lang w:val="es-CO"/>
        </w:rPr>
      </w:pPr>
      <w:r w:rsidRPr="006252B7">
        <w:rPr>
          <w:rFonts w:ascii="Arial Narrow" w:hAnsi="Arial Narrow"/>
          <w:b/>
          <w:sz w:val="22"/>
          <w:szCs w:val="22"/>
          <w:lang w:val="es-CO"/>
        </w:rPr>
        <w:t>BERNARDO JARAMILLO ZAPATA</w:t>
      </w:r>
    </w:p>
    <w:p w14:paraId="609DF996" w14:textId="77777777" w:rsidR="006252B7" w:rsidRPr="006252B7" w:rsidRDefault="006252B7" w:rsidP="006252B7">
      <w:pPr>
        <w:pStyle w:val="Prrafodelista"/>
        <w:ind w:left="0"/>
        <w:jc w:val="center"/>
        <w:rPr>
          <w:rFonts w:ascii="Arial Narrow" w:hAnsi="Arial Narrow" w:cs="Arial Narrow"/>
          <w:sz w:val="22"/>
          <w:szCs w:val="22"/>
        </w:rPr>
      </w:pPr>
      <w:r w:rsidRPr="006252B7">
        <w:rPr>
          <w:rFonts w:ascii="Arial Narrow" w:hAnsi="Arial Narrow"/>
          <w:sz w:val="22"/>
          <w:szCs w:val="22"/>
          <w:lang w:val="es-CO"/>
        </w:rPr>
        <w:t xml:space="preserve">Director Territorial de </w:t>
      </w:r>
      <w:r w:rsidRPr="006252B7">
        <w:rPr>
          <w:rFonts w:ascii="Arial Narrow" w:hAnsi="Arial Narrow" w:cs="Arial"/>
          <w:color w:val="000000"/>
          <w:spacing w:val="-3"/>
          <w:sz w:val="22"/>
          <w:szCs w:val="22"/>
        </w:rPr>
        <w:t>Antioquia (E)</w:t>
      </w:r>
    </w:p>
    <w:p w14:paraId="277CD08E" w14:textId="77777777" w:rsidR="006252B7" w:rsidRPr="006252B7" w:rsidRDefault="006252B7" w:rsidP="006252B7">
      <w:pPr>
        <w:pStyle w:val="Prrafodelista"/>
        <w:ind w:left="0"/>
        <w:contextualSpacing/>
        <w:jc w:val="both"/>
        <w:rPr>
          <w:rFonts w:ascii="Arial Narrow" w:hAnsi="Arial Narrow" w:cs="Arabic Typesetting"/>
          <w:sz w:val="22"/>
          <w:szCs w:val="22"/>
        </w:rPr>
      </w:pPr>
    </w:p>
    <w:p w14:paraId="7A599B18" w14:textId="77777777" w:rsidR="006252B7" w:rsidRPr="006252B7" w:rsidRDefault="006252B7" w:rsidP="006252B7">
      <w:pPr>
        <w:pStyle w:val="Prrafodelista"/>
        <w:ind w:left="0"/>
        <w:contextualSpacing/>
        <w:jc w:val="both"/>
        <w:rPr>
          <w:rFonts w:ascii="Arial Narrow" w:hAnsi="Arial Narrow" w:cs="Arabic Typesetting"/>
          <w:sz w:val="22"/>
          <w:szCs w:val="22"/>
        </w:rPr>
      </w:pPr>
    </w:p>
    <w:sectPr w:rsidR="006252B7" w:rsidRPr="006252B7" w:rsidSect="00E67771">
      <w:headerReference w:type="default" r:id="rId9"/>
      <w:footerReference w:type="default" r:id="rId10"/>
      <w:headerReference w:type="first" r:id="rId11"/>
      <w:footerReference w:type="first" r:id="rId12"/>
      <w:pgSz w:w="12240" w:h="15840"/>
      <w:pgMar w:top="1417" w:right="1701" w:bottom="1417" w:left="1701" w:header="708"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499C2" w14:textId="77777777" w:rsidR="00473741" w:rsidRDefault="00473741" w:rsidP="00784B94">
      <w:r>
        <w:separator/>
      </w:r>
    </w:p>
  </w:endnote>
  <w:endnote w:type="continuationSeparator" w:id="0">
    <w:p w14:paraId="0081A37D" w14:textId="77777777" w:rsidR="00473741" w:rsidRDefault="00473741" w:rsidP="0078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abic Typesetting">
    <w:charset w:val="B2"/>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Medium Roman">
    <w:altName w:val="Times New Roman"/>
    <w:charset w:val="4D"/>
    <w:family w:val="auto"/>
    <w:pitch w:val="variable"/>
    <w:sig w:usb0="A00000FF" w:usb1="5000E07B"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A0D5B" w14:textId="0385F121" w:rsidR="00C23172" w:rsidRDefault="00E67771">
    <w:pPr>
      <w:pStyle w:val="Piedepgina"/>
    </w:pPr>
    <w:r w:rsidRPr="009237C7">
      <w:rPr>
        <w:noProof/>
      </w:rPr>
      <mc:AlternateContent>
        <mc:Choice Requires="wpg">
          <w:drawing>
            <wp:anchor distT="0" distB="0" distL="114300" distR="114300" simplePos="0" relativeHeight="251603968" behindDoc="1" locked="0" layoutInCell="1" allowOverlap="1" wp14:anchorId="5C96603F" wp14:editId="38A34E36">
              <wp:simplePos x="0" y="0"/>
              <wp:positionH relativeFrom="column">
                <wp:posOffset>329565</wp:posOffset>
              </wp:positionH>
              <wp:positionV relativeFrom="paragraph">
                <wp:posOffset>45085</wp:posOffset>
              </wp:positionV>
              <wp:extent cx="4939065" cy="1200785"/>
              <wp:effectExtent l="0" t="0" r="0" b="0"/>
              <wp:wrapNone/>
              <wp:docPr id="1" name="Grupo 1"/>
              <wp:cNvGraphicFramePr/>
              <a:graphic xmlns:a="http://schemas.openxmlformats.org/drawingml/2006/main">
                <a:graphicData uri="http://schemas.microsoft.com/office/word/2010/wordprocessingGroup">
                  <wpg:wgp>
                    <wpg:cNvGrpSpPr/>
                    <wpg:grpSpPr>
                      <a:xfrm>
                        <a:off x="0" y="0"/>
                        <a:ext cx="4939065" cy="1200785"/>
                        <a:chOff x="-9249" y="0"/>
                        <a:chExt cx="4945938" cy="1201189"/>
                      </a:xfrm>
                    </wpg:grpSpPr>
                    <wps:wsp>
                      <wps:cNvPr id="3" name="Cuadro de texto 2"/>
                      <wps:cNvSpPr txBox="1">
                        <a:spLocks noChangeArrowheads="1"/>
                      </wps:cNvSpPr>
                      <wps:spPr bwMode="auto">
                        <a:xfrm>
                          <a:off x="-9249" y="24938"/>
                          <a:ext cx="1729604" cy="913765"/>
                        </a:xfrm>
                        <a:prstGeom prst="rect">
                          <a:avLst/>
                        </a:prstGeom>
                        <a:solidFill>
                          <a:srgbClr val="FFFFFF"/>
                        </a:solidFill>
                        <a:ln w="9525">
                          <a:noFill/>
                          <a:miter lim="800000"/>
                          <a:headEnd/>
                          <a:tailEnd/>
                        </a:ln>
                      </wps:spPr>
                      <wps:txbx>
                        <w:txbxContent>
                          <w:p w14:paraId="2618DDCA"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23014708"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030EBDAD"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678F3910"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7C8D02E3"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48B4BAC5" w14:textId="77777777" w:rsidR="009237C7" w:rsidRPr="006D3A98" w:rsidRDefault="009237C7" w:rsidP="009237C7">
                            <w:pPr>
                              <w:rPr>
                                <w:rFonts w:ascii="Verdana" w:hAnsi="Verdana"/>
                                <w:sz w:val="14"/>
                                <w:lang w:val="es-CO"/>
                              </w:rPr>
                            </w:pPr>
                            <w:r>
                              <w:rPr>
                                <w:rFonts w:ascii="Verdana" w:hAnsi="Verdana"/>
                                <w:sz w:val="14"/>
                                <w:lang w:val="es-CO"/>
                              </w:rPr>
                              <w:t>Bogotá</w:t>
                            </w:r>
                          </w:p>
                        </w:txbxContent>
                      </wps:txbx>
                      <wps:bodyPr rot="0" vert="horz" wrap="square" lIns="91440" tIns="45720" rIns="91440" bIns="45720" anchor="t" anchorCtr="0">
                        <a:noAutofit/>
                      </wps:bodyPr>
                    </wps:wsp>
                    <wps:wsp>
                      <wps:cNvPr id="4" name="Cuadro de texto 2"/>
                      <wps:cNvSpPr txBox="1">
                        <a:spLocks noChangeArrowheads="1"/>
                      </wps:cNvSpPr>
                      <wps:spPr bwMode="auto">
                        <a:xfrm>
                          <a:off x="3374589" y="0"/>
                          <a:ext cx="1562100" cy="794527"/>
                        </a:xfrm>
                        <a:prstGeom prst="rect">
                          <a:avLst/>
                        </a:prstGeom>
                        <a:solidFill>
                          <a:srgbClr val="FFFFFF"/>
                        </a:solidFill>
                        <a:ln w="9525">
                          <a:noFill/>
                          <a:miter lim="800000"/>
                          <a:headEnd/>
                          <a:tailEnd/>
                        </a:ln>
                      </wps:spPr>
                      <wps:txbx>
                        <w:txbxContent>
                          <w:p w14:paraId="586DFE97"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0ECCDDB2"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6461AC49"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121B5652"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3DCB4D8C"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wps:txbx>
                      <wps:bodyPr rot="0" vert="horz" wrap="square" lIns="91440" tIns="45720" rIns="91440" bIns="45720" anchor="t" anchorCtr="0">
                        <a:noAutofit/>
                      </wps:bodyPr>
                    </wps:wsp>
                    <wpg:grpSp>
                      <wpg:cNvPr id="5" name="Agrupar 258"/>
                      <wpg:cNvGrpSpPr/>
                      <wpg:grpSpPr>
                        <a:xfrm>
                          <a:off x="173386" y="972589"/>
                          <a:ext cx="4666861" cy="228600"/>
                          <a:chOff x="-175768" y="0"/>
                          <a:chExt cx="4667533" cy="228600"/>
                        </a:xfrm>
                      </wpg:grpSpPr>
                      <wpg:grpSp>
                        <wpg:cNvPr id="6" name="Agrupar 259"/>
                        <wpg:cNvGrpSpPr/>
                        <wpg:grpSpPr>
                          <a:xfrm>
                            <a:off x="-175768" y="0"/>
                            <a:ext cx="1429878" cy="228600"/>
                            <a:chOff x="-196118" y="0"/>
                            <a:chExt cx="1595481" cy="255535"/>
                          </a:xfrm>
                        </wpg:grpSpPr>
                        <pic:pic xmlns:pic="http://schemas.openxmlformats.org/drawingml/2006/picture">
                          <pic:nvPicPr>
                            <pic:cNvPr id="7" name="Gráfico 19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96118" y="0"/>
                              <a:ext cx="227966" cy="234950"/>
                            </a:xfrm>
                            <a:prstGeom prst="rect">
                              <a:avLst/>
                            </a:prstGeom>
                          </pic:spPr>
                        </pic:pic>
                        <wps:wsp>
                          <wps:cNvPr id="8"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3B6AD1D2"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9" name="Gráfico 198"/>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1503974" y="40005"/>
                            <a:ext cx="83820" cy="167640"/>
                          </a:xfrm>
                          <a:prstGeom prst="rect">
                            <a:avLst/>
                          </a:prstGeom>
                        </pic:spPr>
                      </pic:pic>
                      <wps:wsp>
                        <wps:cNvPr id="2"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0C003697"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11" name="Gráfico 199"/>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3230016" y="55245"/>
                            <a:ext cx="187960" cy="154940"/>
                          </a:xfrm>
                          <a:prstGeom prst="rect">
                            <a:avLst/>
                          </a:prstGeom>
                        </pic:spPr>
                      </pic:pic>
                      <wps:wsp>
                        <wps:cNvPr id="12"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7F3AF566"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13" name="Cuadro de texto 2"/>
                      <wps:cNvSpPr txBox="1">
                        <a:spLocks noChangeArrowheads="1"/>
                      </wps:cNvSpPr>
                      <wps:spPr bwMode="auto">
                        <a:xfrm>
                          <a:off x="1778911" y="24937"/>
                          <a:ext cx="1562100" cy="899297"/>
                        </a:xfrm>
                        <a:prstGeom prst="rect">
                          <a:avLst/>
                        </a:prstGeom>
                        <a:solidFill>
                          <a:srgbClr val="FFFFFF"/>
                        </a:solidFill>
                        <a:ln w="9525">
                          <a:noFill/>
                          <a:miter lim="800000"/>
                          <a:headEnd/>
                          <a:tailEnd/>
                        </a:ln>
                      </wps:spPr>
                      <wps:txbx>
                        <w:txbxContent>
                          <w:p w14:paraId="13E55340"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5FB78834" w14:textId="03BD221B"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221D411D" w14:textId="01A9D330" w:rsidR="009237C7" w:rsidRPr="00244012" w:rsidRDefault="00CC0A61" w:rsidP="009237C7">
                            <w:pPr>
                              <w:rPr>
                                <w:rFonts w:ascii="Verdana" w:hAnsi="Verdana"/>
                                <w:sz w:val="14"/>
                                <w:szCs w:val="14"/>
                                <w:lang w:val="es-CO"/>
                              </w:rPr>
                            </w:pPr>
                            <w:r>
                              <w:rPr>
                                <w:rFonts w:ascii="Verdana" w:eastAsia="Times New Roman" w:hAnsi="Verdana" w:cs="Calibri"/>
                                <w:color w:val="000000"/>
                                <w:sz w:val="14"/>
                                <w:szCs w:val="14"/>
                                <w:bdr w:val="none" w:sz="0" w:space="0" w:color="auto" w:frame="1"/>
                                <w:shd w:val="clear" w:color="auto" w:fill="FFFFFF"/>
                                <w:lang w:val="es-CO" w:eastAsia="es-ES_tradnl"/>
                              </w:rPr>
                              <w:t>Medellín, Carrera 56</w:t>
                            </w:r>
                            <w:r w:rsidR="00C24372">
                              <w:rPr>
                                <w:rFonts w:ascii="Verdana" w:eastAsia="Times New Roman" w:hAnsi="Verdana" w:cs="Calibri"/>
                                <w:color w:val="000000"/>
                                <w:sz w:val="14"/>
                                <w:szCs w:val="14"/>
                                <w:bdr w:val="none" w:sz="0" w:space="0" w:color="auto" w:frame="1"/>
                                <w:shd w:val="clear" w:color="auto" w:fill="FFFFFF"/>
                                <w:lang w:val="es-CO" w:eastAsia="es-ES_tradnl"/>
                              </w:rPr>
                              <w:t xml:space="preserve"> A</w:t>
                            </w:r>
                            <w:r>
                              <w:rPr>
                                <w:rFonts w:ascii="Verdana" w:eastAsia="Times New Roman" w:hAnsi="Verdana" w:cs="Calibri"/>
                                <w:color w:val="000000"/>
                                <w:sz w:val="14"/>
                                <w:szCs w:val="14"/>
                                <w:bdr w:val="none" w:sz="0" w:space="0" w:color="auto" w:frame="1"/>
                                <w:shd w:val="clear" w:color="auto" w:fill="FFFFFF"/>
                                <w:lang w:val="es-CO" w:eastAsia="es-ES_tradnl"/>
                              </w:rPr>
                              <w:t xml:space="preserve"> </w:t>
                            </w:r>
                            <w:r w:rsidR="00DD37FD">
                              <w:rPr>
                                <w:rFonts w:ascii="Verdana" w:eastAsia="Times New Roman" w:hAnsi="Verdana" w:cs="Calibri"/>
                                <w:color w:val="000000"/>
                                <w:sz w:val="14"/>
                                <w:szCs w:val="14"/>
                                <w:bdr w:val="none" w:sz="0" w:space="0" w:color="auto" w:frame="1"/>
                                <w:shd w:val="clear" w:color="auto" w:fill="FFFFFF"/>
                                <w:lang w:val="es-CO" w:eastAsia="es-ES_tradnl"/>
                              </w:rPr>
                              <w:t>No. 51-81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C96603F" id="Grupo 1" o:spid="_x0000_s1026" style="position:absolute;margin-left:25.95pt;margin-top:3.55pt;width:388.9pt;height:94.55pt;z-index:-251712512;mso-width-relative:margin;mso-height-relative:margin" coordorigin="-92" coordsize="49459,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">
              <v:shapetype id="_x0000_t202" coordsize="21600,21600" o:spt="202" path="m,l,21600r21600,l21600,xe">
                <v:stroke joinstyle="miter"/>
                <v:path gradientshapeok="t" o:connecttype="rect"/>
              </v:shapetype>
              <v:shape id="Cuadro de texto 2" o:spid="_x0000_s1027"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618DDCA"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23014708"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030EBDAD"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678F3910"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7C8D02E3"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48B4BAC5" w14:textId="77777777" w:rsidR="009237C7" w:rsidRPr="006D3A98" w:rsidRDefault="009237C7" w:rsidP="009237C7">
                      <w:pPr>
                        <w:rPr>
                          <w:rFonts w:ascii="Verdana" w:hAnsi="Verdana"/>
                          <w:sz w:val="14"/>
                          <w:lang w:val="es-CO"/>
                        </w:rPr>
                      </w:pPr>
                      <w:r>
                        <w:rPr>
                          <w:rFonts w:ascii="Verdana" w:hAnsi="Verdana"/>
                          <w:sz w:val="14"/>
                          <w:lang w:val="es-CO"/>
                        </w:rPr>
                        <w:t>Bogotá</w:t>
                      </w:r>
                    </w:p>
                  </w:txbxContent>
                </v:textbox>
              </v:shape>
              <v:shape id="Cuadro de texto 2" o:spid="_x0000_s1028" type="#_x0000_t202" style="position:absolute;left:33745;width:15621;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86DFE97"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0ECCDDB2"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6461AC49"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121B5652"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3DCB4D8C"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v:textbox>
              </v:shape>
              <v:group id="Agrupar 258" o:spid="_x0000_s1029"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Agrupar 259" o:spid="_x0000_s1030"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31"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">
                    <v:imagedata r:id="rId7" o:title=""/>
                  </v:shape>
                  <v:shape id="Cuadro de texto 2" o:spid="_x0000_s1032"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B6AD1D2"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33"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">
                  <v:imagedata r:id="rId8" o:title=""/>
                </v:shape>
                <v:shape id="Cuadro de texto 2" o:spid="_x0000_s1034"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0C003697"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v:textbox>
                </v:shape>
                <v:shape id="Gráfico 199" o:spid="_x0000_s1035"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">
                  <v:imagedata r:id="rId9" o:title=""/>
                </v:shape>
                <v:shape id="Cuadro de texto 2" o:spid="_x0000_s1036"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7F3AF566"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37" type="#_x0000_t202" style="position:absolute;left:17789;top:249;width:15621;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13E55340"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5FB78834" w14:textId="03BD221B"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221D411D" w14:textId="01A9D330" w:rsidR="009237C7" w:rsidRPr="00244012" w:rsidRDefault="00CC0A61" w:rsidP="009237C7">
                      <w:pPr>
                        <w:rPr>
                          <w:rFonts w:ascii="Verdana" w:hAnsi="Verdana"/>
                          <w:sz w:val="14"/>
                          <w:szCs w:val="14"/>
                          <w:lang w:val="es-CO"/>
                        </w:rPr>
                      </w:pPr>
                      <w:r>
                        <w:rPr>
                          <w:rFonts w:ascii="Verdana" w:eastAsia="Times New Roman" w:hAnsi="Verdana" w:cs="Calibri"/>
                          <w:color w:val="000000"/>
                          <w:sz w:val="14"/>
                          <w:szCs w:val="14"/>
                          <w:bdr w:val="none" w:sz="0" w:space="0" w:color="auto" w:frame="1"/>
                          <w:shd w:val="clear" w:color="auto" w:fill="FFFFFF"/>
                          <w:lang w:val="es-CO" w:eastAsia="es-ES_tradnl"/>
                        </w:rPr>
                        <w:t>Medellín, Carrera 56</w:t>
                      </w:r>
                      <w:r w:rsidR="00C24372">
                        <w:rPr>
                          <w:rFonts w:ascii="Verdana" w:eastAsia="Times New Roman" w:hAnsi="Verdana" w:cs="Calibri"/>
                          <w:color w:val="000000"/>
                          <w:sz w:val="14"/>
                          <w:szCs w:val="14"/>
                          <w:bdr w:val="none" w:sz="0" w:space="0" w:color="auto" w:frame="1"/>
                          <w:shd w:val="clear" w:color="auto" w:fill="FFFFFF"/>
                          <w:lang w:val="es-CO" w:eastAsia="es-ES_tradnl"/>
                        </w:rPr>
                        <w:t xml:space="preserve"> A</w:t>
                      </w:r>
                      <w:r>
                        <w:rPr>
                          <w:rFonts w:ascii="Verdana" w:eastAsia="Times New Roman" w:hAnsi="Verdana" w:cs="Calibri"/>
                          <w:color w:val="000000"/>
                          <w:sz w:val="14"/>
                          <w:szCs w:val="14"/>
                          <w:bdr w:val="none" w:sz="0" w:space="0" w:color="auto" w:frame="1"/>
                          <w:shd w:val="clear" w:color="auto" w:fill="FFFFFF"/>
                          <w:lang w:val="es-CO" w:eastAsia="es-ES_tradnl"/>
                        </w:rPr>
                        <w:t xml:space="preserve"> </w:t>
                      </w:r>
                      <w:r w:rsidR="00DD37FD">
                        <w:rPr>
                          <w:rFonts w:ascii="Verdana" w:eastAsia="Times New Roman" w:hAnsi="Verdana" w:cs="Calibri"/>
                          <w:color w:val="000000"/>
                          <w:sz w:val="14"/>
                          <w:szCs w:val="14"/>
                          <w:bdr w:val="none" w:sz="0" w:space="0" w:color="auto" w:frame="1"/>
                          <w:shd w:val="clear" w:color="auto" w:fill="FFFFFF"/>
                          <w:lang w:val="es-CO" w:eastAsia="es-ES_tradnl"/>
                        </w:rPr>
                        <w:t>No. 51-81</w:t>
                      </w:r>
                    </w:p>
                  </w:txbxContent>
                </v:textbox>
              </v:shape>
            </v:group>
          </w:pict>
        </mc:Fallback>
      </mc:AlternateContent>
    </w:r>
    <w:r w:rsidRPr="00C23172">
      <w:rPr>
        <w:noProof/>
      </w:rPr>
      <w:drawing>
        <wp:anchor distT="0" distB="0" distL="114300" distR="114300" simplePos="0" relativeHeight="251550720" behindDoc="1" locked="0" layoutInCell="1" allowOverlap="1" wp14:anchorId="0F762080" wp14:editId="0B9557F7">
          <wp:simplePos x="0" y="0"/>
          <wp:positionH relativeFrom="column">
            <wp:posOffset>-739140</wp:posOffset>
          </wp:positionH>
          <wp:positionV relativeFrom="paragraph">
            <wp:posOffset>1305560</wp:posOffset>
          </wp:positionV>
          <wp:extent cx="7146290" cy="101600"/>
          <wp:effectExtent l="0" t="0" r="381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flipV="1">
                    <a:off x="0" y="0"/>
                    <a:ext cx="7146290" cy="10160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28B1D" w14:textId="26D125CA" w:rsidR="003F093D" w:rsidRDefault="009237C7">
    <w:pPr>
      <w:pStyle w:val="Piedepgina"/>
    </w:pPr>
    <w:r w:rsidRPr="009237C7">
      <w:rPr>
        <w:noProof/>
      </w:rPr>
      <mc:AlternateContent>
        <mc:Choice Requires="wpg">
          <w:drawing>
            <wp:anchor distT="0" distB="0" distL="114300" distR="114300" simplePos="0" relativeHeight="251763712" behindDoc="1" locked="0" layoutInCell="1" allowOverlap="1" wp14:anchorId="40A38A61" wp14:editId="0B5862D3">
              <wp:simplePos x="0" y="0"/>
              <wp:positionH relativeFrom="column">
                <wp:posOffset>420467</wp:posOffset>
              </wp:positionH>
              <wp:positionV relativeFrom="paragraph">
                <wp:posOffset>-1218565</wp:posOffset>
              </wp:positionV>
              <wp:extent cx="4939065" cy="1200785"/>
              <wp:effectExtent l="0" t="0" r="1270" b="5715"/>
              <wp:wrapNone/>
              <wp:docPr id="16" name="Grupo 16"/>
              <wp:cNvGraphicFramePr/>
              <a:graphic xmlns:a="http://schemas.openxmlformats.org/drawingml/2006/main">
                <a:graphicData uri="http://schemas.microsoft.com/office/word/2010/wordprocessingGroup">
                  <wpg:wgp>
                    <wpg:cNvGrpSpPr/>
                    <wpg:grpSpPr>
                      <a:xfrm>
                        <a:off x="0" y="0"/>
                        <a:ext cx="4939065" cy="1200785"/>
                        <a:chOff x="-9249" y="0"/>
                        <a:chExt cx="4945938" cy="1201189"/>
                      </a:xfrm>
                    </wpg:grpSpPr>
                    <wps:wsp>
                      <wps:cNvPr id="18" name="Cuadro de texto 2"/>
                      <wps:cNvSpPr txBox="1">
                        <a:spLocks noChangeArrowheads="1"/>
                      </wps:cNvSpPr>
                      <wps:spPr bwMode="auto">
                        <a:xfrm>
                          <a:off x="-9249" y="24938"/>
                          <a:ext cx="1729604" cy="913765"/>
                        </a:xfrm>
                        <a:prstGeom prst="rect">
                          <a:avLst/>
                        </a:prstGeom>
                        <a:solidFill>
                          <a:srgbClr val="FFFFFF"/>
                        </a:solidFill>
                        <a:ln w="9525">
                          <a:noFill/>
                          <a:miter lim="800000"/>
                          <a:headEnd/>
                          <a:tailEnd/>
                        </a:ln>
                      </wps:spPr>
                      <wps:txbx>
                        <w:txbxContent>
                          <w:p w14:paraId="1B4EC641"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38187B0A"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1E34F6CB"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70EC7A26"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3B16EAAF"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7935FE2F" w14:textId="77777777" w:rsidR="009237C7" w:rsidRPr="006D3A98" w:rsidRDefault="009237C7" w:rsidP="009237C7">
                            <w:pPr>
                              <w:rPr>
                                <w:rFonts w:ascii="Verdana" w:hAnsi="Verdana"/>
                                <w:sz w:val="14"/>
                                <w:lang w:val="es-CO"/>
                              </w:rPr>
                            </w:pPr>
                            <w:r>
                              <w:rPr>
                                <w:rFonts w:ascii="Verdana" w:hAnsi="Verdana"/>
                                <w:sz w:val="14"/>
                                <w:lang w:val="es-CO"/>
                              </w:rPr>
                              <w:t>Bogotá</w:t>
                            </w:r>
                          </w:p>
                        </w:txbxContent>
                      </wps:txbx>
                      <wps:bodyPr rot="0" vert="horz" wrap="square" lIns="91440" tIns="45720" rIns="91440" bIns="45720" anchor="t" anchorCtr="0">
                        <a:noAutofit/>
                      </wps:bodyPr>
                    </wps:wsp>
                    <wps:wsp>
                      <wps:cNvPr id="19" name="Cuadro de texto 2"/>
                      <wps:cNvSpPr txBox="1">
                        <a:spLocks noChangeArrowheads="1"/>
                      </wps:cNvSpPr>
                      <wps:spPr bwMode="auto">
                        <a:xfrm>
                          <a:off x="3374589" y="0"/>
                          <a:ext cx="1562100" cy="794527"/>
                        </a:xfrm>
                        <a:prstGeom prst="rect">
                          <a:avLst/>
                        </a:prstGeom>
                        <a:solidFill>
                          <a:srgbClr val="FFFFFF"/>
                        </a:solidFill>
                        <a:ln w="9525">
                          <a:noFill/>
                          <a:miter lim="800000"/>
                          <a:headEnd/>
                          <a:tailEnd/>
                        </a:ln>
                      </wps:spPr>
                      <wps:txbx>
                        <w:txbxContent>
                          <w:p w14:paraId="27653D46"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71EC64FE"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14EB57D1"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2394A400"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18645AE3"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wps:txbx>
                      <wps:bodyPr rot="0" vert="horz" wrap="square" lIns="91440" tIns="45720" rIns="91440" bIns="45720" anchor="t" anchorCtr="0">
                        <a:noAutofit/>
                      </wps:bodyPr>
                    </wps:wsp>
                    <wpg:grpSp>
                      <wpg:cNvPr id="20" name="Agrupar 258"/>
                      <wpg:cNvGrpSpPr/>
                      <wpg:grpSpPr>
                        <a:xfrm>
                          <a:off x="173386" y="972589"/>
                          <a:ext cx="4666861" cy="228600"/>
                          <a:chOff x="-175768" y="0"/>
                          <a:chExt cx="4667533" cy="228600"/>
                        </a:xfrm>
                      </wpg:grpSpPr>
                      <wpg:grpSp>
                        <wpg:cNvPr id="21" name="Agrupar 259"/>
                        <wpg:cNvGrpSpPr/>
                        <wpg:grpSpPr>
                          <a:xfrm>
                            <a:off x="-175768" y="0"/>
                            <a:ext cx="1429878" cy="228600"/>
                            <a:chOff x="-196118" y="0"/>
                            <a:chExt cx="1595481" cy="255535"/>
                          </a:xfrm>
                        </wpg:grpSpPr>
                        <pic:pic xmlns:pic="http://schemas.openxmlformats.org/drawingml/2006/picture">
                          <pic:nvPicPr>
                            <pic:cNvPr id="22" name="Gráfico 19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96118" y="0"/>
                              <a:ext cx="227966" cy="234950"/>
                            </a:xfrm>
                            <a:prstGeom prst="rect">
                              <a:avLst/>
                            </a:prstGeom>
                          </pic:spPr>
                        </pic:pic>
                        <wps:wsp>
                          <wps:cNvPr id="23"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5CFF637F"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24" name="Gráfico 198"/>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1503974" y="40005"/>
                            <a:ext cx="83820" cy="167640"/>
                          </a:xfrm>
                          <a:prstGeom prst="rect">
                            <a:avLst/>
                          </a:prstGeom>
                        </pic:spPr>
                      </pic:pic>
                      <wps:wsp>
                        <wps:cNvPr id="25"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4C98DF58"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26" name="Gráfico 199"/>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3230016" y="55245"/>
                            <a:ext cx="187960" cy="154940"/>
                          </a:xfrm>
                          <a:prstGeom prst="rect">
                            <a:avLst/>
                          </a:prstGeom>
                        </pic:spPr>
                      </pic:pic>
                      <wps:wsp>
                        <wps:cNvPr id="27"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1FBD1580"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28" name="Cuadro de texto 2"/>
                      <wps:cNvSpPr txBox="1">
                        <a:spLocks noChangeArrowheads="1"/>
                      </wps:cNvSpPr>
                      <wps:spPr bwMode="auto">
                        <a:xfrm>
                          <a:off x="1778924" y="24938"/>
                          <a:ext cx="1562100" cy="697865"/>
                        </a:xfrm>
                        <a:prstGeom prst="rect">
                          <a:avLst/>
                        </a:prstGeom>
                        <a:solidFill>
                          <a:srgbClr val="FFFFFF"/>
                        </a:solidFill>
                        <a:ln w="9525">
                          <a:noFill/>
                          <a:miter lim="800000"/>
                          <a:headEnd/>
                          <a:tailEnd/>
                        </a:ln>
                      </wps:spPr>
                      <wps:txbx>
                        <w:txbxContent>
                          <w:p w14:paraId="33EEA3DF"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651169B7" w14:textId="77777777"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68118B29" w14:textId="77777777" w:rsidR="009237C7" w:rsidRPr="00244012" w:rsidRDefault="009237C7" w:rsidP="009237C7">
                            <w:pPr>
                              <w:rPr>
                                <w:rFonts w:ascii="Verdana" w:eastAsia="Times New Roman" w:hAnsi="Verdana" w:cs="Times New Roman"/>
                                <w:sz w:val="14"/>
                                <w:szCs w:val="14"/>
                                <w:lang w:val="es-CO" w:eastAsia="es-ES_tradnl"/>
                              </w:rPr>
                            </w:pPr>
                          </w:p>
                          <w:p w14:paraId="0414A380" w14:textId="77777777" w:rsidR="009237C7" w:rsidRPr="00244012" w:rsidRDefault="009237C7" w:rsidP="009237C7">
                            <w:pPr>
                              <w:rPr>
                                <w:rFonts w:ascii="Verdana" w:hAnsi="Verdana"/>
                                <w:sz w:val="14"/>
                                <w:szCs w:val="14"/>
                                <w:lang w:val="es-CO"/>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A38A61" id="Grupo 16" o:spid="_x0000_s1038" style="position:absolute;margin-left:33.1pt;margin-top:-95.95pt;width:388.9pt;height:94.55pt;z-index:-251552768;mso-width-relative:margin;mso-height-relative:margin" coordorigin="-92" coordsize="49459,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">
              <v:shapetype id="_x0000_t202" coordsize="21600,21600" o:spt="202" path="m,l,21600r21600,l21600,xe">
                <v:stroke joinstyle="miter"/>
                <v:path gradientshapeok="t" o:connecttype="rect"/>
              </v:shapetype>
              <v:shape id="Cuadro de texto 2" o:spid="_x0000_s1039"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B4EC641" w14:textId="77777777" w:rsidR="009237C7" w:rsidRPr="006D3A98" w:rsidRDefault="009237C7" w:rsidP="009237C7">
                      <w:pPr>
                        <w:rPr>
                          <w:rFonts w:ascii="Verdana" w:hAnsi="Verdana"/>
                          <w:b/>
                          <w:sz w:val="14"/>
                          <w:lang w:val="es-CO"/>
                        </w:rPr>
                      </w:pPr>
                      <w:r w:rsidRPr="006D3A98">
                        <w:rPr>
                          <w:rFonts w:ascii="Verdana" w:hAnsi="Verdana"/>
                          <w:b/>
                          <w:sz w:val="14"/>
                          <w:lang w:val="es-CO"/>
                        </w:rPr>
                        <w:t>Sede Administrativa</w:t>
                      </w:r>
                    </w:p>
                    <w:p w14:paraId="38187B0A" w14:textId="77777777" w:rsidR="009237C7" w:rsidRPr="006D3A98" w:rsidRDefault="009237C7" w:rsidP="009237C7">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1E34F6CB" w14:textId="77777777" w:rsidR="009237C7" w:rsidRPr="006D3A98" w:rsidRDefault="009237C7" w:rsidP="009237C7">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70EC7A26" w14:textId="77777777" w:rsidR="009237C7" w:rsidRPr="006D3A98" w:rsidRDefault="009237C7" w:rsidP="009237C7">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3B16EAAF" w14:textId="77777777" w:rsidR="009237C7" w:rsidRDefault="009237C7" w:rsidP="009237C7">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7935FE2F" w14:textId="77777777" w:rsidR="009237C7" w:rsidRPr="006D3A98" w:rsidRDefault="009237C7" w:rsidP="009237C7">
                      <w:pPr>
                        <w:rPr>
                          <w:rFonts w:ascii="Verdana" w:hAnsi="Verdana"/>
                          <w:sz w:val="14"/>
                          <w:lang w:val="es-CO"/>
                        </w:rPr>
                      </w:pPr>
                      <w:r>
                        <w:rPr>
                          <w:rFonts w:ascii="Verdana" w:hAnsi="Verdana"/>
                          <w:sz w:val="14"/>
                          <w:lang w:val="es-CO"/>
                        </w:rPr>
                        <w:t>Bogotá</w:t>
                      </w:r>
                    </w:p>
                  </w:txbxContent>
                </v:textbox>
              </v:shape>
              <v:shape id="Cuadro de texto 2" o:spid="_x0000_s1040" type="#_x0000_t202" style="position:absolute;left:33745;width:15621;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27653D46" w14:textId="77777777" w:rsidR="009237C7" w:rsidRDefault="009237C7" w:rsidP="009237C7">
                      <w:pPr>
                        <w:rPr>
                          <w:rFonts w:ascii="Verdana" w:hAnsi="Verdana"/>
                          <w:b/>
                          <w:sz w:val="14"/>
                          <w:lang w:val="es-CO"/>
                        </w:rPr>
                      </w:pPr>
                      <w:r>
                        <w:rPr>
                          <w:rFonts w:ascii="Verdana" w:hAnsi="Verdana"/>
                          <w:b/>
                          <w:sz w:val="14"/>
                          <w:lang w:val="es-CO"/>
                        </w:rPr>
                        <w:t>Línea nacional gratuita,</w:t>
                      </w:r>
                    </w:p>
                    <w:p w14:paraId="71EC64FE" w14:textId="77777777" w:rsidR="009237C7" w:rsidRPr="006D3A98" w:rsidRDefault="009237C7" w:rsidP="009237C7">
                      <w:pPr>
                        <w:rPr>
                          <w:rFonts w:ascii="Verdana" w:hAnsi="Verdana"/>
                          <w:b/>
                          <w:sz w:val="14"/>
                          <w:lang w:val="es-CO"/>
                        </w:rPr>
                      </w:pPr>
                      <w:r>
                        <w:rPr>
                          <w:rFonts w:ascii="Verdana" w:hAnsi="Verdana"/>
                          <w:b/>
                          <w:sz w:val="14"/>
                          <w:lang w:val="es-CO"/>
                        </w:rPr>
                        <w:t xml:space="preserve">desde télefono fijo: </w:t>
                      </w:r>
                    </w:p>
                    <w:p w14:paraId="14EB57D1" w14:textId="77777777" w:rsidR="009237C7" w:rsidRDefault="009237C7" w:rsidP="009237C7">
                      <w:pPr>
                        <w:rPr>
                          <w:rFonts w:ascii="Verdana" w:hAnsi="Verdana"/>
                          <w:sz w:val="14"/>
                          <w:lang w:val="es-CO"/>
                        </w:rPr>
                      </w:pPr>
                      <w:r w:rsidRPr="00440EA2">
                        <w:rPr>
                          <w:rFonts w:ascii="Verdana" w:hAnsi="Verdana"/>
                          <w:sz w:val="14"/>
                          <w:lang w:val="es-CO"/>
                        </w:rPr>
                        <w:t>018000 112518</w:t>
                      </w:r>
                    </w:p>
                    <w:p w14:paraId="2394A400" w14:textId="77777777" w:rsidR="009237C7" w:rsidRPr="00C23172" w:rsidRDefault="009237C7" w:rsidP="009237C7">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18645AE3" w14:textId="77777777" w:rsidR="009237C7" w:rsidRPr="009E5128" w:rsidRDefault="009237C7" w:rsidP="009237C7">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v:textbox>
              </v:shape>
              <v:group id="Agrupar 258" o:spid="_x0000_s1041"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Agrupar 259" o:spid="_x0000_s1042"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43"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">
                    <v:imagedata r:id="rId7" o:title=""/>
                  </v:shape>
                  <v:shape id="Cuadro de texto 2" o:spid="_x0000_s1044"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5CFF637F"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45"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">
                  <v:imagedata r:id="rId8" o:title=""/>
                </v:shape>
                <v:shape id="Cuadro de texto 2" o:spid="_x0000_s1046"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4C98DF58"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v:textbox>
                </v:shape>
                <v:shape id="Gráfico 199" o:spid="_x0000_s1047"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">
                  <v:imagedata r:id="rId9" o:title=""/>
                </v:shape>
                <v:shape id="Cuadro de texto 2" o:spid="_x0000_s1048"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1FBD1580" w14:textId="77777777" w:rsidR="009237C7" w:rsidRPr="009D31D3" w:rsidRDefault="009237C7" w:rsidP="009237C7">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49" type="#_x0000_t202" style="position:absolute;left:17789;top:249;width:15621;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33EEA3DF" w14:textId="77777777" w:rsidR="009237C7" w:rsidRPr="006D3A98" w:rsidRDefault="009237C7" w:rsidP="009237C7">
                      <w:pPr>
                        <w:rPr>
                          <w:rFonts w:ascii="Verdana" w:hAnsi="Verdana"/>
                          <w:b/>
                          <w:sz w:val="14"/>
                          <w:lang w:val="es-CO"/>
                        </w:rPr>
                      </w:pPr>
                      <w:r w:rsidRPr="006D3A98">
                        <w:rPr>
                          <w:rFonts w:ascii="Verdana" w:hAnsi="Verdana"/>
                          <w:b/>
                          <w:sz w:val="14"/>
                          <w:lang w:val="es-CO"/>
                        </w:rPr>
                        <w:t>Atención Presencial</w:t>
                      </w:r>
                    </w:p>
                    <w:p w14:paraId="651169B7" w14:textId="77777777" w:rsidR="009237C7" w:rsidRDefault="009237C7" w:rsidP="009237C7">
                      <w:pPr>
                        <w:rPr>
                          <w:rFonts w:ascii="Verdana" w:eastAsia="Times New Roman" w:hAnsi="Verdana" w:cs="Calibri"/>
                          <w:color w:val="000000"/>
                          <w:sz w:val="14"/>
                          <w:szCs w:val="14"/>
                          <w:bdr w:val="none" w:sz="0" w:space="0" w:color="auto" w:frame="1"/>
                          <w:shd w:val="clear" w:color="auto" w:fill="FFFFFF"/>
                          <w:lang w:val="es-CO" w:eastAsia="es-ES_tradnl"/>
                        </w:rPr>
                      </w:pPr>
                      <w:r>
                        <w:rPr>
                          <w:rFonts w:ascii="Verdana" w:eastAsia="Times New Roman" w:hAnsi="Verdana" w:cs="Calibri"/>
                          <w:color w:val="000000"/>
                          <w:sz w:val="14"/>
                          <w:szCs w:val="14"/>
                          <w:bdr w:val="none" w:sz="0" w:space="0" w:color="auto" w:frame="1"/>
                          <w:shd w:val="clear" w:color="auto" w:fill="FFFFFF"/>
                          <w:lang w:val="es-CO" w:eastAsia="es-ES_tradnl"/>
                        </w:rPr>
                        <w:t>Con c</w:t>
                      </w:r>
                      <w:r w:rsidRPr="00244012">
                        <w:rPr>
                          <w:rFonts w:ascii="Verdana" w:eastAsia="Times New Roman"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68118B29" w14:textId="77777777" w:rsidR="009237C7" w:rsidRPr="00244012" w:rsidRDefault="009237C7" w:rsidP="009237C7">
                      <w:pPr>
                        <w:rPr>
                          <w:rFonts w:ascii="Verdana" w:eastAsia="Times New Roman" w:hAnsi="Verdana" w:cs="Times New Roman"/>
                          <w:sz w:val="14"/>
                          <w:szCs w:val="14"/>
                          <w:lang w:val="es-CO" w:eastAsia="es-ES_tradnl"/>
                        </w:rPr>
                      </w:pPr>
                    </w:p>
                    <w:p w14:paraId="0414A380" w14:textId="77777777" w:rsidR="009237C7" w:rsidRPr="00244012" w:rsidRDefault="009237C7" w:rsidP="009237C7">
                      <w:pPr>
                        <w:rPr>
                          <w:rFonts w:ascii="Verdana" w:hAnsi="Verdana"/>
                          <w:sz w:val="14"/>
                          <w:szCs w:val="14"/>
                          <w:lang w:val="es-CO"/>
                        </w:rPr>
                      </w:pPr>
                    </w:p>
                  </w:txbxContent>
                </v:textbox>
              </v:shape>
            </v:group>
          </w:pict>
        </mc:Fallback>
      </mc:AlternateContent>
    </w:r>
    <w:r w:rsidR="00C23172">
      <w:rPr>
        <w:noProof/>
      </w:rPr>
      <w:drawing>
        <wp:anchor distT="0" distB="0" distL="114300" distR="114300" simplePos="0" relativeHeight="251710464" behindDoc="1" locked="0" layoutInCell="1" allowOverlap="1" wp14:anchorId="27FCAD9E" wp14:editId="2560A035">
          <wp:simplePos x="0" y="0"/>
          <wp:positionH relativeFrom="column">
            <wp:posOffset>-756862</wp:posOffset>
          </wp:positionH>
          <wp:positionV relativeFrom="paragraph">
            <wp:posOffset>72217</wp:posOffset>
          </wp:positionV>
          <wp:extent cx="7146290" cy="101600"/>
          <wp:effectExtent l="0" t="0" r="381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flipV="1">
                    <a:off x="0" y="0"/>
                    <a:ext cx="7146290" cy="1016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20B20" w14:textId="77777777" w:rsidR="00473741" w:rsidRDefault="00473741" w:rsidP="00784B94">
      <w:r>
        <w:separator/>
      </w:r>
    </w:p>
  </w:footnote>
  <w:footnote w:type="continuationSeparator" w:id="0">
    <w:p w14:paraId="4E128699" w14:textId="77777777" w:rsidR="00473741" w:rsidRDefault="00473741" w:rsidP="00784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ECAA2" w14:textId="45CD7878" w:rsidR="00784B94" w:rsidRDefault="007F5072">
    <w:pPr>
      <w:pStyle w:val="Encabezado"/>
    </w:pPr>
    <w:r>
      <w:rPr>
        <w:noProof/>
      </w:rPr>
      <w:drawing>
        <wp:anchor distT="0" distB="0" distL="114300" distR="114300" simplePos="0" relativeHeight="251816960" behindDoc="1" locked="0" layoutInCell="1" allowOverlap="1" wp14:anchorId="6509EC3D" wp14:editId="2C779CF9">
          <wp:simplePos x="0" y="0"/>
          <wp:positionH relativeFrom="column">
            <wp:posOffset>-225011</wp:posOffset>
          </wp:positionH>
          <wp:positionV relativeFrom="paragraph">
            <wp:posOffset>-5715</wp:posOffset>
          </wp:positionV>
          <wp:extent cx="2915093" cy="483870"/>
          <wp:effectExtent l="0" t="0" r="635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2915093" cy="483870"/>
                  </a:xfrm>
                  <a:prstGeom prst="rect">
                    <a:avLst/>
                  </a:prstGeom>
                </pic:spPr>
              </pic:pic>
            </a:graphicData>
          </a:graphic>
          <wp14:sizeRelH relativeFrom="page">
            <wp14:pctWidth>0</wp14:pctWidth>
          </wp14:sizeRelH>
          <wp14:sizeRelV relativeFrom="page">
            <wp14:pctHeight>0</wp14:pctHeight>
          </wp14:sizeRelV>
        </wp:anchor>
      </w:drawing>
    </w:r>
  </w:p>
  <w:p w14:paraId="33107488" w14:textId="6AD34365" w:rsidR="00784B94" w:rsidRDefault="00C23172" w:rsidP="00C23172">
    <w:pPr>
      <w:pStyle w:val="Encabezado"/>
      <w:tabs>
        <w:tab w:val="clear" w:pos="4252"/>
        <w:tab w:val="clear" w:pos="8504"/>
        <w:tab w:val="left" w:pos="6385"/>
      </w:tabs>
    </w:pPr>
    <w:r>
      <w:tab/>
    </w:r>
  </w:p>
  <w:p w14:paraId="19534A6B" w14:textId="1C88564C" w:rsidR="00784B94" w:rsidRDefault="00784B94">
    <w:pPr>
      <w:pStyle w:val="Encabezado"/>
    </w:pPr>
  </w:p>
  <w:p w14:paraId="7D9ED8E0" w14:textId="6832A1C1" w:rsidR="009A09AF" w:rsidRPr="009A09AF" w:rsidRDefault="009A09AF" w:rsidP="009A09AF">
    <w:pPr>
      <w:pBdr>
        <w:bottom w:val="single" w:sz="12" w:space="1" w:color="auto"/>
      </w:pBdr>
      <w:jc w:val="center"/>
      <w:rPr>
        <w:rFonts w:ascii="Verdana" w:hAnsi="Verdana" w:cs="Arial"/>
        <w:b/>
        <w:sz w:val="20"/>
        <w:szCs w:val="20"/>
      </w:rPr>
    </w:pPr>
    <w:r w:rsidRPr="009A09AF">
      <w:rPr>
        <w:rFonts w:ascii="Verdana" w:hAnsi="Verdana" w:cs="Arial"/>
        <w:b/>
        <w:sz w:val="20"/>
        <w:szCs w:val="20"/>
      </w:rPr>
      <w:t>ACTO ADMINISTRATIVO DE JUSTIFICACIÓN DE CONTRATACIÓN DIRECTA</w:t>
    </w:r>
  </w:p>
  <w:p w14:paraId="2B5AA983" w14:textId="4E86B176" w:rsidR="00784B94" w:rsidRDefault="00784B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88284" w14:textId="6CB4D787" w:rsidR="003D7F7F" w:rsidRDefault="00FD24C4" w:rsidP="003D7F7F">
    <w:pPr>
      <w:pStyle w:val="Encabezado"/>
      <w:tabs>
        <w:tab w:val="clear" w:pos="4252"/>
        <w:tab w:val="clear" w:pos="8504"/>
        <w:tab w:val="left" w:pos="6585"/>
      </w:tabs>
    </w:pPr>
    <w:r>
      <w:rPr>
        <w:noProof/>
      </w:rPr>
      <w:drawing>
        <wp:anchor distT="0" distB="0" distL="114300" distR="114300" simplePos="0" relativeHeight="251657216" behindDoc="1" locked="0" layoutInCell="1" allowOverlap="1" wp14:anchorId="146A14FF" wp14:editId="510EE1E8">
          <wp:simplePos x="0" y="0"/>
          <wp:positionH relativeFrom="column">
            <wp:posOffset>-1027182</wp:posOffset>
          </wp:positionH>
          <wp:positionV relativeFrom="paragraph">
            <wp:posOffset>-43106</wp:posOffset>
          </wp:positionV>
          <wp:extent cx="2915093" cy="483870"/>
          <wp:effectExtent l="0" t="0" r="635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2915093" cy="4838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2B5"/>
    <w:multiLevelType w:val="hybridMultilevel"/>
    <w:tmpl w:val="C3C013B8"/>
    <w:lvl w:ilvl="0" w:tplc="240A0001">
      <w:start w:val="1"/>
      <w:numFmt w:val="bullet"/>
      <w:lvlText w:val=""/>
      <w:lvlJc w:val="left"/>
      <w:pPr>
        <w:ind w:left="1080" w:hanging="360"/>
      </w:pPr>
      <w:rPr>
        <w:rFonts w:ascii="Symbol" w:hAnsi="Symbol" w:hint="default"/>
        <w:b w:val="0"/>
        <w:sz w:val="24"/>
        <w:szCs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EB62034"/>
    <w:multiLevelType w:val="hybridMultilevel"/>
    <w:tmpl w:val="E1D07FE6"/>
    <w:lvl w:ilvl="0" w:tplc="0D1415F8">
      <w:start w:val="1"/>
      <w:numFmt w:val="decimal"/>
      <w:lvlText w:val="%1."/>
      <w:lvlJc w:val="left"/>
      <w:pPr>
        <w:ind w:left="1996" w:hanging="360"/>
      </w:pPr>
      <w:rPr>
        <w:rFonts w:hint="default"/>
        <w:b w:val="0"/>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2" w15:restartNumberingAfterBreak="0">
    <w:nsid w:val="1C2A3F4F"/>
    <w:multiLevelType w:val="hybridMultilevel"/>
    <w:tmpl w:val="C6CC053A"/>
    <w:lvl w:ilvl="0" w:tplc="222AF2D0">
      <w:start w:val="1"/>
      <w:numFmt w:val="decimal"/>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15:restartNumberingAfterBreak="0">
    <w:nsid w:val="683E708C"/>
    <w:multiLevelType w:val="hybridMultilevel"/>
    <w:tmpl w:val="ACB29FE0"/>
    <w:lvl w:ilvl="0" w:tplc="CD26CDB0">
      <w:start w:val="1"/>
      <w:numFmt w:val="decimal"/>
      <w:lvlText w:val="%1."/>
      <w:lvlJc w:val="left"/>
      <w:pPr>
        <w:ind w:left="1080" w:hanging="360"/>
      </w:pPr>
      <w:rPr>
        <w:rFonts w:ascii="Arial Narrow" w:eastAsia="Calibri" w:hAnsi="Arial Narrow" w:cs="Calibri" w:hint="default"/>
        <w:b w:val="0"/>
        <w:sz w:val="24"/>
        <w:szCs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74070117"/>
    <w:multiLevelType w:val="hybridMultilevel"/>
    <w:tmpl w:val="082CF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D322AB1"/>
    <w:multiLevelType w:val="hybridMultilevel"/>
    <w:tmpl w:val="6A128FB4"/>
    <w:lvl w:ilvl="0" w:tplc="68B41712">
      <w:start w:val="9"/>
      <w:numFmt w:val="decimal"/>
      <w:lvlText w:val="%1."/>
      <w:lvlJc w:val="left"/>
      <w:pPr>
        <w:ind w:left="375" w:hanging="375"/>
      </w:pPr>
      <w:rPr>
        <w:rFonts w:hint="default"/>
        <w:b w:val="0"/>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20833419">
    <w:abstractNumId w:val="4"/>
  </w:num>
  <w:num w:numId="2" w16cid:durableId="574125750">
    <w:abstractNumId w:val="1"/>
  </w:num>
  <w:num w:numId="3" w16cid:durableId="1869946780">
    <w:abstractNumId w:val="3"/>
  </w:num>
  <w:num w:numId="4" w16cid:durableId="1309238046">
    <w:abstractNumId w:val="5"/>
  </w:num>
  <w:num w:numId="5" w16cid:durableId="288248087">
    <w:abstractNumId w:val="2"/>
  </w:num>
  <w:num w:numId="6" w16cid:durableId="1978366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B94"/>
    <w:rsid w:val="00005DE5"/>
    <w:rsid w:val="0004578E"/>
    <w:rsid w:val="00064641"/>
    <w:rsid w:val="000C19C8"/>
    <w:rsid w:val="0010276A"/>
    <w:rsid w:val="001413EA"/>
    <w:rsid w:val="001415AB"/>
    <w:rsid w:val="0015706E"/>
    <w:rsid w:val="00182FA5"/>
    <w:rsid w:val="001B3855"/>
    <w:rsid w:val="001D48F9"/>
    <w:rsid w:val="00226F93"/>
    <w:rsid w:val="00227AA8"/>
    <w:rsid w:val="002347CF"/>
    <w:rsid w:val="00261463"/>
    <w:rsid w:val="00276F83"/>
    <w:rsid w:val="002959B5"/>
    <w:rsid w:val="002A6C1F"/>
    <w:rsid w:val="002C5D8E"/>
    <w:rsid w:val="002F49F2"/>
    <w:rsid w:val="00317FD4"/>
    <w:rsid w:val="0032436A"/>
    <w:rsid w:val="003273A4"/>
    <w:rsid w:val="003537D2"/>
    <w:rsid w:val="00357CB9"/>
    <w:rsid w:val="003765A2"/>
    <w:rsid w:val="00383AD6"/>
    <w:rsid w:val="003D7F7F"/>
    <w:rsid w:val="003E5BCA"/>
    <w:rsid w:val="003F093D"/>
    <w:rsid w:val="003F2409"/>
    <w:rsid w:val="00412363"/>
    <w:rsid w:val="0042774A"/>
    <w:rsid w:val="00440EA2"/>
    <w:rsid w:val="00456369"/>
    <w:rsid w:val="004569AD"/>
    <w:rsid w:val="00462658"/>
    <w:rsid w:val="00462D02"/>
    <w:rsid w:val="00473741"/>
    <w:rsid w:val="004849C1"/>
    <w:rsid w:val="0048584B"/>
    <w:rsid w:val="00491739"/>
    <w:rsid w:val="004A6B35"/>
    <w:rsid w:val="004C1B51"/>
    <w:rsid w:val="004C7232"/>
    <w:rsid w:val="004E7255"/>
    <w:rsid w:val="004E77EF"/>
    <w:rsid w:val="004F1F36"/>
    <w:rsid w:val="00504CFC"/>
    <w:rsid w:val="005464AE"/>
    <w:rsid w:val="0056638C"/>
    <w:rsid w:val="0056645C"/>
    <w:rsid w:val="0056704A"/>
    <w:rsid w:val="0057142B"/>
    <w:rsid w:val="005C1A93"/>
    <w:rsid w:val="005C3E07"/>
    <w:rsid w:val="00607A42"/>
    <w:rsid w:val="006252B7"/>
    <w:rsid w:val="0064355A"/>
    <w:rsid w:val="006677C1"/>
    <w:rsid w:val="00687675"/>
    <w:rsid w:val="00696DE6"/>
    <w:rsid w:val="006B06D2"/>
    <w:rsid w:val="006C355D"/>
    <w:rsid w:val="006D0DCD"/>
    <w:rsid w:val="006D3A98"/>
    <w:rsid w:val="006F2148"/>
    <w:rsid w:val="007167E1"/>
    <w:rsid w:val="00716A29"/>
    <w:rsid w:val="00720832"/>
    <w:rsid w:val="00721E4C"/>
    <w:rsid w:val="00722BA7"/>
    <w:rsid w:val="00725BD3"/>
    <w:rsid w:val="00746867"/>
    <w:rsid w:val="00773B00"/>
    <w:rsid w:val="00784B94"/>
    <w:rsid w:val="007B1146"/>
    <w:rsid w:val="007D21B3"/>
    <w:rsid w:val="007E50A6"/>
    <w:rsid w:val="007F5072"/>
    <w:rsid w:val="00816B60"/>
    <w:rsid w:val="00847441"/>
    <w:rsid w:val="008870D5"/>
    <w:rsid w:val="008A1DE1"/>
    <w:rsid w:val="008A6652"/>
    <w:rsid w:val="008B6185"/>
    <w:rsid w:val="008D22A7"/>
    <w:rsid w:val="00901A04"/>
    <w:rsid w:val="009237C7"/>
    <w:rsid w:val="00925F38"/>
    <w:rsid w:val="00950AEA"/>
    <w:rsid w:val="00954FE5"/>
    <w:rsid w:val="00963CA6"/>
    <w:rsid w:val="00975DCF"/>
    <w:rsid w:val="009802AD"/>
    <w:rsid w:val="009865E8"/>
    <w:rsid w:val="00986E87"/>
    <w:rsid w:val="009A09AF"/>
    <w:rsid w:val="009A758A"/>
    <w:rsid w:val="009A7CC6"/>
    <w:rsid w:val="009D4F67"/>
    <w:rsid w:val="009E5128"/>
    <w:rsid w:val="009F1A60"/>
    <w:rsid w:val="00A33905"/>
    <w:rsid w:val="00A44627"/>
    <w:rsid w:val="00A469A2"/>
    <w:rsid w:val="00B34D73"/>
    <w:rsid w:val="00B461B1"/>
    <w:rsid w:val="00B75E4E"/>
    <w:rsid w:val="00B7629A"/>
    <w:rsid w:val="00B81B49"/>
    <w:rsid w:val="00B85C17"/>
    <w:rsid w:val="00BE651B"/>
    <w:rsid w:val="00BF725D"/>
    <w:rsid w:val="00C17FE7"/>
    <w:rsid w:val="00C20373"/>
    <w:rsid w:val="00C23172"/>
    <w:rsid w:val="00C24372"/>
    <w:rsid w:val="00C32FB9"/>
    <w:rsid w:val="00C33A7F"/>
    <w:rsid w:val="00C52BD5"/>
    <w:rsid w:val="00C62BD7"/>
    <w:rsid w:val="00C76C5C"/>
    <w:rsid w:val="00C76DE8"/>
    <w:rsid w:val="00CA0791"/>
    <w:rsid w:val="00CB41FF"/>
    <w:rsid w:val="00CC0A61"/>
    <w:rsid w:val="00D22294"/>
    <w:rsid w:val="00D4242B"/>
    <w:rsid w:val="00D46C3D"/>
    <w:rsid w:val="00D53968"/>
    <w:rsid w:val="00D9341A"/>
    <w:rsid w:val="00DC548A"/>
    <w:rsid w:val="00DD37FD"/>
    <w:rsid w:val="00E42E9E"/>
    <w:rsid w:val="00E46876"/>
    <w:rsid w:val="00E53B87"/>
    <w:rsid w:val="00E67771"/>
    <w:rsid w:val="00E755E5"/>
    <w:rsid w:val="00E86DCA"/>
    <w:rsid w:val="00E97184"/>
    <w:rsid w:val="00EC4224"/>
    <w:rsid w:val="00ED5D9C"/>
    <w:rsid w:val="00EF5DB9"/>
    <w:rsid w:val="00F142E5"/>
    <w:rsid w:val="00F27EDB"/>
    <w:rsid w:val="00F32A4B"/>
    <w:rsid w:val="00F6219F"/>
    <w:rsid w:val="00F875E3"/>
    <w:rsid w:val="00F90024"/>
    <w:rsid w:val="00F97149"/>
    <w:rsid w:val="00FD24C4"/>
    <w:rsid w:val="00FD616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B2F4ABC"/>
  <w14:defaultImageDpi w14:val="32767"/>
  <w15:docId w15:val="{9B6B0B4D-94B5-AC48-B457-7AFEBD67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4B94"/>
    <w:pPr>
      <w:tabs>
        <w:tab w:val="center" w:pos="4252"/>
        <w:tab w:val="right" w:pos="8504"/>
      </w:tabs>
    </w:pPr>
  </w:style>
  <w:style w:type="character" w:customStyle="1" w:styleId="EncabezadoCar">
    <w:name w:val="Encabezado Car"/>
    <w:basedOn w:val="Fuentedeprrafopredeter"/>
    <w:link w:val="Encabezado"/>
    <w:uiPriority w:val="99"/>
    <w:rsid w:val="00784B94"/>
  </w:style>
  <w:style w:type="paragraph" w:styleId="Piedepgina">
    <w:name w:val="footer"/>
    <w:basedOn w:val="Normal"/>
    <w:link w:val="PiedepginaCar"/>
    <w:uiPriority w:val="99"/>
    <w:unhideWhenUsed/>
    <w:rsid w:val="00784B94"/>
    <w:pPr>
      <w:tabs>
        <w:tab w:val="center" w:pos="4252"/>
        <w:tab w:val="right" w:pos="8504"/>
      </w:tabs>
    </w:pPr>
  </w:style>
  <w:style w:type="character" w:customStyle="1" w:styleId="PiedepginaCar">
    <w:name w:val="Pie de página Car"/>
    <w:basedOn w:val="Fuentedeprrafopredeter"/>
    <w:link w:val="Piedepgina"/>
    <w:uiPriority w:val="99"/>
    <w:rsid w:val="00784B94"/>
  </w:style>
  <w:style w:type="paragraph" w:customStyle="1" w:styleId="Body">
    <w:name w:val="Body"/>
    <w:rsid w:val="00E86DCA"/>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 w:eastAsia="es-ES"/>
    </w:rPr>
  </w:style>
  <w:style w:type="paragraph" w:styleId="Textodeglobo">
    <w:name w:val="Balloon Text"/>
    <w:basedOn w:val="Normal"/>
    <w:link w:val="TextodegloboCar"/>
    <w:uiPriority w:val="99"/>
    <w:semiHidden/>
    <w:unhideWhenUsed/>
    <w:rsid w:val="000457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578E"/>
    <w:rPr>
      <w:rFonts w:ascii="Segoe UI" w:hAnsi="Segoe UI" w:cs="Segoe UI"/>
      <w:sz w:val="18"/>
      <w:szCs w:val="18"/>
    </w:rPr>
  </w:style>
  <w:style w:type="paragraph" w:styleId="NormalWeb">
    <w:name w:val="Normal (Web)"/>
    <w:basedOn w:val="Normal"/>
    <w:uiPriority w:val="99"/>
    <w:semiHidden/>
    <w:unhideWhenUsed/>
    <w:rsid w:val="00C32FB9"/>
    <w:rPr>
      <w:rFonts w:ascii="Calibri" w:hAnsi="Calibri" w:cs="Calibri"/>
      <w:sz w:val="22"/>
      <w:szCs w:val="22"/>
      <w:lang w:val="es-CO" w:eastAsia="es-CO"/>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
    <w:basedOn w:val="Normal"/>
    <w:link w:val="PrrafodelistaCar"/>
    <w:uiPriority w:val="34"/>
    <w:qFormat/>
    <w:rsid w:val="00C24372"/>
    <w:pPr>
      <w:ind w:left="708"/>
    </w:pPr>
    <w:rPr>
      <w:rFonts w:ascii="Times New Roman" w:eastAsia="Times New Roman" w:hAnsi="Times New Roman" w:cs="Times New Roman"/>
      <w:lang w:val="es-ES" w:eastAsia="es-ES"/>
    </w:r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
    <w:link w:val="Prrafodelista"/>
    <w:uiPriority w:val="34"/>
    <w:locked/>
    <w:rsid w:val="00C24372"/>
    <w:rPr>
      <w:rFonts w:ascii="Times New Roman" w:eastAsia="Times New Roman" w:hAnsi="Times New Roman" w:cs="Times New Roman"/>
      <w:lang w:val="es-ES" w:eastAsia="es-ES"/>
    </w:rPr>
  </w:style>
  <w:style w:type="paragraph" w:styleId="Sinespaciado">
    <w:name w:val="No Spacing"/>
    <w:link w:val="SinespaciadoCar"/>
    <w:uiPriority w:val="1"/>
    <w:qFormat/>
    <w:rsid w:val="00C24372"/>
    <w:rPr>
      <w:rFonts w:ascii="Calibri" w:eastAsia="Calibri" w:hAnsi="Calibri" w:cs="Calibri"/>
      <w:sz w:val="22"/>
      <w:szCs w:val="22"/>
      <w:lang w:val="es-CO"/>
    </w:rPr>
  </w:style>
  <w:style w:type="character" w:styleId="Textoennegrita">
    <w:name w:val="Strong"/>
    <w:uiPriority w:val="22"/>
    <w:qFormat/>
    <w:rsid w:val="00C24372"/>
    <w:rPr>
      <w:b/>
      <w:bCs/>
    </w:rPr>
  </w:style>
  <w:style w:type="character" w:customStyle="1" w:styleId="SinespaciadoCar">
    <w:name w:val="Sin espaciado Car"/>
    <w:link w:val="Sinespaciado"/>
    <w:uiPriority w:val="1"/>
    <w:rsid w:val="00C24372"/>
    <w:rPr>
      <w:rFonts w:ascii="Calibri" w:eastAsia="Calibri" w:hAnsi="Calibri" w:cs="Calibri"/>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473">
      <w:bodyDiv w:val="1"/>
      <w:marLeft w:val="0"/>
      <w:marRight w:val="0"/>
      <w:marTop w:val="0"/>
      <w:marBottom w:val="0"/>
      <w:divBdr>
        <w:top w:val="none" w:sz="0" w:space="0" w:color="auto"/>
        <w:left w:val="none" w:sz="0" w:space="0" w:color="auto"/>
        <w:bottom w:val="none" w:sz="0" w:space="0" w:color="auto"/>
        <w:right w:val="none" w:sz="0" w:space="0" w:color="auto"/>
      </w:divBdr>
    </w:div>
    <w:div w:id="1267078178">
      <w:bodyDiv w:val="1"/>
      <w:marLeft w:val="0"/>
      <w:marRight w:val="0"/>
      <w:marTop w:val="0"/>
      <w:marBottom w:val="0"/>
      <w:divBdr>
        <w:top w:val="none" w:sz="0" w:space="0" w:color="auto"/>
        <w:left w:val="none" w:sz="0" w:space="0" w:color="auto"/>
        <w:bottom w:val="none" w:sz="0" w:space="0" w:color="auto"/>
        <w:right w:val="none" w:sz="0" w:space="0" w:color="auto"/>
      </w:divBdr>
    </w:div>
    <w:div w:id="14542485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10" Type="http://schemas.openxmlformats.org/officeDocument/2006/relationships/image" Target="media/image9.jpeg"/><Relationship Id="rId4" Type="http://schemas.openxmlformats.org/officeDocument/2006/relationships/image" Target="media/image6.sv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10" Type="http://schemas.openxmlformats.org/officeDocument/2006/relationships/image" Target="media/image9.jpeg"/><Relationship Id="rId4" Type="http://schemas.openxmlformats.org/officeDocument/2006/relationships/image" Target="media/image6.sv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65F7EA-6541-EC41-8A91-0AFB50D29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1354</Words>
  <Characters>7449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Javier Enrique Rosas Walteros</cp:lastModifiedBy>
  <cp:revision>13</cp:revision>
  <dcterms:created xsi:type="dcterms:W3CDTF">2022-11-18T15:56:00Z</dcterms:created>
  <dcterms:modified xsi:type="dcterms:W3CDTF">2022-11-30T21:27:00Z</dcterms:modified>
</cp:coreProperties>
</file>