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881A20" w14:textId="77777777" w:rsidR="00B728F7" w:rsidRDefault="00CC3176">
      <w:pPr>
        <w:pBdr>
          <w:top w:val="nil"/>
          <w:left w:val="nil"/>
          <w:bottom w:val="nil"/>
          <w:right w:val="nil"/>
          <w:between w:val="nil"/>
        </w:pBdr>
        <w:tabs>
          <w:tab w:val="left" w:pos="883"/>
        </w:tabs>
        <w:spacing w:before="93" w:line="240" w:lineRule="auto"/>
        <w:jc w:val="center"/>
        <w:rPr>
          <w:rFonts w:ascii="Arial" w:eastAsia="Arial" w:hAnsi="Arial" w:cs="Arial"/>
          <w:b/>
          <w:color w:val="000000"/>
          <w:sz w:val="20"/>
          <w:szCs w:val="20"/>
        </w:rPr>
      </w:pPr>
      <w:r>
        <w:rPr>
          <w:rFonts w:ascii="Arial" w:eastAsia="Arial" w:hAnsi="Arial" w:cs="Arial"/>
          <w:b/>
          <w:color w:val="000000"/>
          <w:sz w:val="20"/>
          <w:szCs w:val="20"/>
        </w:rPr>
        <w:t>ANEXO TÉCNICO</w:t>
      </w:r>
    </w:p>
    <w:sdt>
      <w:sdtPr>
        <w:tag w:val="goog_rdk_3"/>
        <w:id w:val="1895618705"/>
      </w:sdtPr>
      <w:sdtEndPr/>
      <w:sdtContent>
        <w:p w14:paraId="005EFEE4" w14:textId="2C28F074" w:rsidR="00B728F7" w:rsidRPr="00CC3176" w:rsidRDefault="00A32538" w:rsidP="00CC3176">
          <w:pPr>
            <w:numPr>
              <w:ilvl w:val="0"/>
              <w:numId w:val="31"/>
            </w:numPr>
            <w:pBdr>
              <w:top w:val="nil"/>
              <w:left w:val="nil"/>
              <w:bottom w:val="nil"/>
              <w:right w:val="nil"/>
              <w:between w:val="nil"/>
            </w:pBdr>
            <w:tabs>
              <w:tab w:val="left" w:pos="883"/>
            </w:tabs>
            <w:spacing w:before="93" w:line="240" w:lineRule="auto"/>
            <w:jc w:val="both"/>
            <w:rPr>
              <w:rFonts w:ascii="Arial" w:eastAsia="Arial" w:hAnsi="Arial" w:cs="Arial"/>
              <w:b/>
              <w:color w:val="000000"/>
              <w:sz w:val="20"/>
              <w:szCs w:val="20"/>
            </w:rPr>
          </w:pPr>
          <w:sdt>
            <w:sdtPr>
              <w:tag w:val="goog_rdk_1"/>
              <w:id w:val="-1764762516"/>
            </w:sdtPr>
            <w:sdtEndPr/>
            <w:sdtContent>
              <w:r w:rsidR="00CC3176">
                <w:rPr>
                  <w:rFonts w:ascii="Arial" w:eastAsia="Arial" w:hAnsi="Arial" w:cs="Arial"/>
                  <w:b/>
                  <w:color w:val="000000"/>
                  <w:sz w:val="20"/>
                  <w:szCs w:val="20"/>
                </w:rPr>
                <w:t xml:space="preserve">OBJETO </w:t>
              </w:r>
            </w:sdtContent>
          </w:sdt>
          <w:sdt>
            <w:sdtPr>
              <w:tag w:val="goog_rdk_2"/>
              <w:id w:val="2012874527"/>
              <w:showingPlcHdr/>
            </w:sdtPr>
            <w:sdtEndPr/>
            <w:sdtContent>
              <w:r w:rsidR="008B39CB">
                <w:t xml:space="preserve">     </w:t>
              </w:r>
            </w:sdtContent>
          </w:sdt>
        </w:p>
      </w:sdtContent>
    </w:sdt>
    <w:p w14:paraId="57652C52" w14:textId="77777777" w:rsidR="00B728F7" w:rsidRDefault="00CC3176">
      <w:pPr>
        <w:jc w:val="both"/>
        <w:rPr>
          <w:rFonts w:ascii="Arial" w:eastAsia="Arial" w:hAnsi="Arial" w:cs="Arial"/>
          <w:sz w:val="20"/>
          <w:szCs w:val="20"/>
        </w:rPr>
      </w:pPr>
      <w:r>
        <w:rPr>
          <w:rFonts w:ascii="Arial" w:eastAsia="Arial" w:hAnsi="Arial" w:cs="Arial"/>
          <w:sz w:val="20"/>
          <w:szCs w:val="20"/>
        </w:rPr>
        <w:t>Prestar los servicios del Centro de Contacto a la Secretaría de Cultura, Recreación y Deporte para la operación administrativa, tecnológica y de recurso humano de la “Línea Calma”, una estrategia para promover en la ciudadanía una transformación cultural del machismo y ofrecer herramientas a los hombres de la ciudad en el manejo de las emociones, la resolución pacífica de conflictos, la construcción de masculinidades</w:t>
      </w:r>
      <w:sdt>
        <w:sdtPr>
          <w:tag w:val="goog_rdk_4"/>
          <w:id w:val="-1646734440"/>
        </w:sdtPr>
        <w:sdtEndPr/>
        <w:sdtContent>
          <w:r>
            <w:rPr>
              <w:rFonts w:ascii="Arial" w:eastAsia="Arial" w:hAnsi="Arial" w:cs="Arial"/>
              <w:sz w:val="20"/>
              <w:szCs w:val="20"/>
            </w:rPr>
            <w:t xml:space="preserve"> corresponsables y no violentas</w:t>
          </w:r>
        </w:sdtContent>
      </w:sdt>
      <w:sdt>
        <w:sdtPr>
          <w:tag w:val="goog_rdk_5"/>
          <w:id w:val="-959726510"/>
          <w:showingPlcHdr/>
        </w:sdtPr>
        <w:sdtEndPr/>
        <w:sdtContent>
          <w:r>
            <w:t xml:space="preserve">     </w:t>
          </w:r>
        </w:sdtContent>
      </w:sdt>
      <w:r>
        <w:rPr>
          <w:rFonts w:ascii="Arial" w:eastAsia="Arial" w:hAnsi="Arial" w:cs="Arial"/>
          <w:sz w:val="20"/>
          <w:szCs w:val="20"/>
        </w:rPr>
        <w:t>, entre otros aspectos socioculturales.</w:t>
      </w:r>
    </w:p>
    <w:p w14:paraId="5F6233AB" w14:textId="77777777" w:rsidR="00B728F7" w:rsidRDefault="00B728F7">
      <w:pPr>
        <w:pBdr>
          <w:top w:val="nil"/>
          <w:left w:val="nil"/>
          <w:bottom w:val="nil"/>
          <w:right w:val="nil"/>
          <w:between w:val="nil"/>
        </w:pBdr>
        <w:spacing w:before="3" w:line="240" w:lineRule="auto"/>
        <w:jc w:val="both"/>
        <w:rPr>
          <w:rFonts w:ascii="Arial" w:eastAsia="Arial" w:hAnsi="Arial" w:cs="Arial"/>
          <w:color w:val="000000"/>
          <w:sz w:val="20"/>
          <w:szCs w:val="20"/>
        </w:rPr>
      </w:pPr>
    </w:p>
    <w:sdt>
      <w:sdtPr>
        <w:tag w:val="goog_rdk_7"/>
        <w:id w:val="-1401205923"/>
      </w:sdtPr>
      <w:sdtEndPr/>
      <w:sdtContent>
        <w:p w14:paraId="55650E72" w14:textId="77777777" w:rsidR="00B728F7" w:rsidRPr="00CC3176" w:rsidRDefault="00A32538" w:rsidP="00CC3176">
          <w:pPr>
            <w:numPr>
              <w:ilvl w:val="0"/>
              <w:numId w:val="31"/>
            </w:numPr>
            <w:pBdr>
              <w:top w:val="nil"/>
              <w:left w:val="nil"/>
              <w:bottom w:val="nil"/>
              <w:right w:val="nil"/>
              <w:between w:val="nil"/>
            </w:pBdr>
            <w:tabs>
              <w:tab w:val="left" w:pos="883"/>
            </w:tabs>
            <w:spacing w:before="1"/>
            <w:jc w:val="both"/>
            <w:rPr>
              <w:rFonts w:ascii="Arial" w:eastAsia="Arial" w:hAnsi="Arial" w:cs="Arial"/>
              <w:b/>
              <w:color w:val="000000"/>
              <w:sz w:val="20"/>
              <w:szCs w:val="20"/>
            </w:rPr>
          </w:pPr>
          <w:sdt>
            <w:sdtPr>
              <w:tag w:val="goog_rdk_6"/>
              <w:id w:val="133683853"/>
            </w:sdtPr>
            <w:sdtEndPr/>
            <w:sdtContent>
              <w:r w:rsidR="00CC3176" w:rsidRPr="00CC3176">
                <w:rPr>
                  <w:rFonts w:ascii="Arial" w:eastAsia="Arial" w:hAnsi="Arial" w:cs="Arial"/>
                  <w:b/>
                  <w:color w:val="000000"/>
                  <w:sz w:val="20"/>
                  <w:szCs w:val="20"/>
                </w:rPr>
                <w:t>ALCANCE</w:t>
              </w:r>
            </w:sdtContent>
          </w:sdt>
        </w:p>
      </w:sdtContent>
    </w:sdt>
    <w:p w14:paraId="20E817C3" w14:textId="77777777" w:rsidR="00B728F7" w:rsidRDefault="00CC3176">
      <w:pPr>
        <w:pBdr>
          <w:top w:val="nil"/>
          <w:left w:val="nil"/>
          <w:bottom w:val="nil"/>
          <w:right w:val="nil"/>
          <w:between w:val="nil"/>
        </w:pBdr>
        <w:spacing w:line="278" w:lineRule="auto"/>
        <w:ind w:right="523"/>
        <w:jc w:val="both"/>
        <w:rPr>
          <w:rFonts w:ascii="Arial" w:eastAsia="Arial" w:hAnsi="Arial" w:cs="Arial"/>
          <w:color w:val="000000"/>
          <w:sz w:val="20"/>
          <w:szCs w:val="20"/>
        </w:rPr>
      </w:pPr>
      <w:r>
        <w:rPr>
          <w:rFonts w:ascii="Arial" w:eastAsia="Arial" w:hAnsi="Arial" w:cs="Arial"/>
          <w:color w:val="000000"/>
          <w:sz w:val="20"/>
          <w:szCs w:val="20"/>
        </w:rPr>
        <w:t>Sin perjuicio de las demás obligaciones inherentes al objeto, el alcance comprende entre otros aspectos lo siguiente:</w:t>
      </w:r>
    </w:p>
    <w:p w14:paraId="02E46058" w14:textId="77777777" w:rsidR="00B728F7" w:rsidRPr="00CC3176" w:rsidRDefault="00A32538" w:rsidP="00CC3176">
      <w:pPr>
        <w:numPr>
          <w:ilvl w:val="1"/>
          <w:numId w:val="31"/>
        </w:numPr>
        <w:pBdr>
          <w:top w:val="nil"/>
          <w:left w:val="nil"/>
          <w:bottom w:val="nil"/>
          <w:right w:val="nil"/>
          <w:between w:val="nil"/>
        </w:pBdr>
        <w:ind w:left="426"/>
        <w:jc w:val="both"/>
      </w:pPr>
      <w:sdt>
        <w:sdtPr>
          <w:tag w:val="goog_rdk_9"/>
          <w:id w:val="-2083514758"/>
        </w:sdtPr>
        <w:sdtEndPr/>
        <w:sdtContent>
          <w:r w:rsidR="00CC3176">
            <w:rPr>
              <w:rFonts w:ascii="Arial" w:eastAsia="Arial" w:hAnsi="Arial" w:cs="Arial"/>
              <w:color w:val="000000"/>
              <w:sz w:val="20"/>
              <w:szCs w:val="20"/>
            </w:rPr>
            <w:t>Administración, Operación</w:t>
          </w:r>
          <w:r w:rsidR="00CC3176">
            <w:rPr>
              <w:rFonts w:ascii="Arial" w:eastAsia="Arial" w:hAnsi="Arial" w:cs="Arial"/>
              <w:sz w:val="20"/>
              <w:szCs w:val="20"/>
            </w:rPr>
            <w:t>,</w:t>
          </w:r>
          <w:r w:rsidR="00CC3176">
            <w:rPr>
              <w:rFonts w:ascii="Arial" w:eastAsia="Arial" w:hAnsi="Arial" w:cs="Arial"/>
              <w:color w:val="000000"/>
              <w:sz w:val="20"/>
              <w:szCs w:val="20"/>
            </w:rPr>
            <w:t xml:space="preserve"> Gestión y Servicios Tec</w:t>
          </w:r>
          <w:r w:rsidR="00CC3176">
            <w:rPr>
              <w:rFonts w:ascii="Arial" w:eastAsia="Arial" w:hAnsi="Arial" w:cs="Arial"/>
              <w:sz w:val="20"/>
              <w:szCs w:val="20"/>
            </w:rPr>
            <w:t>nológicos</w:t>
          </w:r>
          <w:r w:rsidR="00CC3176">
            <w:rPr>
              <w:rFonts w:ascii="Arial" w:eastAsia="Arial" w:hAnsi="Arial" w:cs="Arial"/>
              <w:color w:val="000000"/>
              <w:sz w:val="20"/>
              <w:szCs w:val="20"/>
            </w:rPr>
            <w:t xml:space="preserve"> de la Línea Calma, </w:t>
          </w:r>
          <w:r w:rsidR="00CC3176">
            <w:rPr>
              <w:rFonts w:ascii="Arial" w:eastAsia="Arial" w:hAnsi="Arial" w:cs="Arial"/>
              <w:sz w:val="20"/>
              <w:szCs w:val="20"/>
            </w:rPr>
            <w:t>a través de un servicio de Call Center con catorce</w:t>
          </w:r>
          <w:r w:rsidR="00CC3176">
            <w:rPr>
              <w:rFonts w:ascii="Arial" w:eastAsia="Arial" w:hAnsi="Arial" w:cs="Arial"/>
              <w:color w:val="00000A"/>
              <w:sz w:val="20"/>
              <w:szCs w:val="20"/>
            </w:rPr>
            <w:t xml:space="preserve"> (14) puestos.</w:t>
          </w:r>
          <w:sdt>
            <w:sdtPr>
              <w:tag w:val="goog_rdk_8"/>
              <w:id w:val="2080937229"/>
            </w:sdtPr>
            <w:sdtEndPr/>
            <w:sdtContent/>
          </w:sdt>
        </w:sdtContent>
      </w:sdt>
      <w:sdt>
        <w:sdtPr>
          <w:tag w:val="goog_rdk_10"/>
          <w:id w:val="-2056924893"/>
        </w:sdtPr>
        <w:sdtEndPr/>
        <w:sdtContent/>
      </w:sdt>
    </w:p>
    <w:sdt>
      <w:sdtPr>
        <w:tag w:val="goog_rdk_11"/>
        <w:id w:val="-1949616042"/>
      </w:sdtPr>
      <w:sdtEndPr/>
      <w:sdtContent>
        <w:p w14:paraId="0E50D4E8" w14:textId="77777777" w:rsidR="00B728F7" w:rsidRPr="00CC3176" w:rsidRDefault="00CC3176" w:rsidP="00CC3176">
          <w:pPr>
            <w:numPr>
              <w:ilvl w:val="0"/>
              <w:numId w:val="31"/>
            </w:numPr>
            <w:pBdr>
              <w:top w:val="nil"/>
              <w:left w:val="nil"/>
              <w:bottom w:val="nil"/>
              <w:right w:val="nil"/>
              <w:between w:val="nil"/>
            </w:pBdr>
            <w:tabs>
              <w:tab w:val="left" w:pos="883"/>
            </w:tabs>
            <w:ind w:hanging="362"/>
            <w:jc w:val="both"/>
          </w:pPr>
          <w:r>
            <w:rPr>
              <w:rFonts w:ascii="Arial" w:eastAsia="Arial" w:hAnsi="Arial" w:cs="Arial"/>
              <w:b/>
              <w:color w:val="000000"/>
              <w:sz w:val="20"/>
              <w:szCs w:val="20"/>
            </w:rPr>
            <w:t>ANTECEDENTES</w:t>
          </w:r>
        </w:p>
      </w:sdtContent>
    </w:sdt>
    <w:sdt>
      <w:sdtPr>
        <w:tag w:val="goog_rdk_13"/>
        <w:id w:val="340046936"/>
      </w:sdtPr>
      <w:sdtEndPr/>
      <w:sdtContent>
        <w:p w14:paraId="4E047FF4" w14:textId="77777777" w:rsidR="00B728F7" w:rsidRDefault="00CC3176">
          <w:pPr>
            <w:pBdr>
              <w:top w:val="nil"/>
              <w:left w:val="nil"/>
              <w:bottom w:val="nil"/>
              <w:right w:val="nil"/>
              <w:between w:val="nil"/>
            </w:pBdr>
            <w:spacing w:line="276" w:lineRule="auto"/>
            <w:ind w:right="523"/>
            <w:jc w:val="both"/>
            <w:rPr>
              <w:rFonts w:ascii="Arial" w:eastAsia="Arial" w:hAnsi="Arial" w:cs="Arial"/>
              <w:color w:val="000000"/>
              <w:sz w:val="20"/>
              <w:szCs w:val="20"/>
            </w:rPr>
          </w:pPr>
          <w:r>
            <w:rPr>
              <w:rFonts w:ascii="Arial" w:eastAsia="Arial" w:hAnsi="Arial" w:cs="Arial"/>
              <w:color w:val="000000"/>
              <w:sz w:val="20"/>
              <w:szCs w:val="20"/>
            </w:rPr>
            <w:t xml:space="preserve">El Plan de Desarrollo 2020-2024 “Un Nuevo Contrato Social para el Siglo XXI” de la Alcaldía Mayor de Bogotá tiene dentro de sus propósitos y logros de ciudad el trabajo conjunto entre entidades del Distrito para saldar la deuda histórica que la ciudad </w:t>
          </w:r>
          <w:r>
            <w:rPr>
              <w:rFonts w:ascii="Arial" w:eastAsia="Arial" w:hAnsi="Arial" w:cs="Arial"/>
              <w:sz w:val="20"/>
              <w:szCs w:val="20"/>
            </w:rPr>
            <w:t>tiene</w:t>
          </w:r>
          <w:r>
            <w:rPr>
              <w:rFonts w:ascii="Arial" w:eastAsia="Arial" w:hAnsi="Arial" w:cs="Arial"/>
              <w:color w:val="000000"/>
              <w:sz w:val="20"/>
              <w:szCs w:val="20"/>
            </w:rPr>
            <w:t xml:space="preserve"> con </w:t>
          </w:r>
          <w:r>
            <w:rPr>
              <w:rFonts w:ascii="Arial" w:eastAsia="Arial" w:hAnsi="Arial" w:cs="Arial"/>
              <w:sz w:val="20"/>
              <w:szCs w:val="20"/>
            </w:rPr>
            <w:t>e</w:t>
          </w:r>
          <w:r>
            <w:rPr>
              <w:rFonts w:ascii="Arial" w:eastAsia="Arial" w:hAnsi="Arial" w:cs="Arial"/>
              <w:color w:val="000000"/>
              <w:sz w:val="20"/>
              <w:szCs w:val="20"/>
            </w:rPr>
            <w:t xml:space="preserve">l derecho de las mujeres y las niñas a vivir una vida libre de violencias en el ámbito intrafamiliar y comunitario. En este marco, la Secretaría de Cultura Recreación y Deporte, en cabeza de la </w:t>
          </w:r>
          <w:r>
            <w:rPr>
              <w:rFonts w:ascii="Arial" w:eastAsia="Arial" w:hAnsi="Arial" w:cs="Arial"/>
              <w:sz w:val="20"/>
              <w:szCs w:val="20"/>
            </w:rPr>
            <w:t>Subsecretaría</w:t>
          </w:r>
          <w:r>
            <w:rPr>
              <w:rFonts w:ascii="Arial" w:eastAsia="Arial" w:hAnsi="Arial" w:cs="Arial"/>
              <w:color w:val="000000"/>
              <w:sz w:val="20"/>
              <w:szCs w:val="20"/>
            </w:rPr>
            <w:t xml:space="preserve"> de Cultura Ciudadana, está liderando una </w:t>
          </w:r>
          <w:r>
            <w:rPr>
              <w:rFonts w:ascii="Arial" w:eastAsia="Arial" w:hAnsi="Arial" w:cs="Arial"/>
              <w:sz w:val="20"/>
              <w:szCs w:val="20"/>
            </w:rPr>
            <w:t>estrategia</w:t>
          </w:r>
          <w:r>
            <w:rPr>
              <w:rFonts w:ascii="Arial" w:eastAsia="Arial" w:hAnsi="Arial" w:cs="Arial"/>
              <w:color w:val="000000"/>
              <w:sz w:val="20"/>
              <w:szCs w:val="20"/>
            </w:rPr>
            <w:t xml:space="preserve"> que tiene como intención contribuir a</w:t>
          </w:r>
          <w:r>
            <w:rPr>
              <w:rFonts w:ascii="Arial" w:eastAsia="Arial" w:hAnsi="Arial" w:cs="Arial"/>
              <w:sz w:val="20"/>
              <w:szCs w:val="20"/>
            </w:rPr>
            <w:t>l desaprendizaje del machismo, a la promoción de masculinidades equitativas y  cuidadoras y a la</w:t>
          </w:r>
          <w:r>
            <w:rPr>
              <w:rFonts w:ascii="Arial" w:eastAsia="Arial" w:hAnsi="Arial" w:cs="Arial"/>
              <w:color w:val="000000"/>
              <w:sz w:val="20"/>
              <w:szCs w:val="20"/>
            </w:rPr>
            <w:t xml:space="preserve"> prevención de la violencia de género en el ámbito intrafamiliar y de pareja en Bogotá</w:t>
          </w:r>
          <w:r>
            <w:rPr>
              <w:rFonts w:ascii="Arial" w:eastAsia="Arial" w:hAnsi="Arial" w:cs="Arial"/>
              <w:sz w:val="20"/>
              <w:szCs w:val="20"/>
            </w:rPr>
            <w:t>,</w:t>
          </w:r>
          <w:r>
            <w:rPr>
              <w:rFonts w:ascii="Arial" w:eastAsia="Arial" w:hAnsi="Arial" w:cs="Arial"/>
              <w:color w:val="000000"/>
              <w:sz w:val="20"/>
              <w:szCs w:val="20"/>
            </w:rPr>
            <w:t xml:space="preserve"> a través de acciones de transformación cultural dirigidas a modificar normas sociales, creencias, representaciones sociales y comportamientos relacionados con estos aspectos socioculturales.</w:t>
          </w:r>
          <w:sdt>
            <w:sdtPr>
              <w:tag w:val="goog_rdk_12"/>
              <w:id w:val="2141837680"/>
            </w:sdtPr>
            <w:sdtEndPr/>
            <w:sdtContent/>
          </w:sdt>
        </w:p>
      </w:sdtContent>
    </w:sdt>
    <w:sdt>
      <w:sdtPr>
        <w:tag w:val="goog_rdk_15"/>
        <w:id w:val="-989779788"/>
      </w:sdtPr>
      <w:sdtEndPr/>
      <w:sdtContent>
        <w:p w14:paraId="1DADA2E9" w14:textId="77777777" w:rsidR="00B728F7" w:rsidRDefault="00A32538">
          <w:pPr>
            <w:pBdr>
              <w:top w:val="nil"/>
              <w:left w:val="nil"/>
              <w:bottom w:val="nil"/>
              <w:right w:val="nil"/>
              <w:between w:val="nil"/>
            </w:pBdr>
            <w:spacing w:line="276" w:lineRule="auto"/>
            <w:ind w:right="523"/>
            <w:jc w:val="both"/>
            <w:rPr>
              <w:rFonts w:ascii="Arial" w:eastAsia="Arial" w:hAnsi="Arial" w:cs="Arial"/>
              <w:color w:val="000000"/>
              <w:sz w:val="20"/>
              <w:szCs w:val="20"/>
            </w:rPr>
          </w:pPr>
          <w:sdt>
            <w:sdtPr>
              <w:tag w:val="goog_rdk_14"/>
              <w:id w:val="-88930427"/>
            </w:sdtPr>
            <w:sdtEndPr/>
            <w:sdtContent>
              <w:r w:rsidR="00CC3176">
                <w:rPr>
                  <w:rFonts w:ascii="Arial" w:eastAsia="Arial" w:hAnsi="Arial" w:cs="Arial"/>
                  <w:color w:val="000000"/>
                  <w:sz w:val="20"/>
                  <w:szCs w:val="20"/>
                </w:rPr>
                <w:t>El Plan de Desarrollo 2020-2024 “Un Nuevo Contrato Social para el Siglo XXI” de la Alcaldía Mayor de Bogotá tiene dentro de sus propósitos y logros de ciudad el trabajo conjunto entre entidades del Distrito para saldar la deuda histórica que la ciudad tiene con el derecho de las mujeres y las niñas a vivir una vida libre de violencias en el ámbito intrafamiliar y comunitario. En este marco, la Secretaría de Cultura Recreación y Deporte, en cabeza de la Subsecretaría de Cultura Ciudadana, está liderando una estrategia que tiene como intención contribuir al des aprendizaje del machismo, a la promoción de masculinidades equitativas y  cuidadoras y a la prevención de la violencia de género en el ámbito intrafamiliar y de pareja en Bogotá, a través de acciones de transformación cultural dirigidas a modificar normas sociales, creencias, representaciones sociales y comportamientos relacionados con estos aspectos socioculturales.</w:t>
              </w:r>
            </w:sdtContent>
          </w:sdt>
        </w:p>
      </w:sdtContent>
    </w:sdt>
    <w:sdt>
      <w:sdtPr>
        <w:tag w:val="goog_rdk_17"/>
        <w:id w:val="-1925791427"/>
      </w:sdtPr>
      <w:sdtEndPr/>
      <w:sdtContent>
        <w:p w14:paraId="294F945F" w14:textId="77777777" w:rsidR="00B728F7" w:rsidRDefault="00A32538">
          <w:pPr>
            <w:pBdr>
              <w:top w:val="nil"/>
              <w:left w:val="nil"/>
              <w:bottom w:val="nil"/>
              <w:right w:val="nil"/>
              <w:between w:val="nil"/>
            </w:pBdr>
            <w:spacing w:line="276" w:lineRule="auto"/>
            <w:ind w:right="523"/>
            <w:jc w:val="both"/>
            <w:rPr>
              <w:rFonts w:ascii="Arial" w:eastAsia="Arial" w:hAnsi="Arial" w:cs="Arial"/>
              <w:color w:val="000000"/>
              <w:sz w:val="20"/>
              <w:szCs w:val="20"/>
            </w:rPr>
          </w:pPr>
          <w:sdt>
            <w:sdtPr>
              <w:tag w:val="goog_rdk_16"/>
              <w:id w:val="-1081061455"/>
            </w:sdtPr>
            <w:sdtEndPr/>
            <w:sdtContent>
              <w:r w:rsidR="00CC3176">
                <w:rPr>
                  <w:rFonts w:ascii="Arial" w:eastAsia="Arial" w:hAnsi="Arial" w:cs="Arial"/>
                  <w:color w:val="000000"/>
                  <w:sz w:val="20"/>
                  <w:szCs w:val="20"/>
                </w:rPr>
                <w:t xml:space="preserve">Como innovación, esta estrategia abordará la prevención de las violencias de género a partir de servicios de atención emocional para hombres con el propósito de fomentar un manejo asertivo de sus emociones, comunicación interpersonal, construcción de acuerdos, cuidado, y des aprendizaje de las creencias y de estereotipos de género asociados a la masculinidad hegemónica. </w:t>
              </w:r>
            </w:sdtContent>
          </w:sdt>
        </w:p>
      </w:sdtContent>
    </w:sdt>
    <w:sdt>
      <w:sdtPr>
        <w:tag w:val="goog_rdk_19"/>
        <w:id w:val="-43456898"/>
      </w:sdtPr>
      <w:sdtEndPr/>
      <w:sdtContent>
        <w:p w14:paraId="6CFBBE2D" w14:textId="77777777" w:rsidR="00B728F7" w:rsidRDefault="00A32538">
          <w:pPr>
            <w:pBdr>
              <w:top w:val="nil"/>
              <w:left w:val="nil"/>
              <w:bottom w:val="nil"/>
              <w:right w:val="nil"/>
              <w:between w:val="nil"/>
            </w:pBdr>
            <w:spacing w:line="276" w:lineRule="auto"/>
            <w:ind w:right="523"/>
            <w:jc w:val="both"/>
            <w:rPr>
              <w:rFonts w:ascii="Arial" w:eastAsia="Arial" w:hAnsi="Arial" w:cs="Arial"/>
              <w:color w:val="000000"/>
              <w:sz w:val="20"/>
              <w:szCs w:val="20"/>
            </w:rPr>
          </w:pPr>
          <w:sdt>
            <w:sdtPr>
              <w:tag w:val="goog_rdk_18"/>
              <w:id w:val="-1636017564"/>
            </w:sdtPr>
            <w:sdtEndPr/>
            <w:sdtContent>
              <w:r w:rsidR="00CC3176">
                <w:rPr>
                  <w:rFonts w:ascii="Arial" w:eastAsia="Arial" w:hAnsi="Arial" w:cs="Arial"/>
                  <w:color w:val="000000"/>
                  <w:sz w:val="20"/>
                  <w:szCs w:val="20"/>
                </w:rPr>
                <w:t>En el mes de diciembre de 2020, la SCRD lanzó un piloto inicial de cuatro meses con la puesta en marcha de la “Línea Calma”, un canal de comunicación para hombres mayores de 18 años que tiene como fin brindar servicios de atención, orientación emocional, asesoría y acompañamiento psicoeducativo para el manejo de crisis emocionales de cualquier índole, el desaprendizaje del machismo, los celos y el control, y la prevención de la violencia de pareja, ex pareja e intrafamiliar.</w:t>
              </w:r>
            </w:sdtContent>
          </w:sdt>
        </w:p>
      </w:sdtContent>
    </w:sdt>
    <w:sdt>
      <w:sdtPr>
        <w:tag w:val="goog_rdk_21"/>
        <w:id w:val="-1565946698"/>
      </w:sdtPr>
      <w:sdtEndPr/>
      <w:sdtContent>
        <w:p w14:paraId="10BBB0FF" w14:textId="77777777" w:rsidR="00B728F7" w:rsidRDefault="00A32538">
          <w:pPr>
            <w:pBdr>
              <w:top w:val="nil"/>
              <w:left w:val="nil"/>
              <w:bottom w:val="nil"/>
              <w:right w:val="nil"/>
              <w:between w:val="nil"/>
            </w:pBdr>
            <w:spacing w:line="276" w:lineRule="auto"/>
            <w:ind w:right="523"/>
            <w:jc w:val="both"/>
            <w:rPr>
              <w:rFonts w:ascii="Arial" w:eastAsia="Arial" w:hAnsi="Arial" w:cs="Arial"/>
              <w:color w:val="000000"/>
              <w:sz w:val="20"/>
              <w:szCs w:val="20"/>
            </w:rPr>
          </w:pPr>
          <w:sdt>
            <w:sdtPr>
              <w:tag w:val="goog_rdk_20"/>
              <w:id w:val="-559862335"/>
            </w:sdtPr>
            <w:sdtEndPr/>
            <w:sdtContent>
              <w:r w:rsidR="00CC3176">
                <w:rPr>
                  <w:rFonts w:ascii="Arial" w:eastAsia="Arial" w:hAnsi="Arial" w:cs="Arial"/>
                  <w:color w:val="000000"/>
                  <w:sz w:val="20"/>
                  <w:szCs w:val="20"/>
                </w:rPr>
                <w:t xml:space="preserve">El planteamiento del piloto consistió en la oferta de dos tipos de servicio: un servicio telefónico de lunes a viernes de 8am a 8pm, y los sábados de 8am a 12pm, que brinda atención y escucha para situaciones de crisis emocional motivadas por soledad, preocupación, tristeza, celos, duelo amoroso, entre otras emociones, y un servicio de video llamada de más largo alcance, ofrecido a hombres que estén inmersos en dinámicas de machismo, celos y control y que tengan la voluntad de hacer un cambio en sus vidas para un beneficio individual y colectivo. </w:t>
              </w:r>
            </w:sdtContent>
          </w:sdt>
        </w:p>
      </w:sdtContent>
    </w:sdt>
    <w:sdt>
      <w:sdtPr>
        <w:tag w:val="goog_rdk_23"/>
        <w:id w:val="-2016368954"/>
      </w:sdtPr>
      <w:sdtEndPr/>
      <w:sdtContent>
        <w:p w14:paraId="0B81E8CD" w14:textId="77777777" w:rsidR="00B728F7" w:rsidRDefault="00A32538">
          <w:pPr>
            <w:pBdr>
              <w:top w:val="nil"/>
              <w:left w:val="nil"/>
              <w:bottom w:val="nil"/>
              <w:right w:val="nil"/>
              <w:between w:val="nil"/>
            </w:pBdr>
            <w:spacing w:line="276" w:lineRule="auto"/>
            <w:ind w:right="523"/>
            <w:jc w:val="both"/>
            <w:rPr>
              <w:rFonts w:ascii="Arial" w:eastAsia="Arial" w:hAnsi="Arial" w:cs="Arial"/>
              <w:color w:val="000000"/>
              <w:sz w:val="20"/>
              <w:szCs w:val="20"/>
            </w:rPr>
          </w:pPr>
          <w:sdt>
            <w:sdtPr>
              <w:tag w:val="goog_rdk_22"/>
              <w:id w:val="-1997174986"/>
            </w:sdtPr>
            <w:sdtEndPr/>
            <w:sdtContent>
              <w:r w:rsidR="00CC3176">
                <w:rPr>
                  <w:rFonts w:ascii="Arial" w:eastAsia="Arial" w:hAnsi="Arial" w:cs="Arial"/>
                  <w:color w:val="000000"/>
                  <w:sz w:val="20"/>
                  <w:szCs w:val="20"/>
                </w:rPr>
                <w:t xml:space="preserve">Posteriormente, la Secretaría de Cultura, Recreación y Deporte llevó a cabo un relanzamiento de la Línea los primeros días de septiembre del 2021. Esta nueva fase de operación incorporó un redimensionamiento de los horarios de atención de lunes a viernes de 8am a 10:30pm y los sábados y domingos de 2pm a 10:30pm. Gracias a esta extensión en los horarios, se identificó la necesidad de aumentar el equipo de trabajo de ocho (8) a once (11) profesionales de la psicología, logrando una mejora considerable en la oportunidad de servicio al pasar de un nivel de atención del 59% en la fase piloto, a uno de 93% en la fase de réplica. Esta fase se caracterizó por tener 1952 llamadas atendidas entre septiembre y el 31 enero de 2021, en comparación con las 1133 llamadas atendidas en el mismo periodo de tiempo (cinco meses) durante la fase piloto. </w:t>
              </w:r>
            </w:sdtContent>
          </w:sdt>
        </w:p>
      </w:sdtContent>
    </w:sdt>
    <w:sdt>
      <w:sdtPr>
        <w:tag w:val="goog_rdk_25"/>
        <w:id w:val="1329630852"/>
      </w:sdtPr>
      <w:sdtEndPr/>
      <w:sdtContent>
        <w:p w14:paraId="11CCC2DD" w14:textId="77777777" w:rsidR="00B728F7" w:rsidRDefault="00A32538">
          <w:pPr>
            <w:pBdr>
              <w:top w:val="nil"/>
              <w:left w:val="nil"/>
              <w:bottom w:val="nil"/>
              <w:right w:val="nil"/>
              <w:between w:val="nil"/>
            </w:pBdr>
            <w:spacing w:line="276" w:lineRule="auto"/>
            <w:ind w:right="523"/>
            <w:jc w:val="both"/>
            <w:rPr>
              <w:rFonts w:ascii="Arial" w:eastAsia="Arial" w:hAnsi="Arial" w:cs="Arial"/>
              <w:color w:val="000000"/>
              <w:sz w:val="20"/>
              <w:szCs w:val="20"/>
            </w:rPr>
          </w:pPr>
          <w:sdt>
            <w:sdtPr>
              <w:tag w:val="goog_rdk_24"/>
              <w:id w:val="1456982985"/>
            </w:sdtPr>
            <w:sdtEndPr/>
            <w:sdtContent>
              <w:r w:rsidR="00CC3176">
                <w:rPr>
                  <w:rFonts w:ascii="Arial" w:eastAsia="Arial" w:hAnsi="Arial" w:cs="Arial"/>
                  <w:color w:val="000000"/>
                  <w:sz w:val="20"/>
                  <w:szCs w:val="20"/>
                </w:rPr>
                <w:t xml:space="preserve">Al haber aumentado el número de llamadas atendidas, devino también un alza en las solicitudes de servicios psicoeducativos por parte de los usuarios de la Línea. Si durante la fase piloto se brindaron 636 sesiones de acompañamiento psicoeducativo, en la fase de réplica se brindaron un total de 942 en el mismo periodo de tiempo de cinco meses. Este aumento tuvo como resultado la necesidad de aumentar el equipo de trabajo a trece (13) personas, teniendo en cuenta también que el incremento de usuarios en el psicoeducativo representa para el equipo de profesionales altas exigencias físicas y de salud mental por el tipo de llamadas que reciben diariamente.   </w:t>
              </w:r>
            </w:sdtContent>
          </w:sdt>
        </w:p>
      </w:sdtContent>
    </w:sdt>
    <w:sdt>
      <w:sdtPr>
        <w:tag w:val="goog_rdk_27"/>
        <w:id w:val="143477436"/>
      </w:sdtPr>
      <w:sdtEndPr/>
      <w:sdtContent>
        <w:p w14:paraId="775C4936" w14:textId="77777777" w:rsidR="00B728F7" w:rsidRDefault="00A32538">
          <w:pPr>
            <w:pBdr>
              <w:top w:val="nil"/>
              <w:left w:val="nil"/>
              <w:bottom w:val="nil"/>
              <w:right w:val="nil"/>
              <w:between w:val="nil"/>
            </w:pBdr>
            <w:spacing w:line="276" w:lineRule="auto"/>
            <w:ind w:right="523"/>
            <w:jc w:val="both"/>
            <w:rPr>
              <w:rFonts w:ascii="Arial" w:eastAsia="Arial" w:hAnsi="Arial" w:cs="Arial"/>
              <w:color w:val="000000"/>
              <w:sz w:val="20"/>
              <w:szCs w:val="20"/>
            </w:rPr>
          </w:pPr>
          <w:sdt>
            <w:sdtPr>
              <w:tag w:val="goog_rdk_26"/>
              <w:id w:val="-1040509762"/>
            </w:sdtPr>
            <w:sdtEndPr/>
            <w:sdtContent>
              <w:r w:rsidR="00CC3176">
                <w:rPr>
                  <w:rFonts w:ascii="Arial" w:eastAsia="Arial" w:hAnsi="Arial" w:cs="Arial"/>
                  <w:color w:val="000000"/>
                  <w:sz w:val="20"/>
                  <w:szCs w:val="20"/>
                </w:rPr>
                <w:t xml:space="preserve">Para la fase III de implementación de la línea Calma y con corte al 31 de octubre de 2022, el número de llamadas que ingresaron fue de (6249), de estas (3135) fueron recibidas de números únicos y (1695) fueron contestadas, se han realizado un total de 214 atenciones psicoeducativas y (127) atenciones jurídicas. </w:t>
              </w:r>
            </w:sdtContent>
          </w:sdt>
        </w:p>
      </w:sdtContent>
    </w:sdt>
    <w:sdt>
      <w:sdtPr>
        <w:tag w:val="goog_rdk_29"/>
        <w:id w:val="1881440762"/>
      </w:sdtPr>
      <w:sdtEndPr/>
      <w:sdtContent>
        <w:p w14:paraId="2A718DE9" w14:textId="77777777" w:rsidR="00B728F7" w:rsidRDefault="00A32538">
          <w:pPr>
            <w:pBdr>
              <w:top w:val="nil"/>
              <w:left w:val="nil"/>
              <w:bottom w:val="nil"/>
              <w:right w:val="nil"/>
              <w:between w:val="nil"/>
            </w:pBdr>
            <w:spacing w:line="276" w:lineRule="auto"/>
            <w:ind w:right="523"/>
            <w:jc w:val="both"/>
            <w:rPr>
              <w:rFonts w:ascii="Arial" w:eastAsia="Arial" w:hAnsi="Arial" w:cs="Arial"/>
              <w:color w:val="000000"/>
              <w:sz w:val="20"/>
              <w:szCs w:val="20"/>
            </w:rPr>
          </w:pPr>
          <w:sdt>
            <w:sdtPr>
              <w:tag w:val="goog_rdk_28"/>
              <w:id w:val="1551727269"/>
            </w:sdtPr>
            <w:sdtEndPr/>
            <w:sdtContent>
              <w:r w:rsidR="00CC3176">
                <w:rPr>
                  <w:rFonts w:ascii="Arial" w:eastAsia="Arial" w:hAnsi="Arial" w:cs="Arial"/>
                  <w:color w:val="000000"/>
                  <w:sz w:val="20"/>
                  <w:szCs w:val="20"/>
                </w:rPr>
                <w:t>Con base en estos resultados, el presente documento se presenta con el propósito de describir los criterios de funcionamiento que tendrá la Línea Calma en su fase de operación del 2023, conforme a un análisis riguroso de las condiciones necesarias para la conformación, formación y seguimiento al equipo de profesionales que brindan los servicios de atención emocional, así como la infraestructura comunicativa, tecnológica, informática y operativa para ofrecer los servicios de la Línea de manera oportuna, eficiente y con altísimos estándares de calidad.</w:t>
              </w:r>
            </w:sdtContent>
          </w:sdt>
        </w:p>
      </w:sdtContent>
    </w:sdt>
    <w:p w14:paraId="615DEFB2" w14:textId="77777777" w:rsidR="00B728F7" w:rsidRDefault="00B728F7">
      <w:pPr>
        <w:pBdr>
          <w:top w:val="nil"/>
          <w:left w:val="nil"/>
          <w:bottom w:val="nil"/>
          <w:right w:val="nil"/>
          <w:between w:val="nil"/>
        </w:pBdr>
        <w:spacing w:line="276" w:lineRule="auto"/>
        <w:ind w:right="523"/>
        <w:jc w:val="both"/>
        <w:rPr>
          <w:rFonts w:ascii="Arial" w:eastAsia="Arial" w:hAnsi="Arial" w:cs="Arial"/>
          <w:color w:val="000000"/>
          <w:sz w:val="20"/>
          <w:szCs w:val="20"/>
        </w:rPr>
      </w:pPr>
    </w:p>
    <w:p w14:paraId="6BC16783" w14:textId="77777777" w:rsidR="00B728F7" w:rsidRDefault="00A32538">
      <w:pPr>
        <w:pBdr>
          <w:top w:val="nil"/>
          <w:left w:val="nil"/>
          <w:bottom w:val="nil"/>
          <w:right w:val="nil"/>
          <w:between w:val="nil"/>
        </w:pBdr>
        <w:spacing w:line="276" w:lineRule="auto"/>
        <w:ind w:left="521" w:right="523"/>
        <w:jc w:val="both"/>
        <w:rPr>
          <w:rFonts w:ascii="Arial" w:eastAsia="Arial" w:hAnsi="Arial" w:cs="Arial"/>
          <w:color w:val="000000"/>
          <w:sz w:val="20"/>
          <w:szCs w:val="20"/>
        </w:rPr>
      </w:pPr>
      <w:sdt>
        <w:sdtPr>
          <w:tag w:val="goog_rdk_32"/>
          <w:id w:val="-806397653"/>
        </w:sdtPr>
        <w:sdtEndPr/>
        <w:sdtContent>
          <w:sdt>
            <w:sdtPr>
              <w:tag w:val="goog_rdk_31"/>
              <w:id w:val="-1151131402"/>
            </w:sdtPr>
            <w:sdtEndPr/>
            <w:sdtContent/>
          </w:sdt>
        </w:sdtContent>
      </w:sdt>
      <w:sdt>
        <w:sdtPr>
          <w:tag w:val="goog_rdk_34"/>
          <w:id w:val="-1469428715"/>
        </w:sdtPr>
        <w:sdtEndPr/>
        <w:sdtContent>
          <w:sdt>
            <w:sdtPr>
              <w:tag w:val="goog_rdk_33"/>
              <w:id w:val="261875672"/>
            </w:sdtPr>
            <w:sdtEndPr/>
            <w:sdtContent/>
          </w:sdt>
        </w:sdtContent>
      </w:sdt>
      <w:sdt>
        <w:sdtPr>
          <w:tag w:val="goog_rdk_36"/>
          <w:id w:val="1005777747"/>
        </w:sdtPr>
        <w:sdtEndPr/>
        <w:sdtContent>
          <w:sdt>
            <w:sdtPr>
              <w:tag w:val="goog_rdk_35"/>
              <w:id w:val="674309866"/>
            </w:sdtPr>
            <w:sdtEndPr/>
            <w:sdtContent/>
          </w:sdt>
        </w:sdtContent>
      </w:sdt>
      <w:sdt>
        <w:sdtPr>
          <w:tag w:val="goog_rdk_38"/>
          <w:id w:val="58367547"/>
        </w:sdtPr>
        <w:sdtEndPr/>
        <w:sdtContent>
          <w:sdt>
            <w:sdtPr>
              <w:tag w:val="goog_rdk_37"/>
              <w:id w:val="757948068"/>
            </w:sdtPr>
            <w:sdtEndPr/>
            <w:sdtContent/>
          </w:sdt>
        </w:sdtContent>
      </w:sdt>
      <w:sdt>
        <w:sdtPr>
          <w:tag w:val="goog_rdk_40"/>
          <w:id w:val="1039092854"/>
        </w:sdtPr>
        <w:sdtEndPr/>
        <w:sdtContent>
          <w:sdt>
            <w:sdtPr>
              <w:tag w:val="goog_rdk_39"/>
              <w:id w:val="-1883544999"/>
            </w:sdtPr>
            <w:sdtEndPr/>
            <w:sdtContent/>
          </w:sdt>
        </w:sdtContent>
      </w:sdt>
      <w:sdt>
        <w:sdtPr>
          <w:tag w:val="goog_rdk_42"/>
          <w:id w:val="-920246597"/>
        </w:sdtPr>
        <w:sdtEndPr/>
        <w:sdtContent>
          <w:sdt>
            <w:sdtPr>
              <w:tag w:val="goog_rdk_41"/>
              <w:id w:val="-1581597415"/>
              <w:showingPlcHdr/>
            </w:sdtPr>
            <w:sdtEndPr/>
            <w:sdtContent>
              <w:r w:rsidR="00CC3176">
                <w:t xml:space="preserve">     </w:t>
              </w:r>
            </w:sdtContent>
          </w:sdt>
        </w:sdtContent>
      </w:sdt>
    </w:p>
    <w:sdt>
      <w:sdtPr>
        <w:tag w:val="goog_rdk_43"/>
        <w:id w:val="748624247"/>
      </w:sdtPr>
      <w:sdtEndPr/>
      <w:sdtContent>
        <w:p w14:paraId="75AD0359" w14:textId="77777777" w:rsidR="00B728F7" w:rsidRPr="00CC3176" w:rsidRDefault="00CC3176" w:rsidP="00CC3176">
          <w:pPr>
            <w:numPr>
              <w:ilvl w:val="0"/>
              <w:numId w:val="31"/>
            </w:numPr>
            <w:pBdr>
              <w:top w:val="nil"/>
              <w:left w:val="nil"/>
              <w:bottom w:val="nil"/>
              <w:right w:val="nil"/>
              <w:between w:val="nil"/>
            </w:pBdr>
            <w:tabs>
              <w:tab w:val="left" w:pos="883"/>
            </w:tabs>
            <w:ind w:hanging="362"/>
            <w:jc w:val="both"/>
          </w:pPr>
          <w:r>
            <w:rPr>
              <w:rFonts w:ascii="Arial" w:eastAsia="Arial" w:hAnsi="Arial" w:cs="Arial"/>
              <w:b/>
              <w:color w:val="000000"/>
              <w:sz w:val="20"/>
              <w:szCs w:val="20"/>
            </w:rPr>
            <w:t>ESPECIFICACIONES TÉCNICAS</w:t>
          </w:r>
        </w:p>
      </w:sdtContent>
    </w:sdt>
    <w:p w14:paraId="096669CB" w14:textId="77777777" w:rsidR="00B728F7" w:rsidRPr="00CC3176" w:rsidRDefault="00A32538" w:rsidP="00CC3176">
      <w:pPr>
        <w:pBdr>
          <w:top w:val="nil"/>
          <w:left w:val="nil"/>
          <w:bottom w:val="nil"/>
          <w:right w:val="nil"/>
          <w:between w:val="nil"/>
        </w:pBdr>
        <w:tabs>
          <w:tab w:val="left" w:pos="1314"/>
        </w:tabs>
        <w:spacing w:line="276" w:lineRule="auto"/>
        <w:ind w:right="528"/>
        <w:jc w:val="both"/>
      </w:pPr>
      <w:sdt>
        <w:sdtPr>
          <w:tag w:val="goog_rdk_45"/>
          <w:id w:val="1601605560"/>
        </w:sdtPr>
        <w:sdtEndPr/>
        <w:sdtContent>
          <w:r w:rsidR="00CC3176">
            <w:rPr>
              <w:rFonts w:ascii="Arial" w:eastAsia="Arial" w:hAnsi="Arial" w:cs="Arial"/>
              <w:color w:val="000000"/>
              <w:sz w:val="20"/>
              <w:szCs w:val="20"/>
            </w:rPr>
            <w:t>El proponente deberá cumplir con la totalidad de las especificaciones técnicas del servicio descritas en el presente apartado y a lo largo del documento.</w:t>
          </w:r>
          <w:sdt>
            <w:sdtPr>
              <w:tag w:val="goog_rdk_44"/>
              <w:id w:val="787857603"/>
            </w:sdtPr>
            <w:sdtEndPr/>
            <w:sdtContent/>
          </w:sdt>
        </w:sdtContent>
      </w:sdt>
      <w:sdt>
        <w:sdtPr>
          <w:tag w:val="goog_rdk_46"/>
          <w:id w:val="-595095988"/>
        </w:sdtPr>
        <w:sdtEndPr/>
        <w:sdtContent/>
      </w:sdt>
    </w:p>
    <w:sdt>
      <w:sdtPr>
        <w:tag w:val="goog_rdk_47"/>
        <w:id w:val="1435866209"/>
      </w:sdtPr>
      <w:sdtEndPr/>
      <w:sdtContent>
        <w:p w14:paraId="38F538FC" w14:textId="77777777" w:rsidR="00B728F7" w:rsidRPr="00CC3176" w:rsidRDefault="00CC3176" w:rsidP="00CC3176">
          <w:pPr>
            <w:pBdr>
              <w:top w:val="nil"/>
              <w:left w:val="nil"/>
              <w:bottom w:val="nil"/>
              <w:right w:val="nil"/>
              <w:between w:val="nil"/>
            </w:pBdr>
            <w:tabs>
              <w:tab w:val="left" w:pos="1314"/>
            </w:tabs>
            <w:jc w:val="both"/>
          </w:pPr>
          <w:r>
            <w:rPr>
              <w:rFonts w:ascii="Arial" w:eastAsia="Arial" w:hAnsi="Arial" w:cs="Arial"/>
              <w:b/>
              <w:color w:val="000000"/>
              <w:sz w:val="20"/>
              <w:szCs w:val="20"/>
            </w:rPr>
            <w:t>Las especificaciones técnicas de la Línea Calma serán presentadas de acuerdo con las siguientes categorías:</w:t>
          </w:r>
        </w:p>
      </w:sdtContent>
    </w:sdt>
    <w:p w14:paraId="3297E3C7" w14:textId="77777777" w:rsidR="00B728F7" w:rsidRDefault="00CC3176">
      <w:pPr>
        <w:numPr>
          <w:ilvl w:val="0"/>
          <w:numId w:val="28"/>
        </w:numPr>
        <w:spacing w:before="37" w:after="0" w:line="240" w:lineRule="auto"/>
        <w:ind w:left="709"/>
        <w:jc w:val="both"/>
        <w:rPr>
          <w:rFonts w:ascii="Arial" w:eastAsia="Arial" w:hAnsi="Arial" w:cs="Arial"/>
          <w:sz w:val="20"/>
          <w:szCs w:val="20"/>
        </w:rPr>
      </w:pPr>
      <w:r>
        <w:rPr>
          <w:rFonts w:ascii="Arial" w:eastAsia="Arial" w:hAnsi="Arial" w:cs="Arial"/>
          <w:sz w:val="20"/>
          <w:szCs w:val="20"/>
        </w:rPr>
        <w:t>Características de la Línea Calma</w:t>
      </w:r>
    </w:p>
    <w:p w14:paraId="080A2708" w14:textId="77777777" w:rsidR="00B728F7" w:rsidRDefault="00CC3176">
      <w:pPr>
        <w:numPr>
          <w:ilvl w:val="0"/>
          <w:numId w:val="28"/>
        </w:numPr>
        <w:spacing w:before="37" w:after="0" w:line="240" w:lineRule="auto"/>
        <w:ind w:left="709"/>
        <w:jc w:val="both"/>
        <w:rPr>
          <w:rFonts w:ascii="Arial" w:eastAsia="Arial" w:hAnsi="Arial" w:cs="Arial"/>
          <w:sz w:val="20"/>
          <w:szCs w:val="20"/>
        </w:rPr>
      </w:pPr>
      <w:r>
        <w:rPr>
          <w:rFonts w:ascii="Arial" w:eastAsia="Arial" w:hAnsi="Arial" w:cs="Arial"/>
          <w:sz w:val="20"/>
          <w:szCs w:val="20"/>
        </w:rPr>
        <w:t>Condiciones generales para la prestación del servicio de la Línea Calma</w:t>
      </w:r>
    </w:p>
    <w:p w14:paraId="08881A4D" w14:textId="77777777" w:rsidR="00B728F7" w:rsidRDefault="00CC3176">
      <w:pPr>
        <w:numPr>
          <w:ilvl w:val="0"/>
          <w:numId w:val="28"/>
        </w:numPr>
        <w:spacing w:before="37" w:after="0" w:line="240" w:lineRule="auto"/>
        <w:ind w:left="709"/>
        <w:jc w:val="both"/>
        <w:rPr>
          <w:rFonts w:ascii="Arial" w:eastAsia="Arial" w:hAnsi="Arial" w:cs="Arial"/>
          <w:sz w:val="20"/>
          <w:szCs w:val="20"/>
        </w:rPr>
      </w:pPr>
      <w:r>
        <w:rPr>
          <w:rFonts w:ascii="Arial" w:eastAsia="Arial" w:hAnsi="Arial" w:cs="Arial"/>
          <w:sz w:val="20"/>
          <w:szCs w:val="20"/>
        </w:rPr>
        <w:t>Equipo Humano para la prestación del servicio de la Línea Calma</w:t>
      </w:r>
    </w:p>
    <w:p w14:paraId="6865BEE2" w14:textId="77777777" w:rsidR="00B728F7" w:rsidRDefault="00CC3176">
      <w:pPr>
        <w:numPr>
          <w:ilvl w:val="0"/>
          <w:numId w:val="28"/>
        </w:numPr>
        <w:spacing w:before="37" w:after="0" w:line="240" w:lineRule="auto"/>
        <w:ind w:left="709"/>
        <w:jc w:val="both"/>
        <w:rPr>
          <w:rFonts w:ascii="Arial" w:eastAsia="Arial" w:hAnsi="Arial" w:cs="Arial"/>
          <w:sz w:val="20"/>
          <w:szCs w:val="20"/>
        </w:rPr>
      </w:pPr>
      <w:r>
        <w:rPr>
          <w:rFonts w:ascii="Arial" w:eastAsia="Arial" w:hAnsi="Arial" w:cs="Arial"/>
          <w:sz w:val="20"/>
          <w:szCs w:val="20"/>
        </w:rPr>
        <w:t>Servicios de Comunicación para el funcionamiento de la Línea Calma</w:t>
      </w:r>
    </w:p>
    <w:p w14:paraId="2258C5CF" w14:textId="77777777" w:rsidR="00B728F7" w:rsidRDefault="00CC3176">
      <w:pPr>
        <w:numPr>
          <w:ilvl w:val="0"/>
          <w:numId w:val="28"/>
        </w:numPr>
        <w:pBdr>
          <w:top w:val="nil"/>
          <w:left w:val="nil"/>
          <w:bottom w:val="nil"/>
          <w:right w:val="nil"/>
          <w:between w:val="nil"/>
        </w:pBdr>
        <w:tabs>
          <w:tab w:val="left" w:pos="1314"/>
        </w:tabs>
        <w:spacing w:after="0"/>
        <w:ind w:left="709"/>
        <w:jc w:val="both"/>
        <w:rPr>
          <w:rFonts w:ascii="Arial" w:eastAsia="Arial" w:hAnsi="Arial" w:cs="Arial"/>
          <w:color w:val="000000"/>
          <w:sz w:val="20"/>
          <w:szCs w:val="20"/>
        </w:rPr>
      </w:pPr>
      <w:bookmarkStart w:id="0" w:name="_heading=h.2uv70d4kz4td" w:colFirst="0" w:colLast="0"/>
      <w:bookmarkEnd w:id="0"/>
      <w:r>
        <w:rPr>
          <w:rFonts w:ascii="Arial" w:eastAsia="Arial" w:hAnsi="Arial" w:cs="Arial"/>
          <w:color w:val="000000"/>
          <w:sz w:val="20"/>
          <w:szCs w:val="20"/>
        </w:rPr>
        <w:t>Infraestructura tecnológica para la prestación del servicio de la Línea Calma</w:t>
      </w:r>
    </w:p>
    <w:p w14:paraId="42A96AA5" w14:textId="77777777" w:rsidR="00B728F7" w:rsidRDefault="00CC3176">
      <w:pPr>
        <w:numPr>
          <w:ilvl w:val="0"/>
          <w:numId w:val="28"/>
        </w:numPr>
        <w:spacing w:before="37" w:after="0" w:line="240" w:lineRule="auto"/>
        <w:ind w:left="709"/>
        <w:jc w:val="both"/>
        <w:rPr>
          <w:rFonts w:ascii="Arial" w:eastAsia="Arial" w:hAnsi="Arial" w:cs="Arial"/>
          <w:sz w:val="20"/>
          <w:szCs w:val="20"/>
        </w:rPr>
      </w:pPr>
      <w:r>
        <w:rPr>
          <w:rFonts w:ascii="Arial" w:eastAsia="Arial" w:hAnsi="Arial" w:cs="Arial"/>
          <w:sz w:val="20"/>
          <w:szCs w:val="20"/>
        </w:rPr>
        <w:t>Software de captura de información y criterios para la graficación</w:t>
      </w:r>
      <w:sdt>
        <w:sdtPr>
          <w:rPr>
            <w:rFonts w:ascii="Arial" w:eastAsia="Arial" w:hAnsi="Arial" w:cs="Arial"/>
            <w:sz w:val="20"/>
            <w:szCs w:val="20"/>
          </w:rPr>
          <w:tag w:val="goog_rdk_50"/>
          <w:id w:val="958377228"/>
        </w:sdtPr>
        <w:sdtEndPr/>
        <w:sdtContent>
          <w:sdt>
            <w:sdtPr>
              <w:rPr>
                <w:rFonts w:ascii="Arial" w:eastAsia="Arial" w:hAnsi="Arial" w:cs="Arial"/>
                <w:sz w:val="20"/>
                <w:szCs w:val="20"/>
              </w:rPr>
              <w:tag w:val="goog_rdk_51"/>
              <w:id w:val="-1340083039"/>
            </w:sdtPr>
            <w:sdtEndPr/>
            <w:sdtContent/>
          </w:sdt>
        </w:sdtContent>
      </w:sdt>
      <w:r w:rsidRPr="00CC3176">
        <w:rPr>
          <w:rFonts w:ascii="Arial" w:eastAsia="Arial" w:hAnsi="Arial" w:cs="Arial"/>
          <w:sz w:val="20"/>
          <w:szCs w:val="20"/>
        </w:rPr>
        <w:t xml:space="preserve"> de</w:t>
      </w:r>
      <w:r>
        <w:rPr>
          <w:rFonts w:ascii="Arial" w:eastAsia="Arial" w:hAnsi="Arial" w:cs="Arial"/>
          <w:sz w:val="20"/>
          <w:szCs w:val="20"/>
        </w:rPr>
        <w:t xml:space="preserve"> los resultados de la Línea Calma</w:t>
      </w:r>
    </w:p>
    <w:p w14:paraId="786D0A9D" w14:textId="77777777" w:rsidR="00B728F7" w:rsidRDefault="00CC3176">
      <w:pPr>
        <w:numPr>
          <w:ilvl w:val="0"/>
          <w:numId w:val="28"/>
        </w:numPr>
        <w:spacing w:before="37" w:after="0" w:line="240" w:lineRule="auto"/>
        <w:ind w:left="709"/>
        <w:jc w:val="both"/>
        <w:rPr>
          <w:rFonts w:ascii="Arial" w:eastAsia="Arial" w:hAnsi="Arial" w:cs="Arial"/>
          <w:sz w:val="20"/>
          <w:szCs w:val="20"/>
        </w:rPr>
      </w:pPr>
      <w:r>
        <w:rPr>
          <w:rFonts w:ascii="Arial" w:eastAsia="Arial" w:hAnsi="Arial" w:cs="Arial"/>
          <w:sz w:val="20"/>
          <w:szCs w:val="20"/>
        </w:rPr>
        <w:t>Condiciones Administrativas para la operación de la Línea Calma</w:t>
      </w:r>
    </w:p>
    <w:p w14:paraId="0A3D1E9A" w14:textId="77777777" w:rsidR="00B728F7" w:rsidRDefault="00B728F7">
      <w:pPr>
        <w:pBdr>
          <w:top w:val="nil"/>
          <w:left w:val="nil"/>
          <w:bottom w:val="nil"/>
          <w:right w:val="nil"/>
          <w:between w:val="nil"/>
        </w:pBdr>
        <w:spacing w:before="5" w:line="240" w:lineRule="auto"/>
        <w:jc w:val="both"/>
        <w:rPr>
          <w:rFonts w:ascii="Arial" w:eastAsia="Arial" w:hAnsi="Arial" w:cs="Arial"/>
          <w:color w:val="000000"/>
          <w:sz w:val="20"/>
          <w:szCs w:val="20"/>
        </w:rPr>
      </w:pPr>
    </w:p>
    <w:p w14:paraId="65CBAD45" w14:textId="77777777" w:rsidR="00B728F7" w:rsidRDefault="00CC3176">
      <w:pPr>
        <w:numPr>
          <w:ilvl w:val="1"/>
          <w:numId w:val="15"/>
        </w:numPr>
        <w:pBdr>
          <w:top w:val="nil"/>
          <w:left w:val="nil"/>
          <w:bottom w:val="nil"/>
          <w:right w:val="nil"/>
          <w:between w:val="nil"/>
        </w:pBdr>
        <w:tabs>
          <w:tab w:val="left" w:pos="1314"/>
        </w:tabs>
        <w:ind w:hanging="433"/>
        <w:jc w:val="both"/>
        <w:rPr>
          <w:rFonts w:ascii="Arial" w:eastAsia="Arial" w:hAnsi="Arial" w:cs="Arial"/>
          <w:b/>
          <w:color w:val="000000"/>
          <w:sz w:val="20"/>
          <w:szCs w:val="20"/>
        </w:rPr>
      </w:pPr>
      <w:r>
        <w:rPr>
          <w:rFonts w:ascii="Arial" w:eastAsia="Arial" w:hAnsi="Arial" w:cs="Arial"/>
          <w:b/>
          <w:color w:val="000000"/>
          <w:sz w:val="20"/>
          <w:szCs w:val="20"/>
        </w:rPr>
        <w:t>Características de la Línea Calma</w:t>
      </w:r>
    </w:p>
    <w:p w14:paraId="51C31A2A" w14:textId="77777777" w:rsidR="00B728F7" w:rsidRDefault="00CC3176">
      <w:pPr>
        <w:spacing w:line="240" w:lineRule="auto"/>
        <w:ind w:right="520"/>
        <w:jc w:val="both"/>
        <w:rPr>
          <w:rFonts w:ascii="Arial" w:eastAsia="Arial" w:hAnsi="Arial" w:cs="Arial"/>
          <w:sz w:val="20"/>
          <w:szCs w:val="20"/>
        </w:rPr>
      </w:pPr>
      <w:r>
        <w:rPr>
          <w:rFonts w:ascii="Arial" w:eastAsia="Arial" w:hAnsi="Arial" w:cs="Arial"/>
          <w:sz w:val="20"/>
          <w:szCs w:val="20"/>
        </w:rPr>
        <w:t xml:space="preserve">La Línea Calma es un canal de comunicación para hombres mayores de 18 años en la ciudad de Bogotá que contempla servicios: </w:t>
      </w:r>
      <w:sdt>
        <w:sdtPr>
          <w:tag w:val="goog_rdk_52"/>
          <w:id w:val="161050385"/>
          <w:showingPlcHdr/>
        </w:sdtPr>
        <w:sdtEndPr/>
        <w:sdtContent>
          <w:r>
            <w:t xml:space="preserve">     </w:t>
          </w:r>
        </w:sdtContent>
      </w:sdt>
      <w:r>
        <w:rPr>
          <w:rFonts w:ascii="Arial" w:eastAsia="Arial" w:hAnsi="Arial" w:cs="Arial"/>
          <w:sz w:val="20"/>
          <w:szCs w:val="20"/>
        </w:rPr>
        <w:t>de escucha, orientación, atención y acompañamiento de situaciones de crisis emocional para el desaprendizaje del machismo y para la prevención de la violencia de pareja o expareja.</w:t>
      </w:r>
    </w:p>
    <w:p w14:paraId="44CF9EE4" w14:textId="77777777" w:rsidR="00B728F7" w:rsidRDefault="00CC3176">
      <w:pPr>
        <w:numPr>
          <w:ilvl w:val="0"/>
          <w:numId w:val="24"/>
        </w:numPr>
        <w:pBdr>
          <w:top w:val="nil"/>
          <w:left w:val="nil"/>
          <w:bottom w:val="nil"/>
          <w:right w:val="nil"/>
          <w:between w:val="nil"/>
        </w:pBdr>
        <w:spacing w:line="276" w:lineRule="auto"/>
        <w:ind w:right="523"/>
        <w:jc w:val="both"/>
        <w:rPr>
          <w:rFonts w:ascii="Arial" w:eastAsia="Arial" w:hAnsi="Arial" w:cs="Arial"/>
          <w:sz w:val="20"/>
          <w:szCs w:val="20"/>
        </w:rPr>
      </w:pPr>
      <w:r>
        <w:rPr>
          <w:rFonts w:ascii="Arial" w:eastAsia="Arial" w:hAnsi="Arial" w:cs="Arial"/>
          <w:b/>
          <w:sz w:val="20"/>
          <w:szCs w:val="20"/>
        </w:rPr>
        <w:t xml:space="preserve">Atención Telefónica: </w:t>
      </w:r>
      <w:r>
        <w:rPr>
          <w:rFonts w:ascii="Arial" w:eastAsia="Arial" w:hAnsi="Arial" w:cs="Arial"/>
          <w:b/>
          <w:color w:val="000000"/>
          <w:sz w:val="20"/>
          <w:szCs w:val="20"/>
        </w:rPr>
        <w:t xml:space="preserve"> el primer servicio </w:t>
      </w:r>
      <w:r>
        <w:rPr>
          <w:rFonts w:ascii="Arial" w:eastAsia="Arial" w:hAnsi="Arial" w:cs="Arial"/>
          <w:color w:val="000000"/>
          <w:sz w:val="20"/>
          <w:szCs w:val="20"/>
        </w:rPr>
        <w:t xml:space="preserve">corresponde a </w:t>
      </w:r>
      <w:r>
        <w:rPr>
          <w:rFonts w:ascii="Arial" w:eastAsia="Arial" w:hAnsi="Arial" w:cs="Arial"/>
          <w:sz w:val="20"/>
          <w:szCs w:val="20"/>
        </w:rPr>
        <w:t>la</w:t>
      </w:r>
      <w:r>
        <w:rPr>
          <w:rFonts w:ascii="Arial" w:eastAsia="Arial" w:hAnsi="Arial" w:cs="Arial"/>
          <w:color w:val="000000"/>
          <w:sz w:val="20"/>
          <w:szCs w:val="20"/>
        </w:rPr>
        <w:t xml:space="preserve"> atención telefónica </w:t>
      </w:r>
      <w:r>
        <w:rPr>
          <w:rFonts w:ascii="Arial" w:eastAsia="Arial" w:hAnsi="Arial" w:cs="Arial"/>
          <w:sz w:val="20"/>
          <w:szCs w:val="20"/>
        </w:rPr>
        <w:t>que brinda la línea para hombres que estén atravesando por</w:t>
      </w:r>
      <w:r>
        <w:rPr>
          <w:rFonts w:ascii="Arial" w:eastAsia="Arial" w:hAnsi="Arial" w:cs="Arial"/>
          <w:color w:val="000000"/>
          <w:sz w:val="20"/>
          <w:szCs w:val="20"/>
        </w:rPr>
        <w:t xml:space="preserve"> crisis emocionales de cua</w:t>
      </w:r>
      <w:r>
        <w:rPr>
          <w:rFonts w:ascii="Arial" w:eastAsia="Arial" w:hAnsi="Arial" w:cs="Arial"/>
          <w:sz w:val="20"/>
          <w:szCs w:val="20"/>
        </w:rPr>
        <w:t xml:space="preserve">lquier índole. </w:t>
      </w:r>
      <w:r>
        <w:rPr>
          <w:rFonts w:ascii="Arial" w:eastAsia="Arial" w:hAnsi="Arial" w:cs="Arial"/>
          <w:color w:val="000000"/>
          <w:sz w:val="20"/>
          <w:szCs w:val="20"/>
        </w:rPr>
        <w:t>Este servicio se define como de primer nivel (solo recepción de llamadas) y se orienta a escuchar, contener y normalizar al usuario que se comunica con la Línea (llamadas de entrada). Su finalidad central es la de conte</w:t>
      </w:r>
      <w:r>
        <w:rPr>
          <w:rFonts w:ascii="Arial" w:eastAsia="Arial" w:hAnsi="Arial" w:cs="Arial"/>
          <w:sz w:val="20"/>
          <w:szCs w:val="20"/>
        </w:rPr>
        <w:t>ner emocionalmente, escuchar, asesorar,</w:t>
      </w:r>
      <w:r>
        <w:rPr>
          <w:rFonts w:ascii="Arial" w:eastAsia="Arial" w:hAnsi="Arial" w:cs="Arial"/>
          <w:color w:val="000000"/>
          <w:sz w:val="20"/>
          <w:szCs w:val="20"/>
        </w:rPr>
        <w:t xml:space="preserve"> </w:t>
      </w:r>
      <w:r>
        <w:rPr>
          <w:rFonts w:ascii="Arial" w:eastAsia="Arial" w:hAnsi="Arial" w:cs="Arial"/>
          <w:sz w:val="20"/>
          <w:szCs w:val="20"/>
        </w:rPr>
        <w:t>ofrecer alternativas</w:t>
      </w:r>
      <w:r>
        <w:rPr>
          <w:rFonts w:ascii="Arial" w:eastAsia="Arial" w:hAnsi="Arial" w:cs="Arial"/>
          <w:color w:val="000000"/>
          <w:sz w:val="20"/>
          <w:szCs w:val="20"/>
        </w:rPr>
        <w:t xml:space="preserve"> y detener posibles agresiones. </w:t>
      </w:r>
      <w:r>
        <w:rPr>
          <w:rFonts w:ascii="Arial" w:eastAsia="Arial" w:hAnsi="Arial" w:cs="Arial"/>
          <w:sz w:val="20"/>
          <w:szCs w:val="20"/>
        </w:rPr>
        <w:t>De acuerdo con los datos que hemos recopilado en las dos fases de la Línea,</w:t>
      </w:r>
      <w:sdt>
        <w:sdtPr>
          <w:tag w:val="goog_rdk_53"/>
          <w:id w:val="651646334"/>
          <w:showingPlcHdr/>
        </w:sdtPr>
        <w:sdtEndPr/>
        <w:sdtContent>
          <w:r>
            <w:t xml:space="preserve">     </w:t>
          </w:r>
        </w:sdtContent>
      </w:sdt>
      <w:r>
        <w:rPr>
          <w:rFonts w:ascii="Arial" w:eastAsia="Arial" w:hAnsi="Arial" w:cs="Arial"/>
          <w:sz w:val="20"/>
          <w:szCs w:val="20"/>
        </w:rPr>
        <w:t xml:space="preserve"> con una capacidad instalada de 13 personas, se logra una  capacidad instalada para atender 24  llamadas diarias para un total de 672 llamadas mensuales. . </w:t>
      </w:r>
      <w:r>
        <w:rPr>
          <w:rFonts w:ascii="Arial" w:eastAsia="Arial" w:hAnsi="Arial" w:cs="Arial"/>
          <w:sz w:val="20"/>
          <w:szCs w:val="20"/>
          <w:shd w:val="clear" w:color="auto" w:fill="FFE599"/>
        </w:rPr>
        <w:t xml:space="preserve"> </w:t>
      </w:r>
    </w:p>
    <w:sdt>
      <w:sdtPr>
        <w:tag w:val="goog_rdk_60"/>
        <w:id w:val="-1763910320"/>
      </w:sdtPr>
      <w:sdtEndPr/>
      <w:sdtContent>
        <w:p w14:paraId="6C0F5E4D" w14:textId="77777777" w:rsidR="00B728F7" w:rsidRDefault="00CC3176">
          <w:pPr>
            <w:numPr>
              <w:ilvl w:val="0"/>
              <w:numId w:val="40"/>
            </w:numPr>
            <w:pBdr>
              <w:top w:val="nil"/>
              <w:left w:val="nil"/>
              <w:bottom w:val="nil"/>
              <w:right w:val="nil"/>
              <w:between w:val="nil"/>
            </w:pBdr>
            <w:spacing w:line="276" w:lineRule="auto"/>
            <w:ind w:right="521"/>
            <w:jc w:val="both"/>
            <w:rPr>
              <w:rFonts w:ascii="Arial" w:eastAsia="Arial" w:hAnsi="Arial" w:cs="Arial"/>
              <w:sz w:val="20"/>
              <w:szCs w:val="20"/>
            </w:rPr>
          </w:pPr>
          <w:r>
            <w:rPr>
              <w:rFonts w:ascii="Arial" w:eastAsia="Arial" w:hAnsi="Arial" w:cs="Arial"/>
              <w:b/>
              <w:sz w:val="20"/>
              <w:szCs w:val="20"/>
            </w:rPr>
            <w:t xml:space="preserve">Acompañamiento Psicoeducativo: </w:t>
          </w:r>
          <w:r>
            <w:rPr>
              <w:rFonts w:ascii="Arial" w:eastAsia="Arial" w:hAnsi="Arial" w:cs="Arial"/>
              <w:b/>
              <w:color w:val="000000"/>
              <w:sz w:val="20"/>
              <w:szCs w:val="20"/>
            </w:rPr>
            <w:t xml:space="preserve"> el se</w:t>
          </w:r>
          <w:r>
            <w:rPr>
              <w:rFonts w:ascii="Arial" w:eastAsia="Arial" w:hAnsi="Arial" w:cs="Arial"/>
              <w:b/>
              <w:sz w:val="20"/>
              <w:szCs w:val="20"/>
            </w:rPr>
            <w:t xml:space="preserve">gundo servicio </w:t>
          </w:r>
          <w:r>
            <w:rPr>
              <w:rFonts w:ascii="Arial" w:eastAsia="Arial" w:hAnsi="Arial" w:cs="Arial"/>
              <w:color w:val="000000"/>
              <w:sz w:val="20"/>
              <w:szCs w:val="20"/>
            </w:rPr>
            <w:t xml:space="preserve">consiste en un acompañamiento psicoeducativo pos llamada que se maneja mediante agendamiento de encuentros. Este servicio es </w:t>
          </w:r>
          <w:r>
            <w:rPr>
              <w:rFonts w:ascii="Arial" w:eastAsia="Arial" w:hAnsi="Arial" w:cs="Arial"/>
              <w:sz w:val="20"/>
              <w:szCs w:val="20"/>
            </w:rPr>
            <w:t>brindado a</w:t>
          </w:r>
          <w:r>
            <w:rPr>
              <w:rFonts w:ascii="Arial" w:eastAsia="Arial" w:hAnsi="Arial" w:cs="Arial"/>
              <w:color w:val="000000"/>
              <w:sz w:val="20"/>
              <w:szCs w:val="20"/>
            </w:rPr>
            <w:t xml:space="preserve"> los usuarios </w:t>
          </w:r>
          <w:r>
            <w:rPr>
              <w:rFonts w:ascii="Arial" w:eastAsia="Arial" w:hAnsi="Arial" w:cs="Arial"/>
              <w:sz w:val="20"/>
              <w:szCs w:val="20"/>
            </w:rPr>
            <w:t>que</w:t>
          </w:r>
          <w:r>
            <w:rPr>
              <w:rFonts w:ascii="Arial" w:eastAsia="Arial" w:hAnsi="Arial" w:cs="Arial"/>
              <w:color w:val="000000"/>
              <w:sz w:val="20"/>
              <w:szCs w:val="20"/>
            </w:rPr>
            <w:t xml:space="preserve"> manifiestan, du</w:t>
          </w:r>
          <w:r>
            <w:rPr>
              <w:rFonts w:ascii="Arial" w:eastAsia="Arial" w:hAnsi="Arial" w:cs="Arial"/>
              <w:sz w:val="20"/>
              <w:szCs w:val="20"/>
            </w:rPr>
            <w:t>rante la llamada telefónica, el interés de</w:t>
          </w:r>
          <w:r>
            <w:rPr>
              <w:rFonts w:ascii="Arial" w:eastAsia="Arial" w:hAnsi="Arial" w:cs="Arial"/>
              <w:color w:val="000000"/>
              <w:sz w:val="20"/>
              <w:szCs w:val="20"/>
            </w:rPr>
            <w:t xml:space="preserve"> recibir </w:t>
          </w:r>
          <w:r>
            <w:rPr>
              <w:rFonts w:ascii="Arial" w:eastAsia="Arial" w:hAnsi="Arial" w:cs="Arial"/>
              <w:sz w:val="20"/>
              <w:szCs w:val="20"/>
            </w:rPr>
            <w:t>una</w:t>
          </w:r>
          <w:r>
            <w:rPr>
              <w:rFonts w:ascii="Arial" w:eastAsia="Arial" w:hAnsi="Arial" w:cs="Arial"/>
              <w:color w:val="000000"/>
              <w:sz w:val="20"/>
              <w:szCs w:val="20"/>
            </w:rPr>
            <w:t xml:space="preserve"> </w:t>
          </w:r>
          <w:r>
            <w:rPr>
              <w:rFonts w:ascii="Arial" w:eastAsia="Arial" w:hAnsi="Arial" w:cs="Arial"/>
              <w:sz w:val="20"/>
              <w:szCs w:val="20"/>
            </w:rPr>
            <w:t>atención a largo plazo</w:t>
          </w:r>
          <w:sdt>
            <w:sdtPr>
              <w:tag w:val="goog_rdk_54"/>
              <w:id w:val="371653287"/>
              <w:showingPlcHdr/>
            </w:sdtPr>
            <w:sdtEndPr/>
            <w:sdtContent>
              <w:r>
                <w:t xml:space="preserve">     </w:t>
              </w:r>
            </w:sdtContent>
          </w:sdt>
          <w:r>
            <w:rPr>
              <w:rFonts w:ascii="Arial" w:eastAsia="Arial" w:hAnsi="Arial" w:cs="Arial"/>
              <w:color w:val="000000"/>
              <w:sz w:val="20"/>
              <w:szCs w:val="20"/>
            </w:rPr>
            <w:t xml:space="preserve"> </w:t>
          </w:r>
          <w:r>
            <w:rPr>
              <w:rFonts w:ascii="Arial" w:eastAsia="Arial" w:hAnsi="Arial" w:cs="Arial"/>
              <w:sz w:val="20"/>
              <w:szCs w:val="20"/>
            </w:rPr>
            <w:t>para cambiar, desde un enfoque de cambio cultural</w:t>
          </w:r>
          <w:sdt>
            <w:sdtPr>
              <w:tag w:val="goog_rdk_55"/>
              <w:id w:val="1492054182"/>
            </w:sdtPr>
            <w:sdtEndPr/>
            <w:sdtContent>
              <w:r>
                <w:rPr>
                  <w:rFonts w:ascii="Arial" w:eastAsia="Arial" w:hAnsi="Arial" w:cs="Arial"/>
                  <w:sz w:val="20"/>
                  <w:szCs w:val="20"/>
                </w:rPr>
                <w:t xml:space="preserve"> y </w:t>
              </w:r>
            </w:sdtContent>
          </w:sdt>
          <w:sdt>
            <w:sdtPr>
              <w:tag w:val="goog_rdk_56"/>
              <w:id w:val="-1909753948"/>
              <w:showingPlcHdr/>
            </w:sdtPr>
            <w:sdtEndPr/>
            <w:sdtContent>
              <w:r>
                <w:t xml:space="preserve">     </w:t>
              </w:r>
            </w:sdtContent>
          </w:sdt>
          <w:r>
            <w:rPr>
              <w:rFonts w:ascii="Arial" w:eastAsia="Arial" w:hAnsi="Arial" w:cs="Arial"/>
              <w:sz w:val="20"/>
              <w:szCs w:val="20"/>
            </w:rPr>
            <w:t xml:space="preserve"> de género</w:t>
          </w:r>
          <w:sdt>
            <w:sdtPr>
              <w:tag w:val="goog_rdk_57"/>
              <w:id w:val="471803783"/>
            </w:sdtPr>
            <w:sdtEndPr/>
            <w:sdtContent>
              <w:r>
                <w:rPr>
                  <w:rFonts w:ascii="Arial" w:eastAsia="Arial" w:hAnsi="Arial" w:cs="Arial"/>
                  <w:sz w:val="20"/>
                  <w:szCs w:val="20"/>
                </w:rPr>
                <w:t xml:space="preserve"> con énfasis en masculinidades co</w:t>
              </w:r>
              <w:r>
                <w:rPr>
                  <w:rFonts w:ascii="Arial" w:eastAsia="Arial" w:hAnsi="Arial" w:cs="Arial"/>
                  <w:color w:val="000000"/>
                  <w:sz w:val="20"/>
                  <w:szCs w:val="20"/>
                </w:rPr>
                <w:t>rresponsables y no violentas</w:t>
              </w:r>
            </w:sdtContent>
          </w:sdt>
          <w:sdt>
            <w:sdtPr>
              <w:tag w:val="goog_rdk_58"/>
              <w:id w:val="-1462487718"/>
              <w:showingPlcHdr/>
            </w:sdtPr>
            <w:sdtEndPr/>
            <w:sdtContent>
              <w:r>
                <w:t xml:space="preserve">     </w:t>
              </w:r>
            </w:sdtContent>
          </w:sdt>
          <w:r>
            <w:rPr>
              <w:rFonts w:ascii="Arial" w:eastAsia="Arial" w:hAnsi="Arial" w:cs="Arial"/>
              <w:sz w:val="20"/>
              <w:szCs w:val="20"/>
            </w:rPr>
            <w:t xml:space="preserve">, sus creencias, percepciones y comportamientos relacionados con la violencia de pareja, el machismo, los celos y el control. </w:t>
          </w:r>
          <w:sdt>
            <w:sdtPr>
              <w:tag w:val="goog_rdk_59"/>
              <w:id w:val="58442812"/>
            </w:sdtPr>
            <w:sdtEndPr/>
            <w:sdtContent/>
          </w:sdt>
        </w:p>
      </w:sdtContent>
    </w:sdt>
    <w:sdt>
      <w:sdtPr>
        <w:tag w:val="goog_rdk_69"/>
        <w:id w:val="-1086609244"/>
      </w:sdtPr>
      <w:sdtEndPr/>
      <w:sdtContent>
        <w:p w14:paraId="24A1A922" w14:textId="77777777" w:rsidR="00B728F7" w:rsidRPr="00CC3176" w:rsidRDefault="00CC3176" w:rsidP="00CC3176">
          <w:pPr>
            <w:pBdr>
              <w:top w:val="nil"/>
              <w:left w:val="nil"/>
              <w:bottom w:val="nil"/>
              <w:right w:val="nil"/>
              <w:between w:val="nil"/>
            </w:pBdr>
            <w:spacing w:line="276" w:lineRule="auto"/>
            <w:ind w:left="360" w:right="521"/>
            <w:jc w:val="both"/>
          </w:pPr>
          <w:r>
            <w:rPr>
              <w:rFonts w:ascii="Arial" w:eastAsia="Arial" w:hAnsi="Arial" w:cs="Arial"/>
              <w:sz w:val="20"/>
              <w:szCs w:val="20"/>
            </w:rPr>
            <w:t>Estos</w:t>
          </w:r>
          <w:r>
            <w:rPr>
              <w:rFonts w:ascii="Arial" w:eastAsia="Arial" w:hAnsi="Arial" w:cs="Arial"/>
              <w:color w:val="000000"/>
              <w:sz w:val="20"/>
              <w:szCs w:val="20"/>
            </w:rPr>
            <w:t xml:space="preserve"> encuentros </w:t>
          </w:r>
          <w:r>
            <w:rPr>
              <w:rFonts w:ascii="Arial" w:eastAsia="Arial" w:hAnsi="Arial" w:cs="Arial"/>
              <w:sz w:val="20"/>
              <w:szCs w:val="20"/>
            </w:rPr>
            <w:t xml:space="preserve">de </w:t>
          </w:r>
          <w:sdt>
            <w:sdtPr>
              <w:tag w:val="goog_rdk_61"/>
              <w:id w:val="-1554000918"/>
              <w:showingPlcHdr/>
            </w:sdtPr>
            <w:sdtEndPr/>
            <w:sdtContent>
              <w:r>
                <w:t xml:space="preserve">     </w:t>
              </w:r>
            </w:sdtContent>
          </w:sdt>
          <w:sdt>
            <w:sdtPr>
              <w:tag w:val="goog_rdk_62"/>
              <w:id w:val="348682690"/>
            </w:sdtPr>
            <w:sdtEndPr/>
            <w:sdtContent>
              <w:r>
                <w:rPr>
                  <w:rFonts w:ascii="Arial" w:eastAsia="Arial" w:hAnsi="Arial" w:cs="Arial"/>
                  <w:sz w:val="20"/>
                  <w:szCs w:val="20"/>
                </w:rPr>
                <w:t>video llamada</w:t>
              </w:r>
            </w:sdtContent>
          </w:sdt>
          <w:r>
            <w:rPr>
              <w:rFonts w:ascii="Arial" w:eastAsia="Arial" w:hAnsi="Arial" w:cs="Arial"/>
              <w:color w:val="000000"/>
              <w:sz w:val="20"/>
              <w:szCs w:val="20"/>
            </w:rPr>
            <w:t xml:space="preserve"> </w:t>
          </w:r>
          <w:r>
            <w:rPr>
              <w:rFonts w:ascii="Arial" w:eastAsia="Arial" w:hAnsi="Arial" w:cs="Arial"/>
              <w:sz w:val="20"/>
              <w:szCs w:val="20"/>
            </w:rPr>
            <w:t>se generan</w:t>
          </w:r>
          <w:r>
            <w:rPr>
              <w:rFonts w:ascii="Arial" w:eastAsia="Arial" w:hAnsi="Arial" w:cs="Arial"/>
              <w:color w:val="000000"/>
              <w:sz w:val="20"/>
              <w:szCs w:val="20"/>
            </w:rPr>
            <w:t xml:space="preserve"> a tra</w:t>
          </w:r>
          <w:r>
            <w:rPr>
              <w:rFonts w:ascii="Arial" w:eastAsia="Arial" w:hAnsi="Arial" w:cs="Arial"/>
              <w:sz w:val="20"/>
              <w:szCs w:val="20"/>
            </w:rPr>
            <w:t>vés de</w:t>
          </w:r>
          <w:r>
            <w:rPr>
              <w:rFonts w:ascii="Arial" w:eastAsia="Arial" w:hAnsi="Arial" w:cs="Arial"/>
              <w:color w:val="000000"/>
              <w:sz w:val="20"/>
              <w:szCs w:val="20"/>
            </w:rPr>
            <w:t xml:space="preserve"> una orientación remota en tiempo real (tele presencial)</w:t>
          </w:r>
          <w:r>
            <w:rPr>
              <w:rFonts w:ascii="Arial" w:eastAsia="Arial" w:hAnsi="Arial" w:cs="Arial"/>
              <w:sz w:val="20"/>
              <w:szCs w:val="20"/>
            </w:rPr>
            <w:t xml:space="preserve"> que se debe brindar desde una </w:t>
          </w:r>
          <w:r>
            <w:rPr>
              <w:rFonts w:ascii="Arial" w:eastAsia="Arial" w:hAnsi="Arial" w:cs="Arial"/>
              <w:color w:val="000000"/>
              <w:sz w:val="20"/>
              <w:szCs w:val="20"/>
            </w:rPr>
            <w:t xml:space="preserve"> plataforma dig</w:t>
          </w:r>
          <w:r>
            <w:rPr>
              <w:rFonts w:ascii="Arial" w:eastAsia="Arial" w:hAnsi="Arial" w:cs="Arial"/>
              <w:sz w:val="20"/>
              <w:szCs w:val="20"/>
            </w:rPr>
            <w:t xml:space="preserve">ital </w:t>
          </w:r>
          <w:r>
            <w:rPr>
              <w:rFonts w:ascii="Arial" w:eastAsia="Arial" w:hAnsi="Arial" w:cs="Arial"/>
              <w:color w:val="000000"/>
              <w:sz w:val="20"/>
              <w:szCs w:val="20"/>
            </w:rPr>
            <w:t xml:space="preserve">que permita realizar la atención a través de </w:t>
          </w:r>
          <w:sdt>
            <w:sdtPr>
              <w:tag w:val="goog_rdk_63"/>
              <w:id w:val="1874271083"/>
              <w:showingPlcHdr/>
            </w:sdtPr>
            <w:sdtEndPr/>
            <w:sdtContent>
              <w:r>
                <w:t xml:space="preserve">     </w:t>
              </w:r>
            </w:sdtContent>
          </w:sdt>
          <w:sdt>
            <w:sdtPr>
              <w:tag w:val="goog_rdk_64"/>
              <w:id w:val="635759412"/>
            </w:sdtPr>
            <w:sdtEndPr/>
            <w:sdtContent>
              <w:r>
                <w:rPr>
                  <w:rFonts w:ascii="Arial" w:eastAsia="Arial" w:hAnsi="Arial" w:cs="Arial"/>
                  <w:color w:val="000000"/>
                  <w:sz w:val="20"/>
                  <w:szCs w:val="20"/>
                </w:rPr>
                <w:t>video llamada</w:t>
              </w:r>
            </w:sdtContent>
          </w:sdt>
          <w:r>
            <w:rPr>
              <w:rFonts w:ascii="Arial" w:eastAsia="Arial" w:hAnsi="Arial" w:cs="Arial"/>
              <w:color w:val="000000"/>
              <w:sz w:val="20"/>
              <w:szCs w:val="20"/>
            </w:rPr>
            <w:t>,</w:t>
          </w:r>
          <w:r>
            <w:rPr>
              <w:rFonts w:ascii="Arial" w:eastAsia="Arial" w:hAnsi="Arial" w:cs="Arial"/>
              <w:sz w:val="20"/>
              <w:szCs w:val="20"/>
            </w:rPr>
            <w:t xml:space="preserve"> así como</w:t>
          </w:r>
          <w:r>
            <w:rPr>
              <w:rFonts w:ascii="Arial" w:eastAsia="Arial" w:hAnsi="Arial" w:cs="Arial"/>
              <w:color w:val="000000"/>
              <w:sz w:val="20"/>
              <w:szCs w:val="20"/>
            </w:rPr>
            <w:t xml:space="preserve"> proyectar y enviar herramientas</w:t>
          </w:r>
          <w:r>
            <w:rPr>
              <w:rFonts w:ascii="Arial" w:eastAsia="Arial" w:hAnsi="Arial" w:cs="Arial"/>
              <w:sz w:val="20"/>
              <w:szCs w:val="20"/>
            </w:rPr>
            <w:t xml:space="preserve"> psicoeducativas </w:t>
          </w:r>
          <w:r>
            <w:rPr>
              <w:rFonts w:ascii="Arial" w:eastAsia="Arial" w:hAnsi="Arial" w:cs="Arial"/>
              <w:color w:val="000000"/>
              <w:sz w:val="20"/>
              <w:szCs w:val="20"/>
            </w:rPr>
            <w:t>(archivos mp3, mp4 y PDF y acceso a plataformas co</w:t>
          </w:r>
          <w:r>
            <w:rPr>
              <w:rFonts w:ascii="Arial" w:eastAsia="Arial" w:hAnsi="Arial" w:cs="Arial"/>
              <w:sz w:val="20"/>
              <w:szCs w:val="20"/>
            </w:rPr>
            <w:t xml:space="preserve">mo </w:t>
          </w:r>
          <w:sdt>
            <w:sdtPr>
              <w:tag w:val="goog_rdk_65"/>
              <w:id w:val="-1674633187"/>
              <w:showingPlcHdr/>
            </w:sdtPr>
            <w:sdtEndPr/>
            <w:sdtContent>
              <w:r>
                <w:t xml:space="preserve">     </w:t>
              </w:r>
            </w:sdtContent>
          </w:sdt>
          <w:sdt>
            <w:sdtPr>
              <w:tag w:val="goog_rdk_66"/>
              <w:id w:val="990527272"/>
            </w:sdtPr>
            <w:sdtEndPr/>
            <w:sdtContent>
              <w:r>
                <w:rPr>
                  <w:rFonts w:ascii="Arial" w:eastAsia="Arial" w:hAnsi="Arial" w:cs="Arial"/>
                  <w:sz w:val="20"/>
                  <w:szCs w:val="20"/>
                </w:rPr>
                <w:t>YouTube</w:t>
              </w:r>
            </w:sdtContent>
          </w:sdt>
          <w:r>
            <w:rPr>
              <w:rFonts w:ascii="Arial" w:eastAsia="Arial" w:hAnsi="Arial" w:cs="Arial"/>
              <w:color w:val="000000"/>
              <w:sz w:val="20"/>
              <w:szCs w:val="20"/>
            </w:rPr>
            <w:t>)</w:t>
          </w:r>
          <w:r>
            <w:rPr>
              <w:rFonts w:ascii="Arial" w:eastAsia="Arial" w:hAnsi="Arial" w:cs="Arial"/>
              <w:sz w:val="20"/>
              <w:szCs w:val="20"/>
            </w:rPr>
            <w:t>. En este servicio psicoeducativo se manejan, por ejemplo,</w:t>
          </w:r>
          <w:r>
            <w:rPr>
              <w:rFonts w:ascii="Arial" w:eastAsia="Arial" w:hAnsi="Arial" w:cs="Arial"/>
              <w:color w:val="000000"/>
              <w:sz w:val="20"/>
              <w:szCs w:val="20"/>
            </w:rPr>
            <w:t xml:space="preserve"> emociones potencialmente agresivas, comunicación y acuerdos en pareja, mas</w:t>
          </w:r>
          <w:r>
            <w:rPr>
              <w:rFonts w:ascii="Arial" w:eastAsia="Arial" w:hAnsi="Arial" w:cs="Arial"/>
              <w:sz w:val="20"/>
              <w:szCs w:val="20"/>
            </w:rPr>
            <w:t>culinidades alternativas,</w:t>
          </w:r>
          <w:r>
            <w:rPr>
              <w:rFonts w:ascii="Arial" w:eastAsia="Arial" w:hAnsi="Arial" w:cs="Arial"/>
              <w:color w:val="000000"/>
              <w:sz w:val="20"/>
              <w:szCs w:val="20"/>
            </w:rPr>
            <w:t xml:space="preserve"> mitos del amor romántico, entre otros aspectos posibles.</w:t>
          </w:r>
          <w:r>
            <w:rPr>
              <w:rFonts w:ascii="Arial" w:eastAsia="Arial" w:hAnsi="Arial" w:cs="Arial"/>
              <w:sz w:val="20"/>
              <w:szCs w:val="20"/>
            </w:rPr>
            <w:t xml:space="preserve"> De acuerdo con los resultados del piloto, con una capacidad instalada de 13 agentes, es posible brindar atención psicoeducativa de</w:t>
          </w:r>
          <w:sdt>
            <w:sdtPr>
              <w:tag w:val="goog_rdk_67"/>
              <w:id w:val="558598557"/>
            </w:sdtPr>
            <w:sdtEndPr/>
            <w:sdtContent>
              <w:r>
                <w:rPr>
                  <w:rFonts w:ascii="Arial" w:eastAsia="Arial" w:hAnsi="Arial" w:cs="Arial"/>
                  <w:sz w:val="20"/>
                  <w:szCs w:val="20"/>
                </w:rPr>
                <w:t xml:space="preserve"> </w:t>
              </w:r>
            </w:sdtContent>
          </w:sdt>
          <w:sdt>
            <w:sdtPr>
              <w:tag w:val="goog_rdk_68"/>
              <w:id w:val="-1176880144"/>
              <w:showingPlcHdr/>
            </w:sdtPr>
            <w:sdtEndPr/>
            <w:sdtContent>
              <w:r>
                <w:t xml:space="preserve">     </w:t>
              </w:r>
            </w:sdtContent>
          </w:sdt>
          <w:r>
            <w:rPr>
              <w:rFonts w:ascii="Arial" w:eastAsia="Arial" w:hAnsi="Arial" w:cs="Arial"/>
              <w:sz w:val="20"/>
              <w:szCs w:val="20"/>
            </w:rPr>
            <w:t xml:space="preserve">480 sesiones virtuales mensuales, siendo el tiempo estimado por video llamada entre una  hora y una hora y media en promedio. </w:t>
          </w:r>
        </w:p>
      </w:sdtContent>
    </w:sdt>
    <w:p w14:paraId="68E24C40" w14:textId="77777777" w:rsidR="00B728F7" w:rsidRDefault="00CC3176">
      <w:pPr>
        <w:pBdr>
          <w:top w:val="nil"/>
          <w:left w:val="nil"/>
          <w:bottom w:val="nil"/>
          <w:right w:val="nil"/>
          <w:between w:val="nil"/>
        </w:pBdr>
        <w:spacing w:line="276" w:lineRule="auto"/>
        <w:ind w:left="360" w:right="521"/>
        <w:jc w:val="both"/>
        <w:rPr>
          <w:rFonts w:ascii="Arial" w:eastAsia="Arial" w:hAnsi="Arial" w:cs="Arial"/>
          <w:sz w:val="20"/>
          <w:szCs w:val="20"/>
        </w:rPr>
      </w:pPr>
      <w:r>
        <w:rPr>
          <w:rFonts w:ascii="Arial" w:eastAsia="Arial" w:hAnsi="Arial" w:cs="Arial"/>
          <w:sz w:val="20"/>
          <w:szCs w:val="20"/>
        </w:rPr>
        <w:t xml:space="preserve">Es importante puntualizar que este servicio no puede ser efectuado mediante llamada telefónica y que el operador debe disponer o adquirir licencias para el acceso ilimitado a plataformas que permitan </w:t>
      </w:r>
      <w:sdt>
        <w:sdtPr>
          <w:tag w:val="goog_rdk_70"/>
          <w:id w:val="138923352"/>
        </w:sdtPr>
        <w:sdtEndPr/>
        <w:sdtContent>
          <w:r>
            <w:rPr>
              <w:rFonts w:ascii="Arial" w:eastAsia="Arial" w:hAnsi="Arial" w:cs="Arial"/>
              <w:sz w:val="20"/>
              <w:szCs w:val="20"/>
            </w:rPr>
            <w:t>su</w:t>
          </w:r>
          <w:r>
            <w:t xml:space="preserve"> i</w:t>
          </w:r>
        </w:sdtContent>
      </w:sdt>
      <w:r>
        <w:rPr>
          <w:rFonts w:ascii="Arial" w:eastAsia="Arial" w:hAnsi="Arial" w:cs="Arial"/>
          <w:sz w:val="20"/>
          <w:szCs w:val="20"/>
        </w:rPr>
        <w:t>mplementación</w:t>
      </w:r>
      <w:sdt>
        <w:sdtPr>
          <w:tag w:val="goog_rdk_72"/>
          <w:id w:val="1944807298"/>
        </w:sdtPr>
        <w:sdtEndPr/>
        <w:sdtContent>
          <w:r>
            <w:rPr>
              <w:rFonts w:ascii="Arial" w:eastAsia="Arial" w:hAnsi="Arial" w:cs="Arial"/>
              <w:sz w:val="20"/>
              <w:szCs w:val="20"/>
            </w:rPr>
            <w:t xml:space="preserve"> y g</w:t>
          </w:r>
          <w:r>
            <w:rPr>
              <w:rFonts w:ascii="Arial" w:eastAsia="Arial" w:hAnsi="Arial" w:cs="Arial"/>
              <w:color w:val="000000"/>
              <w:sz w:val="20"/>
              <w:szCs w:val="20"/>
            </w:rPr>
            <w:t>ra</w:t>
          </w:r>
          <w:r>
            <w:rPr>
              <w:rFonts w:ascii="Arial" w:eastAsia="Arial" w:hAnsi="Arial" w:cs="Arial"/>
              <w:sz w:val="20"/>
              <w:szCs w:val="20"/>
            </w:rPr>
            <w:t xml:space="preserve">bación </w:t>
          </w:r>
        </w:sdtContent>
      </w:sdt>
      <w:r>
        <w:rPr>
          <w:rFonts w:ascii="Arial" w:eastAsia="Arial" w:hAnsi="Arial" w:cs="Arial"/>
          <w:sz w:val="20"/>
          <w:szCs w:val="20"/>
        </w:rPr>
        <w:t xml:space="preserve">. Asimismo, la SCRD ha identificado que la privacidad y el manejo del ruido del ambiente afectan la calidad del servicio psicoeducativo (por ejemplo, otros u otras profesionales brindando atención simultánea), por este motivo,  el  operador deberá brindar características idóneas para garantizar la calidad en las condiciones de privacidad y con ausencia de ruido para la adecuada ejecución de las </w:t>
      </w:r>
      <w:sdt>
        <w:sdtPr>
          <w:tag w:val="goog_rdk_73"/>
          <w:id w:val="739364144"/>
          <w:showingPlcHdr/>
        </w:sdtPr>
        <w:sdtEndPr/>
        <w:sdtContent>
          <w:r>
            <w:t xml:space="preserve">     </w:t>
          </w:r>
        </w:sdtContent>
      </w:sdt>
      <w:sdt>
        <w:sdtPr>
          <w:tag w:val="goog_rdk_74"/>
          <w:id w:val="611094102"/>
        </w:sdtPr>
        <w:sdtEndPr/>
        <w:sdtContent>
          <w:r>
            <w:rPr>
              <w:rFonts w:ascii="Arial" w:eastAsia="Arial" w:hAnsi="Arial" w:cs="Arial"/>
              <w:sz w:val="20"/>
              <w:szCs w:val="20"/>
            </w:rPr>
            <w:t>video llamadas</w:t>
          </w:r>
        </w:sdtContent>
      </w:sdt>
      <w:r>
        <w:rPr>
          <w:rFonts w:ascii="Arial" w:eastAsia="Arial" w:hAnsi="Arial" w:cs="Arial"/>
          <w:sz w:val="20"/>
          <w:szCs w:val="20"/>
        </w:rPr>
        <w:t xml:space="preserve"> , bien sea en las instalaciones del centro de contacto o mediante el acceso remoto que le proporcione a sus agentes. </w:t>
      </w:r>
    </w:p>
    <w:p w14:paraId="4C94175B" w14:textId="77777777" w:rsidR="00B728F7" w:rsidRDefault="00CC3176">
      <w:pPr>
        <w:numPr>
          <w:ilvl w:val="0"/>
          <w:numId w:val="4"/>
        </w:numPr>
        <w:pBdr>
          <w:top w:val="nil"/>
          <w:left w:val="nil"/>
          <w:bottom w:val="nil"/>
          <w:right w:val="nil"/>
          <w:between w:val="nil"/>
        </w:pBdr>
        <w:spacing w:line="276" w:lineRule="auto"/>
        <w:ind w:right="521"/>
        <w:jc w:val="both"/>
        <w:rPr>
          <w:rFonts w:ascii="Arial" w:eastAsia="Arial" w:hAnsi="Arial" w:cs="Arial"/>
          <w:color w:val="000000"/>
          <w:sz w:val="20"/>
          <w:szCs w:val="20"/>
        </w:rPr>
      </w:pPr>
      <w:r>
        <w:rPr>
          <w:rFonts w:ascii="Arial" w:eastAsia="Arial" w:hAnsi="Arial" w:cs="Arial"/>
          <w:b/>
          <w:sz w:val="20"/>
          <w:szCs w:val="20"/>
        </w:rPr>
        <w:t xml:space="preserve">Llamadas de Salida: </w:t>
      </w:r>
      <w:r>
        <w:rPr>
          <w:rFonts w:ascii="Arial" w:eastAsia="Arial" w:hAnsi="Arial" w:cs="Arial"/>
          <w:b/>
          <w:color w:val="000000"/>
          <w:sz w:val="20"/>
          <w:szCs w:val="20"/>
        </w:rPr>
        <w:t xml:space="preserve"> </w:t>
      </w:r>
      <w:r>
        <w:rPr>
          <w:rFonts w:ascii="Arial" w:eastAsia="Arial" w:hAnsi="Arial" w:cs="Arial"/>
          <w:color w:val="000000"/>
          <w:sz w:val="20"/>
          <w:szCs w:val="20"/>
        </w:rPr>
        <w:t>consiste</w:t>
      </w:r>
      <w:r>
        <w:rPr>
          <w:rFonts w:ascii="Arial" w:eastAsia="Arial" w:hAnsi="Arial" w:cs="Arial"/>
          <w:b/>
          <w:color w:val="000000"/>
          <w:sz w:val="20"/>
          <w:szCs w:val="20"/>
        </w:rPr>
        <w:t xml:space="preserve"> </w:t>
      </w:r>
      <w:r>
        <w:rPr>
          <w:rFonts w:ascii="Arial" w:eastAsia="Arial" w:hAnsi="Arial" w:cs="Arial"/>
          <w:color w:val="000000"/>
          <w:sz w:val="20"/>
          <w:szCs w:val="20"/>
        </w:rPr>
        <w:t>en las llamadas de salida que se genera</w:t>
      </w:r>
      <w:r>
        <w:rPr>
          <w:rFonts w:ascii="Arial" w:eastAsia="Arial" w:hAnsi="Arial" w:cs="Arial"/>
          <w:sz w:val="20"/>
          <w:szCs w:val="20"/>
        </w:rPr>
        <w:t>n</w:t>
      </w:r>
      <w:r>
        <w:rPr>
          <w:rFonts w:ascii="Arial" w:eastAsia="Arial" w:hAnsi="Arial" w:cs="Arial"/>
          <w:color w:val="000000"/>
          <w:sz w:val="20"/>
          <w:szCs w:val="20"/>
        </w:rPr>
        <w:t xml:space="preserve"> a partir de la Línea y que cubren dos situaciones: llamadas de seguimiento que realizan los y las profesionales de la Línea a una muestra de usuarios que recibieron atención telefónica </w:t>
      </w:r>
      <w:r>
        <w:rPr>
          <w:rFonts w:ascii="Arial" w:eastAsia="Arial" w:hAnsi="Arial" w:cs="Arial"/>
          <w:sz w:val="20"/>
          <w:szCs w:val="20"/>
        </w:rPr>
        <w:t>o acompañamiento psicoeducativo</w:t>
      </w:r>
      <w:r>
        <w:rPr>
          <w:rFonts w:ascii="Arial" w:eastAsia="Arial" w:hAnsi="Arial" w:cs="Arial"/>
          <w:color w:val="000000"/>
          <w:sz w:val="20"/>
          <w:szCs w:val="20"/>
        </w:rPr>
        <w:t xml:space="preserve"> para evaluar su experiencia; </w:t>
      </w:r>
      <w:sdt>
        <w:sdtPr>
          <w:tag w:val="goog_rdk_75"/>
          <w:id w:val="-912849428"/>
        </w:sdtPr>
        <w:sdtEndPr/>
        <w:sdtContent/>
      </w:sdt>
      <w:r>
        <w:rPr>
          <w:rFonts w:ascii="Arial" w:eastAsia="Arial" w:hAnsi="Arial" w:cs="Arial"/>
          <w:sz w:val="20"/>
          <w:szCs w:val="20"/>
        </w:rPr>
        <w:t xml:space="preserve">devolución de llamadas a los usuarios que no fueron atendidos en un primer momento, pero cuyos datos quedan registrados; llamadas de agendamiento y de confirmación de psicoeducativos; llamadas de enrutamiento y de reporte a entidades; seguimiento a usuarios que registraron emergencias o riesgos inminentes; llamadas de prueba y </w:t>
      </w:r>
      <w:r>
        <w:rPr>
          <w:rFonts w:ascii="Arial" w:eastAsia="Arial" w:hAnsi="Arial" w:cs="Arial"/>
          <w:color w:val="000000"/>
          <w:sz w:val="20"/>
          <w:szCs w:val="20"/>
        </w:rPr>
        <w:t xml:space="preserve">llamadas para ofrecer los servicios de la Línea a hombres </w:t>
      </w:r>
      <w:r>
        <w:rPr>
          <w:rFonts w:ascii="Arial" w:eastAsia="Arial" w:hAnsi="Arial" w:cs="Arial"/>
          <w:sz w:val="20"/>
          <w:szCs w:val="20"/>
        </w:rPr>
        <w:t>de la ciudadanía o que</w:t>
      </w:r>
      <w:r>
        <w:rPr>
          <w:rFonts w:ascii="Arial" w:eastAsia="Arial" w:hAnsi="Arial" w:cs="Arial"/>
          <w:color w:val="000000"/>
          <w:sz w:val="20"/>
          <w:szCs w:val="20"/>
        </w:rPr>
        <w:t xml:space="preserve"> hagan parte de alianzas interinstitucionales. Este servicio deberá ser provisto por el operador a partir de un plan de datos de llamada ilimitados, toda vez que </w:t>
      </w:r>
      <w:r>
        <w:rPr>
          <w:rFonts w:ascii="Arial" w:eastAsia="Arial" w:hAnsi="Arial" w:cs="Arial"/>
          <w:sz w:val="20"/>
          <w:szCs w:val="20"/>
        </w:rPr>
        <w:t>las dos implementaciones de la Línea han demostrado que por el gran número de llamadas de salida</w:t>
      </w:r>
      <w:r>
        <w:rPr>
          <w:rFonts w:ascii="Arial" w:eastAsia="Arial" w:hAnsi="Arial" w:cs="Arial"/>
          <w:color w:val="000000"/>
          <w:sz w:val="20"/>
          <w:szCs w:val="20"/>
        </w:rPr>
        <w:t xml:space="preserve"> </w:t>
      </w:r>
      <w:r>
        <w:rPr>
          <w:rFonts w:ascii="Arial" w:eastAsia="Arial" w:hAnsi="Arial" w:cs="Arial"/>
          <w:sz w:val="20"/>
          <w:szCs w:val="20"/>
        </w:rPr>
        <w:t xml:space="preserve">el operador deberá </w:t>
      </w:r>
      <w:sdt>
        <w:sdtPr>
          <w:tag w:val="goog_rdk_76"/>
          <w:id w:val="-541127102"/>
          <w:showingPlcHdr/>
        </w:sdtPr>
        <w:sdtEndPr/>
        <w:sdtContent>
          <w:r>
            <w:t xml:space="preserve">     </w:t>
          </w:r>
        </w:sdtContent>
      </w:sdt>
      <w:sdt>
        <w:sdtPr>
          <w:tag w:val="goog_rdk_77"/>
          <w:id w:val="1471097851"/>
        </w:sdtPr>
        <w:sdtEndPr/>
        <w:sdtContent>
          <w:r>
            <w:rPr>
              <w:rFonts w:ascii="Arial" w:eastAsia="Arial" w:hAnsi="Arial" w:cs="Arial"/>
              <w:sz w:val="20"/>
              <w:szCs w:val="20"/>
            </w:rPr>
            <w:t>contar con</w:t>
          </w:r>
        </w:sdtContent>
      </w:sdt>
      <w:r>
        <w:rPr>
          <w:rFonts w:ascii="Arial" w:eastAsia="Arial" w:hAnsi="Arial" w:cs="Arial"/>
          <w:sz w:val="20"/>
          <w:szCs w:val="20"/>
        </w:rPr>
        <w:t xml:space="preserve"> un servicio ilimitado para esta necesidad. </w:t>
      </w:r>
      <w:r>
        <w:rPr>
          <w:rFonts w:ascii="Arial" w:eastAsia="Arial" w:hAnsi="Arial" w:cs="Arial"/>
          <w:color w:val="000000"/>
          <w:sz w:val="20"/>
          <w:szCs w:val="20"/>
        </w:rPr>
        <w:t xml:space="preserve"> </w:t>
      </w:r>
      <w:r>
        <w:rPr>
          <w:rFonts w:ascii="Arial" w:eastAsia="Arial" w:hAnsi="Arial" w:cs="Arial"/>
          <w:sz w:val="20"/>
          <w:szCs w:val="20"/>
          <w:shd w:val="clear" w:color="auto" w:fill="FFD966"/>
        </w:rPr>
        <w:t xml:space="preserve">  </w:t>
      </w:r>
      <w:r>
        <w:rPr>
          <w:rFonts w:ascii="Arial" w:eastAsia="Arial" w:hAnsi="Arial" w:cs="Arial"/>
          <w:sz w:val="20"/>
          <w:szCs w:val="20"/>
        </w:rPr>
        <w:t xml:space="preserve"> </w:t>
      </w:r>
    </w:p>
    <w:p w14:paraId="6850CB4F" w14:textId="77777777" w:rsidR="00B728F7" w:rsidRDefault="00B728F7">
      <w:pPr>
        <w:spacing w:after="0" w:line="240" w:lineRule="auto"/>
        <w:rPr>
          <w:rFonts w:ascii="Times New Roman" w:eastAsia="Times New Roman" w:hAnsi="Times New Roman" w:cs="Times New Roman"/>
          <w:sz w:val="20"/>
          <w:szCs w:val="20"/>
        </w:rPr>
      </w:pPr>
    </w:p>
    <w:p w14:paraId="7E9479F3" w14:textId="77777777" w:rsidR="00B728F7" w:rsidRDefault="00CC3176">
      <w:pPr>
        <w:spacing w:before="1" w:after="0" w:line="276" w:lineRule="auto"/>
        <w:ind w:right="523"/>
        <w:jc w:val="both"/>
        <w:rPr>
          <w:rFonts w:ascii="Arial" w:eastAsia="Arial" w:hAnsi="Arial" w:cs="Arial"/>
          <w:b/>
          <w:sz w:val="20"/>
          <w:szCs w:val="20"/>
        </w:rPr>
      </w:pPr>
      <w:bookmarkStart w:id="1" w:name="_heading=h.1fob9te" w:colFirst="0" w:colLast="0"/>
      <w:bookmarkEnd w:id="1"/>
      <w:r>
        <w:rPr>
          <w:rFonts w:ascii="Arial" w:eastAsia="Arial" w:hAnsi="Arial" w:cs="Arial"/>
          <w:b/>
          <w:sz w:val="20"/>
          <w:szCs w:val="20"/>
        </w:rPr>
        <w:t>Números de atención desde donde se prestarán los servicios de la Línea Calma:</w:t>
      </w:r>
    </w:p>
    <w:p w14:paraId="211760D5" w14:textId="77777777" w:rsidR="00B728F7" w:rsidRDefault="00B728F7">
      <w:pPr>
        <w:spacing w:before="1" w:after="0" w:line="276" w:lineRule="auto"/>
        <w:ind w:right="523"/>
        <w:jc w:val="both"/>
        <w:rPr>
          <w:rFonts w:ascii="Arial" w:eastAsia="Arial" w:hAnsi="Arial" w:cs="Arial"/>
          <w:sz w:val="20"/>
          <w:szCs w:val="20"/>
        </w:rPr>
      </w:pPr>
      <w:bookmarkStart w:id="2" w:name="_heading=h.a37wpr5yd5f2" w:colFirst="0" w:colLast="0"/>
      <w:bookmarkEnd w:id="2"/>
    </w:p>
    <w:p w14:paraId="18EA811B" w14:textId="77777777" w:rsidR="00B728F7" w:rsidRDefault="00CC3176">
      <w:pPr>
        <w:spacing w:before="1" w:after="0" w:line="276" w:lineRule="auto"/>
        <w:ind w:right="523"/>
        <w:jc w:val="both"/>
        <w:rPr>
          <w:rFonts w:ascii="Arial" w:eastAsia="Arial" w:hAnsi="Arial" w:cs="Arial"/>
          <w:color w:val="000000"/>
          <w:sz w:val="20"/>
          <w:szCs w:val="20"/>
        </w:rPr>
      </w:pPr>
      <w:bookmarkStart w:id="3" w:name="_heading=h.la4rzxc8fwk4" w:colFirst="0" w:colLast="0"/>
      <w:bookmarkEnd w:id="3"/>
      <w:r>
        <w:rPr>
          <w:rFonts w:ascii="Arial" w:eastAsia="Arial" w:hAnsi="Arial" w:cs="Arial"/>
          <w:sz w:val="20"/>
          <w:szCs w:val="20"/>
        </w:rPr>
        <w:t>Dado que t</w:t>
      </w:r>
      <w:r>
        <w:rPr>
          <w:rFonts w:ascii="Arial" w:eastAsia="Arial" w:hAnsi="Arial" w:cs="Arial"/>
          <w:color w:val="000000"/>
          <w:sz w:val="20"/>
          <w:szCs w:val="20"/>
        </w:rPr>
        <w:t>odos estos servicios deben ser de carácter gratuito para la ciudadanía</w:t>
      </w:r>
      <w:r>
        <w:rPr>
          <w:rFonts w:ascii="Arial" w:eastAsia="Arial" w:hAnsi="Arial" w:cs="Arial"/>
          <w:sz w:val="20"/>
          <w:szCs w:val="20"/>
        </w:rPr>
        <w:t>, la Línea Calma debe operar a partir de dos canales de comunicación:</w:t>
      </w:r>
    </w:p>
    <w:p w14:paraId="7767A559" w14:textId="77777777" w:rsidR="00B728F7" w:rsidRDefault="00B728F7">
      <w:pPr>
        <w:spacing w:before="1" w:after="0" w:line="276" w:lineRule="auto"/>
        <w:ind w:right="523"/>
        <w:jc w:val="both"/>
        <w:rPr>
          <w:rFonts w:ascii="Arial" w:eastAsia="Arial" w:hAnsi="Arial" w:cs="Arial"/>
          <w:sz w:val="20"/>
          <w:szCs w:val="20"/>
        </w:rPr>
      </w:pPr>
      <w:bookmarkStart w:id="4" w:name="_heading=h.miozsl8qbzyb" w:colFirst="0" w:colLast="0"/>
      <w:bookmarkEnd w:id="4"/>
    </w:p>
    <w:p w14:paraId="5E3F3E8B" w14:textId="77777777" w:rsidR="00B728F7" w:rsidRDefault="00B728F7">
      <w:pPr>
        <w:spacing w:before="1" w:after="0" w:line="276" w:lineRule="auto"/>
        <w:ind w:left="720" w:right="523"/>
        <w:jc w:val="both"/>
        <w:rPr>
          <w:rFonts w:ascii="Arial" w:eastAsia="Arial" w:hAnsi="Arial" w:cs="Arial"/>
          <w:sz w:val="20"/>
          <w:szCs w:val="20"/>
        </w:rPr>
      </w:pPr>
      <w:bookmarkStart w:id="5" w:name="_heading=h.5zquat8xnjjx" w:colFirst="0" w:colLast="0"/>
      <w:bookmarkEnd w:id="5"/>
    </w:p>
    <w:p w14:paraId="3B4F3409" w14:textId="77777777" w:rsidR="00B728F7" w:rsidRDefault="00CC3176">
      <w:pPr>
        <w:numPr>
          <w:ilvl w:val="0"/>
          <w:numId w:val="30"/>
        </w:numPr>
        <w:spacing w:before="1" w:after="0" w:line="276" w:lineRule="auto"/>
        <w:ind w:left="284" w:right="523"/>
        <w:jc w:val="both"/>
        <w:rPr>
          <w:rFonts w:ascii="Arial" w:eastAsia="Arial" w:hAnsi="Arial" w:cs="Arial"/>
          <w:sz w:val="20"/>
          <w:szCs w:val="20"/>
        </w:rPr>
      </w:pPr>
      <w:bookmarkStart w:id="6" w:name="_heading=h.hccqiatmdnre" w:colFirst="0" w:colLast="0"/>
      <w:bookmarkEnd w:id="6"/>
      <w:r>
        <w:rPr>
          <w:rFonts w:ascii="Arial" w:eastAsia="Arial" w:hAnsi="Arial" w:cs="Arial"/>
          <w:sz w:val="20"/>
          <w:szCs w:val="20"/>
        </w:rPr>
        <w:t xml:space="preserve">El número 018000423614.  Este número es de propiedad de la SCRD y se deberá solicitar por el nuevo operador a la empresa que le indique la Secretaría, una vez suscrita el acta de inicio del contrato con la Secretaría de Cultura, Recreación y Deporte. </w:t>
      </w:r>
    </w:p>
    <w:p w14:paraId="688C196E" w14:textId="77777777" w:rsidR="00B728F7" w:rsidRDefault="00B728F7">
      <w:pPr>
        <w:spacing w:before="1" w:after="0" w:line="276" w:lineRule="auto"/>
        <w:ind w:right="523"/>
        <w:jc w:val="both"/>
        <w:rPr>
          <w:rFonts w:ascii="Arial" w:eastAsia="Arial" w:hAnsi="Arial" w:cs="Arial"/>
          <w:sz w:val="20"/>
          <w:szCs w:val="20"/>
        </w:rPr>
      </w:pPr>
    </w:p>
    <w:p w14:paraId="61B87AD5" w14:textId="77777777" w:rsidR="00B728F7" w:rsidRDefault="00CC3176">
      <w:pPr>
        <w:spacing w:before="1" w:after="0" w:line="276" w:lineRule="auto"/>
        <w:ind w:right="523"/>
        <w:jc w:val="both"/>
        <w:rPr>
          <w:rFonts w:ascii="Times New Roman" w:eastAsia="Times New Roman" w:hAnsi="Times New Roman" w:cs="Times New Roman"/>
          <w:sz w:val="20"/>
          <w:szCs w:val="20"/>
        </w:rPr>
      </w:pPr>
      <w:r>
        <w:rPr>
          <w:rFonts w:ascii="Arial" w:eastAsia="Arial" w:hAnsi="Arial" w:cs="Arial"/>
          <w:color w:val="000000"/>
          <w:sz w:val="20"/>
          <w:szCs w:val="20"/>
        </w:rPr>
        <w:t xml:space="preserve">Asimismo, y como se expone en detalle en los próximos acápites, estos servicios deben ir acompañados de un sistema / software, </w:t>
      </w:r>
      <w:r>
        <w:rPr>
          <w:rFonts w:ascii="Arial" w:eastAsia="Arial" w:hAnsi="Arial" w:cs="Arial"/>
          <w:sz w:val="20"/>
          <w:szCs w:val="20"/>
        </w:rPr>
        <w:t>que deberá proporcionar el operador,</w:t>
      </w:r>
      <w:r>
        <w:rPr>
          <w:rFonts w:ascii="Arial" w:eastAsia="Arial" w:hAnsi="Arial" w:cs="Arial"/>
          <w:color w:val="000000"/>
          <w:sz w:val="20"/>
          <w:szCs w:val="20"/>
        </w:rPr>
        <w:t xml:space="preserve"> que permita: a) la captura e ingreso de datos de cada servicio, b) la conexión entre la información obtenida de ambos servicios mediante la generación de un código único de usuario (cédula de ciudadanía), y c) el agendamiento de video llamadas tanto desde el call center (servicio 1) como directamente por los profesionales agentes operadores responsables del servicio 2.</w:t>
      </w:r>
    </w:p>
    <w:sdt>
      <w:sdtPr>
        <w:tag w:val="goog_rdk_80"/>
        <w:id w:val="-884711862"/>
      </w:sdtPr>
      <w:sdtEndPr/>
      <w:sdtContent>
        <w:p w14:paraId="7D4D3077" w14:textId="77777777" w:rsidR="00B728F7" w:rsidRDefault="00A32538">
          <w:pPr>
            <w:pBdr>
              <w:top w:val="nil"/>
              <w:left w:val="nil"/>
              <w:bottom w:val="nil"/>
              <w:right w:val="nil"/>
              <w:between w:val="nil"/>
            </w:pBdr>
            <w:spacing w:line="240" w:lineRule="auto"/>
            <w:jc w:val="both"/>
            <w:rPr>
              <w:rFonts w:ascii="Arial" w:eastAsia="Arial" w:hAnsi="Arial" w:cs="Arial"/>
              <w:color w:val="000000"/>
              <w:sz w:val="20"/>
              <w:szCs w:val="20"/>
            </w:rPr>
          </w:pPr>
          <w:sdt>
            <w:sdtPr>
              <w:tag w:val="goog_rdk_79"/>
              <w:id w:val="-1823648935"/>
            </w:sdtPr>
            <w:sdtEndPr/>
            <w:sdtContent/>
          </w:sdt>
        </w:p>
      </w:sdtContent>
    </w:sdt>
    <w:p w14:paraId="15494570"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36F98512" w14:textId="77777777" w:rsidR="00B728F7" w:rsidRDefault="00CC3176">
      <w:pPr>
        <w:numPr>
          <w:ilvl w:val="1"/>
          <w:numId w:val="15"/>
        </w:numPr>
        <w:pBdr>
          <w:top w:val="nil"/>
          <w:left w:val="nil"/>
          <w:bottom w:val="nil"/>
          <w:right w:val="nil"/>
          <w:between w:val="nil"/>
        </w:pBdr>
        <w:tabs>
          <w:tab w:val="left" w:pos="1314"/>
        </w:tabs>
        <w:ind w:hanging="432"/>
        <w:jc w:val="both"/>
        <w:rPr>
          <w:rFonts w:ascii="Arial" w:eastAsia="Arial" w:hAnsi="Arial" w:cs="Arial"/>
          <w:b/>
          <w:color w:val="000000"/>
          <w:sz w:val="20"/>
          <w:szCs w:val="20"/>
        </w:rPr>
      </w:pPr>
      <w:r>
        <w:rPr>
          <w:rFonts w:ascii="Arial" w:eastAsia="Arial" w:hAnsi="Arial" w:cs="Arial"/>
          <w:b/>
          <w:color w:val="000000"/>
          <w:sz w:val="20"/>
          <w:szCs w:val="20"/>
        </w:rPr>
        <w:t>Condiciones necesarias para la atención de la Línea Calma</w:t>
      </w:r>
    </w:p>
    <w:p w14:paraId="1D72E3E6" w14:textId="77777777" w:rsidR="00B728F7" w:rsidRDefault="00CC3176">
      <w:pPr>
        <w:numPr>
          <w:ilvl w:val="2"/>
          <w:numId w:val="15"/>
        </w:numPr>
        <w:pBdr>
          <w:top w:val="nil"/>
          <w:left w:val="nil"/>
          <w:bottom w:val="nil"/>
          <w:right w:val="nil"/>
          <w:between w:val="nil"/>
        </w:pBdr>
        <w:tabs>
          <w:tab w:val="left" w:pos="1418"/>
        </w:tabs>
        <w:spacing w:line="240" w:lineRule="auto"/>
        <w:ind w:left="567" w:hanging="651"/>
        <w:jc w:val="both"/>
        <w:rPr>
          <w:rFonts w:ascii="Arial" w:eastAsia="Arial" w:hAnsi="Arial" w:cs="Arial"/>
          <w:b/>
          <w:color w:val="000000"/>
          <w:sz w:val="20"/>
          <w:szCs w:val="20"/>
        </w:rPr>
      </w:pPr>
      <w:r>
        <w:rPr>
          <w:rFonts w:ascii="Arial" w:eastAsia="Arial" w:hAnsi="Arial" w:cs="Arial"/>
          <w:b/>
          <w:color w:val="000000"/>
          <w:sz w:val="20"/>
          <w:szCs w:val="20"/>
        </w:rPr>
        <w:t>Condiciones Generales:</w:t>
      </w:r>
    </w:p>
    <w:p w14:paraId="5B9DB8A8" w14:textId="77777777" w:rsidR="00B728F7" w:rsidRDefault="00CC3176">
      <w:pPr>
        <w:pBdr>
          <w:top w:val="nil"/>
          <w:left w:val="nil"/>
          <w:bottom w:val="nil"/>
          <w:right w:val="nil"/>
          <w:between w:val="nil"/>
        </w:pBdr>
        <w:spacing w:before="1" w:line="276" w:lineRule="auto"/>
        <w:ind w:right="4"/>
        <w:jc w:val="both"/>
        <w:rPr>
          <w:rFonts w:ascii="Arial" w:eastAsia="Arial" w:hAnsi="Arial" w:cs="Arial"/>
          <w:color w:val="000000"/>
          <w:sz w:val="20"/>
          <w:szCs w:val="20"/>
        </w:rPr>
      </w:pPr>
      <w:r>
        <w:rPr>
          <w:rFonts w:ascii="Arial" w:eastAsia="Arial" w:hAnsi="Arial" w:cs="Arial"/>
          <w:color w:val="000000"/>
          <w:sz w:val="20"/>
          <w:szCs w:val="20"/>
        </w:rPr>
        <w:t>En términos generales, el operador debe tener la infraestructura y plataformas para implementar, configurar, monitorear y hacer seguimiento de las funcionalidades solicitadas para la operación satisfactoria de la Línea Calma. A continuación, se describen las condiciones generales:</w:t>
      </w:r>
    </w:p>
    <w:p w14:paraId="4CC1F785" w14:textId="77777777" w:rsidR="00B728F7" w:rsidRDefault="00CC3176">
      <w:pPr>
        <w:numPr>
          <w:ilvl w:val="0"/>
          <w:numId w:val="4"/>
        </w:numPr>
        <w:pBdr>
          <w:top w:val="nil"/>
          <w:left w:val="nil"/>
          <w:bottom w:val="nil"/>
          <w:right w:val="nil"/>
          <w:between w:val="nil"/>
        </w:pBdr>
        <w:spacing w:before="200" w:after="0" w:line="276" w:lineRule="auto"/>
        <w:jc w:val="both"/>
        <w:rPr>
          <w:rFonts w:ascii="Arial" w:eastAsia="Arial" w:hAnsi="Arial" w:cs="Arial"/>
          <w:color w:val="000000"/>
          <w:sz w:val="20"/>
          <w:szCs w:val="20"/>
        </w:rPr>
      </w:pPr>
      <w:r>
        <w:rPr>
          <w:rFonts w:ascii="Arial" w:eastAsia="Arial" w:hAnsi="Arial" w:cs="Arial"/>
          <w:color w:val="000000"/>
          <w:sz w:val="20"/>
          <w:szCs w:val="20"/>
        </w:rPr>
        <w:t xml:space="preserve">El operador deberá prestar el servicio a partir del día en que se firme el acta de inicio garantizando el correcto funcionamiento de todos los servicios descritos en el numeral anterior y el cumplimiento de los indicadores. </w:t>
      </w:r>
    </w:p>
    <w:p w14:paraId="48419823" w14:textId="77777777" w:rsidR="00B728F7" w:rsidRDefault="00CC3176">
      <w:pPr>
        <w:numPr>
          <w:ilvl w:val="0"/>
          <w:numId w:val="4"/>
        </w:numPr>
        <w:pBdr>
          <w:top w:val="nil"/>
          <w:left w:val="nil"/>
          <w:bottom w:val="nil"/>
          <w:right w:val="nil"/>
          <w:between w:val="nil"/>
        </w:pBdr>
        <w:spacing w:after="0" w:line="276" w:lineRule="auto"/>
        <w:jc w:val="both"/>
        <w:rPr>
          <w:rFonts w:ascii="Arial" w:eastAsia="Arial" w:hAnsi="Arial" w:cs="Arial"/>
          <w:color w:val="000000"/>
          <w:sz w:val="20"/>
          <w:szCs w:val="20"/>
        </w:rPr>
      </w:pPr>
      <w:r>
        <w:rPr>
          <w:rFonts w:ascii="Arial" w:eastAsia="Arial" w:hAnsi="Arial" w:cs="Arial"/>
          <w:color w:val="000000"/>
          <w:sz w:val="20"/>
          <w:szCs w:val="20"/>
        </w:rPr>
        <w:t xml:space="preserve">El operador deberá disponer de los canales telefónicos y de </w:t>
      </w:r>
      <w:sdt>
        <w:sdtPr>
          <w:tag w:val="goog_rdk_82"/>
          <w:id w:val="-1758209767"/>
        </w:sdtPr>
        <w:sdtEndPr/>
        <w:sdtContent>
          <w:r>
            <w:rPr>
              <w:rFonts w:ascii="Arial" w:eastAsia="Arial" w:hAnsi="Arial" w:cs="Arial"/>
              <w:color w:val="000000"/>
              <w:sz w:val="20"/>
              <w:szCs w:val="20"/>
            </w:rPr>
            <w:t>videollamada</w:t>
          </w:r>
        </w:sdtContent>
      </w:sdt>
      <w:sdt>
        <w:sdtPr>
          <w:tag w:val="goog_rdk_83"/>
          <w:id w:val="1922213069"/>
        </w:sdtPr>
        <w:sdtEndPr/>
        <w:sdtContent>
          <w:sdt>
            <w:sdtPr>
              <w:tag w:val="goog_rdk_84"/>
              <w:id w:val="-79748616"/>
            </w:sdtPr>
            <w:sdtEndPr/>
            <w:sdtContent>
              <w:r>
                <w:t xml:space="preserve"> n</w:t>
              </w:r>
            </w:sdtContent>
          </w:sdt>
        </w:sdtContent>
      </w:sdt>
      <w:r>
        <w:rPr>
          <w:rFonts w:ascii="Arial" w:eastAsia="Arial" w:hAnsi="Arial" w:cs="Arial"/>
          <w:color w:val="000000"/>
          <w:sz w:val="20"/>
          <w:szCs w:val="20"/>
        </w:rPr>
        <w:t>ecesarios que soporten la operación y cuyo dimensionamiento se realizará de acuerdo con el comportamiento de la Línea.</w:t>
      </w:r>
    </w:p>
    <w:p w14:paraId="177642FF" w14:textId="77777777" w:rsidR="00B728F7" w:rsidRDefault="00CC3176">
      <w:pPr>
        <w:numPr>
          <w:ilvl w:val="0"/>
          <w:numId w:val="4"/>
        </w:numPr>
        <w:pBdr>
          <w:top w:val="nil"/>
          <w:left w:val="nil"/>
          <w:bottom w:val="nil"/>
          <w:right w:val="nil"/>
          <w:between w:val="nil"/>
        </w:pBdr>
        <w:spacing w:after="0" w:line="276" w:lineRule="auto"/>
        <w:jc w:val="both"/>
        <w:rPr>
          <w:rFonts w:ascii="Arial" w:eastAsia="Arial" w:hAnsi="Arial" w:cs="Arial"/>
          <w:color w:val="000000"/>
          <w:sz w:val="20"/>
          <w:szCs w:val="20"/>
        </w:rPr>
      </w:pPr>
      <w:r>
        <w:rPr>
          <w:rFonts w:ascii="Arial" w:eastAsia="Arial" w:hAnsi="Arial" w:cs="Arial"/>
          <w:color w:val="000000"/>
          <w:sz w:val="20"/>
          <w:szCs w:val="20"/>
        </w:rPr>
        <w:t xml:space="preserve"> La SCRD podrá implementar nuevos servicios previa cotización de estos por parte del operador, los cuales deberán ser aprobados y autorizados por la SCRD.</w:t>
      </w:r>
    </w:p>
    <w:sdt>
      <w:sdtPr>
        <w:tag w:val="goog_rdk_89"/>
        <w:id w:val="459920879"/>
      </w:sdtPr>
      <w:sdtEndPr/>
      <w:sdtContent>
        <w:p w14:paraId="2EF4E0AB" w14:textId="77777777" w:rsidR="00B728F7" w:rsidRDefault="00CC3176">
          <w:pPr>
            <w:numPr>
              <w:ilvl w:val="0"/>
              <w:numId w:val="4"/>
            </w:numPr>
            <w:pBdr>
              <w:top w:val="nil"/>
              <w:left w:val="nil"/>
              <w:bottom w:val="nil"/>
              <w:right w:val="nil"/>
              <w:between w:val="nil"/>
            </w:pBdr>
            <w:spacing w:after="0" w:line="276" w:lineRule="auto"/>
            <w:jc w:val="both"/>
            <w:rPr>
              <w:rFonts w:ascii="Arial" w:eastAsia="Arial" w:hAnsi="Arial" w:cs="Arial"/>
              <w:color w:val="000000"/>
              <w:sz w:val="20"/>
              <w:szCs w:val="20"/>
            </w:rPr>
          </w:pPr>
          <w:r>
            <w:rPr>
              <w:rFonts w:ascii="Arial" w:eastAsia="Arial" w:hAnsi="Arial" w:cs="Arial"/>
              <w:color w:val="000000"/>
              <w:sz w:val="20"/>
              <w:szCs w:val="20"/>
            </w:rPr>
            <w:t>El operador deberá garantizar la seguridad de la información recolectada, registrada y generada, así como el control de acceso, protección de datos y seguridad física de la plataforma. Para garantizar que la seguridad de la información es gestionada correctamente, el operador podrá contar con la certificación en la norma ISO 27000 o su equivalente. El operador debe presentar a la supervisión del contrato para su aprobación, en el momento de inicio de la operación, un modelo de gestión de seguridad de la información,</w:t>
          </w:r>
          <w:sdt>
            <w:sdtPr>
              <w:tag w:val="goog_rdk_85"/>
              <w:id w:val="-1476904823"/>
            </w:sdtPr>
            <w:sdtEndPr/>
            <w:sdtContent>
              <w:r>
                <w:rPr>
                  <w:rFonts w:ascii="Arial" w:eastAsia="Arial" w:hAnsi="Arial" w:cs="Arial"/>
                  <w:color w:val="000000"/>
                  <w:sz w:val="20"/>
                  <w:szCs w:val="20"/>
                </w:rPr>
                <w:t xml:space="preserve"> </w:t>
              </w:r>
            </w:sdtContent>
          </w:sdt>
          <w:sdt>
            <w:sdtPr>
              <w:tag w:val="goog_rdk_86"/>
              <w:id w:val="838434081"/>
              <w:showingPlcHdr/>
            </w:sdtPr>
            <w:sdtEndPr/>
            <w:sdtContent>
              <w:r>
                <w:t xml:space="preserve">     </w:t>
              </w:r>
            </w:sdtContent>
          </w:sdt>
          <w:r>
            <w:rPr>
              <w:rFonts w:ascii="Arial" w:eastAsia="Arial" w:hAnsi="Arial" w:cs="Arial"/>
              <w:color w:val="000000"/>
              <w:sz w:val="20"/>
              <w:szCs w:val="20"/>
            </w:rPr>
            <w:t xml:space="preserve">que contemple unos procedimientos adecuados y la planificación e implantación de controles de seguridad basados en una evaluación de riesgos y en una medición de la eficacia de </w:t>
          </w:r>
          <w:sdt>
            <w:sdtPr>
              <w:tag w:val="goog_rdk_87"/>
              <w:id w:val="-1509976319"/>
              <w:showingPlcHdr/>
            </w:sdtPr>
            <w:sdtEndPr/>
            <w:sdtContent>
              <w:r>
                <w:t xml:space="preserve">     </w:t>
              </w:r>
            </w:sdtContent>
          </w:sdt>
          <w:sdt>
            <w:sdtPr>
              <w:tag w:val="goog_rdk_88"/>
              <w:id w:val="1331096429"/>
            </w:sdtPr>
            <w:sdtEndPr/>
            <w:sdtContent>
              <w:r>
                <w:rPr>
                  <w:rFonts w:ascii="Arial" w:eastAsia="Arial" w:hAnsi="Arial" w:cs="Arial"/>
                  <w:color w:val="000000"/>
                  <w:sz w:val="20"/>
                  <w:szCs w:val="20"/>
                </w:rPr>
                <w:t xml:space="preserve">éstos. </w:t>
              </w:r>
            </w:sdtContent>
          </w:sdt>
        </w:p>
      </w:sdtContent>
    </w:sdt>
    <w:sdt>
      <w:sdtPr>
        <w:tag w:val="goog_rdk_91"/>
        <w:id w:val="1621500131"/>
      </w:sdtPr>
      <w:sdtEndPr/>
      <w:sdtContent>
        <w:p w14:paraId="035BC429" w14:textId="77777777" w:rsidR="00B728F7" w:rsidRPr="00CC3176" w:rsidRDefault="00A32538" w:rsidP="00CC3176">
          <w:pPr>
            <w:pBdr>
              <w:top w:val="nil"/>
              <w:left w:val="nil"/>
              <w:bottom w:val="nil"/>
              <w:right w:val="nil"/>
              <w:between w:val="nil"/>
            </w:pBdr>
            <w:spacing w:after="0" w:line="276" w:lineRule="auto"/>
            <w:ind w:left="360"/>
            <w:jc w:val="both"/>
          </w:pPr>
          <w:sdt>
            <w:sdtPr>
              <w:tag w:val="goog_rdk_90"/>
              <w:id w:val="-1499883168"/>
            </w:sdtPr>
            <w:sdtEndPr/>
            <w:sdtContent/>
          </w:sdt>
        </w:p>
      </w:sdtContent>
    </w:sdt>
    <w:sdt>
      <w:sdtPr>
        <w:tag w:val="goog_rdk_93"/>
        <w:id w:val="-502670327"/>
      </w:sdtPr>
      <w:sdtEndPr/>
      <w:sdtContent>
        <w:p w14:paraId="728109AC" w14:textId="77777777" w:rsidR="00B728F7" w:rsidRPr="00CC3176" w:rsidRDefault="00A32538" w:rsidP="00CC3176">
          <w:pPr>
            <w:pBdr>
              <w:top w:val="nil"/>
              <w:left w:val="nil"/>
              <w:bottom w:val="nil"/>
              <w:right w:val="nil"/>
              <w:between w:val="nil"/>
            </w:pBdr>
            <w:spacing w:after="0" w:line="276" w:lineRule="auto"/>
            <w:ind w:left="360"/>
            <w:jc w:val="both"/>
          </w:pPr>
          <w:sdt>
            <w:sdtPr>
              <w:tag w:val="goog_rdk_92"/>
              <w:id w:val="-14619416"/>
            </w:sdtPr>
            <w:sdtEndPr/>
            <w:sdtContent>
              <w:r w:rsidR="00CC3176">
                <w:rPr>
                  <w:rFonts w:ascii="Arial" w:eastAsia="Arial" w:hAnsi="Arial" w:cs="Arial"/>
                  <w:color w:val="000000"/>
                  <w:sz w:val="20"/>
                  <w:szCs w:val="20"/>
                </w:rPr>
                <w:t>El</w:t>
              </w:r>
            </w:sdtContent>
          </w:sdt>
          <w:r w:rsidR="00CC3176">
            <w:rPr>
              <w:rFonts w:ascii="Arial" w:eastAsia="Arial" w:hAnsi="Arial" w:cs="Arial"/>
              <w:color w:val="000000"/>
              <w:sz w:val="20"/>
              <w:szCs w:val="20"/>
            </w:rPr>
            <w:t xml:space="preserve"> operador y el equipo de profesionales responsable de los servicios de la Línea aportado por aquél deberá mantener estricta reserva mediante la firma de un acuerdo de confidencialidad que debe incluirse en los contratos que se firmen en el marco de la operación sobre la información que se conozca por causa o con ocasión del contrato. Asimismo, el operador y su equipo profesional deberán dar cumplimiento a lo establecido en la normatividad aplicable en materia de Privacidad y Tratamiento de Datos Personales.</w:t>
          </w:r>
        </w:p>
      </w:sdtContent>
    </w:sdt>
    <w:p w14:paraId="5B5CEED7" w14:textId="77777777" w:rsidR="00B728F7" w:rsidRDefault="00B728F7">
      <w:pPr>
        <w:pBdr>
          <w:top w:val="nil"/>
          <w:left w:val="nil"/>
          <w:bottom w:val="nil"/>
          <w:right w:val="nil"/>
          <w:between w:val="nil"/>
        </w:pBdr>
        <w:spacing w:after="0"/>
        <w:ind w:left="720"/>
        <w:rPr>
          <w:rFonts w:ascii="Arial" w:eastAsia="Arial" w:hAnsi="Arial" w:cs="Arial"/>
          <w:color w:val="000000"/>
          <w:sz w:val="20"/>
          <w:szCs w:val="20"/>
        </w:rPr>
      </w:pPr>
    </w:p>
    <w:p w14:paraId="1743828D" w14:textId="77777777" w:rsidR="00B728F7" w:rsidRDefault="00CC3176">
      <w:pPr>
        <w:numPr>
          <w:ilvl w:val="0"/>
          <w:numId w:val="4"/>
        </w:numPr>
        <w:pBdr>
          <w:top w:val="nil"/>
          <w:left w:val="nil"/>
          <w:bottom w:val="nil"/>
          <w:right w:val="nil"/>
          <w:between w:val="nil"/>
        </w:pBdr>
        <w:spacing w:after="0" w:line="276" w:lineRule="auto"/>
        <w:jc w:val="both"/>
        <w:rPr>
          <w:rFonts w:ascii="Arial" w:eastAsia="Arial" w:hAnsi="Arial" w:cs="Arial"/>
          <w:color w:val="000000"/>
          <w:sz w:val="20"/>
          <w:szCs w:val="20"/>
        </w:rPr>
      </w:pPr>
      <w:r>
        <w:rPr>
          <w:rFonts w:ascii="Arial" w:eastAsia="Arial" w:hAnsi="Arial" w:cs="Arial"/>
          <w:color w:val="000000"/>
          <w:sz w:val="20"/>
          <w:szCs w:val="20"/>
        </w:rPr>
        <w:t xml:space="preserve">El operador deberá hacer explícita la propiedad intelectual de los documentos, protocolos y documentos técnicos que la SCRD entregue en el marco del contrato, haciendo visibles logos y distinciones institucionales en todos los canales de comunicación que se generen para la operación de la Línea. </w:t>
      </w:r>
    </w:p>
    <w:p w14:paraId="13F429E6" w14:textId="77777777" w:rsidR="00B728F7" w:rsidRDefault="00B728F7">
      <w:pPr>
        <w:pBdr>
          <w:top w:val="nil"/>
          <w:left w:val="nil"/>
          <w:bottom w:val="nil"/>
          <w:right w:val="nil"/>
          <w:between w:val="nil"/>
        </w:pBdr>
        <w:spacing w:after="0"/>
        <w:ind w:left="720"/>
        <w:rPr>
          <w:rFonts w:ascii="Arial" w:eastAsia="Arial" w:hAnsi="Arial" w:cs="Arial"/>
          <w:color w:val="000000"/>
          <w:sz w:val="20"/>
          <w:szCs w:val="20"/>
        </w:rPr>
      </w:pPr>
    </w:p>
    <w:p w14:paraId="18F82BC2" w14:textId="77777777" w:rsidR="00B728F7" w:rsidRDefault="00CC3176">
      <w:pPr>
        <w:numPr>
          <w:ilvl w:val="0"/>
          <w:numId w:val="4"/>
        </w:numPr>
        <w:pBdr>
          <w:top w:val="nil"/>
          <w:left w:val="nil"/>
          <w:bottom w:val="nil"/>
          <w:right w:val="nil"/>
          <w:between w:val="nil"/>
        </w:pBdr>
        <w:spacing w:after="0" w:line="276" w:lineRule="auto"/>
        <w:jc w:val="both"/>
        <w:rPr>
          <w:rFonts w:ascii="Arial" w:eastAsia="Arial" w:hAnsi="Arial" w:cs="Arial"/>
          <w:color w:val="000000"/>
          <w:sz w:val="20"/>
          <w:szCs w:val="20"/>
        </w:rPr>
      </w:pPr>
      <w:r>
        <w:rPr>
          <w:rFonts w:ascii="Arial" w:eastAsia="Arial" w:hAnsi="Arial" w:cs="Arial"/>
          <w:color w:val="000000"/>
          <w:sz w:val="20"/>
          <w:szCs w:val="20"/>
        </w:rPr>
        <w:t xml:space="preserve">El operador deberá presentar un documento que defina las prácticas de gestión de toda la operación teniendo en cuenta la norma COPC (por sus siglas en inglés </w:t>
      </w:r>
      <w:sdt>
        <w:sdtPr>
          <w:tag w:val="goog_rdk_94"/>
          <w:id w:val="-1614347722"/>
        </w:sdtPr>
        <w:sdtEndPr/>
        <w:sdtContent>
          <w:r>
            <w:rPr>
              <w:rFonts w:ascii="Arial" w:eastAsia="Arial" w:hAnsi="Arial" w:cs="Arial"/>
              <w:color w:val="000000"/>
              <w:sz w:val="20"/>
              <w:szCs w:val="20"/>
            </w:rPr>
            <w:t>Customer</w:t>
          </w:r>
        </w:sdtContent>
      </w:sdt>
      <w:sdt>
        <w:sdtPr>
          <w:tag w:val="goog_rdk_95"/>
          <w:id w:val="440809640"/>
          <w:showingPlcHdr/>
        </w:sdtPr>
        <w:sdtEndPr/>
        <w:sdtContent>
          <w:r>
            <w:t xml:space="preserve">     </w:t>
          </w:r>
        </w:sdtContent>
      </w:sdt>
      <w:r>
        <w:rPr>
          <w:rFonts w:ascii="Arial" w:eastAsia="Arial" w:hAnsi="Arial" w:cs="Arial"/>
          <w:color w:val="000000"/>
          <w:sz w:val="20"/>
          <w:szCs w:val="20"/>
        </w:rPr>
        <w:t xml:space="preserve"> Operation Performance Center). Cualquier modificación en los procesos y procedimientos, guiones, políticas y lineamientos establecidos para la operación de la Línea, deberán ser previamente consultados, documentados y aprobados por la SCRD.</w:t>
      </w:r>
    </w:p>
    <w:p w14:paraId="03B364BB" w14:textId="77777777" w:rsidR="00B728F7" w:rsidRDefault="00B728F7">
      <w:pPr>
        <w:pBdr>
          <w:top w:val="nil"/>
          <w:left w:val="nil"/>
          <w:bottom w:val="nil"/>
          <w:right w:val="nil"/>
          <w:between w:val="nil"/>
        </w:pBdr>
        <w:spacing w:after="0"/>
        <w:ind w:left="720"/>
        <w:rPr>
          <w:rFonts w:ascii="Arial" w:eastAsia="Arial" w:hAnsi="Arial" w:cs="Arial"/>
          <w:color w:val="000000"/>
          <w:sz w:val="20"/>
          <w:szCs w:val="20"/>
        </w:rPr>
      </w:pPr>
    </w:p>
    <w:p w14:paraId="142C16B4" w14:textId="77777777" w:rsidR="00B728F7" w:rsidRDefault="00CC3176">
      <w:pPr>
        <w:numPr>
          <w:ilvl w:val="0"/>
          <w:numId w:val="4"/>
        </w:numPr>
        <w:pBdr>
          <w:top w:val="nil"/>
          <w:left w:val="nil"/>
          <w:bottom w:val="nil"/>
          <w:right w:val="nil"/>
          <w:between w:val="nil"/>
        </w:pBdr>
        <w:spacing w:after="0" w:line="276" w:lineRule="auto"/>
        <w:jc w:val="both"/>
        <w:rPr>
          <w:rFonts w:ascii="Arial" w:eastAsia="Arial" w:hAnsi="Arial" w:cs="Arial"/>
          <w:color w:val="000000"/>
          <w:sz w:val="20"/>
          <w:szCs w:val="20"/>
        </w:rPr>
      </w:pPr>
      <w:r>
        <w:rPr>
          <w:rFonts w:ascii="Arial" w:eastAsia="Arial" w:hAnsi="Arial" w:cs="Arial"/>
          <w:color w:val="000000"/>
          <w:sz w:val="20"/>
          <w:szCs w:val="20"/>
        </w:rPr>
        <w:t xml:space="preserve">El operador deberá realizar el dimensionamiento de la operación semanalmente de acuerdo con el análisis del comportamiento histórico de las llamadas recibidas por día (en intervalos de 30 minutos), así como de otros factores que </w:t>
      </w:r>
      <w:sdt>
        <w:sdtPr>
          <w:tag w:val="goog_rdk_96"/>
          <w:id w:val="-423415332"/>
        </w:sdtPr>
        <w:sdtEndPr/>
        <w:sdtContent>
          <w:r>
            <w:rPr>
              <w:rFonts w:ascii="Arial" w:eastAsia="Arial" w:hAnsi="Arial" w:cs="Arial"/>
              <w:color w:val="000000"/>
              <w:sz w:val="20"/>
              <w:szCs w:val="20"/>
            </w:rPr>
            <w:t>afectan</w:t>
          </w:r>
        </w:sdtContent>
      </w:sdt>
      <w:sdt>
        <w:sdtPr>
          <w:tag w:val="goog_rdk_97"/>
          <w:id w:val="288635216"/>
          <w:showingPlcHdr/>
        </w:sdtPr>
        <w:sdtEndPr/>
        <w:sdtContent>
          <w:r>
            <w:t xml:space="preserve">     </w:t>
          </w:r>
        </w:sdtContent>
      </w:sdt>
      <w:r>
        <w:rPr>
          <w:rFonts w:ascii="Arial" w:eastAsia="Arial" w:hAnsi="Arial" w:cs="Arial"/>
          <w:color w:val="000000"/>
          <w:sz w:val="20"/>
          <w:szCs w:val="20"/>
        </w:rPr>
        <w:t xml:space="preserve"> el volumen de llamadas. En caso de que el operador detecte la necesidad de aumentar la capacidad de respuesta por desbordamiento de llamadas, se debe informar a la SCDR planteando posibles soluciones, en primer </w:t>
      </w:r>
      <w:sdt>
        <w:sdtPr>
          <w:tag w:val="goog_rdk_98"/>
          <w:id w:val="253326155"/>
          <w:showingPlcHdr/>
        </w:sdtPr>
        <w:sdtEndPr/>
        <w:sdtContent>
          <w:r>
            <w:t xml:space="preserve">     </w:t>
          </w:r>
        </w:sdtContent>
      </w:sdt>
      <w:sdt>
        <w:sdtPr>
          <w:tag w:val="goog_rdk_99"/>
          <w:id w:val="-788747217"/>
        </w:sdtPr>
        <w:sdtEndPr/>
        <w:sdtContent>
          <w:r>
            <w:rPr>
              <w:rFonts w:ascii="Arial" w:eastAsia="Arial" w:hAnsi="Arial" w:cs="Arial"/>
              <w:color w:val="000000"/>
              <w:sz w:val="20"/>
              <w:szCs w:val="20"/>
            </w:rPr>
            <w:t>término,</w:t>
          </w:r>
        </w:sdtContent>
      </w:sdt>
      <w:r>
        <w:rPr>
          <w:rFonts w:ascii="Arial" w:eastAsia="Arial" w:hAnsi="Arial" w:cs="Arial"/>
          <w:color w:val="000000"/>
          <w:sz w:val="20"/>
          <w:szCs w:val="20"/>
        </w:rPr>
        <w:t xml:space="preserve"> con los recursos disponibles, y en segundo término con recursos adicionales. Siempre que se presente crecimiento de personal por necesidad de la operación se debe contemplar el crecimiento, tanto en software, como en canales. La SCRD evaluará la situación y tomará la decisión final. Si la SCRD decide </w:t>
      </w:r>
      <w:sdt>
        <w:sdtPr>
          <w:tag w:val="goog_rdk_100"/>
          <w:id w:val="-331214133"/>
        </w:sdtPr>
        <w:sdtEndPr/>
        <w:sdtContent>
          <w:r>
            <w:rPr>
              <w:rFonts w:ascii="Arial" w:eastAsia="Arial" w:hAnsi="Arial" w:cs="Arial"/>
              <w:color w:val="000000"/>
              <w:sz w:val="20"/>
              <w:szCs w:val="20"/>
            </w:rPr>
            <w:t>aumentar</w:t>
          </w:r>
        </w:sdtContent>
      </w:sdt>
      <w:sdt>
        <w:sdtPr>
          <w:tag w:val="goog_rdk_101"/>
          <w:id w:val="943200702"/>
          <w:showingPlcHdr/>
        </w:sdtPr>
        <w:sdtEndPr/>
        <w:sdtContent>
          <w:r>
            <w:t xml:space="preserve">     </w:t>
          </w:r>
        </w:sdtContent>
      </w:sdt>
      <w:r>
        <w:rPr>
          <w:rFonts w:ascii="Arial" w:eastAsia="Arial" w:hAnsi="Arial" w:cs="Arial"/>
          <w:color w:val="000000"/>
          <w:sz w:val="20"/>
          <w:szCs w:val="20"/>
        </w:rPr>
        <w:t xml:space="preserve"> el contact center en agentes profesionales el operador deberá estar en capacidad de hacerlo.</w:t>
      </w:r>
    </w:p>
    <w:sdt>
      <w:sdtPr>
        <w:tag w:val="goog_rdk_104"/>
        <w:id w:val="748856001"/>
      </w:sdtPr>
      <w:sdtEndPr/>
      <w:sdtContent>
        <w:p w14:paraId="7A6FB6C7" w14:textId="77777777" w:rsidR="00B728F7" w:rsidRPr="00CC3176" w:rsidRDefault="00A32538" w:rsidP="00CC3176">
          <w:pPr>
            <w:pBdr>
              <w:top w:val="nil"/>
              <w:left w:val="nil"/>
              <w:bottom w:val="nil"/>
              <w:right w:val="nil"/>
              <w:between w:val="nil"/>
            </w:pBdr>
            <w:spacing w:after="0" w:line="276" w:lineRule="auto"/>
            <w:ind w:left="360"/>
            <w:jc w:val="both"/>
          </w:pPr>
          <w:sdt>
            <w:sdtPr>
              <w:tag w:val="goog_rdk_103"/>
              <w:id w:val="-534425688"/>
            </w:sdtPr>
            <w:sdtEndPr/>
            <w:sdtContent/>
          </w:sdt>
        </w:p>
      </w:sdtContent>
    </w:sdt>
    <w:sdt>
      <w:sdtPr>
        <w:tag w:val="goog_rdk_106"/>
        <w:id w:val="-480923314"/>
      </w:sdtPr>
      <w:sdtEndPr/>
      <w:sdtContent>
        <w:p w14:paraId="2AC3E3C2" w14:textId="77777777" w:rsidR="00B728F7" w:rsidRDefault="00CC3176">
          <w:pPr>
            <w:numPr>
              <w:ilvl w:val="0"/>
              <w:numId w:val="4"/>
            </w:numPr>
            <w:pBdr>
              <w:top w:val="nil"/>
              <w:left w:val="nil"/>
              <w:bottom w:val="nil"/>
              <w:right w:val="nil"/>
              <w:between w:val="nil"/>
            </w:pBdr>
            <w:spacing w:after="0" w:line="276" w:lineRule="auto"/>
            <w:jc w:val="both"/>
            <w:rPr>
              <w:rFonts w:ascii="Arial" w:eastAsia="Arial" w:hAnsi="Arial" w:cs="Arial"/>
              <w:color w:val="000000"/>
              <w:sz w:val="20"/>
              <w:szCs w:val="20"/>
            </w:rPr>
          </w:pPr>
          <w:r>
            <w:rPr>
              <w:rFonts w:ascii="Arial" w:eastAsia="Arial" w:hAnsi="Arial" w:cs="Arial"/>
              <w:color w:val="000000"/>
              <w:sz w:val="20"/>
              <w:szCs w:val="20"/>
            </w:rPr>
            <w:t>El operador deberá implementar los protocolos, guiones, documentos, procesos, herramientas y evaluaciones que la SCRD disponga para garantizar el cumplimiento de todos los indicadores y realizar las observaciones y mejoras necesarias.</w:t>
          </w:r>
          <w:sdt>
            <w:sdtPr>
              <w:tag w:val="goog_rdk_105"/>
              <w:id w:val="973878230"/>
            </w:sdtPr>
            <w:sdtEndPr/>
            <w:sdtContent/>
          </w:sdt>
        </w:p>
      </w:sdtContent>
    </w:sdt>
    <w:sdt>
      <w:sdtPr>
        <w:tag w:val="goog_rdk_107"/>
        <w:id w:val="1616789426"/>
      </w:sdtPr>
      <w:sdtEndPr/>
      <w:sdtContent>
        <w:p w14:paraId="38055FDF" w14:textId="77777777" w:rsidR="00B728F7" w:rsidRPr="00CC3176" w:rsidRDefault="00A32538" w:rsidP="00CC3176">
          <w:pPr>
            <w:pBdr>
              <w:top w:val="nil"/>
              <w:left w:val="nil"/>
              <w:bottom w:val="nil"/>
              <w:right w:val="nil"/>
              <w:between w:val="nil"/>
            </w:pBdr>
            <w:spacing w:after="0" w:line="276" w:lineRule="auto"/>
            <w:jc w:val="both"/>
          </w:pPr>
        </w:p>
      </w:sdtContent>
    </w:sdt>
    <w:p w14:paraId="413BB20C" w14:textId="77777777" w:rsidR="00B728F7" w:rsidRDefault="00CC3176">
      <w:pPr>
        <w:numPr>
          <w:ilvl w:val="0"/>
          <w:numId w:val="4"/>
        </w:numPr>
        <w:pBdr>
          <w:top w:val="nil"/>
          <w:left w:val="nil"/>
          <w:bottom w:val="nil"/>
          <w:right w:val="nil"/>
          <w:between w:val="nil"/>
        </w:pBdr>
        <w:spacing w:after="0" w:line="276" w:lineRule="auto"/>
        <w:ind w:right="523"/>
        <w:jc w:val="both"/>
        <w:rPr>
          <w:rFonts w:ascii="Arial" w:eastAsia="Arial" w:hAnsi="Arial" w:cs="Arial"/>
          <w:color w:val="000000"/>
          <w:sz w:val="20"/>
          <w:szCs w:val="20"/>
        </w:rPr>
      </w:pPr>
      <w:r>
        <w:rPr>
          <w:rFonts w:ascii="Arial" w:eastAsia="Arial" w:hAnsi="Arial" w:cs="Arial"/>
          <w:color w:val="000000"/>
          <w:sz w:val="20"/>
          <w:szCs w:val="20"/>
        </w:rPr>
        <w:t>El operador garantizará que el personal se mantenga actualizado en toda la información referente a los trámites y servicios que se presten en la Línea, así como en los procedimientos, directivas y contenidos necesarios para el correcto desarrollo de la operación, que sean suministrados por la SCRD. También en todos los aspectos tecnológicos y/o informáticos requeridos para la óptima prestación de los servicios de la Línea.</w:t>
      </w:r>
    </w:p>
    <w:sdt>
      <w:sdtPr>
        <w:tag w:val="goog_rdk_110"/>
        <w:id w:val="-236401193"/>
      </w:sdtPr>
      <w:sdtEndPr/>
      <w:sdtContent>
        <w:p w14:paraId="2A2A4D81" w14:textId="77777777" w:rsidR="00B728F7" w:rsidRPr="0051669C" w:rsidRDefault="00A32538" w:rsidP="00CC3176">
          <w:pPr>
            <w:pBdr>
              <w:top w:val="nil"/>
              <w:left w:val="nil"/>
              <w:bottom w:val="nil"/>
              <w:right w:val="nil"/>
              <w:between w:val="nil"/>
            </w:pBdr>
            <w:spacing w:after="0" w:line="276" w:lineRule="auto"/>
            <w:ind w:left="360" w:right="572"/>
            <w:jc w:val="both"/>
          </w:pPr>
          <w:sdt>
            <w:sdtPr>
              <w:tag w:val="goog_rdk_109"/>
              <w:id w:val="-363975035"/>
            </w:sdtPr>
            <w:sdtEndPr/>
            <w:sdtContent/>
          </w:sdt>
        </w:p>
      </w:sdtContent>
    </w:sdt>
    <w:p w14:paraId="33EC0ADB" w14:textId="77777777" w:rsidR="00B728F7" w:rsidRDefault="00CC3176">
      <w:pPr>
        <w:numPr>
          <w:ilvl w:val="0"/>
          <w:numId w:val="4"/>
        </w:numPr>
        <w:pBdr>
          <w:top w:val="nil"/>
          <w:left w:val="nil"/>
          <w:bottom w:val="nil"/>
          <w:right w:val="nil"/>
          <w:between w:val="nil"/>
        </w:pBdr>
        <w:spacing w:after="0" w:line="276" w:lineRule="auto"/>
        <w:ind w:right="572"/>
        <w:jc w:val="both"/>
        <w:rPr>
          <w:rFonts w:ascii="Arial" w:eastAsia="Arial" w:hAnsi="Arial" w:cs="Arial"/>
          <w:color w:val="000000"/>
          <w:sz w:val="20"/>
          <w:szCs w:val="20"/>
        </w:rPr>
      </w:pPr>
      <w:r>
        <w:rPr>
          <w:rFonts w:ascii="Arial" w:eastAsia="Arial" w:hAnsi="Arial" w:cs="Arial"/>
          <w:color w:val="000000"/>
          <w:sz w:val="20"/>
          <w:szCs w:val="20"/>
        </w:rPr>
        <w:t xml:space="preserve">El operador formulará una propuesta de registro, administración, </w:t>
      </w:r>
      <w:sdt>
        <w:sdtPr>
          <w:tag w:val="goog_rdk_111"/>
          <w:id w:val="643247784"/>
          <w:showingPlcHdr/>
        </w:sdtPr>
        <w:sdtEndPr/>
        <w:sdtContent>
          <w:r>
            <w:t xml:space="preserve">     </w:t>
          </w:r>
        </w:sdtContent>
      </w:sdt>
      <w:sdt>
        <w:sdtPr>
          <w:tag w:val="goog_rdk_112"/>
          <w:id w:val="554899802"/>
        </w:sdtPr>
        <w:sdtEndPr/>
        <w:sdtContent>
          <w:r>
            <w:rPr>
              <w:rFonts w:ascii="Arial" w:eastAsia="Arial" w:hAnsi="Arial" w:cs="Arial"/>
              <w:color w:val="000000"/>
              <w:sz w:val="20"/>
              <w:szCs w:val="20"/>
            </w:rPr>
            <w:t>graficación</w:t>
          </w:r>
        </w:sdtContent>
      </w:sdt>
      <w:sdt>
        <w:sdtPr>
          <w:tag w:val="goog_rdk_113"/>
          <w:id w:val="-801458051"/>
        </w:sdtPr>
        <w:sdtEndPr/>
        <w:sdtContent>
          <w:sdt>
            <w:sdtPr>
              <w:tag w:val="goog_rdk_114"/>
              <w:id w:val="-829212738"/>
              <w:showingPlcHdr/>
            </w:sdtPr>
            <w:sdtEndPr/>
            <w:sdtContent>
              <w:r>
                <w:t xml:space="preserve">     </w:t>
              </w:r>
            </w:sdtContent>
          </w:sdt>
        </w:sdtContent>
      </w:sdt>
      <w:r>
        <w:rPr>
          <w:rFonts w:ascii="Arial" w:eastAsia="Arial" w:hAnsi="Arial" w:cs="Arial"/>
          <w:color w:val="000000"/>
          <w:sz w:val="20"/>
          <w:szCs w:val="20"/>
        </w:rPr>
        <w:t xml:space="preserve"> y presentación de  la información que sur</w:t>
      </w:r>
      <w:r>
        <w:rPr>
          <w:rFonts w:ascii="Arial" w:eastAsia="Arial" w:hAnsi="Arial" w:cs="Arial"/>
          <w:sz w:val="20"/>
          <w:szCs w:val="20"/>
        </w:rPr>
        <w:t>ja de los cuatro servicios, de acuerdo con lo estipulado por el documento maestro de la Línea Calma</w:t>
      </w:r>
      <w:sdt>
        <w:sdtPr>
          <w:tag w:val="goog_rdk_115"/>
          <w:id w:val="5332732"/>
        </w:sdtPr>
        <w:sdtEndPr/>
        <w:sdtContent>
          <w:r>
            <w:rPr>
              <w:rFonts w:ascii="Arial" w:eastAsia="Arial" w:hAnsi="Arial" w:cs="Arial"/>
              <w:sz w:val="20"/>
              <w:szCs w:val="20"/>
            </w:rPr>
            <w:t xml:space="preserve"> y lo recomendado a partir de las operaciones anteriores basándose sobre todo en el índice de datos del sistema de Captura de información de la línea. </w:t>
          </w:r>
        </w:sdtContent>
      </w:sdt>
      <w:sdt>
        <w:sdtPr>
          <w:tag w:val="goog_rdk_116"/>
          <w:id w:val="1345600065"/>
          <w:showingPlcHdr/>
        </w:sdtPr>
        <w:sdtEndPr/>
        <w:sdtContent>
          <w:r>
            <w:t xml:space="preserve">     </w:t>
          </w:r>
        </w:sdtContent>
      </w:sdt>
      <w:r>
        <w:rPr>
          <w:rFonts w:ascii="Arial" w:eastAsia="Arial" w:hAnsi="Arial" w:cs="Arial"/>
          <w:sz w:val="20"/>
          <w:szCs w:val="20"/>
        </w:rPr>
        <w:t>Esta propuesta</w:t>
      </w:r>
      <w:r>
        <w:rPr>
          <w:rFonts w:ascii="Arial" w:eastAsia="Arial" w:hAnsi="Arial" w:cs="Arial"/>
          <w:color w:val="000000"/>
          <w:sz w:val="20"/>
          <w:szCs w:val="20"/>
        </w:rPr>
        <w:t xml:space="preserve"> será evaluada por la SCRD para acordar la mejor manera de presentar la información que se obtenga del Sistema de Captura de Información. Una vez hecha esta exposición, y con previa aprobación de la SCRD, el operador formulará los reportes e informes para retroalimentar resultados, procesos de mejoramiento, eficiencia de los costos y medición de la operación. Estos informes deben ser enviados a la SCRD de acuerdo con la periodicidad y modalidad establecidas </w:t>
      </w:r>
      <w:r>
        <w:rPr>
          <w:rFonts w:ascii="Arial" w:eastAsia="Arial" w:hAnsi="Arial" w:cs="Arial"/>
          <w:sz w:val="20"/>
          <w:szCs w:val="20"/>
        </w:rPr>
        <w:t>por la SCRD</w:t>
      </w:r>
      <w:r>
        <w:rPr>
          <w:rFonts w:ascii="Arial" w:eastAsia="Arial" w:hAnsi="Arial" w:cs="Arial"/>
          <w:color w:val="000000"/>
          <w:sz w:val="20"/>
          <w:szCs w:val="20"/>
        </w:rPr>
        <w:t>.</w:t>
      </w:r>
    </w:p>
    <w:sdt>
      <w:sdtPr>
        <w:tag w:val="goog_rdk_119"/>
        <w:id w:val="1121032724"/>
      </w:sdtPr>
      <w:sdtEndPr/>
      <w:sdtContent>
        <w:p w14:paraId="016947DB" w14:textId="77777777" w:rsidR="00B728F7" w:rsidRPr="0051669C" w:rsidRDefault="00A32538" w:rsidP="00CC3176">
          <w:pPr>
            <w:pBdr>
              <w:top w:val="nil"/>
              <w:left w:val="nil"/>
              <w:bottom w:val="nil"/>
              <w:right w:val="nil"/>
              <w:between w:val="nil"/>
            </w:pBdr>
            <w:spacing w:after="0" w:line="276" w:lineRule="auto"/>
            <w:ind w:left="360" w:right="524"/>
            <w:jc w:val="both"/>
          </w:pPr>
          <w:sdt>
            <w:sdtPr>
              <w:tag w:val="goog_rdk_118"/>
              <w:id w:val="649328111"/>
            </w:sdtPr>
            <w:sdtEndPr/>
            <w:sdtContent/>
          </w:sdt>
        </w:p>
      </w:sdtContent>
    </w:sdt>
    <w:sdt>
      <w:sdtPr>
        <w:tag w:val="goog_rdk_121"/>
        <w:id w:val="-1630461619"/>
      </w:sdtPr>
      <w:sdtEndPr/>
      <w:sdtContent>
        <w:p w14:paraId="3EF65D4C" w14:textId="77777777" w:rsidR="00B728F7" w:rsidRDefault="00CC3176">
          <w:pPr>
            <w:numPr>
              <w:ilvl w:val="0"/>
              <w:numId w:val="4"/>
            </w:numPr>
            <w:pBdr>
              <w:top w:val="nil"/>
              <w:left w:val="nil"/>
              <w:bottom w:val="nil"/>
              <w:right w:val="nil"/>
              <w:between w:val="nil"/>
            </w:pBdr>
            <w:spacing w:after="0" w:line="276" w:lineRule="auto"/>
            <w:ind w:right="524"/>
            <w:jc w:val="both"/>
            <w:rPr>
              <w:rFonts w:ascii="Arial" w:eastAsia="Arial" w:hAnsi="Arial" w:cs="Arial"/>
              <w:color w:val="000000"/>
              <w:sz w:val="20"/>
              <w:szCs w:val="20"/>
            </w:rPr>
          </w:pPr>
          <w:r>
            <w:rPr>
              <w:rFonts w:ascii="Arial" w:eastAsia="Arial" w:hAnsi="Arial" w:cs="Arial"/>
              <w:color w:val="000000"/>
              <w:sz w:val="20"/>
              <w:szCs w:val="20"/>
            </w:rPr>
            <w:t>El operador deberá capacitar al personal designado por la SCRD para la supervisión, administración y coordinación del contrato en el manejo de la herramienta estadística con el fin de que la SCRD pueda realizar análisis de manera independiente a los informes exigidos al operador.</w:t>
          </w:r>
          <w:sdt>
            <w:sdtPr>
              <w:tag w:val="goog_rdk_120"/>
              <w:id w:val="1650784070"/>
            </w:sdtPr>
            <w:sdtEndPr/>
            <w:sdtContent/>
          </w:sdt>
        </w:p>
      </w:sdtContent>
    </w:sdt>
    <w:sdt>
      <w:sdtPr>
        <w:tag w:val="goog_rdk_122"/>
        <w:id w:val="-1031490526"/>
      </w:sdtPr>
      <w:sdtEndPr/>
      <w:sdtContent>
        <w:p w14:paraId="0C66040E" w14:textId="77777777" w:rsidR="00B728F7" w:rsidRPr="00CC3176" w:rsidRDefault="00A32538" w:rsidP="00CC3176">
          <w:pPr>
            <w:pBdr>
              <w:top w:val="nil"/>
              <w:left w:val="nil"/>
              <w:bottom w:val="nil"/>
              <w:right w:val="nil"/>
              <w:between w:val="nil"/>
            </w:pBdr>
            <w:spacing w:after="0" w:line="276" w:lineRule="auto"/>
            <w:ind w:right="524"/>
            <w:jc w:val="both"/>
          </w:pPr>
        </w:p>
      </w:sdtContent>
    </w:sdt>
    <w:p w14:paraId="40B64B0D" w14:textId="77777777" w:rsidR="00B728F7" w:rsidRDefault="00CC3176">
      <w:pPr>
        <w:numPr>
          <w:ilvl w:val="0"/>
          <w:numId w:val="4"/>
        </w:numPr>
        <w:pBdr>
          <w:top w:val="nil"/>
          <w:left w:val="nil"/>
          <w:bottom w:val="nil"/>
          <w:right w:val="nil"/>
          <w:between w:val="nil"/>
        </w:pBdr>
        <w:spacing w:after="0" w:line="276" w:lineRule="auto"/>
        <w:ind w:right="521"/>
        <w:jc w:val="both"/>
        <w:rPr>
          <w:rFonts w:ascii="Arial" w:eastAsia="Arial" w:hAnsi="Arial" w:cs="Arial"/>
          <w:color w:val="000000"/>
          <w:sz w:val="20"/>
          <w:szCs w:val="20"/>
        </w:rPr>
      </w:pPr>
      <w:r>
        <w:rPr>
          <w:rFonts w:ascii="Arial" w:eastAsia="Arial" w:hAnsi="Arial" w:cs="Arial"/>
          <w:color w:val="000000"/>
          <w:sz w:val="20"/>
          <w:szCs w:val="20"/>
        </w:rPr>
        <w:t>El operador será responsable de clasificar y registrar las peticiones, quejas, solicitudes y reclamos de los ciudadanos en el sistema que acuerde previamente con la SCRD.</w:t>
      </w:r>
    </w:p>
    <w:sdt>
      <w:sdtPr>
        <w:tag w:val="goog_rdk_125"/>
        <w:id w:val="-535654445"/>
      </w:sdtPr>
      <w:sdtEndPr/>
      <w:sdtContent>
        <w:p w14:paraId="2C6A13E1" w14:textId="77777777" w:rsidR="00B728F7" w:rsidRPr="0051669C" w:rsidRDefault="00A32538" w:rsidP="00CC3176">
          <w:pPr>
            <w:pBdr>
              <w:top w:val="nil"/>
              <w:left w:val="nil"/>
              <w:bottom w:val="nil"/>
              <w:right w:val="nil"/>
              <w:between w:val="nil"/>
            </w:pBdr>
            <w:spacing w:after="0" w:line="276" w:lineRule="auto"/>
            <w:ind w:left="360" w:right="524"/>
            <w:jc w:val="both"/>
          </w:pPr>
          <w:sdt>
            <w:sdtPr>
              <w:tag w:val="goog_rdk_124"/>
              <w:id w:val="-360670169"/>
            </w:sdtPr>
            <w:sdtEndPr/>
            <w:sdtContent/>
          </w:sdt>
        </w:p>
      </w:sdtContent>
    </w:sdt>
    <w:p w14:paraId="7C8976A0" w14:textId="77777777" w:rsidR="00B728F7" w:rsidRDefault="00CC3176">
      <w:pPr>
        <w:numPr>
          <w:ilvl w:val="0"/>
          <w:numId w:val="4"/>
        </w:numPr>
        <w:pBdr>
          <w:top w:val="nil"/>
          <w:left w:val="nil"/>
          <w:bottom w:val="nil"/>
          <w:right w:val="nil"/>
          <w:between w:val="nil"/>
        </w:pBdr>
        <w:spacing w:after="0" w:line="276" w:lineRule="auto"/>
        <w:ind w:right="524"/>
        <w:jc w:val="both"/>
        <w:rPr>
          <w:rFonts w:ascii="Arial" w:eastAsia="Arial" w:hAnsi="Arial" w:cs="Arial"/>
          <w:color w:val="000000"/>
          <w:sz w:val="20"/>
          <w:szCs w:val="20"/>
        </w:rPr>
      </w:pPr>
      <w:r>
        <w:rPr>
          <w:rFonts w:ascii="Arial" w:eastAsia="Arial" w:hAnsi="Arial" w:cs="Arial"/>
          <w:color w:val="000000"/>
          <w:sz w:val="20"/>
          <w:szCs w:val="20"/>
        </w:rPr>
        <w:t xml:space="preserve">El operador informará a la supervisión del contrato y al coordinador asignado por parte de la SCRD todas las novedades, barreras y situaciones inesperadas que se presenten en la operación mediante comunicación escrita (memorando, correo electrónico, etc.) Asimismo, deberá compartir una carpeta digital a la que tenga acceso la SCRD para centralizar todas estas comunicaciones escritas en su solo lugar y garantizar así la trazabilidad de la operación de la Línea. </w:t>
      </w:r>
    </w:p>
    <w:sdt>
      <w:sdtPr>
        <w:tag w:val="goog_rdk_128"/>
        <w:id w:val="305124746"/>
      </w:sdtPr>
      <w:sdtEndPr/>
      <w:sdtContent>
        <w:p w14:paraId="4098DACD" w14:textId="77777777" w:rsidR="00B728F7" w:rsidRPr="0051669C" w:rsidRDefault="00A32538" w:rsidP="00CC3176">
          <w:pPr>
            <w:pBdr>
              <w:top w:val="nil"/>
              <w:left w:val="nil"/>
              <w:bottom w:val="nil"/>
              <w:right w:val="nil"/>
              <w:between w:val="nil"/>
            </w:pBdr>
            <w:spacing w:after="0" w:line="276" w:lineRule="auto"/>
            <w:ind w:left="360" w:right="524"/>
            <w:jc w:val="both"/>
          </w:pPr>
          <w:sdt>
            <w:sdtPr>
              <w:tag w:val="goog_rdk_127"/>
              <w:id w:val="-579205087"/>
            </w:sdtPr>
            <w:sdtEndPr/>
            <w:sdtContent/>
          </w:sdt>
        </w:p>
      </w:sdtContent>
    </w:sdt>
    <w:p w14:paraId="430EBBEB" w14:textId="77777777" w:rsidR="00B728F7" w:rsidRDefault="00CC3176">
      <w:pPr>
        <w:numPr>
          <w:ilvl w:val="0"/>
          <w:numId w:val="4"/>
        </w:numPr>
        <w:pBdr>
          <w:top w:val="nil"/>
          <w:left w:val="nil"/>
          <w:bottom w:val="nil"/>
          <w:right w:val="nil"/>
          <w:between w:val="nil"/>
        </w:pBdr>
        <w:spacing w:after="0" w:line="276" w:lineRule="auto"/>
        <w:ind w:right="524"/>
        <w:jc w:val="both"/>
        <w:rPr>
          <w:rFonts w:ascii="Arial" w:eastAsia="Arial" w:hAnsi="Arial" w:cs="Arial"/>
          <w:color w:val="000000"/>
          <w:sz w:val="20"/>
          <w:szCs w:val="20"/>
        </w:rPr>
      </w:pPr>
      <w:r>
        <w:rPr>
          <w:rFonts w:ascii="Arial" w:eastAsia="Arial" w:hAnsi="Arial" w:cs="Arial"/>
          <w:color w:val="000000"/>
          <w:sz w:val="20"/>
          <w:szCs w:val="20"/>
        </w:rPr>
        <w:t>El operador deberá solucionar de manera inmediata la ocurrencia de cualquier problema técnico u operativo que limite la operación de la Línea, en caso de que la falla ocurra por situaciones de fuerza mayor, deberá comunicar la situación inmediatamente a la SCRD, a fin de que se puedan adelantar las acciones correctivas, según sea el caso, y acordar la respuesta con la SCRD. El tiempo del incidente no deberá superar las dos horas.</w:t>
      </w:r>
    </w:p>
    <w:sdt>
      <w:sdtPr>
        <w:tag w:val="goog_rdk_131"/>
        <w:id w:val="-372849245"/>
      </w:sdtPr>
      <w:sdtEndPr/>
      <w:sdtContent>
        <w:p w14:paraId="274C1138" w14:textId="77777777" w:rsidR="00B728F7" w:rsidRPr="0051669C" w:rsidRDefault="00A32538" w:rsidP="00CC3176">
          <w:pPr>
            <w:pBdr>
              <w:top w:val="nil"/>
              <w:left w:val="nil"/>
              <w:bottom w:val="nil"/>
              <w:right w:val="nil"/>
              <w:between w:val="nil"/>
            </w:pBdr>
            <w:spacing w:after="0" w:line="276" w:lineRule="auto"/>
            <w:ind w:left="360" w:right="524"/>
            <w:jc w:val="both"/>
          </w:pPr>
          <w:sdt>
            <w:sdtPr>
              <w:tag w:val="goog_rdk_130"/>
              <w:id w:val="-2086995912"/>
            </w:sdtPr>
            <w:sdtEndPr/>
            <w:sdtContent/>
          </w:sdt>
        </w:p>
      </w:sdtContent>
    </w:sdt>
    <w:p w14:paraId="2C3D6BEF" w14:textId="77777777" w:rsidR="00B728F7" w:rsidRDefault="00CC3176">
      <w:pPr>
        <w:numPr>
          <w:ilvl w:val="0"/>
          <w:numId w:val="4"/>
        </w:numPr>
        <w:pBdr>
          <w:top w:val="nil"/>
          <w:left w:val="nil"/>
          <w:bottom w:val="nil"/>
          <w:right w:val="nil"/>
          <w:between w:val="nil"/>
        </w:pBdr>
        <w:spacing w:after="0" w:line="276" w:lineRule="auto"/>
        <w:ind w:right="524"/>
        <w:jc w:val="both"/>
        <w:rPr>
          <w:rFonts w:ascii="Arial" w:eastAsia="Arial" w:hAnsi="Arial" w:cs="Arial"/>
          <w:color w:val="000000"/>
          <w:sz w:val="20"/>
          <w:szCs w:val="20"/>
        </w:rPr>
      </w:pPr>
      <w:r>
        <w:rPr>
          <w:rFonts w:ascii="Arial" w:eastAsia="Arial" w:hAnsi="Arial" w:cs="Arial"/>
          <w:color w:val="000000"/>
          <w:sz w:val="20"/>
          <w:szCs w:val="20"/>
        </w:rPr>
        <w:t>Se deben realizar comités semanales entre el operador y la SCRD para presentar la información de pronóstico, seguimiento, calidad, entrenamiento y supervisión del contrato.</w:t>
      </w:r>
    </w:p>
    <w:p w14:paraId="4B627A74" w14:textId="77777777" w:rsidR="00B728F7" w:rsidRDefault="00B728F7">
      <w:pPr>
        <w:pBdr>
          <w:top w:val="nil"/>
          <w:left w:val="nil"/>
          <w:bottom w:val="nil"/>
          <w:right w:val="nil"/>
          <w:between w:val="nil"/>
        </w:pBdr>
        <w:spacing w:line="276" w:lineRule="auto"/>
        <w:ind w:left="360" w:right="524"/>
        <w:jc w:val="both"/>
        <w:rPr>
          <w:rFonts w:ascii="Arial" w:eastAsia="Arial" w:hAnsi="Arial" w:cs="Arial"/>
          <w:color w:val="000000"/>
          <w:sz w:val="20"/>
          <w:szCs w:val="20"/>
        </w:rPr>
      </w:pPr>
    </w:p>
    <w:p w14:paraId="1C008AAF" w14:textId="77777777" w:rsidR="00B728F7" w:rsidRDefault="00CC3176">
      <w:pPr>
        <w:numPr>
          <w:ilvl w:val="2"/>
          <w:numId w:val="15"/>
        </w:numPr>
        <w:pBdr>
          <w:top w:val="nil"/>
          <w:left w:val="nil"/>
          <w:bottom w:val="nil"/>
          <w:right w:val="nil"/>
          <w:between w:val="nil"/>
        </w:pBdr>
        <w:tabs>
          <w:tab w:val="left" w:pos="1314"/>
        </w:tabs>
        <w:ind w:hanging="651"/>
        <w:jc w:val="both"/>
        <w:rPr>
          <w:rFonts w:ascii="Arial" w:eastAsia="Arial" w:hAnsi="Arial" w:cs="Arial"/>
          <w:b/>
          <w:color w:val="000000"/>
          <w:sz w:val="20"/>
          <w:szCs w:val="20"/>
        </w:rPr>
      </w:pPr>
      <w:r>
        <w:rPr>
          <w:rFonts w:ascii="Arial" w:eastAsia="Arial" w:hAnsi="Arial" w:cs="Arial"/>
          <w:b/>
          <w:color w:val="000000"/>
          <w:sz w:val="20"/>
          <w:szCs w:val="20"/>
        </w:rPr>
        <w:t>Gestión de la calidad del servicio</w:t>
      </w:r>
    </w:p>
    <w:p w14:paraId="5BD52D8B" w14:textId="77777777" w:rsidR="00B728F7" w:rsidRDefault="00CC3176">
      <w:pPr>
        <w:spacing w:line="276" w:lineRule="auto"/>
        <w:ind w:left="238" w:right="809"/>
        <w:jc w:val="both"/>
        <w:rPr>
          <w:rFonts w:ascii="Arial" w:eastAsia="Arial" w:hAnsi="Arial" w:cs="Arial"/>
          <w:sz w:val="20"/>
          <w:szCs w:val="20"/>
        </w:rPr>
      </w:pPr>
      <w:r>
        <w:rPr>
          <w:rFonts w:ascii="Arial" w:eastAsia="Arial" w:hAnsi="Arial" w:cs="Arial"/>
          <w:sz w:val="20"/>
          <w:szCs w:val="20"/>
        </w:rPr>
        <w:t>La SCRD exige como parte fundamental del compromiso que tiene con la ciudadanía unos estándares de calidad adecuados. Para tal fin, el operador deberá establecer una metodología integral de calidad de atención que incluya como mínimo los siguientes puntos:</w:t>
      </w:r>
    </w:p>
    <w:p w14:paraId="1C4122C3" w14:textId="77777777" w:rsidR="00B728F7" w:rsidRDefault="00CC3176">
      <w:pPr>
        <w:numPr>
          <w:ilvl w:val="0"/>
          <w:numId w:val="23"/>
        </w:numPr>
        <w:spacing w:after="0" w:line="240" w:lineRule="auto"/>
        <w:ind w:left="1240" w:hanging="360"/>
        <w:jc w:val="both"/>
        <w:rPr>
          <w:rFonts w:ascii="Arial" w:eastAsia="Arial" w:hAnsi="Arial" w:cs="Arial"/>
          <w:sz w:val="20"/>
          <w:szCs w:val="20"/>
        </w:rPr>
      </w:pPr>
      <w:r>
        <w:rPr>
          <w:rFonts w:ascii="Arial" w:eastAsia="Arial" w:hAnsi="Arial" w:cs="Arial"/>
          <w:sz w:val="20"/>
          <w:szCs w:val="20"/>
        </w:rPr>
        <w:t>Definición de variables a evaluar.</w:t>
      </w:r>
    </w:p>
    <w:p w14:paraId="09DF5096" w14:textId="77777777" w:rsidR="00B728F7" w:rsidRDefault="00CC3176">
      <w:pPr>
        <w:numPr>
          <w:ilvl w:val="0"/>
          <w:numId w:val="23"/>
        </w:numPr>
        <w:spacing w:before="39" w:after="0" w:line="240" w:lineRule="auto"/>
        <w:ind w:left="1240" w:hanging="360"/>
        <w:jc w:val="both"/>
        <w:rPr>
          <w:rFonts w:ascii="Arial" w:eastAsia="Arial" w:hAnsi="Arial" w:cs="Arial"/>
          <w:sz w:val="20"/>
          <w:szCs w:val="20"/>
        </w:rPr>
      </w:pPr>
      <w:r>
        <w:rPr>
          <w:rFonts w:ascii="Arial" w:eastAsia="Arial" w:hAnsi="Arial" w:cs="Arial"/>
          <w:sz w:val="20"/>
          <w:szCs w:val="20"/>
        </w:rPr>
        <w:t>Mecanismos que permitan la verificación de la veracidad de la información.</w:t>
      </w:r>
    </w:p>
    <w:p w14:paraId="57233161" w14:textId="77777777" w:rsidR="00B728F7" w:rsidRDefault="00CC3176">
      <w:pPr>
        <w:numPr>
          <w:ilvl w:val="0"/>
          <w:numId w:val="23"/>
        </w:numPr>
        <w:spacing w:before="45" w:after="0" w:line="240" w:lineRule="auto"/>
        <w:ind w:left="1240" w:hanging="360"/>
        <w:jc w:val="both"/>
        <w:rPr>
          <w:rFonts w:ascii="Arial" w:eastAsia="Arial" w:hAnsi="Arial" w:cs="Arial"/>
          <w:sz w:val="20"/>
          <w:szCs w:val="20"/>
        </w:rPr>
      </w:pPr>
      <w:r>
        <w:rPr>
          <w:rFonts w:ascii="Arial" w:eastAsia="Arial" w:hAnsi="Arial" w:cs="Arial"/>
          <w:sz w:val="20"/>
          <w:szCs w:val="20"/>
        </w:rPr>
        <w:t>Esquemas de monitoreo a los profesionales agentes operadores.</w:t>
      </w:r>
    </w:p>
    <w:p w14:paraId="7C2A3A7D" w14:textId="77777777" w:rsidR="00B728F7" w:rsidRDefault="00CC3176">
      <w:pPr>
        <w:numPr>
          <w:ilvl w:val="0"/>
          <w:numId w:val="23"/>
        </w:numPr>
        <w:spacing w:before="39" w:after="0" w:line="240" w:lineRule="auto"/>
        <w:ind w:left="1240" w:hanging="360"/>
        <w:jc w:val="both"/>
        <w:rPr>
          <w:rFonts w:ascii="Arial" w:eastAsia="Arial" w:hAnsi="Arial" w:cs="Arial"/>
          <w:sz w:val="20"/>
          <w:szCs w:val="20"/>
        </w:rPr>
      </w:pPr>
      <w:r>
        <w:rPr>
          <w:rFonts w:ascii="Arial" w:eastAsia="Arial" w:hAnsi="Arial" w:cs="Arial"/>
          <w:sz w:val="20"/>
          <w:szCs w:val="20"/>
        </w:rPr>
        <w:t>Sistema de documentación de monitoreo a los profesionales agentes operadores.</w:t>
      </w:r>
    </w:p>
    <w:p w14:paraId="7B12CEF5" w14:textId="77777777" w:rsidR="00B728F7" w:rsidRDefault="00CC3176">
      <w:pPr>
        <w:numPr>
          <w:ilvl w:val="0"/>
          <w:numId w:val="23"/>
        </w:numPr>
        <w:spacing w:before="37" w:after="0" w:line="240" w:lineRule="auto"/>
        <w:ind w:left="1240" w:hanging="360"/>
        <w:jc w:val="both"/>
        <w:rPr>
          <w:rFonts w:ascii="Arial" w:eastAsia="Arial" w:hAnsi="Arial" w:cs="Arial"/>
          <w:sz w:val="20"/>
          <w:szCs w:val="20"/>
        </w:rPr>
      </w:pPr>
      <w:r>
        <w:rPr>
          <w:rFonts w:ascii="Arial" w:eastAsia="Arial" w:hAnsi="Arial" w:cs="Arial"/>
          <w:sz w:val="20"/>
          <w:szCs w:val="20"/>
        </w:rPr>
        <w:t>Esquemas y planes de mejoramiento continuo.</w:t>
      </w:r>
    </w:p>
    <w:p w14:paraId="1B9A8F75" w14:textId="77777777" w:rsidR="00B728F7" w:rsidRDefault="00CC3176">
      <w:pPr>
        <w:numPr>
          <w:ilvl w:val="0"/>
          <w:numId w:val="23"/>
        </w:numPr>
        <w:spacing w:before="36" w:after="0" w:line="240" w:lineRule="auto"/>
        <w:ind w:left="1240" w:hanging="360"/>
        <w:jc w:val="both"/>
        <w:rPr>
          <w:rFonts w:ascii="Arial" w:eastAsia="Arial" w:hAnsi="Arial" w:cs="Arial"/>
          <w:sz w:val="20"/>
          <w:szCs w:val="20"/>
        </w:rPr>
      </w:pPr>
      <w:r>
        <w:rPr>
          <w:rFonts w:ascii="Arial" w:eastAsia="Arial" w:hAnsi="Arial" w:cs="Arial"/>
          <w:sz w:val="20"/>
          <w:szCs w:val="20"/>
        </w:rPr>
        <w:t>Entrega de reportes e informes.</w:t>
      </w:r>
    </w:p>
    <w:p w14:paraId="137E3820" w14:textId="77777777" w:rsidR="00B728F7" w:rsidRDefault="00B728F7">
      <w:pPr>
        <w:spacing w:line="276" w:lineRule="auto"/>
        <w:ind w:right="809"/>
        <w:jc w:val="both"/>
        <w:rPr>
          <w:rFonts w:ascii="Arial" w:eastAsia="Arial" w:hAnsi="Arial" w:cs="Arial"/>
          <w:sz w:val="20"/>
          <w:szCs w:val="20"/>
        </w:rPr>
      </w:pPr>
    </w:p>
    <w:p w14:paraId="6C3BD513" w14:textId="77777777" w:rsidR="00B728F7" w:rsidRDefault="00CC3176">
      <w:pPr>
        <w:spacing w:line="276" w:lineRule="auto"/>
        <w:ind w:left="238" w:right="809"/>
        <w:jc w:val="both"/>
        <w:rPr>
          <w:rFonts w:ascii="Arial" w:eastAsia="Arial" w:hAnsi="Arial" w:cs="Arial"/>
          <w:sz w:val="20"/>
          <w:szCs w:val="20"/>
        </w:rPr>
      </w:pPr>
      <w:r>
        <w:rPr>
          <w:rFonts w:ascii="Arial" w:eastAsia="Arial" w:hAnsi="Arial" w:cs="Arial"/>
          <w:sz w:val="20"/>
          <w:szCs w:val="20"/>
        </w:rPr>
        <w:t>Asimismo, desde el inicio del contrato, el operador podrá presentar en el modelo de servicio la integración de procesos de ITIL V3 o superior en la solución específica ofertada. El objetivo es tener una metodología que esté alineada con mejores prácticas desarrolladas para la planeación, gestión, soporte y prestación de los servicios contratados.</w:t>
      </w:r>
    </w:p>
    <w:p w14:paraId="4E6A359C" w14:textId="77777777" w:rsidR="00B728F7" w:rsidRDefault="00CC3176">
      <w:pPr>
        <w:spacing w:before="94" w:line="276" w:lineRule="auto"/>
        <w:ind w:left="238" w:right="523"/>
        <w:jc w:val="both"/>
        <w:rPr>
          <w:rFonts w:ascii="Arial" w:eastAsia="Arial" w:hAnsi="Arial" w:cs="Arial"/>
          <w:sz w:val="20"/>
          <w:szCs w:val="20"/>
        </w:rPr>
      </w:pPr>
      <w:r>
        <w:rPr>
          <w:rFonts w:ascii="Arial" w:eastAsia="Arial" w:hAnsi="Arial" w:cs="Arial"/>
          <w:sz w:val="20"/>
          <w:szCs w:val="20"/>
        </w:rPr>
        <w:t xml:space="preserve">Teniendo en cuenta que la Línea Calma es un canal de atención psicosocial podrán presentarse situaciones de emergencia e imprevistos que impliquen tiempos adicionales de atención y de recuperación para el equipo -por ejemplo, llamadas de conducta suicida.  Para estos casos, el operador deberá remitirse a los lineamientos de “casos extremos” que se presentarán como parte de los protocolos de atención que entregue la SCRD. Esto debe ser tenido en cuenta por el operador para la construcción de los modelos de supervisión y de calidad de la prestación del servicio. </w:t>
      </w:r>
    </w:p>
    <w:p w14:paraId="5B977750" w14:textId="77777777" w:rsidR="00B728F7" w:rsidRDefault="00CC3176">
      <w:pPr>
        <w:numPr>
          <w:ilvl w:val="2"/>
          <w:numId w:val="15"/>
        </w:numPr>
        <w:pBdr>
          <w:top w:val="nil"/>
          <w:left w:val="nil"/>
          <w:bottom w:val="nil"/>
          <w:right w:val="nil"/>
          <w:between w:val="nil"/>
        </w:pBdr>
        <w:spacing w:before="1"/>
        <w:ind w:hanging="651"/>
        <w:jc w:val="both"/>
        <w:rPr>
          <w:rFonts w:ascii="Arial" w:eastAsia="Arial" w:hAnsi="Arial" w:cs="Arial"/>
          <w:b/>
          <w:color w:val="000000"/>
          <w:sz w:val="20"/>
          <w:szCs w:val="20"/>
        </w:rPr>
      </w:pPr>
      <w:r>
        <w:rPr>
          <w:rFonts w:ascii="Arial" w:eastAsia="Arial" w:hAnsi="Arial" w:cs="Arial"/>
          <w:b/>
          <w:color w:val="000000"/>
          <w:sz w:val="20"/>
          <w:szCs w:val="20"/>
        </w:rPr>
        <w:t>Mejora Continua del Servicio</w:t>
      </w:r>
    </w:p>
    <w:p w14:paraId="5CC92981" w14:textId="77777777" w:rsidR="00B728F7" w:rsidRDefault="00CC3176">
      <w:pPr>
        <w:spacing w:line="276" w:lineRule="auto"/>
        <w:ind w:left="238" w:right="808"/>
        <w:jc w:val="both"/>
        <w:rPr>
          <w:rFonts w:ascii="Arial" w:eastAsia="Arial" w:hAnsi="Arial" w:cs="Arial"/>
          <w:sz w:val="20"/>
          <w:szCs w:val="20"/>
        </w:rPr>
      </w:pPr>
      <w:r>
        <w:rPr>
          <w:rFonts w:ascii="Arial" w:eastAsia="Arial" w:hAnsi="Arial" w:cs="Arial"/>
          <w:sz w:val="20"/>
          <w:szCs w:val="20"/>
        </w:rPr>
        <w:t xml:space="preserve">El operador dentro de su gestión del servicio deberá presentar de manera mensual en sus informes las acciones implantadas en su operación como resultado a la mejora </w:t>
      </w:r>
      <w:sdt>
        <w:sdtPr>
          <w:tag w:val="goog_rdk_132"/>
          <w:id w:val="1625116429"/>
          <w:showingPlcHdr/>
        </w:sdtPr>
        <w:sdtEndPr/>
        <w:sdtContent>
          <w:r>
            <w:t xml:space="preserve">     </w:t>
          </w:r>
        </w:sdtContent>
      </w:sdt>
      <w:sdt>
        <w:sdtPr>
          <w:tag w:val="goog_rdk_133"/>
          <w:id w:val="-107897072"/>
        </w:sdtPr>
        <w:sdtEndPr/>
        <w:sdtContent>
          <w:r>
            <w:rPr>
              <w:rFonts w:ascii="Arial" w:eastAsia="Arial" w:hAnsi="Arial" w:cs="Arial"/>
              <w:sz w:val="20"/>
              <w:szCs w:val="20"/>
            </w:rPr>
            <w:t>continua</w:t>
          </w:r>
        </w:sdtContent>
      </w:sdt>
      <w:r>
        <w:rPr>
          <w:rFonts w:ascii="Arial" w:eastAsia="Arial" w:hAnsi="Arial" w:cs="Arial"/>
          <w:sz w:val="20"/>
          <w:szCs w:val="20"/>
        </w:rPr>
        <w:t xml:space="preserve"> implementada en el servicio, estos resultados deberán ir soportados mediante:</w:t>
      </w:r>
    </w:p>
    <w:p w14:paraId="2C4A13DB" w14:textId="77777777" w:rsidR="00B728F7" w:rsidRDefault="00CC3176">
      <w:pPr>
        <w:numPr>
          <w:ilvl w:val="0"/>
          <w:numId w:val="36"/>
        </w:numPr>
        <w:tabs>
          <w:tab w:val="left" w:pos="597"/>
          <w:tab w:val="left" w:pos="598"/>
        </w:tabs>
        <w:spacing w:before="200" w:after="0" w:line="240" w:lineRule="auto"/>
        <w:jc w:val="both"/>
        <w:rPr>
          <w:rFonts w:ascii="Arial" w:eastAsia="Arial" w:hAnsi="Arial" w:cs="Arial"/>
          <w:sz w:val="20"/>
          <w:szCs w:val="20"/>
        </w:rPr>
      </w:pPr>
      <w:r>
        <w:rPr>
          <w:rFonts w:ascii="Arial" w:eastAsia="Arial" w:hAnsi="Arial" w:cs="Arial"/>
          <w:sz w:val="20"/>
          <w:szCs w:val="20"/>
        </w:rPr>
        <w:t>Procesos documentados.</w:t>
      </w:r>
    </w:p>
    <w:p w14:paraId="30E871CE" w14:textId="77777777" w:rsidR="00B728F7" w:rsidRDefault="00CC3176">
      <w:pPr>
        <w:numPr>
          <w:ilvl w:val="0"/>
          <w:numId w:val="36"/>
        </w:numPr>
        <w:tabs>
          <w:tab w:val="left" w:pos="597"/>
          <w:tab w:val="left" w:pos="598"/>
        </w:tabs>
        <w:spacing w:before="40" w:after="0" w:line="240" w:lineRule="auto"/>
        <w:jc w:val="both"/>
        <w:rPr>
          <w:rFonts w:ascii="Arial" w:eastAsia="Arial" w:hAnsi="Arial" w:cs="Arial"/>
          <w:sz w:val="20"/>
          <w:szCs w:val="20"/>
        </w:rPr>
      </w:pPr>
      <w:r>
        <w:rPr>
          <w:rFonts w:ascii="Arial" w:eastAsia="Arial" w:hAnsi="Arial" w:cs="Arial"/>
          <w:sz w:val="20"/>
          <w:szCs w:val="20"/>
        </w:rPr>
        <w:t>Herramientas estandarizadas para la operación del servicio.</w:t>
      </w:r>
    </w:p>
    <w:p w14:paraId="6062BCFB" w14:textId="77777777" w:rsidR="00B728F7" w:rsidRDefault="00CC3176">
      <w:pPr>
        <w:numPr>
          <w:ilvl w:val="0"/>
          <w:numId w:val="36"/>
        </w:numPr>
        <w:tabs>
          <w:tab w:val="left" w:pos="597"/>
          <w:tab w:val="left" w:pos="598"/>
        </w:tabs>
        <w:spacing w:before="42" w:after="0" w:line="240" w:lineRule="auto"/>
        <w:jc w:val="both"/>
        <w:rPr>
          <w:rFonts w:ascii="Arial" w:eastAsia="Arial" w:hAnsi="Arial" w:cs="Arial"/>
          <w:sz w:val="20"/>
          <w:szCs w:val="20"/>
        </w:rPr>
      </w:pPr>
      <w:r>
        <w:rPr>
          <w:rFonts w:ascii="Arial" w:eastAsia="Arial" w:hAnsi="Arial" w:cs="Arial"/>
          <w:sz w:val="20"/>
          <w:szCs w:val="20"/>
        </w:rPr>
        <w:t>Explicación de variables a medir y por qué están siendo medidas.</w:t>
      </w:r>
    </w:p>
    <w:p w14:paraId="46F8DE85" w14:textId="77777777" w:rsidR="00B728F7" w:rsidRDefault="00CC3176">
      <w:pPr>
        <w:numPr>
          <w:ilvl w:val="0"/>
          <w:numId w:val="36"/>
        </w:numPr>
        <w:tabs>
          <w:tab w:val="left" w:pos="597"/>
          <w:tab w:val="left" w:pos="598"/>
        </w:tabs>
        <w:spacing w:before="39" w:after="0" w:line="240" w:lineRule="auto"/>
        <w:jc w:val="both"/>
        <w:rPr>
          <w:rFonts w:ascii="Arial" w:eastAsia="Arial" w:hAnsi="Arial" w:cs="Arial"/>
          <w:sz w:val="20"/>
          <w:szCs w:val="20"/>
        </w:rPr>
      </w:pPr>
      <w:r>
        <w:rPr>
          <w:rFonts w:ascii="Arial" w:eastAsia="Arial" w:hAnsi="Arial" w:cs="Arial"/>
          <w:sz w:val="20"/>
          <w:szCs w:val="20"/>
        </w:rPr>
        <w:t>Definición de los resultados esperados.</w:t>
      </w:r>
    </w:p>
    <w:p w14:paraId="547D7F63" w14:textId="77777777" w:rsidR="00B728F7" w:rsidRDefault="00CC3176">
      <w:pPr>
        <w:numPr>
          <w:ilvl w:val="0"/>
          <w:numId w:val="36"/>
        </w:numPr>
        <w:tabs>
          <w:tab w:val="left" w:pos="597"/>
          <w:tab w:val="left" w:pos="598"/>
        </w:tabs>
        <w:spacing w:before="40" w:after="0" w:line="240" w:lineRule="auto"/>
        <w:jc w:val="both"/>
        <w:rPr>
          <w:rFonts w:ascii="Arial" w:eastAsia="Arial" w:hAnsi="Arial" w:cs="Arial"/>
          <w:sz w:val="20"/>
          <w:szCs w:val="20"/>
        </w:rPr>
      </w:pPr>
      <w:r>
        <w:rPr>
          <w:rFonts w:ascii="Arial" w:eastAsia="Arial" w:hAnsi="Arial" w:cs="Arial"/>
          <w:sz w:val="20"/>
          <w:szCs w:val="20"/>
        </w:rPr>
        <w:t>Resultado en el monitoreo de la operación.</w:t>
      </w:r>
    </w:p>
    <w:p w14:paraId="6D8CE875" w14:textId="77777777" w:rsidR="00B728F7" w:rsidRDefault="00CC3176">
      <w:pPr>
        <w:numPr>
          <w:ilvl w:val="0"/>
          <w:numId w:val="36"/>
        </w:numPr>
        <w:tabs>
          <w:tab w:val="left" w:pos="597"/>
          <w:tab w:val="left" w:pos="598"/>
        </w:tabs>
        <w:spacing w:before="40" w:after="0" w:line="240" w:lineRule="auto"/>
        <w:jc w:val="both"/>
        <w:rPr>
          <w:rFonts w:ascii="Arial" w:eastAsia="Arial" w:hAnsi="Arial" w:cs="Arial"/>
          <w:sz w:val="20"/>
          <w:szCs w:val="20"/>
        </w:rPr>
      </w:pPr>
      <w:r>
        <w:rPr>
          <w:rFonts w:ascii="Arial" w:eastAsia="Arial" w:hAnsi="Arial" w:cs="Arial"/>
          <w:sz w:val="20"/>
          <w:szCs w:val="20"/>
        </w:rPr>
        <w:t>Reducción de costos sin impactar los resultados de la operación.</w:t>
      </w:r>
    </w:p>
    <w:p w14:paraId="51BEB522" w14:textId="77777777" w:rsidR="00B728F7" w:rsidRDefault="00B728F7">
      <w:pPr>
        <w:pBdr>
          <w:top w:val="nil"/>
          <w:left w:val="nil"/>
          <w:bottom w:val="nil"/>
          <w:right w:val="nil"/>
          <w:between w:val="nil"/>
        </w:pBdr>
        <w:tabs>
          <w:tab w:val="left" w:pos="1962"/>
        </w:tabs>
        <w:jc w:val="both"/>
        <w:rPr>
          <w:rFonts w:ascii="Arial" w:eastAsia="Arial" w:hAnsi="Arial" w:cs="Arial"/>
          <w:b/>
          <w:color w:val="000000"/>
          <w:sz w:val="20"/>
          <w:szCs w:val="20"/>
        </w:rPr>
      </w:pPr>
    </w:p>
    <w:p w14:paraId="1C37B118" w14:textId="77777777" w:rsidR="00B728F7" w:rsidRDefault="00CC3176">
      <w:pPr>
        <w:numPr>
          <w:ilvl w:val="2"/>
          <w:numId w:val="15"/>
        </w:numPr>
        <w:pBdr>
          <w:top w:val="nil"/>
          <w:left w:val="nil"/>
          <w:bottom w:val="nil"/>
          <w:right w:val="nil"/>
          <w:between w:val="nil"/>
        </w:pBdr>
        <w:tabs>
          <w:tab w:val="left" w:pos="1962"/>
        </w:tabs>
        <w:ind w:hanging="651"/>
        <w:jc w:val="both"/>
        <w:rPr>
          <w:rFonts w:ascii="Arial" w:eastAsia="Arial" w:hAnsi="Arial" w:cs="Arial"/>
          <w:b/>
          <w:color w:val="000000"/>
          <w:sz w:val="20"/>
          <w:szCs w:val="20"/>
        </w:rPr>
      </w:pPr>
      <w:r>
        <w:rPr>
          <w:rFonts w:ascii="Arial" w:eastAsia="Arial" w:hAnsi="Arial" w:cs="Arial"/>
          <w:b/>
          <w:color w:val="000000"/>
          <w:sz w:val="20"/>
          <w:szCs w:val="20"/>
        </w:rPr>
        <w:t>Funcionalidad de Monitoreo</w:t>
      </w:r>
    </w:p>
    <w:sdt>
      <w:sdtPr>
        <w:tag w:val="goog_rdk_135"/>
        <w:id w:val="1146636594"/>
      </w:sdtPr>
      <w:sdtEndPr/>
      <w:sdtContent>
        <w:p w14:paraId="1F91B419" w14:textId="77777777" w:rsidR="00B728F7" w:rsidRPr="00CC3176" w:rsidRDefault="00CC3176" w:rsidP="00CC3176">
          <w:pPr>
            <w:spacing w:line="276" w:lineRule="auto"/>
            <w:ind w:right="524"/>
            <w:jc w:val="both"/>
          </w:pPr>
          <w:r>
            <w:rPr>
              <w:rFonts w:ascii="Arial" w:eastAsia="Arial" w:hAnsi="Arial" w:cs="Arial"/>
              <w:sz w:val="20"/>
              <w:szCs w:val="20"/>
            </w:rPr>
            <w:t xml:space="preserve">La plataforma habilitada por el operador deberá proveer un panel central de monitoreo (en tiempo real) del servicio, en donde como mínimo se presente la información relevante correspondiente al cumplimiento de los </w:t>
          </w:r>
          <w:sdt>
            <w:sdtPr>
              <w:tag w:val="goog_rdk_134"/>
              <w:id w:val="-1788729975"/>
            </w:sdtPr>
            <w:sdtEndPr/>
            <w:sdtContent>
              <w:r>
                <w:rPr>
                  <w:rFonts w:ascii="Arial" w:eastAsia="Arial" w:hAnsi="Arial" w:cs="Arial"/>
                  <w:sz w:val="20"/>
                  <w:szCs w:val="20"/>
                </w:rPr>
                <w:t>ANS</w:t>
              </w:r>
            </w:sdtContent>
          </w:sdt>
          <w:r>
            <w:rPr>
              <w:rFonts w:ascii="Arial" w:eastAsia="Arial" w:hAnsi="Arial" w:cs="Arial"/>
              <w:sz w:val="20"/>
              <w:szCs w:val="20"/>
            </w:rPr>
            <w:t xml:space="preserve"> por diferentes criterios de temporalidad, mallas de servicio programadas, variables de comportamiento, saturación y utilización de cada uno de los canales definidos.</w:t>
          </w:r>
        </w:p>
      </w:sdtContent>
    </w:sdt>
    <w:sdt>
      <w:sdtPr>
        <w:tag w:val="goog_rdk_138"/>
        <w:id w:val="-2096169978"/>
      </w:sdtPr>
      <w:sdtEndPr/>
      <w:sdtContent>
        <w:p w14:paraId="33B6D669" w14:textId="77777777" w:rsidR="00B728F7" w:rsidRPr="00CC3176" w:rsidRDefault="00CC3176" w:rsidP="00CC3176">
          <w:pPr>
            <w:spacing w:line="276" w:lineRule="auto"/>
            <w:ind w:right="525"/>
            <w:jc w:val="both"/>
            <w:sectPr w:rsidR="00B728F7" w:rsidRPr="00CC3176">
              <w:headerReference w:type="default" r:id="rId8"/>
              <w:footerReference w:type="even" r:id="rId9"/>
              <w:footerReference w:type="default" r:id="rId10"/>
              <w:pgSz w:w="12240" w:h="15840"/>
              <w:pgMar w:top="1702" w:right="1440" w:bottom="1440" w:left="1440" w:header="708" w:footer="165" w:gutter="0"/>
              <w:pgNumType w:start="1"/>
              <w:cols w:space="720"/>
            </w:sectPr>
          </w:pPr>
          <w:r>
            <w:rPr>
              <w:rFonts w:ascii="Arial" w:eastAsia="Arial" w:hAnsi="Arial" w:cs="Arial"/>
              <w:sz w:val="20"/>
              <w:szCs w:val="20"/>
            </w:rPr>
            <w:t>Dicho panel deberá ser habilitado para los perfiles de usuario que la SCRD considere conveniente y el operador deberá implementar, configurar y capacitar en la funcionalidad a los funcionarios y/o referentes que la SCRD disponga</w:t>
          </w:r>
          <w:sdt>
            <w:sdtPr>
              <w:tag w:val="goog_rdk_136"/>
              <w:id w:val="-1427882330"/>
            </w:sdtPr>
            <w:sdtEndPr/>
            <w:sdtContent>
              <w:r>
                <w:rPr>
                  <w:rFonts w:ascii="Arial" w:eastAsia="Arial" w:hAnsi="Arial" w:cs="Arial"/>
                  <w:sz w:val="20"/>
                  <w:szCs w:val="20"/>
                </w:rPr>
                <w:t>.</w:t>
              </w:r>
            </w:sdtContent>
          </w:sdt>
          <w:sdt>
            <w:sdtPr>
              <w:tag w:val="goog_rdk_137"/>
              <w:id w:val="-1371598652"/>
              <w:showingPlcHdr/>
            </w:sdtPr>
            <w:sdtEndPr/>
            <w:sdtContent>
              <w:r>
                <w:t xml:space="preserve">     </w:t>
              </w:r>
            </w:sdtContent>
          </w:sdt>
        </w:p>
      </w:sdtContent>
    </w:sdt>
    <w:p w14:paraId="084C3DE2" w14:textId="77777777" w:rsidR="00B728F7" w:rsidRDefault="00A32538">
      <w:pPr>
        <w:spacing w:before="6" w:line="240" w:lineRule="auto"/>
        <w:jc w:val="both"/>
        <w:rPr>
          <w:rFonts w:ascii="Arial" w:eastAsia="Arial" w:hAnsi="Arial" w:cs="Arial"/>
          <w:sz w:val="20"/>
          <w:szCs w:val="20"/>
        </w:rPr>
      </w:pPr>
      <w:sdt>
        <w:sdtPr>
          <w:tag w:val="goog_rdk_141"/>
          <w:id w:val="744381703"/>
        </w:sdtPr>
        <w:sdtEndPr/>
        <w:sdtContent>
          <w:sdt>
            <w:sdtPr>
              <w:tag w:val="goog_rdk_140"/>
              <w:id w:val="-787658561"/>
            </w:sdtPr>
            <w:sdtEndPr/>
            <w:sdtContent/>
          </w:sdt>
        </w:sdtContent>
      </w:sdt>
      <w:sdt>
        <w:sdtPr>
          <w:tag w:val="goog_rdk_143"/>
          <w:id w:val="-1696617148"/>
        </w:sdtPr>
        <w:sdtEndPr/>
        <w:sdtContent>
          <w:sdt>
            <w:sdtPr>
              <w:tag w:val="goog_rdk_142"/>
              <w:id w:val="434186706"/>
            </w:sdtPr>
            <w:sdtEndPr/>
            <w:sdtContent/>
          </w:sdt>
        </w:sdtContent>
      </w:sdt>
    </w:p>
    <w:p w14:paraId="6FEEC25E" w14:textId="77777777" w:rsidR="00B728F7" w:rsidRDefault="00CC3176">
      <w:pPr>
        <w:numPr>
          <w:ilvl w:val="2"/>
          <w:numId w:val="15"/>
        </w:numPr>
        <w:pBdr>
          <w:top w:val="nil"/>
          <w:left w:val="nil"/>
          <w:bottom w:val="nil"/>
          <w:right w:val="nil"/>
          <w:between w:val="nil"/>
        </w:pBdr>
        <w:tabs>
          <w:tab w:val="left" w:pos="1962"/>
        </w:tabs>
        <w:ind w:left="1961" w:hanging="591"/>
        <w:jc w:val="both"/>
        <w:rPr>
          <w:rFonts w:ascii="Arial" w:eastAsia="Arial" w:hAnsi="Arial" w:cs="Arial"/>
          <w:b/>
          <w:color w:val="000000"/>
          <w:sz w:val="20"/>
          <w:szCs w:val="20"/>
        </w:rPr>
      </w:pPr>
      <w:bookmarkStart w:id="7" w:name="_heading=h.m8halpbnx7bs" w:colFirst="0" w:colLast="0"/>
      <w:bookmarkEnd w:id="7"/>
      <w:r>
        <w:rPr>
          <w:rFonts w:ascii="Arial" w:eastAsia="Arial" w:hAnsi="Arial" w:cs="Arial"/>
          <w:b/>
          <w:color w:val="000000"/>
          <w:sz w:val="20"/>
          <w:szCs w:val="20"/>
        </w:rPr>
        <w:t>Auditorías a la operación</w:t>
      </w:r>
    </w:p>
    <w:sdt>
      <w:sdtPr>
        <w:tag w:val="goog_rdk_144"/>
        <w:id w:val="2047402995"/>
      </w:sdtPr>
      <w:sdtEndPr/>
      <w:sdtContent>
        <w:p w14:paraId="35A383FD" w14:textId="77777777" w:rsidR="00B728F7" w:rsidRPr="00CC3176" w:rsidRDefault="00CC3176" w:rsidP="00CC3176">
          <w:pPr>
            <w:spacing w:before="1" w:line="276" w:lineRule="auto"/>
            <w:ind w:right="42"/>
            <w:jc w:val="both"/>
          </w:pPr>
          <w:r>
            <w:rPr>
              <w:rFonts w:ascii="Arial" w:eastAsia="Arial" w:hAnsi="Arial" w:cs="Arial"/>
              <w:sz w:val="20"/>
              <w:szCs w:val="20"/>
            </w:rPr>
            <w:t>En el momento en que la SCRD considere conveniente, podrá realizar auditorías a los procesos señalados en estos términos con el siguiente procedimiento:</w:t>
          </w:r>
        </w:p>
      </w:sdtContent>
    </w:sdt>
    <w:sdt>
      <w:sdtPr>
        <w:tag w:val="goog_rdk_145"/>
        <w:id w:val="1002013215"/>
      </w:sdtPr>
      <w:sdtEndPr/>
      <w:sdtContent>
        <w:p w14:paraId="5D0B53DB" w14:textId="77777777" w:rsidR="00B728F7" w:rsidRPr="00CC3176" w:rsidRDefault="00CC3176" w:rsidP="00CC3176">
          <w:pPr>
            <w:spacing w:line="276" w:lineRule="auto"/>
            <w:jc w:val="both"/>
          </w:pPr>
          <w:r>
            <w:rPr>
              <w:rFonts w:ascii="Arial" w:eastAsia="Arial" w:hAnsi="Arial" w:cs="Arial"/>
              <w:sz w:val="20"/>
              <w:szCs w:val="20"/>
            </w:rPr>
            <w:t>La SCRD, en cualquier momento, podrá apoyar y auditar las actividades relacionadas con la selección del personal, el entrenamiento, capacitación, operación y prestación de los servicios 1, 2 y 3, procesos de solicitudes, reclamos, información, entre otros. Para tal fin el operador facilitará los recursos físicos y tecnológicos para desarrollar esta labor.</w:t>
          </w:r>
        </w:p>
      </w:sdtContent>
    </w:sdt>
    <w:sdt>
      <w:sdtPr>
        <w:tag w:val="goog_rdk_146"/>
        <w:id w:val="811525604"/>
      </w:sdtPr>
      <w:sdtEndPr/>
      <w:sdtContent>
        <w:p w14:paraId="169CD553" w14:textId="77777777" w:rsidR="00B728F7" w:rsidRPr="00CC3176" w:rsidRDefault="00CC3176" w:rsidP="00CC3176">
          <w:pPr>
            <w:spacing w:line="276" w:lineRule="auto"/>
            <w:jc w:val="both"/>
          </w:pPr>
          <w:r>
            <w:rPr>
              <w:rFonts w:ascii="Arial" w:eastAsia="Arial" w:hAnsi="Arial" w:cs="Arial"/>
              <w:sz w:val="20"/>
              <w:szCs w:val="20"/>
            </w:rPr>
            <w:t>Los reportes de las auditorías realizadas incluidos los hallazgos serán entregados al operador a través del Coordinador designado por la SCRD, con el fin de dar cumplimiento inmediato a las acciones correctivas. Adicionalmente, los hallazgos encontrados en la auditoría respectiva deberán ser tenidos en cuenta en el cálculo de los indicadores de calidad de la operación y harán parte del resultado final de los indicadores de precisión de error crítico y de error no crítico, para definir las penalizaciones a que haya lugar.</w:t>
          </w:r>
        </w:p>
      </w:sdtContent>
    </w:sdt>
    <w:p w14:paraId="19B07FAF" w14:textId="77777777" w:rsidR="00B728F7" w:rsidRDefault="00B728F7">
      <w:pPr>
        <w:pBdr>
          <w:top w:val="nil"/>
          <w:left w:val="nil"/>
          <w:bottom w:val="nil"/>
          <w:right w:val="nil"/>
          <w:between w:val="nil"/>
        </w:pBdr>
        <w:spacing w:before="4" w:line="240" w:lineRule="auto"/>
        <w:jc w:val="both"/>
        <w:rPr>
          <w:rFonts w:ascii="Arial" w:eastAsia="Arial" w:hAnsi="Arial" w:cs="Arial"/>
          <w:color w:val="000000"/>
          <w:sz w:val="20"/>
          <w:szCs w:val="20"/>
        </w:rPr>
      </w:pPr>
    </w:p>
    <w:p w14:paraId="231F2EB3" w14:textId="77777777" w:rsidR="00B728F7" w:rsidRDefault="00CC3176">
      <w:pPr>
        <w:numPr>
          <w:ilvl w:val="1"/>
          <w:numId w:val="15"/>
        </w:numPr>
        <w:pBdr>
          <w:top w:val="nil"/>
          <w:left w:val="nil"/>
          <w:bottom w:val="nil"/>
          <w:right w:val="nil"/>
          <w:between w:val="nil"/>
        </w:pBdr>
        <w:tabs>
          <w:tab w:val="left" w:pos="1314"/>
        </w:tabs>
        <w:spacing w:before="1"/>
        <w:ind w:hanging="433"/>
        <w:jc w:val="both"/>
        <w:rPr>
          <w:rFonts w:ascii="Arial" w:eastAsia="Arial" w:hAnsi="Arial" w:cs="Arial"/>
          <w:b/>
          <w:color w:val="000000"/>
          <w:sz w:val="20"/>
          <w:szCs w:val="20"/>
        </w:rPr>
      </w:pPr>
      <w:r>
        <w:rPr>
          <w:rFonts w:ascii="Arial" w:eastAsia="Arial" w:hAnsi="Arial" w:cs="Arial"/>
          <w:b/>
          <w:color w:val="000000"/>
          <w:sz w:val="20"/>
          <w:szCs w:val="20"/>
        </w:rPr>
        <w:t xml:space="preserve">Equipo Humano para la prestación del servicio </w:t>
      </w:r>
    </w:p>
    <w:sdt>
      <w:sdtPr>
        <w:tag w:val="goog_rdk_147"/>
        <w:id w:val="-690526636"/>
      </w:sdtPr>
      <w:sdtEndPr/>
      <w:sdtContent>
        <w:p w14:paraId="7E4F3F7F" w14:textId="77777777" w:rsidR="00B728F7" w:rsidRPr="00CC3176" w:rsidRDefault="00CC3176" w:rsidP="00CC3176">
          <w:pPr>
            <w:pBdr>
              <w:top w:val="nil"/>
              <w:left w:val="nil"/>
              <w:bottom w:val="nil"/>
              <w:right w:val="nil"/>
              <w:between w:val="nil"/>
            </w:pBdr>
            <w:spacing w:line="276" w:lineRule="auto"/>
            <w:ind w:right="525"/>
            <w:jc w:val="both"/>
          </w:pPr>
          <w:r>
            <w:rPr>
              <w:rFonts w:ascii="Arial" w:eastAsia="Arial" w:hAnsi="Arial" w:cs="Arial"/>
              <w:sz w:val="20"/>
              <w:szCs w:val="20"/>
            </w:rPr>
            <w:t xml:space="preserve">En cuanto al equipo de profesionales que atenderán la línea, se solicita al operador la contratación </w:t>
          </w:r>
          <w:r>
            <w:rPr>
              <w:rFonts w:ascii="Arial" w:eastAsia="Arial" w:hAnsi="Arial" w:cs="Arial"/>
              <w:color w:val="000000"/>
              <w:sz w:val="20"/>
              <w:szCs w:val="20"/>
            </w:rPr>
            <w:t>de un equipo de trabajo conformado por 50% hombres y 50% mujeres profesionales agentes operadores. As</w:t>
          </w:r>
          <w:r>
            <w:rPr>
              <w:rFonts w:ascii="Arial" w:eastAsia="Arial" w:hAnsi="Arial" w:cs="Arial"/>
              <w:sz w:val="20"/>
              <w:szCs w:val="20"/>
            </w:rPr>
            <w:t xml:space="preserve">imismo, se solicita la vinculación de una persona abogada de profesión para que pueda complementar el servicio de orientación emocional y acompañamiento psicoeducativo, con uno de asesoría legal para los usuarios que quieran conocer más sobre sus derechos y deberes jurídicos y legales en materia de paternidad, conyugalidad, violencias, entre otras. </w:t>
          </w:r>
        </w:p>
      </w:sdtContent>
    </w:sdt>
    <w:sdt>
      <w:sdtPr>
        <w:tag w:val="goog_rdk_148"/>
        <w:id w:val="66231259"/>
      </w:sdtPr>
      <w:sdtEndPr/>
      <w:sdtContent>
        <w:p w14:paraId="4143ED5D" w14:textId="77777777" w:rsidR="00B728F7" w:rsidRPr="00CC3176" w:rsidRDefault="00CC3176" w:rsidP="00CC3176">
          <w:pPr>
            <w:pBdr>
              <w:top w:val="nil"/>
              <w:left w:val="nil"/>
              <w:bottom w:val="nil"/>
              <w:right w:val="nil"/>
              <w:between w:val="nil"/>
            </w:pBdr>
            <w:spacing w:before="1" w:line="276" w:lineRule="auto"/>
            <w:ind w:right="521"/>
            <w:jc w:val="both"/>
          </w:pPr>
          <w:r>
            <w:rPr>
              <w:rFonts w:ascii="Arial" w:eastAsia="Arial" w:hAnsi="Arial" w:cs="Arial"/>
              <w:sz w:val="20"/>
              <w:szCs w:val="20"/>
            </w:rPr>
            <w:t>La</w:t>
          </w:r>
          <w:r>
            <w:rPr>
              <w:rFonts w:ascii="Arial" w:eastAsia="Arial" w:hAnsi="Arial" w:cs="Arial"/>
              <w:color w:val="000000"/>
              <w:sz w:val="20"/>
              <w:szCs w:val="20"/>
            </w:rPr>
            <w:t xml:space="preserve"> convocatoria y/o búsqueda de hojas de vida y de preselección de las mismas de este </w:t>
          </w:r>
          <w:r>
            <w:rPr>
              <w:rFonts w:ascii="Arial" w:eastAsia="Arial" w:hAnsi="Arial" w:cs="Arial"/>
              <w:sz w:val="20"/>
              <w:szCs w:val="20"/>
            </w:rPr>
            <w:t>equipo de asesores tendrá un acompañamiento de la SCRD en algunos momentos del proceso, pero no en todos. Específicamente, la SCRD</w:t>
          </w:r>
          <w:r>
            <w:rPr>
              <w:rFonts w:ascii="Arial" w:eastAsia="Arial" w:hAnsi="Arial" w:cs="Arial"/>
              <w:color w:val="000000"/>
              <w:sz w:val="20"/>
              <w:szCs w:val="20"/>
            </w:rPr>
            <w:t xml:space="preserve"> recib</w:t>
          </w:r>
          <w:r>
            <w:rPr>
              <w:rFonts w:ascii="Arial" w:eastAsia="Arial" w:hAnsi="Arial" w:cs="Arial"/>
              <w:sz w:val="20"/>
              <w:szCs w:val="20"/>
            </w:rPr>
            <w:t>irá</w:t>
          </w:r>
          <w:r>
            <w:rPr>
              <w:rFonts w:ascii="Arial" w:eastAsia="Arial" w:hAnsi="Arial" w:cs="Arial"/>
              <w:color w:val="000000"/>
              <w:sz w:val="20"/>
              <w:szCs w:val="20"/>
            </w:rPr>
            <w:t xml:space="preserve"> las hojas de vida preseleccionadas p</w:t>
          </w:r>
          <w:r>
            <w:rPr>
              <w:rFonts w:ascii="Arial" w:eastAsia="Arial" w:hAnsi="Arial" w:cs="Arial"/>
              <w:sz w:val="20"/>
              <w:szCs w:val="20"/>
            </w:rPr>
            <w:t>reviamente por el operador</w:t>
          </w:r>
          <w:r>
            <w:rPr>
              <w:rFonts w:ascii="Arial" w:eastAsia="Arial" w:hAnsi="Arial" w:cs="Arial"/>
              <w:color w:val="000000"/>
              <w:sz w:val="20"/>
              <w:szCs w:val="20"/>
            </w:rPr>
            <w:t xml:space="preserve"> y acompañ</w:t>
          </w:r>
          <w:r>
            <w:rPr>
              <w:rFonts w:ascii="Arial" w:eastAsia="Arial" w:hAnsi="Arial" w:cs="Arial"/>
              <w:sz w:val="20"/>
              <w:szCs w:val="20"/>
            </w:rPr>
            <w:t>ará</w:t>
          </w:r>
          <w:r>
            <w:rPr>
              <w:rFonts w:ascii="Arial" w:eastAsia="Arial" w:hAnsi="Arial" w:cs="Arial"/>
              <w:color w:val="000000"/>
              <w:sz w:val="20"/>
              <w:szCs w:val="20"/>
            </w:rPr>
            <w:t xml:space="preserve"> e interven</w:t>
          </w:r>
          <w:r>
            <w:rPr>
              <w:rFonts w:ascii="Arial" w:eastAsia="Arial" w:hAnsi="Arial" w:cs="Arial"/>
              <w:sz w:val="20"/>
              <w:szCs w:val="20"/>
            </w:rPr>
            <w:t>drá</w:t>
          </w:r>
          <w:r>
            <w:rPr>
              <w:rFonts w:ascii="Arial" w:eastAsia="Arial" w:hAnsi="Arial" w:cs="Arial"/>
              <w:color w:val="000000"/>
              <w:sz w:val="20"/>
              <w:szCs w:val="20"/>
            </w:rPr>
            <w:t xml:space="preserve"> en la entrevista </w:t>
          </w:r>
          <w:r>
            <w:rPr>
              <w:rFonts w:ascii="Arial" w:eastAsia="Arial" w:hAnsi="Arial" w:cs="Arial"/>
              <w:sz w:val="20"/>
              <w:szCs w:val="20"/>
            </w:rPr>
            <w:t>de</w:t>
          </w:r>
          <w:r>
            <w:rPr>
              <w:rFonts w:ascii="Arial" w:eastAsia="Arial" w:hAnsi="Arial" w:cs="Arial"/>
              <w:color w:val="000000"/>
              <w:sz w:val="20"/>
              <w:szCs w:val="20"/>
            </w:rPr>
            <w:t xml:space="preserve"> los candidatos/as que se estimen óptimos/as y cualificados/as; como resultado, se tendrá la selección final del equipo de profesionales agentes operadores. La SCRD aprobará de manera previa, expresa y escrita cualquier profesional que se vaya a contratar para la operación de la Línea.</w:t>
          </w:r>
        </w:p>
      </w:sdtContent>
    </w:sdt>
    <w:p w14:paraId="65F5D6EF" w14:textId="77777777" w:rsidR="00B728F7" w:rsidRDefault="00CC3176">
      <w:pPr>
        <w:pBdr>
          <w:top w:val="nil"/>
          <w:left w:val="nil"/>
          <w:bottom w:val="nil"/>
          <w:right w:val="nil"/>
          <w:between w:val="nil"/>
        </w:pBdr>
        <w:spacing w:before="1" w:line="276" w:lineRule="auto"/>
        <w:ind w:left="521" w:right="521"/>
        <w:jc w:val="both"/>
        <w:rPr>
          <w:rFonts w:ascii="Arial" w:eastAsia="Arial" w:hAnsi="Arial" w:cs="Arial"/>
          <w:sz w:val="20"/>
          <w:szCs w:val="20"/>
        </w:rPr>
      </w:pPr>
      <w:r>
        <w:rPr>
          <w:rFonts w:ascii="Arial" w:eastAsia="Arial" w:hAnsi="Arial" w:cs="Arial"/>
          <w:sz w:val="20"/>
          <w:szCs w:val="20"/>
        </w:rPr>
        <w:t>A continuación, se exponen los perfiles profesionales que deberán tener los profesionales:</w:t>
      </w:r>
    </w:p>
    <w:p w14:paraId="122DF220" w14:textId="77777777" w:rsidR="00714032" w:rsidRDefault="00714032">
      <w:pPr>
        <w:pBdr>
          <w:top w:val="nil"/>
          <w:left w:val="nil"/>
          <w:bottom w:val="nil"/>
          <w:right w:val="nil"/>
          <w:between w:val="nil"/>
        </w:pBdr>
        <w:spacing w:before="1" w:line="276" w:lineRule="auto"/>
        <w:ind w:left="521" w:right="521"/>
        <w:jc w:val="both"/>
        <w:rPr>
          <w:rFonts w:ascii="Arial" w:eastAsia="Arial" w:hAnsi="Arial" w:cs="Arial"/>
          <w:sz w:val="20"/>
          <w:szCs w:val="20"/>
        </w:rPr>
      </w:pPr>
    </w:p>
    <w:tbl>
      <w:tblPr>
        <w:tblStyle w:val="afffff4"/>
        <w:tblW w:w="9255"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2070"/>
        <w:gridCol w:w="4515"/>
        <w:gridCol w:w="495"/>
        <w:gridCol w:w="2175"/>
      </w:tblGrid>
      <w:tr w:rsidR="00B728F7" w14:paraId="5EDB7DB9" w14:textId="77777777" w:rsidTr="00714032">
        <w:tc>
          <w:tcPr>
            <w:tcW w:w="2070" w:type="dxa"/>
            <w:shd w:val="clear" w:color="auto" w:fill="D9D2E9"/>
            <w:tcMar>
              <w:top w:w="100" w:type="dxa"/>
              <w:left w:w="100" w:type="dxa"/>
              <w:bottom w:w="100" w:type="dxa"/>
              <w:right w:w="100" w:type="dxa"/>
            </w:tcMar>
          </w:tcPr>
          <w:p w14:paraId="234379F9" w14:textId="77777777" w:rsidR="00B728F7" w:rsidRDefault="00CC3176">
            <w:pPr>
              <w:spacing w:line="201" w:lineRule="auto"/>
              <w:jc w:val="center"/>
              <w:rPr>
                <w:rFonts w:ascii="Arial" w:eastAsia="Arial" w:hAnsi="Arial" w:cs="Arial"/>
                <w:sz w:val="18"/>
                <w:szCs w:val="18"/>
              </w:rPr>
            </w:pPr>
            <w:r>
              <w:rPr>
                <w:rFonts w:ascii="Arial" w:eastAsia="Arial" w:hAnsi="Arial" w:cs="Arial"/>
                <w:b/>
                <w:sz w:val="18"/>
                <w:szCs w:val="18"/>
              </w:rPr>
              <w:t>Profesional</w:t>
            </w:r>
          </w:p>
        </w:tc>
        <w:tc>
          <w:tcPr>
            <w:tcW w:w="4515" w:type="dxa"/>
            <w:shd w:val="clear" w:color="auto" w:fill="D9D2E9"/>
            <w:tcMar>
              <w:top w:w="100" w:type="dxa"/>
              <w:left w:w="100" w:type="dxa"/>
              <w:bottom w:w="100" w:type="dxa"/>
              <w:right w:w="100" w:type="dxa"/>
            </w:tcMar>
          </w:tcPr>
          <w:p w14:paraId="6EAB158E" w14:textId="77777777" w:rsidR="00B728F7" w:rsidRDefault="00CC3176">
            <w:pPr>
              <w:widowControl w:val="0"/>
              <w:pBdr>
                <w:top w:val="nil"/>
                <w:left w:val="nil"/>
                <w:bottom w:val="nil"/>
                <w:right w:val="nil"/>
                <w:between w:val="nil"/>
              </w:pBdr>
              <w:spacing w:after="0" w:line="240" w:lineRule="auto"/>
              <w:jc w:val="center"/>
              <w:rPr>
                <w:rFonts w:ascii="Arial" w:eastAsia="Arial" w:hAnsi="Arial" w:cs="Arial"/>
                <w:sz w:val="18"/>
                <w:szCs w:val="18"/>
              </w:rPr>
            </w:pPr>
            <w:r>
              <w:rPr>
                <w:rFonts w:ascii="Arial" w:eastAsia="Arial" w:hAnsi="Arial" w:cs="Arial"/>
                <w:b/>
                <w:sz w:val="18"/>
                <w:szCs w:val="18"/>
              </w:rPr>
              <w:t>Perfil</w:t>
            </w:r>
          </w:p>
        </w:tc>
        <w:tc>
          <w:tcPr>
            <w:tcW w:w="495" w:type="dxa"/>
            <w:shd w:val="clear" w:color="auto" w:fill="D9D2E9"/>
            <w:tcMar>
              <w:top w:w="100" w:type="dxa"/>
              <w:left w:w="100" w:type="dxa"/>
              <w:bottom w:w="100" w:type="dxa"/>
              <w:right w:w="100" w:type="dxa"/>
            </w:tcMar>
          </w:tcPr>
          <w:p w14:paraId="3466C918" w14:textId="77777777" w:rsidR="00B728F7" w:rsidRDefault="00CC3176">
            <w:pPr>
              <w:widowControl w:val="0"/>
              <w:pBdr>
                <w:top w:val="nil"/>
                <w:left w:val="nil"/>
                <w:bottom w:val="nil"/>
                <w:right w:val="nil"/>
                <w:between w:val="nil"/>
              </w:pBdr>
              <w:spacing w:after="0" w:line="240" w:lineRule="auto"/>
              <w:jc w:val="center"/>
              <w:rPr>
                <w:rFonts w:ascii="Arial" w:eastAsia="Arial" w:hAnsi="Arial" w:cs="Arial"/>
                <w:sz w:val="18"/>
                <w:szCs w:val="18"/>
              </w:rPr>
            </w:pPr>
            <w:r>
              <w:rPr>
                <w:rFonts w:ascii="Arial" w:eastAsia="Arial" w:hAnsi="Arial" w:cs="Arial"/>
                <w:b/>
                <w:sz w:val="18"/>
                <w:szCs w:val="18"/>
              </w:rPr>
              <w:t>#</w:t>
            </w:r>
          </w:p>
        </w:tc>
        <w:tc>
          <w:tcPr>
            <w:tcW w:w="2175" w:type="dxa"/>
            <w:shd w:val="clear" w:color="auto" w:fill="D9D2E9"/>
            <w:tcMar>
              <w:top w:w="100" w:type="dxa"/>
              <w:left w:w="100" w:type="dxa"/>
              <w:bottom w:w="100" w:type="dxa"/>
              <w:right w:w="100" w:type="dxa"/>
            </w:tcMar>
          </w:tcPr>
          <w:p w14:paraId="663D75C2" w14:textId="77777777" w:rsidR="00B728F7" w:rsidRDefault="00CC3176">
            <w:pPr>
              <w:widowControl w:val="0"/>
              <w:pBdr>
                <w:top w:val="nil"/>
                <w:left w:val="nil"/>
                <w:bottom w:val="nil"/>
                <w:right w:val="nil"/>
                <w:between w:val="nil"/>
              </w:pBdr>
              <w:spacing w:after="0" w:line="240" w:lineRule="auto"/>
              <w:jc w:val="center"/>
              <w:rPr>
                <w:rFonts w:ascii="Arial" w:eastAsia="Arial" w:hAnsi="Arial" w:cs="Arial"/>
                <w:sz w:val="18"/>
                <w:szCs w:val="18"/>
              </w:rPr>
            </w:pPr>
            <w:r>
              <w:rPr>
                <w:rFonts w:ascii="Arial" w:eastAsia="Arial" w:hAnsi="Arial" w:cs="Arial"/>
                <w:b/>
                <w:sz w:val="18"/>
                <w:szCs w:val="18"/>
              </w:rPr>
              <w:t>Condiciones Laborales</w:t>
            </w:r>
          </w:p>
        </w:tc>
      </w:tr>
      <w:tr w:rsidR="00714032" w14:paraId="502EDBFB" w14:textId="77777777" w:rsidTr="00714032">
        <w:tc>
          <w:tcPr>
            <w:tcW w:w="2070" w:type="dxa"/>
            <w:shd w:val="clear" w:color="auto" w:fill="auto"/>
            <w:tcMar>
              <w:top w:w="100" w:type="dxa"/>
              <w:left w:w="100" w:type="dxa"/>
              <w:bottom w:w="100" w:type="dxa"/>
              <w:right w:w="100" w:type="dxa"/>
            </w:tcMar>
          </w:tcPr>
          <w:p w14:paraId="257311C7" w14:textId="77777777" w:rsidR="00714032" w:rsidRDefault="00714032">
            <w:pPr>
              <w:spacing w:before="99" w:line="240" w:lineRule="auto"/>
              <w:ind w:left="100" w:right="154"/>
              <w:jc w:val="both"/>
              <w:rPr>
                <w:rFonts w:ascii="Arial" w:eastAsia="Arial" w:hAnsi="Arial" w:cs="Arial"/>
                <w:sz w:val="20"/>
                <w:szCs w:val="20"/>
              </w:rPr>
            </w:pPr>
            <w:r>
              <w:rPr>
                <w:rFonts w:ascii="Arial" w:eastAsia="Arial" w:hAnsi="Arial" w:cs="Arial"/>
                <w:sz w:val="20"/>
                <w:szCs w:val="20"/>
              </w:rPr>
              <w:t>Profesionales Agentes Operadores del Servicio 1 llamadas</w:t>
            </w:r>
          </w:p>
          <w:p w14:paraId="4A7DC487" w14:textId="77777777" w:rsidR="00714032" w:rsidRDefault="00714032">
            <w:pPr>
              <w:spacing w:line="240" w:lineRule="auto"/>
              <w:ind w:left="100" w:right="273"/>
              <w:jc w:val="both"/>
              <w:rPr>
                <w:rFonts w:ascii="Arial" w:eastAsia="Arial" w:hAnsi="Arial" w:cs="Arial"/>
                <w:sz w:val="20"/>
                <w:szCs w:val="20"/>
              </w:rPr>
            </w:pPr>
            <w:r>
              <w:rPr>
                <w:rFonts w:ascii="Arial" w:eastAsia="Arial" w:hAnsi="Arial" w:cs="Arial"/>
                <w:sz w:val="20"/>
                <w:szCs w:val="20"/>
              </w:rPr>
              <w:t>(atención de primer nivel: recepción y atención de llamadas - comunicaciones de entrada)</w:t>
            </w:r>
          </w:p>
        </w:tc>
        <w:tc>
          <w:tcPr>
            <w:tcW w:w="4515" w:type="dxa"/>
            <w:shd w:val="clear" w:color="auto" w:fill="auto"/>
            <w:tcMar>
              <w:top w:w="100" w:type="dxa"/>
              <w:left w:w="100" w:type="dxa"/>
              <w:bottom w:w="100" w:type="dxa"/>
              <w:right w:w="100" w:type="dxa"/>
            </w:tcMar>
          </w:tcPr>
          <w:sdt>
            <w:sdtPr>
              <w:tag w:val="goog_rdk_156"/>
              <w:id w:val="2008175779"/>
            </w:sdtPr>
            <w:sdtEndPr>
              <w:rPr>
                <w:rFonts w:ascii="Arial" w:hAnsi="Arial" w:cs="Arial"/>
              </w:rPr>
            </w:sdtEndPr>
            <w:sdtContent>
              <w:p w14:paraId="59FEDFDC" w14:textId="77777777" w:rsidR="00714032" w:rsidRDefault="00A32538" w:rsidP="00714032">
                <w:pPr>
                  <w:jc w:val="both"/>
                  <w:rPr>
                    <w:rFonts w:ascii="Arial" w:hAnsi="Arial" w:cs="Arial"/>
                  </w:rPr>
                </w:pPr>
                <w:sdt>
                  <w:sdtPr>
                    <w:rPr>
                      <w:rFonts w:ascii="Arial" w:hAnsi="Arial" w:cs="Arial"/>
                    </w:rPr>
                    <w:tag w:val="goog_rdk_150"/>
                    <w:id w:val="1706984957"/>
                  </w:sdtPr>
                  <w:sdtEndPr/>
                  <w:sdtContent>
                    <w:r w:rsidR="00714032" w:rsidRPr="00285ED4">
                      <w:rPr>
                        <w:rFonts w:ascii="Arial" w:eastAsia="Arial" w:hAnsi="Arial" w:cs="Arial"/>
                      </w:rPr>
                      <w:t>Profesionales en psicología, con énfasis en las dimensiones psicoterapéutica y psicosocial. Formación y manejo del enfoque cognitivo conductual y de género – en ámbito psicoterapéutico</w:t>
                    </w:r>
                    <w:r w:rsidR="00714032">
                      <w:rPr>
                        <w:rFonts w:ascii="Arial" w:hAnsi="Arial" w:cs="Arial"/>
                      </w:rPr>
                      <w:t xml:space="preserve">, </w:t>
                    </w:r>
                  </w:sdtContent>
                </w:sdt>
                <w:sdt>
                  <w:sdtPr>
                    <w:rPr>
                      <w:rFonts w:ascii="Arial" w:hAnsi="Arial" w:cs="Arial"/>
                    </w:rPr>
                    <w:tag w:val="goog_rdk_154"/>
                    <w:id w:val="-1753811649"/>
                  </w:sdtPr>
                  <w:sdtEndPr/>
                  <w:sdtContent>
                    <w:r w:rsidR="00714032" w:rsidRPr="00285ED4">
                      <w:rPr>
                        <w:rFonts w:ascii="Arial" w:eastAsia="Arial" w:hAnsi="Arial" w:cs="Arial"/>
                      </w:rPr>
                      <w:t>o formación en enfoque de género y/o de masculinidades</w:t>
                    </w:r>
                  </w:sdtContent>
                </w:sdt>
                <w:sdt>
                  <w:sdtPr>
                    <w:rPr>
                      <w:rFonts w:ascii="Arial" w:hAnsi="Arial" w:cs="Arial"/>
                    </w:rPr>
                    <w:tag w:val="goog_rdk_155"/>
                    <w:id w:val="-484780962"/>
                  </w:sdtPr>
                  <w:sdtEndPr/>
                  <w:sdtContent>
                    <w:r w:rsidR="00714032">
                      <w:rPr>
                        <w:rFonts w:ascii="Arial" w:hAnsi="Arial" w:cs="Arial"/>
                      </w:rPr>
                      <w:t>.</w:t>
                    </w:r>
                  </w:sdtContent>
                </w:sdt>
              </w:p>
              <w:p w14:paraId="21DEE21A" w14:textId="77777777" w:rsidR="00714032" w:rsidRPr="00285ED4" w:rsidRDefault="00A32538" w:rsidP="00714032">
                <w:pPr>
                  <w:jc w:val="both"/>
                  <w:rPr>
                    <w:rFonts w:ascii="Arial" w:eastAsia="Arial" w:hAnsi="Arial" w:cs="Arial"/>
                  </w:rPr>
                </w:pPr>
              </w:p>
            </w:sdtContent>
          </w:sdt>
          <w:p w14:paraId="70AC62A2" w14:textId="7E94CE7E" w:rsidR="00714032" w:rsidRDefault="00A32538">
            <w:pPr>
              <w:widowControl w:val="0"/>
              <w:pBdr>
                <w:top w:val="nil"/>
                <w:left w:val="nil"/>
                <w:bottom w:val="nil"/>
                <w:right w:val="nil"/>
                <w:between w:val="nil"/>
              </w:pBdr>
              <w:spacing w:after="0" w:line="240" w:lineRule="auto"/>
              <w:rPr>
                <w:rFonts w:ascii="Arial" w:eastAsia="Arial" w:hAnsi="Arial" w:cs="Arial"/>
                <w:sz w:val="20"/>
                <w:szCs w:val="20"/>
              </w:rPr>
            </w:pPr>
            <w:sdt>
              <w:sdtPr>
                <w:rPr>
                  <w:rFonts w:ascii="Arial" w:hAnsi="Arial" w:cs="Arial"/>
                </w:rPr>
                <w:tag w:val="goog_rdk_162"/>
                <w:id w:val="248312533"/>
              </w:sdtPr>
              <w:sdtEndPr/>
              <w:sdtContent>
                <w:sdt>
                  <w:sdtPr>
                    <w:rPr>
                      <w:rFonts w:ascii="Arial" w:hAnsi="Arial" w:cs="Arial"/>
                    </w:rPr>
                    <w:tag w:val="goog_rdk_157"/>
                    <w:id w:val="1082024672"/>
                  </w:sdtPr>
                  <w:sdtEndPr/>
                  <w:sdtContent>
                    <w:r w:rsidR="00714032" w:rsidRPr="00285ED4">
                      <w:rPr>
                        <w:rFonts w:ascii="Arial" w:eastAsia="Arial" w:hAnsi="Arial" w:cs="Arial"/>
                      </w:rPr>
                      <w:t>Experiencia necesaria: mínimo 2 años en el campo psicosocial</w:t>
                    </w:r>
                    <w:r w:rsidR="00714032">
                      <w:rPr>
                        <w:rFonts w:ascii="Arial" w:eastAsia="Arial" w:hAnsi="Arial" w:cs="Arial"/>
                      </w:rPr>
                      <w:t>,</w:t>
                    </w:r>
                    <w:r w:rsidR="00714032" w:rsidRPr="00285ED4">
                      <w:rPr>
                        <w:rFonts w:ascii="Arial" w:eastAsia="Arial" w:hAnsi="Arial" w:cs="Arial"/>
                      </w:rPr>
                      <w:t xml:space="preserve"> y</w:t>
                    </w:r>
                    <w:r w:rsidR="00714032">
                      <w:rPr>
                        <w:rFonts w:ascii="Arial" w:eastAsia="Arial" w:hAnsi="Arial" w:cs="Arial"/>
                      </w:rPr>
                      <w:t>/o</w:t>
                    </w:r>
                    <w:r w:rsidR="00714032" w:rsidRPr="00285ED4">
                      <w:rPr>
                        <w:rFonts w:ascii="Arial" w:eastAsia="Arial" w:hAnsi="Arial" w:cs="Arial"/>
                      </w:rPr>
                      <w:t xml:space="preserve"> en la atención psicoterapéutica de población con comportamientos agresivos e involucramiento en situaciones de violencia basada en género, y/o </w:t>
                    </w:r>
                  </w:sdtContent>
                </w:sdt>
                <w:sdt>
                  <w:sdtPr>
                    <w:rPr>
                      <w:rFonts w:ascii="Arial" w:hAnsi="Arial" w:cs="Arial"/>
                    </w:rPr>
                    <w:tag w:val="goog_rdk_158"/>
                    <w:id w:val="-1893178919"/>
                  </w:sdtPr>
                  <w:sdtEndPr/>
                  <w:sdtContent>
                    <w:r w:rsidR="00714032" w:rsidRPr="00285ED4">
                      <w:rPr>
                        <w:rFonts w:ascii="Arial" w:eastAsia="Arial" w:hAnsi="Arial" w:cs="Arial"/>
                      </w:rPr>
                      <w:t>E</w:t>
                    </w:r>
                  </w:sdtContent>
                </w:sdt>
                <w:sdt>
                  <w:sdtPr>
                    <w:rPr>
                      <w:rFonts w:ascii="Arial" w:hAnsi="Arial" w:cs="Arial"/>
                    </w:rPr>
                    <w:tag w:val="goog_rdk_159"/>
                    <w:id w:val="-1691598859"/>
                  </w:sdtPr>
                  <w:sdtEndPr/>
                  <w:sdtContent>
                    <w:r w:rsidR="00714032" w:rsidRPr="00285ED4">
                      <w:rPr>
                        <w:rFonts w:ascii="Arial" w:eastAsia="Arial" w:hAnsi="Arial" w:cs="Arial"/>
                      </w:rPr>
                      <w:t xml:space="preserve">xperiencia </w:t>
                    </w:r>
                    <w:sdt>
                      <w:sdtPr>
                        <w:rPr>
                          <w:rFonts w:ascii="Arial" w:hAnsi="Arial" w:cs="Arial"/>
                        </w:rPr>
                        <w:tag w:val="goog_rdk_160"/>
                        <w:id w:val="390698748"/>
                        <w:showingPlcHdr/>
                      </w:sdtPr>
                      <w:sdtEndPr/>
                      <w:sdtContent>
                        <w:r w:rsidR="00714032" w:rsidRPr="00285ED4">
                          <w:rPr>
                            <w:rFonts w:ascii="Arial" w:hAnsi="Arial" w:cs="Arial"/>
                          </w:rPr>
                          <w:t xml:space="preserve">     </w:t>
                        </w:r>
                      </w:sdtContent>
                    </w:sdt>
                    <w:r w:rsidR="00714032" w:rsidRPr="00285ED4">
                      <w:rPr>
                        <w:rFonts w:ascii="Arial" w:eastAsia="Arial" w:hAnsi="Arial" w:cs="Arial"/>
                      </w:rPr>
                      <w:t xml:space="preserve">en enfoque </w:t>
                    </w:r>
                    <w:r w:rsidR="00714032">
                      <w:rPr>
                        <w:rFonts w:ascii="Arial" w:eastAsia="Arial" w:hAnsi="Arial" w:cs="Arial"/>
                      </w:rPr>
                      <w:t>de género y/o de masculinidades,</w:t>
                    </w:r>
                    <w:r w:rsidR="00714032" w:rsidRPr="00285ED4">
                      <w:rPr>
                        <w:rFonts w:ascii="Arial" w:eastAsia="Arial" w:hAnsi="Arial" w:cs="Arial"/>
                      </w:rPr>
                      <w:t xml:space="preserve"> y/o Experiencia previa de trabajo  en una Línea de Atención.</w:t>
                    </w:r>
                  </w:sdtContent>
                </w:sdt>
                <w:sdt>
                  <w:sdtPr>
                    <w:rPr>
                      <w:rFonts w:ascii="Arial" w:hAnsi="Arial" w:cs="Arial"/>
                    </w:rPr>
                    <w:tag w:val="goog_rdk_161"/>
                    <w:id w:val="-510519683"/>
                    <w:showingPlcHdr/>
                  </w:sdtPr>
                  <w:sdtEndPr/>
                  <w:sdtContent>
                    <w:r w:rsidR="00714032" w:rsidRPr="00285ED4">
                      <w:rPr>
                        <w:rFonts w:ascii="Arial" w:hAnsi="Arial" w:cs="Arial"/>
                      </w:rPr>
                      <w:t xml:space="preserve">     </w:t>
                    </w:r>
                  </w:sdtContent>
                </w:sdt>
              </w:sdtContent>
            </w:sdt>
            <w:sdt>
              <w:sdtPr>
                <w:rPr>
                  <w:rFonts w:ascii="Arial" w:hAnsi="Arial" w:cs="Arial"/>
                </w:rPr>
                <w:tag w:val="goog_rdk_164"/>
                <w:id w:val="-2753704"/>
              </w:sdtPr>
              <w:sdtEndPr>
                <w:rPr>
                  <w:rFonts w:ascii="Calibri" w:hAnsi="Calibri" w:cs="Calibri"/>
                </w:rPr>
              </w:sdtEndPr>
              <w:sdtContent>
                <w:sdt>
                  <w:sdtPr>
                    <w:rPr>
                      <w:rFonts w:ascii="Arial" w:hAnsi="Arial" w:cs="Arial"/>
                    </w:rPr>
                    <w:tag w:val="goog_rdk_163"/>
                    <w:id w:val="1351914495"/>
                    <w:showingPlcHdr/>
                  </w:sdtPr>
                  <w:sdtEndPr/>
                  <w:sdtContent>
                    <w:r w:rsidR="00714032" w:rsidRPr="00285ED4">
                      <w:rPr>
                        <w:rFonts w:ascii="Arial" w:hAnsi="Arial" w:cs="Arial"/>
                      </w:rPr>
                      <w:t xml:space="preserve">     </w:t>
                    </w:r>
                  </w:sdtContent>
                </w:sdt>
              </w:sdtContent>
            </w:sdt>
            <w:sdt>
              <w:sdtPr>
                <w:tag w:val="goog_rdk_165"/>
                <w:id w:val="-846559561"/>
                <w:showingPlcHdr/>
              </w:sdtPr>
              <w:sdtEndPr/>
              <w:sdtContent>
                <w:r w:rsidR="00714032">
                  <w:t xml:space="preserve">     </w:t>
                </w:r>
              </w:sdtContent>
            </w:sdt>
            <w:r w:rsidR="00714032">
              <w:rPr>
                <w:rFonts w:eastAsia="Arial"/>
              </w:rPr>
              <w:t xml:space="preserve"> </w:t>
            </w:r>
          </w:p>
        </w:tc>
        <w:tc>
          <w:tcPr>
            <w:tcW w:w="495" w:type="dxa"/>
            <w:shd w:val="clear" w:color="auto" w:fill="auto"/>
            <w:tcMar>
              <w:top w:w="100" w:type="dxa"/>
              <w:left w:w="100" w:type="dxa"/>
              <w:bottom w:w="100" w:type="dxa"/>
              <w:right w:w="100" w:type="dxa"/>
            </w:tcMar>
          </w:tcPr>
          <w:p w14:paraId="2050E181" w14:textId="77777777" w:rsidR="00714032" w:rsidRDefault="00714032">
            <w:pPr>
              <w:widowControl w:val="0"/>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7</w:t>
            </w:r>
          </w:p>
        </w:tc>
        <w:tc>
          <w:tcPr>
            <w:tcW w:w="2175" w:type="dxa"/>
            <w:shd w:val="clear" w:color="auto" w:fill="auto"/>
            <w:tcMar>
              <w:top w:w="100" w:type="dxa"/>
              <w:left w:w="100" w:type="dxa"/>
              <w:bottom w:w="100" w:type="dxa"/>
              <w:right w:w="100" w:type="dxa"/>
            </w:tcMar>
          </w:tcPr>
          <w:sdt>
            <w:sdtPr>
              <w:tag w:val="goog_rdk_168"/>
              <w:id w:val="-1504122124"/>
            </w:sdtPr>
            <w:sdtEndPr/>
            <w:sdtContent>
              <w:p w14:paraId="59E7E70E" w14:textId="77777777" w:rsidR="00714032" w:rsidRDefault="00A32538">
                <w:pPr>
                  <w:spacing w:before="99" w:line="240" w:lineRule="auto"/>
                  <w:ind w:left="90" w:right="615"/>
                  <w:jc w:val="both"/>
                  <w:rPr>
                    <w:rFonts w:ascii="Arial" w:eastAsia="Arial" w:hAnsi="Arial" w:cs="Arial"/>
                    <w:sz w:val="20"/>
                    <w:szCs w:val="20"/>
                  </w:rPr>
                </w:pPr>
                <w:sdt>
                  <w:sdtPr>
                    <w:tag w:val="goog_rdk_167"/>
                    <w:id w:val="-2060304550"/>
                  </w:sdtPr>
                  <w:sdtEndPr/>
                  <w:sdtContent>
                    <w:r w:rsidR="00714032">
                      <w:rPr>
                        <w:rFonts w:ascii="Arial" w:eastAsia="Arial" w:hAnsi="Arial" w:cs="Arial"/>
                        <w:sz w:val="20"/>
                        <w:szCs w:val="20"/>
                      </w:rPr>
                      <w:t xml:space="preserve">Contrato Laboral y Salario mensual de $4.204.000 </w:t>
                    </w:r>
                  </w:sdtContent>
                </w:sdt>
              </w:p>
            </w:sdtContent>
          </w:sdt>
          <w:p w14:paraId="3097F215" w14:textId="77777777" w:rsidR="00714032" w:rsidRDefault="00A32538">
            <w:pPr>
              <w:widowControl w:val="0"/>
              <w:pBdr>
                <w:top w:val="nil"/>
                <w:left w:val="nil"/>
                <w:bottom w:val="nil"/>
                <w:right w:val="nil"/>
                <w:between w:val="nil"/>
              </w:pBdr>
              <w:spacing w:after="0" w:line="240" w:lineRule="auto"/>
              <w:rPr>
                <w:rFonts w:ascii="Arial" w:eastAsia="Arial" w:hAnsi="Arial" w:cs="Arial"/>
                <w:sz w:val="20"/>
                <w:szCs w:val="20"/>
              </w:rPr>
            </w:pPr>
            <w:sdt>
              <w:sdtPr>
                <w:tag w:val="goog_rdk_171"/>
                <w:id w:val="374196698"/>
              </w:sdtPr>
              <w:sdtEndPr/>
              <w:sdtContent>
                <w:sdt>
                  <w:sdtPr>
                    <w:tag w:val="goog_rdk_169"/>
                    <w:id w:val="-161152739"/>
                  </w:sdtPr>
                  <w:sdtEndPr/>
                  <w:sdtContent>
                    <w:r w:rsidR="00714032">
                      <w:rPr>
                        <w:rFonts w:ascii="Arial" w:eastAsia="Arial" w:hAnsi="Arial" w:cs="Arial"/>
                        <w:sz w:val="20"/>
                        <w:szCs w:val="20"/>
                      </w:rPr>
                      <w:t>Dedicación de tiempo completo durante la  vigencia del contrato</w:t>
                    </w:r>
                  </w:sdtContent>
                </w:sdt>
                <w:sdt>
                  <w:sdtPr>
                    <w:tag w:val="goog_rdk_170"/>
                    <w:id w:val="-67579756"/>
                    <w:showingPlcHdr/>
                  </w:sdtPr>
                  <w:sdtEndPr/>
                  <w:sdtContent>
                    <w:r w:rsidR="00714032">
                      <w:t xml:space="preserve">     </w:t>
                    </w:r>
                  </w:sdtContent>
                </w:sdt>
              </w:sdtContent>
            </w:sdt>
            <w:sdt>
              <w:sdtPr>
                <w:tag w:val="goog_rdk_173"/>
                <w:id w:val="-298928934"/>
              </w:sdtPr>
              <w:sdtEndPr/>
              <w:sdtContent>
                <w:sdt>
                  <w:sdtPr>
                    <w:tag w:val="goog_rdk_172"/>
                    <w:id w:val="242620769"/>
                  </w:sdtPr>
                  <w:sdtEndPr/>
                  <w:sdtContent/>
                </w:sdt>
              </w:sdtContent>
            </w:sdt>
            <w:sdt>
              <w:sdtPr>
                <w:tag w:val="goog_rdk_174"/>
                <w:id w:val="1899628060"/>
                <w:showingPlcHdr/>
              </w:sdtPr>
              <w:sdtEndPr/>
              <w:sdtContent>
                <w:r w:rsidR="00714032">
                  <w:t xml:space="preserve">     </w:t>
                </w:r>
              </w:sdtContent>
            </w:sdt>
          </w:p>
        </w:tc>
      </w:tr>
      <w:tr w:rsidR="00714032" w14:paraId="5E7C1937" w14:textId="77777777" w:rsidTr="00714032">
        <w:tc>
          <w:tcPr>
            <w:tcW w:w="2070" w:type="dxa"/>
            <w:shd w:val="clear" w:color="auto" w:fill="auto"/>
            <w:tcMar>
              <w:top w:w="100" w:type="dxa"/>
              <w:left w:w="100" w:type="dxa"/>
              <w:bottom w:w="100" w:type="dxa"/>
              <w:right w:w="100" w:type="dxa"/>
            </w:tcMar>
          </w:tcPr>
          <w:p w14:paraId="30BA098C" w14:textId="77777777" w:rsidR="00714032" w:rsidRDefault="00714032">
            <w:pPr>
              <w:spacing w:before="99" w:line="240" w:lineRule="auto"/>
              <w:ind w:left="100" w:right="104"/>
              <w:jc w:val="both"/>
              <w:rPr>
                <w:rFonts w:ascii="Arial" w:eastAsia="Arial" w:hAnsi="Arial" w:cs="Arial"/>
                <w:sz w:val="20"/>
                <w:szCs w:val="20"/>
              </w:rPr>
            </w:pPr>
            <w:r>
              <w:rPr>
                <w:rFonts w:ascii="Arial" w:eastAsia="Arial" w:hAnsi="Arial" w:cs="Arial"/>
                <w:sz w:val="20"/>
                <w:szCs w:val="20"/>
              </w:rPr>
              <w:t xml:space="preserve">Profesionales Agentes Operadores de los Servicios de </w:t>
            </w:r>
            <w:sdt>
              <w:sdtPr>
                <w:tag w:val="goog_rdk_175"/>
                <w:id w:val="-1210489918"/>
              </w:sdtPr>
              <w:sdtEndPr/>
              <w:sdtContent>
                <w:r>
                  <w:rPr>
                    <w:rFonts w:ascii="Arial" w:eastAsia="Arial" w:hAnsi="Arial" w:cs="Arial"/>
                    <w:sz w:val="20"/>
                    <w:szCs w:val="20"/>
                  </w:rPr>
                  <w:t>Post</w:t>
                </w:r>
              </w:sdtContent>
            </w:sdt>
            <w:sdt>
              <w:sdtPr>
                <w:tag w:val="goog_rdk_176"/>
                <w:id w:val="1539239316"/>
                <w:showingPlcHdr/>
              </w:sdtPr>
              <w:sdtEndPr/>
              <w:sdtContent>
                <w:r>
                  <w:t xml:space="preserve">     </w:t>
                </w:r>
              </w:sdtContent>
            </w:sdt>
            <w:r>
              <w:rPr>
                <w:rFonts w:ascii="Arial" w:eastAsia="Arial" w:hAnsi="Arial" w:cs="Arial"/>
                <w:sz w:val="20"/>
                <w:szCs w:val="20"/>
              </w:rPr>
              <w:t xml:space="preserve"> llamada (atención de segundo nivel: efectúan videollamadas y llamadas de seguimiento- comunicaciones de salida)</w:t>
            </w:r>
          </w:p>
        </w:tc>
        <w:tc>
          <w:tcPr>
            <w:tcW w:w="4515" w:type="dxa"/>
            <w:shd w:val="clear" w:color="auto" w:fill="auto"/>
            <w:tcMar>
              <w:top w:w="100" w:type="dxa"/>
              <w:left w:w="100" w:type="dxa"/>
              <w:bottom w:w="100" w:type="dxa"/>
              <w:right w:w="100" w:type="dxa"/>
            </w:tcMar>
          </w:tcPr>
          <w:p w14:paraId="1FF97C16" w14:textId="77777777" w:rsidR="00714032" w:rsidRPr="00285ED4" w:rsidRDefault="00714032" w:rsidP="00714032">
            <w:pPr>
              <w:jc w:val="both"/>
              <w:rPr>
                <w:rFonts w:ascii="Arial" w:hAnsi="Arial" w:cs="Arial"/>
              </w:rPr>
            </w:pPr>
            <w:r w:rsidRPr="00285ED4">
              <w:rPr>
                <w:rFonts w:ascii="Arial" w:hAnsi="Arial" w:cs="Arial"/>
              </w:rPr>
              <w:t>Profesionales en psicología, con énfasis en las dimensiones psicoterapéutica y psicosocial. Formación y manejo del enfoque cognitivo conductual y de género – en ámbito psicoterapéutico, o formación en enfoque de género y/o de masculinidades</w:t>
            </w:r>
            <w:r>
              <w:rPr>
                <w:rFonts w:ascii="Arial" w:eastAsia="Arial" w:hAnsi="Arial" w:cs="Arial"/>
              </w:rPr>
              <w:t>.</w:t>
            </w:r>
          </w:p>
          <w:p w14:paraId="411A2492" w14:textId="77777777" w:rsidR="00714032" w:rsidRDefault="00A32538" w:rsidP="00714032">
            <w:pPr>
              <w:jc w:val="both"/>
              <w:rPr>
                <w:rFonts w:ascii="Arial" w:hAnsi="Arial" w:cs="Arial"/>
              </w:rPr>
            </w:pPr>
            <w:sdt>
              <w:sdtPr>
                <w:rPr>
                  <w:rFonts w:ascii="Arial" w:hAnsi="Arial" w:cs="Arial"/>
                </w:rPr>
                <w:tag w:val="goog_rdk_179"/>
                <w:id w:val="-911475892"/>
              </w:sdtPr>
              <w:sdtEndPr/>
              <w:sdtContent/>
            </w:sdt>
          </w:p>
          <w:p w14:paraId="49BD2672" w14:textId="22F9C0F2" w:rsidR="00714032" w:rsidRDefault="00714032">
            <w:pPr>
              <w:widowControl w:val="0"/>
              <w:pBdr>
                <w:top w:val="nil"/>
                <w:left w:val="nil"/>
                <w:bottom w:val="nil"/>
                <w:right w:val="nil"/>
                <w:between w:val="nil"/>
              </w:pBdr>
              <w:spacing w:after="0" w:line="240" w:lineRule="auto"/>
              <w:rPr>
                <w:rFonts w:ascii="Arial" w:eastAsia="Arial" w:hAnsi="Arial" w:cs="Arial"/>
                <w:sz w:val="20"/>
                <w:szCs w:val="20"/>
              </w:rPr>
            </w:pPr>
            <w:r w:rsidRPr="00285ED4">
              <w:rPr>
                <w:rFonts w:ascii="Arial" w:hAnsi="Arial" w:cs="Arial"/>
              </w:rPr>
              <w:t>Experiencia necesaria: mínimo 2 años en el campo psicosocial</w:t>
            </w:r>
            <w:r>
              <w:rPr>
                <w:rFonts w:ascii="Arial" w:eastAsia="Arial" w:hAnsi="Arial" w:cs="Arial"/>
              </w:rPr>
              <w:t>,</w:t>
            </w:r>
            <w:r w:rsidRPr="00285ED4">
              <w:rPr>
                <w:rFonts w:ascii="Arial" w:hAnsi="Arial" w:cs="Arial"/>
              </w:rPr>
              <w:t xml:space="preserve"> y</w:t>
            </w:r>
            <w:r>
              <w:rPr>
                <w:rFonts w:ascii="Arial" w:eastAsia="Arial" w:hAnsi="Arial" w:cs="Arial"/>
              </w:rPr>
              <w:t>/o</w:t>
            </w:r>
            <w:r w:rsidRPr="00285ED4">
              <w:rPr>
                <w:rFonts w:ascii="Arial" w:hAnsi="Arial" w:cs="Arial"/>
              </w:rPr>
              <w:t xml:space="preserve"> en la atención psicoterapéutica de población con comportamientos agresivos e involucramiento en situaciones de violencia basada en género, y/o experiencia o formación en enfoque </w:t>
            </w:r>
            <w:r>
              <w:rPr>
                <w:rFonts w:ascii="Arial" w:eastAsia="Arial" w:hAnsi="Arial" w:cs="Arial"/>
              </w:rPr>
              <w:t>de género y/o de masculinidades,</w:t>
            </w:r>
            <w:r w:rsidRPr="00285ED4">
              <w:rPr>
                <w:rFonts w:ascii="Arial" w:hAnsi="Arial" w:cs="Arial"/>
              </w:rPr>
              <w:t xml:space="preserve"> y/o Experiencia previa de trabajo  en una Línea de Atención</w:t>
            </w:r>
            <w:sdt>
              <w:sdtPr>
                <w:rPr>
                  <w:rFonts w:ascii="Arial" w:hAnsi="Arial" w:cs="Arial"/>
                </w:rPr>
                <w:tag w:val="goog_rdk_177"/>
                <w:id w:val="-967977572"/>
              </w:sdtPr>
              <w:sdtEndPr/>
              <w:sdtContent>
                <w:r w:rsidRPr="00285ED4">
                  <w:rPr>
                    <w:rFonts w:ascii="Arial" w:hAnsi="Arial" w:cs="Arial"/>
                  </w:rPr>
                  <w:t>.</w:t>
                </w:r>
              </w:sdtContent>
            </w:sdt>
            <w:sdt>
              <w:sdtPr>
                <w:rPr>
                  <w:rFonts w:ascii="Arial" w:hAnsi="Arial" w:cs="Arial"/>
                </w:rPr>
                <w:tag w:val="goog_rdk_178"/>
                <w:id w:val="641384986"/>
                <w:showingPlcHdr/>
              </w:sdtPr>
              <w:sdtEndPr/>
              <w:sdtContent>
                <w:r w:rsidRPr="00285ED4">
                  <w:rPr>
                    <w:rFonts w:ascii="Arial" w:hAnsi="Arial" w:cs="Arial"/>
                  </w:rPr>
                  <w:t xml:space="preserve">     </w:t>
                </w:r>
              </w:sdtContent>
            </w:sdt>
            <w:sdt>
              <w:sdtPr>
                <w:tag w:val="goog_rdk_181"/>
                <w:id w:val="2109383937"/>
              </w:sdtPr>
              <w:sdtEndPr/>
              <w:sdtContent>
                <w:sdt>
                  <w:sdtPr>
                    <w:tag w:val="goog_rdk_180"/>
                    <w:id w:val="-234469316"/>
                    <w:showingPlcHdr/>
                  </w:sdtPr>
                  <w:sdtEndPr/>
                  <w:sdtContent>
                    <w:r>
                      <w:t xml:space="preserve">     </w:t>
                    </w:r>
                  </w:sdtContent>
                </w:sdt>
              </w:sdtContent>
            </w:sdt>
            <w:sdt>
              <w:sdtPr>
                <w:tag w:val="goog_rdk_182"/>
                <w:id w:val="-2106179209"/>
                <w:showingPlcHdr/>
              </w:sdtPr>
              <w:sdtEndPr/>
              <w:sdtContent>
                <w:r>
                  <w:t xml:space="preserve">     </w:t>
                </w:r>
              </w:sdtContent>
            </w:sdt>
            <w:r>
              <w:t xml:space="preserve"> </w:t>
            </w:r>
          </w:p>
        </w:tc>
        <w:tc>
          <w:tcPr>
            <w:tcW w:w="495" w:type="dxa"/>
            <w:shd w:val="clear" w:color="auto" w:fill="auto"/>
            <w:tcMar>
              <w:top w:w="100" w:type="dxa"/>
              <w:left w:w="100" w:type="dxa"/>
              <w:bottom w:w="100" w:type="dxa"/>
              <w:right w:w="100" w:type="dxa"/>
            </w:tcMar>
          </w:tcPr>
          <w:p w14:paraId="7878C33F" w14:textId="77777777" w:rsidR="00714032" w:rsidRDefault="00714032">
            <w:pPr>
              <w:widowControl w:val="0"/>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6</w:t>
            </w:r>
          </w:p>
        </w:tc>
        <w:tc>
          <w:tcPr>
            <w:tcW w:w="2175" w:type="dxa"/>
            <w:shd w:val="clear" w:color="auto" w:fill="auto"/>
            <w:tcMar>
              <w:top w:w="100" w:type="dxa"/>
              <w:left w:w="100" w:type="dxa"/>
              <w:bottom w:w="100" w:type="dxa"/>
              <w:right w:w="100" w:type="dxa"/>
            </w:tcMar>
          </w:tcPr>
          <w:sdt>
            <w:sdtPr>
              <w:tag w:val="goog_rdk_185"/>
              <w:id w:val="873886858"/>
            </w:sdtPr>
            <w:sdtEndPr/>
            <w:sdtContent>
              <w:p w14:paraId="4BE72DF0" w14:textId="77777777" w:rsidR="00714032" w:rsidRDefault="00A32538">
                <w:pPr>
                  <w:widowControl w:val="0"/>
                  <w:pBdr>
                    <w:top w:val="nil"/>
                    <w:left w:val="nil"/>
                    <w:bottom w:val="nil"/>
                    <w:right w:val="nil"/>
                    <w:between w:val="nil"/>
                  </w:pBdr>
                  <w:spacing w:after="0" w:line="240" w:lineRule="auto"/>
                  <w:rPr>
                    <w:rFonts w:ascii="Arial" w:eastAsia="Arial" w:hAnsi="Arial" w:cs="Arial"/>
                    <w:sz w:val="20"/>
                    <w:szCs w:val="20"/>
                  </w:rPr>
                </w:pPr>
                <w:sdt>
                  <w:sdtPr>
                    <w:tag w:val="goog_rdk_184"/>
                    <w:id w:val="-1087766890"/>
                  </w:sdtPr>
                  <w:sdtEndPr/>
                  <w:sdtContent>
                    <w:r w:rsidR="00714032">
                      <w:rPr>
                        <w:rFonts w:ascii="Arial" w:eastAsia="Arial" w:hAnsi="Arial" w:cs="Arial"/>
                        <w:sz w:val="20"/>
                        <w:szCs w:val="20"/>
                      </w:rPr>
                      <w:t xml:space="preserve">Contrato Laboral y Salario mensual de $4.204.000 </w:t>
                    </w:r>
                  </w:sdtContent>
                </w:sdt>
              </w:p>
            </w:sdtContent>
          </w:sdt>
          <w:sdt>
            <w:sdtPr>
              <w:tag w:val="goog_rdk_187"/>
              <w:id w:val="-1587598922"/>
            </w:sdtPr>
            <w:sdtEndPr/>
            <w:sdtContent>
              <w:p w14:paraId="7EDA394F" w14:textId="77777777" w:rsidR="00714032" w:rsidRDefault="00A32538">
                <w:pPr>
                  <w:widowControl w:val="0"/>
                  <w:pBdr>
                    <w:top w:val="nil"/>
                    <w:left w:val="nil"/>
                    <w:bottom w:val="nil"/>
                    <w:right w:val="nil"/>
                    <w:between w:val="nil"/>
                  </w:pBdr>
                  <w:spacing w:after="0" w:line="240" w:lineRule="auto"/>
                  <w:rPr>
                    <w:rFonts w:ascii="Arial" w:eastAsia="Arial" w:hAnsi="Arial" w:cs="Arial"/>
                    <w:sz w:val="20"/>
                    <w:szCs w:val="20"/>
                  </w:rPr>
                </w:pPr>
                <w:sdt>
                  <w:sdtPr>
                    <w:tag w:val="goog_rdk_186"/>
                    <w:id w:val="433018916"/>
                  </w:sdtPr>
                  <w:sdtEndPr/>
                  <w:sdtContent/>
                </w:sdt>
              </w:p>
            </w:sdtContent>
          </w:sdt>
          <w:p w14:paraId="14D585D6" w14:textId="77777777" w:rsidR="00714032" w:rsidRDefault="00A32538">
            <w:pPr>
              <w:widowControl w:val="0"/>
              <w:pBdr>
                <w:top w:val="nil"/>
                <w:left w:val="nil"/>
                <w:bottom w:val="nil"/>
                <w:right w:val="nil"/>
                <w:between w:val="nil"/>
              </w:pBdr>
              <w:spacing w:after="0" w:line="240" w:lineRule="auto"/>
              <w:rPr>
                <w:rFonts w:ascii="Arial" w:eastAsia="Arial" w:hAnsi="Arial" w:cs="Arial"/>
                <w:sz w:val="20"/>
                <w:szCs w:val="20"/>
              </w:rPr>
            </w:pPr>
            <w:sdt>
              <w:sdtPr>
                <w:tag w:val="goog_rdk_190"/>
                <w:id w:val="868719191"/>
              </w:sdtPr>
              <w:sdtEndPr/>
              <w:sdtContent>
                <w:sdt>
                  <w:sdtPr>
                    <w:tag w:val="goog_rdk_188"/>
                    <w:id w:val="1837570857"/>
                  </w:sdtPr>
                  <w:sdtEndPr/>
                  <w:sdtContent>
                    <w:r w:rsidR="00714032">
                      <w:rPr>
                        <w:rFonts w:ascii="Arial" w:eastAsia="Arial" w:hAnsi="Arial" w:cs="Arial"/>
                        <w:sz w:val="20"/>
                        <w:szCs w:val="20"/>
                      </w:rPr>
                      <w:t>Dedicación de tiempo completo durante la  vigencia del contrato</w:t>
                    </w:r>
                  </w:sdtContent>
                </w:sdt>
                <w:sdt>
                  <w:sdtPr>
                    <w:tag w:val="goog_rdk_189"/>
                    <w:id w:val="1090043190"/>
                    <w:showingPlcHdr/>
                  </w:sdtPr>
                  <w:sdtEndPr/>
                  <w:sdtContent>
                    <w:r w:rsidR="00714032">
                      <w:t xml:space="preserve">     </w:t>
                    </w:r>
                  </w:sdtContent>
                </w:sdt>
              </w:sdtContent>
            </w:sdt>
            <w:sdt>
              <w:sdtPr>
                <w:tag w:val="goog_rdk_192"/>
                <w:id w:val="1146546698"/>
              </w:sdtPr>
              <w:sdtEndPr/>
              <w:sdtContent>
                <w:sdt>
                  <w:sdtPr>
                    <w:tag w:val="goog_rdk_191"/>
                    <w:id w:val="1767415199"/>
                  </w:sdtPr>
                  <w:sdtEndPr/>
                  <w:sdtContent/>
                </w:sdt>
              </w:sdtContent>
            </w:sdt>
            <w:sdt>
              <w:sdtPr>
                <w:tag w:val="goog_rdk_193"/>
                <w:id w:val="-598488925"/>
                <w:showingPlcHdr/>
              </w:sdtPr>
              <w:sdtEndPr/>
              <w:sdtContent>
                <w:r w:rsidR="00714032">
                  <w:t xml:space="preserve">     </w:t>
                </w:r>
              </w:sdtContent>
            </w:sdt>
          </w:p>
        </w:tc>
      </w:tr>
      <w:tr w:rsidR="00714032" w14:paraId="28210C9B" w14:textId="77777777" w:rsidTr="00714032">
        <w:tc>
          <w:tcPr>
            <w:tcW w:w="2070" w:type="dxa"/>
          </w:tcPr>
          <w:p w14:paraId="59E02ED7" w14:textId="77777777" w:rsidR="00714032" w:rsidRDefault="00714032">
            <w:pPr>
              <w:spacing w:before="99" w:line="240" w:lineRule="auto"/>
              <w:ind w:left="100" w:right="193"/>
              <w:jc w:val="both"/>
              <w:rPr>
                <w:rFonts w:ascii="Arial" w:eastAsia="Arial" w:hAnsi="Arial" w:cs="Arial"/>
                <w:sz w:val="20"/>
                <w:szCs w:val="20"/>
              </w:rPr>
            </w:pPr>
          </w:p>
          <w:p w14:paraId="0871E279" w14:textId="77777777" w:rsidR="00714032" w:rsidRDefault="00714032">
            <w:pPr>
              <w:spacing w:before="99" w:line="240" w:lineRule="auto"/>
              <w:ind w:left="100" w:right="193"/>
              <w:jc w:val="both"/>
              <w:rPr>
                <w:rFonts w:ascii="Arial" w:eastAsia="Arial" w:hAnsi="Arial" w:cs="Arial"/>
                <w:sz w:val="20"/>
                <w:szCs w:val="20"/>
              </w:rPr>
            </w:pPr>
          </w:p>
          <w:p w14:paraId="1409F2CF" w14:textId="77777777" w:rsidR="00714032" w:rsidRDefault="00714032">
            <w:pPr>
              <w:spacing w:before="99" w:line="240" w:lineRule="auto"/>
              <w:ind w:left="100" w:right="193"/>
              <w:jc w:val="both"/>
              <w:rPr>
                <w:rFonts w:ascii="Arial" w:eastAsia="Arial" w:hAnsi="Arial" w:cs="Arial"/>
                <w:sz w:val="20"/>
                <w:szCs w:val="20"/>
              </w:rPr>
            </w:pPr>
          </w:p>
          <w:p w14:paraId="5CB4A12D" w14:textId="77777777" w:rsidR="00714032" w:rsidRDefault="00714032">
            <w:pPr>
              <w:spacing w:before="99" w:line="240" w:lineRule="auto"/>
              <w:ind w:left="100" w:right="193"/>
              <w:jc w:val="both"/>
              <w:rPr>
                <w:rFonts w:ascii="Arial" w:eastAsia="Arial" w:hAnsi="Arial" w:cs="Arial"/>
                <w:sz w:val="20"/>
                <w:szCs w:val="20"/>
              </w:rPr>
            </w:pPr>
            <w:r>
              <w:rPr>
                <w:rFonts w:ascii="Arial" w:eastAsia="Arial" w:hAnsi="Arial" w:cs="Arial"/>
                <w:sz w:val="20"/>
                <w:szCs w:val="20"/>
              </w:rPr>
              <w:t>Supervisor o Supervisora operativa y de calidad</w:t>
            </w:r>
          </w:p>
        </w:tc>
        <w:tc>
          <w:tcPr>
            <w:tcW w:w="4515" w:type="dxa"/>
          </w:tcPr>
          <w:sdt>
            <w:sdtPr>
              <w:tag w:val="goog_rdk_198"/>
              <w:id w:val="769595542"/>
            </w:sdtPr>
            <w:sdtEndPr/>
            <w:sdtContent>
              <w:p w14:paraId="596A28DF" w14:textId="77777777" w:rsidR="00714032" w:rsidRDefault="00A32538" w:rsidP="00714032">
                <w:pPr>
                  <w:spacing w:before="1"/>
                  <w:ind w:right="87"/>
                  <w:jc w:val="both"/>
                  <w:rPr>
                    <w:rFonts w:ascii="Arial" w:eastAsia="Arial" w:hAnsi="Arial" w:cs="Arial"/>
                  </w:rPr>
                </w:pPr>
                <w:sdt>
                  <w:sdtPr>
                    <w:tag w:val="goog_rdk_195"/>
                    <w:id w:val="-1981139347"/>
                  </w:sdtPr>
                  <w:sdtEndPr/>
                  <w:sdtContent>
                    <w:r w:rsidR="00714032">
                      <w:rPr>
                        <w:rFonts w:ascii="Arial" w:eastAsia="Arial" w:hAnsi="Arial" w:cs="Arial"/>
                      </w:rPr>
                      <w:t>Profesional en Ciencias humanas, o Ciencias Sociales, o Ciencias económicas o Ciencias Políticas, o Ingeniería, o Comunicación Social, o Licenciaturas.</w:t>
                    </w:r>
                  </w:sdtContent>
                </w:sdt>
              </w:p>
              <w:p w14:paraId="58AEC847" w14:textId="77777777" w:rsidR="00714032" w:rsidRDefault="00714032" w:rsidP="00714032">
                <w:pPr>
                  <w:spacing w:before="1"/>
                  <w:ind w:right="87"/>
                  <w:jc w:val="both"/>
                  <w:rPr>
                    <w:rFonts w:ascii="Arial" w:eastAsia="Arial" w:hAnsi="Arial" w:cs="Arial"/>
                  </w:rPr>
                </w:pPr>
                <w:r>
                  <w:rPr>
                    <w:rFonts w:ascii="Arial" w:eastAsia="Arial" w:hAnsi="Arial" w:cs="Arial"/>
                  </w:rPr>
                  <w:t>Experiencia superior a dos (2) años en coordinación de equipos de call center o contact center, o de proyectos, o supervisión de procesos de recolección de información estadística en campo o procesos de investigación e información. Certificación de atención al cliente. Conocimiento y manejo óptimo de las herramientas tecnológicas mediante las que se operarán los servicios 1 y 2 de la Línea y el sistema de captura de información de ambos servicios. Así como experiencia en auditoría en el control de procesos del personal del call center o contact center.</w:t>
                </w:r>
                <w:sdt>
                  <w:sdtPr>
                    <w:tag w:val="goog_rdk_196"/>
                    <w:id w:val="858546743"/>
                    <w:showingPlcHdr/>
                  </w:sdtPr>
                  <w:sdtEndPr/>
                  <w:sdtContent>
                    <w:r>
                      <w:t xml:space="preserve">     </w:t>
                    </w:r>
                  </w:sdtContent>
                </w:sdt>
                <w:sdt>
                  <w:sdtPr>
                    <w:tag w:val="goog_rdk_197"/>
                    <w:id w:val="620044984"/>
                  </w:sdtPr>
                  <w:sdtEndPr/>
                  <w:sdtContent/>
                </w:sdt>
              </w:p>
            </w:sdtContent>
          </w:sdt>
          <w:p w14:paraId="444640C2" w14:textId="77777777" w:rsidR="00714032" w:rsidRPr="00CC3176" w:rsidRDefault="00A32538" w:rsidP="00714032">
            <w:pPr>
              <w:rPr>
                <w:rFonts w:ascii="Arial" w:hAnsi="Arial" w:cs="Arial"/>
              </w:rPr>
            </w:pPr>
            <w:sdt>
              <w:sdtPr>
                <w:rPr>
                  <w:rFonts w:ascii="Arial" w:hAnsi="Arial" w:cs="Arial"/>
                </w:rPr>
                <w:tag w:val="goog_rdk_201"/>
                <w:id w:val="-970523974"/>
              </w:sdtPr>
              <w:sdtEndPr/>
              <w:sdtContent>
                <w:r w:rsidR="00714032" w:rsidRPr="00CC3176">
                  <w:rPr>
                    <w:rFonts w:ascii="Arial" w:hAnsi="Arial" w:cs="Arial"/>
                  </w:rPr>
                  <w:t xml:space="preserve">Además </w:t>
                </w:r>
              </w:sdtContent>
            </w:sdt>
            <w:sdt>
              <w:sdtPr>
                <w:rPr>
                  <w:rFonts w:ascii="Arial" w:hAnsi="Arial" w:cs="Arial"/>
                </w:rPr>
                <w:tag w:val="goog_rdk_203"/>
                <w:id w:val="1018046069"/>
              </w:sdtPr>
              <w:sdtEndPr/>
              <w:sdtContent>
                <w:sdt>
                  <w:sdtPr>
                    <w:rPr>
                      <w:rFonts w:ascii="Arial" w:hAnsi="Arial" w:cs="Arial"/>
                    </w:rPr>
                    <w:tag w:val="goog_rdk_202"/>
                    <w:id w:val="252720175"/>
                  </w:sdtPr>
                  <w:sdtEndPr/>
                  <w:sdtContent>
                    <w:r w:rsidR="00714032">
                      <w:rPr>
                        <w:rFonts w:ascii="Arial" w:hAnsi="Arial" w:cs="Arial"/>
                      </w:rPr>
                      <w:t>de los requisitos mínimos el candidato deberá reunir las siguientes condiciones:</w:t>
                    </w:r>
                  </w:sdtContent>
                </w:sdt>
              </w:sdtContent>
            </w:sdt>
            <w:sdt>
              <w:sdtPr>
                <w:rPr>
                  <w:rFonts w:ascii="Arial" w:hAnsi="Arial" w:cs="Arial"/>
                </w:rPr>
                <w:tag w:val="goog_rdk_205"/>
                <w:id w:val="1701434400"/>
              </w:sdtPr>
              <w:sdtEndPr/>
              <w:sdtContent>
                <w:sdt>
                  <w:sdtPr>
                    <w:rPr>
                      <w:rFonts w:ascii="Arial" w:hAnsi="Arial" w:cs="Arial"/>
                    </w:rPr>
                    <w:tag w:val="goog_rdk_204"/>
                    <w:id w:val="-1684662056"/>
                    <w:showingPlcHdr/>
                  </w:sdtPr>
                  <w:sdtEndPr/>
                  <w:sdtContent>
                    <w:r w:rsidR="00714032" w:rsidRPr="00CC3176">
                      <w:rPr>
                        <w:rFonts w:ascii="Arial" w:hAnsi="Arial" w:cs="Arial"/>
                      </w:rPr>
                      <w:t xml:space="preserve">     </w:t>
                    </w:r>
                  </w:sdtContent>
                </w:sdt>
              </w:sdtContent>
            </w:sdt>
            <w:sdt>
              <w:sdtPr>
                <w:rPr>
                  <w:rFonts w:ascii="Arial" w:hAnsi="Arial" w:cs="Arial"/>
                </w:rPr>
                <w:tag w:val="goog_rdk_207"/>
                <w:id w:val="1276602334"/>
              </w:sdtPr>
              <w:sdtEndPr/>
              <w:sdtContent>
                <w:sdt>
                  <w:sdtPr>
                    <w:rPr>
                      <w:rFonts w:ascii="Arial" w:hAnsi="Arial" w:cs="Arial"/>
                    </w:rPr>
                    <w:tag w:val="goog_rdk_206"/>
                    <w:id w:val="1172367904"/>
                    <w:showingPlcHdr/>
                  </w:sdtPr>
                  <w:sdtEndPr/>
                  <w:sdtContent>
                    <w:r w:rsidR="00714032" w:rsidRPr="00CC3176">
                      <w:rPr>
                        <w:rFonts w:ascii="Arial" w:hAnsi="Arial" w:cs="Arial"/>
                      </w:rPr>
                      <w:t xml:space="preserve">     </w:t>
                    </w:r>
                  </w:sdtContent>
                </w:sdt>
              </w:sdtContent>
            </w:sdt>
            <w:sdt>
              <w:sdtPr>
                <w:rPr>
                  <w:rFonts w:ascii="Arial" w:hAnsi="Arial" w:cs="Arial"/>
                </w:rPr>
                <w:tag w:val="goog_rdk_210"/>
                <w:id w:val="-713508982"/>
              </w:sdtPr>
              <w:sdtEndPr/>
              <w:sdtContent>
                <w:sdt>
                  <w:sdtPr>
                    <w:rPr>
                      <w:rFonts w:ascii="Arial" w:hAnsi="Arial" w:cs="Arial"/>
                    </w:rPr>
                    <w:tag w:val="goog_rdk_209"/>
                    <w:id w:val="-1455013312"/>
                  </w:sdtPr>
                  <w:sdtEndPr/>
                  <w:sdtContent>
                    <w:r w:rsidR="00714032" w:rsidRPr="00CC3176">
                      <w:rPr>
                        <w:rFonts w:ascii="Arial" w:hAnsi="Arial" w:cs="Arial"/>
                      </w:rPr>
                      <w:t> </w:t>
                    </w:r>
                  </w:sdtContent>
                </w:sdt>
              </w:sdtContent>
            </w:sdt>
          </w:p>
          <w:sdt>
            <w:sdtPr>
              <w:rPr>
                <w:rFonts w:ascii="Arial" w:hAnsi="Arial" w:cs="Arial"/>
              </w:rPr>
              <w:tag w:val="goog_rdk_212"/>
              <w:id w:val="-967353618"/>
            </w:sdtPr>
            <w:sdtEndPr/>
            <w:sdtContent>
              <w:p w14:paraId="562F1AB5" w14:textId="77777777" w:rsidR="00714032" w:rsidRPr="00CC3176" w:rsidRDefault="00A32538" w:rsidP="00714032">
                <w:pPr>
                  <w:rPr>
                    <w:rFonts w:ascii="Arial" w:hAnsi="Arial" w:cs="Arial"/>
                  </w:rPr>
                </w:pPr>
                <w:sdt>
                  <w:sdtPr>
                    <w:rPr>
                      <w:rFonts w:ascii="Arial" w:hAnsi="Arial" w:cs="Arial"/>
                    </w:rPr>
                    <w:tag w:val="goog_rdk_211"/>
                    <w:id w:val="-2007970654"/>
                  </w:sdtPr>
                  <w:sdtEndPr/>
                  <w:sdtContent>
                    <w:r w:rsidR="00714032" w:rsidRPr="00CC3176">
                      <w:rPr>
                        <w:rFonts w:ascii="Arial" w:hAnsi="Arial" w:cs="Arial"/>
                      </w:rPr>
                      <w:t>Habilidades: </w:t>
                    </w:r>
                  </w:sdtContent>
                </w:sdt>
              </w:p>
            </w:sdtContent>
          </w:sdt>
          <w:sdt>
            <w:sdtPr>
              <w:rPr>
                <w:rFonts w:ascii="Arial" w:hAnsi="Arial" w:cs="Arial"/>
              </w:rPr>
              <w:tag w:val="goog_rdk_214"/>
              <w:id w:val="1705131650"/>
            </w:sdtPr>
            <w:sdtEndPr/>
            <w:sdtContent>
              <w:p w14:paraId="68206F7D" w14:textId="77777777" w:rsidR="00714032" w:rsidRPr="00CC3176" w:rsidRDefault="00A32538" w:rsidP="00714032">
                <w:pPr>
                  <w:rPr>
                    <w:rFonts w:ascii="Arial" w:hAnsi="Arial" w:cs="Arial"/>
                  </w:rPr>
                </w:pPr>
                <w:sdt>
                  <w:sdtPr>
                    <w:rPr>
                      <w:rFonts w:ascii="Arial" w:hAnsi="Arial" w:cs="Arial"/>
                    </w:rPr>
                    <w:tag w:val="goog_rdk_213"/>
                    <w:id w:val="-1127165148"/>
                  </w:sdtPr>
                  <w:sdtEndPr/>
                  <w:sdtContent>
                    <w:r w:rsidR="00714032" w:rsidRPr="00CC3176">
                      <w:rPr>
                        <w:rFonts w:ascii="Arial" w:hAnsi="Arial" w:cs="Arial"/>
                      </w:rPr>
                      <w:t>● Trabajar bajo presión </w:t>
                    </w:r>
                  </w:sdtContent>
                </w:sdt>
              </w:p>
            </w:sdtContent>
          </w:sdt>
          <w:sdt>
            <w:sdtPr>
              <w:rPr>
                <w:rFonts w:ascii="Arial" w:hAnsi="Arial" w:cs="Arial"/>
              </w:rPr>
              <w:tag w:val="goog_rdk_216"/>
              <w:id w:val="-1810005777"/>
            </w:sdtPr>
            <w:sdtEndPr/>
            <w:sdtContent>
              <w:p w14:paraId="3F61F12A" w14:textId="77777777" w:rsidR="00714032" w:rsidRPr="00CC3176" w:rsidRDefault="00A32538" w:rsidP="00714032">
                <w:pPr>
                  <w:rPr>
                    <w:rFonts w:ascii="Arial" w:hAnsi="Arial" w:cs="Arial"/>
                  </w:rPr>
                </w:pPr>
                <w:sdt>
                  <w:sdtPr>
                    <w:rPr>
                      <w:rFonts w:ascii="Arial" w:hAnsi="Arial" w:cs="Arial"/>
                    </w:rPr>
                    <w:tag w:val="goog_rdk_215"/>
                    <w:id w:val="1312750122"/>
                  </w:sdtPr>
                  <w:sdtEndPr/>
                  <w:sdtContent>
                    <w:r w:rsidR="00714032" w:rsidRPr="00CC3176">
                      <w:rPr>
                        <w:rFonts w:ascii="Arial" w:hAnsi="Arial" w:cs="Arial"/>
                      </w:rPr>
                      <w:t>● Excelentes capacidades de comunicación y liderazgo. </w:t>
                    </w:r>
                  </w:sdtContent>
                </w:sdt>
              </w:p>
            </w:sdtContent>
          </w:sdt>
          <w:sdt>
            <w:sdtPr>
              <w:rPr>
                <w:rFonts w:ascii="Arial" w:hAnsi="Arial" w:cs="Arial"/>
              </w:rPr>
              <w:tag w:val="goog_rdk_218"/>
              <w:id w:val="1070929153"/>
            </w:sdtPr>
            <w:sdtEndPr/>
            <w:sdtContent>
              <w:p w14:paraId="2B6DC189" w14:textId="77777777" w:rsidR="00714032" w:rsidRPr="00CC3176" w:rsidRDefault="00A32538" w:rsidP="00714032">
                <w:pPr>
                  <w:rPr>
                    <w:rFonts w:ascii="Arial" w:hAnsi="Arial" w:cs="Arial"/>
                  </w:rPr>
                </w:pPr>
                <w:sdt>
                  <w:sdtPr>
                    <w:rPr>
                      <w:rFonts w:ascii="Arial" w:hAnsi="Arial" w:cs="Arial"/>
                    </w:rPr>
                    <w:tag w:val="goog_rdk_217"/>
                    <w:id w:val="-1664701784"/>
                  </w:sdtPr>
                  <w:sdtEndPr/>
                  <w:sdtContent>
                    <w:r w:rsidR="00714032" w:rsidRPr="00CC3176">
                      <w:rPr>
                        <w:rFonts w:ascii="Arial" w:hAnsi="Arial" w:cs="Arial"/>
                      </w:rPr>
                      <w:t>Experiencia deseable: </w:t>
                    </w:r>
                  </w:sdtContent>
                </w:sdt>
              </w:p>
            </w:sdtContent>
          </w:sdt>
          <w:sdt>
            <w:sdtPr>
              <w:rPr>
                <w:rFonts w:ascii="Arial" w:hAnsi="Arial" w:cs="Arial"/>
              </w:rPr>
              <w:tag w:val="goog_rdk_220"/>
              <w:id w:val="908504564"/>
            </w:sdtPr>
            <w:sdtEndPr/>
            <w:sdtContent>
              <w:p w14:paraId="2CA6601D" w14:textId="77777777" w:rsidR="00714032" w:rsidRPr="00CC3176" w:rsidRDefault="00A32538" w:rsidP="00714032">
                <w:pPr>
                  <w:rPr>
                    <w:rFonts w:ascii="Arial" w:hAnsi="Arial" w:cs="Arial"/>
                  </w:rPr>
                </w:pPr>
                <w:sdt>
                  <w:sdtPr>
                    <w:rPr>
                      <w:rFonts w:ascii="Arial" w:hAnsi="Arial" w:cs="Arial"/>
                    </w:rPr>
                    <w:tag w:val="goog_rdk_219"/>
                    <w:id w:val="635993213"/>
                  </w:sdtPr>
                  <w:sdtEndPr/>
                  <w:sdtContent>
                    <w:r w:rsidR="00714032" w:rsidRPr="00CC3176">
                      <w:rPr>
                        <w:rFonts w:ascii="Arial" w:hAnsi="Arial" w:cs="Arial"/>
                      </w:rPr>
                      <w:t>● Proyectos sociales y trabajo con comunidades. </w:t>
                    </w:r>
                  </w:sdtContent>
                </w:sdt>
              </w:p>
            </w:sdtContent>
          </w:sdt>
          <w:sdt>
            <w:sdtPr>
              <w:rPr>
                <w:rFonts w:ascii="Arial" w:hAnsi="Arial" w:cs="Arial"/>
              </w:rPr>
              <w:tag w:val="goog_rdk_222"/>
              <w:id w:val="-425646793"/>
            </w:sdtPr>
            <w:sdtEndPr/>
            <w:sdtContent>
              <w:p w14:paraId="05C20CFC" w14:textId="77777777" w:rsidR="00714032" w:rsidRPr="00CC3176" w:rsidRDefault="00A32538" w:rsidP="00714032">
                <w:pPr>
                  <w:rPr>
                    <w:rFonts w:ascii="Arial" w:hAnsi="Arial" w:cs="Arial"/>
                  </w:rPr>
                </w:pPr>
                <w:sdt>
                  <w:sdtPr>
                    <w:rPr>
                      <w:rFonts w:ascii="Arial" w:hAnsi="Arial" w:cs="Arial"/>
                    </w:rPr>
                    <w:tag w:val="goog_rdk_221"/>
                    <w:id w:val="-992098372"/>
                  </w:sdtPr>
                  <w:sdtEndPr/>
                  <w:sdtContent>
                    <w:r w:rsidR="00714032" w:rsidRPr="00CC3176">
                      <w:rPr>
                        <w:rFonts w:ascii="Arial" w:hAnsi="Arial" w:cs="Arial"/>
                      </w:rPr>
                      <w:t>● Formación en enfoque de género y/o de masculinidades. </w:t>
                    </w:r>
                  </w:sdtContent>
                </w:sdt>
              </w:p>
            </w:sdtContent>
          </w:sdt>
          <w:sdt>
            <w:sdtPr>
              <w:rPr>
                <w:rFonts w:ascii="Arial" w:hAnsi="Arial" w:cs="Arial"/>
              </w:rPr>
              <w:tag w:val="goog_rdk_224"/>
              <w:id w:val="-1957251236"/>
            </w:sdtPr>
            <w:sdtEndPr/>
            <w:sdtContent>
              <w:p w14:paraId="69EB81A3" w14:textId="0078C7DD" w:rsidR="00714032" w:rsidRPr="00CC3176" w:rsidRDefault="00A32538" w:rsidP="00CC3176">
                <w:pPr>
                  <w:rPr>
                    <w:rFonts w:ascii="Arial" w:hAnsi="Arial" w:cs="Arial"/>
                    <w:sz w:val="20"/>
                  </w:rPr>
                </w:pPr>
                <w:sdt>
                  <w:sdtPr>
                    <w:rPr>
                      <w:rFonts w:ascii="Arial" w:hAnsi="Arial" w:cs="Arial"/>
                    </w:rPr>
                    <w:tag w:val="goog_rdk_223"/>
                    <w:id w:val="-122925749"/>
                  </w:sdtPr>
                  <w:sdtEndPr/>
                  <w:sdtContent>
                    <w:r w:rsidR="00714032" w:rsidRPr="00CC3176">
                      <w:rPr>
                        <w:rFonts w:ascii="Arial" w:hAnsi="Arial" w:cs="Arial"/>
                      </w:rPr>
                      <w:t>Trabajo en una Línea de Atención.</w:t>
                    </w:r>
                  </w:sdtContent>
                </w:sdt>
              </w:p>
            </w:sdtContent>
          </w:sdt>
        </w:tc>
        <w:tc>
          <w:tcPr>
            <w:tcW w:w="495" w:type="dxa"/>
          </w:tcPr>
          <w:p w14:paraId="0AD946AD" w14:textId="77777777" w:rsidR="00714032" w:rsidRDefault="00714032">
            <w:pPr>
              <w:spacing w:before="99" w:line="240" w:lineRule="auto"/>
              <w:ind w:left="88"/>
              <w:jc w:val="both"/>
              <w:rPr>
                <w:rFonts w:ascii="Arial" w:eastAsia="Arial" w:hAnsi="Arial" w:cs="Arial"/>
                <w:sz w:val="20"/>
                <w:szCs w:val="20"/>
              </w:rPr>
            </w:pPr>
            <w:r>
              <w:rPr>
                <w:rFonts w:ascii="Arial" w:eastAsia="Arial" w:hAnsi="Arial" w:cs="Arial"/>
                <w:sz w:val="20"/>
                <w:szCs w:val="20"/>
              </w:rPr>
              <w:t>1</w:t>
            </w:r>
          </w:p>
        </w:tc>
        <w:tc>
          <w:tcPr>
            <w:tcW w:w="2175" w:type="dxa"/>
          </w:tcPr>
          <w:sdt>
            <w:sdtPr>
              <w:tag w:val="goog_rdk_242"/>
              <w:id w:val="-1382944880"/>
            </w:sdtPr>
            <w:sdtEndPr/>
            <w:sdtContent>
              <w:p w14:paraId="4C790302" w14:textId="77777777" w:rsidR="00714032" w:rsidRDefault="00A32538">
                <w:pPr>
                  <w:spacing w:before="99" w:line="240" w:lineRule="auto"/>
                  <w:ind w:left="88"/>
                  <w:jc w:val="both"/>
                  <w:rPr>
                    <w:rFonts w:ascii="Arial" w:eastAsia="Arial" w:hAnsi="Arial" w:cs="Arial"/>
                    <w:sz w:val="20"/>
                    <w:szCs w:val="20"/>
                  </w:rPr>
                </w:pPr>
                <w:sdt>
                  <w:sdtPr>
                    <w:tag w:val="goog_rdk_241"/>
                    <w:id w:val="731894646"/>
                  </w:sdtPr>
                  <w:sdtEndPr/>
                  <w:sdtContent>
                    <w:r w:rsidR="00714032">
                      <w:rPr>
                        <w:rFonts w:ascii="Arial" w:eastAsia="Arial" w:hAnsi="Arial" w:cs="Arial"/>
                        <w:sz w:val="20"/>
                        <w:szCs w:val="20"/>
                      </w:rPr>
                      <w:t xml:space="preserve">Contrato Laboral y salario de </w:t>
                    </w:r>
                  </w:sdtContent>
                </w:sdt>
              </w:p>
            </w:sdtContent>
          </w:sdt>
          <w:sdt>
            <w:sdtPr>
              <w:tag w:val="goog_rdk_244"/>
              <w:id w:val="-1144580653"/>
            </w:sdtPr>
            <w:sdtEndPr/>
            <w:sdtContent>
              <w:p w14:paraId="59754B5A" w14:textId="77777777" w:rsidR="00714032" w:rsidRDefault="00A32538">
                <w:pPr>
                  <w:spacing w:before="99" w:line="240" w:lineRule="auto"/>
                  <w:ind w:left="88"/>
                  <w:jc w:val="both"/>
                  <w:rPr>
                    <w:rFonts w:ascii="Arial" w:eastAsia="Arial" w:hAnsi="Arial" w:cs="Arial"/>
                    <w:sz w:val="20"/>
                    <w:szCs w:val="20"/>
                  </w:rPr>
                </w:pPr>
                <w:sdt>
                  <w:sdtPr>
                    <w:tag w:val="goog_rdk_243"/>
                    <w:id w:val="-534272832"/>
                  </w:sdtPr>
                  <w:sdtEndPr/>
                  <w:sdtContent>
                    <w:r w:rsidR="00714032">
                      <w:rPr>
                        <w:rFonts w:ascii="Arial" w:eastAsia="Arial" w:hAnsi="Arial" w:cs="Arial"/>
                        <w:sz w:val="20"/>
                        <w:szCs w:val="20"/>
                      </w:rPr>
                      <w:t xml:space="preserve">$4,764,000 Mensuales </w:t>
                    </w:r>
                  </w:sdtContent>
                </w:sdt>
              </w:p>
            </w:sdtContent>
          </w:sdt>
          <w:p w14:paraId="03D89D8E" w14:textId="77777777" w:rsidR="00714032" w:rsidRDefault="00A32538">
            <w:pPr>
              <w:spacing w:line="240" w:lineRule="auto"/>
              <w:ind w:left="88" w:right="364"/>
              <w:jc w:val="both"/>
              <w:rPr>
                <w:rFonts w:ascii="Arial" w:eastAsia="Arial" w:hAnsi="Arial" w:cs="Arial"/>
                <w:sz w:val="20"/>
                <w:szCs w:val="20"/>
              </w:rPr>
            </w:pPr>
            <w:sdt>
              <w:sdtPr>
                <w:tag w:val="goog_rdk_247"/>
                <w:id w:val="914902822"/>
              </w:sdtPr>
              <w:sdtEndPr/>
              <w:sdtContent>
                <w:sdt>
                  <w:sdtPr>
                    <w:tag w:val="goog_rdk_245"/>
                    <w:id w:val="-1650583114"/>
                  </w:sdtPr>
                  <w:sdtEndPr/>
                  <w:sdtContent>
                    <w:r w:rsidR="00714032">
                      <w:rPr>
                        <w:rFonts w:ascii="Arial" w:eastAsia="Arial" w:hAnsi="Arial" w:cs="Arial"/>
                        <w:sz w:val="20"/>
                        <w:szCs w:val="20"/>
                      </w:rPr>
                      <w:t>Dedicación de tiempo completo durante la vigencia del contrato</w:t>
                    </w:r>
                  </w:sdtContent>
                </w:sdt>
                <w:sdt>
                  <w:sdtPr>
                    <w:tag w:val="goog_rdk_246"/>
                    <w:id w:val="-1273324596"/>
                    <w:showingPlcHdr/>
                  </w:sdtPr>
                  <w:sdtEndPr/>
                  <w:sdtContent>
                    <w:r w:rsidR="00714032">
                      <w:t xml:space="preserve">     </w:t>
                    </w:r>
                  </w:sdtContent>
                </w:sdt>
              </w:sdtContent>
            </w:sdt>
            <w:sdt>
              <w:sdtPr>
                <w:tag w:val="goog_rdk_249"/>
                <w:id w:val="637067523"/>
              </w:sdtPr>
              <w:sdtEndPr/>
              <w:sdtContent>
                <w:sdt>
                  <w:sdtPr>
                    <w:tag w:val="goog_rdk_248"/>
                    <w:id w:val="-1347544580"/>
                    <w:showingPlcHdr/>
                  </w:sdtPr>
                  <w:sdtEndPr/>
                  <w:sdtContent>
                    <w:r w:rsidR="00714032">
                      <w:t xml:space="preserve">     </w:t>
                    </w:r>
                  </w:sdtContent>
                </w:sdt>
              </w:sdtContent>
            </w:sdt>
            <w:sdt>
              <w:sdtPr>
                <w:tag w:val="goog_rdk_251"/>
                <w:id w:val="-270556793"/>
              </w:sdtPr>
              <w:sdtEndPr/>
              <w:sdtContent>
                <w:sdt>
                  <w:sdtPr>
                    <w:tag w:val="goog_rdk_250"/>
                    <w:id w:val="-1407917485"/>
                  </w:sdtPr>
                  <w:sdtEndPr/>
                  <w:sdtContent/>
                </w:sdt>
              </w:sdtContent>
            </w:sdt>
            <w:sdt>
              <w:sdtPr>
                <w:tag w:val="goog_rdk_252"/>
                <w:id w:val="698368133"/>
                <w:showingPlcHdr/>
              </w:sdtPr>
              <w:sdtEndPr/>
              <w:sdtContent>
                <w:r w:rsidR="00714032">
                  <w:t xml:space="preserve">     </w:t>
                </w:r>
              </w:sdtContent>
            </w:sdt>
          </w:p>
        </w:tc>
      </w:tr>
      <w:tr w:rsidR="00B728F7" w14:paraId="0D6E2299" w14:textId="77777777" w:rsidTr="00714032">
        <w:tc>
          <w:tcPr>
            <w:tcW w:w="2070" w:type="dxa"/>
          </w:tcPr>
          <w:p w14:paraId="16ED5CBE" w14:textId="77777777" w:rsidR="00B728F7" w:rsidRDefault="00B728F7">
            <w:pPr>
              <w:spacing w:before="99" w:line="240" w:lineRule="auto"/>
              <w:ind w:left="100" w:right="154"/>
              <w:jc w:val="both"/>
              <w:rPr>
                <w:rFonts w:ascii="Arial" w:eastAsia="Arial" w:hAnsi="Arial" w:cs="Arial"/>
                <w:sz w:val="20"/>
                <w:szCs w:val="20"/>
              </w:rPr>
            </w:pPr>
          </w:p>
          <w:p w14:paraId="2B0BB4F9" w14:textId="77777777" w:rsidR="00B728F7" w:rsidRDefault="00B728F7">
            <w:pPr>
              <w:spacing w:before="99" w:line="240" w:lineRule="auto"/>
              <w:ind w:left="100" w:right="154"/>
              <w:jc w:val="both"/>
              <w:rPr>
                <w:rFonts w:ascii="Arial" w:eastAsia="Arial" w:hAnsi="Arial" w:cs="Arial"/>
                <w:sz w:val="20"/>
                <w:szCs w:val="20"/>
              </w:rPr>
            </w:pPr>
          </w:p>
          <w:p w14:paraId="7B2A8706" w14:textId="77777777" w:rsidR="00B728F7" w:rsidRDefault="00CC3176">
            <w:pPr>
              <w:spacing w:before="99" w:line="240" w:lineRule="auto"/>
              <w:ind w:left="100" w:right="154"/>
              <w:jc w:val="both"/>
              <w:rPr>
                <w:rFonts w:ascii="Arial" w:eastAsia="Arial" w:hAnsi="Arial" w:cs="Arial"/>
                <w:sz w:val="20"/>
                <w:szCs w:val="20"/>
              </w:rPr>
            </w:pPr>
            <w:r>
              <w:rPr>
                <w:rFonts w:ascii="Arial" w:eastAsia="Arial" w:hAnsi="Arial" w:cs="Arial"/>
                <w:sz w:val="20"/>
                <w:szCs w:val="20"/>
              </w:rPr>
              <w:t xml:space="preserve">Profesional de asesoría jurídico y legal Línea Calma </w:t>
            </w:r>
          </w:p>
        </w:tc>
        <w:tc>
          <w:tcPr>
            <w:tcW w:w="4515" w:type="dxa"/>
          </w:tcPr>
          <w:p w14:paraId="298AF7D4" w14:textId="77777777" w:rsidR="00B728F7" w:rsidRDefault="00CC3176">
            <w:pPr>
              <w:spacing w:before="99" w:line="240" w:lineRule="auto"/>
              <w:ind w:left="88" w:right="79"/>
              <w:jc w:val="both"/>
              <w:rPr>
                <w:rFonts w:ascii="Arial" w:eastAsia="Arial" w:hAnsi="Arial" w:cs="Arial"/>
                <w:sz w:val="20"/>
                <w:szCs w:val="20"/>
              </w:rPr>
            </w:pPr>
            <w:r>
              <w:rPr>
                <w:rFonts w:ascii="Arial" w:eastAsia="Arial" w:hAnsi="Arial" w:cs="Arial"/>
                <w:sz w:val="20"/>
                <w:szCs w:val="20"/>
              </w:rPr>
              <w:t>Profesional en derecho.</w:t>
            </w:r>
          </w:p>
          <w:p w14:paraId="5352433A" w14:textId="77777777" w:rsidR="00B728F7" w:rsidRDefault="00CC3176">
            <w:pPr>
              <w:spacing w:before="1" w:line="240" w:lineRule="auto"/>
              <w:ind w:left="88" w:right="138"/>
              <w:jc w:val="both"/>
              <w:rPr>
                <w:rFonts w:ascii="Arial" w:eastAsia="Arial" w:hAnsi="Arial" w:cs="Arial"/>
                <w:sz w:val="20"/>
                <w:szCs w:val="20"/>
              </w:rPr>
            </w:pPr>
            <w:r>
              <w:rPr>
                <w:rFonts w:ascii="Arial" w:eastAsia="Arial" w:hAnsi="Arial" w:cs="Arial"/>
                <w:sz w:val="20"/>
                <w:szCs w:val="20"/>
              </w:rPr>
              <w:t>Experiencia necesaria: mínimo 2 años en derecho de familia y/o derecho penal.</w:t>
            </w:r>
          </w:p>
          <w:p w14:paraId="15E9DF4A" w14:textId="77777777" w:rsidR="00B728F7" w:rsidRDefault="00CC3176">
            <w:pPr>
              <w:spacing w:before="99" w:line="240" w:lineRule="auto"/>
              <w:ind w:right="79"/>
              <w:jc w:val="both"/>
              <w:rPr>
                <w:rFonts w:ascii="Arial" w:eastAsia="Arial" w:hAnsi="Arial" w:cs="Arial"/>
                <w:sz w:val="20"/>
                <w:szCs w:val="20"/>
              </w:rPr>
            </w:pPr>
            <w:r>
              <w:rPr>
                <w:rFonts w:ascii="Arial" w:eastAsia="Arial" w:hAnsi="Arial" w:cs="Arial"/>
                <w:sz w:val="20"/>
                <w:szCs w:val="20"/>
              </w:rPr>
              <w:t>Experiencia deseable: experiencia de trabajo en Comisarías de Familia y/o formación en enfoque de género y/o de masculinidades. </w:t>
            </w:r>
          </w:p>
        </w:tc>
        <w:tc>
          <w:tcPr>
            <w:tcW w:w="495" w:type="dxa"/>
          </w:tcPr>
          <w:p w14:paraId="4827DDD8" w14:textId="77777777" w:rsidR="00B728F7" w:rsidRDefault="00B728F7">
            <w:pPr>
              <w:spacing w:before="99" w:line="240" w:lineRule="auto"/>
              <w:jc w:val="both"/>
              <w:rPr>
                <w:rFonts w:ascii="Arial" w:eastAsia="Arial" w:hAnsi="Arial" w:cs="Arial"/>
                <w:sz w:val="20"/>
                <w:szCs w:val="20"/>
              </w:rPr>
            </w:pPr>
          </w:p>
          <w:p w14:paraId="3C7677A4" w14:textId="77777777" w:rsidR="00B728F7" w:rsidRDefault="00CC3176">
            <w:pPr>
              <w:spacing w:before="99" w:line="240" w:lineRule="auto"/>
              <w:jc w:val="both"/>
              <w:rPr>
                <w:rFonts w:ascii="Arial" w:eastAsia="Arial" w:hAnsi="Arial" w:cs="Arial"/>
                <w:sz w:val="20"/>
                <w:szCs w:val="20"/>
              </w:rPr>
            </w:pPr>
            <w:r>
              <w:rPr>
                <w:rFonts w:ascii="Arial" w:eastAsia="Arial" w:hAnsi="Arial" w:cs="Arial"/>
                <w:sz w:val="20"/>
                <w:szCs w:val="20"/>
              </w:rPr>
              <w:t>1</w:t>
            </w:r>
          </w:p>
        </w:tc>
        <w:tc>
          <w:tcPr>
            <w:tcW w:w="2175" w:type="dxa"/>
          </w:tcPr>
          <w:sdt>
            <w:sdtPr>
              <w:tag w:val="goog_rdk_257"/>
              <w:id w:val="-240096705"/>
            </w:sdtPr>
            <w:sdtEndPr/>
            <w:sdtContent>
              <w:p w14:paraId="27D8B60E" w14:textId="77777777" w:rsidR="00B728F7" w:rsidRPr="00714032" w:rsidRDefault="00A32538">
                <w:pPr>
                  <w:spacing w:before="99" w:line="240" w:lineRule="auto"/>
                  <w:ind w:left="90" w:right="615"/>
                  <w:jc w:val="both"/>
                  <w:rPr>
                    <w:rFonts w:ascii="Arial" w:eastAsia="Arial" w:hAnsi="Arial" w:cs="Arial"/>
                    <w:sz w:val="20"/>
                    <w:szCs w:val="20"/>
                  </w:rPr>
                </w:pPr>
                <w:sdt>
                  <w:sdtPr>
                    <w:tag w:val="goog_rdk_254"/>
                    <w:id w:val="1307203355"/>
                  </w:sdtPr>
                  <w:sdtEndPr/>
                  <w:sdtContent>
                    <w:sdt>
                      <w:sdtPr>
                        <w:tag w:val="goog_rdk_255"/>
                        <w:id w:val="2036921271"/>
                      </w:sdtPr>
                      <w:sdtEndPr/>
                      <w:sdtContent/>
                    </w:sdt>
                    <w:sdt>
                      <w:sdtPr>
                        <w:tag w:val="goog_rdk_256"/>
                        <w:id w:val="695969164"/>
                      </w:sdtPr>
                      <w:sdtEndPr/>
                      <w:sdtContent>
                        <w:r w:rsidR="00CC3176" w:rsidRPr="00714032">
                          <w:rPr>
                            <w:rFonts w:ascii="Arial" w:eastAsia="Arial" w:hAnsi="Arial" w:cs="Arial"/>
                            <w:sz w:val="20"/>
                            <w:szCs w:val="20"/>
                          </w:rPr>
                          <w:t xml:space="preserve">Contrato Laboral y Salario </w:t>
                        </w:r>
                      </w:sdtContent>
                    </w:sdt>
                  </w:sdtContent>
                </w:sdt>
              </w:p>
            </w:sdtContent>
          </w:sdt>
          <w:sdt>
            <w:sdtPr>
              <w:tag w:val="goog_rdk_260"/>
              <w:id w:val="1191493280"/>
            </w:sdtPr>
            <w:sdtEndPr/>
            <w:sdtContent>
              <w:p w14:paraId="3FCD0B02" w14:textId="77777777" w:rsidR="00B728F7" w:rsidRPr="00714032" w:rsidRDefault="00A32538">
                <w:pPr>
                  <w:spacing w:before="99" w:line="240" w:lineRule="auto"/>
                  <w:ind w:left="90" w:right="615"/>
                  <w:jc w:val="both"/>
                  <w:rPr>
                    <w:rFonts w:ascii="Arial" w:eastAsia="Arial" w:hAnsi="Arial" w:cs="Arial"/>
                    <w:sz w:val="20"/>
                    <w:szCs w:val="20"/>
                  </w:rPr>
                </w:pPr>
                <w:sdt>
                  <w:sdtPr>
                    <w:tag w:val="goog_rdk_258"/>
                    <w:id w:val="1186412528"/>
                  </w:sdtPr>
                  <w:sdtEndPr/>
                  <w:sdtContent>
                    <w:sdt>
                      <w:sdtPr>
                        <w:tag w:val="goog_rdk_259"/>
                        <w:id w:val="1461840063"/>
                      </w:sdtPr>
                      <w:sdtEndPr/>
                      <w:sdtContent>
                        <w:r w:rsidR="00CC3176" w:rsidRPr="00714032">
                          <w:rPr>
                            <w:rFonts w:ascii="Arial" w:eastAsia="Arial" w:hAnsi="Arial" w:cs="Arial"/>
                            <w:sz w:val="20"/>
                            <w:szCs w:val="20"/>
                          </w:rPr>
                          <w:t xml:space="preserve">4,000,000 COP </w:t>
                        </w:r>
                      </w:sdtContent>
                    </w:sdt>
                  </w:sdtContent>
                </w:sdt>
              </w:p>
            </w:sdtContent>
          </w:sdt>
          <w:p w14:paraId="382C0FFD" w14:textId="77777777" w:rsidR="00B728F7" w:rsidRDefault="00A32538">
            <w:pPr>
              <w:spacing w:line="240" w:lineRule="auto"/>
              <w:ind w:left="90" w:right="364"/>
              <w:jc w:val="both"/>
              <w:rPr>
                <w:rFonts w:ascii="Arial" w:eastAsia="Arial" w:hAnsi="Arial" w:cs="Arial"/>
                <w:sz w:val="20"/>
                <w:szCs w:val="20"/>
              </w:rPr>
            </w:pPr>
            <w:sdt>
              <w:sdtPr>
                <w:tag w:val="goog_rdk_265"/>
                <w:id w:val="-916480382"/>
              </w:sdtPr>
              <w:sdtEndPr/>
              <w:sdtContent>
                <w:sdt>
                  <w:sdtPr>
                    <w:tag w:val="goog_rdk_261"/>
                    <w:id w:val="58141616"/>
                  </w:sdtPr>
                  <w:sdtEndPr/>
                  <w:sdtContent>
                    <w:sdt>
                      <w:sdtPr>
                        <w:tag w:val="goog_rdk_262"/>
                        <w:id w:val="1986886847"/>
                      </w:sdtPr>
                      <w:sdtEndPr/>
                      <w:sdtContent>
                        <w:r w:rsidR="00CC3176" w:rsidRPr="00714032">
                          <w:rPr>
                            <w:rFonts w:ascii="Arial" w:eastAsia="Arial" w:hAnsi="Arial" w:cs="Arial"/>
                            <w:sz w:val="20"/>
                            <w:szCs w:val="20"/>
                          </w:rPr>
                          <w:t>Dedicación de medio tiempo durante la vigencia del contrato.</w:t>
                        </w:r>
                      </w:sdtContent>
                    </w:sdt>
                  </w:sdtContent>
                </w:sdt>
                <w:sdt>
                  <w:sdtPr>
                    <w:tag w:val="goog_rdk_263"/>
                    <w:id w:val="1355000665"/>
                  </w:sdtPr>
                  <w:sdtEndPr/>
                  <w:sdtContent>
                    <w:sdt>
                      <w:sdtPr>
                        <w:tag w:val="goog_rdk_264"/>
                        <w:id w:val="1435252860"/>
                        <w:showingPlcHdr/>
                      </w:sdtPr>
                      <w:sdtEndPr/>
                      <w:sdtContent>
                        <w:r w:rsidR="00CC3176">
                          <w:t xml:space="preserve">     </w:t>
                        </w:r>
                      </w:sdtContent>
                    </w:sdt>
                  </w:sdtContent>
                </w:sdt>
              </w:sdtContent>
            </w:sdt>
            <w:sdt>
              <w:sdtPr>
                <w:tag w:val="goog_rdk_266"/>
                <w:id w:val="1001312131"/>
                <w:showingPlcHdr/>
              </w:sdtPr>
              <w:sdtEndPr/>
              <w:sdtContent>
                <w:r w:rsidR="00CC3176">
                  <w:t xml:space="preserve">     </w:t>
                </w:r>
              </w:sdtContent>
            </w:sdt>
          </w:p>
        </w:tc>
      </w:tr>
      <w:tr w:rsidR="00B728F7" w14:paraId="4513DE66" w14:textId="77777777" w:rsidTr="00714032">
        <w:tc>
          <w:tcPr>
            <w:tcW w:w="2070" w:type="dxa"/>
          </w:tcPr>
          <w:p w14:paraId="5531F836" w14:textId="77777777" w:rsidR="00B728F7" w:rsidRDefault="00B728F7">
            <w:pPr>
              <w:spacing w:before="99" w:line="240" w:lineRule="auto"/>
              <w:ind w:left="100" w:right="154"/>
              <w:jc w:val="both"/>
              <w:rPr>
                <w:rFonts w:ascii="Arial" w:eastAsia="Arial" w:hAnsi="Arial" w:cs="Arial"/>
                <w:sz w:val="20"/>
                <w:szCs w:val="20"/>
              </w:rPr>
            </w:pPr>
          </w:p>
          <w:p w14:paraId="790C0508" w14:textId="77777777" w:rsidR="00B728F7" w:rsidRDefault="00B728F7">
            <w:pPr>
              <w:spacing w:before="99" w:line="240" w:lineRule="auto"/>
              <w:ind w:left="100" w:right="154"/>
              <w:jc w:val="both"/>
              <w:rPr>
                <w:rFonts w:ascii="Arial" w:eastAsia="Arial" w:hAnsi="Arial" w:cs="Arial"/>
                <w:sz w:val="20"/>
                <w:szCs w:val="20"/>
              </w:rPr>
            </w:pPr>
          </w:p>
          <w:p w14:paraId="5D2A06CE" w14:textId="77777777" w:rsidR="00B728F7" w:rsidRDefault="00B728F7">
            <w:pPr>
              <w:spacing w:before="99" w:line="240" w:lineRule="auto"/>
              <w:ind w:left="100" w:right="154"/>
              <w:jc w:val="both"/>
              <w:rPr>
                <w:rFonts w:ascii="Arial" w:eastAsia="Arial" w:hAnsi="Arial" w:cs="Arial"/>
                <w:sz w:val="20"/>
                <w:szCs w:val="20"/>
              </w:rPr>
            </w:pPr>
          </w:p>
          <w:p w14:paraId="3053F344" w14:textId="77777777" w:rsidR="00B728F7" w:rsidRDefault="00CC3176">
            <w:pPr>
              <w:spacing w:before="99" w:line="240" w:lineRule="auto"/>
              <w:ind w:left="100" w:right="154"/>
              <w:jc w:val="both"/>
              <w:rPr>
                <w:rFonts w:ascii="Arial" w:eastAsia="Arial" w:hAnsi="Arial" w:cs="Arial"/>
                <w:sz w:val="20"/>
                <w:szCs w:val="20"/>
              </w:rPr>
            </w:pPr>
            <w:r>
              <w:rPr>
                <w:rFonts w:ascii="Arial" w:eastAsia="Arial" w:hAnsi="Arial" w:cs="Arial"/>
                <w:sz w:val="20"/>
                <w:szCs w:val="20"/>
              </w:rPr>
              <w:t>Formadora experta en metodología del enfoque de cultura ciudadana para la atención emocional de hombres en la Línea Calma</w:t>
            </w:r>
          </w:p>
        </w:tc>
        <w:tc>
          <w:tcPr>
            <w:tcW w:w="4515" w:type="dxa"/>
          </w:tcPr>
          <w:p w14:paraId="1FA836CC" w14:textId="77777777" w:rsidR="00B728F7" w:rsidRDefault="00CC3176">
            <w:pPr>
              <w:spacing w:before="99" w:line="240" w:lineRule="auto"/>
              <w:ind w:right="79"/>
              <w:jc w:val="both"/>
              <w:rPr>
                <w:rFonts w:ascii="Arial" w:eastAsia="Arial" w:hAnsi="Arial" w:cs="Arial"/>
                <w:sz w:val="20"/>
                <w:szCs w:val="20"/>
              </w:rPr>
            </w:pPr>
            <w:r>
              <w:rPr>
                <w:rFonts w:ascii="Arial" w:eastAsia="Arial" w:hAnsi="Arial" w:cs="Arial"/>
                <w:sz w:val="20"/>
                <w:szCs w:val="20"/>
              </w:rPr>
              <w:t>Profesional en psicología con maestría en Ciencias Sociales y/o Educación.</w:t>
            </w:r>
          </w:p>
          <w:p w14:paraId="134AE157" w14:textId="77777777" w:rsidR="00B728F7" w:rsidRDefault="00CC3176">
            <w:pPr>
              <w:spacing w:before="99" w:line="240" w:lineRule="auto"/>
              <w:ind w:right="79"/>
              <w:jc w:val="both"/>
              <w:rPr>
                <w:rFonts w:ascii="Arial" w:eastAsia="Arial" w:hAnsi="Arial" w:cs="Arial"/>
                <w:sz w:val="20"/>
                <w:szCs w:val="20"/>
              </w:rPr>
            </w:pPr>
            <w:r>
              <w:rPr>
                <w:rFonts w:ascii="Arial" w:eastAsia="Arial" w:hAnsi="Arial" w:cs="Arial"/>
                <w:sz w:val="20"/>
                <w:szCs w:val="20"/>
              </w:rPr>
              <w:t>Experiencia:</w:t>
            </w:r>
          </w:p>
          <w:p w14:paraId="3AB3870B" w14:textId="77777777" w:rsidR="00B728F7" w:rsidRDefault="00CC3176">
            <w:pPr>
              <w:spacing w:before="99" w:line="240" w:lineRule="auto"/>
              <w:ind w:right="79"/>
              <w:jc w:val="both"/>
              <w:rPr>
                <w:rFonts w:ascii="Arial" w:eastAsia="Arial" w:hAnsi="Arial" w:cs="Arial"/>
                <w:sz w:val="20"/>
                <w:szCs w:val="20"/>
              </w:rPr>
            </w:pPr>
            <w:r>
              <w:rPr>
                <w:rFonts w:ascii="Arial" w:eastAsia="Arial" w:hAnsi="Arial" w:cs="Arial"/>
                <w:sz w:val="20"/>
                <w:szCs w:val="20"/>
              </w:rPr>
              <w:t>Mínimo 2 años  de experiencia en asuntos relacionados con:</w:t>
            </w:r>
          </w:p>
          <w:p w14:paraId="145092EE" w14:textId="77777777" w:rsidR="00B728F7" w:rsidRDefault="00CC3176">
            <w:pPr>
              <w:spacing w:before="99" w:line="240" w:lineRule="auto"/>
              <w:ind w:right="79"/>
              <w:jc w:val="both"/>
              <w:rPr>
                <w:rFonts w:ascii="Arial" w:eastAsia="Arial" w:hAnsi="Arial" w:cs="Arial"/>
                <w:sz w:val="20"/>
                <w:szCs w:val="20"/>
              </w:rPr>
            </w:pPr>
            <w:r>
              <w:rPr>
                <w:rFonts w:ascii="Arial" w:eastAsia="Arial" w:hAnsi="Arial" w:cs="Arial"/>
                <w:sz w:val="20"/>
                <w:szCs w:val="20"/>
              </w:rPr>
              <w:t xml:space="preserve">Las dimensiones psicoterapéutica y psicosocial. Formación y manejo del enfoque cognitivo – conductual en ámbito psicoterapéutico. </w:t>
            </w:r>
          </w:p>
          <w:p w14:paraId="72217772" w14:textId="77777777" w:rsidR="00B728F7" w:rsidRDefault="00CC3176">
            <w:pPr>
              <w:spacing w:before="99" w:line="240" w:lineRule="auto"/>
              <w:ind w:right="79"/>
              <w:jc w:val="both"/>
              <w:rPr>
                <w:rFonts w:ascii="Arial" w:eastAsia="Arial" w:hAnsi="Arial" w:cs="Arial"/>
                <w:sz w:val="20"/>
                <w:szCs w:val="20"/>
              </w:rPr>
            </w:pPr>
            <w:r>
              <w:rPr>
                <w:rFonts w:ascii="Arial" w:eastAsia="Arial" w:hAnsi="Arial" w:cs="Arial"/>
                <w:sz w:val="20"/>
                <w:szCs w:val="20"/>
              </w:rPr>
              <w:t xml:space="preserve">La construcción metodológica de líneas de orientación emocional para hombres desde el enfoque de cultura ciudadana.  </w:t>
            </w:r>
          </w:p>
          <w:p w14:paraId="08F03918" w14:textId="77777777" w:rsidR="00B728F7" w:rsidRDefault="00CC3176">
            <w:pPr>
              <w:spacing w:before="99" w:line="240" w:lineRule="auto"/>
              <w:ind w:right="79"/>
              <w:jc w:val="both"/>
              <w:rPr>
                <w:rFonts w:ascii="Arial" w:eastAsia="Arial" w:hAnsi="Arial" w:cs="Arial"/>
                <w:sz w:val="20"/>
                <w:szCs w:val="20"/>
              </w:rPr>
            </w:pPr>
            <w:r>
              <w:rPr>
                <w:rFonts w:ascii="Arial" w:eastAsia="Arial" w:hAnsi="Arial" w:cs="Arial"/>
                <w:sz w:val="20"/>
                <w:szCs w:val="20"/>
              </w:rPr>
              <w:t xml:space="preserve">Formación a grupos de profesionales en psicología en metodologías, protocolos y herramientas psicoeducativas para la atención emocional a hombres desde el enfoque de cultura ciudadana. </w:t>
            </w:r>
          </w:p>
        </w:tc>
        <w:tc>
          <w:tcPr>
            <w:tcW w:w="495" w:type="dxa"/>
          </w:tcPr>
          <w:p w14:paraId="02CAF7C2" w14:textId="77777777" w:rsidR="00B728F7" w:rsidRDefault="00CC3176">
            <w:pPr>
              <w:spacing w:before="99" w:line="240" w:lineRule="auto"/>
              <w:jc w:val="center"/>
              <w:rPr>
                <w:rFonts w:ascii="Arial" w:eastAsia="Arial" w:hAnsi="Arial" w:cs="Arial"/>
                <w:sz w:val="20"/>
                <w:szCs w:val="20"/>
              </w:rPr>
            </w:pPr>
            <w:r>
              <w:rPr>
                <w:rFonts w:ascii="Arial" w:eastAsia="Arial" w:hAnsi="Arial" w:cs="Arial"/>
                <w:sz w:val="20"/>
                <w:szCs w:val="20"/>
              </w:rPr>
              <w:t>1</w:t>
            </w:r>
          </w:p>
        </w:tc>
        <w:tc>
          <w:tcPr>
            <w:tcW w:w="2175" w:type="dxa"/>
          </w:tcPr>
          <w:sdt>
            <w:sdtPr>
              <w:tag w:val="goog_rdk_269"/>
              <w:id w:val="1757325107"/>
            </w:sdtPr>
            <w:sdtEndPr/>
            <w:sdtContent>
              <w:p w14:paraId="3F8F7D22" w14:textId="77777777" w:rsidR="00B728F7" w:rsidRDefault="00A32538">
                <w:pPr>
                  <w:pBdr>
                    <w:top w:val="nil"/>
                    <w:left w:val="nil"/>
                    <w:bottom w:val="nil"/>
                    <w:right w:val="nil"/>
                    <w:between w:val="nil"/>
                  </w:pBdr>
                  <w:spacing w:after="0" w:line="240" w:lineRule="auto"/>
                  <w:ind w:left="211" w:right="711" w:hanging="1"/>
                  <w:jc w:val="both"/>
                  <w:rPr>
                    <w:rFonts w:ascii="Times New Roman" w:eastAsia="Times New Roman" w:hAnsi="Times New Roman" w:cs="Times New Roman"/>
                    <w:color w:val="000000"/>
                    <w:sz w:val="24"/>
                    <w:szCs w:val="24"/>
                  </w:rPr>
                </w:pPr>
                <w:sdt>
                  <w:sdtPr>
                    <w:tag w:val="goog_rdk_268"/>
                    <w:id w:val="867651017"/>
                  </w:sdtPr>
                  <w:sdtEndPr/>
                  <w:sdtContent>
                    <w:r w:rsidR="00CC3176">
                      <w:rPr>
                        <w:rFonts w:ascii="Arial" w:eastAsia="Arial" w:hAnsi="Arial" w:cs="Arial"/>
                        <w:color w:val="000000"/>
                        <w:sz w:val="18"/>
                        <w:szCs w:val="18"/>
                      </w:rPr>
                      <w:t>Contrato de Prestación de Servicios para 5 jornadas de formación de 4 horas cada una. </w:t>
                    </w:r>
                  </w:sdtContent>
                </w:sdt>
              </w:p>
            </w:sdtContent>
          </w:sdt>
          <w:sdt>
            <w:sdtPr>
              <w:tag w:val="goog_rdk_271"/>
              <w:id w:val="-48226595"/>
            </w:sdtPr>
            <w:sdtEndPr/>
            <w:sdtContent>
              <w:p w14:paraId="7EC048E8" w14:textId="77777777" w:rsidR="00B728F7" w:rsidRDefault="00A32538">
                <w:pPr>
                  <w:pBdr>
                    <w:top w:val="nil"/>
                    <w:left w:val="nil"/>
                    <w:bottom w:val="nil"/>
                    <w:right w:val="nil"/>
                    <w:between w:val="nil"/>
                  </w:pBdr>
                  <w:spacing w:before="206" w:after="0" w:line="240" w:lineRule="auto"/>
                  <w:ind w:left="203"/>
                  <w:rPr>
                    <w:rFonts w:ascii="Times New Roman" w:eastAsia="Times New Roman" w:hAnsi="Times New Roman" w:cs="Times New Roman"/>
                    <w:color w:val="000000"/>
                    <w:sz w:val="24"/>
                    <w:szCs w:val="24"/>
                  </w:rPr>
                </w:pPr>
                <w:sdt>
                  <w:sdtPr>
                    <w:tag w:val="goog_rdk_270"/>
                    <w:id w:val="-1149055129"/>
                  </w:sdtPr>
                  <w:sdtEndPr/>
                  <w:sdtContent>
                    <w:r w:rsidR="00CC3176">
                      <w:rPr>
                        <w:rFonts w:ascii="Arial" w:eastAsia="Arial" w:hAnsi="Arial" w:cs="Arial"/>
                        <w:color w:val="000000"/>
                        <w:sz w:val="18"/>
                        <w:szCs w:val="18"/>
                      </w:rPr>
                      <w:t>Valor total del contrato $4,000,000.</w:t>
                    </w:r>
                  </w:sdtContent>
                </w:sdt>
              </w:p>
            </w:sdtContent>
          </w:sdt>
          <w:p w14:paraId="31B9EF08" w14:textId="77777777" w:rsidR="00B728F7" w:rsidRPr="00CC3176" w:rsidRDefault="00A32538" w:rsidP="00CC3176">
            <w:pPr>
              <w:spacing w:before="99" w:line="240" w:lineRule="auto"/>
              <w:ind w:left="90" w:right="615"/>
              <w:jc w:val="both"/>
            </w:pPr>
            <w:sdt>
              <w:sdtPr>
                <w:tag w:val="goog_rdk_274"/>
                <w:id w:val="1310824316"/>
              </w:sdtPr>
              <w:sdtEndPr/>
              <w:sdtContent>
                <w:sdt>
                  <w:sdtPr>
                    <w:tag w:val="goog_rdk_273"/>
                    <w:id w:val="1351525752"/>
                    <w:showingPlcHdr/>
                  </w:sdtPr>
                  <w:sdtEndPr/>
                  <w:sdtContent>
                    <w:r w:rsidR="00CC3176">
                      <w:t xml:space="preserve">     </w:t>
                    </w:r>
                  </w:sdtContent>
                </w:sdt>
              </w:sdtContent>
            </w:sdt>
            <w:sdt>
              <w:sdtPr>
                <w:tag w:val="goog_rdk_276"/>
                <w:id w:val="-1262297293"/>
              </w:sdtPr>
              <w:sdtEndPr/>
              <w:sdtContent>
                <w:sdt>
                  <w:sdtPr>
                    <w:tag w:val="goog_rdk_275"/>
                    <w:id w:val="-708651717"/>
                    <w:showingPlcHdr/>
                  </w:sdtPr>
                  <w:sdtEndPr/>
                  <w:sdtContent>
                    <w:r w:rsidR="00CC3176">
                      <w:t xml:space="preserve">     </w:t>
                    </w:r>
                  </w:sdtContent>
                </w:sdt>
              </w:sdtContent>
            </w:sdt>
            <w:sdt>
              <w:sdtPr>
                <w:tag w:val="goog_rdk_277"/>
                <w:id w:val="536938648"/>
              </w:sdtPr>
              <w:sdtEndPr/>
              <w:sdtContent/>
            </w:sdt>
          </w:p>
        </w:tc>
      </w:tr>
    </w:tbl>
    <w:sdt>
      <w:sdtPr>
        <w:tag w:val="goog_rdk_280"/>
        <w:id w:val="-1293755960"/>
      </w:sdtPr>
      <w:sdtEndPr/>
      <w:sdtContent>
        <w:p w14:paraId="2647B663" w14:textId="5DEDD6D4" w:rsidR="00B728F7" w:rsidRDefault="00A32538">
          <w:pPr>
            <w:pBdr>
              <w:top w:val="nil"/>
              <w:left w:val="nil"/>
              <w:bottom w:val="nil"/>
              <w:right w:val="nil"/>
              <w:between w:val="nil"/>
            </w:pBdr>
            <w:spacing w:before="10" w:line="240" w:lineRule="auto"/>
            <w:jc w:val="both"/>
            <w:rPr>
              <w:rFonts w:ascii="Arial" w:eastAsia="Arial" w:hAnsi="Arial" w:cs="Arial"/>
              <w:sz w:val="20"/>
              <w:szCs w:val="20"/>
              <w:shd w:val="clear" w:color="auto" w:fill="FFD966"/>
            </w:rPr>
          </w:pPr>
          <w:sdt>
            <w:sdtPr>
              <w:tag w:val="goog_rdk_279"/>
              <w:id w:val="-403757224"/>
              <w:showingPlcHdr/>
            </w:sdtPr>
            <w:sdtEndPr/>
            <w:sdtContent>
              <w:r w:rsidR="00714032">
                <w:t xml:space="preserve">     </w:t>
              </w:r>
            </w:sdtContent>
          </w:sdt>
        </w:p>
      </w:sdtContent>
    </w:sdt>
    <w:sdt>
      <w:sdtPr>
        <w:tag w:val="goog_rdk_281"/>
        <w:id w:val="1201751021"/>
      </w:sdtPr>
      <w:sdtEndPr/>
      <w:sdtContent>
        <w:p w14:paraId="282CCACF" w14:textId="77777777" w:rsidR="00B728F7" w:rsidRPr="00CC3176" w:rsidRDefault="00CC3176" w:rsidP="00CC3176">
          <w:pPr>
            <w:pBdr>
              <w:top w:val="nil"/>
              <w:left w:val="nil"/>
              <w:bottom w:val="nil"/>
              <w:right w:val="nil"/>
              <w:between w:val="nil"/>
            </w:pBdr>
            <w:spacing w:before="94" w:line="276" w:lineRule="auto"/>
            <w:ind w:right="46"/>
            <w:jc w:val="both"/>
          </w:pPr>
          <w:r>
            <w:rPr>
              <w:rFonts w:ascii="Arial" w:eastAsia="Arial" w:hAnsi="Arial" w:cs="Arial"/>
              <w:color w:val="000000"/>
              <w:sz w:val="20"/>
              <w:szCs w:val="20"/>
            </w:rPr>
            <w:t>La documentación y soporte de los roles solicitados deberán ir acompañados en la aprobación con: hojas de vida de los candidatos, certificaciones de estudio, certificaciones laborales, matrículas profesionales para cargos de profesionales cumpliendo 100% con la documentación solicitada.</w:t>
          </w:r>
        </w:p>
      </w:sdtContent>
    </w:sdt>
    <w:p w14:paraId="596D2EAE" w14:textId="77777777" w:rsidR="00B728F7" w:rsidRPr="00CC3176" w:rsidRDefault="00A32538" w:rsidP="00CC3176">
      <w:pPr>
        <w:pBdr>
          <w:top w:val="nil"/>
          <w:left w:val="nil"/>
          <w:bottom w:val="nil"/>
          <w:right w:val="nil"/>
          <w:between w:val="nil"/>
        </w:pBdr>
        <w:spacing w:before="45" w:line="278" w:lineRule="auto"/>
        <w:ind w:right="46"/>
        <w:jc w:val="both"/>
      </w:pPr>
      <w:sdt>
        <w:sdtPr>
          <w:tag w:val="goog_rdk_285"/>
          <w:id w:val="1857458044"/>
        </w:sdtPr>
        <w:sdtEndPr/>
        <w:sdtContent>
          <w:r w:rsidR="00CC3176">
            <w:rPr>
              <w:rFonts w:ascii="Arial" w:eastAsia="Arial" w:hAnsi="Arial" w:cs="Arial"/>
              <w:color w:val="000000"/>
              <w:sz w:val="20"/>
              <w:szCs w:val="20"/>
            </w:rPr>
            <w:t xml:space="preserve">La SCRD asignará de su equipo de trabajo el cargo de </w:t>
          </w:r>
          <w:r w:rsidR="00CC3176">
            <w:rPr>
              <w:rFonts w:ascii="Arial" w:eastAsia="Arial" w:hAnsi="Arial" w:cs="Arial"/>
              <w:sz w:val="20"/>
              <w:szCs w:val="20"/>
            </w:rPr>
            <w:t>Orientador</w:t>
          </w:r>
          <w:sdt>
            <w:sdtPr>
              <w:tag w:val="goog_rdk_282"/>
              <w:id w:val="940413745"/>
            </w:sdtPr>
            <w:sdtEndPr/>
            <w:sdtContent>
              <w:r w:rsidR="00CC3176">
                <w:rPr>
                  <w:rFonts w:ascii="Arial" w:eastAsia="Arial" w:hAnsi="Arial" w:cs="Arial"/>
                  <w:sz w:val="20"/>
                  <w:szCs w:val="20"/>
                </w:rPr>
                <w:t>/a</w:t>
              </w:r>
            </w:sdtContent>
          </w:sdt>
          <w:sdt>
            <w:sdtPr>
              <w:tag w:val="goog_rdk_283"/>
              <w:id w:val="714773233"/>
              <w:showingPlcHdr/>
            </w:sdtPr>
            <w:sdtEndPr/>
            <w:sdtContent>
              <w:r w:rsidR="00CC3176">
                <w:t xml:space="preserve">     </w:t>
              </w:r>
            </w:sdtContent>
          </w:sdt>
          <w:r w:rsidR="00CC3176">
            <w:rPr>
              <w:rFonts w:ascii="Arial" w:eastAsia="Arial" w:hAnsi="Arial" w:cs="Arial"/>
              <w:color w:val="000000"/>
              <w:sz w:val="20"/>
              <w:szCs w:val="20"/>
            </w:rPr>
            <w:t xml:space="preserve"> de la Línea quien trabajará de la mano con </w:t>
          </w:r>
          <w:r w:rsidR="00CC3176">
            <w:rPr>
              <w:rFonts w:ascii="Arial" w:eastAsia="Arial" w:hAnsi="Arial" w:cs="Arial"/>
              <w:sz w:val="20"/>
              <w:szCs w:val="20"/>
            </w:rPr>
            <w:t xml:space="preserve">la persona que se desempeñe como </w:t>
          </w:r>
          <w:r w:rsidR="00CC3176">
            <w:rPr>
              <w:rFonts w:ascii="Arial" w:eastAsia="Arial" w:hAnsi="Arial" w:cs="Arial"/>
              <w:color w:val="000000"/>
              <w:sz w:val="20"/>
              <w:szCs w:val="20"/>
            </w:rPr>
            <w:t xml:space="preserve"> Supervisora asignad</w:t>
          </w:r>
          <w:r w:rsidR="00CC3176">
            <w:rPr>
              <w:rFonts w:ascii="Arial" w:eastAsia="Arial" w:hAnsi="Arial" w:cs="Arial"/>
              <w:sz w:val="20"/>
              <w:szCs w:val="20"/>
            </w:rPr>
            <w:t>a</w:t>
          </w:r>
          <w:r w:rsidR="00CC3176">
            <w:rPr>
              <w:rFonts w:ascii="Arial" w:eastAsia="Arial" w:hAnsi="Arial" w:cs="Arial"/>
              <w:color w:val="000000"/>
              <w:sz w:val="20"/>
              <w:szCs w:val="20"/>
            </w:rPr>
            <w:t xml:space="preserve"> por el operador.</w:t>
          </w:r>
          <w:sdt>
            <w:sdtPr>
              <w:tag w:val="goog_rdk_284"/>
              <w:id w:val="-2139481028"/>
            </w:sdtPr>
            <w:sdtEndPr/>
            <w:sdtContent/>
          </w:sdt>
        </w:sdtContent>
      </w:sdt>
      <w:sdt>
        <w:sdtPr>
          <w:tag w:val="goog_rdk_286"/>
          <w:id w:val="-342396819"/>
        </w:sdtPr>
        <w:sdtEndPr/>
        <w:sdtContent/>
      </w:sdt>
    </w:p>
    <w:sdt>
      <w:sdtPr>
        <w:tag w:val="goog_rdk_288"/>
        <w:id w:val="-1080981850"/>
      </w:sdtPr>
      <w:sdtEndPr/>
      <w:sdtContent>
        <w:p w14:paraId="4CA4ADFD" w14:textId="77777777" w:rsidR="00B728F7" w:rsidRDefault="00CC3176">
          <w:pPr>
            <w:spacing w:line="240" w:lineRule="auto"/>
            <w:jc w:val="both"/>
            <w:rPr>
              <w:rFonts w:ascii="Arial" w:eastAsia="Arial" w:hAnsi="Arial" w:cs="Arial"/>
              <w:b/>
              <w:sz w:val="20"/>
              <w:szCs w:val="20"/>
              <w:u w:val="single"/>
            </w:rPr>
          </w:pPr>
          <w:r>
            <w:rPr>
              <w:rFonts w:ascii="Arial" w:eastAsia="Arial" w:hAnsi="Arial" w:cs="Arial"/>
              <w:b/>
              <w:sz w:val="20"/>
              <w:szCs w:val="20"/>
              <w:u w:val="single"/>
            </w:rPr>
            <w:t xml:space="preserve">NOTA: *EN EL COSTO POR PERSONA DEBE INCLUIRSE EL VALOR DEL PUESTO DE TRABAJO DE CADA OPERADOR, EL CUAL DEBE INCLUIR TANTO EL EQUIPO DE CÓMPUTO COMO EL DE COMUNICACIONES REQUERIDO PARA LA EJECUCIÓN DE LA ACTIVIDAD, TANTO A NIVEL DE SOFTWARE COMO HARDWARE Y SIMILARES.    </w:t>
          </w:r>
          <w:sdt>
            <w:sdtPr>
              <w:tag w:val="goog_rdk_287"/>
              <w:id w:val="1543179151"/>
            </w:sdtPr>
            <w:sdtEndPr/>
            <w:sdtContent/>
          </w:sdt>
        </w:p>
      </w:sdtContent>
    </w:sdt>
    <w:p w14:paraId="64B3A883" w14:textId="77777777" w:rsidR="00B728F7" w:rsidRDefault="00CC3176">
      <w:pPr>
        <w:spacing w:before="45" w:after="0" w:line="240" w:lineRule="auto"/>
        <w:ind w:right="46"/>
        <w:jc w:val="both"/>
        <w:rPr>
          <w:rFonts w:ascii="Times New Roman" w:eastAsia="Times New Roman" w:hAnsi="Times New Roman" w:cs="Times New Roman"/>
          <w:sz w:val="24"/>
          <w:szCs w:val="24"/>
        </w:rPr>
      </w:pPr>
      <w:r>
        <w:rPr>
          <w:rFonts w:ascii="Arial" w:eastAsia="Arial" w:hAnsi="Arial" w:cs="Arial"/>
          <w:color w:val="000000"/>
          <w:sz w:val="20"/>
          <w:szCs w:val="20"/>
        </w:rPr>
        <w:t>El operador deberá garantizar condiciones laborales óptimas en las instalaciones del call center o en el lugar desde donde se preste el servicio en caso de que éste deba realizarse por teletrabajo. Mínimo, se requieren las siguientes condiciones:</w:t>
      </w:r>
    </w:p>
    <w:p w14:paraId="5B548F1E" w14:textId="77777777" w:rsidR="00B728F7" w:rsidRDefault="00A32538">
      <w:pPr>
        <w:spacing w:after="0" w:line="240" w:lineRule="auto"/>
        <w:rPr>
          <w:rFonts w:ascii="Times New Roman" w:eastAsia="Times New Roman" w:hAnsi="Times New Roman" w:cs="Times New Roman"/>
          <w:sz w:val="24"/>
          <w:szCs w:val="24"/>
        </w:rPr>
      </w:pPr>
      <w:sdt>
        <w:sdtPr>
          <w:tag w:val="goog_rdk_290"/>
          <w:id w:val="-567887056"/>
          <w:showingPlcHdr/>
        </w:sdtPr>
        <w:sdtEndPr/>
        <w:sdtContent>
          <w:r w:rsidR="00CC3176">
            <w:t xml:space="preserve">     </w:t>
          </w:r>
        </w:sdtContent>
      </w:sdt>
    </w:p>
    <w:p w14:paraId="56035075" w14:textId="77777777" w:rsidR="00B728F7" w:rsidRDefault="00CC3176">
      <w:pPr>
        <w:numPr>
          <w:ilvl w:val="0"/>
          <w:numId w:val="9"/>
        </w:numPr>
        <w:spacing w:after="0" w:line="240" w:lineRule="auto"/>
        <w:jc w:val="both"/>
        <w:rPr>
          <w:rFonts w:ascii="Times New Roman" w:eastAsia="Times New Roman" w:hAnsi="Times New Roman" w:cs="Times New Roman"/>
          <w:color w:val="000000"/>
          <w:sz w:val="20"/>
          <w:szCs w:val="20"/>
        </w:rPr>
      </w:pPr>
      <w:r>
        <w:rPr>
          <w:rFonts w:ascii="Arial" w:eastAsia="Arial" w:hAnsi="Arial" w:cs="Arial"/>
          <w:color w:val="000000"/>
          <w:sz w:val="20"/>
          <w:szCs w:val="20"/>
        </w:rPr>
        <w:t>Equipamientos de trabajo para los y las profesionales durante el horario laboral (sillas ergonómicas, diademas tipo canguro, entre otras).</w:t>
      </w:r>
    </w:p>
    <w:p w14:paraId="58327B2F" w14:textId="77777777" w:rsidR="00B728F7" w:rsidRDefault="00CC3176">
      <w:pPr>
        <w:numPr>
          <w:ilvl w:val="0"/>
          <w:numId w:val="9"/>
        </w:numPr>
        <w:spacing w:before="45" w:after="0" w:line="240" w:lineRule="auto"/>
        <w:ind w:right="523"/>
        <w:jc w:val="both"/>
        <w:rPr>
          <w:rFonts w:ascii="Arial" w:eastAsia="Arial" w:hAnsi="Arial" w:cs="Arial"/>
          <w:color w:val="000000"/>
          <w:sz w:val="20"/>
          <w:szCs w:val="20"/>
        </w:rPr>
      </w:pPr>
      <w:r>
        <w:rPr>
          <w:rFonts w:ascii="Arial" w:eastAsia="Arial" w:hAnsi="Arial" w:cs="Arial"/>
          <w:color w:val="000000"/>
          <w:sz w:val="20"/>
          <w:szCs w:val="20"/>
        </w:rPr>
        <w:t>Ventilación constante, distancia de dos metros entre agente y agente, acceso a baños, entre otras, en el espacio donde opere la Línea.</w:t>
      </w:r>
    </w:p>
    <w:p w14:paraId="23AC9C62" w14:textId="77777777" w:rsidR="00B728F7" w:rsidRDefault="00CC3176">
      <w:pPr>
        <w:numPr>
          <w:ilvl w:val="0"/>
          <w:numId w:val="9"/>
        </w:numPr>
        <w:spacing w:after="0" w:line="240" w:lineRule="auto"/>
        <w:ind w:right="523"/>
        <w:jc w:val="both"/>
        <w:rPr>
          <w:rFonts w:ascii="Arial" w:eastAsia="Arial" w:hAnsi="Arial" w:cs="Arial"/>
          <w:color w:val="3C4043"/>
          <w:sz w:val="20"/>
          <w:szCs w:val="20"/>
        </w:rPr>
      </w:pPr>
      <w:r>
        <w:rPr>
          <w:rFonts w:ascii="Arial" w:eastAsia="Arial" w:hAnsi="Arial" w:cs="Arial"/>
          <w:color w:val="000000"/>
          <w:sz w:val="20"/>
          <w:szCs w:val="20"/>
        </w:rPr>
        <w:t>Un espacio de reunión con capacidad para 10 personas</w:t>
      </w:r>
      <w:sdt>
        <w:sdtPr>
          <w:tag w:val="goog_rdk_291"/>
          <w:id w:val="2017734059"/>
        </w:sdtPr>
        <w:sdtEndPr/>
        <w:sdtContent>
          <w:r>
            <w:rPr>
              <w:rFonts w:ascii="Arial" w:eastAsia="Arial" w:hAnsi="Arial" w:cs="Arial"/>
              <w:color w:val="000000"/>
              <w:sz w:val="20"/>
              <w:szCs w:val="20"/>
            </w:rPr>
            <w:t xml:space="preserve"> para uso exclusivo del programa Calma, dos </w:t>
          </w:r>
          <w:r>
            <w:rPr>
              <w:rFonts w:ascii="Arial" w:eastAsia="Arial" w:hAnsi="Arial" w:cs="Arial"/>
              <w:sz w:val="20"/>
              <w:szCs w:val="20"/>
            </w:rPr>
            <w:t>(2)</w:t>
          </w:r>
          <w:r>
            <w:rPr>
              <w:rFonts w:ascii="Arial" w:eastAsia="Arial" w:hAnsi="Arial" w:cs="Arial"/>
              <w:color w:val="000000"/>
              <w:sz w:val="20"/>
              <w:szCs w:val="20"/>
            </w:rPr>
            <w:t xml:space="preserve"> días a la semana y</w:t>
          </w:r>
        </w:sdtContent>
      </w:sdt>
      <w:r>
        <w:rPr>
          <w:rFonts w:ascii="Arial" w:eastAsia="Arial" w:hAnsi="Arial" w:cs="Arial"/>
          <w:color w:val="000000"/>
          <w:sz w:val="20"/>
          <w:szCs w:val="20"/>
        </w:rPr>
        <w:t xml:space="preserve"> </w:t>
      </w:r>
      <w:r>
        <w:rPr>
          <w:rFonts w:ascii="Arial" w:eastAsia="Arial" w:hAnsi="Arial" w:cs="Arial"/>
          <w:sz w:val="20"/>
          <w:szCs w:val="20"/>
        </w:rPr>
        <w:t>q</w:t>
      </w:r>
      <w:r>
        <w:rPr>
          <w:rFonts w:ascii="Arial" w:eastAsia="Arial" w:hAnsi="Arial" w:cs="Arial"/>
          <w:color w:val="000000"/>
          <w:sz w:val="20"/>
          <w:szCs w:val="20"/>
        </w:rPr>
        <w:t xml:space="preserve">ue cumpla con todos los requisitos de bioseguridad requeridos en virtud de la pandemia del COVID-19 y/o las medidas implementadas por los gobiernos Nacional y Distrital, </w:t>
      </w:r>
      <w:r>
        <w:rPr>
          <w:rFonts w:ascii="Arial" w:eastAsia="Arial" w:hAnsi="Arial" w:cs="Arial"/>
          <w:sz w:val="20"/>
          <w:szCs w:val="20"/>
        </w:rPr>
        <w:t>si a ello hubiere lugar</w:t>
      </w:r>
      <w:r>
        <w:rPr>
          <w:rFonts w:ascii="Arial" w:eastAsia="Arial" w:hAnsi="Arial" w:cs="Arial"/>
          <w:color w:val="000000"/>
          <w:sz w:val="20"/>
          <w:szCs w:val="20"/>
        </w:rPr>
        <w:t>.</w:t>
      </w:r>
      <w:r>
        <w:rPr>
          <w:rFonts w:ascii="Arial" w:eastAsia="Arial" w:hAnsi="Arial" w:cs="Arial"/>
          <w:color w:val="3C4043"/>
          <w:sz w:val="20"/>
          <w:szCs w:val="20"/>
        </w:rPr>
        <w:t> </w:t>
      </w:r>
    </w:p>
    <w:p w14:paraId="2FF81B11" w14:textId="77777777" w:rsidR="00B728F7" w:rsidRDefault="00CC3176">
      <w:pPr>
        <w:numPr>
          <w:ilvl w:val="0"/>
          <w:numId w:val="9"/>
        </w:numPr>
        <w:spacing w:after="0" w:line="240" w:lineRule="auto"/>
        <w:ind w:right="523"/>
        <w:jc w:val="both"/>
        <w:rPr>
          <w:rFonts w:ascii="Arial" w:eastAsia="Arial" w:hAnsi="Arial" w:cs="Arial"/>
          <w:color w:val="3C4043"/>
          <w:sz w:val="20"/>
          <w:szCs w:val="20"/>
        </w:rPr>
      </w:pPr>
      <w:r>
        <w:rPr>
          <w:rFonts w:ascii="Arial" w:eastAsia="Arial" w:hAnsi="Arial" w:cs="Arial"/>
          <w:color w:val="000000"/>
          <w:sz w:val="20"/>
          <w:szCs w:val="20"/>
        </w:rPr>
        <w:t>Dos espacios físicos con capacidad para 2 personas (escritorio y dos sillas)</w:t>
      </w:r>
      <w:sdt>
        <w:sdtPr>
          <w:tag w:val="goog_rdk_292"/>
          <w:id w:val="1354539138"/>
        </w:sdtPr>
        <w:sdtEndPr/>
        <w:sdtContent>
          <w:r>
            <w:rPr>
              <w:rFonts w:ascii="Arial" w:eastAsia="Arial" w:hAnsi="Arial" w:cs="Arial"/>
              <w:color w:val="000000"/>
              <w:sz w:val="20"/>
              <w:szCs w:val="20"/>
            </w:rPr>
            <w:t xml:space="preserve"> que </w:t>
          </w:r>
        </w:sdtContent>
      </w:sdt>
      <w:sdt>
        <w:sdtPr>
          <w:tag w:val="goog_rdk_293"/>
          <w:id w:val="77712208"/>
        </w:sdtPr>
        <w:sdtEndPr/>
        <w:sdtContent>
          <w:r>
            <w:rPr>
              <w:rFonts w:ascii="Arial" w:eastAsia="Arial" w:hAnsi="Arial" w:cs="Arial"/>
              <w:color w:val="000000"/>
              <w:sz w:val="20"/>
              <w:szCs w:val="20"/>
            </w:rPr>
            <w:t>permita</w:t>
          </w:r>
        </w:sdtContent>
      </w:sdt>
      <w:sdt>
        <w:sdtPr>
          <w:rPr>
            <w:rFonts w:ascii="Arial" w:eastAsia="Arial" w:hAnsi="Arial" w:cs="Arial"/>
            <w:color w:val="000000"/>
            <w:sz w:val="20"/>
            <w:szCs w:val="20"/>
          </w:rPr>
          <w:tag w:val="goog_rdk_294"/>
          <w:id w:val="-1977597717"/>
        </w:sdtPr>
        <w:sdtEndPr/>
        <w:sdtContent>
          <w:sdt>
            <w:sdtPr>
              <w:rPr>
                <w:rFonts w:ascii="Arial" w:eastAsia="Arial" w:hAnsi="Arial" w:cs="Arial"/>
                <w:color w:val="000000"/>
                <w:sz w:val="20"/>
                <w:szCs w:val="20"/>
              </w:rPr>
              <w:tag w:val="goog_rdk_295"/>
              <w:id w:val="859780899"/>
              <w:showingPlcHdr/>
            </w:sdtPr>
            <w:sdtEndPr/>
            <w:sdtContent>
              <w:r w:rsidRPr="00CC3176">
                <w:rPr>
                  <w:rFonts w:ascii="Arial" w:eastAsia="Arial" w:hAnsi="Arial" w:cs="Arial"/>
                  <w:color w:val="000000"/>
                  <w:sz w:val="20"/>
                  <w:szCs w:val="20"/>
                </w:rPr>
                <w:t xml:space="preserve">     </w:t>
              </w:r>
            </w:sdtContent>
          </w:sdt>
          <w:r>
            <w:rPr>
              <w:rFonts w:ascii="Arial" w:eastAsia="Arial" w:hAnsi="Arial" w:cs="Arial"/>
              <w:color w:val="000000"/>
              <w:sz w:val="20"/>
              <w:szCs w:val="20"/>
            </w:rPr>
            <w:t xml:space="preserve"> atención confidencial y privada con aislamiento de ruido tipo cubículo u oficina para uso exclusivo de línea Calma dos (2) días a la semana</w:t>
          </w:r>
        </w:sdtContent>
      </w:sdt>
      <w:r w:rsidRPr="00CC3176">
        <w:rPr>
          <w:rFonts w:ascii="Arial" w:eastAsia="Arial" w:hAnsi="Arial" w:cs="Arial"/>
          <w:color w:val="000000"/>
          <w:sz w:val="20"/>
          <w:szCs w:val="20"/>
        </w:rPr>
        <w:t xml:space="preserve"> con </w:t>
      </w:r>
      <w:r>
        <w:rPr>
          <w:rFonts w:ascii="Arial" w:eastAsia="Arial" w:hAnsi="Arial" w:cs="Arial"/>
          <w:color w:val="000000"/>
          <w:sz w:val="20"/>
          <w:szCs w:val="20"/>
        </w:rPr>
        <w:t>conectividad a internet y dotación de computador que tenga acceso al sistema de captura información</w:t>
      </w:r>
      <w:r>
        <w:rPr>
          <w:rFonts w:ascii="Arial" w:eastAsia="Arial" w:hAnsi="Arial" w:cs="Arial"/>
          <w:sz w:val="20"/>
          <w:szCs w:val="20"/>
        </w:rPr>
        <w:t>,</w:t>
      </w:r>
      <w:r>
        <w:rPr>
          <w:rFonts w:ascii="Arial" w:eastAsia="Arial" w:hAnsi="Arial" w:cs="Arial"/>
          <w:color w:val="000000"/>
          <w:sz w:val="20"/>
          <w:szCs w:val="20"/>
        </w:rPr>
        <w:t xml:space="preserve"> </w:t>
      </w:r>
      <w:r>
        <w:rPr>
          <w:rFonts w:ascii="Arial" w:eastAsia="Arial" w:hAnsi="Arial" w:cs="Arial"/>
          <w:sz w:val="20"/>
          <w:szCs w:val="20"/>
        </w:rPr>
        <w:t>q</w:t>
      </w:r>
      <w:r>
        <w:rPr>
          <w:rFonts w:ascii="Arial" w:eastAsia="Arial" w:hAnsi="Arial" w:cs="Arial"/>
          <w:color w:val="000000"/>
          <w:sz w:val="20"/>
          <w:szCs w:val="20"/>
        </w:rPr>
        <w:t>ue cumplan con todos los requisitos de bioseguridad requeridos en virtud de la pandemia del COVID-19 y las medidas implementadas por los gobiernos Nacional y Distrital</w:t>
      </w:r>
      <w:r>
        <w:rPr>
          <w:rFonts w:ascii="Arial" w:eastAsia="Arial" w:hAnsi="Arial" w:cs="Arial"/>
          <w:sz w:val="20"/>
          <w:szCs w:val="20"/>
        </w:rPr>
        <w:t>, si a ello hubiere lugar</w:t>
      </w:r>
      <w:r>
        <w:rPr>
          <w:rFonts w:ascii="Arial" w:eastAsia="Arial" w:hAnsi="Arial" w:cs="Arial"/>
          <w:color w:val="000000"/>
          <w:sz w:val="20"/>
          <w:szCs w:val="20"/>
        </w:rPr>
        <w:t>.</w:t>
      </w:r>
    </w:p>
    <w:p w14:paraId="5C332F3E" w14:textId="77777777" w:rsidR="00B728F7" w:rsidRDefault="00CC3176">
      <w:pPr>
        <w:numPr>
          <w:ilvl w:val="0"/>
          <w:numId w:val="9"/>
        </w:numPr>
        <w:spacing w:after="0" w:line="240" w:lineRule="auto"/>
        <w:ind w:right="523"/>
        <w:jc w:val="both"/>
        <w:rPr>
          <w:rFonts w:ascii="Arial" w:eastAsia="Arial" w:hAnsi="Arial" w:cs="Arial"/>
          <w:color w:val="3C4043"/>
          <w:sz w:val="20"/>
          <w:szCs w:val="20"/>
        </w:rPr>
      </w:pPr>
      <w:r>
        <w:rPr>
          <w:rFonts w:ascii="Arial" w:eastAsia="Arial" w:hAnsi="Arial" w:cs="Arial"/>
          <w:color w:val="000000"/>
          <w:sz w:val="20"/>
          <w:szCs w:val="20"/>
        </w:rPr>
        <w:t xml:space="preserve">Un espacio de trabajo para </w:t>
      </w:r>
      <w:r>
        <w:rPr>
          <w:rFonts w:ascii="Arial" w:eastAsia="Arial" w:hAnsi="Arial" w:cs="Arial"/>
          <w:sz w:val="20"/>
          <w:szCs w:val="20"/>
        </w:rPr>
        <w:t>el o la Orientadora de la Línea Calma que designe la SCRD y</w:t>
      </w:r>
      <w:r>
        <w:rPr>
          <w:rFonts w:ascii="Arial" w:eastAsia="Arial" w:hAnsi="Arial" w:cs="Arial"/>
          <w:color w:val="000000"/>
          <w:sz w:val="20"/>
          <w:szCs w:val="20"/>
        </w:rPr>
        <w:t xml:space="preserve"> que incluya 1 computador, silla ergonómica, diadema, terminal telefónica y acceso al sistema de captura de información.</w:t>
      </w:r>
    </w:p>
    <w:sdt>
      <w:sdtPr>
        <w:tag w:val="goog_rdk_300"/>
        <w:id w:val="-235778124"/>
      </w:sdtPr>
      <w:sdtEndPr/>
      <w:sdtContent>
        <w:p w14:paraId="32A85616" w14:textId="77777777" w:rsidR="00B728F7" w:rsidRDefault="00A32538">
          <w:pPr>
            <w:pBdr>
              <w:top w:val="nil"/>
              <w:left w:val="nil"/>
              <w:bottom w:val="nil"/>
              <w:right w:val="nil"/>
              <w:between w:val="nil"/>
            </w:pBdr>
            <w:spacing w:before="8" w:line="240" w:lineRule="auto"/>
            <w:jc w:val="both"/>
            <w:rPr>
              <w:rFonts w:ascii="Arial" w:eastAsia="Arial" w:hAnsi="Arial" w:cs="Arial"/>
              <w:b/>
              <w:sz w:val="20"/>
              <w:szCs w:val="20"/>
            </w:rPr>
          </w:pPr>
          <w:sdt>
            <w:sdtPr>
              <w:tag w:val="goog_rdk_299"/>
              <w:id w:val="1903180165"/>
            </w:sdtPr>
            <w:sdtEndPr/>
            <w:sdtContent/>
          </w:sdt>
        </w:p>
      </w:sdtContent>
    </w:sdt>
    <w:p w14:paraId="7EFB476E" w14:textId="77777777" w:rsidR="00B728F7" w:rsidRDefault="00CC3176">
      <w:pPr>
        <w:numPr>
          <w:ilvl w:val="2"/>
          <w:numId w:val="15"/>
        </w:numPr>
        <w:pBdr>
          <w:top w:val="nil"/>
          <w:left w:val="nil"/>
          <w:bottom w:val="nil"/>
          <w:right w:val="nil"/>
          <w:between w:val="nil"/>
        </w:pBdr>
        <w:tabs>
          <w:tab w:val="left" w:pos="1418"/>
        </w:tabs>
        <w:spacing w:before="94" w:line="276" w:lineRule="auto"/>
        <w:ind w:left="567" w:right="524" w:hanging="77"/>
        <w:jc w:val="both"/>
        <w:rPr>
          <w:rFonts w:ascii="Arial" w:eastAsia="Arial" w:hAnsi="Arial" w:cs="Arial"/>
          <w:b/>
          <w:color w:val="000000"/>
          <w:sz w:val="20"/>
          <w:szCs w:val="20"/>
        </w:rPr>
      </w:pPr>
      <w:r>
        <w:rPr>
          <w:rFonts w:ascii="Arial" w:eastAsia="Arial" w:hAnsi="Arial" w:cs="Arial"/>
          <w:b/>
          <w:sz w:val="20"/>
          <w:szCs w:val="20"/>
        </w:rPr>
        <w:t>Responsabilidades de los</w:t>
      </w:r>
      <w:r>
        <w:rPr>
          <w:rFonts w:ascii="Arial" w:eastAsia="Arial" w:hAnsi="Arial" w:cs="Arial"/>
          <w:b/>
          <w:color w:val="000000"/>
          <w:sz w:val="20"/>
          <w:szCs w:val="20"/>
        </w:rPr>
        <w:t xml:space="preserve"> </w:t>
      </w:r>
      <w:r>
        <w:rPr>
          <w:rFonts w:ascii="Arial" w:eastAsia="Arial" w:hAnsi="Arial" w:cs="Arial"/>
          <w:b/>
          <w:sz w:val="20"/>
          <w:szCs w:val="20"/>
        </w:rPr>
        <w:t>p</w:t>
      </w:r>
      <w:r>
        <w:rPr>
          <w:rFonts w:ascii="Arial" w:eastAsia="Arial" w:hAnsi="Arial" w:cs="Arial"/>
          <w:b/>
          <w:color w:val="000000"/>
          <w:sz w:val="20"/>
          <w:szCs w:val="20"/>
        </w:rPr>
        <w:t xml:space="preserve">rofesionales que </w:t>
      </w:r>
      <w:r>
        <w:rPr>
          <w:rFonts w:ascii="Arial" w:eastAsia="Arial" w:hAnsi="Arial" w:cs="Arial"/>
          <w:b/>
          <w:sz w:val="20"/>
          <w:szCs w:val="20"/>
        </w:rPr>
        <w:t>ofrecerán los servicios de atención de la Línea Calma</w:t>
      </w:r>
    </w:p>
    <w:p w14:paraId="08F04512" w14:textId="77777777" w:rsidR="00B728F7" w:rsidRDefault="00CC3176">
      <w:pPr>
        <w:pBdr>
          <w:top w:val="nil"/>
          <w:left w:val="nil"/>
          <w:bottom w:val="nil"/>
          <w:right w:val="nil"/>
          <w:between w:val="nil"/>
        </w:pBdr>
        <w:spacing w:line="276" w:lineRule="auto"/>
        <w:ind w:left="521" w:right="523"/>
        <w:jc w:val="both"/>
        <w:rPr>
          <w:rFonts w:ascii="Arial" w:eastAsia="Arial" w:hAnsi="Arial" w:cs="Arial"/>
          <w:color w:val="000000"/>
          <w:sz w:val="20"/>
          <w:szCs w:val="20"/>
        </w:rPr>
      </w:pPr>
      <w:r>
        <w:rPr>
          <w:rFonts w:ascii="Arial" w:eastAsia="Arial" w:hAnsi="Arial" w:cs="Arial"/>
          <w:sz w:val="20"/>
          <w:szCs w:val="20"/>
        </w:rPr>
        <w:t>Los y las</w:t>
      </w:r>
      <w:r>
        <w:rPr>
          <w:rFonts w:ascii="Arial" w:eastAsia="Arial" w:hAnsi="Arial" w:cs="Arial"/>
          <w:color w:val="000000"/>
          <w:sz w:val="20"/>
          <w:szCs w:val="20"/>
        </w:rPr>
        <w:t xml:space="preserve"> </w:t>
      </w:r>
      <w:r>
        <w:rPr>
          <w:rFonts w:ascii="Arial" w:eastAsia="Arial" w:hAnsi="Arial" w:cs="Arial"/>
          <w:sz w:val="20"/>
          <w:szCs w:val="20"/>
        </w:rPr>
        <w:t>trece</w:t>
      </w:r>
      <w:r>
        <w:rPr>
          <w:rFonts w:ascii="Arial" w:eastAsia="Arial" w:hAnsi="Arial" w:cs="Arial"/>
          <w:color w:val="000000"/>
          <w:sz w:val="20"/>
          <w:szCs w:val="20"/>
        </w:rPr>
        <w:t xml:space="preserve"> (</w:t>
      </w:r>
      <w:r>
        <w:rPr>
          <w:rFonts w:ascii="Arial" w:eastAsia="Arial" w:hAnsi="Arial" w:cs="Arial"/>
          <w:sz w:val="20"/>
          <w:szCs w:val="20"/>
        </w:rPr>
        <w:t>13</w:t>
      </w:r>
      <w:r>
        <w:rPr>
          <w:rFonts w:ascii="Arial" w:eastAsia="Arial" w:hAnsi="Arial" w:cs="Arial"/>
          <w:color w:val="000000"/>
          <w:sz w:val="20"/>
          <w:szCs w:val="20"/>
        </w:rPr>
        <w:t xml:space="preserve">) profesionales que se </w:t>
      </w:r>
      <w:sdt>
        <w:sdtPr>
          <w:tag w:val="goog_rdk_301"/>
          <w:id w:val="-56939619"/>
        </w:sdtPr>
        <w:sdtEndPr/>
        <w:sdtContent>
          <w:r>
            <w:rPr>
              <w:rFonts w:ascii="Arial" w:eastAsia="Arial" w:hAnsi="Arial" w:cs="Arial"/>
              <w:color w:val="000000"/>
              <w:sz w:val="20"/>
              <w:szCs w:val="20"/>
            </w:rPr>
            <w:t>encargarán</w:t>
          </w:r>
        </w:sdtContent>
      </w:sdt>
      <w:r>
        <w:rPr>
          <w:rFonts w:ascii="Arial" w:eastAsia="Arial" w:hAnsi="Arial" w:cs="Arial"/>
          <w:color w:val="000000"/>
          <w:sz w:val="20"/>
          <w:szCs w:val="20"/>
        </w:rPr>
        <w:t xml:space="preserve"> de las labores de operación de los servicios en los términos especificados en el numeral 4.2. </w:t>
      </w:r>
      <w:r>
        <w:rPr>
          <w:rFonts w:ascii="Arial" w:eastAsia="Arial" w:hAnsi="Arial" w:cs="Arial"/>
          <w:sz w:val="20"/>
          <w:szCs w:val="20"/>
        </w:rPr>
        <w:t>tendrán las siguientes</w:t>
      </w:r>
      <w:r>
        <w:rPr>
          <w:rFonts w:ascii="Arial" w:eastAsia="Arial" w:hAnsi="Arial" w:cs="Arial"/>
          <w:color w:val="000000"/>
          <w:sz w:val="20"/>
          <w:szCs w:val="20"/>
        </w:rPr>
        <w:t xml:space="preserve"> responsabilidades:</w:t>
      </w:r>
    </w:p>
    <w:p w14:paraId="04966BA1" w14:textId="77777777" w:rsidR="00B728F7" w:rsidRDefault="00CC3176">
      <w:pPr>
        <w:numPr>
          <w:ilvl w:val="0"/>
          <w:numId w:val="25"/>
        </w:numPr>
        <w:pBdr>
          <w:top w:val="nil"/>
          <w:left w:val="nil"/>
          <w:bottom w:val="nil"/>
          <w:right w:val="nil"/>
          <w:between w:val="nil"/>
        </w:pBdr>
        <w:tabs>
          <w:tab w:val="left" w:pos="881"/>
        </w:tabs>
        <w:spacing w:after="0" w:line="276" w:lineRule="auto"/>
        <w:ind w:right="524" w:hanging="360"/>
        <w:jc w:val="both"/>
        <w:rPr>
          <w:rFonts w:ascii="Arial" w:eastAsia="Arial" w:hAnsi="Arial" w:cs="Arial"/>
          <w:sz w:val="20"/>
          <w:szCs w:val="20"/>
        </w:rPr>
      </w:pPr>
      <w:r>
        <w:rPr>
          <w:rFonts w:ascii="Arial" w:eastAsia="Arial" w:hAnsi="Arial" w:cs="Arial"/>
          <w:color w:val="000000"/>
          <w:sz w:val="20"/>
          <w:szCs w:val="20"/>
        </w:rPr>
        <w:t>Brindar atención telefónica o por otros medios de entrada y/o de salida de acuerdo a la metodología, orientaciones y protocolos definidos por la SCRD.</w:t>
      </w:r>
    </w:p>
    <w:p w14:paraId="19ABB9C9" w14:textId="77777777" w:rsidR="00B728F7" w:rsidRDefault="00CC3176">
      <w:pPr>
        <w:numPr>
          <w:ilvl w:val="0"/>
          <w:numId w:val="25"/>
        </w:numPr>
        <w:pBdr>
          <w:top w:val="nil"/>
          <w:left w:val="nil"/>
          <w:bottom w:val="nil"/>
          <w:right w:val="nil"/>
          <w:between w:val="nil"/>
        </w:pBdr>
        <w:tabs>
          <w:tab w:val="left" w:pos="881"/>
        </w:tabs>
        <w:spacing w:after="0" w:line="276" w:lineRule="auto"/>
        <w:ind w:right="524" w:hanging="360"/>
        <w:jc w:val="both"/>
        <w:rPr>
          <w:rFonts w:ascii="Arial" w:eastAsia="Arial" w:hAnsi="Arial" w:cs="Arial"/>
          <w:sz w:val="20"/>
          <w:szCs w:val="20"/>
        </w:rPr>
      </w:pPr>
      <w:r>
        <w:rPr>
          <w:rFonts w:ascii="Arial" w:eastAsia="Arial" w:hAnsi="Arial" w:cs="Arial"/>
          <w:sz w:val="20"/>
          <w:szCs w:val="20"/>
        </w:rPr>
        <w:t xml:space="preserve">Brindar acompañamientos psicoeducativos a los usuarios que así lo requieran, de acuerdo con las orientaciones de los protocolos y del documento maestro. </w:t>
      </w:r>
    </w:p>
    <w:p w14:paraId="6C0313A2" w14:textId="77777777" w:rsidR="00B728F7" w:rsidRDefault="00CC3176">
      <w:pPr>
        <w:numPr>
          <w:ilvl w:val="0"/>
          <w:numId w:val="25"/>
        </w:numPr>
        <w:pBdr>
          <w:top w:val="nil"/>
          <w:left w:val="nil"/>
          <w:bottom w:val="nil"/>
          <w:right w:val="nil"/>
          <w:between w:val="nil"/>
        </w:pBdr>
        <w:tabs>
          <w:tab w:val="left" w:pos="881"/>
        </w:tabs>
        <w:spacing w:after="0" w:line="240" w:lineRule="auto"/>
        <w:ind w:left="880" w:hanging="360"/>
        <w:jc w:val="both"/>
        <w:rPr>
          <w:rFonts w:ascii="Arial" w:eastAsia="Arial" w:hAnsi="Arial" w:cs="Arial"/>
          <w:sz w:val="20"/>
          <w:szCs w:val="20"/>
        </w:rPr>
      </w:pPr>
      <w:r>
        <w:rPr>
          <w:rFonts w:ascii="Arial" w:eastAsia="Arial" w:hAnsi="Arial" w:cs="Arial"/>
          <w:color w:val="000000"/>
          <w:sz w:val="20"/>
          <w:szCs w:val="20"/>
        </w:rPr>
        <w:t>Realizar los servicios de llamadas de sal</w:t>
      </w:r>
      <w:r>
        <w:rPr>
          <w:rFonts w:ascii="Arial" w:eastAsia="Arial" w:hAnsi="Arial" w:cs="Arial"/>
          <w:sz w:val="20"/>
          <w:szCs w:val="20"/>
        </w:rPr>
        <w:t>ida, de acuerdo con los tipos establecidos en el numeral 4.2</w:t>
      </w:r>
      <w:r>
        <w:rPr>
          <w:rFonts w:ascii="Arial" w:eastAsia="Arial" w:hAnsi="Arial" w:cs="Arial"/>
          <w:color w:val="000000"/>
          <w:sz w:val="20"/>
          <w:szCs w:val="20"/>
        </w:rPr>
        <w:t>.</w:t>
      </w:r>
    </w:p>
    <w:p w14:paraId="4D150FDB" w14:textId="77777777" w:rsidR="00B728F7" w:rsidRDefault="00CC3176">
      <w:pPr>
        <w:numPr>
          <w:ilvl w:val="0"/>
          <w:numId w:val="25"/>
        </w:numPr>
        <w:pBdr>
          <w:top w:val="nil"/>
          <w:left w:val="nil"/>
          <w:bottom w:val="nil"/>
          <w:right w:val="nil"/>
          <w:between w:val="nil"/>
        </w:pBdr>
        <w:tabs>
          <w:tab w:val="left" w:pos="881"/>
        </w:tabs>
        <w:spacing w:before="37" w:after="0" w:line="276" w:lineRule="auto"/>
        <w:ind w:right="523" w:hanging="360"/>
        <w:jc w:val="both"/>
        <w:rPr>
          <w:rFonts w:ascii="Arial" w:eastAsia="Arial" w:hAnsi="Arial" w:cs="Arial"/>
          <w:sz w:val="20"/>
          <w:szCs w:val="20"/>
        </w:rPr>
      </w:pPr>
      <w:r>
        <w:rPr>
          <w:rFonts w:ascii="Arial" w:eastAsia="Arial" w:hAnsi="Arial" w:cs="Arial"/>
          <w:sz w:val="20"/>
          <w:szCs w:val="20"/>
        </w:rPr>
        <w:t xml:space="preserve">Registrar la </w:t>
      </w:r>
      <w:r>
        <w:rPr>
          <w:rFonts w:ascii="Arial" w:eastAsia="Arial" w:hAnsi="Arial" w:cs="Arial"/>
          <w:color w:val="000000"/>
          <w:sz w:val="20"/>
          <w:szCs w:val="20"/>
        </w:rPr>
        <w:t>información de todas las llamadas recibidas atendidas, de todas las video llamadas generadas y de todas las llamadas de seguimiento efectuadas. Se seguirá el protocolo establecido por la SCRD.</w:t>
      </w:r>
    </w:p>
    <w:p w14:paraId="3C0E34E0" w14:textId="77777777" w:rsidR="00B728F7" w:rsidRDefault="00CC3176">
      <w:pPr>
        <w:numPr>
          <w:ilvl w:val="0"/>
          <w:numId w:val="25"/>
        </w:numPr>
        <w:tabs>
          <w:tab w:val="left" w:pos="881"/>
        </w:tabs>
        <w:spacing w:before="36" w:after="0" w:line="276" w:lineRule="auto"/>
        <w:ind w:right="523"/>
        <w:jc w:val="both"/>
        <w:rPr>
          <w:rFonts w:ascii="Arial" w:eastAsia="Arial" w:hAnsi="Arial" w:cs="Arial"/>
          <w:sz w:val="20"/>
          <w:szCs w:val="20"/>
        </w:rPr>
      </w:pPr>
      <w:r>
        <w:rPr>
          <w:rFonts w:ascii="Arial" w:eastAsia="Arial" w:hAnsi="Arial" w:cs="Arial"/>
          <w:sz w:val="20"/>
          <w:szCs w:val="20"/>
        </w:rPr>
        <w:t xml:space="preserve">Diligenciar correctamente la información en los sistemas de captura de información de las llamadas (servicio 1) y las videollamadas de acompañamiento psicoeducativo (servicio 2), y, en caso de tener dudas sobre este diligenciamiento, acudir a las y/o los coordinadores de la Línea para resolverlas apropiadamente. </w:t>
      </w:r>
    </w:p>
    <w:p w14:paraId="080F59EF" w14:textId="77777777" w:rsidR="00B728F7" w:rsidRDefault="00CC3176">
      <w:pPr>
        <w:numPr>
          <w:ilvl w:val="0"/>
          <w:numId w:val="25"/>
        </w:numPr>
        <w:tabs>
          <w:tab w:val="left" w:pos="881"/>
        </w:tabs>
        <w:spacing w:before="36" w:after="0" w:line="276" w:lineRule="auto"/>
        <w:ind w:right="523"/>
        <w:jc w:val="both"/>
        <w:rPr>
          <w:rFonts w:ascii="Arial" w:eastAsia="Arial" w:hAnsi="Arial" w:cs="Arial"/>
          <w:sz w:val="20"/>
          <w:szCs w:val="20"/>
        </w:rPr>
      </w:pPr>
      <w:r>
        <w:rPr>
          <w:rFonts w:ascii="Arial" w:eastAsia="Arial" w:hAnsi="Arial" w:cs="Arial"/>
          <w:sz w:val="20"/>
          <w:szCs w:val="20"/>
        </w:rPr>
        <w:t xml:space="preserve">Diligenciar los formatos de evaluación que desarrolle la SCRD y participar en espacios de retroalimentación e identificación de oportunidades de mejora. </w:t>
      </w:r>
    </w:p>
    <w:p w14:paraId="4FF9D028" w14:textId="77777777" w:rsidR="00B728F7" w:rsidRDefault="00CC3176">
      <w:pPr>
        <w:numPr>
          <w:ilvl w:val="0"/>
          <w:numId w:val="25"/>
        </w:numPr>
        <w:pBdr>
          <w:top w:val="nil"/>
          <w:left w:val="nil"/>
          <w:bottom w:val="nil"/>
          <w:right w:val="nil"/>
          <w:between w:val="nil"/>
        </w:pBdr>
        <w:tabs>
          <w:tab w:val="left" w:pos="881"/>
        </w:tabs>
        <w:spacing w:after="0" w:line="240" w:lineRule="auto"/>
        <w:ind w:left="880" w:hanging="360"/>
        <w:jc w:val="both"/>
        <w:rPr>
          <w:rFonts w:ascii="Arial" w:eastAsia="Arial" w:hAnsi="Arial" w:cs="Arial"/>
          <w:sz w:val="20"/>
          <w:szCs w:val="20"/>
        </w:rPr>
      </w:pPr>
      <w:r>
        <w:rPr>
          <w:rFonts w:ascii="Arial" w:eastAsia="Arial" w:hAnsi="Arial" w:cs="Arial"/>
          <w:color w:val="000000"/>
          <w:sz w:val="20"/>
          <w:szCs w:val="20"/>
        </w:rPr>
        <w:t xml:space="preserve">Asistir a las capacitaciones, reuniones y hacer lectura de los documentos que se compartan </w:t>
      </w:r>
      <w:r>
        <w:rPr>
          <w:rFonts w:ascii="Arial" w:eastAsia="Arial" w:hAnsi="Arial" w:cs="Arial"/>
          <w:sz w:val="20"/>
          <w:szCs w:val="20"/>
        </w:rPr>
        <w:t>al interior de la Línea, previa revisión de la SCRD,</w:t>
      </w:r>
      <w:r>
        <w:rPr>
          <w:rFonts w:ascii="Arial" w:eastAsia="Arial" w:hAnsi="Arial" w:cs="Arial"/>
          <w:color w:val="000000"/>
          <w:sz w:val="20"/>
          <w:szCs w:val="20"/>
        </w:rPr>
        <w:t xml:space="preserve"> </w:t>
      </w:r>
      <w:r>
        <w:rPr>
          <w:rFonts w:ascii="Arial" w:eastAsia="Arial" w:hAnsi="Arial" w:cs="Arial"/>
          <w:sz w:val="20"/>
          <w:szCs w:val="20"/>
        </w:rPr>
        <w:t xml:space="preserve">en el inicio de la operación y en los meses subsiguientes. </w:t>
      </w:r>
    </w:p>
    <w:p w14:paraId="3DB3806C" w14:textId="77777777" w:rsidR="00B728F7" w:rsidRDefault="00CC3176">
      <w:pPr>
        <w:numPr>
          <w:ilvl w:val="0"/>
          <w:numId w:val="25"/>
        </w:numPr>
        <w:pBdr>
          <w:top w:val="nil"/>
          <w:left w:val="nil"/>
          <w:bottom w:val="nil"/>
          <w:right w:val="nil"/>
          <w:between w:val="nil"/>
        </w:pBdr>
        <w:tabs>
          <w:tab w:val="left" w:pos="881"/>
        </w:tabs>
        <w:spacing w:after="0"/>
        <w:ind w:right="523" w:hanging="360"/>
        <w:jc w:val="both"/>
        <w:rPr>
          <w:rFonts w:ascii="Arial" w:eastAsia="Arial" w:hAnsi="Arial" w:cs="Arial"/>
          <w:sz w:val="20"/>
          <w:szCs w:val="20"/>
        </w:rPr>
      </w:pPr>
      <w:r>
        <w:rPr>
          <w:rFonts w:ascii="Arial" w:eastAsia="Arial" w:hAnsi="Arial" w:cs="Arial"/>
          <w:color w:val="000000"/>
          <w:sz w:val="20"/>
          <w:szCs w:val="20"/>
        </w:rPr>
        <w:t xml:space="preserve">Realizar el agendamiento de </w:t>
      </w:r>
      <w:sdt>
        <w:sdtPr>
          <w:tag w:val="goog_rdk_302"/>
          <w:id w:val="1753923338"/>
        </w:sdtPr>
        <w:sdtEndPr/>
        <w:sdtContent>
          <w:r>
            <w:t>v</w:t>
          </w:r>
        </w:sdtContent>
      </w:sdt>
      <w:sdt>
        <w:sdtPr>
          <w:tag w:val="goog_rdk_303"/>
          <w:id w:val="1280225537"/>
        </w:sdtPr>
        <w:sdtEndPr/>
        <w:sdtContent>
          <w:r>
            <w:rPr>
              <w:rFonts w:ascii="Arial" w:eastAsia="Arial" w:hAnsi="Arial" w:cs="Arial"/>
              <w:sz w:val="20"/>
              <w:szCs w:val="20"/>
            </w:rPr>
            <w:t>ideollamadas</w:t>
          </w:r>
        </w:sdtContent>
      </w:sdt>
      <w:sdt>
        <w:sdtPr>
          <w:tag w:val="goog_rdk_304"/>
          <w:id w:val="935794849"/>
        </w:sdtPr>
        <w:sdtEndPr/>
        <w:sdtContent>
          <w:sdt>
            <w:sdtPr>
              <w:tag w:val="goog_rdk_305"/>
              <w:id w:val="-782263141"/>
              <w:showingPlcHdr/>
            </w:sdtPr>
            <w:sdtEndPr/>
            <w:sdtContent>
              <w:r>
                <w:t xml:space="preserve">     </w:t>
              </w:r>
            </w:sdtContent>
          </w:sdt>
        </w:sdtContent>
      </w:sdt>
      <w:r>
        <w:rPr>
          <w:rFonts w:ascii="Arial" w:eastAsia="Arial" w:hAnsi="Arial" w:cs="Arial"/>
          <w:color w:val="000000"/>
          <w:sz w:val="20"/>
          <w:szCs w:val="20"/>
        </w:rPr>
        <w:t xml:space="preserve"> mediante el mecanismo dispuesto por el operador.</w:t>
      </w:r>
    </w:p>
    <w:p w14:paraId="2A528CAC" w14:textId="77777777" w:rsidR="00B728F7" w:rsidRDefault="00CC3176">
      <w:pPr>
        <w:numPr>
          <w:ilvl w:val="0"/>
          <w:numId w:val="25"/>
        </w:numPr>
        <w:pBdr>
          <w:top w:val="nil"/>
          <w:left w:val="nil"/>
          <w:bottom w:val="nil"/>
          <w:right w:val="nil"/>
          <w:between w:val="nil"/>
        </w:pBdr>
        <w:tabs>
          <w:tab w:val="left" w:pos="880"/>
          <w:tab w:val="left" w:pos="881"/>
        </w:tabs>
        <w:spacing w:before="39" w:after="0" w:line="240" w:lineRule="auto"/>
        <w:ind w:left="880" w:hanging="360"/>
        <w:jc w:val="both"/>
        <w:rPr>
          <w:rFonts w:ascii="Arial" w:eastAsia="Arial" w:hAnsi="Arial" w:cs="Arial"/>
          <w:sz w:val="20"/>
          <w:szCs w:val="20"/>
        </w:rPr>
      </w:pPr>
      <w:r>
        <w:rPr>
          <w:rFonts w:ascii="Arial" w:eastAsia="Arial" w:hAnsi="Arial" w:cs="Arial"/>
          <w:color w:val="000000"/>
          <w:sz w:val="20"/>
          <w:szCs w:val="20"/>
        </w:rPr>
        <w:t xml:space="preserve">Determinar si una llamada requiere ser enrutada y efectuar el respectivo traslado, siguiendo los </w:t>
      </w:r>
      <w:r>
        <w:rPr>
          <w:rFonts w:ascii="Arial" w:eastAsia="Arial" w:hAnsi="Arial" w:cs="Arial"/>
          <w:sz w:val="20"/>
          <w:szCs w:val="20"/>
        </w:rPr>
        <w:t>protocolos y lo estipulado en el documento maestro</w:t>
      </w:r>
      <w:r>
        <w:rPr>
          <w:rFonts w:ascii="Arial" w:eastAsia="Arial" w:hAnsi="Arial" w:cs="Arial"/>
          <w:color w:val="000000"/>
          <w:sz w:val="20"/>
          <w:szCs w:val="20"/>
        </w:rPr>
        <w:t>.</w:t>
      </w:r>
    </w:p>
    <w:p w14:paraId="3BEB695E" w14:textId="77777777" w:rsidR="00B728F7" w:rsidRDefault="00CC3176">
      <w:pPr>
        <w:numPr>
          <w:ilvl w:val="0"/>
          <w:numId w:val="25"/>
        </w:numPr>
        <w:pBdr>
          <w:top w:val="nil"/>
          <w:left w:val="nil"/>
          <w:bottom w:val="nil"/>
          <w:right w:val="nil"/>
          <w:between w:val="nil"/>
        </w:pBdr>
        <w:tabs>
          <w:tab w:val="left" w:pos="880"/>
          <w:tab w:val="left" w:pos="881"/>
        </w:tabs>
        <w:spacing w:before="39" w:line="240" w:lineRule="auto"/>
        <w:ind w:left="880" w:hanging="360"/>
        <w:jc w:val="both"/>
        <w:rPr>
          <w:rFonts w:ascii="Arial" w:eastAsia="Arial" w:hAnsi="Arial" w:cs="Arial"/>
          <w:sz w:val="20"/>
          <w:szCs w:val="20"/>
        </w:rPr>
      </w:pPr>
      <w:r>
        <w:rPr>
          <w:rFonts w:ascii="Arial" w:eastAsia="Arial" w:hAnsi="Arial" w:cs="Arial"/>
          <w:sz w:val="20"/>
          <w:szCs w:val="20"/>
        </w:rPr>
        <w:t>Cumplir con los horarios, tiempos de conexión y especificaciones de los servicios establecidos para la correcta operación de la Línea.</w:t>
      </w:r>
    </w:p>
    <w:p w14:paraId="51360E8B" w14:textId="77777777" w:rsidR="00B728F7" w:rsidRDefault="00CC3176">
      <w:pPr>
        <w:numPr>
          <w:ilvl w:val="0"/>
          <w:numId w:val="25"/>
        </w:numPr>
        <w:pBdr>
          <w:top w:val="nil"/>
          <w:left w:val="nil"/>
          <w:bottom w:val="nil"/>
          <w:right w:val="nil"/>
          <w:between w:val="nil"/>
        </w:pBdr>
        <w:tabs>
          <w:tab w:val="left" w:pos="880"/>
          <w:tab w:val="left" w:pos="881"/>
        </w:tabs>
        <w:spacing w:before="39" w:line="240" w:lineRule="auto"/>
        <w:ind w:left="880" w:hanging="360"/>
        <w:jc w:val="both"/>
        <w:rPr>
          <w:rFonts w:ascii="Arial" w:eastAsia="Arial" w:hAnsi="Arial" w:cs="Arial"/>
          <w:sz w:val="20"/>
          <w:szCs w:val="20"/>
        </w:rPr>
      </w:pPr>
      <w:r>
        <w:rPr>
          <w:rFonts w:ascii="Arial" w:eastAsia="Arial" w:hAnsi="Arial" w:cs="Arial"/>
          <w:sz w:val="20"/>
          <w:szCs w:val="20"/>
        </w:rPr>
        <w:t>Aportar al desarrollo metodológico (formación del equipo, desarrollo de herramientas psicoeducativas, revisión y retroalimentación de los casos,</w:t>
      </w:r>
      <w:sdt>
        <w:sdtPr>
          <w:tag w:val="goog_rdk_306"/>
          <w:id w:val="532548794"/>
          <w:showingPlcHdr/>
        </w:sdtPr>
        <w:sdtEndPr/>
        <w:sdtContent>
          <w:r>
            <w:t xml:space="preserve">     </w:t>
          </w:r>
        </w:sdtContent>
      </w:sdt>
      <w:r>
        <w:rPr>
          <w:rFonts w:ascii="Arial" w:eastAsia="Arial" w:hAnsi="Arial" w:cs="Arial"/>
          <w:sz w:val="20"/>
          <w:szCs w:val="20"/>
        </w:rPr>
        <w:t xml:space="preserve"> búsquedas bibliográficas, entre otras) de la Línea Calma de acuerdo con la orientación que brinde la SCRD y en los espacios que se definan para esta labor.  </w:t>
      </w:r>
    </w:p>
    <w:p w14:paraId="21D8CAB5" w14:textId="77777777" w:rsidR="00B728F7" w:rsidRDefault="00CC3176">
      <w:pPr>
        <w:numPr>
          <w:ilvl w:val="0"/>
          <w:numId w:val="25"/>
        </w:numPr>
        <w:pBdr>
          <w:top w:val="nil"/>
          <w:left w:val="nil"/>
          <w:bottom w:val="nil"/>
          <w:right w:val="nil"/>
          <w:between w:val="nil"/>
        </w:pBdr>
        <w:tabs>
          <w:tab w:val="left" w:pos="880"/>
          <w:tab w:val="left" w:pos="881"/>
        </w:tabs>
        <w:spacing w:before="39" w:line="240" w:lineRule="auto"/>
        <w:ind w:left="880" w:hanging="360"/>
        <w:jc w:val="both"/>
        <w:rPr>
          <w:rFonts w:ascii="Arial" w:eastAsia="Arial" w:hAnsi="Arial" w:cs="Arial"/>
          <w:sz w:val="20"/>
          <w:szCs w:val="20"/>
        </w:rPr>
      </w:pPr>
      <w:r>
        <w:rPr>
          <w:rFonts w:ascii="Arial" w:eastAsia="Arial" w:hAnsi="Arial" w:cs="Arial"/>
          <w:sz w:val="20"/>
          <w:szCs w:val="20"/>
        </w:rPr>
        <w:t xml:space="preserve">Acompañar a los y las agentes que se </w:t>
      </w:r>
      <w:sdt>
        <w:sdtPr>
          <w:tag w:val="goog_rdk_307"/>
          <w:id w:val="2025134398"/>
        </w:sdtPr>
        <w:sdtEndPr/>
        <w:sdtContent>
          <w:r>
            <w:rPr>
              <w:rFonts w:ascii="Arial" w:eastAsia="Arial" w:hAnsi="Arial" w:cs="Arial"/>
              <w:sz w:val="20"/>
              <w:szCs w:val="20"/>
            </w:rPr>
            <w:t>involucran</w:t>
          </w:r>
        </w:sdtContent>
      </w:sdt>
      <w:r>
        <w:t xml:space="preserve"> por</w:t>
      </w:r>
      <w:r>
        <w:rPr>
          <w:rFonts w:ascii="Arial" w:eastAsia="Arial" w:hAnsi="Arial" w:cs="Arial"/>
          <w:sz w:val="20"/>
          <w:szCs w:val="20"/>
        </w:rPr>
        <w:t xml:space="preserve"> primera vez al servicio de la Línea Calma, y lo hagan por fuera de la formación inicial, en procesos de mentoría, formación y de “canguro” para asegurar la adaptación de estos nuevos agentes a la Línea Calma.</w:t>
      </w:r>
      <w:r>
        <w:rPr>
          <w:rFonts w:ascii="Arial" w:eastAsia="Arial" w:hAnsi="Arial" w:cs="Arial"/>
          <w:sz w:val="20"/>
          <w:szCs w:val="20"/>
          <w:shd w:val="clear" w:color="auto" w:fill="FFD966"/>
        </w:rPr>
        <w:t xml:space="preserve">   </w:t>
      </w:r>
    </w:p>
    <w:p w14:paraId="14E53DED" w14:textId="77777777" w:rsidR="00B728F7" w:rsidRPr="00CC3176" w:rsidRDefault="00A32538" w:rsidP="00CC3176">
      <w:pPr>
        <w:numPr>
          <w:ilvl w:val="0"/>
          <w:numId w:val="25"/>
        </w:numPr>
        <w:pBdr>
          <w:top w:val="nil"/>
          <w:left w:val="nil"/>
          <w:bottom w:val="nil"/>
          <w:right w:val="nil"/>
          <w:between w:val="nil"/>
        </w:pBdr>
        <w:spacing w:before="39" w:line="240" w:lineRule="auto"/>
        <w:ind w:left="880" w:hanging="360"/>
        <w:jc w:val="both"/>
      </w:pPr>
      <w:sdt>
        <w:sdtPr>
          <w:tag w:val="goog_rdk_310"/>
          <w:id w:val="-592708552"/>
        </w:sdtPr>
        <w:sdtEndPr/>
        <w:sdtContent>
          <w:r w:rsidR="00CC3176">
            <w:rPr>
              <w:rFonts w:ascii="Arial" w:eastAsia="Arial" w:hAnsi="Arial" w:cs="Arial"/>
              <w:sz w:val="20"/>
              <w:szCs w:val="20"/>
            </w:rPr>
            <w:t xml:space="preserve">Contribuir a una cultura organizacional basándose en el respeto, la honestidad y la cooperación. </w:t>
          </w:r>
          <w:sdt>
            <w:sdtPr>
              <w:tag w:val="goog_rdk_309"/>
              <w:id w:val="-1009672784"/>
            </w:sdtPr>
            <w:sdtEndPr/>
            <w:sdtContent/>
          </w:sdt>
        </w:sdtContent>
      </w:sdt>
      <w:sdt>
        <w:sdtPr>
          <w:tag w:val="goog_rdk_311"/>
          <w:id w:val="1667130659"/>
        </w:sdtPr>
        <w:sdtEndPr/>
        <w:sdtContent/>
      </w:sdt>
    </w:p>
    <w:p w14:paraId="39855B1B" w14:textId="77777777" w:rsidR="00B728F7" w:rsidRDefault="00CC3176">
      <w:pPr>
        <w:numPr>
          <w:ilvl w:val="2"/>
          <w:numId w:val="15"/>
        </w:numPr>
        <w:pBdr>
          <w:top w:val="nil"/>
          <w:left w:val="nil"/>
          <w:bottom w:val="nil"/>
          <w:right w:val="nil"/>
          <w:between w:val="nil"/>
        </w:pBdr>
        <w:tabs>
          <w:tab w:val="left" w:pos="1560"/>
        </w:tabs>
        <w:ind w:left="1134" w:hanging="591"/>
        <w:jc w:val="both"/>
        <w:rPr>
          <w:rFonts w:ascii="Arial" w:eastAsia="Arial" w:hAnsi="Arial" w:cs="Arial"/>
          <w:b/>
          <w:color w:val="000000"/>
          <w:sz w:val="20"/>
          <w:szCs w:val="20"/>
        </w:rPr>
      </w:pPr>
      <w:r>
        <w:rPr>
          <w:rFonts w:ascii="Arial" w:eastAsia="Arial" w:hAnsi="Arial" w:cs="Arial"/>
          <w:b/>
          <w:color w:val="000000"/>
          <w:sz w:val="20"/>
          <w:szCs w:val="20"/>
        </w:rPr>
        <w:t>Responsabilidades de la coordinación y la supervisión operativa y de calidad</w:t>
      </w:r>
    </w:p>
    <w:p w14:paraId="4C04E284" w14:textId="77777777" w:rsidR="00B728F7" w:rsidRDefault="00CC3176">
      <w:pPr>
        <w:pBdr>
          <w:top w:val="nil"/>
          <w:left w:val="nil"/>
          <w:bottom w:val="nil"/>
          <w:right w:val="nil"/>
          <w:between w:val="nil"/>
        </w:pBdr>
        <w:spacing w:line="276" w:lineRule="auto"/>
        <w:ind w:left="521" w:right="46"/>
        <w:jc w:val="both"/>
        <w:rPr>
          <w:rFonts w:ascii="Arial" w:eastAsia="Arial" w:hAnsi="Arial" w:cs="Arial"/>
          <w:color w:val="000000"/>
          <w:sz w:val="20"/>
          <w:szCs w:val="20"/>
        </w:rPr>
      </w:pPr>
      <w:r>
        <w:rPr>
          <w:rFonts w:ascii="Arial" w:eastAsia="Arial" w:hAnsi="Arial" w:cs="Arial"/>
          <w:sz w:val="20"/>
          <w:szCs w:val="20"/>
        </w:rPr>
        <w:t xml:space="preserve">La persona que lleve a cabo este rol será </w:t>
      </w:r>
      <w:r>
        <w:rPr>
          <w:rFonts w:ascii="Arial" w:eastAsia="Arial" w:hAnsi="Arial" w:cs="Arial"/>
          <w:color w:val="000000"/>
          <w:sz w:val="20"/>
          <w:szCs w:val="20"/>
        </w:rPr>
        <w:t xml:space="preserve">encargada de </w:t>
      </w:r>
      <w:r>
        <w:rPr>
          <w:rFonts w:ascii="Arial" w:eastAsia="Arial" w:hAnsi="Arial" w:cs="Arial"/>
          <w:sz w:val="20"/>
          <w:szCs w:val="20"/>
        </w:rPr>
        <w:t>asumir</w:t>
      </w:r>
      <w:r>
        <w:rPr>
          <w:rFonts w:ascii="Arial" w:eastAsia="Arial" w:hAnsi="Arial" w:cs="Arial"/>
          <w:color w:val="000000"/>
          <w:sz w:val="20"/>
          <w:szCs w:val="20"/>
        </w:rPr>
        <w:t xml:space="preserve"> las labores directamente relacionadas con la operación de los servicios y el control de calidad de l</w:t>
      </w:r>
      <w:r>
        <w:rPr>
          <w:rFonts w:ascii="Arial" w:eastAsia="Arial" w:hAnsi="Arial" w:cs="Arial"/>
          <w:sz w:val="20"/>
          <w:szCs w:val="20"/>
        </w:rPr>
        <w:t>os mismos</w:t>
      </w:r>
      <w:r>
        <w:rPr>
          <w:rFonts w:ascii="Arial" w:eastAsia="Arial" w:hAnsi="Arial" w:cs="Arial"/>
          <w:color w:val="000000"/>
          <w:sz w:val="20"/>
          <w:szCs w:val="20"/>
        </w:rPr>
        <w:t xml:space="preserve">. Apoyará y acompañará al equipo de profesionales agentes </w:t>
      </w:r>
      <w:r>
        <w:rPr>
          <w:rFonts w:ascii="Arial" w:eastAsia="Arial" w:hAnsi="Arial" w:cs="Arial"/>
          <w:sz w:val="20"/>
          <w:szCs w:val="20"/>
        </w:rPr>
        <w:t>profesionales</w:t>
      </w:r>
      <w:r>
        <w:rPr>
          <w:rFonts w:ascii="Arial" w:eastAsia="Arial" w:hAnsi="Arial" w:cs="Arial"/>
          <w:color w:val="000000"/>
          <w:sz w:val="20"/>
          <w:szCs w:val="20"/>
        </w:rPr>
        <w:t xml:space="preserve"> para la funcionalidad de la operación. Sus responsabilidades </w:t>
      </w:r>
      <w:r>
        <w:rPr>
          <w:rFonts w:ascii="Arial" w:eastAsia="Arial" w:hAnsi="Arial" w:cs="Arial"/>
          <w:sz w:val="20"/>
          <w:szCs w:val="20"/>
        </w:rPr>
        <w:t>serán</w:t>
      </w:r>
      <w:r>
        <w:rPr>
          <w:rFonts w:ascii="Arial" w:eastAsia="Arial" w:hAnsi="Arial" w:cs="Arial"/>
          <w:color w:val="000000"/>
          <w:sz w:val="20"/>
          <w:szCs w:val="20"/>
        </w:rPr>
        <w:t>:</w:t>
      </w:r>
    </w:p>
    <w:p w14:paraId="7272B545" w14:textId="77777777" w:rsidR="00B728F7" w:rsidRDefault="00CC3176">
      <w:pPr>
        <w:numPr>
          <w:ilvl w:val="0"/>
          <w:numId w:val="20"/>
        </w:numPr>
        <w:spacing w:after="0" w:line="259" w:lineRule="auto"/>
        <w:jc w:val="both"/>
        <w:rPr>
          <w:rFonts w:ascii="Arial" w:eastAsia="Arial" w:hAnsi="Arial" w:cs="Arial"/>
          <w:sz w:val="20"/>
          <w:szCs w:val="20"/>
        </w:rPr>
      </w:pPr>
      <w:r>
        <w:rPr>
          <w:rFonts w:ascii="Arial" w:eastAsia="Arial" w:hAnsi="Arial" w:cs="Arial"/>
          <w:sz w:val="20"/>
          <w:szCs w:val="20"/>
        </w:rPr>
        <w:t xml:space="preserve">Establecer contacto directo con la persona designada por la SCRD para la orientación de la Línea Calma a través de reuniones periódicas de seguimiento de la Línea Calma. </w:t>
      </w:r>
    </w:p>
    <w:p w14:paraId="35A117AC" w14:textId="77777777" w:rsidR="00B728F7" w:rsidRDefault="00CC3176">
      <w:pPr>
        <w:numPr>
          <w:ilvl w:val="0"/>
          <w:numId w:val="20"/>
        </w:numPr>
        <w:spacing w:after="0" w:line="259" w:lineRule="auto"/>
        <w:jc w:val="both"/>
        <w:rPr>
          <w:rFonts w:ascii="Arial" w:eastAsia="Arial" w:hAnsi="Arial" w:cs="Arial"/>
          <w:sz w:val="20"/>
          <w:szCs w:val="20"/>
        </w:rPr>
      </w:pPr>
      <w:r>
        <w:rPr>
          <w:rFonts w:ascii="Arial" w:eastAsia="Arial" w:hAnsi="Arial" w:cs="Arial"/>
          <w:sz w:val="20"/>
          <w:szCs w:val="20"/>
        </w:rPr>
        <w:t>Velar por el cumplimiento de los indicadores establecidos para la campaña.</w:t>
      </w:r>
    </w:p>
    <w:p w14:paraId="0015E1DA" w14:textId="77777777" w:rsidR="00B728F7" w:rsidRDefault="00CC3176">
      <w:pPr>
        <w:numPr>
          <w:ilvl w:val="0"/>
          <w:numId w:val="20"/>
        </w:numPr>
        <w:spacing w:after="0" w:line="259" w:lineRule="auto"/>
        <w:jc w:val="both"/>
        <w:rPr>
          <w:rFonts w:ascii="Arial" w:eastAsia="Arial" w:hAnsi="Arial" w:cs="Arial"/>
          <w:sz w:val="20"/>
          <w:szCs w:val="20"/>
        </w:rPr>
      </w:pPr>
      <w:r>
        <w:rPr>
          <w:rFonts w:ascii="Arial" w:eastAsia="Arial" w:hAnsi="Arial" w:cs="Arial"/>
          <w:sz w:val="20"/>
          <w:szCs w:val="20"/>
        </w:rPr>
        <w:t>Monitorear diariamente a los agentes para que el servicio sea prestado de forma óptima dentro de los lineamientos y estándares de calidad establecidos por el cliente.</w:t>
      </w:r>
    </w:p>
    <w:p w14:paraId="62861CCB" w14:textId="77777777" w:rsidR="00B728F7" w:rsidRDefault="00CC3176">
      <w:pPr>
        <w:numPr>
          <w:ilvl w:val="0"/>
          <w:numId w:val="20"/>
        </w:numPr>
        <w:spacing w:after="0" w:line="259" w:lineRule="auto"/>
        <w:jc w:val="both"/>
        <w:rPr>
          <w:rFonts w:ascii="Arial" w:eastAsia="Arial" w:hAnsi="Arial" w:cs="Arial"/>
          <w:sz w:val="20"/>
          <w:szCs w:val="20"/>
        </w:rPr>
      </w:pPr>
      <w:r>
        <w:rPr>
          <w:rFonts w:ascii="Arial" w:eastAsia="Arial" w:hAnsi="Arial" w:cs="Arial"/>
          <w:sz w:val="20"/>
          <w:szCs w:val="20"/>
        </w:rPr>
        <w:t>Informar sobre problemas técnicos que afecten el desempeño de la operación.</w:t>
      </w:r>
    </w:p>
    <w:p w14:paraId="4E0B8538" w14:textId="77777777" w:rsidR="00B728F7" w:rsidRDefault="00CC3176">
      <w:pPr>
        <w:numPr>
          <w:ilvl w:val="0"/>
          <w:numId w:val="20"/>
        </w:numPr>
        <w:spacing w:after="0" w:line="259" w:lineRule="auto"/>
        <w:jc w:val="both"/>
        <w:rPr>
          <w:rFonts w:ascii="Arial" w:eastAsia="Arial" w:hAnsi="Arial" w:cs="Arial"/>
          <w:sz w:val="20"/>
          <w:szCs w:val="20"/>
        </w:rPr>
      </w:pPr>
      <w:r>
        <w:rPr>
          <w:rFonts w:ascii="Arial" w:eastAsia="Arial" w:hAnsi="Arial" w:cs="Arial"/>
          <w:sz w:val="20"/>
          <w:szCs w:val="20"/>
        </w:rPr>
        <w:t>Realizar los ajustes operativos con base en los índices de gestión para mantener un óptimo nivel de servicio.</w:t>
      </w:r>
    </w:p>
    <w:p w14:paraId="2B0284EB" w14:textId="77777777" w:rsidR="00B728F7" w:rsidRDefault="00CC3176">
      <w:pPr>
        <w:numPr>
          <w:ilvl w:val="0"/>
          <w:numId w:val="20"/>
        </w:numPr>
        <w:spacing w:after="0" w:line="259" w:lineRule="auto"/>
        <w:jc w:val="both"/>
        <w:rPr>
          <w:rFonts w:ascii="Arial" w:eastAsia="Arial" w:hAnsi="Arial" w:cs="Arial"/>
          <w:sz w:val="20"/>
          <w:szCs w:val="20"/>
        </w:rPr>
      </w:pPr>
      <w:r>
        <w:rPr>
          <w:rFonts w:ascii="Arial" w:eastAsia="Arial" w:hAnsi="Arial" w:cs="Arial"/>
          <w:sz w:val="20"/>
          <w:szCs w:val="20"/>
        </w:rPr>
        <w:t xml:space="preserve">Validar y hacer seguimiento a los informes diarios y mensuales de la Línea Calma. </w:t>
      </w:r>
    </w:p>
    <w:p w14:paraId="1AB20177" w14:textId="77777777" w:rsidR="00B728F7" w:rsidRDefault="00CC3176">
      <w:pPr>
        <w:numPr>
          <w:ilvl w:val="0"/>
          <w:numId w:val="20"/>
        </w:numPr>
        <w:spacing w:after="0" w:line="259" w:lineRule="auto"/>
        <w:jc w:val="both"/>
        <w:rPr>
          <w:rFonts w:ascii="Arial" w:eastAsia="Arial" w:hAnsi="Arial" w:cs="Arial"/>
          <w:sz w:val="20"/>
          <w:szCs w:val="20"/>
        </w:rPr>
      </w:pPr>
      <w:r>
        <w:rPr>
          <w:rFonts w:ascii="Arial" w:eastAsia="Arial" w:hAnsi="Arial" w:cs="Arial"/>
          <w:sz w:val="20"/>
          <w:szCs w:val="20"/>
        </w:rPr>
        <w:t>Monitorear el comportamiento del tráfico y tomar acciones correctivas cuando las circunstancias sean evidentemente atípicas.</w:t>
      </w:r>
    </w:p>
    <w:p w14:paraId="39EF00C2" w14:textId="77777777" w:rsidR="00B728F7" w:rsidRDefault="00CC3176">
      <w:pPr>
        <w:numPr>
          <w:ilvl w:val="0"/>
          <w:numId w:val="20"/>
        </w:numPr>
        <w:spacing w:after="0" w:line="259" w:lineRule="auto"/>
        <w:jc w:val="both"/>
        <w:rPr>
          <w:rFonts w:ascii="Arial" w:eastAsia="Arial" w:hAnsi="Arial" w:cs="Arial"/>
          <w:sz w:val="20"/>
          <w:szCs w:val="20"/>
        </w:rPr>
      </w:pPr>
      <w:r>
        <w:rPr>
          <w:rFonts w:ascii="Arial" w:eastAsia="Arial" w:hAnsi="Arial" w:cs="Arial"/>
          <w:sz w:val="20"/>
          <w:szCs w:val="20"/>
        </w:rPr>
        <w:t>Ejecutar acciones preventivas y correctivas con el fin de controlar los estándares de calidad del Contact Center.</w:t>
      </w:r>
    </w:p>
    <w:p w14:paraId="20FCD3BE" w14:textId="77777777" w:rsidR="00B728F7" w:rsidRDefault="00CC3176">
      <w:pPr>
        <w:numPr>
          <w:ilvl w:val="0"/>
          <w:numId w:val="20"/>
        </w:numPr>
        <w:spacing w:after="0" w:line="259" w:lineRule="auto"/>
        <w:jc w:val="both"/>
        <w:rPr>
          <w:rFonts w:ascii="Arial" w:eastAsia="Arial" w:hAnsi="Arial" w:cs="Arial"/>
          <w:sz w:val="20"/>
          <w:szCs w:val="20"/>
        </w:rPr>
      </w:pPr>
      <w:r>
        <w:rPr>
          <w:rFonts w:ascii="Arial" w:eastAsia="Arial" w:hAnsi="Arial" w:cs="Arial"/>
          <w:sz w:val="20"/>
          <w:szCs w:val="20"/>
        </w:rPr>
        <w:t>Verificar la asistencia y puntualidad de los agentes.</w:t>
      </w:r>
    </w:p>
    <w:p w14:paraId="1E53DB85" w14:textId="77777777" w:rsidR="00B728F7" w:rsidRDefault="00CC3176">
      <w:pPr>
        <w:numPr>
          <w:ilvl w:val="0"/>
          <w:numId w:val="20"/>
        </w:numPr>
        <w:spacing w:after="0" w:line="259" w:lineRule="auto"/>
        <w:jc w:val="both"/>
        <w:rPr>
          <w:rFonts w:ascii="Arial" w:eastAsia="Arial" w:hAnsi="Arial" w:cs="Arial"/>
          <w:sz w:val="20"/>
          <w:szCs w:val="20"/>
        </w:rPr>
      </w:pPr>
      <w:r>
        <w:rPr>
          <w:rFonts w:ascii="Arial" w:eastAsia="Arial" w:hAnsi="Arial" w:cs="Arial"/>
          <w:sz w:val="20"/>
          <w:szCs w:val="20"/>
        </w:rPr>
        <w:t>Acompañar y hacer seguimiento en piso a los agentes para garantizar el cumplimiento de los estándares de calidad definidos.</w:t>
      </w:r>
    </w:p>
    <w:p w14:paraId="12193956" w14:textId="77777777" w:rsidR="00B728F7" w:rsidRDefault="00CC3176">
      <w:pPr>
        <w:numPr>
          <w:ilvl w:val="0"/>
          <w:numId w:val="20"/>
        </w:numPr>
        <w:spacing w:after="0" w:line="259" w:lineRule="auto"/>
        <w:jc w:val="both"/>
        <w:rPr>
          <w:rFonts w:ascii="Arial" w:eastAsia="Arial" w:hAnsi="Arial" w:cs="Arial"/>
          <w:sz w:val="20"/>
          <w:szCs w:val="20"/>
        </w:rPr>
      </w:pPr>
      <w:r>
        <w:rPr>
          <w:rFonts w:ascii="Arial" w:eastAsia="Arial" w:hAnsi="Arial" w:cs="Arial"/>
          <w:sz w:val="20"/>
          <w:szCs w:val="20"/>
        </w:rPr>
        <w:t>Reportar inmediatamente las ausencias injustificadas de los agentes al área de Gestión Humana con el fin de tomar medidas disciplinarias.</w:t>
      </w:r>
    </w:p>
    <w:p w14:paraId="6CB95EAC" w14:textId="77777777" w:rsidR="00B728F7" w:rsidRDefault="00CC3176">
      <w:pPr>
        <w:numPr>
          <w:ilvl w:val="0"/>
          <w:numId w:val="20"/>
        </w:numPr>
        <w:spacing w:after="0" w:line="259" w:lineRule="auto"/>
        <w:jc w:val="both"/>
        <w:rPr>
          <w:rFonts w:ascii="Arial" w:eastAsia="Arial" w:hAnsi="Arial" w:cs="Arial"/>
          <w:sz w:val="20"/>
          <w:szCs w:val="20"/>
        </w:rPr>
      </w:pPr>
      <w:r>
        <w:rPr>
          <w:rFonts w:ascii="Arial" w:eastAsia="Arial" w:hAnsi="Arial" w:cs="Arial"/>
          <w:sz w:val="20"/>
          <w:szCs w:val="20"/>
        </w:rPr>
        <w:t>Capacitar y formar al equipo de profesionales agentes operadores en el manejo de la herramienta utilizadas para la prestación del servicio (llamadas, videollamadas, agendamientos, software/ sistema de captura de datos de los servicios 1 y 2, etc.</w:t>
      </w:r>
    </w:p>
    <w:p w14:paraId="1E71E2CC" w14:textId="77777777" w:rsidR="00B728F7" w:rsidRDefault="00CC3176">
      <w:pPr>
        <w:numPr>
          <w:ilvl w:val="0"/>
          <w:numId w:val="20"/>
        </w:numPr>
        <w:spacing w:after="0" w:line="259" w:lineRule="auto"/>
        <w:jc w:val="both"/>
        <w:rPr>
          <w:rFonts w:ascii="Arial" w:eastAsia="Arial" w:hAnsi="Arial" w:cs="Arial"/>
          <w:sz w:val="20"/>
          <w:szCs w:val="20"/>
        </w:rPr>
      </w:pPr>
      <w:r>
        <w:rPr>
          <w:rFonts w:ascii="Arial" w:eastAsia="Arial" w:hAnsi="Arial" w:cs="Arial"/>
          <w:sz w:val="20"/>
          <w:szCs w:val="20"/>
        </w:rPr>
        <w:t>Realizar retroalimentaciones y procesos disciplinarios a que haya lugar.</w:t>
      </w:r>
    </w:p>
    <w:p w14:paraId="12167EC2" w14:textId="77777777" w:rsidR="00B728F7" w:rsidRDefault="00CC3176">
      <w:pPr>
        <w:numPr>
          <w:ilvl w:val="0"/>
          <w:numId w:val="20"/>
        </w:numPr>
        <w:spacing w:after="0" w:line="259" w:lineRule="auto"/>
        <w:jc w:val="both"/>
        <w:rPr>
          <w:rFonts w:ascii="Arial" w:eastAsia="Arial" w:hAnsi="Arial" w:cs="Arial"/>
          <w:sz w:val="20"/>
          <w:szCs w:val="20"/>
        </w:rPr>
      </w:pPr>
      <w:r>
        <w:rPr>
          <w:rFonts w:ascii="Arial" w:eastAsia="Arial" w:hAnsi="Arial" w:cs="Arial"/>
          <w:sz w:val="20"/>
          <w:szCs w:val="20"/>
        </w:rPr>
        <w:t>Asistir y/o programar capacitaciones y reuniones con el equipo, operador o coordinador de SCRD. (pre-turnos, capacitaciones, calibraciones, etc.)</w:t>
      </w:r>
    </w:p>
    <w:p w14:paraId="0409995E" w14:textId="77777777" w:rsidR="00B728F7" w:rsidRDefault="00CC3176">
      <w:pPr>
        <w:numPr>
          <w:ilvl w:val="0"/>
          <w:numId w:val="20"/>
        </w:numPr>
        <w:spacing w:after="0" w:line="259" w:lineRule="auto"/>
        <w:jc w:val="both"/>
        <w:rPr>
          <w:rFonts w:ascii="Arial" w:eastAsia="Arial" w:hAnsi="Arial" w:cs="Arial"/>
          <w:sz w:val="20"/>
          <w:szCs w:val="20"/>
        </w:rPr>
      </w:pPr>
      <w:r>
        <w:rPr>
          <w:rFonts w:ascii="Arial" w:eastAsia="Arial" w:hAnsi="Arial" w:cs="Arial"/>
          <w:sz w:val="20"/>
          <w:szCs w:val="20"/>
        </w:rPr>
        <w:t>Generar alarmas como consecuencia del soporte en piso y oportunidades de mejora.</w:t>
      </w:r>
    </w:p>
    <w:p w14:paraId="7F4D6A29" w14:textId="77777777" w:rsidR="00B728F7" w:rsidRDefault="00CC3176">
      <w:pPr>
        <w:numPr>
          <w:ilvl w:val="0"/>
          <w:numId w:val="20"/>
        </w:numPr>
        <w:spacing w:after="0" w:line="259" w:lineRule="auto"/>
        <w:jc w:val="both"/>
        <w:rPr>
          <w:rFonts w:ascii="Arial" w:eastAsia="Arial" w:hAnsi="Arial" w:cs="Arial"/>
          <w:sz w:val="20"/>
          <w:szCs w:val="20"/>
        </w:rPr>
      </w:pPr>
      <w:r>
        <w:rPr>
          <w:rFonts w:ascii="Arial" w:eastAsia="Arial" w:hAnsi="Arial" w:cs="Arial"/>
          <w:sz w:val="20"/>
          <w:szCs w:val="20"/>
        </w:rPr>
        <w:t>Asistir a reuniones que programe el operador</w:t>
      </w:r>
    </w:p>
    <w:p w14:paraId="57EE9DE1" w14:textId="77777777" w:rsidR="00B728F7" w:rsidRDefault="00CC3176">
      <w:pPr>
        <w:numPr>
          <w:ilvl w:val="0"/>
          <w:numId w:val="20"/>
        </w:numPr>
        <w:spacing w:after="0" w:line="259" w:lineRule="auto"/>
        <w:jc w:val="both"/>
        <w:rPr>
          <w:rFonts w:ascii="Arial" w:eastAsia="Arial" w:hAnsi="Arial" w:cs="Arial"/>
          <w:sz w:val="20"/>
          <w:szCs w:val="20"/>
        </w:rPr>
      </w:pPr>
      <w:r>
        <w:rPr>
          <w:rFonts w:ascii="Arial" w:eastAsia="Arial" w:hAnsi="Arial" w:cs="Arial"/>
          <w:sz w:val="20"/>
          <w:szCs w:val="20"/>
        </w:rPr>
        <w:t>Asistir a las capacitaciones y reuniones que sean programadas por la SCRD</w:t>
      </w:r>
    </w:p>
    <w:p w14:paraId="782BABA8" w14:textId="77777777" w:rsidR="00B728F7" w:rsidRDefault="00CC3176">
      <w:pPr>
        <w:numPr>
          <w:ilvl w:val="0"/>
          <w:numId w:val="20"/>
        </w:numPr>
        <w:spacing w:after="0" w:line="259" w:lineRule="auto"/>
        <w:jc w:val="both"/>
        <w:rPr>
          <w:rFonts w:ascii="Arial" w:eastAsia="Arial" w:hAnsi="Arial" w:cs="Arial"/>
          <w:sz w:val="20"/>
          <w:szCs w:val="20"/>
        </w:rPr>
      </w:pPr>
      <w:r>
        <w:rPr>
          <w:rFonts w:ascii="Arial" w:eastAsia="Arial" w:hAnsi="Arial" w:cs="Arial"/>
          <w:sz w:val="20"/>
          <w:szCs w:val="20"/>
        </w:rPr>
        <w:t>Hacer seguimiento a conexión de agentes</w:t>
      </w:r>
    </w:p>
    <w:p w14:paraId="3E6553F4" w14:textId="77777777" w:rsidR="00B728F7" w:rsidRDefault="00CC3176">
      <w:pPr>
        <w:numPr>
          <w:ilvl w:val="0"/>
          <w:numId w:val="20"/>
        </w:numPr>
        <w:spacing w:after="0" w:line="259" w:lineRule="auto"/>
        <w:jc w:val="both"/>
        <w:rPr>
          <w:rFonts w:ascii="Arial" w:eastAsia="Arial" w:hAnsi="Arial" w:cs="Arial"/>
          <w:sz w:val="20"/>
          <w:szCs w:val="20"/>
        </w:rPr>
      </w:pPr>
      <w:r>
        <w:rPr>
          <w:rFonts w:ascii="Arial" w:eastAsia="Arial" w:hAnsi="Arial" w:cs="Arial"/>
          <w:sz w:val="20"/>
          <w:szCs w:val="20"/>
        </w:rPr>
        <w:t>Hacer seguimiento a la base de comunicaciones de seguimiento y su realización por parte de los agentes</w:t>
      </w:r>
    </w:p>
    <w:p w14:paraId="50527E4C" w14:textId="77777777" w:rsidR="00B728F7" w:rsidRDefault="00CC3176">
      <w:pPr>
        <w:numPr>
          <w:ilvl w:val="0"/>
          <w:numId w:val="20"/>
        </w:numPr>
        <w:spacing w:after="0" w:line="259" w:lineRule="auto"/>
        <w:jc w:val="both"/>
        <w:rPr>
          <w:rFonts w:ascii="Arial" w:eastAsia="Arial" w:hAnsi="Arial" w:cs="Arial"/>
          <w:sz w:val="20"/>
          <w:szCs w:val="20"/>
        </w:rPr>
      </w:pPr>
      <w:r>
        <w:rPr>
          <w:rFonts w:ascii="Arial" w:eastAsia="Arial" w:hAnsi="Arial" w:cs="Arial"/>
          <w:sz w:val="20"/>
          <w:szCs w:val="20"/>
        </w:rPr>
        <w:t>Hacer seguimiento al almacenamiento de las grabaciones de los psicoeducativos.</w:t>
      </w:r>
    </w:p>
    <w:p w14:paraId="07C40E77" w14:textId="77777777" w:rsidR="00B728F7" w:rsidRDefault="00CC3176">
      <w:pPr>
        <w:numPr>
          <w:ilvl w:val="0"/>
          <w:numId w:val="20"/>
        </w:numPr>
        <w:spacing w:after="0" w:line="259" w:lineRule="auto"/>
        <w:jc w:val="both"/>
        <w:rPr>
          <w:rFonts w:ascii="Arial" w:eastAsia="Arial" w:hAnsi="Arial" w:cs="Arial"/>
          <w:sz w:val="20"/>
          <w:szCs w:val="20"/>
        </w:rPr>
      </w:pPr>
      <w:r>
        <w:rPr>
          <w:rFonts w:ascii="Arial" w:eastAsia="Arial" w:hAnsi="Arial" w:cs="Arial"/>
          <w:sz w:val="20"/>
          <w:szCs w:val="20"/>
        </w:rPr>
        <w:t>Realizar las mallas de turnos semanales de acuerdo con horarios establecidos.</w:t>
      </w:r>
    </w:p>
    <w:p w14:paraId="076BB171" w14:textId="77777777" w:rsidR="00B728F7" w:rsidRDefault="00CC3176">
      <w:pPr>
        <w:numPr>
          <w:ilvl w:val="0"/>
          <w:numId w:val="20"/>
        </w:numPr>
        <w:spacing w:after="0" w:line="259" w:lineRule="auto"/>
        <w:jc w:val="both"/>
        <w:rPr>
          <w:rFonts w:ascii="Arial" w:eastAsia="Arial" w:hAnsi="Arial" w:cs="Arial"/>
          <w:sz w:val="20"/>
          <w:szCs w:val="20"/>
        </w:rPr>
      </w:pPr>
      <w:r>
        <w:rPr>
          <w:rFonts w:ascii="Arial" w:eastAsia="Arial" w:hAnsi="Arial" w:cs="Arial"/>
          <w:sz w:val="20"/>
          <w:szCs w:val="20"/>
        </w:rPr>
        <w:t>Informar y registrar los resultados y hallazgos utilizando los mecanismos establecidos.</w:t>
      </w:r>
    </w:p>
    <w:p w14:paraId="4982F718" w14:textId="77777777" w:rsidR="00B728F7" w:rsidRDefault="00CC3176">
      <w:pPr>
        <w:numPr>
          <w:ilvl w:val="0"/>
          <w:numId w:val="20"/>
        </w:numPr>
        <w:spacing w:after="0" w:line="259" w:lineRule="auto"/>
        <w:jc w:val="both"/>
        <w:rPr>
          <w:rFonts w:ascii="Arial" w:eastAsia="Arial" w:hAnsi="Arial" w:cs="Arial"/>
          <w:sz w:val="20"/>
          <w:szCs w:val="20"/>
        </w:rPr>
      </w:pPr>
      <w:r>
        <w:rPr>
          <w:rFonts w:ascii="Arial" w:eastAsia="Arial" w:hAnsi="Arial" w:cs="Arial"/>
          <w:sz w:val="20"/>
          <w:szCs w:val="20"/>
        </w:rPr>
        <w:t>Formular y ejecutar los planes de acción tendientes a la mejora de la operación.</w:t>
      </w:r>
    </w:p>
    <w:p w14:paraId="404E32A7" w14:textId="77777777" w:rsidR="00B728F7" w:rsidRDefault="00CC3176">
      <w:pPr>
        <w:numPr>
          <w:ilvl w:val="0"/>
          <w:numId w:val="20"/>
        </w:numPr>
        <w:spacing w:after="0" w:line="259" w:lineRule="auto"/>
        <w:jc w:val="both"/>
        <w:rPr>
          <w:rFonts w:ascii="Arial" w:eastAsia="Arial" w:hAnsi="Arial" w:cs="Arial"/>
          <w:sz w:val="20"/>
          <w:szCs w:val="20"/>
        </w:rPr>
      </w:pPr>
      <w:r>
        <w:rPr>
          <w:rFonts w:ascii="Arial" w:eastAsia="Arial" w:hAnsi="Arial" w:cs="Arial"/>
          <w:sz w:val="20"/>
          <w:szCs w:val="20"/>
        </w:rPr>
        <w:t>Mantenerse actualizado/a en los conocimientos de la operación y lo relacionado con el cargo.</w:t>
      </w:r>
    </w:p>
    <w:p w14:paraId="12FA0FD4" w14:textId="77777777" w:rsidR="00B728F7" w:rsidRDefault="00CC3176">
      <w:pPr>
        <w:numPr>
          <w:ilvl w:val="0"/>
          <w:numId w:val="20"/>
        </w:numPr>
        <w:spacing w:after="0" w:line="259" w:lineRule="auto"/>
        <w:jc w:val="both"/>
        <w:rPr>
          <w:rFonts w:ascii="Arial" w:eastAsia="Arial" w:hAnsi="Arial" w:cs="Arial"/>
          <w:sz w:val="20"/>
          <w:szCs w:val="20"/>
        </w:rPr>
      </w:pPr>
      <w:r>
        <w:rPr>
          <w:rFonts w:ascii="Arial" w:eastAsia="Arial" w:hAnsi="Arial" w:cs="Arial"/>
          <w:sz w:val="20"/>
          <w:szCs w:val="20"/>
        </w:rPr>
        <w:t>Hacer seguimiento diario a las novedades reportadas por el equipo de profesionales agentes operadores y de las novedades registradas frente a las plataformas.</w:t>
      </w:r>
    </w:p>
    <w:p w14:paraId="1E3E05B8" w14:textId="77777777" w:rsidR="00B728F7" w:rsidRDefault="00CC3176">
      <w:pPr>
        <w:numPr>
          <w:ilvl w:val="0"/>
          <w:numId w:val="20"/>
        </w:numPr>
        <w:spacing w:after="0" w:line="259" w:lineRule="auto"/>
        <w:jc w:val="both"/>
        <w:rPr>
          <w:rFonts w:ascii="Arial" w:eastAsia="Arial" w:hAnsi="Arial" w:cs="Arial"/>
          <w:sz w:val="20"/>
          <w:szCs w:val="20"/>
        </w:rPr>
      </w:pPr>
      <w:r>
        <w:rPr>
          <w:rFonts w:ascii="Arial" w:eastAsia="Arial" w:hAnsi="Arial" w:cs="Arial"/>
          <w:sz w:val="20"/>
          <w:szCs w:val="20"/>
        </w:rPr>
        <w:t>Presentar reportes e informes sobre los resultados operativos conforme la periodicidad acordada con la SCRD</w:t>
      </w:r>
    </w:p>
    <w:p w14:paraId="4C6E252E" w14:textId="77777777" w:rsidR="00B728F7" w:rsidRDefault="00CC3176">
      <w:pPr>
        <w:numPr>
          <w:ilvl w:val="0"/>
          <w:numId w:val="20"/>
        </w:numPr>
        <w:spacing w:after="0" w:line="259" w:lineRule="auto"/>
        <w:jc w:val="both"/>
        <w:rPr>
          <w:rFonts w:ascii="Arial" w:eastAsia="Arial" w:hAnsi="Arial" w:cs="Arial"/>
          <w:sz w:val="20"/>
          <w:szCs w:val="20"/>
        </w:rPr>
      </w:pPr>
      <w:r>
        <w:rPr>
          <w:rFonts w:ascii="Arial" w:eastAsia="Arial" w:hAnsi="Arial" w:cs="Arial"/>
          <w:sz w:val="20"/>
          <w:szCs w:val="20"/>
        </w:rPr>
        <w:t xml:space="preserve">Planificar y organizar las actividades del equipo de profesionales agentes operadores </w:t>
      </w:r>
    </w:p>
    <w:p w14:paraId="38953E89" w14:textId="77777777" w:rsidR="00B728F7" w:rsidRDefault="00CC3176">
      <w:pPr>
        <w:numPr>
          <w:ilvl w:val="0"/>
          <w:numId w:val="20"/>
        </w:numPr>
        <w:spacing w:after="0" w:line="259" w:lineRule="auto"/>
        <w:jc w:val="both"/>
        <w:rPr>
          <w:rFonts w:ascii="Arial" w:eastAsia="Arial" w:hAnsi="Arial" w:cs="Arial"/>
          <w:sz w:val="20"/>
          <w:szCs w:val="20"/>
        </w:rPr>
      </w:pPr>
      <w:r>
        <w:rPr>
          <w:rFonts w:ascii="Arial" w:eastAsia="Arial" w:hAnsi="Arial" w:cs="Arial"/>
          <w:sz w:val="20"/>
          <w:szCs w:val="20"/>
        </w:rPr>
        <w:t>Elaborar y presentar informes sobre los resultados de las actividades desarrolladas con el fin de brindar insumos para correctivos y toma de decisiones</w:t>
      </w:r>
    </w:p>
    <w:p w14:paraId="508CEC07" w14:textId="77777777" w:rsidR="00B728F7" w:rsidRDefault="00CC3176">
      <w:pPr>
        <w:numPr>
          <w:ilvl w:val="0"/>
          <w:numId w:val="20"/>
        </w:numPr>
        <w:spacing w:after="0" w:line="259" w:lineRule="auto"/>
        <w:jc w:val="both"/>
        <w:rPr>
          <w:rFonts w:ascii="Arial" w:eastAsia="Arial" w:hAnsi="Arial" w:cs="Arial"/>
          <w:sz w:val="20"/>
          <w:szCs w:val="20"/>
        </w:rPr>
      </w:pPr>
      <w:r>
        <w:rPr>
          <w:rFonts w:ascii="Arial" w:eastAsia="Arial" w:hAnsi="Arial" w:cs="Arial"/>
          <w:sz w:val="20"/>
          <w:szCs w:val="20"/>
        </w:rPr>
        <w:t>Coordinar el equipo de agentes para solventar cualquier imprevisto que se presente con dicho equipo, contando con la participación y direccionamiento del o la Orientadora designada por la SCRD.</w:t>
      </w:r>
    </w:p>
    <w:p w14:paraId="4947B5B7" w14:textId="77777777" w:rsidR="00B728F7" w:rsidRDefault="00CC3176">
      <w:pPr>
        <w:numPr>
          <w:ilvl w:val="0"/>
          <w:numId w:val="20"/>
        </w:numPr>
        <w:spacing w:after="0" w:line="259" w:lineRule="auto"/>
        <w:jc w:val="both"/>
        <w:rPr>
          <w:rFonts w:ascii="Arial" w:eastAsia="Arial" w:hAnsi="Arial" w:cs="Arial"/>
          <w:sz w:val="20"/>
          <w:szCs w:val="20"/>
        </w:rPr>
      </w:pPr>
      <w:r>
        <w:rPr>
          <w:rFonts w:ascii="Arial" w:eastAsia="Arial" w:hAnsi="Arial" w:cs="Arial"/>
          <w:sz w:val="20"/>
          <w:szCs w:val="20"/>
        </w:rPr>
        <w:t>Identificar oportunidades de mejora.</w:t>
      </w:r>
    </w:p>
    <w:p w14:paraId="5F12F9E8" w14:textId="77777777" w:rsidR="00B728F7" w:rsidRDefault="00CC3176">
      <w:pPr>
        <w:numPr>
          <w:ilvl w:val="0"/>
          <w:numId w:val="20"/>
        </w:numPr>
        <w:spacing w:after="0" w:line="259" w:lineRule="auto"/>
        <w:jc w:val="both"/>
        <w:rPr>
          <w:rFonts w:ascii="Arial" w:eastAsia="Arial" w:hAnsi="Arial" w:cs="Arial"/>
          <w:sz w:val="20"/>
          <w:szCs w:val="20"/>
        </w:rPr>
      </w:pPr>
      <w:r>
        <w:rPr>
          <w:rFonts w:ascii="Arial" w:eastAsia="Arial" w:hAnsi="Arial" w:cs="Arial"/>
          <w:sz w:val="20"/>
          <w:szCs w:val="20"/>
        </w:rPr>
        <w:t xml:space="preserve">Participar y promover la participación de los colaboradores a su cargo en las actividades programadas por la empresa en temas de salud ocupacional, salud mental, </w:t>
      </w:r>
      <w:sdt>
        <w:sdtPr>
          <w:tag w:val="goog_rdk_312"/>
          <w:id w:val="1328706782"/>
        </w:sdtPr>
        <w:sdtEndPr/>
        <w:sdtContent>
          <w:r>
            <w:rPr>
              <w:rFonts w:ascii="Arial" w:eastAsia="Arial" w:hAnsi="Arial" w:cs="Arial"/>
              <w:sz w:val="20"/>
              <w:szCs w:val="20"/>
            </w:rPr>
            <w:t>autocuidado</w:t>
          </w:r>
        </w:sdtContent>
      </w:sdt>
      <w:sdt>
        <w:sdtPr>
          <w:tag w:val="goog_rdk_313"/>
          <w:id w:val="-733624590"/>
          <w:showingPlcHdr/>
        </w:sdtPr>
        <w:sdtEndPr/>
        <w:sdtContent>
          <w:r>
            <w:t xml:space="preserve">     </w:t>
          </w:r>
        </w:sdtContent>
      </w:sdt>
      <w:r>
        <w:rPr>
          <w:rFonts w:ascii="Arial" w:eastAsia="Arial" w:hAnsi="Arial" w:cs="Arial"/>
          <w:sz w:val="20"/>
          <w:szCs w:val="20"/>
        </w:rPr>
        <w:t xml:space="preserve"> y desarrollo.</w:t>
      </w:r>
    </w:p>
    <w:p w14:paraId="760A1D9B" w14:textId="77777777" w:rsidR="00B728F7" w:rsidRDefault="00CC3176">
      <w:pPr>
        <w:numPr>
          <w:ilvl w:val="0"/>
          <w:numId w:val="20"/>
        </w:numPr>
        <w:spacing w:after="0" w:line="259" w:lineRule="auto"/>
        <w:jc w:val="both"/>
        <w:rPr>
          <w:rFonts w:ascii="Arial" w:eastAsia="Arial" w:hAnsi="Arial" w:cs="Arial"/>
          <w:sz w:val="20"/>
          <w:szCs w:val="20"/>
        </w:rPr>
      </w:pPr>
      <w:r>
        <w:rPr>
          <w:rFonts w:ascii="Arial" w:eastAsia="Arial" w:hAnsi="Arial" w:cs="Arial"/>
          <w:sz w:val="20"/>
          <w:szCs w:val="20"/>
        </w:rPr>
        <w:t>Reportar de forma oportuna los incidentes y accidentes que se presenten.</w:t>
      </w:r>
    </w:p>
    <w:p w14:paraId="7D1ECBD3" w14:textId="77777777" w:rsidR="00B728F7" w:rsidRDefault="00B728F7">
      <w:pPr>
        <w:pBdr>
          <w:top w:val="nil"/>
          <w:left w:val="nil"/>
          <w:bottom w:val="nil"/>
          <w:right w:val="nil"/>
          <w:between w:val="nil"/>
        </w:pBdr>
        <w:tabs>
          <w:tab w:val="left" w:pos="1241"/>
        </w:tabs>
        <w:spacing w:line="251" w:lineRule="auto"/>
        <w:jc w:val="both"/>
        <w:rPr>
          <w:rFonts w:ascii="Arial" w:eastAsia="Arial" w:hAnsi="Arial" w:cs="Arial"/>
          <w:sz w:val="20"/>
          <w:szCs w:val="20"/>
          <w:shd w:val="clear" w:color="auto" w:fill="F1C232"/>
        </w:rPr>
      </w:pPr>
    </w:p>
    <w:p w14:paraId="217E5C0F" w14:textId="77777777" w:rsidR="00B728F7" w:rsidRDefault="00A32538">
      <w:pPr>
        <w:tabs>
          <w:tab w:val="left" w:pos="1962"/>
        </w:tabs>
        <w:jc w:val="both"/>
        <w:rPr>
          <w:rFonts w:ascii="Arial" w:eastAsia="Arial" w:hAnsi="Arial" w:cs="Arial"/>
          <w:b/>
          <w:sz w:val="20"/>
          <w:szCs w:val="20"/>
        </w:rPr>
      </w:pPr>
      <w:sdt>
        <w:sdtPr>
          <w:tag w:val="goog_rdk_315"/>
          <w:id w:val="-1459487762"/>
          <w:showingPlcHdr/>
        </w:sdtPr>
        <w:sdtEndPr/>
        <w:sdtContent>
          <w:r w:rsidR="00CC3176">
            <w:t xml:space="preserve">     </w:t>
          </w:r>
        </w:sdtContent>
      </w:sdt>
      <w:r w:rsidR="00CC3176">
        <w:rPr>
          <w:rFonts w:ascii="Arial" w:eastAsia="Arial" w:hAnsi="Arial" w:cs="Arial"/>
          <w:b/>
          <w:sz w:val="20"/>
          <w:szCs w:val="20"/>
        </w:rPr>
        <w:t>4.3.4. Responsabilidades de la asesoría legal y jurídica</w:t>
      </w:r>
    </w:p>
    <w:p w14:paraId="079E6F6A" w14:textId="77777777" w:rsidR="00B728F7" w:rsidRDefault="00CC3176">
      <w:pPr>
        <w:numPr>
          <w:ilvl w:val="0"/>
          <w:numId w:val="6"/>
        </w:numPr>
        <w:spacing w:after="0" w:line="263" w:lineRule="auto"/>
        <w:jc w:val="both"/>
      </w:pPr>
      <w:r>
        <w:rPr>
          <w:rFonts w:ascii="Arial" w:eastAsia="Arial" w:hAnsi="Arial" w:cs="Arial"/>
          <w:sz w:val="20"/>
          <w:szCs w:val="20"/>
        </w:rPr>
        <w:t>Brindar atención telefónica o por otros medios de entrada y/o de salida en asuntos jurídicos, de acuerdo a la metodología, orientaciones y protocolos definidos por la SCRD.</w:t>
      </w:r>
    </w:p>
    <w:p w14:paraId="6424DF51" w14:textId="77777777" w:rsidR="00B728F7" w:rsidRDefault="00CC3176">
      <w:pPr>
        <w:numPr>
          <w:ilvl w:val="0"/>
          <w:numId w:val="6"/>
        </w:numPr>
        <w:spacing w:after="0" w:line="263" w:lineRule="auto"/>
        <w:jc w:val="both"/>
      </w:pPr>
      <w:r>
        <w:rPr>
          <w:rFonts w:ascii="Arial" w:eastAsia="Arial" w:hAnsi="Arial" w:cs="Arial"/>
          <w:sz w:val="20"/>
          <w:szCs w:val="20"/>
        </w:rPr>
        <w:t>Brindar apoyo en asuntos jurídicos a las sesiones de acompañamientos psicoeducativos a los usuarios que así lo requieran, de acuerdo con las orientaciones de los protocolos y del documento maestro.</w:t>
      </w:r>
    </w:p>
    <w:p w14:paraId="75980DE6" w14:textId="77777777" w:rsidR="00B728F7" w:rsidRDefault="00CC3176">
      <w:pPr>
        <w:numPr>
          <w:ilvl w:val="0"/>
          <w:numId w:val="6"/>
        </w:numPr>
        <w:spacing w:after="0" w:line="276" w:lineRule="auto"/>
        <w:jc w:val="both"/>
      </w:pPr>
      <w:r>
        <w:rPr>
          <w:rFonts w:ascii="Arial" w:eastAsia="Arial" w:hAnsi="Arial" w:cs="Arial"/>
          <w:sz w:val="20"/>
          <w:szCs w:val="20"/>
        </w:rPr>
        <w:t>Realizar los servicios de llamadas de salida, en caso de que sean requeridos asuntos jurídicos.</w:t>
      </w:r>
    </w:p>
    <w:p w14:paraId="655A2AD6" w14:textId="77777777" w:rsidR="00B728F7" w:rsidRDefault="00CC3176">
      <w:pPr>
        <w:numPr>
          <w:ilvl w:val="0"/>
          <w:numId w:val="6"/>
        </w:numPr>
        <w:spacing w:after="0" w:line="263" w:lineRule="auto"/>
        <w:jc w:val="both"/>
      </w:pPr>
      <w:r>
        <w:rPr>
          <w:rFonts w:ascii="Arial" w:eastAsia="Arial" w:hAnsi="Arial" w:cs="Arial"/>
          <w:sz w:val="20"/>
          <w:szCs w:val="20"/>
        </w:rPr>
        <w:t xml:space="preserve">Registrar la información de todas las consultas atendidas, de todas las </w:t>
      </w:r>
      <w:sdt>
        <w:sdtPr>
          <w:tag w:val="goog_rdk_316"/>
          <w:id w:val="1201443081"/>
        </w:sdtPr>
        <w:sdtEndPr/>
        <w:sdtContent>
          <w:r>
            <w:rPr>
              <w:rFonts w:ascii="Arial" w:eastAsia="Arial" w:hAnsi="Arial" w:cs="Arial"/>
              <w:sz w:val="20"/>
              <w:szCs w:val="20"/>
            </w:rPr>
            <w:t>videollamadas</w:t>
          </w:r>
        </w:sdtContent>
      </w:sdt>
      <w:sdt>
        <w:sdtPr>
          <w:tag w:val="goog_rdk_317"/>
          <w:id w:val="1829177962"/>
          <w:showingPlcHdr/>
        </w:sdtPr>
        <w:sdtEndPr/>
        <w:sdtContent>
          <w:r>
            <w:t xml:space="preserve">     </w:t>
          </w:r>
        </w:sdtContent>
      </w:sdt>
      <w:r>
        <w:rPr>
          <w:rFonts w:ascii="Arial" w:eastAsia="Arial" w:hAnsi="Arial" w:cs="Arial"/>
          <w:sz w:val="20"/>
          <w:szCs w:val="20"/>
        </w:rPr>
        <w:t xml:space="preserve"> generadas y de todas las llamadas de seguimiento efectuadas. Se seguirá el protocolo establecido por la SCRD.</w:t>
      </w:r>
    </w:p>
    <w:p w14:paraId="4F2A3E5D" w14:textId="77777777" w:rsidR="00B728F7" w:rsidRDefault="00CC3176">
      <w:pPr>
        <w:numPr>
          <w:ilvl w:val="0"/>
          <w:numId w:val="6"/>
        </w:numPr>
        <w:spacing w:after="0" w:line="263" w:lineRule="auto"/>
        <w:jc w:val="both"/>
      </w:pPr>
      <w:r>
        <w:rPr>
          <w:rFonts w:ascii="Arial" w:eastAsia="Arial" w:hAnsi="Arial" w:cs="Arial"/>
          <w:sz w:val="20"/>
          <w:szCs w:val="20"/>
        </w:rPr>
        <w:t>Diligenciar correctamente la información en los sistemas de captura de información, y, en caso de tener dudas sobre este diligenciamiento, acudir a las y/o los coordinadores de la Línea para resolverlas apropiadamente.</w:t>
      </w:r>
    </w:p>
    <w:p w14:paraId="22A761D5" w14:textId="77777777" w:rsidR="00B728F7" w:rsidRDefault="00CC3176">
      <w:pPr>
        <w:numPr>
          <w:ilvl w:val="0"/>
          <w:numId w:val="6"/>
        </w:numPr>
        <w:spacing w:after="0" w:line="263" w:lineRule="auto"/>
        <w:jc w:val="both"/>
      </w:pPr>
      <w:r>
        <w:rPr>
          <w:rFonts w:ascii="Arial" w:eastAsia="Arial" w:hAnsi="Arial" w:cs="Arial"/>
          <w:sz w:val="20"/>
          <w:szCs w:val="20"/>
        </w:rPr>
        <w:t>Diligenciar los formatos de evaluación que desarrolle la SCRD y participar en espacios de retroalimentación e identificación de oportunidades de mejora.</w:t>
      </w:r>
    </w:p>
    <w:p w14:paraId="0A60FF60" w14:textId="77777777" w:rsidR="00B728F7" w:rsidRDefault="00CC3176">
      <w:pPr>
        <w:numPr>
          <w:ilvl w:val="0"/>
          <w:numId w:val="6"/>
        </w:numPr>
        <w:spacing w:after="0" w:line="276" w:lineRule="auto"/>
        <w:jc w:val="both"/>
      </w:pPr>
      <w:r>
        <w:rPr>
          <w:rFonts w:ascii="Arial" w:eastAsia="Arial" w:hAnsi="Arial" w:cs="Arial"/>
          <w:sz w:val="20"/>
          <w:szCs w:val="20"/>
        </w:rPr>
        <w:t>Asistir a las capacitaciones, reuniones y hacer lectura de los documentos que se compartan al interior de la Línea, previa revisión de la SCRD, en el inicio de la operación y en los meses subsiguientes.</w:t>
      </w:r>
    </w:p>
    <w:p w14:paraId="4631B4EE" w14:textId="77777777" w:rsidR="00B728F7" w:rsidRDefault="00CC3176">
      <w:pPr>
        <w:numPr>
          <w:ilvl w:val="0"/>
          <w:numId w:val="6"/>
        </w:numPr>
        <w:spacing w:after="0" w:line="274" w:lineRule="auto"/>
        <w:jc w:val="both"/>
      </w:pPr>
      <w:r>
        <w:rPr>
          <w:rFonts w:ascii="Arial" w:eastAsia="Arial" w:hAnsi="Arial" w:cs="Arial"/>
          <w:sz w:val="20"/>
          <w:szCs w:val="20"/>
        </w:rPr>
        <w:t>Realizar el agendamiento de consultas mediante el mecanismo dispuesto por el operador.</w:t>
      </w:r>
    </w:p>
    <w:p w14:paraId="7BF6EAFE" w14:textId="77777777" w:rsidR="00B728F7" w:rsidRDefault="00CC3176">
      <w:pPr>
        <w:numPr>
          <w:ilvl w:val="0"/>
          <w:numId w:val="6"/>
        </w:numPr>
        <w:spacing w:after="0" w:line="276" w:lineRule="auto"/>
        <w:jc w:val="both"/>
      </w:pPr>
      <w:r>
        <w:rPr>
          <w:rFonts w:ascii="Arial" w:eastAsia="Arial" w:hAnsi="Arial" w:cs="Arial"/>
          <w:sz w:val="20"/>
          <w:szCs w:val="20"/>
        </w:rPr>
        <w:t>Cumplir con los horarios, tiempos de conexión y especificaciones de los servicios establecidos para la correcta operación de la Línea.</w:t>
      </w:r>
    </w:p>
    <w:p w14:paraId="4AA21EFD" w14:textId="77777777" w:rsidR="00B728F7" w:rsidRDefault="00CC3176">
      <w:pPr>
        <w:numPr>
          <w:ilvl w:val="0"/>
          <w:numId w:val="6"/>
        </w:numPr>
        <w:spacing w:after="0" w:line="276" w:lineRule="auto"/>
        <w:jc w:val="both"/>
      </w:pPr>
      <w:r>
        <w:rPr>
          <w:rFonts w:ascii="Arial" w:eastAsia="Arial" w:hAnsi="Arial" w:cs="Arial"/>
          <w:sz w:val="20"/>
          <w:szCs w:val="20"/>
        </w:rPr>
        <w:t xml:space="preserve">Aportar al desarrollo metodológico (formación del equipo, desarrollo de herramientas psicoeducativas, revisión y retroalimentación de los casos,  búsquedas bibliográficas, entre otras) de la Línea Calma de acuerdo con la orientación que brinde la SCRD y en los espacios que se definan para esta labor. </w:t>
      </w:r>
    </w:p>
    <w:p w14:paraId="488BAE8B" w14:textId="77777777" w:rsidR="00B728F7" w:rsidRDefault="00CC3176">
      <w:pPr>
        <w:numPr>
          <w:ilvl w:val="0"/>
          <w:numId w:val="6"/>
        </w:numPr>
        <w:spacing w:after="0" w:line="276" w:lineRule="auto"/>
        <w:jc w:val="both"/>
      </w:pPr>
      <w:r>
        <w:rPr>
          <w:rFonts w:ascii="Arial" w:eastAsia="Arial" w:hAnsi="Arial" w:cs="Arial"/>
          <w:sz w:val="20"/>
          <w:szCs w:val="20"/>
        </w:rPr>
        <w:t xml:space="preserve">Acompañar a los y las agentes que se </w:t>
      </w:r>
      <w:sdt>
        <w:sdtPr>
          <w:tag w:val="goog_rdk_318"/>
          <w:id w:val="-265313124"/>
        </w:sdtPr>
        <w:sdtEndPr/>
        <w:sdtContent>
          <w:r>
            <w:rPr>
              <w:rFonts w:ascii="Arial" w:eastAsia="Arial" w:hAnsi="Arial" w:cs="Arial"/>
              <w:sz w:val="20"/>
              <w:szCs w:val="20"/>
            </w:rPr>
            <w:t>involucran</w:t>
          </w:r>
        </w:sdtContent>
      </w:sdt>
      <w:sdt>
        <w:sdtPr>
          <w:tag w:val="goog_rdk_319"/>
          <w:id w:val="1159655584"/>
          <w:showingPlcHdr/>
        </w:sdtPr>
        <w:sdtEndPr/>
        <w:sdtContent>
          <w:r>
            <w:t xml:space="preserve">     </w:t>
          </w:r>
        </w:sdtContent>
      </w:sdt>
      <w:r>
        <w:rPr>
          <w:rFonts w:ascii="Arial" w:eastAsia="Arial" w:hAnsi="Arial" w:cs="Arial"/>
          <w:sz w:val="20"/>
          <w:szCs w:val="20"/>
        </w:rPr>
        <w:t xml:space="preserve"> por primera vez al servicio de la Línea Calma, y lo hagan por fuera de la formación inicial, en procesos de mentoría, formación y de “canguro” para asegurar la adaptación de estos nuevos agentes a la Línea Calma.</w:t>
      </w:r>
      <w:r>
        <w:rPr>
          <w:rFonts w:ascii="Arial" w:eastAsia="Arial" w:hAnsi="Arial" w:cs="Arial"/>
          <w:sz w:val="20"/>
          <w:szCs w:val="20"/>
          <w:shd w:val="clear" w:color="auto" w:fill="FFD966"/>
        </w:rPr>
        <w:t xml:space="preserve">  </w:t>
      </w:r>
    </w:p>
    <w:p w14:paraId="31B3F425" w14:textId="77777777" w:rsidR="00B728F7" w:rsidRPr="00CC3176" w:rsidRDefault="00A32538" w:rsidP="00CC3176">
      <w:pPr>
        <w:numPr>
          <w:ilvl w:val="0"/>
          <w:numId w:val="6"/>
        </w:numPr>
        <w:pBdr>
          <w:top w:val="nil"/>
          <w:left w:val="nil"/>
          <w:bottom w:val="nil"/>
          <w:right w:val="nil"/>
          <w:between w:val="nil"/>
        </w:pBdr>
        <w:tabs>
          <w:tab w:val="left" w:pos="1241"/>
        </w:tabs>
        <w:spacing w:line="276" w:lineRule="auto"/>
        <w:jc w:val="both"/>
      </w:pPr>
      <w:sdt>
        <w:sdtPr>
          <w:tag w:val="goog_rdk_321"/>
          <w:id w:val="-122167282"/>
        </w:sdtPr>
        <w:sdtEndPr/>
        <w:sdtContent>
          <w:r w:rsidR="00CC3176">
            <w:rPr>
              <w:rFonts w:ascii="Arial" w:eastAsia="Arial" w:hAnsi="Arial" w:cs="Arial"/>
              <w:sz w:val="20"/>
              <w:szCs w:val="20"/>
            </w:rPr>
            <w:t>Contribuir a una cultura organizacional basándose en el respeto, la honestidad y la cooperación.</w:t>
          </w:r>
          <w:sdt>
            <w:sdtPr>
              <w:tag w:val="goog_rdk_320"/>
              <w:id w:val="-1911216748"/>
            </w:sdtPr>
            <w:sdtEndPr/>
            <w:sdtContent/>
          </w:sdt>
        </w:sdtContent>
      </w:sdt>
      <w:sdt>
        <w:sdtPr>
          <w:tag w:val="goog_rdk_323"/>
          <w:id w:val="-469521116"/>
        </w:sdtPr>
        <w:sdtEndPr/>
        <w:sdtContent>
          <w:sdt>
            <w:sdtPr>
              <w:tag w:val="goog_rdk_322"/>
              <w:id w:val="-177731066"/>
            </w:sdtPr>
            <w:sdtEndPr/>
            <w:sdtContent/>
          </w:sdt>
        </w:sdtContent>
      </w:sdt>
      <w:sdt>
        <w:sdtPr>
          <w:tag w:val="goog_rdk_324"/>
          <w:id w:val="-1908375900"/>
        </w:sdtPr>
        <w:sdtEndPr/>
        <w:sdtContent/>
      </w:sdt>
    </w:p>
    <w:sdt>
      <w:sdtPr>
        <w:tag w:val="goog_rdk_329"/>
        <w:id w:val="-303691534"/>
      </w:sdtPr>
      <w:sdtEndPr/>
      <w:sdtContent>
        <w:p w14:paraId="5FAA0DA0" w14:textId="77777777" w:rsidR="00B728F7" w:rsidRPr="00CC3176" w:rsidRDefault="00A32538" w:rsidP="00CC3176">
          <w:pPr>
            <w:numPr>
              <w:ilvl w:val="2"/>
              <w:numId w:val="37"/>
            </w:numPr>
            <w:pBdr>
              <w:top w:val="nil"/>
              <w:left w:val="nil"/>
              <w:bottom w:val="nil"/>
              <w:right w:val="nil"/>
              <w:between w:val="nil"/>
            </w:pBdr>
            <w:tabs>
              <w:tab w:val="left" w:pos="1241"/>
            </w:tabs>
            <w:spacing w:line="251" w:lineRule="auto"/>
            <w:jc w:val="center"/>
            <w:rPr>
              <w:rFonts w:ascii="Arial" w:eastAsia="Arial" w:hAnsi="Arial" w:cs="Arial"/>
              <w:b/>
              <w:color w:val="000000"/>
              <w:sz w:val="20"/>
              <w:szCs w:val="20"/>
            </w:rPr>
          </w:pPr>
          <w:sdt>
            <w:sdtPr>
              <w:tag w:val="goog_rdk_326"/>
              <w:id w:val="237602779"/>
            </w:sdtPr>
            <w:sdtEndPr/>
            <w:sdtContent>
              <w:sdt>
                <w:sdtPr>
                  <w:tag w:val="goog_rdk_327"/>
                  <w:id w:val="-1430646911"/>
                  <w:showingPlcHdr/>
                </w:sdtPr>
                <w:sdtEndPr/>
                <w:sdtContent>
                  <w:r w:rsidR="00CC3176">
                    <w:t xml:space="preserve">     </w:t>
                  </w:r>
                </w:sdtContent>
              </w:sdt>
            </w:sdtContent>
          </w:sdt>
          <w:sdt>
            <w:sdtPr>
              <w:tag w:val="goog_rdk_328"/>
              <w:id w:val="1098605103"/>
            </w:sdtPr>
            <w:sdtEndPr/>
            <w:sdtContent>
              <w:r w:rsidR="00CC3176" w:rsidRPr="00CC3176">
                <w:rPr>
                  <w:rFonts w:ascii="Arial" w:eastAsia="Arial" w:hAnsi="Arial" w:cs="Arial"/>
                  <w:b/>
                  <w:sz w:val="20"/>
                  <w:szCs w:val="20"/>
                </w:rPr>
                <w:t>Responsabilidades de la formadora misional del equipo de profesionales</w:t>
              </w:r>
            </w:sdtContent>
          </w:sdt>
        </w:p>
      </w:sdtContent>
    </w:sdt>
    <w:sdt>
      <w:sdtPr>
        <w:tag w:val="goog_rdk_338"/>
        <w:id w:val="2014643993"/>
      </w:sdtPr>
      <w:sdtEndPr>
        <w:rPr>
          <w:rFonts w:ascii="Arial" w:hAnsi="Arial" w:cs="Arial"/>
          <w:sz w:val="20"/>
          <w:szCs w:val="20"/>
        </w:rPr>
      </w:sdtEndPr>
      <w:sdtContent>
        <w:p w14:paraId="19D99954" w14:textId="77777777" w:rsidR="00B728F7" w:rsidRPr="008D3B54" w:rsidRDefault="00CC3176" w:rsidP="00714032">
          <w:pPr>
            <w:numPr>
              <w:ilvl w:val="0"/>
              <w:numId w:val="46"/>
            </w:numPr>
            <w:pBdr>
              <w:top w:val="nil"/>
              <w:left w:val="nil"/>
              <w:bottom w:val="nil"/>
              <w:right w:val="nil"/>
              <w:between w:val="nil"/>
            </w:pBdr>
            <w:tabs>
              <w:tab w:val="left" w:pos="1241"/>
            </w:tabs>
            <w:spacing w:after="0" w:line="251" w:lineRule="auto"/>
            <w:jc w:val="both"/>
            <w:rPr>
              <w:rFonts w:ascii="Arial" w:hAnsi="Arial" w:cs="Arial"/>
              <w:sz w:val="20"/>
              <w:szCs w:val="20"/>
            </w:rPr>
          </w:pPr>
          <w:r w:rsidRPr="008D3B54">
            <w:rPr>
              <w:rFonts w:ascii="Arial" w:eastAsia="Arial" w:hAnsi="Arial" w:cs="Arial"/>
              <w:sz w:val="20"/>
              <w:szCs w:val="20"/>
            </w:rPr>
            <w:t>Brindar</w:t>
          </w:r>
          <w:r w:rsidRPr="008D3B54">
            <w:rPr>
              <w:rFonts w:ascii="Arial" w:hAnsi="Arial" w:cs="Arial"/>
              <w:sz w:val="20"/>
              <w:szCs w:val="20"/>
            </w:rPr>
            <w:t xml:space="preserve"> cuatro (4)</w:t>
          </w:r>
          <w:r w:rsidRPr="008D3B54">
            <w:rPr>
              <w:rFonts w:ascii="Arial" w:eastAsia="Arial" w:hAnsi="Arial" w:cs="Arial"/>
              <w:sz w:val="20"/>
              <w:szCs w:val="20"/>
            </w:rPr>
            <w:t xml:space="preserve"> jornadas de formación sobre los protocolos y el servicio psicoeducativo de la </w:t>
          </w:r>
          <w:sdt>
            <w:sdtPr>
              <w:rPr>
                <w:rFonts w:ascii="Arial" w:hAnsi="Arial" w:cs="Arial"/>
                <w:sz w:val="20"/>
                <w:szCs w:val="20"/>
              </w:rPr>
              <w:tag w:val="goog_rdk_335"/>
              <w:id w:val="1717700296"/>
            </w:sdtPr>
            <w:sdtEndPr/>
            <w:sdtContent>
              <w:r w:rsidRPr="008D3B54">
                <w:rPr>
                  <w:rFonts w:ascii="Arial" w:eastAsia="Arial" w:hAnsi="Arial" w:cs="Arial"/>
                  <w:sz w:val="20"/>
                  <w:szCs w:val="20"/>
                </w:rPr>
                <w:t xml:space="preserve">al equipo de psicología de la </w:t>
              </w:r>
            </w:sdtContent>
          </w:sdt>
          <w:r w:rsidRPr="008D3B54">
            <w:rPr>
              <w:rFonts w:ascii="Arial" w:eastAsia="Arial" w:hAnsi="Arial" w:cs="Arial"/>
              <w:sz w:val="20"/>
              <w:szCs w:val="20"/>
            </w:rPr>
            <w:t>Línea Calma</w:t>
          </w:r>
          <w:sdt>
            <w:sdtPr>
              <w:rPr>
                <w:rFonts w:ascii="Arial" w:hAnsi="Arial" w:cs="Arial"/>
                <w:sz w:val="20"/>
                <w:szCs w:val="20"/>
              </w:rPr>
              <w:tag w:val="goog_rdk_336"/>
              <w:id w:val="1677763226"/>
            </w:sdtPr>
            <w:sdtEndPr/>
            <w:sdtContent>
              <w:r w:rsidRPr="008D3B54">
                <w:rPr>
                  <w:rFonts w:ascii="Arial" w:eastAsia="Arial" w:hAnsi="Arial" w:cs="Arial"/>
                  <w:sz w:val="20"/>
                  <w:szCs w:val="20"/>
                </w:rPr>
                <w:t xml:space="preserve"> y el equipo de psicología de la Escuela Hombres al cuidado</w:t>
              </w:r>
              <w:r w:rsidR="008D3B54" w:rsidRPr="008D3B54">
                <w:rPr>
                  <w:rFonts w:ascii="Arial" w:eastAsia="Arial" w:hAnsi="Arial" w:cs="Arial"/>
                  <w:sz w:val="20"/>
                  <w:szCs w:val="20"/>
                </w:rPr>
                <w:t>.</w:t>
              </w:r>
            </w:sdtContent>
          </w:sdt>
        </w:p>
      </w:sdtContent>
    </w:sdt>
    <w:p w14:paraId="4BDBFC10" w14:textId="01F624DB" w:rsidR="00B728F7" w:rsidRPr="008D3B54" w:rsidRDefault="00A32538" w:rsidP="00714032">
      <w:pPr>
        <w:numPr>
          <w:ilvl w:val="0"/>
          <w:numId w:val="46"/>
        </w:numPr>
        <w:pBdr>
          <w:top w:val="nil"/>
          <w:left w:val="nil"/>
          <w:bottom w:val="nil"/>
          <w:right w:val="nil"/>
          <w:between w:val="nil"/>
        </w:pBdr>
        <w:tabs>
          <w:tab w:val="left" w:pos="1241"/>
        </w:tabs>
        <w:spacing w:after="0" w:line="251" w:lineRule="auto"/>
        <w:jc w:val="both"/>
      </w:pPr>
      <w:sdt>
        <w:sdtPr>
          <w:rPr>
            <w:rFonts w:ascii="Arial" w:hAnsi="Arial" w:cs="Arial"/>
            <w:sz w:val="20"/>
            <w:szCs w:val="20"/>
          </w:rPr>
          <w:tag w:val="goog_rdk_352"/>
          <w:id w:val="1589198165"/>
        </w:sdtPr>
        <w:sdtEndPr/>
        <w:sdtContent>
          <w:r w:rsidR="00CC3176" w:rsidRPr="008D3B54">
            <w:rPr>
              <w:rFonts w:ascii="Arial" w:eastAsia="Arial" w:hAnsi="Arial" w:cs="Arial"/>
              <w:sz w:val="20"/>
              <w:szCs w:val="20"/>
            </w:rPr>
            <w:t>Brindar una (1) jornada destinada</w:t>
          </w:r>
          <w:r w:rsidR="008D3B54" w:rsidRPr="008D3B54">
            <w:rPr>
              <w:rFonts w:ascii="Arial" w:hAnsi="Arial" w:cs="Arial"/>
              <w:sz w:val="20"/>
              <w:szCs w:val="20"/>
            </w:rPr>
            <w:t xml:space="preserve"> a</w:t>
          </w:r>
          <w:r w:rsidR="00CC3176" w:rsidRPr="008D3B54">
            <w:rPr>
              <w:rFonts w:ascii="Arial" w:eastAsia="Arial" w:hAnsi="Arial" w:cs="Arial"/>
              <w:sz w:val="20"/>
              <w:szCs w:val="20"/>
            </w:rPr>
            <w:t xml:space="preserve"> responder preguntas, dudas </w:t>
          </w:r>
          <w:r w:rsidR="008D3B54" w:rsidRPr="008D3B54">
            <w:rPr>
              <w:rFonts w:ascii="Arial" w:eastAsia="Arial" w:hAnsi="Arial" w:cs="Arial"/>
              <w:sz w:val="20"/>
              <w:szCs w:val="20"/>
            </w:rPr>
            <w:t xml:space="preserve">u </w:t>
          </w:r>
          <w:sdt>
            <w:sdtPr>
              <w:rPr>
                <w:rFonts w:ascii="Arial" w:hAnsi="Arial" w:cs="Arial"/>
                <w:sz w:val="20"/>
                <w:szCs w:val="20"/>
              </w:rPr>
              <w:tag w:val="goog_rdk_344"/>
              <w:id w:val="1966080760"/>
            </w:sdtPr>
            <w:sdtEndPr/>
            <w:sdtContent/>
          </w:sdt>
          <w:r w:rsidR="00CC3176" w:rsidRPr="008D3B54">
            <w:rPr>
              <w:rFonts w:ascii="Arial" w:eastAsia="Arial" w:hAnsi="Arial" w:cs="Arial"/>
              <w:sz w:val="20"/>
              <w:szCs w:val="20"/>
            </w:rPr>
            <w:t>observaciones del equipo</w:t>
          </w:r>
          <w:r w:rsidR="008D3B54">
            <w:rPr>
              <w:rFonts w:ascii="Arial" w:eastAsia="Arial" w:hAnsi="Arial" w:cs="Arial"/>
              <w:sz w:val="20"/>
              <w:szCs w:val="20"/>
            </w:rPr>
            <w:t xml:space="preserve">en </w:t>
          </w:r>
          <w:r w:rsidR="00CC3176" w:rsidRPr="008D3B54">
            <w:rPr>
              <w:rFonts w:ascii="Arial" w:eastAsia="Arial" w:hAnsi="Arial" w:cs="Arial"/>
              <w:sz w:val="20"/>
              <w:szCs w:val="20"/>
            </w:rPr>
            <w:t xml:space="preserve">relación con los protocolos y el servicio psicoeducativo de </w:t>
          </w:r>
          <w:r w:rsidR="008D3B54" w:rsidRPr="008D3B54">
            <w:rPr>
              <w:rFonts w:ascii="Arial" w:eastAsia="Arial" w:hAnsi="Arial" w:cs="Arial"/>
              <w:sz w:val="20"/>
              <w:szCs w:val="20"/>
            </w:rPr>
            <w:t xml:space="preserve">la </w:t>
          </w:r>
          <w:r w:rsidR="00CC3176" w:rsidRPr="008D3B54">
            <w:rPr>
              <w:rFonts w:ascii="Arial" w:eastAsia="Arial" w:hAnsi="Arial" w:cs="Arial"/>
              <w:sz w:val="20"/>
              <w:szCs w:val="20"/>
            </w:rPr>
            <w:t xml:space="preserve">Línea Calma.  </w:t>
          </w:r>
          <w:sdt>
            <w:sdtPr>
              <w:rPr>
                <w:rFonts w:ascii="Arial" w:hAnsi="Arial" w:cs="Arial"/>
                <w:sz w:val="20"/>
                <w:szCs w:val="20"/>
              </w:rPr>
              <w:tag w:val="goog_rdk_350"/>
              <w:id w:val="537942617"/>
            </w:sdtPr>
            <w:sdtEndPr/>
            <w:sdtContent>
              <w:sdt>
                <w:sdtPr>
                  <w:rPr>
                    <w:rFonts w:ascii="Arial" w:hAnsi="Arial" w:cs="Arial"/>
                    <w:sz w:val="20"/>
                    <w:szCs w:val="20"/>
                  </w:rPr>
                  <w:tag w:val="goog_rdk_351"/>
                  <w:id w:val="323634904"/>
                </w:sdtPr>
                <w:sdtEndPr/>
                <w:sdtContent/>
              </w:sdt>
            </w:sdtContent>
          </w:sdt>
        </w:sdtContent>
      </w:sdt>
      <w:sdt>
        <w:sdtPr>
          <w:tag w:val="goog_rdk_355"/>
          <w:id w:val="-923180955"/>
        </w:sdtPr>
        <w:sdtEndPr/>
        <w:sdtContent>
          <w:sdt>
            <w:sdtPr>
              <w:tag w:val="goog_rdk_354"/>
              <w:id w:val="1175850532"/>
              <w:showingPlcHdr/>
            </w:sdtPr>
            <w:sdtEndPr/>
            <w:sdtContent>
              <w:r w:rsidR="00714032">
                <w:t xml:space="preserve">     </w:t>
              </w:r>
            </w:sdtContent>
          </w:sdt>
        </w:sdtContent>
      </w:sdt>
    </w:p>
    <w:sdt>
      <w:sdtPr>
        <w:tag w:val="goog_rdk_356"/>
        <w:id w:val="1400790182"/>
      </w:sdtPr>
      <w:sdtEndPr/>
      <w:sdtContent>
        <w:p w14:paraId="5161D5C4" w14:textId="77777777" w:rsidR="00B728F7" w:rsidRPr="00CC3176" w:rsidRDefault="00A32538" w:rsidP="00CC3176">
          <w:pPr>
            <w:pBdr>
              <w:top w:val="nil"/>
              <w:left w:val="nil"/>
              <w:bottom w:val="nil"/>
              <w:right w:val="nil"/>
              <w:between w:val="nil"/>
            </w:pBdr>
            <w:tabs>
              <w:tab w:val="left" w:pos="1241"/>
            </w:tabs>
            <w:spacing w:after="0" w:line="251" w:lineRule="auto"/>
            <w:ind w:left="720"/>
            <w:jc w:val="both"/>
          </w:pPr>
        </w:p>
      </w:sdtContent>
    </w:sdt>
    <w:p w14:paraId="3152A5E2" w14:textId="77777777" w:rsidR="00B728F7" w:rsidRDefault="00CC3176">
      <w:pPr>
        <w:numPr>
          <w:ilvl w:val="2"/>
          <w:numId w:val="15"/>
        </w:numPr>
        <w:pBdr>
          <w:top w:val="nil"/>
          <w:left w:val="nil"/>
          <w:bottom w:val="nil"/>
          <w:right w:val="nil"/>
          <w:between w:val="nil"/>
        </w:pBdr>
        <w:tabs>
          <w:tab w:val="left" w:pos="1962"/>
        </w:tabs>
        <w:spacing w:before="43"/>
        <w:ind w:left="1961" w:hanging="591"/>
        <w:jc w:val="both"/>
        <w:rPr>
          <w:rFonts w:ascii="Arial" w:eastAsia="Arial" w:hAnsi="Arial" w:cs="Arial"/>
          <w:b/>
          <w:color w:val="000000"/>
          <w:sz w:val="20"/>
          <w:szCs w:val="20"/>
        </w:rPr>
      </w:pPr>
      <w:r>
        <w:rPr>
          <w:rFonts w:ascii="Arial" w:eastAsia="Arial" w:hAnsi="Arial" w:cs="Arial"/>
          <w:b/>
          <w:color w:val="000000"/>
          <w:sz w:val="20"/>
          <w:szCs w:val="20"/>
        </w:rPr>
        <w:t>Inducción del Equipo de Trabajo</w:t>
      </w:r>
    </w:p>
    <w:p w14:paraId="4AB2953C" w14:textId="77777777" w:rsidR="00B728F7" w:rsidRDefault="00CC3176">
      <w:pPr>
        <w:pBdr>
          <w:top w:val="nil"/>
          <w:left w:val="nil"/>
          <w:bottom w:val="nil"/>
          <w:right w:val="nil"/>
          <w:between w:val="nil"/>
        </w:pBdr>
        <w:spacing w:line="276" w:lineRule="auto"/>
        <w:ind w:left="521" w:right="523"/>
        <w:jc w:val="both"/>
        <w:rPr>
          <w:rFonts w:ascii="Arial" w:eastAsia="Arial" w:hAnsi="Arial" w:cs="Arial"/>
          <w:color w:val="000000"/>
          <w:sz w:val="20"/>
          <w:szCs w:val="20"/>
        </w:rPr>
      </w:pPr>
      <w:r>
        <w:rPr>
          <w:rFonts w:ascii="Arial" w:eastAsia="Arial" w:hAnsi="Arial" w:cs="Arial"/>
          <w:color w:val="000000"/>
          <w:sz w:val="20"/>
          <w:szCs w:val="20"/>
        </w:rPr>
        <w:t>Una vez contratado el equipo de profesionales agentes operadores, el siguiente paso será la consolidación de un proceso de inducción. Los ámbitos de formación s</w:t>
      </w:r>
      <w:r>
        <w:rPr>
          <w:rFonts w:ascii="Arial" w:eastAsia="Arial" w:hAnsi="Arial" w:cs="Arial"/>
          <w:sz w:val="20"/>
          <w:szCs w:val="20"/>
        </w:rPr>
        <w:t>on</w:t>
      </w:r>
      <w:r>
        <w:rPr>
          <w:rFonts w:ascii="Arial" w:eastAsia="Arial" w:hAnsi="Arial" w:cs="Arial"/>
          <w:color w:val="000000"/>
          <w:sz w:val="20"/>
          <w:szCs w:val="20"/>
        </w:rPr>
        <w:t xml:space="preserve"> variados y corresponde</w:t>
      </w:r>
      <w:r>
        <w:rPr>
          <w:rFonts w:ascii="Arial" w:eastAsia="Arial" w:hAnsi="Arial" w:cs="Arial"/>
          <w:sz w:val="20"/>
          <w:szCs w:val="20"/>
        </w:rPr>
        <w:t>n</w:t>
      </w:r>
      <w:r>
        <w:rPr>
          <w:rFonts w:ascii="Arial" w:eastAsia="Arial" w:hAnsi="Arial" w:cs="Arial"/>
          <w:color w:val="000000"/>
          <w:sz w:val="20"/>
          <w:szCs w:val="20"/>
        </w:rPr>
        <w:t xml:space="preserve"> a los múltiples requerimientos y responsabilidades que tendrán los profesionales para la implementación de la Línea. </w:t>
      </w:r>
    </w:p>
    <w:p w14:paraId="594D55DA" w14:textId="15E7ED73" w:rsidR="00B728F7" w:rsidRPr="00903901" w:rsidRDefault="00A32538" w:rsidP="00903901">
      <w:pPr>
        <w:pBdr>
          <w:top w:val="nil"/>
          <w:left w:val="nil"/>
          <w:bottom w:val="nil"/>
          <w:right w:val="nil"/>
          <w:between w:val="nil"/>
        </w:pBdr>
        <w:spacing w:line="276" w:lineRule="auto"/>
        <w:ind w:left="521" w:right="523"/>
        <w:jc w:val="both"/>
      </w:pPr>
      <w:sdt>
        <w:sdtPr>
          <w:tag w:val="goog_rdk_358"/>
          <w:id w:val="-813714235"/>
        </w:sdtPr>
        <w:sdtEndPr/>
        <w:sdtContent>
          <w:r w:rsidR="00CC3176">
            <w:rPr>
              <w:rFonts w:ascii="Arial" w:eastAsia="Arial" w:hAnsi="Arial" w:cs="Arial"/>
              <w:color w:val="000000"/>
              <w:sz w:val="20"/>
              <w:szCs w:val="20"/>
            </w:rPr>
            <w:t>A continuación, se presenta una descripción de los módulos de capacitación técnico-misional y tecnológica que serán responsabilidad de la SCRD</w:t>
          </w:r>
          <w:r w:rsidR="00CC3176">
            <w:rPr>
              <w:rFonts w:ascii="Arial" w:eastAsia="Arial" w:hAnsi="Arial" w:cs="Arial"/>
              <w:sz w:val="20"/>
              <w:szCs w:val="20"/>
            </w:rPr>
            <w:t xml:space="preserve"> y del operador</w:t>
          </w:r>
          <w:sdt>
            <w:sdtPr>
              <w:tag w:val="goog_rdk_357"/>
              <w:id w:val="-1490543987"/>
            </w:sdtPr>
            <w:sdtEndPr/>
            <w:sdtContent/>
          </w:sdt>
        </w:sdtContent>
      </w:sdt>
      <w:sdt>
        <w:sdtPr>
          <w:tag w:val="goog_rdk_359"/>
          <w:id w:val="1409648603"/>
        </w:sdtPr>
        <w:sdtEndPr/>
        <w:sdtContent/>
      </w:sdt>
    </w:p>
    <w:tbl>
      <w:tblPr>
        <w:tblStyle w:val="afffff5"/>
        <w:tblW w:w="8840" w:type="dxa"/>
        <w:tblInd w:w="4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7294"/>
        <w:gridCol w:w="1546"/>
      </w:tblGrid>
      <w:tr w:rsidR="00B728F7" w14:paraId="5D8BF068" w14:textId="77777777">
        <w:trPr>
          <w:trHeight w:val="640"/>
        </w:trPr>
        <w:tc>
          <w:tcPr>
            <w:tcW w:w="8840" w:type="dxa"/>
            <w:gridSpan w:val="2"/>
          </w:tcPr>
          <w:p w14:paraId="06E36AFC" w14:textId="77777777" w:rsidR="00B728F7" w:rsidRDefault="00CC3176">
            <w:pPr>
              <w:pBdr>
                <w:top w:val="nil"/>
                <w:left w:val="nil"/>
                <w:bottom w:val="nil"/>
                <w:right w:val="nil"/>
                <w:between w:val="nil"/>
              </w:pBdr>
              <w:spacing w:before="94" w:line="246" w:lineRule="auto"/>
              <w:ind w:left="100" w:right="85"/>
              <w:jc w:val="both"/>
              <w:rPr>
                <w:rFonts w:ascii="Arial" w:eastAsia="Arial" w:hAnsi="Arial" w:cs="Arial"/>
                <w:color w:val="000000"/>
                <w:sz w:val="20"/>
                <w:szCs w:val="20"/>
              </w:rPr>
            </w:pPr>
            <w:r>
              <w:rPr>
                <w:rFonts w:ascii="Arial" w:eastAsia="Arial" w:hAnsi="Arial" w:cs="Arial"/>
                <w:b/>
                <w:color w:val="000000"/>
                <w:sz w:val="20"/>
                <w:szCs w:val="20"/>
              </w:rPr>
              <w:t xml:space="preserve">Módulo Capacitación Técnica: </w:t>
            </w:r>
            <w:r>
              <w:rPr>
                <w:rFonts w:ascii="Arial" w:eastAsia="Arial" w:hAnsi="Arial" w:cs="Arial"/>
                <w:color w:val="000000"/>
                <w:sz w:val="20"/>
                <w:szCs w:val="20"/>
              </w:rPr>
              <w:t>Este módulo estará enfocado en la capacitación conceptual, metodológica y técnica de la Línea y estará a cargo de la SDCR (</w:t>
            </w:r>
            <w:r>
              <w:rPr>
                <w:rFonts w:ascii="Arial" w:eastAsia="Arial" w:hAnsi="Arial" w:cs="Arial"/>
                <w:sz w:val="20"/>
                <w:szCs w:val="20"/>
              </w:rPr>
              <w:t>15</w:t>
            </w:r>
            <w:r>
              <w:rPr>
                <w:rFonts w:ascii="Arial" w:eastAsia="Arial" w:hAnsi="Arial" w:cs="Arial"/>
                <w:color w:val="000000"/>
                <w:sz w:val="20"/>
                <w:szCs w:val="20"/>
              </w:rPr>
              <w:t xml:space="preserve"> días –100 horas):</w:t>
            </w:r>
          </w:p>
        </w:tc>
      </w:tr>
      <w:tr w:rsidR="00B728F7" w14:paraId="7C72777F" w14:textId="77777777">
        <w:trPr>
          <w:trHeight w:val="2684"/>
        </w:trPr>
        <w:tc>
          <w:tcPr>
            <w:tcW w:w="7294" w:type="dxa"/>
          </w:tcPr>
          <w:p w14:paraId="5C929BB9" w14:textId="77777777" w:rsidR="00B728F7" w:rsidRDefault="00B728F7">
            <w:pPr>
              <w:pBdr>
                <w:top w:val="nil"/>
                <w:left w:val="nil"/>
                <w:bottom w:val="nil"/>
                <w:right w:val="nil"/>
                <w:between w:val="nil"/>
              </w:pBdr>
              <w:tabs>
                <w:tab w:val="left" w:pos="820"/>
                <w:tab w:val="left" w:pos="821"/>
              </w:tabs>
              <w:spacing w:before="1" w:after="0" w:line="240" w:lineRule="auto"/>
              <w:ind w:left="820" w:right="253"/>
              <w:jc w:val="both"/>
              <w:rPr>
                <w:rFonts w:ascii="Arial" w:eastAsia="Arial" w:hAnsi="Arial" w:cs="Arial"/>
                <w:sz w:val="20"/>
                <w:szCs w:val="20"/>
              </w:rPr>
            </w:pPr>
          </w:p>
          <w:p w14:paraId="7F6CEF28" w14:textId="77777777" w:rsidR="00B728F7" w:rsidRDefault="00CC3176">
            <w:pPr>
              <w:numPr>
                <w:ilvl w:val="0"/>
                <w:numId w:val="22"/>
              </w:numPr>
              <w:pBdr>
                <w:top w:val="nil"/>
                <w:left w:val="nil"/>
                <w:bottom w:val="nil"/>
                <w:right w:val="nil"/>
                <w:between w:val="nil"/>
              </w:pBdr>
              <w:tabs>
                <w:tab w:val="left" w:pos="820"/>
                <w:tab w:val="left" w:pos="821"/>
              </w:tabs>
              <w:spacing w:before="1" w:after="0" w:line="240" w:lineRule="auto"/>
              <w:ind w:right="253"/>
              <w:jc w:val="both"/>
              <w:rPr>
                <w:rFonts w:ascii="Arial" w:eastAsia="Arial" w:hAnsi="Arial" w:cs="Arial"/>
                <w:color w:val="000000"/>
                <w:sz w:val="20"/>
                <w:szCs w:val="20"/>
              </w:rPr>
            </w:pPr>
            <w:r>
              <w:rPr>
                <w:rFonts w:ascii="Arial" w:eastAsia="Arial" w:hAnsi="Arial" w:cs="Arial"/>
                <w:sz w:val="20"/>
                <w:szCs w:val="20"/>
              </w:rPr>
              <w:t xml:space="preserve">Introducción </w:t>
            </w:r>
          </w:p>
          <w:p w14:paraId="111FC167" w14:textId="77777777" w:rsidR="00B728F7" w:rsidRDefault="00CC3176">
            <w:pPr>
              <w:numPr>
                <w:ilvl w:val="0"/>
                <w:numId w:val="22"/>
              </w:numPr>
              <w:pBdr>
                <w:top w:val="nil"/>
                <w:left w:val="nil"/>
                <w:bottom w:val="nil"/>
                <w:right w:val="nil"/>
                <w:between w:val="nil"/>
              </w:pBdr>
              <w:tabs>
                <w:tab w:val="left" w:pos="820"/>
                <w:tab w:val="left" w:pos="821"/>
              </w:tabs>
              <w:spacing w:before="1" w:after="0" w:line="240" w:lineRule="auto"/>
              <w:ind w:right="253"/>
              <w:jc w:val="both"/>
              <w:rPr>
                <w:rFonts w:ascii="Arial" w:eastAsia="Arial" w:hAnsi="Arial" w:cs="Arial"/>
                <w:color w:val="000000"/>
                <w:sz w:val="20"/>
                <w:szCs w:val="20"/>
              </w:rPr>
            </w:pPr>
            <w:r>
              <w:rPr>
                <w:rFonts w:ascii="Arial" w:eastAsia="Arial" w:hAnsi="Arial" w:cs="Arial"/>
                <w:sz w:val="20"/>
                <w:szCs w:val="20"/>
              </w:rPr>
              <w:t>Presentación institucional de la estrategia</w:t>
            </w:r>
          </w:p>
          <w:p w14:paraId="0A4B473E" w14:textId="77777777" w:rsidR="00B728F7" w:rsidRDefault="00CC3176">
            <w:pPr>
              <w:numPr>
                <w:ilvl w:val="0"/>
                <w:numId w:val="22"/>
              </w:numPr>
              <w:pBdr>
                <w:top w:val="nil"/>
                <w:left w:val="nil"/>
                <w:bottom w:val="nil"/>
                <w:right w:val="nil"/>
                <w:between w:val="nil"/>
              </w:pBdr>
              <w:tabs>
                <w:tab w:val="left" w:pos="820"/>
                <w:tab w:val="left" w:pos="821"/>
              </w:tabs>
              <w:spacing w:before="1" w:after="0" w:line="240" w:lineRule="auto"/>
              <w:ind w:right="253"/>
              <w:jc w:val="both"/>
              <w:rPr>
                <w:rFonts w:ascii="Arial" w:eastAsia="Arial" w:hAnsi="Arial" w:cs="Arial"/>
                <w:color w:val="000000"/>
                <w:sz w:val="20"/>
                <w:szCs w:val="20"/>
              </w:rPr>
            </w:pPr>
            <w:r>
              <w:rPr>
                <w:rFonts w:ascii="Arial" w:eastAsia="Arial" w:hAnsi="Arial" w:cs="Arial"/>
                <w:sz w:val="20"/>
                <w:szCs w:val="20"/>
              </w:rPr>
              <w:t xml:space="preserve">Lectura Documento Maestro </w:t>
            </w:r>
          </w:p>
          <w:p w14:paraId="04F8B931" w14:textId="77777777" w:rsidR="00B728F7" w:rsidRDefault="00CC3176">
            <w:pPr>
              <w:numPr>
                <w:ilvl w:val="0"/>
                <w:numId w:val="22"/>
              </w:numPr>
              <w:pBdr>
                <w:top w:val="nil"/>
                <w:left w:val="nil"/>
                <w:bottom w:val="nil"/>
                <w:right w:val="nil"/>
                <w:between w:val="nil"/>
              </w:pBdr>
              <w:tabs>
                <w:tab w:val="left" w:pos="820"/>
                <w:tab w:val="left" w:pos="821"/>
              </w:tabs>
              <w:spacing w:before="1" w:after="0" w:line="240" w:lineRule="auto"/>
              <w:ind w:right="253"/>
              <w:jc w:val="both"/>
              <w:rPr>
                <w:rFonts w:ascii="Arial" w:eastAsia="Arial" w:hAnsi="Arial" w:cs="Arial"/>
                <w:color w:val="000000"/>
                <w:sz w:val="20"/>
                <w:szCs w:val="20"/>
              </w:rPr>
            </w:pPr>
            <w:r>
              <w:rPr>
                <w:rFonts w:ascii="Arial" w:eastAsia="Arial" w:hAnsi="Arial" w:cs="Arial"/>
                <w:sz w:val="20"/>
                <w:szCs w:val="20"/>
              </w:rPr>
              <w:t>Marcos Conceptuales y Metodológicos de la Línea Calma</w:t>
            </w:r>
          </w:p>
          <w:p w14:paraId="54E551F5" w14:textId="77777777" w:rsidR="00B728F7" w:rsidRDefault="00CC3176">
            <w:pPr>
              <w:numPr>
                <w:ilvl w:val="0"/>
                <w:numId w:val="22"/>
              </w:numPr>
              <w:pBdr>
                <w:top w:val="nil"/>
                <w:left w:val="nil"/>
                <w:bottom w:val="nil"/>
                <w:right w:val="nil"/>
                <w:between w:val="nil"/>
              </w:pBdr>
              <w:tabs>
                <w:tab w:val="left" w:pos="820"/>
                <w:tab w:val="left" w:pos="821"/>
              </w:tabs>
              <w:spacing w:before="1" w:after="0" w:line="240" w:lineRule="auto"/>
              <w:ind w:right="253"/>
              <w:jc w:val="both"/>
              <w:rPr>
                <w:rFonts w:ascii="Arial" w:eastAsia="Arial" w:hAnsi="Arial" w:cs="Arial"/>
                <w:color w:val="000000"/>
                <w:sz w:val="20"/>
                <w:szCs w:val="20"/>
              </w:rPr>
            </w:pPr>
            <w:r>
              <w:rPr>
                <w:rFonts w:ascii="Arial" w:eastAsia="Arial" w:hAnsi="Arial" w:cs="Arial"/>
                <w:sz w:val="20"/>
                <w:szCs w:val="20"/>
              </w:rPr>
              <w:t>Modelo metodológico de la Línea Calma</w:t>
            </w:r>
          </w:p>
          <w:p w14:paraId="7C8616F1" w14:textId="77777777" w:rsidR="00B728F7" w:rsidRDefault="00CC3176">
            <w:pPr>
              <w:numPr>
                <w:ilvl w:val="0"/>
                <w:numId w:val="22"/>
              </w:numPr>
              <w:pBdr>
                <w:top w:val="nil"/>
                <w:left w:val="nil"/>
                <w:bottom w:val="nil"/>
                <w:right w:val="nil"/>
                <w:between w:val="nil"/>
              </w:pBdr>
              <w:tabs>
                <w:tab w:val="left" w:pos="820"/>
                <w:tab w:val="left" w:pos="821"/>
              </w:tabs>
              <w:spacing w:before="1" w:after="0" w:line="240" w:lineRule="auto"/>
              <w:ind w:right="253"/>
              <w:jc w:val="both"/>
              <w:rPr>
                <w:sz w:val="20"/>
                <w:szCs w:val="20"/>
              </w:rPr>
            </w:pPr>
            <w:r>
              <w:rPr>
                <w:rFonts w:ascii="Arial" w:eastAsia="Arial" w:hAnsi="Arial" w:cs="Arial"/>
                <w:sz w:val="20"/>
                <w:szCs w:val="20"/>
              </w:rPr>
              <w:t xml:space="preserve">Herramientas para la atención integral en salud mental </w:t>
            </w:r>
          </w:p>
          <w:p w14:paraId="3F2B0DD1" w14:textId="77777777" w:rsidR="00B728F7" w:rsidRDefault="00CC3176">
            <w:pPr>
              <w:numPr>
                <w:ilvl w:val="0"/>
                <w:numId w:val="22"/>
              </w:numPr>
              <w:pBdr>
                <w:top w:val="nil"/>
                <w:left w:val="nil"/>
                <w:bottom w:val="nil"/>
                <w:right w:val="nil"/>
                <w:between w:val="nil"/>
              </w:pBdr>
              <w:tabs>
                <w:tab w:val="left" w:pos="820"/>
                <w:tab w:val="left" w:pos="821"/>
              </w:tabs>
              <w:spacing w:before="1" w:after="0" w:line="240" w:lineRule="auto"/>
              <w:ind w:right="253"/>
              <w:jc w:val="both"/>
              <w:rPr>
                <w:rFonts w:ascii="Arial" w:eastAsia="Arial" w:hAnsi="Arial" w:cs="Arial"/>
                <w:color w:val="000000"/>
                <w:sz w:val="20"/>
                <w:szCs w:val="20"/>
              </w:rPr>
            </w:pPr>
            <w:r>
              <w:rPr>
                <w:rFonts w:ascii="Arial" w:eastAsia="Arial" w:hAnsi="Arial" w:cs="Arial"/>
                <w:sz w:val="20"/>
                <w:szCs w:val="20"/>
              </w:rPr>
              <w:t xml:space="preserve">Introducción al protocolo:  casos problemáticos /nivel primario ruta de ayuda inmediata (teórico) </w:t>
            </w:r>
          </w:p>
          <w:p w14:paraId="71BDE4E9" w14:textId="77777777" w:rsidR="00B728F7" w:rsidRDefault="00CC3176">
            <w:pPr>
              <w:numPr>
                <w:ilvl w:val="0"/>
                <w:numId w:val="22"/>
              </w:numPr>
              <w:pBdr>
                <w:top w:val="nil"/>
                <w:left w:val="nil"/>
                <w:bottom w:val="nil"/>
                <w:right w:val="nil"/>
                <w:between w:val="nil"/>
              </w:pBdr>
              <w:tabs>
                <w:tab w:val="left" w:pos="820"/>
                <w:tab w:val="left" w:pos="821"/>
              </w:tabs>
              <w:spacing w:before="1" w:after="0" w:line="240" w:lineRule="auto"/>
              <w:ind w:right="253"/>
              <w:jc w:val="both"/>
              <w:rPr>
                <w:rFonts w:ascii="Arial" w:eastAsia="Arial" w:hAnsi="Arial" w:cs="Arial"/>
                <w:color w:val="000000"/>
                <w:sz w:val="20"/>
                <w:szCs w:val="20"/>
              </w:rPr>
            </w:pPr>
            <w:r>
              <w:rPr>
                <w:rFonts w:ascii="Arial" w:eastAsia="Arial" w:hAnsi="Arial" w:cs="Arial"/>
                <w:sz w:val="20"/>
                <w:szCs w:val="20"/>
              </w:rPr>
              <w:t xml:space="preserve">Casos problemáticos /nivel primario ruta de ayuda inmediata (práctico) </w:t>
            </w:r>
          </w:p>
          <w:p w14:paraId="1D03C49E" w14:textId="77777777" w:rsidR="00B728F7" w:rsidRDefault="00CC3176">
            <w:pPr>
              <w:numPr>
                <w:ilvl w:val="0"/>
                <w:numId w:val="22"/>
              </w:numPr>
              <w:pBdr>
                <w:top w:val="nil"/>
                <w:left w:val="nil"/>
                <w:bottom w:val="nil"/>
                <w:right w:val="nil"/>
                <w:between w:val="nil"/>
              </w:pBdr>
              <w:tabs>
                <w:tab w:val="left" w:pos="820"/>
                <w:tab w:val="left" w:pos="821"/>
              </w:tabs>
              <w:spacing w:before="1" w:after="0" w:line="240" w:lineRule="auto"/>
              <w:ind w:right="253"/>
              <w:jc w:val="both"/>
              <w:rPr>
                <w:rFonts w:ascii="Arial" w:eastAsia="Arial" w:hAnsi="Arial" w:cs="Arial"/>
                <w:color w:val="000000"/>
                <w:sz w:val="20"/>
                <w:szCs w:val="20"/>
              </w:rPr>
            </w:pPr>
            <w:r>
              <w:rPr>
                <w:rFonts w:ascii="Arial" w:eastAsia="Arial" w:hAnsi="Arial" w:cs="Arial"/>
                <w:sz w:val="20"/>
                <w:szCs w:val="20"/>
              </w:rPr>
              <w:t xml:space="preserve">Funcionamiento del distrito y rutas </w:t>
            </w:r>
          </w:p>
          <w:p w14:paraId="349AB28C" w14:textId="77777777" w:rsidR="00B728F7" w:rsidRDefault="00CC3176">
            <w:pPr>
              <w:numPr>
                <w:ilvl w:val="0"/>
                <w:numId w:val="22"/>
              </w:numPr>
              <w:pBdr>
                <w:top w:val="nil"/>
                <w:left w:val="nil"/>
                <w:bottom w:val="nil"/>
                <w:right w:val="nil"/>
                <w:between w:val="nil"/>
              </w:pBdr>
              <w:tabs>
                <w:tab w:val="left" w:pos="820"/>
                <w:tab w:val="left" w:pos="821"/>
              </w:tabs>
              <w:spacing w:before="1" w:after="0" w:line="240" w:lineRule="auto"/>
              <w:ind w:right="253"/>
              <w:jc w:val="both"/>
              <w:rPr>
                <w:rFonts w:ascii="Arial" w:eastAsia="Arial" w:hAnsi="Arial" w:cs="Arial"/>
                <w:color w:val="000000"/>
                <w:sz w:val="20"/>
                <w:szCs w:val="20"/>
              </w:rPr>
            </w:pPr>
            <w:r>
              <w:rPr>
                <w:rFonts w:ascii="Arial" w:eastAsia="Arial" w:hAnsi="Arial" w:cs="Arial"/>
                <w:sz w:val="20"/>
                <w:szCs w:val="20"/>
              </w:rPr>
              <w:t xml:space="preserve"> Introducción a los Protocolos 1,2,3 </w:t>
            </w:r>
          </w:p>
          <w:p w14:paraId="2DC073D6" w14:textId="77777777" w:rsidR="00B728F7" w:rsidRDefault="00CC3176">
            <w:pPr>
              <w:numPr>
                <w:ilvl w:val="0"/>
                <w:numId w:val="22"/>
              </w:numPr>
              <w:pBdr>
                <w:top w:val="nil"/>
                <w:left w:val="nil"/>
                <w:bottom w:val="nil"/>
                <w:right w:val="nil"/>
                <w:between w:val="nil"/>
              </w:pBdr>
              <w:tabs>
                <w:tab w:val="left" w:pos="820"/>
                <w:tab w:val="left" w:pos="821"/>
              </w:tabs>
              <w:spacing w:before="1" w:after="0" w:line="240" w:lineRule="auto"/>
              <w:ind w:right="253"/>
              <w:jc w:val="both"/>
              <w:rPr>
                <w:rFonts w:ascii="Arial" w:eastAsia="Arial" w:hAnsi="Arial" w:cs="Arial"/>
                <w:color w:val="000000"/>
                <w:sz w:val="20"/>
                <w:szCs w:val="20"/>
              </w:rPr>
            </w:pPr>
            <w:r>
              <w:rPr>
                <w:rFonts w:ascii="Arial" w:eastAsia="Arial" w:hAnsi="Arial" w:cs="Arial"/>
                <w:sz w:val="20"/>
                <w:szCs w:val="20"/>
              </w:rPr>
              <w:t>Continuación Protocolos 1,23</w:t>
            </w:r>
          </w:p>
          <w:p w14:paraId="4B289D73" w14:textId="77777777" w:rsidR="00B728F7" w:rsidRDefault="00CC3176">
            <w:pPr>
              <w:numPr>
                <w:ilvl w:val="0"/>
                <w:numId w:val="22"/>
              </w:numPr>
              <w:pBdr>
                <w:top w:val="nil"/>
                <w:left w:val="nil"/>
                <w:bottom w:val="nil"/>
                <w:right w:val="nil"/>
                <w:between w:val="nil"/>
              </w:pBdr>
              <w:tabs>
                <w:tab w:val="left" w:pos="820"/>
                <w:tab w:val="left" w:pos="821"/>
              </w:tabs>
              <w:spacing w:before="1" w:after="0" w:line="240" w:lineRule="auto"/>
              <w:ind w:right="253"/>
              <w:jc w:val="both"/>
              <w:rPr>
                <w:rFonts w:ascii="Arial" w:eastAsia="Arial" w:hAnsi="Arial" w:cs="Arial"/>
                <w:color w:val="000000"/>
                <w:sz w:val="20"/>
                <w:szCs w:val="20"/>
              </w:rPr>
            </w:pPr>
            <w:r>
              <w:rPr>
                <w:rFonts w:ascii="Arial" w:eastAsia="Arial" w:hAnsi="Arial" w:cs="Arial"/>
                <w:sz w:val="20"/>
                <w:szCs w:val="20"/>
              </w:rPr>
              <w:t>Sistema de Evaluación Epidemiológica</w:t>
            </w:r>
          </w:p>
          <w:p w14:paraId="702D3445" w14:textId="77777777" w:rsidR="00B728F7" w:rsidRDefault="00CC3176">
            <w:pPr>
              <w:numPr>
                <w:ilvl w:val="0"/>
                <w:numId w:val="22"/>
              </w:numPr>
              <w:pBdr>
                <w:top w:val="nil"/>
                <w:left w:val="nil"/>
                <w:bottom w:val="nil"/>
                <w:right w:val="nil"/>
                <w:between w:val="nil"/>
              </w:pBdr>
              <w:tabs>
                <w:tab w:val="left" w:pos="820"/>
                <w:tab w:val="left" w:pos="821"/>
              </w:tabs>
              <w:spacing w:before="1" w:after="0" w:line="240" w:lineRule="auto"/>
              <w:ind w:right="253"/>
              <w:jc w:val="both"/>
              <w:rPr>
                <w:rFonts w:ascii="Arial" w:eastAsia="Arial" w:hAnsi="Arial" w:cs="Arial"/>
                <w:color w:val="000000"/>
                <w:sz w:val="20"/>
                <w:szCs w:val="20"/>
              </w:rPr>
            </w:pPr>
            <w:r>
              <w:rPr>
                <w:rFonts w:ascii="Arial" w:eastAsia="Arial" w:hAnsi="Arial" w:cs="Arial"/>
                <w:sz w:val="20"/>
                <w:szCs w:val="20"/>
              </w:rPr>
              <w:t xml:space="preserve">Introducción al servicio psicoeducativo </w:t>
            </w:r>
          </w:p>
          <w:p w14:paraId="113B1FB3" w14:textId="77777777" w:rsidR="00B728F7" w:rsidRDefault="00CC3176">
            <w:pPr>
              <w:numPr>
                <w:ilvl w:val="0"/>
                <w:numId w:val="22"/>
              </w:numPr>
              <w:pBdr>
                <w:top w:val="nil"/>
                <w:left w:val="nil"/>
                <w:bottom w:val="nil"/>
                <w:right w:val="nil"/>
                <w:between w:val="nil"/>
              </w:pBdr>
              <w:tabs>
                <w:tab w:val="left" w:pos="820"/>
                <w:tab w:val="left" w:pos="821"/>
              </w:tabs>
              <w:spacing w:before="1" w:after="0" w:line="240" w:lineRule="auto"/>
              <w:ind w:right="253"/>
              <w:jc w:val="both"/>
              <w:rPr>
                <w:rFonts w:ascii="Arial" w:eastAsia="Arial" w:hAnsi="Arial" w:cs="Arial"/>
                <w:color w:val="000000"/>
                <w:sz w:val="20"/>
                <w:szCs w:val="20"/>
              </w:rPr>
            </w:pPr>
            <w:r>
              <w:rPr>
                <w:rFonts w:ascii="Arial" w:eastAsia="Arial" w:hAnsi="Arial" w:cs="Arial"/>
                <w:sz w:val="20"/>
                <w:szCs w:val="20"/>
              </w:rPr>
              <w:t>Preguntas metodológicas y de enrutamiento sobre protocolos</w:t>
            </w:r>
          </w:p>
          <w:p w14:paraId="243BC768" w14:textId="77777777" w:rsidR="00B728F7" w:rsidRDefault="00CC3176">
            <w:pPr>
              <w:numPr>
                <w:ilvl w:val="0"/>
                <w:numId w:val="22"/>
              </w:numPr>
              <w:pBdr>
                <w:top w:val="nil"/>
                <w:left w:val="nil"/>
                <w:bottom w:val="nil"/>
                <w:right w:val="nil"/>
                <w:between w:val="nil"/>
              </w:pBdr>
              <w:tabs>
                <w:tab w:val="left" w:pos="820"/>
                <w:tab w:val="left" w:pos="821"/>
              </w:tabs>
              <w:spacing w:before="1" w:after="0" w:line="240" w:lineRule="auto"/>
              <w:ind w:right="253"/>
              <w:jc w:val="both"/>
              <w:rPr>
                <w:rFonts w:ascii="Arial" w:eastAsia="Arial" w:hAnsi="Arial" w:cs="Arial"/>
                <w:color w:val="000000"/>
                <w:sz w:val="20"/>
                <w:szCs w:val="20"/>
              </w:rPr>
            </w:pPr>
            <w:r>
              <w:rPr>
                <w:rFonts w:ascii="Arial" w:eastAsia="Arial" w:hAnsi="Arial" w:cs="Arial"/>
                <w:sz w:val="20"/>
                <w:szCs w:val="20"/>
              </w:rPr>
              <w:t xml:space="preserve">Capacitación, análisis de preguntas operativas y enrutamientos </w:t>
            </w:r>
          </w:p>
          <w:p w14:paraId="245DAF29" w14:textId="77777777" w:rsidR="00B728F7" w:rsidRDefault="00CC3176">
            <w:pPr>
              <w:numPr>
                <w:ilvl w:val="0"/>
                <w:numId w:val="22"/>
              </w:numPr>
              <w:pBdr>
                <w:top w:val="nil"/>
                <w:left w:val="nil"/>
                <w:bottom w:val="nil"/>
                <w:right w:val="nil"/>
                <w:between w:val="nil"/>
              </w:pBdr>
              <w:tabs>
                <w:tab w:val="left" w:pos="820"/>
                <w:tab w:val="left" w:pos="821"/>
              </w:tabs>
              <w:spacing w:before="1" w:after="0" w:line="240" w:lineRule="auto"/>
              <w:ind w:right="253"/>
              <w:jc w:val="both"/>
              <w:rPr>
                <w:rFonts w:ascii="Arial" w:eastAsia="Arial" w:hAnsi="Arial" w:cs="Arial"/>
                <w:color w:val="000000"/>
                <w:sz w:val="20"/>
                <w:szCs w:val="20"/>
              </w:rPr>
            </w:pPr>
            <w:r>
              <w:rPr>
                <w:rFonts w:ascii="Arial" w:eastAsia="Arial" w:hAnsi="Arial" w:cs="Arial"/>
                <w:sz w:val="20"/>
                <w:szCs w:val="20"/>
              </w:rPr>
              <w:t xml:space="preserve">Inducción corporativa </w:t>
            </w:r>
          </w:p>
          <w:p w14:paraId="39156B39" w14:textId="77777777" w:rsidR="00B728F7" w:rsidRDefault="00CC3176">
            <w:pPr>
              <w:numPr>
                <w:ilvl w:val="0"/>
                <w:numId w:val="22"/>
              </w:numPr>
              <w:pBdr>
                <w:top w:val="nil"/>
                <w:left w:val="nil"/>
                <w:bottom w:val="nil"/>
                <w:right w:val="nil"/>
                <w:between w:val="nil"/>
              </w:pBdr>
              <w:tabs>
                <w:tab w:val="left" w:pos="820"/>
                <w:tab w:val="left" w:pos="821"/>
              </w:tabs>
              <w:spacing w:before="1" w:after="0" w:line="240" w:lineRule="auto"/>
              <w:ind w:right="253"/>
              <w:jc w:val="both"/>
              <w:rPr>
                <w:rFonts w:ascii="Arial" w:eastAsia="Arial" w:hAnsi="Arial" w:cs="Arial"/>
                <w:color w:val="000000"/>
                <w:sz w:val="20"/>
                <w:szCs w:val="20"/>
              </w:rPr>
            </w:pPr>
            <w:r>
              <w:rPr>
                <w:rFonts w:ascii="Arial" w:eastAsia="Arial" w:hAnsi="Arial" w:cs="Arial"/>
                <w:sz w:val="20"/>
                <w:szCs w:val="20"/>
              </w:rPr>
              <w:t xml:space="preserve">inducción Comisarías de Familia - enrutamientos respectivos </w:t>
            </w:r>
          </w:p>
          <w:p w14:paraId="05BF2D72" w14:textId="77777777" w:rsidR="00B728F7" w:rsidRDefault="00CC3176">
            <w:pPr>
              <w:numPr>
                <w:ilvl w:val="0"/>
                <w:numId w:val="22"/>
              </w:numPr>
              <w:pBdr>
                <w:top w:val="nil"/>
                <w:left w:val="nil"/>
                <w:bottom w:val="nil"/>
                <w:right w:val="nil"/>
                <w:between w:val="nil"/>
              </w:pBdr>
              <w:tabs>
                <w:tab w:val="left" w:pos="820"/>
                <w:tab w:val="left" w:pos="821"/>
              </w:tabs>
              <w:spacing w:before="1" w:after="0" w:line="240" w:lineRule="auto"/>
              <w:ind w:right="253"/>
              <w:jc w:val="both"/>
              <w:rPr>
                <w:rFonts w:ascii="Arial" w:eastAsia="Arial" w:hAnsi="Arial" w:cs="Arial"/>
                <w:color w:val="000000"/>
                <w:sz w:val="20"/>
                <w:szCs w:val="20"/>
              </w:rPr>
            </w:pPr>
            <w:r>
              <w:rPr>
                <w:rFonts w:ascii="Arial" w:eastAsia="Arial" w:hAnsi="Arial" w:cs="Arial"/>
                <w:sz w:val="20"/>
                <w:szCs w:val="20"/>
              </w:rPr>
              <w:t xml:space="preserve">Turnos y horarios: telefónicos y psicoeducativos </w:t>
            </w:r>
          </w:p>
          <w:p w14:paraId="123F29AF" w14:textId="77777777" w:rsidR="00B728F7" w:rsidRDefault="00CC3176">
            <w:pPr>
              <w:numPr>
                <w:ilvl w:val="0"/>
                <w:numId w:val="22"/>
              </w:numPr>
              <w:pBdr>
                <w:top w:val="nil"/>
                <w:left w:val="nil"/>
                <w:bottom w:val="nil"/>
                <w:right w:val="nil"/>
                <w:between w:val="nil"/>
              </w:pBdr>
              <w:tabs>
                <w:tab w:val="left" w:pos="820"/>
                <w:tab w:val="left" w:pos="821"/>
              </w:tabs>
              <w:spacing w:before="1" w:after="0" w:line="240" w:lineRule="auto"/>
              <w:ind w:right="253"/>
              <w:jc w:val="both"/>
              <w:rPr>
                <w:rFonts w:ascii="Arial" w:eastAsia="Arial" w:hAnsi="Arial" w:cs="Arial"/>
                <w:color w:val="000000"/>
                <w:sz w:val="20"/>
                <w:szCs w:val="20"/>
              </w:rPr>
            </w:pPr>
            <w:r>
              <w:rPr>
                <w:rFonts w:ascii="Arial" w:eastAsia="Arial" w:hAnsi="Arial" w:cs="Arial"/>
                <w:sz w:val="20"/>
                <w:szCs w:val="20"/>
              </w:rPr>
              <w:t xml:space="preserve">Capacitación en bienvenida a la compañía </w:t>
            </w:r>
          </w:p>
          <w:p w14:paraId="1C2EEC0D" w14:textId="77777777" w:rsidR="00B728F7" w:rsidRDefault="00CC3176">
            <w:pPr>
              <w:numPr>
                <w:ilvl w:val="0"/>
                <w:numId w:val="22"/>
              </w:numPr>
              <w:pBdr>
                <w:top w:val="nil"/>
                <w:left w:val="nil"/>
                <w:bottom w:val="nil"/>
                <w:right w:val="nil"/>
                <w:between w:val="nil"/>
              </w:pBdr>
              <w:tabs>
                <w:tab w:val="left" w:pos="820"/>
                <w:tab w:val="left" w:pos="821"/>
              </w:tabs>
              <w:spacing w:before="1" w:after="0" w:line="240" w:lineRule="auto"/>
              <w:ind w:right="253"/>
              <w:jc w:val="both"/>
              <w:rPr>
                <w:rFonts w:ascii="Arial" w:eastAsia="Arial" w:hAnsi="Arial" w:cs="Arial"/>
                <w:color w:val="000000"/>
                <w:sz w:val="20"/>
                <w:szCs w:val="20"/>
              </w:rPr>
            </w:pPr>
            <w:r>
              <w:rPr>
                <w:rFonts w:ascii="Arial" w:eastAsia="Arial" w:hAnsi="Arial" w:cs="Arial"/>
                <w:sz w:val="20"/>
                <w:szCs w:val="20"/>
              </w:rPr>
              <w:t xml:space="preserve">Capacitación en zoom para servicio psicoeducativo (audio, video, formularios forms) </w:t>
            </w:r>
          </w:p>
          <w:p w14:paraId="4F228185" w14:textId="77777777" w:rsidR="00B728F7" w:rsidRDefault="00CC3176">
            <w:pPr>
              <w:numPr>
                <w:ilvl w:val="0"/>
                <w:numId w:val="22"/>
              </w:numPr>
              <w:pBdr>
                <w:top w:val="nil"/>
                <w:left w:val="nil"/>
                <w:bottom w:val="nil"/>
                <w:right w:val="nil"/>
                <w:between w:val="nil"/>
              </w:pBdr>
              <w:tabs>
                <w:tab w:val="left" w:pos="820"/>
                <w:tab w:val="left" w:pos="821"/>
              </w:tabs>
              <w:spacing w:before="1" w:after="0" w:line="240" w:lineRule="auto"/>
              <w:ind w:right="253"/>
              <w:jc w:val="both"/>
              <w:rPr>
                <w:rFonts w:ascii="Arial" w:eastAsia="Arial" w:hAnsi="Arial" w:cs="Arial"/>
                <w:color w:val="000000"/>
                <w:sz w:val="20"/>
                <w:szCs w:val="20"/>
              </w:rPr>
            </w:pPr>
            <w:r>
              <w:rPr>
                <w:rFonts w:ascii="Arial" w:eastAsia="Arial" w:hAnsi="Arial" w:cs="Arial"/>
                <w:sz w:val="20"/>
                <w:szCs w:val="20"/>
              </w:rPr>
              <w:t>Fogueo de medios de comunicación</w:t>
            </w:r>
          </w:p>
          <w:p w14:paraId="79CF9A23" w14:textId="77777777" w:rsidR="00B728F7" w:rsidRDefault="00CC3176">
            <w:pPr>
              <w:numPr>
                <w:ilvl w:val="0"/>
                <w:numId w:val="22"/>
              </w:numPr>
              <w:pBdr>
                <w:top w:val="nil"/>
                <w:left w:val="nil"/>
                <w:bottom w:val="nil"/>
                <w:right w:val="nil"/>
                <w:between w:val="nil"/>
              </w:pBdr>
              <w:tabs>
                <w:tab w:val="left" w:pos="820"/>
                <w:tab w:val="left" w:pos="821"/>
              </w:tabs>
              <w:spacing w:before="1" w:after="0" w:line="240" w:lineRule="auto"/>
              <w:ind w:right="253"/>
              <w:jc w:val="both"/>
              <w:rPr>
                <w:rFonts w:ascii="Arial" w:eastAsia="Arial" w:hAnsi="Arial" w:cs="Arial"/>
                <w:color w:val="000000"/>
                <w:sz w:val="20"/>
                <w:szCs w:val="20"/>
              </w:rPr>
            </w:pPr>
            <w:r>
              <w:rPr>
                <w:rFonts w:ascii="Arial" w:eastAsia="Arial" w:hAnsi="Arial" w:cs="Arial"/>
                <w:sz w:val="20"/>
                <w:szCs w:val="20"/>
              </w:rPr>
              <w:t xml:space="preserve">Lenguaje Incluyente </w:t>
            </w:r>
          </w:p>
          <w:p w14:paraId="2C593437" w14:textId="77777777" w:rsidR="00B728F7" w:rsidRDefault="00CC3176">
            <w:pPr>
              <w:numPr>
                <w:ilvl w:val="0"/>
                <w:numId w:val="22"/>
              </w:numPr>
              <w:pBdr>
                <w:top w:val="nil"/>
                <w:left w:val="nil"/>
                <w:bottom w:val="nil"/>
                <w:right w:val="nil"/>
                <w:between w:val="nil"/>
              </w:pBdr>
              <w:tabs>
                <w:tab w:val="left" w:pos="820"/>
                <w:tab w:val="left" w:pos="821"/>
              </w:tabs>
              <w:spacing w:before="1" w:after="0" w:line="240" w:lineRule="auto"/>
              <w:ind w:right="253"/>
              <w:jc w:val="both"/>
              <w:rPr>
                <w:rFonts w:ascii="Arial" w:eastAsia="Arial" w:hAnsi="Arial" w:cs="Arial"/>
                <w:color w:val="000000"/>
                <w:sz w:val="20"/>
                <w:szCs w:val="20"/>
              </w:rPr>
            </w:pPr>
            <w:r>
              <w:rPr>
                <w:rFonts w:ascii="Arial" w:eastAsia="Arial" w:hAnsi="Arial" w:cs="Arial"/>
                <w:sz w:val="20"/>
                <w:szCs w:val="20"/>
              </w:rPr>
              <w:t xml:space="preserve">Pruebas y capacitación en herramientas tecnológicas </w:t>
            </w:r>
          </w:p>
          <w:p w14:paraId="7534F36D" w14:textId="77777777" w:rsidR="00B728F7" w:rsidRDefault="00CC3176">
            <w:pPr>
              <w:numPr>
                <w:ilvl w:val="0"/>
                <w:numId w:val="22"/>
              </w:numPr>
              <w:pBdr>
                <w:top w:val="nil"/>
                <w:left w:val="nil"/>
                <w:bottom w:val="nil"/>
                <w:right w:val="nil"/>
                <w:between w:val="nil"/>
              </w:pBdr>
              <w:tabs>
                <w:tab w:val="left" w:pos="820"/>
                <w:tab w:val="left" w:pos="821"/>
              </w:tabs>
              <w:spacing w:before="1" w:after="0" w:line="240" w:lineRule="auto"/>
              <w:ind w:right="253"/>
              <w:jc w:val="both"/>
              <w:rPr>
                <w:rFonts w:ascii="Arial" w:eastAsia="Arial" w:hAnsi="Arial" w:cs="Arial"/>
                <w:color w:val="000000"/>
                <w:sz w:val="20"/>
                <w:szCs w:val="20"/>
              </w:rPr>
            </w:pPr>
            <w:r>
              <w:rPr>
                <w:rFonts w:ascii="Arial" w:eastAsia="Arial" w:hAnsi="Arial" w:cs="Arial"/>
                <w:sz w:val="20"/>
                <w:szCs w:val="20"/>
              </w:rPr>
              <w:t xml:space="preserve">Repaso de horarios de horarios y turnos, entrega de puestos y diademas, locker, y otros administrativos </w:t>
            </w:r>
          </w:p>
          <w:p w14:paraId="0B6B8773" w14:textId="77777777" w:rsidR="00B728F7" w:rsidRDefault="00CC3176">
            <w:pPr>
              <w:numPr>
                <w:ilvl w:val="0"/>
                <w:numId w:val="22"/>
              </w:numPr>
              <w:pBdr>
                <w:top w:val="nil"/>
                <w:left w:val="nil"/>
                <w:bottom w:val="nil"/>
                <w:right w:val="nil"/>
                <w:between w:val="nil"/>
              </w:pBdr>
              <w:tabs>
                <w:tab w:val="left" w:pos="820"/>
                <w:tab w:val="left" w:pos="821"/>
              </w:tabs>
              <w:spacing w:before="1" w:after="0" w:line="240" w:lineRule="auto"/>
              <w:ind w:right="253"/>
              <w:jc w:val="both"/>
              <w:rPr>
                <w:rFonts w:ascii="Arial" w:eastAsia="Arial" w:hAnsi="Arial" w:cs="Arial"/>
                <w:color w:val="000000"/>
                <w:sz w:val="20"/>
                <w:szCs w:val="20"/>
              </w:rPr>
            </w:pPr>
            <w:r>
              <w:rPr>
                <w:rFonts w:ascii="Arial" w:eastAsia="Arial" w:hAnsi="Arial" w:cs="Arial"/>
                <w:sz w:val="20"/>
                <w:szCs w:val="20"/>
              </w:rPr>
              <w:t>Capacitación en servicio de acompañamiento psicoeducativo parte 1</w:t>
            </w:r>
          </w:p>
          <w:p w14:paraId="3737FB27" w14:textId="77777777" w:rsidR="00B728F7" w:rsidRDefault="00CC3176">
            <w:pPr>
              <w:numPr>
                <w:ilvl w:val="0"/>
                <w:numId w:val="22"/>
              </w:numPr>
              <w:pBdr>
                <w:top w:val="nil"/>
                <w:left w:val="nil"/>
                <w:bottom w:val="nil"/>
                <w:right w:val="nil"/>
                <w:between w:val="nil"/>
              </w:pBdr>
              <w:tabs>
                <w:tab w:val="left" w:pos="820"/>
                <w:tab w:val="left" w:pos="821"/>
              </w:tabs>
              <w:spacing w:before="1" w:after="0" w:line="240" w:lineRule="auto"/>
              <w:ind w:right="253"/>
              <w:jc w:val="both"/>
              <w:rPr>
                <w:rFonts w:ascii="Arial" w:eastAsia="Arial" w:hAnsi="Arial" w:cs="Arial"/>
                <w:color w:val="000000"/>
                <w:sz w:val="20"/>
                <w:szCs w:val="20"/>
              </w:rPr>
            </w:pPr>
            <w:r>
              <w:rPr>
                <w:rFonts w:ascii="Arial" w:eastAsia="Arial" w:hAnsi="Arial" w:cs="Arial"/>
                <w:sz w:val="20"/>
                <w:szCs w:val="20"/>
              </w:rPr>
              <w:t xml:space="preserve">Preparación de plan de trabajo y ruta de cambio comportamental (completa) por parte de los profesionales de la Línea </w:t>
            </w:r>
          </w:p>
          <w:p w14:paraId="79AADFBB" w14:textId="77777777" w:rsidR="00B728F7" w:rsidRDefault="00CC3176">
            <w:pPr>
              <w:numPr>
                <w:ilvl w:val="0"/>
                <w:numId w:val="22"/>
              </w:numPr>
              <w:pBdr>
                <w:top w:val="nil"/>
                <w:left w:val="nil"/>
                <w:bottom w:val="nil"/>
                <w:right w:val="nil"/>
                <w:between w:val="nil"/>
              </w:pBdr>
              <w:tabs>
                <w:tab w:val="left" w:pos="820"/>
                <w:tab w:val="left" w:pos="821"/>
              </w:tabs>
              <w:spacing w:before="1" w:after="0" w:line="240" w:lineRule="auto"/>
              <w:ind w:right="253"/>
              <w:jc w:val="both"/>
              <w:rPr>
                <w:rFonts w:ascii="Arial" w:eastAsia="Arial" w:hAnsi="Arial" w:cs="Arial"/>
                <w:color w:val="000000"/>
                <w:sz w:val="20"/>
                <w:szCs w:val="20"/>
              </w:rPr>
            </w:pPr>
            <w:r>
              <w:rPr>
                <w:rFonts w:ascii="Arial" w:eastAsia="Arial" w:hAnsi="Arial" w:cs="Arial"/>
                <w:sz w:val="20"/>
                <w:szCs w:val="20"/>
              </w:rPr>
              <w:t xml:space="preserve">Presentación de plan de trabajo y ruta de cambio elaborada por profesionales (observaciones y oportunidades de mejora) </w:t>
            </w:r>
          </w:p>
          <w:p w14:paraId="2B55FD99" w14:textId="77777777" w:rsidR="00B728F7" w:rsidRDefault="00CC3176">
            <w:pPr>
              <w:numPr>
                <w:ilvl w:val="0"/>
                <w:numId w:val="22"/>
              </w:numPr>
              <w:pBdr>
                <w:top w:val="nil"/>
                <w:left w:val="nil"/>
                <w:bottom w:val="nil"/>
                <w:right w:val="nil"/>
                <w:between w:val="nil"/>
              </w:pBdr>
              <w:tabs>
                <w:tab w:val="left" w:pos="820"/>
                <w:tab w:val="left" w:pos="821"/>
              </w:tabs>
              <w:spacing w:before="1" w:after="0" w:line="240" w:lineRule="auto"/>
              <w:ind w:right="253"/>
              <w:jc w:val="both"/>
              <w:rPr>
                <w:rFonts w:ascii="Arial" w:eastAsia="Arial" w:hAnsi="Arial" w:cs="Arial"/>
                <w:color w:val="000000"/>
                <w:sz w:val="20"/>
                <w:szCs w:val="20"/>
              </w:rPr>
            </w:pPr>
            <w:r>
              <w:rPr>
                <w:rFonts w:ascii="Arial" w:eastAsia="Arial" w:hAnsi="Arial" w:cs="Arial"/>
                <w:sz w:val="20"/>
                <w:szCs w:val="20"/>
              </w:rPr>
              <w:t>Capacitación en servicio de acompañamiento psicoeducativo parte 2</w:t>
            </w:r>
          </w:p>
          <w:p w14:paraId="1CEEA961" w14:textId="77777777" w:rsidR="00B728F7" w:rsidRDefault="00CC3176">
            <w:pPr>
              <w:numPr>
                <w:ilvl w:val="0"/>
                <w:numId w:val="22"/>
              </w:numPr>
              <w:pBdr>
                <w:top w:val="nil"/>
                <w:left w:val="nil"/>
                <w:bottom w:val="nil"/>
                <w:right w:val="nil"/>
                <w:between w:val="nil"/>
              </w:pBdr>
              <w:tabs>
                <w:tab w:val="left" w:pos="820"/>
                <w:tab w:val="left" w:pos="821"/>
              </w:tabs>
              <w:spacing w:before="1" w:after="0" w:line="240" w:lineRule="auto"/>
              <w:ind w:right="253"/>
              <w:jc w:val="both"/>
              <w:rPr>
                <w:rFonts w:ascii="Arial" w:eastAsia="Arial" w:hAnsi="Arial" w:cs="Arial"/>
                <w:color w:val="000000"/>
                <w:sz w:val="20"/>
                <w:szCs w:val="20"/>
              </w:rPr>
            </w:pPr>
            <w:r>
              <w:rPr>
                <w:rFonts w:ascii="Arial" w:eastAsia="Arial" w:hAnsi="Arial" w:cs="Arial"/>
                <w:sz w:val="20"/>
                <w:szCs w:val="20"/>
              </w:rPr>
              <w:t xml:space="preserve">Preparación de puesta en práctica de selección de herramientas psicoeducativas mediante juegos de rol en parejas </w:t>
            </w:r>
          </w:p>
          <w:p w14:paraId="0AE4BD11" w14:textId="77777777" w:rsidR="00B728F7" w:rsidRDefault="00CC3176">
            <w:pPr>
              <w:numPr>
                <w:ilvl w:val="0"/>
                <w:numId w:val="22"/>
              </w:numPr>
              <w:pBdr>
                <w:top w:val="nil"/>
                <w:left w:val="nil"/>
                <w:bottom w:val="nil"/>
                <w:right w:val="nil"/>
                <w:between w:val="nil"/>
              </w:pBdr>
              <w:tabs>
                <w:tab w:val="left" w:pos="820"/>
                <w:tab w:val="left" w:pos="821"/>
              </w:tabs>
              <w:spacing w:before="1" w:after="0" w:line="240" w:lineRule="auto"/>
              <w:ind w:right="253"/>
              <w:jc w:val="both"/>
              <w:rPr>
                <w:rFonts w:ascii="Arial" w:eastAsia="Arial" w:hAnsi="Arial" w:cs="Arial"/>
                <w:color w:val="000000"/>
                <w:sz w:val="20"/>
                <w:szCs w:val="20"/>
              </w:rPr>
            </w:pPr>
            <w:r>
              <w:rPr>
                <w:rFonts w:ascii="Arial" w:eastAsia="Arial" w:hAnsi="Arial" w:cs="Arial"/>
                <w:sz w:val="20"/>
                <w:szCs w:val="20"/>
              </w:rPr>
              <w:t xml:space="preserve">Grupo focal capacitación </w:t>
            </w:r>
          </w:p>
          <w:p w14:paraId="0435EBF4" w14:textId="77777777" w:rsidR="00B728F7" w:rsidRDefault="00CC3176">
            <w:pPr>
              <w:numPr>
                <w:ilvl w:val="0"/>
                <w:numId w:val="22"/>
              </w:numPr>
              <w:pBdr>
                <w:top w:val="nil"/>
                <w:left w:val="nil"/>
                <w:bottom w:val="nil"/>
                <w:right w:val="nil"/>
                <w:between w:val="nil"/>
              </w:pBdr>
              <w:tabs>
                <w:tab w:val="left" w:pos="820"/>
                <w:tab w:val="left" w:pos="821"/>
              </w:tabs>
              <w:spacing w:before="1" w:after="0" w:line="240" w:lineRule="auto"/>
              <w:ind w:right="253"/>
              <w:jc w:val="both"/>
              <w:rPr>
                <w:rFonts w:ascii="Arial" w:eastAsia="Arial" w:hAnsi="Arial" w:cs="Arial"/>
                <w:color w:val="000000"/>
                <w:sz w:val="20"/>
                <w:szCs w:val="20"/>
              </w:rPr>
            </w:pPr>
            <w:r>
              <w:rPr>
                <w:rFonts w:ascii="Arial" w:eastAsia="Arial" w:hAnsi="Arial" w:cs="Arial"/>
                <w:sz w:val="20"/>
                <w:szCs w:val="20"/>
              </w:rPr>
              <w:t xml:space="preserve">Taller de cierre de actividades </w:t>
            </w:r>
          </w:p>
          <w:p w14:paraId="23A99AA7" w14:textId="77777777" w:rsidR="00B728F7" w:rsidRDefault="00CC3176">
            <w:pPr>
              <w:numPr>
                <w:ilvl w:val="0"/>
                <w:numId w:val="22"/>
              </w:numPr>
              <w:pBdr>
                <w:top w:val="nil"/>
                <w:left w:val="nil"/>
                <w:bottom w:val="nil"/>
                <w:right w:val="nil"/>
                <w:between w:val="nil"/>
              </w:pBdr>
              <w:tabs>
                <w:tab w:val="left" w:pos="820"/>
                <w:tab w:val="left" w:pos="821"/>
              </w:tabs>
              <w:spacing w:before="1" w:after="0" w:line="240" w:lineRule="auto"/>
              <w:ind w:right="253"/>
              <w:jc w:val="both"/>
              <w:rPr>
                <w:rFonts w:ascii="Arial" w:eastAsia="Arial" w:hAnsi="Arial" w:cs="Arial"/>
                <w:color w:val="000000"/>
                <w:sz w:val="20"/>
                <w:szCs w:val="20"/>
              </w:rPr>
            </w:pPr>
            <w:r>
              <w:rPr>
                <w:rFonts w:ascii="Arial" w:eastAsia="Arial" w:hAnsi="Arial" w:cs="Arial"/>
                <w:sz w:val="20"/>
                <w:szCs w:val="20"/>
              </w:rPr>
              <w:t xml:space="preserve">Presentación de selección de herramientas psicoeducativas (observaciones y oportunidades de mejora) </w:t>
            </w:r>
          </w:p>
          <w:p w14:paraId="3C9EB62F" w14:textId="77777777" w:rsidR="00B728F7" w:rsidRDefault="00CC3176">
            <w:pPr>
              <w:numPr>
                <w:ilvl w:val="0"/>
                <w:numId w:val="22"/>
              </w:numPr>
              <w:pBdr>
                <w:top w:val="nil"/>
                <w:left w:val="nil"/>
                <w:bottom w:val="nil"/>
                <w:right w:val="nil"/>
                <w:between w:val="nil"/>
              </w:pBdr>
              <w:tabs>
                <w:tab w:val="left" w:pos="820"/>
                <w:tab w:val="left" w:pos="821"/>
              </w:tabs>
              <w:spacing w:before="1" w:after="0" w:line="240" w:lineRule="auto"/>
              <w:ind w:right="253"/>
              <w:jc w:val="both"/>
              <w:rPr>
                <w:rFonts w:ascii="Arial" w:eastAsia="Arial" w:hAnsi="Arial" w:cs="Arial"/>
                <w:color w:val="000000"/>
                <w:sz w:val="20"/>
                <w:szCs w:val="20"/>
              </w:rPr>
            </w:pPr>
            <w:r>
              <w:rPr>
                <w:rFonts w:ascii="Arial" w:eastAsia="Arial" w:hAnsi="Arial" w:cs="Arial"/>
                <w:sz w:val="20"/>
                <w:szCs w:val="20"/>
              </w:rPr>
              <w:t>Metodología de comunicaciones de seguimiento (definidas en documento maestro)</w:t>
            </w:r>
          </w:p>
          <w:p w14:paraId="2FC007C9" w14:textId="77777777" w:rsidR="00B728F7" w:rsidRDefault="00CC3176">
            <w:pPr>
              <w:numPr>
                <w:ilvl w:val="0"/>
                <w:numId w:val="22"/>
              </w:numPr>
              <w:tabs>
                <w:tab w:val="left" w:pos="820"/>
                <w:tab w:val="left" w:pos="821"/>
              </w:tabs>
              <w:spacing w:before="1" w:after="0" w:line="240" w:lineRule="auto"/>
              <w:ind w:right="253"/>
              <w:jc w:val="both"/>
              <w:rPr>
                <w:rFonts w:ascii="Arial" w:eastAsia="Arial" w:hAnsi="Arial" w:cs="Arial"/>
                <w:sz w:val="20"/>
                <w:szCs w:val="20"/>
              </w:rPr>
            </w:pPr>
            <w:r>
              <w:rPr>
                <w:rFonts w:ascii="Arial" w:eastAsia="Arial" w:hAnsi="Arial" w:cs="Arial"/>
                <w:sz w:val="20"/>
                <w:szCs w:val="20"/>
              </w:rPr>
              <w:t xml:space="preserve">Simulacros </w:t>
            </w:r>
          </w:p>
          <w:p w14:paraId="74F77445" w14:textId="77777777" w:rsidR="00B728F7" w:rsidRDefault="00CC3176">
            <w:pPr>
              <w:numPr>
                <w:ilvl w:val="0"/>
                <w:numId w:val="22"/>
              </w:numPr>
              <w:tabs>
                <w:tab w:val="left" w:pos="820"/>
                <w:tab w:val="left" w:pos="821"/>
              </w:tabs>
              <w:spacing w:before="1" w:after="0" w:line="240" w:lineRule="auto"/>
              <w:ind w:right="253"/>
              <w:jc w:val="both"/>
              <w:rPr>
                <w:rFonts w:ascii="Arial" w:eastAsia="Arial" w:hAnsi="Arial" w:cs="Arial"/>
                <w:sz w:val="20"/>
                <w:szCs w:val="20"/>
              </w:rPr>
            </w:pPr>
            <w:r>
              <w:rPr>
                <w:rFonts w:ascii="Arial" w:eastAsia="Arial" w:hAnsi="Arial" w:cs="Arial"/>
                <w:sz w:val="20"/>
                <w:szCs w:val="20"/>
              </w:rPr>
              <w:t xml:space="preserve">Lanzamiento </w:t>
            </w:r>
          </w:p>
        </w:tc>
        <w:tc>
          <w:tcPr>
            <w:tcW w:w="1546" w:type="dxa"/>
          </w:tcPr>
          <w:p w14:paraId="54347B7E"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tc>
      </w:tr>
    </w:tbl>
    <w:p w14:paraId="4E5F4476" w14:textId="77777777" w:rsidR="00B728F7" w:rsidRDefault="00B728F7">
      <w:pPr>
        <w:pBdr>
          <w:top w:val="nil"/>
          <w:left w:val="nil"/>
          <w:bottom w:val="nil"/>
          <w:right w:val="nil"/>
          <w:between w:val="nil"/>
        </w:pBdr>
        <w:spacing w:line="276" w:lineRule="auto"/>
        <w:ind w:right="523"/>
        <w:jc w:val="both"/>
        <w:rPr>
          <w:rFonts w:ascii="Arial" w:eastAsia="Arial" w:hAnsi="Arial" w:cs="Arial"/>
          <w:color w:val="000000"/>
          <w:sz w:val="20"/>
          <w:szCs w:val="20"/>
        </w:rPr>
      </w:pPr>
    </w:p>
    <w:p w14:paraId="37D2507D" w14:textId="77777777" w:rsidR="00B728F7" w:rsidRDefault="00CC3176">
      <w:pPr>
        <w:pBdr>
          <w:top w:val="nil"/>
          <w:left w:val="nil"/>
          <w:bottom w:val="nil"/>
          <w:right w:val="nil"/>
          <w:between w:val="nil"/>
        </w:pBdr>
        <w:spacing w:line="276" w:lineRule="auto"/>
        <w:ind w:left="521" w:right="523"/>
        <w:jc w:val="both"/>
        <w:rPr>
          <w:rFonts w:ascii="Arial" w:eastAsia="Arial" w:hAnsi="Arial" w:cs="Arial"/>
          <w:color w:val="000000"/>
          <w:sz w:val="20"/>
          <w:szCs w:val="20"/>
        </w:rPr>
      </w:pPr>
      <w:r>
        <w:rPr>
          <w:rFonts w:ascii="Arial" w:eastAsia="Arial" w:hAnsi="Arial" w:cs="Arial"/>
          <w:color w:val="000000"/>
          <w:sz w:val="20"/>
          <w:szCs w:val="20"/>
        </w:rPr>
        <w:t xml:space="preserve">A efectos de garantizar la movilidad de agentes profesionales operadores entre servicios según demanda, los y las profesionales recibirán capacitación en </w:t>
      </w:r>
      <w:r>
        <w:rPr>
          <w:rFonts w:ascii="Arial" w:eastAsia="Arial" w:hAnsi="Arial" w:cs="Arial"/>
          <w:sz w:val="20"/>
          <w:szCs w:val="20"/>
        </w:rPr>
        <w:t>todos los</w:t>
      </w:r>
      <w:r>
        <w:rPr>
          <w:rFonts w:ascii="Arial" w:eastAsia="Arial" w:hAnsi="Arial" w:cs="Arial"/>
          <w:color w:val="000000"/>
          <w:sz w:val="20"/>
          <w:szCs w:val="20"/>
        </w:rPr>
        <w:t xml:space="preserve"> servicios con sus respectivos procesos de captura y registro de información, tanto en lo que respecta al módulo técnico-misional a cargo de la SCRD como en lo relativo al módulo de manejo de las herramientas tecnológicas de la Línea a cargo del operador.</w:t>
      </w:r>
    </w:p>
    <w:p w14:paraId="1A669B49" w14:textId="4595FEAF" w:rsidR="00B728F7" w:rsidRDefault="00CC3176">
      <w:pPr>
        <w:pBdr>
          <w:top w:val="nil"/>
          <w:left w:val="nil"/>
          <w:bottom w:val="nil"/>
          <w:right w:val="nil"/>
          <w:between w:val="nil"/>
        </w:pBdr>
        <w:spacing w:line="276" w:lineRule="auto"/>
        <w:ind w:left="521" w:right="523"/>
        <w:jc w:val="both"/>
        <w:rPr>
          <w:rFonts w:ascii="Arial" w:eastAsia="Arial" w:hAnsi="Arial" w:cs="Arial"/>
          <w:sz w:val="20"/>
          <w:szCs w:val="20"/>
        </w:rPr>
      </w:pPr>
      <w:r>
        <w:rPr>
          <w:rFonts w:ascii="Arial" w:eastAsia="Arial" w:hAnsi="Arial" w:cs="Arial"/>
          <w:sz w:val="20"/>
          <w:szCs w:val="20"/>
        </w:rPr>
        <w:t>Adicionalmente, el coordinador de supervisión y calidad, en compañía con la o el orientador de la Línea Calma</w:t>
      </w:r>
      <w:r w:rsidR="000803D6">
        <w:t xml:space="preserve"> </w:t>
      </w:r>
      <w:r>
        <w:rPr>
          <w:rFonts w:ascii="Arial" w:eastAsia="Arial" w:hAnsi="Arial" w:cs="Arial"/>
          <w:sz w:val="20"/>
          <w:szCs w:val="20"/>
        </w:rPr>
        <w:t xml:space="preserve">de la SCRD, deberán generar planes de capacitación continuada que refuercen los conocimientos adquiridos durante la capacitación y que permitan encuentros del equipo para la resolución de preguntas, la revisión de casos, entre otros. Las y </w:t>
      </w:r>
      <w:sdt>
        <w:sdtPr>
          <w:tag w:val="goog_rdk_361"/>
          <w:id w:val="615263484"/>
          <w:showingPlcHdr/>
        </w:sdtPr>
        <w:sdtEndPr/>
        <w:sdtContent>
          <w:r w:rsidR="00903901">
            <w:t xml:space="preserve">     </w:t>
          </w:r>
        </w:sdtContent>
      </w:sdt>
      <w:sdt>
        <w:sdtPr>
          <w:tag w:val="goog_rdk_362"/>
          <w:id w:val="393095341"/>
        </w:sdtPr>
        <w:sdtEndPr/>
        <w:sdtContent>
          <w:r>
            <w:rPr>
              <w:rFonts w:ascii="Arial" w:eastAsia="Arial" w:hAnsi="Arial" w:cs="Arial"/>
              <w:sz w:val="20"/>
              <w:szCs w:val="20"/>
            </w:rPr>
            <w:t>los coordinadores</w:t>
          </w:r>
        </w:sdtContent>
      </w:sdt>
      <w:r>
        <w:rPr>
          <w:rFonts w:ascii="Arial" w:eastAsia="Arial" w:hAnsi="Arial" w:cs="Arial"/>
          <w:sz w:val="20"/>
          <w:szCs w:val="20"/>
        </w:rPr>
        <w:t xml:space="preserve"> generarán un tablero de seguimiento del equipo de profesionales en donde se identifiquen oportunidades de mejora, riesgos en el cumplimiento de las labores, salud mental, cuidado del equipo, adherencia, entre otras. </w:t>
      </w:r>
    </w:p>
    <w:p w14:paraId="189788AB" w14:textId="50B6DBF2" w:rsidR="00B728F7" w:rsidRPr="00903901" w:rsidRDefault="00A32538" w:rsidP="00903901">
      <w:pPr>
        <w:pBdr>
          <w:top w:val="nil"/>
          <w:left w:val="nil"/>
          <w:bottom w:val="nil"/>
          <w:right w:val="nil"/>
          <w:between w:val="nil"/>
        </w:pBdr>
        <w:spacing w:line="276" w:lineRule="auto"/>
        <w:ind w:left="521" w:right="523"/>
        <w:jc w:val="both"/>
      </w:pPr>
      <w:sdt>
        <w:sdtPr>
          <w:tag w:val="goog_rdk_364"/>
          <w:id w:val="1103842934"/>
        </w:sdtPr>
        <w:sdtEndPr/>
        <w:sdtContent>
          <w:r w:rsidR="00CC3176">
            <w:rPr>
              <w:rFonts w:ascii="Arial" w:eastAsia="Arial" w:hAnsi="Arial" w:cs="Arial"/>
              <w:color w:val="000000"/>
              <w:sz w:val="20"/>
              <w:szCs w:val="20"/>
            </w:rPr>
            <w:t>Teniendo en cuenta las condiciones que presenta la emergencia social por COVID-19, la SCRD solicita que la capacitación a los agentes sea tele presencial o presencial con medidas de biose</w:t>
          </w:r>
          <w:r w:rsidR="00CC3176">
            <w:rPr>
              <w:rFonts w:ascii="Arial" w:eastAsia="Arial" w:hAnsi="Arial" w:cs="Arial"/>
              <w:sz w:val="20"/>
              <w:szCs w:val="20"/>
            </w:rPr>
            <w:t>guridad</w:t>
          </w:r>
          <w:r w:rsidR="00CC3176">
            <w:rPr>
              <w:rFonts w:ascii="Arial" w:eastAsia="Arial" w:hAnsi="Arial" w:cs="Arial"/>
              <w:color w:val="000000"/>
              <w:sz w:val="20"/>
              <w:szCs w:val="20"/>
            </w:rPr>
            <w:t xml:space="preserve">, y que el oferente brinde la misma herramienta de videollamadas para la realización de estos espacios.   </w:t>
          </w:r>
          <w:sdt>
            <w:sdtPr>
              <w:tag w:val="goog_rdk_363"/>
              <w:id w:val="-895434298"/>
            </w:sdtPr>
            <w:sdtEndPr/>
            <w:sdtContent/>
          </w:sdt>
        </w:sdtContent>
      </w:sdt>
      <w:sdt>
        <w:sdtPr>
          <w:tag w:val="goog_rdk_365"/>
          <w:id w:val="1495994969"/>
        </w:sdtPr>
        <w:sdtEndPr/>
        <w:sdtContent/>
      </w:sdt>
    </w:p>
    <w:p w14:paraId="0862CAE3" w14:textId="77777777" w:rsidR="00B728F7" w:rsidRDefault="00CC3176">
      <w:pPr>
        <w:numPr>
          <w:ilvl w:val="2"/>
          <w:numId w:val="15"/>
        </w:numPr>
        <w:pBdr>
          <w:top w:val="nil"/>
          <w:left w:val="nil"/>
          <w:bottom w:val="nil"/>
          <w:right w:val="nil"/>
          <w:between w:val="nil"/>
        </w:pBdr>
        <w:tabs>
          <w:tab w:val="left" w:pos="1962"/>
        </w:tabs>
        <w:ind w:left="1961" w:hanging="591"/>
        <w:jc w:val="both"/>
        <w:rPr>
          <w:rFonts w:ascii="Arial" w:eastAsia="Arial" w:hAnsi="Arial" w:cs="Arial"/>
          <w:b/>
          <w:color w:val="000000"/>
          <w:sz w:val="20"/>
          <w:szCs w:val="20"/>
        </w:rPr>
      </w:pPr>
      <w:r>
        <w:rPr>
          <w:rFonts w:ascii="Arial" w:eastAsia="Arial" w:hAnsi="Arial" w:cs="Arial"/>
          <w:b/>
          <w:color w:val="000000"/>
          <w:sz w:val="20"/>
          <w:szCs w:val="20"/>
        </w:rPr>
        <w:t>Rotación o remplazo de agentes</w:t>
      </w:r>
    </w:p>
    <w:p w14:paraId="510E13DF" w14:textId="77777777" w:rsidR="00B728F7" w:rsidRDefault="00CC3176">
      <w:pPr>
        <w:pBdr>
          <w:top w:val="nil"/>
          <w:left w:val="nil"/>
          <w:bottom w:val="nil"/>
          <w:right w:val="nil"/>
          <w:between w:val="nil"/>
        </w:pBdr>
        <w:spacing w:before="94" w:line="276" w:lineRule="auto"/>
        <w:ind w:left="521" w:right="523"/>
        <w:jc w:val="both"/>
        <w:rPr>
          <w:rFonts w:ascii="Arial" w:eastAsia="Arial" w:hAnsi="Arial" w:cs="Arial"/>
          <w:sz w:val="20"/>
          <w:szCs w:val="20"/>
        </w:rPr>
      </w:pPr>
      <w:r>
        <w:rPr>
          <w:rFonts w:ascii="Arial" w:eastAsia="Arial" w:hAnsi="Arial" w:cs="Arial"/>
          <w:color w:val="000000"/>
          <w:sz w:val="20"/>
          <w:szCs w:val="20"/>
        </w:rPr>
        <w:t>La SCRD podrá solicitar el reemplazo del personal con base en criterios de rendimiento junto con una justificación que incluya evidencias de errores críticos de usuario o negocio de acuerdo con la definición del indicador correspondiente. Asimismo, podrá solicita</w:t>
      </w:r>
      <w:r>
        <w:rPr>
          <w:rFonts w:ascii="Arial" w:eastAsia="Arial" w:hAnsi="Arial" w:cs="Arial"/>
          <w:sz w:val="20"/>
          <w:szCs w:val="20"/>
        </w:rPr>
        <w:t>r ajustes en los planes de capacitación y de pedagogía hacia los y las profesionales, así como acciones que propendan por el cuidado y la salud mental del equipo.</w:t>
      </w:r>
    </w:p>
    <w:p w14:paraId="241D2EB3" w14:textId="77777777" w:rsidR="00B728F7" w:rsidRDefault="00CC3176">
      <w:pPr>
        <w:pBdr>
          <w:top w:val="nil"/>
          <w:left w:val="nil"/>
          <w:bottom w:val="nil"/>
          <w:right w:val="nil"/>
          <w:between w:val="nil"/>
        </w:pBdr>
        <w:spacing w:line="276" w:lineRule="auto"/>
        <w:ind w:left="521" w:right="524"/>
        <w:jc w:val="both"/>
        <w:rPr>
          <w:rFonts w:ascii="Arial" w:eastAsia="Arial" w:hAnsi="Arial" w:cs="Arial"/>
          <w:color w:val="000000"/>
          <w:sz w:val="20"/>
          <w:szCs w:val="20"/>
        </w:rPr>
      </w:pPr>
      <w:r>
        <w:rPr>
          <w:rFonts w:ascii="Arial" w:eastAsia="Arial" w:hAnsi="Arial" w:cs="Arial"/>
          <w:color w:val="000000"/>
          <w:sz w:val="20"/>
          <w:szCs w:val="20"/>
        </w:rPr>
        <w:t>El operador cuenta con cinco (5) días hábiles para reemplazar los y las profesionales agentes operadores, los cuales deberán cumplir las condiciones del perfil. Ad</w:t>
      </w:r>
      <w:r>
        <w:rPr>
          <w:rFonts w:ascii="Arial" w:eastAsia="Arial" w:hAnsi="Arial" w:cs="Arial"/>
          <w:sz w:val="20"/>
          <w:szCs w:val="20"/>
        </w:rPr>
        <w:t>icionalmente, el operador deberá garantizar horarios de capacitación para que los nuevos agentes profesionales tengan el conocimiento pertinente de los enfoques, metodologías y operación de la Línea. Adicionalmente,</w:t>
      </w:r>
      <w:r>
        <w:rPr>
          <w:rFonts w:ascii="Arial" w:eastAsia="Arial" w:hAnsi="Arial" w:cs="Arial"/>
          <w:color w:val="000000"/>
          <w:sz w:val="20"/>
          <w:szCs w:val="20"/>
        </w:rPr>
        <w:t xml:space="preserve"> </w:t>
      </w:r>
      <w:r>
        <w:rPr>
          <w:rFonts w:ascii="Arial" w:eastAsia="Arial" w:hAnsi="Arial" w:cs="Arial"/>
          <w:sz w:val="20"/>
          <w:szCs w:val="20"/>
        </w:rPr>
        <w:t>e</w:t>
      </w:r>
      <w:r>
        <w:rPr>
          <w:rFonts w:ascii="Arial" w:eastAsia="Arial" w:hAnsi="Arial" w:cs="Arial"/>
          <w:color w:val="000000"/>
          <w:sz w:val="20"/>
          <w:szCs w:val="20"/>
        </w:rPr>
        <w:t>l operador deberá garantizar la cobertura en los tiempos y actividades contratadas pese al reemplazo.</w:t>
      </w:r>
    </w:p>
    <w:p w14:paraId="0E9556F5" w14:textId="77777777" w:rsidR="00B728F7" w:rsidRDefault="00CC3176">
      <w:pPr>
        <w:pBdr>
          <w:top w:val="nil"/>
          <w:left w:val="nil"/>
          <w:bottom w:val="nil"/>
          <w:right w:val="nil"/>
          <w:between w:val="nil"/>
        </w:pBdr>
        <w:spacing w:line="276" w:lineRule="auto"/>
        <w:ind w:left="521" w:right="524"/>
        <w:jc w:val="both"/>
        <w:rPr>
          <w:rFonts w:ascii="Arial" w:eastAsia="Arial" w:hAnsi="Arial" w:cs="Arial"/>
          <w:sz w:val="20"/>
          <w:szCs w:val="20"/>
        </w:rPr>
      </w:pPr>
      <w:r>
        <w:rPr>
          <w:rFonts w:ascii="Arial" w:eastAsia="Arial" w:hAnsi="Arial" w:cs="Arial"/>
          <w:sz w:val="20"/>
          <w:szCs w:val="20"/>
        </w:rPr>
        <w:t>De presentarse alguna ausencia o rotación del personal por cual sea el motivo, el operador deberá estar en la facultad de cubrir los turnos a fin de garantizar los ANS pactados en el contrato.</w:t>
      </w:r>
    </w:p>
    <w:p w14:paraId="10B46697" w14:textId="77777777" w:rsidR="00C51F72" w:rsidRDefault="00CC3176">
      <w:pPr>
        <w:pBdr>
          <w:top w:val="nil"/>
          <w:left w:val="nil"/>
          <w:bottom w:val="nil"/>
          <w:right w:val="nil"/>
          <w:between w:val="nil"/>
        </w:pBdr>
        <w:spacing w:line="276" w:lineRule="auto"/>
        <w:ind w:left="521" w:right="524"/>
        <w:jc w:val="both"/>
        <w:rPr>
          <w:rFonts w:ascii="Arial" w:eastAsia="Arial" w:hAnsi="Arial" w:cs="Arial"/>
          <w:sz w:val="20"/>
          <w:szCs w:val="20"/>
        </w:rPr>
      </w:pPr>
      <w:r>
        <w:rPr>
          <w:rFonts w:ascii="Arial" w:eastAsia="Arial" w:hAnsi="Arial" w:cs="Arial"/>
          <w:sz w:val="20"/>
          <w:szCs w:val="20"/>
        </w:rPr>
        <w:t xml:space="preserve">El operador solo podrá efectuar cambio de personal por otro recurso que cumpla los requerimientos solicitados por la SCRD, este cambio obedecerá a razones de fuerza mayor o caso fortuito debidamente acreditadas, el personal de reemplazo deberá ser sometido a aprobación de la SCRD. </w:t>
      </w:r>
    </w:p>
    <w:p w14:paraId="1235A4E3" w14:textId="01914FFC" w:rsidR="00B728F7" w:rsidRDefault="00CC3176">
      <w:pPr>
        <w:pBdr>
          <w:top w:val="nil"/>
          <w:left w:val="nil"/>
          <w:bottom w:val="nil"/>
          <w:right w:val="nil"/>
          <w:between w:val="nil"/>
        </w:pBdr>
        <w:spacing w:line="276" w:lineRule="auto"/>
        <w:ind w:left="521" w:right="524"/>
        <w:jc w:val="both"/>
        <w:rPr>
          <w:rFonts w:ascii="Arial" w:eastAsia="Arial" w:hAnsi="Arial" w:cs="Arial"/>
          <w:sz w:val="20"/>
          <w:szCs w:val="20"/>
        </w:rPr>
      </w:pPr>
      <w:r>
        <w:rPr>
          <w:rFonts w:ascii="Arial" w:eastAsia="Arial" w:hAnsi="Arial" w:cs="Arial"/>
          <w:sz w:val="20"/>
          <w:szCs w:val="20"/>
        </w:rPr>
        <w:t xml:space="preserve">La SCRD podrá solicitar </w:t>
      </w:r>
      <w:r w:rsidR="00C51F72">
        <w:rPr>
          <w:rFonts w:ascii="Arial" w:eastAsia="Arial" w:hAnsi="Arial" w:cs="Arial"/>
          <w:sz w:val="20"/>
          <w:szCs w:val="20"/>
        </w:rPr>
        <w:t>la rotación</w:t>
      </w:r>
      <w:r>
        <w:rPr>
          <w:rFonts w:ascii="Arial" w:eastAsia="Arial" w:hAnsi="Arial" w:cs="Arial"/>
          <w:sz w:val="20"/>
          <w:szCs w:val="20"/>
        </w:rPr>
        <w:t xml:space="preserve"> de personal en el momento que considere conveniente</w:t>
      </w:r>
      <w:r w:rsidR="00C51F72">
        <w:rPr>
          <w:rFonts w:ascii="Arial" w:eastAsia="Arial" w:hAnsi="Arial" w:cs="Arial"/>
          <w:sz w:val="20"/>
          <w:szCs w:val="20"/>
        </w:rPr>
        <w:t>,</w:t>
      </w:r>
      <w:r>
        <w:rPr>
          <w:rFonts w:ascii="Arial" w:eastAsia="Arial" w:hAnsi="Arial" w:cs="Arial"/>
          <w:sz w:val="20"/>
          <w:szCs w:val="20"/>
        </w:rPr>
        <w:t xml:space="preserve"> de acuerdo con las necesidades </w:t>
      </w:r>
      <w:r w:rsidR="00C51F72">
        <w:rPr>
          <w:rFonts w:ascii="Arial" w:eastAsia="Arial" w:hAnsi="Arial" w:cs="Arial"/>
          <w:sz w:val="20"/>
          <w:szCs w:val="20"/>
        </w:rPr>
        <w:t xml:space="preserve">del servicio y atendiendo criterios objetivos y justificados, </w:t>
      </w:r>
      <w:r>
        <w:rPr>
          <w:rFonts w:ascii="Arial" w:eastAsia="Arial" w:hAnsi="Arial" w:cs="Arial"/>
          <w:sz w:val="20"/>
          <w:szCs w:val="20"/>
        </w:rPr>
        <w:t>sin ninguna objeción por parte del operador y este deberá dar cumplimiento a</w:t>
      </w:r>
      <w:r w:rsidR="00C51F72">
        <w:rPr>
          <w:rFonts w:ascii="Arial" w:eastAsia="Arial" w:hAnsi="Arial" w:cs="Arial"/>
          <w:sz w:val="20"/>
          <w:szCs w:val="20"/>
        </w:rPr>
        <w:t xml:space="preserve"> </w:t>
      </w:r>
      <w:r>
        <w:rPr>
          <w:rFonts w:ascii="Arial" w:eastAsia="Arial" w:hAnsi="Arial" w:cs="Arial"/>
          <w:sz w:val="20"/>
          <w:szCs w:val="20"/>
        </w:rPr>
        <w:t>l</w:t>
      </w:r>
      <w:r w:rsidR="00C51F72">
        <w:rPr>
          <w:rFonts w:ascii="Arial" w:eastAsia="Arial" w:hAnsi="Arial" w:cs="Arial"/>
          <w:sz w:val="20"/>
          <w:szCs w:val="20"/>
        </w:rPr>
        <w:t>a</w:t>
      </w:r>
      <w:r>
        <w:rPr>
          <w:rFonts w:ascii="Arial" w:eastAsia="Arial" w:hAnsi="Arial" w:cs="Arial"/>
          <w:sz w:val="20"/>
          <w:szCs w:val="20"/>
        </w:rPr>
        <w:t xml:space="preserve"> </w:t>
      </w:r>
      <w:r w:rsidR="00C51F72">
        <w:rPr>
          <w:rFonts w:ascii="Arial" w:eastAsia="Arial" w:hAnsi="Arial" w:cs="Arial"/>
          <w:sz w:val="20"/>
          <w:szCs w:val="20"/>
        </w:rPr>
        <w:t>rotación solicitada</w:t>
      </w:r>
      <w:r>
        <w:rPr>
          <w:rFonts w:ascii="Arial" w:eastAsia="Arial" w:hAnsi="Arial" w:cs="Arial"/>
          <w:sz w:val="20"/>
          <w:szCs w:val="20"/>
        </w:rPr>
        <w:t xml:space="preserve"> en los tiempos establecidos.</w:t>
      </w:r>
    </w:p>
    <w:p w14:paraId="2F034E90" w14:textId="77777777" w:rsidR="00B728F7" w:rsidRDefault="00CC3176">
      <w:pPr>
        <w:pBdr>
          <w:top w:val="nil"/>
          <w:left w:val="nil"/>
          <w:bottom w:val="nil"/>
          <w:right w:val="nil"/>
          <w:between w:val="nil"/>
        </w:pBdr>
        <w:spacing w:line="276" w:lineRule="auto"/>
        <w:ind w:left="521" w:right="524"/>
        <w:jc w:val="both"/>
        <w:rPr>
          <w:rFonts w:ascii="Arial" w:eastAsia="Arial" w:hAnsi="Arial" w:cs="Arial"/>
          <w:sz w:val="20"/>
          <w:szCs w:val="20"/>
        </w:rPr>
      </w:pPr>
      <w:r>
        <w:rPr>
          <w:rFonts w:ascii="Arial" w:eastAsia="Arial" w:hAnsi="Arial" w:cs="Arial"/>
          <w:sz w:val="20"/>
          <w:szCs w:val="20"/>
        </w:rPr>
        <w:t>El operador garantizará a un 96% la continuidad del servicio a través de esquemas como planes de contingencia, respaldo de información y planes de acción. También se debe indicar cómo se garantiza la continuidad de la operación y disponibilidad de personal, para poder reemplazar en forma inmediata sin que esto signifique la no disponibilidad del servicio por enfermedad, ausencia, permiso, retiro, rotación de personal, etc.</w:t>
      </w:r>
    </w:p>
    <w:p w14:paraId="1FEB9446" w14:textId="6BF55917" w:rsidR="00B728F7" w:rsidRPr="00903901" w:rsidRDefault="00A32538" w:rsidP="00903901">
      <w:pPr>
        <w:pBdr>
          <w:top w:val="nil"/>
          <w:left w:val="nil"/>
          <w:bottom w:val="nil"/>
          <w:right w:val="nil"/>
          <w:between w:val="nil"/>
        </w:pBdr>
        <w:spacing w:line="276" w:lineRule="auto"/>
        <w:ind w:left="521" w:right="524"/>
        <w:jc w:val="both"/>
      </w:pPr>
      <w:sdt>
        <w:sdtPr>
          <w:tag w:val="goog_rdk_367"/>
          <w:id w:val="-1652128237"/>
        </w:sdtPr>
        <w:sdtEndPr/>
        <w:sdtContent>
          <w:r w:rsidR="00CC3176">
            <w:rPr>
              <w:rFonts w:ascii="Arial" w:eastAsia="Arial" w:hAnsi="Arial" w:cs="Arial"/>
              <w:sz w:val="20"/>
              <w:szCs w:val="20"/>
            </w:rPr>
            <w:t>El operador debe entregar dentro de los tres (3) días hábiles siguientes al acta de inicio, el plan de contingencia, así como deberá ejecutar los planes de contingencia cuando ocurran eventos de fuerza mayor o fortuitos que puedan afectar los servicios contratados.</w:t>
          </w:r>
          <w:sdt>
            <w:sdtPr>
              <w:tag w:val="goog_rdk_366"/>
              <w:id w:val="590738202"/>
            </w:sdtPr>
            <w:sdtEndPr/>
            <w:sdtContent/>
          </w:sdt>
        </w:sdtContent>
      </w:sdt>
      <w:sdt>
        <w:sdtPr>
          <w:tag w:val="goog_rdk_368"/>
          <w:id w:val="-714895083"/>
        </w:sdtPr>
        <w:sdtEndPr/>
        <w:sdtContent/>
      </w:sdt>
    </w:p>
    <w:p w14:paraId="2BA3F668" w14:textId="77777777" w:rsidR="00B728F7" w:rsidRDefault="00CC3176">
      <w:pPr>
        <w:numPr>
          <w:ilvl w:val="2"/>
          <w:numId w:val="15"/>
        </w:numPr>
        <w:pBdr>
          <w:top w:val="nil"/>
          <w:left w:val="nil"/>
          <w:bottom w:val="nil"/>
          <w:right w:val="nil"/>
          <w:between w:val="nil"/>
        </w:pBdr>
        <w:tabs>
          <w:tab w:val="left" w:pos="1962"/>
        </w:tabs>
        <w:ind w:left="1961" w:hanging="591"/>
        <w:jc w:val="both"/>
        <w:rPr>
          <w:rFonts w:ascii="Arial" w:eastAsia="Arial" w:hAnsi="Arial" w:cs="Arial"/>
          <w:b/>
          <w:color w:val="000000"/>
          <w:sz w:val="20"/>
          <w:szCs w:val="20"/>
        </w:rPr>
      </w:pPr>
      <w:r>
        <w:rPr>
          <w:rFonts w:ascii="Arial" w:eastAsia="Arial" w:hAnsi="Arial" w:cs="Arial"/>
          <w:b/>
          <w:color w:val="000000"/>
          <w:sz w:val="20"/>
          <w:szCs w:val="20"/>
        </w:rPr>
        <w:t>Horarios y turnos de los servicios prestados en la Línea</w:t>
      </w:r>
    </w:p>
    <w:sdt>
      <w:sdtPr>
        <w:tag w:val="goog_rdk_371"/>
        <w:id w:val="256489611"/>
      </w:sdtPr>
      <w:sdtEndPr/>
      <w:sdtContent>
        <w:p w14:paraId="4C30B75E" w14:textId="77777777" w:rsidR="00B728F7" w:rsidRDefault="00A32538">
          <w:pPr>
            <w:pBdr>
              <w:top w:val="nil"/>
              <w:left w:val="nil"/>
              <w:bottom w:val="nil"/>
              <w:right w:val="nil"/>
              <w:between w:val="nil"/>
            </w:pBdr>
            <w:spacing w:line="276" w:lineRule="auto"/>
            <w:ind w:left="521" w:right="524"/>
            <w:jc w:val="both"/>
            <w:rPr>
              <w:rFonts w:ascii="Arial" w:eastAsia="Arial" w:hAnsi="Arial" w:cs="Arial"/>
              <w:color w:val="000000"/>
              <w:sz w:val="20"/>
              <w:szCs w:val="20"/>
            </w:rPr>
          </w:pPr>
          <w:sdt>
            <w:sdtPr>
              <w:tag w:val="goog_rdk_370"/>
              <w:id w:val="913906705"/>
            </w:sdtPr>
            <w:sdtEndPr/>
            <w:sdtContent>
              <w:r w:rsidR="00CC3176">
                <w:rPr>
                  <w:rFonts w:ascii="Arial" w:eastAsia="Arial" w:hAnsi="Arial" w:cs="Arial"/>
                  <w:color w:val="000000"/>
                  <w:sz w:val="20"/>
                  <w:szCs w:val="20"/>
                </w:rPr>
                <w:t>Se plantea para la atención telefónica a las crisis emocionales – servicio 1 (llamadas recibidas y atendidas por esta causa) un horario de funcionamiento de lunes a viernes de 7am a 10:30pm, los sábados de 8 am a 10:30pm y los domingos de 2 pm a 10:30 pm. No obstante, se solicita al operador programación el servicio de tal forma que a las 10:00 pm la Línea Calma no reciba más llamadas y solamente queden activas aquellas que se estuviese adelantando previamente a la hora de cierre. Así mismo que en el rango horario entre las 9:00 pm y 10 pm solo sea atendida la línea por dos personas. Esta necesidad se identificó debido a que, en la fase III de réplica en 2022, algunos usuarios llamaban minutos antes del cierre de la operación, frente a lo cual, los y las agentes debían brindar de todas maneras el servicio, incluso hasta altas horas de la madrugada.</w:t>
              </w:r>
            </w:sdtContent>
          </w:sdt>
        </w:p>
      </w:sdtContent>
    </w:sdt>
    <w:p w14:paraId="44E48830" w14:textId="676BEEAD" w:rsidR="00B728F7" w:rsidRDefault="00A32538">
      <w:pPr>
        <w:pBdr>
          <w:top w:val="nil"/>
          <w:left w:val="nil"/>
          <w:bottom w:val="nil"/>
          <w:right w:val="nil"/>
          <w:between w:val="nil"/>
        </w:pBdr>
        <w:spacing w:line="276" w:lineRule="auto"/>
        <w:ind w:left="521" w:right="524"/>
        <w:jc w:val="both"/>
        <w:rPr>
          <w:rFonts w:ascii="Arial" w:eastAsia="Arial" w:hAnsi="Arial" w:cs="Arial"/>
          <w:sz w:val="20"/>
          <w:szCs w:val="20"/>
        </w:rPr>
      </w:pPr>
      <w:sdt>
        <w:sdtPr>
          <w:tag w:val="goog_rdk_374"/>
          <w:id w:val="974493934"/>
        </w:sdtPr>
        <w:sdtEndPr/>
        <w:sdtContent>
          <w:sdt>
            <w:sdtPr>
              <w:tag w:val="goog_rdk_373"/>
              <w:id w:val="423223526"/>
              <w:showingPlcHdr/>
            </w:sdtPr>
            <w:sdtEndPr/>
            <w:sdtContent>
              <w:r w:rsidR="00903901">
                <w:t xml:space="preserve">     </w:t>
              </w:r>
            </w:sdtContent>
          </w:sdt>
        </w:sdtContent>
      </w:sdt>
      <w:r w:rsidR="00CC3176">
        <w:rPr>
          <w:rFonts w:ascii="Arial" w:eastAsia="Arial" w:hAnsi="Arial" w:cs="Arial"/>
          <w:b/>
          <w:sz w:val="20"/>
          <w:szCs w:val="20"/>
        </w:rPr>
        <w:t>Nota:</w:t>
      </w:r>
      <w:r w:rsidR="00CC3176">
        <w:rPr>
          <w:rFonts w:ascii="Arial" w:eastAsia="Arial" w:hAnsi="Arial" w:cs="Arial"/>
          <w:sz w:val="20"/>
          <w:szCs w:val="20"/>
        </w:rPr>
        <w:t xml:space="preserve"> Para los horarios nocturnos que vayan más allá de las 9pm, se ofrecerá un bono de transporte para salvaguardar la seguridad del personal de la Línea o se pactará con el equipo desarrollar la atención en teletrabajo. Esta decisión la deberá tomar la SCRD, de acuerdo con la información que le suministre el operador</w:t>
      </w:r>
    </w:p>
    <w:p w14:paraId="0E496B7D" w14:textId="77777777" w:rsidR="00B728F7" w:rsidRDefault="00CC3176">
      <w:pPr>
        <w:pBdr>
          <w:top w:val="nil"/>
          <w:left w:val="nil"/>
          <w:bottom w:val="nil"/>
          <w:right w:val="nil"/>
          <w:between w:val="nil"/>
        </w:pBdr>
        <w:spacing w:line="276" w:lineRule="auto"/>
        <w:ind w:left="521" w:right="524"/>
        <w:jc w:val="both"/>
        <w:rPr>
          <w:rFonts w:ascii="Arial" w:eastAsia="Arial" w:hAnsi="Arial" w:cs="Arial"/>
          <w:sz w:val="20"/>
          <w:szCs w:val="20"/>
        </w:rPr>
      </w:pPr>
      <w:r>
        <w:rPr>
          <w:rFonts w:ascii="Arial" w:eastAsia="Arial" w:hAnsi="Arial" w:cs="Arial"/>
          <w:color w:val="000000"/>
          <w:sz w:val="20"/>
          <w:szCs w:val="20"/>
        </w:rPr>
        <w:t xml:space="preserve">En lo que respecta a la atención psicoeducativa pos llamada – servicio 2 (a realizar después de la llamada de crisis, a través de agendamiento y mediante acompañamiento remoto usando tecnologías informáticas de videoconferencia), se contempla un horario de funcionamiento de lunes a viernes de 8am a </w:t>
      </w:r>
      <w:r>
        <w:rPr>
          <w:rFonts w:ascii="Arial" w:eastAsia="Arial" w:hAnsi="Arial" w:cs="Arial"/>
          <w:sz w:val="20"/>
          <w:szCs w:val="20"/>
        </w:rPr>
        <w:t>8</w:t>
      </w:r>
      <w:r>
        <w:rPr>
          <w:rFonts w:ascii="Arial" w:eastAsia="Arial" w:hAnsi="Arial" w:cs="Arial"/>
          <w:color w:val="000000"/>
          <w:sz w:val="20"/>
          <w:szCs w:val="20"/>
        </w:rPr>
        <w:t>pm..</w:t>
      </w:r>
    </w:p>
    <w:p w14:paraId="31AD49EA" w14:textId="77777777" w:rsidR="00B728F7" w:rsidRDefault="00CC3176">
      <w:pPr>
        <w:numPr>
          <w:ilvl w:val="0"/>
          <w:numId w:val="12"/>
        </w:numPr>
        <w:pBdr>
          <w:top w:val="nil"/>
          <w:left w:val="nil"/>
          <w:bottom w:val="nil"/>
          <w:right w:val="nil"/>
          <w:between w:val="nil"/>
        </w:pBdr>
        <w:spacing w:line="276" w:lineRule="auto"/>
        <w:ind w:right="525"/>
        <w:jc w:val="both"/>
        <w:rPr>
          <w:rFonts w:ascii="Arial" w:eastAsia="Arial" w:hAnsi="Arial" w:cs="Arial"/>
          <w:color w:val="222222"/>
          <w:sz w:val="20"/>
          <w:szCs w:val="20"/>
        </w:rPr>
      </w:pPr>
      <w:r>
        <w:rPr>
          <w:rFonts w:ascii="Arial" w:eastAsia="Arial" w:hAnsi="Arial" w:cs="Arial"/>
          <w:color w:val="222222"/>
          <w:sz w:val="20"/>
          <w:szCs w:val="20"/>
        </w:rPr>
        <w:t>Para las llamadas telefónicas de crisis emocional (servicio1) se le solicita al operador establecer turnos diarios de trabajo entre semana de nueve (9) horas por operador, de tal manera se completen cuarenta y ocho (48) horas en la semana, de las cuáles se distribuirán diariamente así:</w:t>
      </w:r>
    </w:p>
    <w:p w14:paraId="5FF975FD" w14:textId="77777777" w:rsidR="00B728F7" w:rsidRDefault="00CC3176">
      <w:pPr>
        <w:numPr>
          <w:ilvl w:val="1"/>
          <w:numId w:val="12"/>
        </w:numPr>
        <w:pBdr>
          <w:top w:val="nil"/>
          <w:left w:val="nil"/>
          <w:bottom w:val="nil"/>
          <w:right w:val="nil"/>
          <w:between w:val="nil"/>
        </w:pBdr>
        <w:spacing w:line="276" w:lineRule="auto"/>
        <w:ind w:right="525"/>
        <w:jc w:val="both"/>
        <w:rPr>
          <w:rFonts w:ascii="Arial" w:eastAsia="Arial" w:hAnsi="Arial" w:cs="Arial"/>
          <w:color w:val="222222"/>
          <w:sz w:val="20"/>
          <w:szCs w:val="20"/>
        </w:rPr>
      </w:pPr>
      <w:r>
        <w:rPr>
          <w:rFonts w:ascii="Arial" w:eastAsia="Arial" w:hAnsi="Arial" w:cs="Arial"/>
          <w:color w:val="222222"/>
          <w:sz w:val="20"/>
          <w:szCs w:val="20"/>
        </w:rPr>
        <w:t xml:space="preserve">Siete (7) horas treinta (30) minutos se dedicarán a actividades laborales y una (1) hora y treinta (30) minutos diarias se destinará a receso y descanso. </w:t>
      </w:r>
    </w:p>
    <w:p w14:paraId="00305EE7" w14:textId="77777777" w:rsidR="00B728F7" w:rsidRDefault="00CC3176">
      <w:pPr>
        <w:numPr>
          <w:ilvl w:val="1"/>
          <w:numId w:val="12"/>
        </w:numPr>
        <w:pBdr>
          <w:top w:val="nil"/>
          <w:left w:val="nil"/>
          <w:bottom w:val="nil"/>
          <w:right w:val="nil"/>
          <w:between w:val="nil"/>
        </w:pBdr>
        <w:spacing w:line="276" w:lineRule="auto"/>
        <w:ind w:right="525"/>
        <w:jc w:val="both"/>
        <w:rPr>
          <w:rFonts w:ascii="Arial" w:eastAsia="Arial" w:hAnsi="Arial" w:cs="Arial"/>
          <w:color w:val="222222"/>
          <w:sz w:val="20"/>
          <w:szCs w:val="20"/>
        </w:rPr>
      </w:pPr>
      <w:r>
        <w:rPr>
          <w:rFonts w:ascii="Arial" w:eastAsia="Arial" w:hAnsi="Arial" w:cs="Arial"/>
          <w:color w:val="222222"/>
          <w:sz w:val="20"/>
          <w:szCs w:val="20"/>
        </w:rPr>
        <w:t xml:space="preserve">Respecto de las siete (7) horas treinta (30) minutos de actividad laboral, se dedicarán seis (6) horas treinta (30) de cada agente operador a la respuesta a llamadas telefónicas y una (1) hora para el ingreso / registro de información en los sistemas. Estas condiciones deben prestarse para todos los servicios, incluyendo horario mañana-tarde y tarde-noche. </w:t>
      </w:r>
    </w:p>
    <w:p w14:paraId="5AB57E49" w14:textId="77777777" w:rsidR="00B728F7" w:rsidRDefault="00CC3176">
      <w:pPr>
        <w:numPr>
          <w:ilvl w:val="0"/>
          <w:numId w:val="12"/>
        </w:numPr>
        <w:pBdr>
          <w:top w:val="nil"/>
          <w:left w:val="nil"/>
          <w:bottom w:val="nil"/>
          <w:right w:val="nil"/>
          <w:between w:val="nil"/>
        </w:pBdr>
        <w:spacing w:line="276" w:lineRule="auto"/>
        <w:ind w:right="525"/>
        <w:jc w:val="both"/>
        <w:rPr>
          <w:rFonts w:ascii="Arial" w:eastAsia="Arial" w:hAnsi="Arial" w:cs="Arial"/>
          <w:color w:val="222222"/>
          <w:sz w:val="20"/>
          <w:szCs w:val="20"/>
        </w:rPr>
      </w:pPr>
      <w:r>
        <w:rPr>
          <w:rFonts w:ascii="Arial" w:eastAsia="Arial" w:hAnsi="Arial" w:cs="Arial"/>
          <w:color w:val="222222"/>
          <w:sz w:val="20"/>
          <w:szCs w:val="20"/>
        </w:rPr>
        <w:t xml:space="preserve">Para reuniones y/o capacitaciones se destinarán dos (2)horas semanales disponibles para reuniones y/o capacitaciones por profesional, para una bolsa de ocho (8) horas al mes. </w:t>
      </w:r>
    </w:p>
    <w:sdt>
      <w:sdtPr>
        <w:tag w:val="goog_rdk_376"/>
        <w:id w:val="-467660453"/>
      </w:sdtPr>
      <w:sdtEndPr/>
      <w:sdtContent>
        <w:p w14:paraId="7FBAA377" w14:textId="77777777" w:rsidR="00B728F7" w:rsidRDefault="00CC3176">
          <w:pPr>
            <w:numPr>
              <w:ilvl w:val="0"/>
              <w:numId w:val="12"/>
            </w:numPr>
            <w:pBdr>
              <w:top w:val="nil"/>
              <w:left w:val="nil"/>
              <w:bottom w:val="nil"/>
              <w:right w:val="nil"/>
              <w:between w:val="nil"/>
            </w:pBdr>
            <w:spacing w:line="276" w:lineRule="auto"/>
            <w:ind w:right="525"/>
            <w:jc w:val="both"/>
            <w:rPr>
              <w:rFonts w:ascii="Arial" w:eastAsia="Arial" w:hAnsi="Arial" w:cs="Arial"/>
              <w:color w:val="222222"/>
              <w:sz w:val="20"/>
              <w:szCs w:val="20"/>
            </w:rPr>
          </w:pPr>
          <w:r>
            <w:rPr>
              <w:rFonts w:ascii="Arial" w:eastAsia="Arial" w:hAnsi="Arial" w:cs="Arial"/>
              <w:color w:val="222222"/>
              <w:sz w:val="20"/>
              <w:szCs w:val="20"/>
            </w:rPr>
            <w:t>Para los sábados y domingos se le solicita al operador establecer turnos de trabajo de ocho (8) horas treinta (30) minutos en las que se dedicarán seis (6)  horas treinta (30) minutos a la respuesta a llamadas telefónicas, una (1) hora de receso, y una (1) hora para el ingreso / registro de información en los sistemas.</w:t>
          </w:r>
          <w:sdt>
            <w:sdtPr>
              <w:tag w:val="goog_rdk_375"/>
              <w:id w:val="919536341"/>
            </w:sdtPr>
            <w:sdtEndPr/>
            <w:sdtContent/>
          </w:sdt>
        </w:p>
      </w:sdtContent>
    </w:sdt>
    <w:sdt>
      <w:sdtPr>
        <w:tag w:val="goog_rdk_378"/>
        <w:id w:val="-1451705346"/>
      </w:sdtPr>
      <w:sdtEndPr/>
      <w:sdtContent>
        <w:p w14:paraId="361DF881" w14:textId="77777777" w:rsidR="00B728F7" w:rsidRPr="00903901" w:rsidRDefault="00A32538">
          <w:pPr>
            <w:numPr>
              <w:ilvl w:val="0"/>
              <w:numId w:val="12"/>
            </w:numPr>
            <w:pBdr>
              <w:top w:val="nil"/>
              <w:left w:val="nil"/>
              <w:bottom w:val="nil"/>
              <w:right w:val="nil"/>
              <w:between w:val="nil"/>
            </w:pBdr>
            <w:spacing w:line="276" w:lineRule="auto"/>
            <w:ind w:right="525"/>
            <w:jc w:val="both"/>
          </w:pPr>
          <w:sdt>
            <w:sdtPr>
              <w:tag w:val="goog_rdk_377"/>
              <w:id w:val="531541224"/>
            </w:sdtPr>
            <w:sdtEndPr/>
            <w:sdtContent>
              <w:r w:rsidR="00CC3176">
                <w:rPr>
                  <w:rFonts w:ascii="Arial" w:eastAsia="Arial" w:hAnsi="Arial" w:cs="Arial"/>
                  <w:color w:val="222222"/>
                  <w:sz w:val="20"/>
                  <w:szCs w:val="20"/>
                </w:rPr>
                <w:t>"En el caso de la atención psicoeducativa pos llamada se solicita al operador establecer turnos diarios de trabajo entre semana de nueve (9) horas, de las cuáles, siete (7) horas 30 minutos se dedicarán a actividades laborales, y una (1) hora 30 minutos se destinará a receso y descanso. Respecto a las (7:30) horas de actividad laboral se dedicarán cinco (5:30) horas de cada agente operador al desarrollo de videollamadas, una hora (1) a registro de información en los sistemas y (1) hora para llamadas de seguimiento. Para reuniones y/o capacitaciones se destinarán dos horas (02:00) semanales disponibles por profesional, para una bolsa de 8 horas mensuales."</w:t>
              </w:r>
            </w:sdtContent>
          </w:sdt>
        </w:p>
      </w:sdtContent>
    </w:sdt>
    <w:p w14:paraId="5F441BFB" w14:textId="2EC1605F" w:rsidR="00B728F7" w:rsidRDefault="00A32538">
      <w:pPr>
        <w:numPr>
          <w:ilvl w:val="0"/>
          <w:numId w:val="10"/>
        </w:numPr>
        <w:shd w:val="clear" w:color="auto" w:fill="FFFFFF"/>
        <w:tabs>
          <w:tab w:val="left" w:pos="1241"/>
        </w:tabs>
        <w:spacing w:line="276" w:lineRule="auto"/>
        <w:ind w:right="515"/>
        <w:jc w:val="both"/>
        <w:rPr>
          <w:rFonts w:ascii="Arial" w:eastAsia="Arial" w:hAnsi="Arial" w:cs="Arial"/>
          <w:color w:val="222222"/>
          <w:sz w:val="20"/>
          <w:szCs w:val="20"/>
        </w:rPr>
      </w:pPr>
      <w:sdt>
        <w:sdtPr>
          <w:tag w:val="goog_rdk_381"/>
          <w:id w:val="-724289638"/>
        </w:sdtPr>
        <w:sdtEndPr/>
        <w:sdtContent>
          <w:sdt>
            <w:sdtPr>
              <w:tag w:val="goog_rdk_380"/>
              <w:id w:val="1526753965"/>
              <w:showingPlcHdr/>
            </w:sdtPr>
            <w:sdtEndPr/>
            <w:sdtContent>
              <w:r w:rsidR="00903901">
                <w:t xml:space="preserve">     </w:t>
              </w:r>
            </w:sdtContent>
          </w:sdt>
        </w:sdtContent>
      </w:sdt>
      <w:r w:rsidR="00CC3176">
        <w:rPr>
          <w:rFonts w:ascii="Arial" w:eastAsia="Arial" w:hAnsi="Arial" w:cs="Arial"/>
          <w:color w:val="222222"/>
          <w:sz w:val="20"/>
          <w:szCs w:val="20"/>
        </w:rPr>
        <w:t xml:space="preserve">Asimismo, el operador distribuirá al equipo de profesionales para que todos y todas brinden atención por duplas durante los fines de semana y puedan tener un descanso cuando no tengan turno. Esto les permitirá descansar y recuperarse física y mentalmente para brindar un servicio de calidad. </w:t>
      </w:r>
    </w:p>
    <w:p w14:paraId="52F245B9" w14:textId="77777777" w:rsidR="00B728F7" w:rsidRDefault="00CC3176">
      <w:pPr>
        <w:numPr>
          <w:ilvl w:val="0"/>
          <w:numId w:val="10"/>
        </w:numPr>
        <w:shd w:val="clear" w:color="auto" w:fill="FFFFFF"/>
        <w:tabs>
          <w:tab w:val="left" w:pos="1241"/>
        </w:tabs>
        <w:spacing w:line="276" w:lineRule="auto"/>
        <w:ind w:right="515"/>
        <w:jc w:val="both"/>
        <w:rPr>
          <w:rFonts w:ascii="Arial" w:eastAsia="Arial" w:hAnsi="Arial" w:cs="Arial"/>
          <w:color w:val="222222"/>
          <w:sz w:val="20"/>
          <w:szCs w:val="20"/>
        </w:rPr>
      </w:pPr>
      <w:r>
        <w:rPr>
          <w:rFonts w:ascii="Arial" w:eastAsia="Arial" w:hAnsi="Arial" w:cs="Arial"/>
          <w:color w:val="222222"/>
          <w:sz w:val="20"/>
          <w:szCs w:val="20"/>
        </w:rPr>
        <w:t>Adicionalmente, el operador distribuirá el equipo para el desarrollo de llamadas de seguimiento.</w:t>
      </w:r>
    </w:p>
    <w:p w14:paraId="3369A65F" w14:textId="6A4B07FB" w:rsidR="00B728F7" w:rsidRDefault="00CC3176">
      <w:pPr>
        <w:pBdr>
          <w:top w:val="nil"/>
          <w:left w:val="nil"/>
          <w:bottom w:val="nil"/>
          <w:right w:val="nil"/>
          <w:between w:val="nil"/>
        </w:pBdr>
        <w:spacing w:line="276" w:lineRule="auto"/>
        <w:ind w:left="521" w:right="440"/>
        <w:jc w:val="both"/>
        <w:rPr>
          <w:rFonts w:ascii="Arial" w:eastAsia="Arial" w:hAnsi="Arial" w:cs="Arial"/>
          <w:color w:val="000000"/>
          <w:sz w:val="20"/>
          <w:szCs w:val="20"/>
        </w:rPr>
      </w:pPr>
      <w:r>
        <w:rPr>
          <w:rFonts w:ascii="Arial" w:eastAsia="Arial" w:hAnsi="Arial" w:cs="Arial"/>
          <w:color w:val="000000"/>
          <w:sz w:val="20"/>
          <w:szCs w:val="20"/>
        </w:rPr>
        <w:t xml:space="preserve">Con base en los anteriores criterios, el operador generará, proyectará y entregará a la SCRD la malla mensual de horarios de atención de los dos servicios, asegurando: a) la cobertura de los servicios en los tiempos de atención a la ciudadanía, los turnos laborales y la distribución de actividades arriba estipulados, y b) una distribución de tareas y rotación de turnos que garantice mismo tiempo de trabajo e igual tiempo de descanso entre los </w:t>
      </w:r>
      <w:r>
        <w:rPr>
          <w:rFonts w:ascii="Arial" w:eastAsia="Arial" w:hAnsi="Arial" w:cs="Arial"/>
          <w:sz w:val="20"/>
          <w:szCs w:val="20"/>
        </w:rPr>
        <w:t xml:space="preserve">y las </w:t>
      </w:r>
      <w:sdt>
        <w:sdtPr>
          <w:tag w:val="goog_rdk_382"/>
          <w:id w:val="1904861488"/>
          <w:showingPlcHdr/>
        </w:sdtPr>
        <w:sdtEndPr/>
        <w:sdtContent>
          <w:r w:rsidR="00903901">
            <w:t xml:space="preserve">     </w:t>
          </w:r>
        </w:sdtContent>
      </w:sdt>
      <w:r>
        <w:rPr>
          <w:rFonts w:ascii="Arial" w:eastAsia="Arial" w:hAnsi="Arial" w:cs="Arial"/>
          <w:sz w:val="20"/>
          <w:szCs w:val="20"/>
        </w:rPr>
        <w:t>agentes profesionales</w:t>
      </w:r>
      <w:r>
        <w:rPr>
          <w:rFonts w:ascii="Arial" w:eastAsia="Arial" w:hAnsi="Arial" w:cs="Arial"/>
          <w:color w:val="000000"/>
          <w:sz w:val="20"/>
          <w:szCs w:val="20"/>
        </w:rPr>
        <w:t>. Esta malla estará sujeta a revisión y aprobación de la SCRD.</w:t>
      </w:r>
    </w:p>
    <w:p w14:paraId="77204E05" w14:textId="77777777" w:rsidR="00B728F7" w:rsidRDefault="00CC3176">
      <w:pPr>
        <w:pBdr>
          <w:top w:val="nil"/>
          <w:left w:val="nil"/>
          <w:bottom w:val="nil"/>
          <w:right w:val="nil"/>
          <w:between w:val="nil"/>
        </w:pBdr>
        <w:spacing w:line="276" w:lineRule="auto"/>
        <w:ind w:left="521" w:right="524"/>
        <w:jc w:val="both"/>
        <w:rPr>
          <w:rFonts w:ascii="Arial" w:eastAsia="Arial" w:hAnsi="Arial" w:cs="Arial"/>
          <w:color w:val="000000"/>
          <w:sz w:val="20"/>
          <w:szCs w:val="20"/>
        </w:rPr>
      </w:pPr>
      <w:r>
        <w:rPr>
          <w:rFonts w:ascii="Arial" w:eastAsia="Arial" w:hAnsi="Arial" w:cs="Arial"/>
          <w:color w:val="000000"/>
          <w:sz w:val="20"/>
          <w:szCs w:val="20"/>
        </w:rPr>
        <w:t>El operador deberá establecer y proyectar el cronograma de reuniones y capacitaciones en articulación con el Coordinador de la SCRD de acuerdo con las necesidades técnicas, misionales y tecnológicas que se presenten en el desarrollo del contrato, asegurando que tales reuniones y/o capacitaciones no desemboquen en la interrupción de los servicios durante los horarios de atención a los ciudadanos. El operador será responsable de garantizar la planificación, programación, convocatoria y asistencia de los profesionales agentes operadores a las reuniones y/o capacitaciones y retroa</w:t>
      </w:r>
      <w:r>
        <w:rPr>
          <w:rFonts w:ascii="Arial" w:eastAsia="Arial" w:hAnsi="Arial" w:cs="Arial"/>
          <w:sz w:val="20"/>
          <w:szCs w:val="20"/>
        </w:rPr>
        <w:t>limentación</w:t>
      </w:r>
      <w:r>
        <w:rPr>
          <w:rFonts w:ascii="Arial" w:eastAsia="Arial" w:hAnsi="Arial" w:cs="Arial"/>
          <w:color w:val="000000"/>
          <w:sz w:val="20"/>
          <w:szCs w:val="20"/>
        </w:rPr>
        <w:t xml:space="preserve"> que se definan</w:t>
      </w:r>
      <w:r>
        <w:rPr>
          <w:rFonts w:ascii="Arial" w:eastAsia="Arial" w:hAnsi="Arial" w:cs="Arial"/>
          <w:sz w:val="20"/>
          <w:szCs w:val="20"/>
        </w:rPr>
        <w:t xml:space="preserve"> o que se requieran. </w:t>
      </w:r>
    </w:p>
    <w:sdt>
      <w:sdtPr>
        <w:tag w:val="goog_rdk_384"/>
        <w:id w:val="-1998413627"/>
      </w:sdtPr>
      <w:sdtEndPr/>
      <w:sdtContent>
        <w:p w14:paraId="2D5E08E8" w14:textId="77777777" w:rsidR="00B728F7" w:rsidRDefault="00CC3176">
          <w:pPr>
            <w:pBdr>
              <w:top w:val="nil"/>
              <w:left w:val="nil"/>
              <w:bottom w:val="nil"/>
              <w:right w:val="nil"/>
              <w:between w:val="nil"/>
            </w:pBdr>
            <w:spacing w:before="45" w:line="276" w:lineRule="auto"/>
            <w:ind w:left="521" w:right="524"/>
            <w:jc w:val="both"/>
            <w:rPr>
              <w:rFonts w:ascii="Arial" w:eastAsia="Arial" w:hAnsi="Arial" w:cs="Arial"/>
              <w:color w:val="000000"/>
              <w:sz w:val="20"/>
              <w:szCs w:val="20"/>
            </w:rPr>
          </w:pPr>
          <w:r>
            <w:rPr>
              <w:rFonts w:ascii="Arial" w:eastAsia="Arial" w:hAnsi="Arial" w:cs="Arial"/>
              <w:color w:val="000000"/>
              <w:sz w:val="20"/>
              <w:szCs w:val="20"/>
            </w:rPr>
            <w:t>Los horarios de atención a los ciudadanos establecidos para la Línea podrán ser modificados durante la ejecución del contrato a solicitud de La SCRD, para lo cual esta entidad deberá informar al operador en un término no inferior a 8 días calendario para ser aplicado el primer día hábil de la siguiente semana. Los cambios en los horarios deberán realizarse sin exceder los recursos disponibles (</w:t>
          </w:r>
          <w:r>
            <w:rPr>
              <w:rFonts w:ascii="Arial" w:eastAsia="Arial" w:hAnsi="Arial" w:cs="Arial"/>
              <w:sz w:val="20"/>
              <w:szCs w:val="20"/>
            </w:rPr>
            <w:t>13</w:t>
          </w:r>
          <w:r>
            <w:rPr>
              <w:rFonts w:ascii="Arial" w:eastAsia="Arial" w:hAnsi="Arial" w:cs="Arial"/>
              <w:color w:val="000000"/>
              <w:sz w:val="20"/>
              <w:szCs w:val="20"/>
            </w:rPr>
            <w:t xml:space="preserve"> agentes profesionales) y sin superar los topes máximos legales correspondientes a cuarenta y ocho (48) horas semanales dedicadas a actividades laborales por profesional con sus correspondientes horas de descanso.</w:t>
          </w:r>
          <w:sdt>
            <w:sdtPr>
              <w:tag w:val="goog_rdk_383"/>
              <w:id w:val="1488899606"/>
            </w:sdtPr>
            <w:sdtEndPr/>
            <w:sdtContent/>
          </w:sdt>
        </w:p>
      </w:sdtContent>
    </w:sdt>
    <w:p w14:paraId="0F8E24F0" w14:textId="058E0363" w:rsidR="00B728F7" w:rsidRDefault="00A32538">
      <w:pPr>
        <w:pBdr>
          <w:top w:val="nil"/>
          <w:left w:val="nil"/>
          <w:bottom w:val="nil"/>
          <w:right w:val="nil"/>
          <w:between w:val="nil"/>
        </w:pBdr>
        <w:spacing w:line="276" w:lineRule="auto"/>
        <w:ind w:left="521" w:right="523"/>
        <w:jc w:val="both"/>
        <w:rPr>
          <w:rFonts w:ascii="Arial" w:eastAsia="Arial" w:hAnsi="Arial" w:cs="Arial"/>
          <w:color w:val="000000"/>
          <w:sz w:val="20"/>
          <w:szCs w:val="20"/>
        </w:rPr>
      </w:pPr>
      <w:sdt>
        <w:sdtPr>
          <w:tag w:val="goog_rdk_388"/>
          <w:id w:val="144256958"/>
        </w:sdtPr>
        <w:sdtEndPr/>
        <w:sdtContent>
          <w:sdt>
            <w:sdtPr>
              <w:tag w:val="goog_rdk_386"/>
              <w:id w:val="620194499"/>
            </w:sdtPr>
            <w:sdtEndPr/>
            <w:sdtContent>
              <w:sdt>
                <w:sdtPr>
                  <w:tag w:val="goog_rdk_387"/>
                  <w:id w:val="129914112"/>
                </w:sdtPr>
                <w:sdtEndPr/>
                <w:sdtContent/>
              </w:sdt>
            </w:sdtContent>
          </w:sdt>
        </w:sdtContent>
      </w:sdt>
      <w:r w:rsidR="00CC3176">
        <w:rPr>
          <w:rFonts w:ascii="Arial" w:eastAsia="Arial" w:hAnsi="Arial" w:cs="Arial"/>
          <w:color w:val="000000"/>
          <w:sz w:val="20"/>
          <w:szCs w:val="20"/>
        </w:rPr>
        <w:t xml:space="preserve">En la modificación de los horarios, la SCRD podrá solicitar la movilidad de agentes profesionales entre servicios, según demanda, toda vez </w:t>
      </w:r>
      <w:r w:rsidR="00CC3176" w:rsidRPr="00903901">
        <w:rPr>
          <w:rFonts w:ascii="Arial" w:eastAsia="Arial" w:hAnsi="Arial" w:cs="Arial"/>
          <w:color w:val="000000"/>
          <w:sz w:val="20"/>
          <w:szCs w:val="20"/>
        </w:rPr>
        <w:t xml:space="preserve">que </w:t>
      </w:r>
      <w:r w:rsidR="00903901" w:rsidRPr="00903901">
        <w:rPr>
          <w:rFonts w:ascii="Arial" w:hAnsi="Arial" w:cs="Arial"/>
          <w:sz w:val="20"/>
          <w:szCs w:val="20"/>
        </w:rPr>
        <w:t xml:space="preserve">todos </w:t>
      </w:r>
      <w:sdt>
        <w:sdtPr>
          <w:rPr>
            <w:rFonts w:ascii="Arial" w:hAnsi="Arial" w:cs="Arial"/>
            <w:sz w:val="20"/>
            <w:szCs w:val="20"/>
          </w:rPr>
          <w:tag w:val="goog_rdk_390"/>
          <w:id w:val="1012569171"/>
        </w:sdtPr>
        <w:sdtEndPr/>
        <w:sdtContent>
          <w:r w:rsidR="00CC3176" w:rsidRPr="00903901">
            <w:rPr>
              <w:rFonts w:ascii="Arial" w:eastAsia="Arial" w:hAnsi="Arial" w:cs="Arial"/>
              <w:color w:val="000000"/>
              <w:sz w:val="20"/>
              <w:szCs w:val="20"/>
            </w:rPr>
            <w:t>los profesionales</w:t>
          </w:r>
        </w:sdtContent>
      </w:sdt>
      <w:r w:rsidR="00CC3176" w:rsidRPr="00903901">
        <w:rPr>
          <w:rFonts w:ascii="Arial" w:eastAsia="Arial" w:hAnsi="Arial" w:cs="Arial"/>
          <w:color w:val="000000"/>
          <w:sz w:val="20"/>
          <w:szCs w:val="20"/>
        </w:rPr>
        <w:t xml:space="preserve"> recibirán capacitación en </w:t>
      </w:r>
      <w:r w:rsidR="00CC3176" w:rsidRPr="00903901">
        <w:rPr>
          <w:rFonts w:ascii="Arial" w:eastAsia="Arial" w:hAnsi="Arial" w:cs="Arial"/>
          <w:sz w:val="20"/>
          <w:szCs w:val="20"/>
        </w:rPr>
        <w:t>todos los</w:t>
      </w:r>
      <w:r w:rsidR="00CC3176" w:rsidRPr="00903901">
        <w:rPr>
          <w:rFonts w:ascii="Arial" w:eastAsia="Arial" w:hAnsi="Arial" w:cs="Arial"/>
          <w:color w:val="000000"/>
          <w:sz w:val="20"/>
          <w:szCs w:val="20"/>
        </w:rPr>
        <w:t xml:space="preserve"> servicios, con sus respectivos procesos</w:t>
      </w:r>
      <w:r w:rsidR="00CC3176">
        <w:rPr>
          <w:rFonts w:ascii="Arial" w:eastAsia="Arial" w:hAnsi="Arial" w:cs="Arial"/>
          <w:color w:val="000000"/>
          <w:sz w:val="20"/>
          <w:szCs w:val="20"/>
        </w:rPr>
        <w:t xml:space="preserve"> de captura y registro de información (tanto en lo que respecta al módulo técnico-misional a cargo de la SCRD como en lo relativo al módulo de manejo de las herramientas tecnológicas de la Línea a cargo del operador).</w:t>
      </w:r>
    </w:p>
    <w:sdt>
      <w:sdtPr>
        <w:tag w:val="goog_rdk_391"/>
        <w:id w:val="-1648278014"/>
      </w:sdtPr>
      <w:sdtEndPr/>
      <w:sdtContent>
        <w:p w14:paraId="5B2BBE36" w14:textId="77777777" w:rsidR="00B728F7" w:rsidRPr="001255A5" w:rsidRDefault="00CC3176" w:rsidP="001255A5">
          <w:pPr>
            <w:pBdr>
              <w:top w:val="nil"/>
              <w:left w:val="nil"/>
              <w:bottom w:val="nil"/>
              <w:right w:val="nil"/>
              <w:between w:val="nil"/>
            </w:pBdr>
            <w:spacing w:line="276" w:lineRule="auto"/>
            <w:ind w:left="521" w:right="523"/>
            <w:jc w:val="both"/>
          </w:pPr>
          <w:r>
            <w:rPr>
              <w:rFonts w:ascii="Arial" w:eastAsia="Arial" w:hAnsi="Arial" w:cs="Arial"/>
              <w:color w:val="000000"/>
              <w:sz w:val="20"/>
              <w:szCs w:val="20"/>
            </w:rPr>
            <w:t xml:space="preserve">La SCRD podrá proporcionar a su criterio, una o varias cuentas de correo electrónico institucional a los operadores de línea, a fin de tramitar a través de éstas las comunicaciones con los </w:t>
          </w:r>
          <w:r>
            <w:rPr>
              <w:rFonts w:ascii="Arial" w:eastAsia="Arial" w:hAnsi="Arial" w:cs="Arial"/>
              <w:sz w:val="20"/>
              <w:szCs w:val="20"/>
            </w:rPr>
            <w:t>profesionales o con los usuarios</w:t>
          </w:r>
          <w:r>
            <w:rPr>
              <w:rFonts w:ascii="Arial" w:eastAsia="Arial" w:hAnsi="Arial" w:cs="Arial"/>
              <w:color w:val="000000"/>
              <w:sz w:val="20"/>
              <w:szCs w:val="20"/>
            </w:rPr>
            <w:t>. En caso de que la SCRD no esté en posibilidad de proporcionar dic</w:t>
          </w:r>
          <w:r>
            <w:rPr>
              <w:rFonts w:ascii="Arial" w:eastAsia="Arial" w:hAnsi="Arial" w:cs="Arial"/>
              <w:sz w:val="20"/>
              <w:szCs w:val="20"/>
            </w:rPr>
            <w:t xml:space="preserve">has cuentas, el operador estará en obligación de hacerlo. </w:t>
          </w:r>
        </w:p>
      </w:sdtContent>
    </w:sdt>
    <w:p w14:paraId="382D1235" w14:textId="77777777" w:rsidR="00B728F7" w:rsidRDefault="00CC3176">
      <w:pPr>
        <w:numPr>
          <w:ilvl w:val="1"/>
          <w:numId w:val="15"/>
        </w:numPr>
        <w:pBdr>
          <w:top w:val="nil"/>
          <w:left w:val="nil"/>
          <w:bottom w:val="nil"/>
          <w:right w:val="nil"/>
          <w:between w:val="nil"/>
        </w:pBdr>
        <w:tabs>
          <w:tab w:val="left" w:pos="1314"/>
        </w:tabs>
        <w:ind w:hanging="433"/>
        <w:jc w:val="both"/>
        <w:rPr>
          <w:rFonts w:ascii="Arial" w:eastAsia="Arial" w:hAnsi="Arial" w:cs="Arial"/>
          <w:b/>
          <w:color w:val="000000"/>
          <w:sz w:val="20"/>
          <w:szCs w:val="20"/>
        </w:rPr>
      </w:pPr>
      <w:r>
        <w:rPr>
          <w:rFonts w:ascii="Arial" w:eastAsia="Arial" w:hAnsi="Arial" w:cs="Arial"/>
          <w:b/>
          <w:color w:val="000000"/>
          <w:sz w:val="20"/>
          <w:szCs w:val="20"/>
        </w:rPr>
        <w:t>Servicios de Comunicación</w:t>
      </w:r>
    </w:p>
    <w:p w14:paraId="34204702" w14:textId="77777777" w:rsidR="00B728F7" w:rsidRDefault="00CC3176">
      <w:pPr>
        <w:spacing w:before="249" w:line="228" w:lineRule="auto"/>
        <w:ind w:left="540" w:right="7"/>
        <w:jc w:val="both"/>
        <w:rPr>
          <w:rFonts w:ascii="Arial" w:eastAsia="Arial" w:hAnsi="Arial" w:cs="Arial"/>
          <w:sz w:val="20"/>
          <w:szCs w:val="20"/>
        </w:rPr>
      </w:pPr>
      <w:r>
        <w:rPr>
          <w:rFonts w:ascii="Arial" w:eastAsia="Arial" w:hAnsi="Arial" w:cs="Arial"/>
          <w:sz w:val="20"/>
          <w:szCs w:val="20"/>
        </w:rPr>
        <w:t>Para el funcionamiento de la Línea, se requieren mínimo los siguientes servicios de comunicación:</w:t>
      </w:r>
    </w:p>
    <w:sdt>
      <w:sdtPr>
        <w:tag w:val="goog_rdk_426"/>
        <w:id w:val="-202717563"/>
      </w:sdtPr>
      <w:sdtEndPr/>
      <w:sdtContent>
        <w:tbl>
          <w:tblPr>
            <w:tblStyle w:val="afffff6"/>
            <w:tblW w:w="0" w:type="auto"/>
            <w:tblInd w:w="55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30"/>
            <w:gridCol w:w="4630"/>
          </w:tblGrid>
          <w:sdt>
            <w:sdtPr>
              <w:tag w:val="goog_rdk_392"/>
              <w:id w:val="-1326125323"/>
            </w:sdtPr>
            <w:sdtEndPr/>
            <w:sdtContent>
              <w:tr w:rsidR="00B728F7" w14:paraId="3D34C37B" w14:textId="77777777" w:rsidTr="001255A5">
                <w:sdt>
                  <w:sdtPr>
                    <w:tag w:val="goog_rdk_393"/>
                    <w:id w:val="65937017"/>
                  </w:sdtPr>
                  <w:sdtEndPr/>
                  <w:sdtContent>
                    <w:tc>
                      <w:tcPr>
                        <w:tcW w:w="4630" w:type="dxa"/>
                        <w:shd w:val="clear" w:color="auto" w:fill="auto"/>
                      </w:tcPr>
                      <w:p w14:paraId="5550E3B4" w14:textId="77777777" w:rsidR="00B728F7" w:rsidRDefault="00B728F7">
                        <w:pPr>
                          <w:spacing w:line="240" w:lineRule="auto"/>
                          <w:ind w:left="72"/>
                          <w:jc w:val="both"/>
                          <w:rPr>
                            <w:rFonts w:ascii="Arial" w:eastAsia="Arial" w:hAnsi="Arial" w:cs="Arial"/>
                            <w:color w:val="00000A"/>
                            <w:sz w:val="18"/>
                            <w:szCs w:val="18"/>
                          </w:rPr>
                        </w:pPr>
                      </w:p>
                      <w:p w14:paraId="1B3C5147" w14:textId="77777777" w:rsidR="00B728F7" w:rsidRDefault="00B728F7">
                        <w:pPr>
                          <w:spacing w:line="240" w:lineRule="auto"/>
                          <w:ind w:left="72"/>
                          <w:jc w:val="both"/>
                          <w:rPr>
                            <w:rFonts w:ascii="Arial" w:eastAsia="Arial" w:hAnsi="Arial" w:cs="Arial"/>
                            <w:color w:val="00000A"/>
                            <w:sz w:val="18"/>
                            <w:szCs w:val="18"/>
                          </w:rPr>
                        </w:pPr>
                      </w:p>
                      <w:p w14:paraId="7406BEF2" w14:textId="77777777" w:rsidR="00B728F7" w:rsidRDefault="00B728F7">
                        <w:pPr>
                          <w:spacing w:line="240" w:lineRule="auto"/>
                          <w:ind w:left="72"/>
                          <w:jc w:val="both"/>
                          <w:rPr>
                            <w:rFonts w:ascii="Arial" w:eastAsia="Arial" w:hAnsi="Arial" w:cs="Arial"/>
                            <w:color w:val="00000A"/>
                            <w:sz w:val="18"/>
                            <w:szCs w:val="18"/>
                          </w:rPr>
                        </w:pPr>
                      </w:p>
                      <w:p w14:paraId="41D845EC" w14:textId="77777777" w:rsidR="00B728F7" w:rsidRDefault="00B728F7">
                        <w:pPr>
                          <w:spacing w:line="240" w:lineRule="auto"/>
                          <w:jc w:val="both"/>
                          <w:rPr>
                            <w:rFonts w:ascii="Arial" w:eastAsia="Arial" w:hAnsi="Arial" w:cs="Arial"/>
                            <w:color w:val="00000A"/>
                            <w:sz w:val="18"/>
                            <w:szCs w:val="18"/>
                          </w:rPr>
                        </w:pPr>
                      </w:p>
                      <w:p w14:paraId="20FF39E4" w14:textId="77777777" w:rsidR="00B728F7" w:rsidRDefault="00CC3176">
                        <w:pPr>
                          <w:spacing w:line="240" w:lineRule="auto"/>
                          <w:jc w:val="both"/>
                          <w:rPr>
                            <w:rFonts w:ascii="Arial" w:eastAsia="Arial" w:hAnsi="Arial" w:cs="Arial"/>
                            <w:color w:val="00000A"/>
                            <w:sz w:val="18"/>
                            <w:szCs w:val="18"/>
                          </w:rPr>
                        </w:pPr>
                        <w:r>
                          <w:rPr>
                            <w:rFonts w:ascii="Arial" w:eastAsia="Arial" w:hAnsi="Arial" w:cs="Arial"/>
                            <w:color w:val="00000A"/>
                            <w:sz w:val="18"/>
                            <w:szCs w:val="18"/>
                          </w:rPr>
                          <w:t>Desvío de Llamadas</w:t>
                        </w:r>
                      </w:p>
                    </w:tc>
                  </w:sdtContent>
                </w:sdt>
                <w:sdt>
                  <w:sdtPr>
                    <w:tag w:val="goog_rdk_394"/>
                    <w:id w:val="1593353988"/>
                  </w:sdtPr>
                  <w:sdtEndPr/>
                  <w:sdtContent>
                    <w:tc>
                      <w:tcPr>
                        <w:tcW w:w="4630" w:type="dxa"/>
                        <w:shd w:val="clear" w:color="auto" w:fill="auto"/>
                      </w:tcPr>
                      <w:p w14:paraId="7A5C9A6B" w14:textId="77777777" w:rsidR="00B728F7" w:rsidRDefault="00CC3176">
                        <w:pPr>
                          <w:spacing w:line="229" w:lineRule="auto"/>
                          <w:ind w:left="70" w:right="51"/>
                          <w:jc w:val="both"/>
                          <w:rPr>
                            <w:rFonts w:ascii="Arial" w:eastAsia="Arial" w:hAnsi="Arial" w:cs="Arial"/>
                            <w:sz w:val="18"/>
                            <w:szCs w:val="18"/>
                          </w:rPr>
                        </w:pPr>
                        <w:r>
                          <w:rPr>
                            <w:rFonts w:ascii="Arial" w:eastAsia="Arial" w:hAnsi="Arial" w:cs="Arial"/>
                            <w:sz w:val="18"/>
                            <w:szCs w:val="18"/>
                          </w:rPr>
                          <w:t xml:space="preserve">Dadas las características de la Línea de Escucha y Atención Emocional para Hombres, se requerirá un servicio de desvío de llamadas a las siguientes líneas: </w:t>
                        </w:r>
                      </w:p>
                      <w:p w14:paraId="4D9CFCB9" w14:textId="77777777" w:rsidR="00B728F7" w:rsidRDefault="00CC3176">
                        <w:pPr>
                          <w:numPr>
                            <w:ilvl w:val="0"/>
                            <w:numId w:val="38"/>
                          </w:numPr>
                          <w:spacing w:before="235" w:after="0" w:line="240" w:lineRule="auto"/>
                          <w:jc w:val="both"/>
                          <w:rPr>
                            <w:rFonts w:ascii="Arial" w:eastAsia="Arial" w:hAnsi="Arial" w:cs="Arial"/>
                            <w:sz w:val="18"/>
                            <w:szCs w:val="18"/>
                          </w:rPr>
                        </w:pPr>
                        <w:r>
                          <w:rPr>
                            <w:rFonts w:ascii="Arial" w:eastAsia="Arial" w:hAnsi="Arial" w:cs="Arial"/>
                            <w:sz w:val="18"/>
                            <w:szCs w:val="18"/>
                          </w:rPr>
                          <w:t xml:space="preserve">Línea 123: emergencias y servicio de ambulancias. </w:t>
                        </w:r>
                      </w:p>
                      <w:p w14:paraId="1A9816CE" w14:textId="77777777" w:rsidR="00B728F7" w:rsidRDefault="00CC3176">
                        <w:pPr>
                          <w:numPr>
                            <w:ilvl w:val="0"/>
                            <w:numId w:val="38"/>
                          </w:numPr>
                          <w:spacing w:after="0" w:line="229" w:lineRule="auto"/>
                          <w:ind w:right="50"/>
                          <w:jc w:val="both"/>
                          <w:rPr>
                            <w:rFonts w:ascii="Arial" w:eastAsia="Arial" w:hAnsi="Arial" w:cs="Arial"/>
                            <w:sz w:val="18"/>
                            <w:szCs w:val="18"/>
                          </w:rPr>
                        </w:pPr>
                        <w:r>
                          <w:rPr>
                            <w:rFonts w:ascii="Arial" w:eastAsia="Arial" w:hAnsi="Arial" w:cs="Arial"/>
                            <w:sz w:val="18"/>
                            <w:szCs w:val="18"/>
                          </w:rPr>
                          <w:t xml:space="preserve">Línea 106: cuadros clínicos relacionados con salud mental como estados psicóticos, esquizofrenia, trastorno bipolar, depresión clínica, etc.)  </w:t>
                        </w:r>
                      </w:p>
                      <w:p w14:paraId="57AFAF42" w14:textId="77777777" w:rsidR="00B728F7" w:rsidRDefault="00CC3176">
                        <w:pPr>
                          <w:numPr>
                            <w:ilvl w:val="0"/>
                            <w:numId w:val="38"/>
                          </w:numPr>
                          <w:spacing w:after="0" w:line="229" w:lineRule="auto"/>
                          <w:ind w:right="50"/>
                          <w:jc w:val="both"/>
                          <w:rPr>
                            <w:rFonts w:ascii="Arial" w:eastAsia="Arial" w:hAnsi="Arial" w:cs="Arial"/>
                            <w:sz w:val="18"/>
                            <w:szCs w:val="18"/>
                          </w:rPr>
                        </w:pPr>
                        <w:r>
                          <w:rPr>
                            <w:rFonts w:ascii="Arial" w:eastAsia="Arial" w:hAnsi="Arial" w:cs="Arial"/>
                            <w:sz w:val="18"/>
                            <w:szCs w:val="18"/>
                          </w:rPr>
                          <w:t>Línea Psicoactiva</w:t>
                        </w:r>
                      </w:p>
                      <w:p w14:paraId="09E34954" w14:textId="77777777" w:rsidR="00B728F7" w:rsidRDefault="00CC3176">
                        <w:pPr>
                          <w:numPr>
                            <w:ilvl w:val="0"/>
                            <w:numId w:val="38"/>
                          </w:numPr>
                          <w:spacing w:after="0" w:line="229" w:lineRule="auto"/>
                          <w:ind w:right="50"/>
                          <w:jc w:val="both"/>
                          <w:rPr>
                            <w:rFonts w:ascii="Arial" w:eastAsia="Arial" w:hAnsi="Arial" w:cs="Arial"/>
                            <w:sz w:val="18"/>
                            <w:szCs w:val="18"/>
                          </w:rPr>
                        </w:pPr>
                        <w:r>
                          <w:rPr>
                            <w:rFonts w:ascii="Arial" w:eastAsia="Arial" w:hAnsi="Arial" w:cs="Arial"/>
                            <w:sz w:val="18"/>
                            <w:szCs w:val="18"/>
                          </w:rPr>
                          <w:t xml:space="preserve">Línea del menor (141) </w:t>
                        </w:r>
                      </w:p>
                      <w:p w14:paraId="6F80C087" w14:textId="77777777" w:rsidR="00B728F7" w:rsidRDefault="00CC3176">
                        <w:pPr>
                          <w:numPr>
                            <w:ilvl w:val="0"/>
                            <w:numId w:val="38"/>
                          </w:numPr>
                          <w:spacing w:after="0" w:line="240" w:lineRule="auto"/>
                          <w:jc w:val="both"/>
                          <w:rPr>
                            <w:rFonts w:ascii="Arial" w:eastAsia="Arial" w:hAnsi="Arial" w:cs="Arial"/>
                            <w:sz w:val="18"/>
                            <w:szCs w:val="18"/>
                          </w:rPr>
                        </w:pPr>
                        <w:r>
                          <w:rPr>
                            <w:rFonts w:ascii="Arial" w:eastAsia="Arial" w:hAnsi="Arial" w:cs="Arial"/>
                            <w:sz w:val="18"/>
                            <w:szCs w:val="18"/>
                          </w:rPr>
                          <w:t xml:space="preserve">Línea SISVECOS de Secretaría de Salud (suicidios) </w:t>
                        </w:r>
                      </w:p>
                      <w:p w14:paraId="3966F0E8" w14:textId="77777777" w:rsidR="00B728F7" w:rsidRDefault="00CC3176">
                        <w:pPr>
                          <w:numPr>
                            <w:ilvl w:val="0"/>
                            <w:numId w:val="38"/>
                          </w:numPr>
                          <w:spacing w:after="0" w:line="229" w:lineRule="auto"/>
                          <w:ind w:right="41"/>
                          <w:jc w:val="both"/>
                          <w:rPr>
                            <w:rFonts w:ascii="Arial" w:eastAsia="Arial" w:hAnsi="Arial" w:cs="Arial"/>
                            <w:sz w:val="18"/>
                            <w:szCs w:val="18"/>
                          </w:rPr>
                        </w:pPr>
                        <w:r>
                          <w:rPr>
                            <w:rFonts w:ascii="Arial" w:eastAsia="Arial" w:hAnsi="Arial" w:cs="Arial"/>
                            <w:sz w:val="18"/>
                            <w:szCs w:val="18"/>
                          </w:rPr>
                          <w:t xml:space="preserve">Línea Púrpura: Atención a mujeres víctimas de violencia y riesgo de feminicidio.  </w:t>
                        </w:r>
                      </w:p>
                    </w:tc>
                  </w:sdtContent>
                </w:sdt>
              </w:tr>
            </w:sdtContent>
          </w:sdt>
          <w:sdt>
            <w:sdtPr>
              <w:tag w:val="goog_rdk_395"/>
              <w:id w:val="844206991"/>
            </w:sdtPr>
            <w:sdtEndPr/>
            <w:sdtContent>
              <w:tr w:rsidR="00B728F7" w14:paraId="6587989B" w14:textId="77777777" w:rsidTr="001255A5">
                <w:sdt>
                  <w:sdtPr>
                    <w:tag w:val="goog_rdk_396"/>
                    <w:id w:val="-1836988769"/>
                  </w:sdtPr>
                  <w:sdtEndPr/>
                  <w:sdtContent>
                    <w:tc>
                      <w:tcPr>
                        <w:tcW w:w="4630" w:type="dxa"/>
                        <w:shd w:val="clear" w:color="auto" w:fill="auto"/>
                      </w:tcPr>
                      <w:p w14:paraId="2C3C1F4D" w14:textId="6EFDE843" w:rsidR="00B728F7" w:rsidRDefault="00CC3176">
                        <w:pPr>
                          <w:spacing w:line="229" w:lineRule="auto"/>
                          <w:ind w:left="64" w:right="264"/>
                          <w:jc w:val="both"/>
                          <w:rPr>
                            <w:rFonts w:ascii="Arial" w:eastAsia="Arial" w:hAnsi="Arial" w:cs="Arial"/>
                            <w:color w:val="00000A"/>
                            <w:sz w:val="18"/>
                            <w:szCs w:val="18"/>
                          </w:rPr>
                        </w:pPr>
                        <w:r>
                          <w:rPr>
                            <w:rFonts w:ascii="Arial" w:eastAsia="Arial" w:hAnsi="Arial" w:cs="Arial"/>
                            <w:color w:val="00000A"/>
                            <w:sz w:val="18"/>
                            <w:szCs w:val="18"/>
                          </w:rPr>
                          <w:t xml:space="preserve">Cargo PRI (Primary Rate  Interface) </w:t>
                        </w:r>
                        <w:r w:rsidR="00C51F72">
                          <w:rPr>
                            <w:rFonts w:ascii="Arial" w:eastAsia="Arial" w:hAnsi="Arial" w:cs="Arial"/>
                            <w:color w:val="00000A"/>
                            <w:sz w:val="18"/>
                            <w:szCs w:val="18"/>
                          </w:rPr>
                          <w:t xml:space="preserve">y/o Troncal SIP </w:t>
                        </w:r>
                        <w:r>
                          <w:rPr>
                            <w:rFonts w:ascii="Arial" w:eastAsia="Arial" w:hAnsi="Arial" w:cs="Arial"/>
                            <w:color w:val="00000A"/>
                            <w:sz w:val="18"/>
                            <w:szCs w:val="18"/>
                          </w:rPr>
                          <w:t xml:space="preserve">- consumo del  canal ilimitado </w:t>
                        </w:r>
                      </w:p>
                    </w:tc>
                  </w:sdtContent>
                </w:sdt>
                <w:sdt>
                  <w:sdtPr>
                    <w:tag w:val="goog_rdk_397"/>
                    <w:id w:val="517123121"/>
                  </w:sdtPr>
                  <w:sdtEndPr/>
                  <w:sdtContent>
                    <w:tc>
                      <w:tcPr>
                        <w:tcW w:w="4630" w:type="dxa"/>
                        <w:shd w:val="clear" w:color="auto" w:fill="auto"/>
                      </w:tcPr>
                      <w:p w14:paraId="198989BE" w14:textId="77777777" w:rsidR="00B728F7" w:rsidRDefault="00B728F7">
                        <w:pPr>
                          <w:spacing w:line="240" w:lineRule="auto"/>
                          <w:ind w:left="64"/>
                          <w:jc w:val="both"/>
                          <w:rPr>
                            <w:rFonts w:ascii="Arial" w:eastAsia="Arial" w:hAnsi="Arial" w:cs="Arial"/>
                            <w:color w:val="00000A"/>
                            <w:sz w:val="18"/>
                            <w:szCs w:val="18"/>
                          </w:rPr>
                        </w:pPr>
                      </w:p>
                      <w:p w14:paraId="4C75FD6A" w14:textId="77777777" w:rsidR="00B728F7" w:rsidRDefault="00CC3176">
                        <w:pPr>
                          <w:spacing w:line="240" w:lineRule="auto"/>
                          <w:ind w:left="64"/>
                          <w:jc w:val="both"/>
                          <w:rPr>
                            <w:rFonts w:ascii="Arial" w:eastAsia="Arial" w:hAnsi="Arial" w:cs="Arial"/>
                            <w:color w:val="00000A"/>
                            <w:sz w:val="18"/>
                            <w:szCs w:val="18"/>
                          </w:rPr>
                        </w:pPr>
                        <w:r>
                          <w:rPr>
                            <w:rFonts w:ascii="Arial" w:eastAsia="Arial" w:hAnsi="Arial" w:cs="Arial"/>
                            <w:color w:val="00000A"/>
                            <w:sz w:val="18"/>
                            <w:szCs w:val="18"/>
                          </w:rPr>
                          <w:t xml:space="preserve">Canal de entrada y salida de llamadas de uso ilimitado local y salida a Celular. </w:t>
                        </w:r>
                      </w:p>
                    </w:tc>
                  </w:sdtContent>
                </w:sdt>
              </w:tr>
            </w:sdtContent>
          </w:sdt>
          <w:sdt>
            <w:sdtPr>
              <w:tag w:val="goog_rdk_398"/>
              <w:id w:val="-936286891"/>
            </w:sdtPr>
            <w:sdtEndPr/>
            <w:sdtContent>
              <w:tr w:rsidR="00B728F7" w14:paraId="606A16A1" w14:textId="77777777" w:rsidTr="001255A5">
                <w:sdt>
                  <w:sdtPr>
                    <w:tag w:val="goog_rdk_399"/>
                    <w:id w:val="563835782"/>
                  </w:sdtPr>
                  <w:sdtEndPr/>
                  <w:sdtContent>
                    <w:tc>
                      <w:tcPr>
                        <w:tcW w:w="4630" w:type="dxa"/>
                        <w:shd w:val="clear" w:color="auto" w:fill="auto"/>
                      </w:tcPr>
                      <w:p w14:paraId="120CC358" w14:textId="4CCD114F" w:rsidR="00B728F7" w:rsidRPr="001255A5" w:rsidRDefault="00A32538" w:rsidP="001255A5">
                        <w:pPr>
                          <w:spacing w:line="229" w:lineRule="auto"/>
                          <w:ind w:right="231"/>
                          <w:jc w:val="both"/>
                        </w:pPr>
                        <w:sdt>
                          <w:sdtPr>
                            <w:tag w:val="goog_rdk_402"/>
                            <w:id w:val="1172681633"/>
                          </w:sdtPr>
                          <w:sdtEndPr/>
                          <w:sdtContent>
                            <w:sdt>
                              <w:sdtPr>
                                <w:tag w:val="goog_rdk_401"/>
                                <w:id w:val="897716786"/>
                              </w:sdtPr>
                              <w:sdtEndPr/>
                              <w:sdtContent/>
                            </w:sdt>
                          </w:sdtContent>
                        </w:sdt>
                        <w:sdt>
                          <w:sdtPr>
                            <w:tag w:val="goog_rdk_403"/>
                            <w:id w:val="2134521879"/>
                          </w:sdtPr>
                          <w:sdtEndPr/>
                          <w:sdtContent>
                            <w:r w:rsidR="00CC3176">
                              <w:rPr>
                                <w:rFonts w:ascii="Arial" w:eastAsia="Arial" w:hAnsi="Arial" w:cs="Arial"/>
                                <w:color w:val="00000A"/>
                                <w:sz w:val="18"/>
                                <w:szCs w:val="18"/>
                              </w:rPr>
                              <w:t xml:space="preserve">Minutos de comunicación  celulares - Outbound </w:t>
                            </w:r>
                          </w:sdtContent>
                        </w:sdt>
                      </w:p>
                    </w:tc>
                  </w:sdtContent>
                </w:sdt>
                <w:sdt>
                  <w:sdtPr>
                    <w:tag w:val="goog_rdk_404"/>
                    <w:id w:val="428008178"/>
                  </w:sdtPr>
                  <w:sdtEndPr/>
                  <w:sdtContent>
                    <w:tc>
                      <w:tcPr>
                        <w:tcW w:w="4630" w:type="dxa"/>
                        <w:shd w:val="clear" w:color="auto" w:fill="auto"/>
                      </w:tcPr>
                      <w:p w14:paraId="0EAEBBDF" w14:textId="7F24EEC8" w:rsidR="00B728F7" w:rsidRDefault="00CC3176">
                        <w:pPr>
                          <w:spacing w:line="229" w:lineRule="auto"/>
                          <w:ind w:left="62" w:right="135" w:firstLine="7"/>
                          <w:jc w:val="both"/>
                          <w:rPr>
                            <w:rFonts w:ascii="Arial" w:eastAsia="Arial" w:hAnsi="Arial" w:cs="Arial"/>
                            <w:color w:val="00000A"/>
                            <w:sz w:val="18"/>
                            <w:szCs w:val="18"/>
                          </w:rPr>
                        </w:pPr>
                        <w:r>
                          <w:rPr>
                            <w:rFonts w:ascii="Arial" w:eastAsia="Arial" w:hAnsi="Arial" w:cs="Arial"/>
                            <w:color w:val="00000A"/>
                            <w:sz w:val="18"/>
                            <w:szCs w:val="18"/>
                          </w:rPr>
                          <w:t xml:space="preserve">Plan ilimitado de llamadas de salida a números de telefonía celular de todos </w:t>
                        </w:r>
                        <w:sdt>
                          <w:sdtPr>
                            <w:tag w:val="goog_rdk_405"/>
                            <w:id w:val="880365198"/>
                            <w:showingPlcHdr/>
                          </w:sdtPr>
                          <w:sdtEndPr/>
                          <w:sdtContent>
                            <w:r w:rsidR="001255A5">
                              <w:t xml:space="preserve">     </w:t>
                            </w:r>
                          </w:sdtContent>
                        </w:sdt>
                        <w:sdt>
                          <w:sdtPr>
                            <w:tag w:val="goog_rdk_406"/>
                            <w:id w:val="-49000628"/>
                          </w:sdtPr>
                          <w:sdtEndPr/>
                          <w:sdtContent>
                            <w:r>
                              <w:rPr>
                                <w:rFonts w:ascii="Arial" w:eastAsia="Arial" w:hAnsi="Arial" w:cs="Arial"/>
                                <w:color w:val="00000A"/>
                                <w:sz w:val="18"/>
                                <w:szCs w:val="18"/>
                              </w:rPr>
                              <w:t>los operadores</w:t>
                            </w:r>
                          </w:sdtContent>
                        </w:sdt>
                        <w:r>
                          <w:rPr>
                            <w:rFonts w:ascii="Arial" w:eastAsia="Arial" w:hAnsi="Arial" w:cs="Arial"/>
                            <w:color w:val="00000A"/>
                            <w:sz w:val="18"/>
                            <w:szCs w:val="18"/>
                          </w:rPr>
                          <w:t xml:space="preserve"> y telefonía fija en Bogotá. Este servicio permite </w:t>
                        </w:r>
                        <w:sdt>
                          <w:sdtPr>
                            <w:tag w:val="goog_rdk_407"/>
                            <w:id w:val="2012871080"/>
                            <w:showingPlcHdr/>
                          </w:sdtPr>
                          <w:sdtEndPr/>
                          <w:sdtContent>
                            <w:r w:rsidR="001255A5">
                              <w:t xml:space="preserve">     </w:t>
                            </w:r>
                          </w:sdtContent>
                        </w:sdt>
                        <w:sdt>
                          <w:sdtPr>
                            <w:tag w:val="goog_rdk_408"/>
                            <w:id w:val="170149151"/>
                          </w:sdtPr>
                          <w:sdtEndPr/>
                          <w:sdtContent>
                            <w:r>
                              <w:rPr>
                                <w:rFonts w:ascii="Arial" w:eastAsia="Arial" w:hAnsi="Arial" w:cs="Arial"/>
                                <w:color w:val="00000A"/>
                                <w:sz w:val="18"/>
                                <w:szCs w:val="18"/>
                              </w:rPr>
                              <w:t>establecer comunicación</w:t>
                            </w:r>
                          </w:sdtContent>
                        </w:sdt>
                        <w:r>
                          <w:rPr>
                            <w:rFonts w:ascii="Arial" w:eastAsia="Arial" w:hAnsi="Arial" w:cs="Arial"/>
                            <w:color w:val="00000A"/>
                            <w:sz w:val="18"/>
                            <w:szCs w:val="18"/>
                          </w:rPr>
                          <w:t xml:space="preserve"> desde la Línea con los ciudadanos, a través del Centro de  Contacto, para llamadas de seguimiento o contactos iniciales que se quieran  generar. </w:t>
                        </w:r>
                      </w:p>
                    </w:tc>
                  </w:sdtContent>
                </w:sdt>
              </w:tr>
            </w:sdtContent>
          </w:sdt>
          <w:sdt>
            <w:sdtPr>
              <w:tag w:val="goog_rdk_409"/>
              <w:id w:val="-985865302"/>
            </w:sdtPr>
            <w:sdtEndPr/>
            <w:sdtContent>
              <w:tr w:rsidR="00B728F7" w14:paraId="1F2E5FC8" w14:textId="77777777" w:rsidTr="001255A5">
                <w:sdt>
                  <w:sdtPr>
                    <w:tag w:val="goog_rdk_410"/>
                    <w:id w:val="-756444125"/>
                  </w:sdtPr>
                  <w:sdtEndPr/>
                  <w:sdtContent>
                    <w:tc>
                      <w:tcPr>
                        <w:tcW w:w="4630" w:type="dxa"/>
                        <w:shd w:val="clear" w:color="auto" w:fill="auto"/>
                      </w:tcPr>
                      <w:p w14:paraId="60F2F64D" w14:textId="77777777" w:rsidR="00B728F7" w:rsidRDefault="00CC3176">
                        <w:pPr>
                          <w:spacing w:line="229" w:lineRule="auto"/>
                          <w:ind w:left="64" w:right="75" w:firstLine="7"/>
                          <w:jc w:val="both"/>
                          <w:rPr>
                            <w:rFonts w:ascii="Arial" w:eastAsia="Arial" w:hAnsi="Arial" w:cs="Arial"/>
                            <w:color w:val="00000A"/>
                            <w:sz w:val="18"/>
                            <w:szCs w:val="18"/>
                          </w:rPr>
                        </w:pPr>
                        <w:r>
                          <w:rPr>
                            <w:rFonts w:ascii="Arial" w:eastAsia="Arial" w:hAnsi="Arial" w:cs="Arial"/>
                            <w:color w:val="00000A"/>
                            <w:sz w:val="18"/>
                            <w:szCs w:val="18"/>
                          </w:rPr>
                          <w:t>Minutos de Cobro revertido  - Línea 01800</w:t>
                        </w:r>
                      </w:p>
                    </w:tc>
                  </w:sdtContent>
                </w:sdt>
                <w:sdt>
                  <w:sdtPr>
                    <w:tag w:val="goog_rdk_411"/>
                    <w:id w:val="1922284017"/>
                  </w:sdtPr>
                  <w:sdtEndPr/>
                  <w:sdtContent>
                    <w:tc>
                      <w:tcPr>
                        <w:tcW w:w="4630" w:type="dxa"/>
                        <w:shd w:val="clear" w:color="auto" w:fill="auto"/>
                      </w:tcPr>
                      <w:p w14:paraId="63DFE3AD" w14:textId="77777777" w:rsidR="00B728F7" w:rsidRDefault="00CC3176">
                        <w:pPr>
                          <w:spacing w:line="229" w:lineRule="auto"/>
                          <w:ind w:left="61" w:right="101" w:firstLine="7"/>
                          <w:jc w:val="both"/>
                          <w:rPr>
                            <w:rFonts w:ascii="Arial" w:eastAsia="Arial" w:hAnsi="Arial" w:cs="Arial"/>
                            <w:color w:val="00000A"/>
                            <w:sz w:val="18"/>
                            <w:szCs w:val="18"/>
                          </w:rPr>
                        </w:pPr>
                        <w:r>
                          <w:rPr>
                            <w:rFonts w:ascii="Arial" w:eastAsia="Arial" w:hAnsi="Arial" w:cs="Arial"/>
                            <w:color w:val="00000A"/>
                            <w:sz w:val="18"/>
                            <w:szCs w:val="18"/>
                          </w:rPr>
                          <w:t xml:space="preserve">Bolsa de 20,000 minutos, de cobro revertido de llamadas a una </w:t>
                        </w:r>
                        <w:r>
                          <w:rPr>
                            <w:rFonts w:ascii="Arial" w:eastAsia="Arial" w:hAnsi="Arial" w:cs="Arial"/>
                            <w:b/>
                            <w:color w:val="00000A"/>
                            <w:sz w:val="18"/>
                            <w:szCs w:val="18"/>
                          </w:rPr>
                          <w:t xml:space="preserve">línea 018000 </w:t>
                        </w:r>
                        <w:r>
                          <w:rPr>
                            <w:rFonts w:ascii="Arial" w:eastAsia="Arial" w:hAnsi="Arial" w:cs="Arial"/>
                            <w:color w:val="00000A"/>
                            <w:sz w:val="18"/>
                            <w:szCs w:val="18"/>
                          </w:rPr>
                          <w:t>desde celular en todos los operadores o teléfono fijo. Este servicio permite a los  ciudadanos llamar de manera gratuita a la Línea</w:t>
                        </w:r>
                      </w:p>
                    </w:tc>
                  </w:sdtContent>
                </w:sdt>
              </w:tr>
            </w:sdtContent>
          </w:sdt>
          <w:sdt>
            <w:sdtPr>
              <w:tag w:val="goog_rdk_412"/>
              <w:id w:val="819933418"/>
            </w:sdtPr>
            <w:sdtEndPr/>
            <w:sdtContent>
              <w:tr w:rsidR="00B728F7" w14:paraId="06F87C4D" w14:textId="77777777" w:rsidTr="001255A5">
                <w:sdt>
                  <w:sdtPr>
                    <w:tag w:val="goog_rdk_413"/>
                    <w:id w:val="1701044839"/>
                  </w:sdtPr>
                  <w:sdtEndPr/>
                  <w:sdtContent>
                    <w:tc>
                      <w:tcPr>
                        <w:tcW w:w="4630" w:type="dxa"/>
                        <w:shd w:val="clear" w:color="auto" w:fill="auto"/>
                      </w:tcPr>
                      <w:p w14:paraId="511D3FC4" w14:textId="77777777" w:rsidR="00B728F7" w:rsidRDefault="00CC3176">
                        <w:pPr>
                          <w:spacing w:line="229" w:lineRule="auto"/>
                          <w:ind w:left="66" w:right="165" w:firstLine="5"/>
                          <w:jc w:val="both"/>
                          <w:rPr>
                            <w:rFonts w:ascii="Arial" w:eastAsia="Arial" w:hAnsi="Arial" w:cs="Arial"/>
                            <w:color w:val="00000A"/>
                            <w:sz w:val="18"/>
                            <w:szCs w:val="18"/>
                          </w:rPr>
                        </w:pPr>
                        <w:r>
                          <w:rPr>
                            <w:rFonts w:ascii="Arial" w:eastAsia="Arial" w:hAnsi="Arial" w:cs="Arial"/>
                            <w:color w:val="00000A"/>
                            <w:sz w:val="18"/>
                            <w:szCs w:val="18"/>
                          </w:rPr>
                          <w:t>Minuto adicional de Cobro  revertido - Línea 01800</w:t>
                        </w:r>
                      </w:p>
                    </w:tc>
                  </w:sdtContent>
                </w:sdt>
                <w:sdt>
                  <w:sdtPr>
                    <w:tag w:val="goog_rdk_414"/>
                    <w:id w:val="-1453703618"/>
                  </w:sdtPr>
                  <w:sdtEndPr/>
                  <w:sdtContent>
                    <w:tc>
                      <w:tcPr>
                        <w:tcW w:w="4630" w:type="dxa"/>
                        <w:shd w:val="clear" w:color="auto" w:fill="auto"/>
                      </w:tcPr>
                      <w:p w14:paraId="6A242050" w14:textId="75A33E18" w:rsidR="00B728F7" w:rsidRDefault="00CC3176">
                        <w:pPr>
                          <w:spacing w:line="229" w:lineRule="auto"/>
                          <w:ind w:left="62" w:right="145" w:firstLine="7"/>
                          <w:jc w:val="both"/>
                          <w:rPr>
                            <w:rFonts w:ascii="Arial" w:eastAsia="Arial" w:hAnsi="Arial" w:cs="Arial"/>
                            <w:color w:val="00000A"/>
                            <w:sz w:val="18"/>
                            <w:szCs w:val="18"/>
                          </w:rPr>
                        </w:pPr>
                        <w:r>
                          <w:rPr>
                            <w:rFonts w:ascii="Arial" w:eastAsia="Arial" w:hAnsi="Arial" w:cs="Arial"/>
                            <w:color w:val="00000A"/>
                            <w:sz w:val="18"/>
                            <w:szCs w:val="18"/>
                          </w:rPr>
                          <w:t xml:space="preserve">Este servicio comprende los minutos adicionales que se llegaren a consumir por  encima </w:t>
                        </w:r>
                        <w:sdt>
                          <w:sdtPr>
                            <w:tag w:val="goog_rdk_415"/>
                            <w:id w:val="-252428008"/>
                          </w:sdtPr>
                          <w:sdtEndPr/>
                          <w:sdtContent>
                            <w:r>
                              <w:rPr>
                                <w:rFonts w:ascii="Arial" w:eastAsia="Arial" w:hAnsi="Arial" w:cs="Arial"/>
                                <w:color w:val="00000A"/>
                                <w:sz w:val="18"/>
                                <w:szCs w:val="18"/>
                              </w:rPr>
                              <w:t>de la bolsa</w:t>
                            </w:r>
                          </w:sdtContent>
                        </w:sdt>
                        <w:sdt>
                          <w:sdtPr>
                            <w:tag w:val="goog_rdk_416"/>
                            <w:id w:val="-2060691387"/>
                            <w:showingPlcHdr/>
                          </w:sdtPr>
                          <w:sdtEndPr/>
                          <w:sdtContent>
                            <w:r w:rsidR="001255A5">
                              <w:t xml:space="preserve">     </w:t>
                            </w:r>
                          </w:sdtContent>
                        </w:sdt>
                        <w:r>
                          <w:rPr>
                            <w:rFonts w:ascii="Arial" w:eastAsia="Arial" w:hAnsi="Arial" w:cs="Arial"/>
                            <w:color w:val="00000A"/>
                            <w:sz w:val="18"/>
                            <w:szCs w:val="18"/>
                          </w:rPr>
                          <w:t xml:space="preserve"> de 20,000 minutos contratada.</w:t>
                        </w:r>
                      </w:p>
                    </w:tc>
                  </w:sdtContent>
                </w:sdt>
              </w:tr>
            </w:sdtContent>
          </w:sdt>
          <w:sdt>
            <w:sdtPr>
              <w:tag w:val="goog_rdk_417"/>
              <w:id w:val="-1800296007"/>
            </w:sdtPr>
            <w:sdtEndPr/>
            <w:sdtContent>
              <w:tr w:rsidR="00B728F7" w14:paraId="1EA0E4DC" w14:textId="77777777" w:rsidTr="001255A5">
                <w:sdt>
                  <w:sdtPr>
                    <w:tag w:val="goog_rdk_418"/>
                    <w:id w:val="-479233107"/>
                  </w:sdtPr>
                  <w:sdtEndPr/>
                  <w:sdtContent>
                    <w:tc>
                      <w:tcPr>
                        <w:tcW w:w="4630" w:type="dxa"/>
                        <w:shd w:val="clear" w:color="auto" w:fill="auto"/>
                      </w:tcPr>
                      <w:p w14:paraId="05C54448" w14:textId="77777777" w:rsidR="00B728F7" w:rsidRDefault="00B728F7">
                        <w:pPr>
                          <w:spacing w:line="240" w:lineRule="auto"/>
                          <w:ind w:left="72"/>
                          <w:jc w:val="both"/>
                          <w:rPr>
                            <w:rFonts w:ascii="Arial" w:eastAsia="Arial" w:hAnsi="Arial" w:cs="Arial"/>
                            <w:color w:val="00000A"/>
                            <w:sz w:val="18"/>
                            <w:szCs w:val="18"/>
                          </w:rPr>
                        </w:pPr>
                      </w:p>
                      <w:p w14:paraId="7BD93B5F" w14:textId="77777777" w:rsidR="00B728F7" w:rsidRDefault="00CC3176">
                        <w:pPr>
                          <w:spacing w:line="240" w:lineRule="auto"/>
                          <w:ind w:left="72"/>
                          <w:jc w:val="both"/>
                          <w:rPr>
                            <w:rFonts w:ascii="Arial" w:eastAsia="Arial" w:hAnsi="Arial" w:cs="Arial"/>
                            <w:color w:val="00000A"/>
                            <w:sz w:val="18"/>
                            <w:szCs w:val="18"/>
                          </w:rPr>
                        </w:pPr>
                        <w:r>
                          <w:rPr>
                            <w:rFonts w:ascii="Arial" w:eastAsia="Arial" w:hAnsi="Arial" w:cs="Arial"/>
                            <w:color w:val="00000A"/>
                            <w:sz w:val="18"/>
                            <w:szCs w:val="18"/>
                          </w:rPr>
                          <w:t xml:space="preserve">Minutos IVR - Audio texto </w:t>
                        </w:r>
                      </w:p>
                    </w:tc>
                  </w:sdtContent>
                </w:sdt>
                <w:sdt>
                  <w:sdtPr>
                    <w:tag w:val="goog_rdk_419"/>
                    <w:id w:val="1170604067"/>
                  </w:sdtPr>
                  <w:sdtEndPr/>
                  <w:sdtContent>
                    <w:tc>
                      <w:tcPr>
                        <w:tcW w:w="4630" w:type="dxa"/>
                        <w:shd w:val="clear" w:color="auto" w:fill="auto"/>
                      </w:tcPr>
                      <w:p w14:paraId="57C794B6" w14:textId="0F743AB1" w:rsidR="00B728F7" w:rsidRDefault="00CC3176">
                        <w:pPr>
                          <w:spacing w:line="229" w:lineRule="auto"/>
                          <w:ind w:left="59" w:right="279" w:firstLine="2"/>
                          <w:jc w:val="both"/>
                          <w:rPr>
                            <w:rFonts w:ascii="Arial" w:eastAsia="Arial" w:hAnsi="Arial" w:cs="Arial"/>
                            <w:color w:val="00000A"/>
                            <w:sz w:val="18"/>
                            <w:szCs w:val="18"/>
                          </w:rPr>
                        </w:pPr>
                        <w:r>
                          <w:rPr>
                            <w:rFonts w:ascii="Arial" w:eastAsia="Arial" w:hAnsi="Arial" w:cs="Arial"/>
                            <w:color w:val="00000A"/>
                            <w:sz w:val="18"/>
                            <w:szCs w:val="18"/>
                          </w:rPr>
                          <w:t xml:space="preserve">Servicio que, mediante un sistema automatizado de respuesta interactiva, está </w:t>
                        </w:r>
                        <w:sdt>
                          <w:sdtPr>
                            <w:tag w:val="goog_rdk_420"/>
                            <w:id w:val="-215286195"/>
                            <w:showingPlcHdr/>
                          </w:sdtPr>
                          <w:sdtEndPr/>
                          <w:sdtContent>
                            <w:r w:rsidR="001255A5">
                              <w:t xml:space="preserve">     </w:t>
                            </w:r>
                          </w:sdtContent>
                        </w:sdt>
                        <w:r>
                          <w:rPr>
                            <w:rFonts w:ascii="Arial" w:eastAsia="Arial" w:hAnsi="Arial" w:cs="Arial"/>
                            <w:color w:val="00000A"/>
                            <w:sz w:val="18"/>
                            <w:szCs w:val="18"/>
                          </w:rPr>
                          <w:t xml:space="preserve">orientado a entregar información a través del teléfono, permitiendo el acceso a  servicios de información u otras operaciones. </w:t>
                        </w:r>
                      </w:p>
                    </w:tc>
                  </w:sdtContent>
                </w:sdt>
              </w:tr>
            </w:sdtContent>
          </w:sdt>
          <w:sdt>
            <w:sdtPr>
              <w:tag w:val="goog_rdk_421"/>
              <w:id w:val="-1602565945"/>
            </w:sdtPr>
            <w:sdtEndPr/>
            <w:sdtContent>
              <w:tr w:rsidR="00B728F7" w14:paraId="1E101526" w14:textId="77777777" w:rsidTr="001255A5">
                <w:sdt>
                  <w:sdtPr>
                    <w:tag w:val="goog_rdk_422"/>
                    <w:id w:val="-1918473917"/>
                  </w:sdtPr>
                  <w:sdtEndPr/>
                  <w:sdtContent>
                    <w:tc>
                      <w:tcPr>
                        <w:tcW w:w="4630" w:type="dxa"/>
                        <w:shd w:val="clear" w:color="auto" w:fill="auto"/>
                      </w:tcPr>
                      <w:p w14:paraId="1D787E20" w14:textId="77777777" w:rsidR="00B728F7" w:rsidRDefault="00B728F7">
                        <w:pPr>
                          <w:spacing w:line="229" w:lineRule="auto"/>
                          <w:ind w:right="420"/>
                          <w:jc w:val="both"/>
                          <w:rPr>
                            <w:rFonts w:ascii="Arial" w:eastAsia="Arial" w:hAnsi="Arial" w:cs="Arial"/>
                            <w:color w:val="00000A"/>
                            <w:sz w:val="18"/>
                            <w:szCs w:val="18"/>
                          </w:rPr>
                        </w:pPr>
                      </w:p>
                      <w:p w14:paraId="328B5FED" w14:textId="77777777" w:rsidR="00B728F7" w:rsidRDefault="00CC3176">
                        <w:pPr>
                          <w:spacing w:line="240" w:lineRule="auto"/>
                          <w:ind w:left="72"/>
                          <w:jc w:val="both"/>
                          <w:rPr>
                            <w:rFonts w:ascii="Arial" w:eastAsia="Arial" w:hAnsi="Arial" w:cs="Arial"/>
                            <w:color w:val="00000A"/>
                            <w:sz w:val="18"/>
                            <w:szCs w:val="18"/>
                          </w:rPr>
                        </w:pPr>
                        <w:r>
                          <w:rPr>
                            <w:rFonts w:ascii="Arial" w:eastAsia="Arial" w:hAnsi="Arial" w:cs="Arial"/>
                            <w:color w:val="00000A"/>
                            <w:sz w:val="18"/>
                            <w:szCs w:val="18"/>
                          </w:rPr>
                          <w:t xml:space="preserve">Servicio Call Back para  horarios de atención </w:t>
                        </w:r>
                      </w:p>
                    </w:tc>
                  </w:sdtContent>
                </w:sdt>
                <w:sdt>
                  <w:sdtPr>
                    <w:tag w:val="goog_rdk_423"/>
                    <w:id w:val="-1186979900"/>
                  </w:sdtPr>
                  <w:sdtEndPr/>
                  <w:sdtContent>
                    <w:tc>
                      <w:tcPr>
                        <w:tcW w:w="4630" w:type="dxa"/>
                        <w:shd w:val="clear" w:color="auto" w:fill="auto"/>
                      </w:tcPr>
                      <w:p w14:paraId="27EBD9D2" w14:textId="40971095" w:rsidR="00B728F7" w:rsidRDefault="00CC3176">
                        <w:pPr>
                          <w:spacing w:line="229" w:lineRule="auto"/>
                          <w:ind w:left="59" w:right="279" w:firstLine="2"/>
                          <w:jc w:val="both"/>
                          <w:rPr>
                            <w:rFonts w:ascii="Arial" w:eastAsia="Arial" w:hAnsi="Arial" w:cs="Arial"/>
                            <w:color w:val="00000A"/>
                            <w:sz w:val="18"/>
                            <w:szCs w:val="18"/>
                          </w:rPr>
                        </w:pPr>
                        <w:r>
                          <w:rPr>
                            <w:rFonts w:ascii="Arial" w:eastAsia="Arial" w:hAnsi="Arial" w:cs="Arial"/>
                            <w:color w:val="00000A"/>
                            <w:sz w:val="18"/>
                            <w:szCs w:val="18"/>
                          </w:rPr>
                          <w:t xml:space="preserve">Servicio automático de devolución de llamadas que entran a la Línea durante </w:t>
                        </w:r>
                        <w:sdt>
                          <w:sdtPr>
                            <w:tag w:val="goog_rdk_424"/>
                            <w:id w:val="1976865819"/>
                            <w:showingPlcHdr/>
                          </w:sdtPr>
                          <w:sdtEndPr/>
                          <w:sdtContent>
                            <w:r w:rsidR="001255A5">
                              <w:t xml:space="preserve">     </w:t>
                            </w:r>
                          </w:sdtContent>
                        </w:sdt>
                        <w:sdt>
                          <w:sdtPr>
                            <w:tag w:val="goog_rdk_425"/>
                            <w:id w:val="965465417"/>
                          </w:sdtPr>
                          <w:sdtEndPr/>
                          <w:sdtContent>
                            <w:r>
                              <w:rPr>
                                <w:rFonts w:ascii="Arial" w:eastAsia="Arial" w:hAnsi="Arial" w:cs="Arial"/>
                                <w:color w:val="00000A"/>
                                <w:sz w:val="18"/>
                                <w:szCs w:val="18"/>
                              </w:rPr>
                              <w:t>los horarios</w:t>
                            </w:r>
                          </w:sdtContent>
                        </w:sdt>
                        <w:r>
                          <w:rPr>
                            <w:rFonts w:ascii="Arial" w:eastAsia="Arial" w:hAnsi="Arial" w:cs="Arial"/>
                            <w:color w:val="00000A"/>
                            <w:sz w:val="18"/>
                            <w:szCs w:val="18"/>
                          </w:rPr>
                          <w:t xml:space="preserve"> de atención. El sistema devuelve la llamada al usuario de manera  automática, una vez que en la Línea hay un profesional disponible para atenderlo.</w:t>
                        </w:r>
                      </w:p>
                    </w:tc>
                  </w:sdtContent>
                </w:sdt>
              </w:tr>
            </w:sdtContent>
          </w:sdt>
          <w:tr w:rsidR="00597A89" w14:paraId="782F4681" w14:textId="77777777" w:rsidTr="001255A5">
            <w:tc>
              <w:tcPr>
                <w:tcW w:w="4630" w:type="dxa"/>
                <w:shd w:val="clear" w:color="auto" w:fill="auto"/>
              </w:tcPr>
              <w:p w14:paraId="1192F867" w14:textId="7E63E89C" w:rsidR="00597A89" w:rsidRDefault="00597A89">
                <w:pPr>
                  <w:spacing w:line="229" w:lineRule="auto"/>
                  <w:ind w:right="420"/>
                  <w:jc w:val="both"/>
                </w:pPr>
                <w:r>
                  <w:t>Sevicio de Avantel</w:t>
                </w:r>
              </w:p>
            </w:tc>
            <w:tc>
              <w:tcPr>
                <w:tcW w:w="4630" w:type="dxa"/>
                <w:shd w:val="clear" w:color="auto" w:fill="auto"/>
              </w:tcPr>
              <w:p w14:paraId="4E504336" w14:textId="2FD1FB14" w:rsidR="00597A89" w:rsidRDefault="00597A89">
                <w:pPr>
                  <w:spacing w:line="229" w:lineRule="auto"/>
                  <w:ind w:left="59" w:right="279" w:firstLine="2"/>
                  <w:jc w:val="both"/>
                </w:pPr>
                <w:r w:rsidRPr="00597A89">
                  <w:t>Línea Avantel con paquete de datos y de minutos ilimitado, acceso directo a teléfono exclusivo de la Línea 123 y conexión a la grabadora y demás servicios del sistema de captura de información</w:t>
                </w:r>
              </w:p>
            </w:tc>
          </w:tr>
        </w:tbl>
      </w:sdtContent>
    </w:sdt>
    <w:sdt>
      <w:sdtPr>
        <w:tag w:val="goog_rdk_429"/>
        <w:id w:val="50892507"/>
      </w:sdtPr>
      <w:sdtEndPr/>
      <w:sdtContent>
        <w:p w14:paraId="52025D06" w14:textId="0C3FD0E8" w:rsidR="00B728F7" w:rsidRDefault="00A32538">
          <w:pPr>
            <w:spacing w:line="276" w:lineRule="auto"/>
            <w:jc w:val="both"/>
            <w:rPr>
              <w:rFonts w:ascii="Arial" w:eastAsia="Arial" w:hAnsi="Arial" w:cs="Arial"/>
              <w:sz w:val="20"/>
              <w:szCs w:val="20"/>
            </w:rPr>
          </w:pPr>
          <w:sdt>
            <w:sdtPr>
              <w:tag w:val="goog_rdk_428"/>
              <w:id w:val="1183400012"/>
              <w:showingPlcHdr/>
            </w:sdtPr>
            <w:sdtEndPr/>
            <w:sdtContent>
              <w:r w:rsidR="00224DE4">
                <w:t xml:space="preserve">     </w:t>
              </w:r>
            </w:sdtContent>
          </w:sdt>
        </w:p>
      </w:sdtContent>
    </w:sdt>
    <w:p w14:paraId="3FB79695" w14:textId="77777777" w:rsidR="00B728F7" w:rsidRDefault="00CC3176">
      <w:pPr>
        <w:spacing w:before="249" w:line="228" w:lineRule="auto"/>
        <w:ind w:right="7"/>
        <w:jc w:val="both"/>
        <w:rPr>
          <w:rFonts w:ascii="Arial" w:eastAsia="Arial" w:hAnsi="Arial" w:cs="Arial"/>
          <w:b/>
          <w:sz w:val="20"/>
          <w:szCs w:val="20"/>
        </w:rPr>
      </w:pPr>
      <w:r>
        <w:rPr>
          <w:rFonts w:ascii="Arial" w:eastAsia="Arial" w:hAnsi="Arial" w:cs="Arial"/>
          <w:b/>
          <w:sz w:val="20"/>
          <w:szCs w:val="20"/>
        </w:rPr>
        <w:t>Servicios adicionales:</w:t>
      </w:r>
    </w:p>
    <w:p w14:paraId="01189F16" w14:textId="77777777" w:rsidR="00B728F7" w:rsidRDefault="00CC3176">
      <w:pPr>
        <w:spacing w:before="249" w:line="228" w:lineRule="auto"/>
        <w:ind w:right="7"/>
        <w:jc w:val="both"/>
        <w:rPr>
          <w:rFonts w:ascii="Arial" w:eastAsia="Arial" w:hAnsi="Arial" w:cs="Arial"/>
          <w:sz w:val="20"/>
          <w:szCs w:val="20"/>
        </w:rPr>
      </w:pPr>
      <w:r>
        <w:rPr>
          <w:rFonts w:ascii="Arial" w:eastAsia="Arial" w:hAnsi="Arial" w:cs="Arial"/>
          <w:sz w:val="20"/>
          <w:szCs w:val="20"/>
        </w:rPr>
        <w:t xml:space="preserve">En caso de que la operación requiera cualquiera de los siguientes servicios adicionales, el operador deberá estar en capacidad de proporcionarlos. </w:t>
      </w:r>
    </w:p>
    <w:tbl>
      <w:tblPr>
        <w:tblStyle w:val="afffff8"/>
        <w:tblW w:w="9960"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45"/>
        <w:gridCol w:w="6915"/>
      </w:tblGrid>
      <w:tr w:rsidR="00B728F7" w14:paraId="549243D7" w14:textId="77777777">
        <w:trPr>
          <w:trHeight w:val="553"/>
        </w:trPr>
        <w:tc>
          <w:tcPr>
            <w:tcW w:w="3045" w:type="dxa"/>
            <w:shd w:val="clear" w:color="auto" w:fill="auto"/>
            <w:tcMar>
              <w:top w:w="100" w:type="dxa"/>
              <w:left w:w="100" w:type="dxa"/>
              <w:bottom w:w="100" w:type="dxa"/>
              <w:right w:w="100" w:type="dxa"/>
            </w:tcMar>
          </w:tcPr>
          <w:p w14:paraId="289BB103" w14:textId="77777777" w:rsidR="00B728F7" w:rsidRDefault="00B728F7">
            <w:pPr>
              <w:spacing w:line="229" w:lineRule="auto"/>
              <w:ind w:left="69" w:right="75" w:firstLine="2"/>
              <w:jc w:val="both"/>
              <w:rPr>
                <w:rFonts w:ascii="Arial" w:eastAsia="Arial" w:hAnsi="Arial" w:cs="Arial"/>
                <w:color w:val="00000A"/>
                <w:sz w:val="18"/>
                <w:szCs w:val="18"/>
              </w:rPr>
            </w:pPr>
          </w:p>
          <w:p w14:paraId="77E28566" w14:textId="77777777" w:rsidR="00B728F7" w:rsidRDefault="00CC3176">
            <w:pPr>
              <w:spacing w:line="229" w:lineRule="auto"/>
              <w:ind w:left="69" w:right="75" w:firstLine="2"/>
              <w:jc w:val="both"/>
              <w:rPr>
                <w:rFonts w:ascii="Arial" w:eastAsia="Arial" w:hAnsi="Arial" w:cs="Arial"/>
                <w:color w:val="00000A"/>
                <w:sz w:val="18"/>
                <w:szCs w:val="18"/>
              </w:rPr>
            </w:pPr>
            <w:r>
              <w:rPr>
                <w:rFonts w:ascii="Arial" w:eastAsia="Arial" w:hAnsi="Arial" w:cs="Arial"/>
                <w:color w:val="00000A"/>
                <w:sz w:val="18"/>
                <w:szCs w:val="18"/>
              </w:rPr>
              <w:t>Buzón de Voz - horarios de  no atención</w:t>
            </w:r>
          </w:p>
        </w:tc>
        <w:tc>
          <w:tcPr>
            <w:tcW w:w="6915" w:type="dxa"/>
            <w:shd w:val="clear" w:color="auto" w:fill="auto"/>
            <w:tcMar>
              <w:top w:w="100" w:type="dxa"/>
              <w:left w:w="100" w:type="dxa"/>
              <w:bottom w:w="100" w:type="dxa"/>
              <w:right w:w="100" w:type="dxa"/>
            </w:tcMar>
          </w:tcPr>
          <w:p w14:paraId="48248012" w14:textId="77777777" w:rsidR="00B728F7" w:rsidRDefault="00B728F7">
            <w:pPr>
              <w:spacing w:line="229" w:lineRule="auto"/>
              <w:ind w:left="62" w:right="67" w:firstLine="7"/>
              <w:jc w:val="both"/>
              <w:rPr>
                <w:rFonts w:ascii="Arial" w:eastAsia="Arial" w:hAnsi="Arial" w:cs="Arial"/>
                <w:color w:val="00000A"/>
                <w:sz w:val="18"/>
                <w:szCs w:val="18"/>
              </w:rPr>
            </w:pPr>
          </w:p>
          <w:p w14:paraId="3B5204E3" w14:textId="77777777" w:rsidR="00B728F7" w:rsidRDefault="00CC3176">
            <w:pPr>
              <w:spacing w:line="229" w:lineRule="auto"/>
              <w:ind w:left="62" w:right="67" w:firstLine="7"/>
              <w:jc w:val="both"/>
              <w:rPr>
                <w:rFonts w:ascii="Arial" w:eastAsia="Arial" w:hAnsi="Arial" w:cs="Arial"/>
                <w:color w:val="00000A"/>
                <w:sz w:val="18"/>
                <w:szCs w:val="18"/>
              </w:rPr>
            </w:pPr>
            <w:r>
              <w:rPr>
                <w:rFonts w:ascii="Arial" w:eastAsia="Arial" w:hAnsi="Arial" w:cs="Arial"/>
                <w:color w:val="00000A"/>
                <w:sz w:val="18"/>
                <w:szCs w:val="18"/>
              </w:rPr>
              <w:t xml:space="preserve">Este servicio de recepción de llamadas registra las llamadas y audios de usuarios que llamen a la Línea en horarios de no atención. </w:t>
            </w:r>
          </w:p>
        </w:tc>
      </w:tr>
      <w:tr w:rsidR="00B728F7" w14:paraId="472EFE46" w14:textId="77777777">
        <w:trPr>
          <w:trHeight w:val="465"/>
        </w:trPr>
        <w:tc>
          <w:tcPr>
            <w:tcW w:w="3045" w:type="dxa"/>
            <w:shd w:val="clear" w:color="auto" w:fill="auto"/>
            <w:tcMar>
              <w:top w:w="100" w:type="dxa"/>
              <w:left w:w="100" w:type="dxa"/>
              <w:bottom w:w="100" w:type="dxa"/>
              <w:right w:w="100" w:type="dxa"/>
            </w:tcMar>
          </w:tcPr>
          <w:p w14:paraId="0A4184F9" w14:textId="77777777" w:rsidR="00B728F7" w:rsidRDefault="00B728F7">
            <w:pPr>
              <w:spacing w:line="240" w:lineRule="auto"/>
              <w:jc w:val="both"/>
              <w:rPr>
                <w:rFonts w:ascii="Arial" w:eastAsia="Arial" w:hAnsi="Arial" w:cs="Arial"/>
                <w:color w:val="00000A"/>
                <w:sz w:val="18"/>
                <w:szCs w:val="18"/>
              </w:rPr>
            </w:pPr>
          </w:p>
          <w:p w14:paraId="0E96ED39" w14:textId="77777777" w:rsidR="00B728F7" w:rsidRDefault="00CC3176">
            <w:pPr>
              <w:spacing w:line="240" w:lineRule="auto"/>
              <w:jc w:val="both"/>
              <w:rPr>
                <w:rFonts w:ascii="Arial" w:eastAsia="Arial" w:hAnsi="Arial" w:cs="Arial"/>
                <w:color w:val="00000A"/>
                <w:sz w:val="18"/>
                <w:szCs w:val="18"/>
              </w:rPr>
            </w:pPr>
            <w:r>
              <w:rPr>
                <w:rFonts w:ascii="Arial" w:eastAsia="Arial" w:hAnsi="Arial" w:cs="Arial"/>
                <w:color w:val="00000A"/>
                <w:sz w:val="18"/>
                <w:szCs w:val="18"/>
              </w:rPr>
              <w:t xml:space="preserve">Mensajes SMS </w:t>
            </w:r>
          </w:p>
        </w:tc>
        <w:tc>
          <w:tcPr>
            <w:tcW w:w="6915" w:type="dxa"/>
            <w:shd w:val="clear" w:color="auto" w:fill="auto"/>
            <w:tcMar>
              <w:top w:w="100" w:type="dxa"/>
              <w:left w:w="100" w:type="dxa"/>
              <w:bottom w:w="100" w:type="dxa"/>
              <w:right w:w="100" w:type="dxa"/>
            </w:tcMar>
          </w:tcPr>
          <w:p w14:paraId="4F174FFD" w14:textId="77777777" w:rsidR="00B728F7" w:rsidRDefault="00B728F7">
            <w:pPr>
              <w:spacing w:line="229" w:lineRule="auto"/>
              <w:ind w:left="66" w:right="112" w:hanging="2"/>
              <w:jc w:val="both"/>
              <w:rPr>
                <w:rFonts w:ascii="Arial" w:eastAsia="Arial" w:hAnsi="Arial" w:cs="Arial"/>
                <w:color w:val="00000A"/>
                <w:sz w:val="18"/>
                <w:szCs w:val="18"/>
              </w:rPr>
            </w:pPr>
          </w:p>
          <w:p w14:paraId="4C648429" w14:textId="77777777" w:rsidR="00B728F7" w:rsidRDefault="00CC3176">
            <w:pPr>
              <w:spacing w:line="229" w:lineRule="auto"/>
              <w:ind w:left="66" w:right="112" w:hanging="2"/>
              <w:jc w:val="both"/>
              <w:rPr>
                <w:rFonts w:ascii="Arial" w:eastAsia="Arial" w:hAnsi="Arial" w:cs="Arial"/>
                <w:color w:val="00000A"/>
                <w:sz w:val="18"/>
                <w:szCs w:val="18"/>
              </w:rPr>
            </w:pPr>
            <w:r>
              <w:rPr>
                <w:rFonts w:ascii="Arial" w:eastAsia="Arial" w:hAnsi="Arial" w:cs="Arial"/>
                <w:color w:val="00000A"/>
                <w:sz w:val="18"/>
                <w:szCs w:val="18"/>
              </w:rPr>
              <w:t xml:space="preserve">Servicio de envío de mensajes cortos de SMS a bases de datos de teléfonos celulares proporcionados por el operador. </w:t>
            </w:r>
          </w:p>
        </w:tc>
      </w:tr>
      <w:tr w:rsidR="00B728F7" w14:paraId="71AA4667" w14:textId="77777777">
        <w:trPr>
          <w:trHeight w:val="465"/>
        </w:trPr>
        <w:tc>
          <w:tcPr>
            <w:tcW w:w="3045" w:type="dxa"/>
            <w:shd w:val="clear" w:color="auto" w:fill="auto"/>
            <w:tcMar>
              <w:top w:w="100" w:type="dxa"/>
              <w:left w:w="100" w:type="dxa"/>
              <w:bottom w:w="100" w:type="dxa"/>
              <w:right w:w="100" w:type="dxa"/>
            </w:tcMar>
          </w:tcPr>
          <w:p w14:paraId="70DD940D" w14:textId="77777777" w:rsidR="00B728F7" w:rsidRDefault="00B728F7">
            <w:pPr>
              <w:spacing w:line="240" w:lineRule="auto"/>
              <w:jc w:val="both"/>
              <w:rPr>
                <w:rFonts w:ascii="Arial" w:eastAsia="Arial" w:hAnsi="Arial" w:cs="Arial"/>
                <w:color w:val="00000A"/>
                <w:sz w:val="18"/>
                <w:szCs w:val="18"/>
              </w:rPr>
            </w:pPr>
          </w:p>
          <w:p w14:paraId="7F85A1A4" w14:textId="77777777" w:rsidR="00B728F7" w:rsidRDefault="00CC3176">
            <w:pPr>
              <w:spacing w:line="240" w:lineRule="auto"/>
              <w:jc w:val="both"/>
              <w:rPr>
                <w:rFonts w:ascii="Arial" w:eastAsia="Arial" w:hAnsi="Arial" w:cs="Arial"/>
                <w:color w:val="00000A"/>
                <w:sz w:val="18"/>
                <w:szCs w:val="18"/>
              </w:rPr>
            </w:pPr>
            <w:r>
              <w:rPr>
                <w:rFonts w:ascii="Arial" w:eastAsia="Arial" w:hAnsi="Arial" w:cs="Arial"/>
                <w:color w:val="00000A"/>
                <w:sz w:val="18"/>
                <w:szCs w:val="18"/>
              </w:rPr>
              <w:t>Bases de datos</w:t>
            </w:r>
          </w:p>
        </w:tc>
        <w:tc>
          <w:tcPr>
            <w:tcW w:w="6915" w:type="dxa"/>
            <w:shd w:val="clear" w:color="auto" w:fill="auto"/>
            <w:tcMar>
              <w:top w:w="100" w:type="dxa"/>
              <w:left w:w="100" w:type="dxa"/>
              <w:bottom w:w="100" w:type="dxa"/>
              <w:right w:w="100" w:type="dxa"/>
            </w:tcMar>
          </w:tcPr>
          <w:p w14:paraId="44971893" w14:textId="77777777" w:rsidR="00B728F7" w:rsidRDefault="00B728F7">
            <w:pPr>
              <w:spacing w:line="229" w:lineRule="auto"/>
              <w:ind w:left="66" w:right="112" w:hanging="2"/>
              <w:jc w:val="both"/>
              <w:rPr>
                <w:rFonts w:ascii="Arial" w:eastAsia="Arial" w:hAnsi="Arial" w:cs="Arial"/>
                <w:color w:val="00000A"/>
                <w:sz w:val="18"/>
                <w:szCs w:val="18"/>
              </w:rPr>
            </w:pPr>
          </w:p>
          <w:p w14:paraId="73968CF3" w14:textId="309B4353" w:rsidR="00B728F7" w:rsidRDefault="00CC3176">
            <w:pPr>
              <w:spacing w:line="229" w:lineRule="auto"/>
              <w:ind w:left="66" w:right="112" w:hanging="2"/>
              <w:jc w:val="both"/>
              <w:rPr>
                <w:rFonts w:ascii="Arial" w:eastAsia="Arial" w:hAnsi="Arial" w:cs="Arial"/>
                <w:color w:val="00000A"/>
                <w:sz w:val="18"/>
                <w:szCs w:val="18"/>
              </w:rPr>
            </w:pPr>
            <w:r>
              <w:rPr>
                <w:rFonts w:ascii="Arial" w:eastAsia="Arial" w:hAnsi="Arial" w:cs="Arial"/>
                <w:color w:val="00000A"/>
                <w:sz w:val="18"/>
                <w:szCs w:val="18"/>
              </w:rPr>
              <w:t>Bases de datos de 2</w:t>
            </w:r>
            <w:sdt>
              <w:sdtPr>
                <w:tag w:val="goog_rdk_430"/>
                <w:id w:val="-697933761"/>
              </w:sdtPr>
              <w:sdtEndPr/>
              <w:sdtContent>
                <w:r>
                  <w:rPr>
                    <w:rFonts w:ascii="Arial" w:eastAsia="Arial" w:hAnsi="Arial" w:cs="Arial"/>
                    <w:color w:val="00000A"/>
                    <w:sz w:val="18"/>
                    <w:szCs w:val="18"/>
                  </w:rPr>
                  <w:t>8</w:t>
                </w:r>
              </w:sdtContent>
            </w:sdt>
            <w:sdt>
              <w:sdtPr>
                <w:tag w:val="goog_rdk_431"/>
                <w:id w:val="-1609029729"/>
                <w:showingPlcHdr/>
              </w:sdtPr>
              <w:sdtEndPr/>
              <w:sdtContent>
                <w:r w:rsidR="001255A5">
                  <w:t xml:space="preserve">     </w:t>
                </w:r>
              </w:sdtContent>
            </w:sdt>
            <w:r>
              <w:rPr>
                <w:rFonts w:ascii="Arial" w:eastAsia="Arial" w:hAnsi="Arial" w:cs="Arial"/>
                <w:color w:val="00000A"/>
                <w:sz w:val="18"/>
                <w:szCs w:val="18"/>
              </w:rPr>
              <w:t>,000 hombres habitantes de la ciudad de  para envío de mensajes SMS a teléfonos celulares y/o panel virtual</w:t>
            </w:r>
          </w:p>
        </w:tc>
      </w:tr>
      <w:tr w:rsidR="00B728F7" w14:paraId="0E8344EA" w14:textId="77777777">
        <w:trPr>
          <w:trHeight w:val="480"/>
        </w:trPr>
        <w:tc>
          <w:tcPr>
            <w:tcW w:w="3045" w:type="dxa"/>
            <w:shd w:val="clear" w:color="auto" w:fill="auto"/>
            <w:tcMar>
              <w:top w:w="100" w:type="dxa"/>
              <w:left w:w="100" w:type="dxa"/>
              <w:bottom w:w="100" w:type="dxa"/>
              <w:right w:w="100" w:type="dxa"/>
            </w:tcMar>
          </w:tcPr>
          <w:p w14:paraId="2C5BCEA3" w14:textId="77777777" w:rsidR="00B728F7" w:rsidRDefault="00B728F7">
            <w:pPr>
              <w:spacing w:line="240" w:lineRule="auto"/>
              <w:jc w:val="both"/>
              <w:rPr>
                <w:rFonts w:ascii="Arial" w:eastAsia="Arial" w:hAnsi="Arial" w:cs="Arial"/>
                <w:color w:val="00000A"/>
                <w:sz w:val="18"/>
                <w:szCs w:val="18"/>
              </w:rPr>
            </w:pPr>
          </w:p>
          <w:p w14:paraId="5913085F" w14:textId="77777777" w:rsidR="00B728F7" w:rsidRDefault="00CC3176">
            <w:pPr>
              <w:spacing w:line="240" w:lineRule="auto"/>
              <w:jc w:val="both"/>
              <w:rPr>
                <w:rFonts w:ascii="Arial" w:eastAsia="Arial" w:hAnsi="Arial" w:cs="Arial"/>
                <w:color w:val="00000A"/>
                <w:sz w:val="18"/>
                <w:szCs w:val="18"/>
              </w:rPr>
            </w:pPr>
            <w:r>
              <w:rPr>
                <w:rFonts w:ascii="Arial" w:eastAsia="Arial" w:hAnsi="Arial" w:cs="Arial"/>
                <w:color w:val="00000A"/>
                <w:sz w:val="18"/>
                <w:szCs w:val="18"/>
              </w:rPr>
              <w:t xml:space="preserve">Mailing </w:t>
            </w:r>
          </w:p>
        </w:tc>
        <w:tc>
          <w:tcPr>
            <w:tcW w:w="6915" w:type="dxa"/>
            <w:shd w:val="clear" w:color="auto" w:fill="auto"/>
            <w:tcMar>
              <w:top w:w="100" w:type="dxa"/>
              <w:left w:w="100" w:type="dxa"/>
              <w:bottom w:w="100" w:type="dxa"/>
              <w:right w:w="100" w:type="dxa"/>
            </w:tcMar>
          </w:tcPr>
          <w:p w14:paraId="4A351774" w14:textId="77777777" w:rsidR="00B728F7" w:rsidRDefault="00B728F7">
            <w:pPr>
              <w:spacing w:line="229" w:lineRule="auto"/>
              <w:ind w:left="62" w:right="200" w:firstLine="7"/>
              <w:jc w:val="both"/>
              <w:rPr>
                <w:rFonts w:ascii="Arial" w:eastAsia="Arial" w:hAnsi="Arial" w:cs="Arial"/>
                <w:color w:val="00000A"/>
                <w:sz w:val="18"/>
                <w:szCs w:val="18"/>
              </w:rPr>
            </w:pPr>
          </w:p>
          <w:p w14:paraId="71D1890A" w14:textId="77777777" w:rsidR="00B728F7" w:rsidRDefault="00CC3176">
            <w:pPr>
              <w:spacing w:line="229" w:lineRule="auto"/>
              <w:ind w:left="62" w:right="200" w:firstLine="7"/>
              <w:jc w:val="both"/>
              <w:rPr>
                <w:rFonts w:ascii="Arial" w:eastAsia="Arial" w:hAnsi="Arial" w:cs="Arial"/>
                <w:color w:val="00000A"/>
                <w:sz w:val="18"/>
                <w:szCs w:val="18"/>
              </w:rPr>
            </w:pPr>
            <w:r>
              <w:rPr>
                <w:rFonts w:ascii="Arial" w:eastAsia="Arial" w:hAnsi="Arial" w:cs="Arial"/>
                <w:color w:val="00000A"/>
                <w:sz w:val="18"/>
                <w:szCs w:val="18"/>
              </w:rPr>
              <w:t>Envío masivo de mensajes de correos electrónicos a un listado de destinatarios  proporcionados por el operador</w:t>
            </w:r>
          </w:p>
        </w:tc>
      </w:tr>
      <w:tr w:rsidR="00B728F7" w14:paraId="669272C7" w14:textId="77777777">
        <w:trPr>
          <w:trHeight w:val="915"/>
        </w:trPr>
        <w:tc>
          <w:tcPr>
            <w:tcW w:w="3045" w:type="dxa"/>
            <w:shd w:val="clear" w:color="auto" w:fill="auto"/>
            <w:tcMar>
              <w:top w:w="100" w:type="dxa"/>
              <w:left w:w="100" w:type="dxa"/>
              <w:bottom w:w="100" w:type="dxa"/>
              <w:right w:w="100" w:type="dxa"/>
            </w:tcMar>
          </w:tcPr>
          <w:p w14:paraId="5CF77749" w14:textId="77777777" w:rsidR="00B728F7" w:rsidRDefault="00CC3176">
            <w:pPr>
              <w:spacing w:line="229" w:lineRule="auto"/>
              <w:ind w:left="61" w:right="387" w:firstLine="10"/>
              <w:jc w:val="both"/>
              <w:rPr>
                <w:rFonts w:ascii="Arial" w:eastAsia="Arial" w:hAnsi="Arial" w:cs="Arial"/>
                <w:color w:val="00000A"/>
                <w:sz w:val="18"/>
                <w:szCs w:val="18"/>
              </w:rPr>
            </w:pPr>
            <w:r>
              <w:rPr>
                <w:rFonts w:ascii="Arial" w:eastAsia="Arial" w:hAnsi="Arial" w:cs="Arial"/>
                <w:color w:val="00000A"/>
                <w:sz w:val="18"/>
                <w:szCs w:val="18"/>
              </w:rPr>
              <w:t>Hora de desarrollo para  servicio de whatsapp vinculado al sistema de  captura de información</w:t>
            </w:r>
          </w:p>
        </w:tc>
        <w:tc>
          <w:tcPr>
            <w:tcW w:w="6915" w:type="dxa"/>
            <w:shd w:val="clear" w:color="auto" w:fill="auto"/>
            <w:tcMar>
              <w:top w:w="100" w:type="dxa"/>
              <w:left w:w="100" w:type="dxa"/>
              <w:bottom w:w="100" w:type="dxa"/>
              <w:right w:w="100" w:type="dxa"/>
            </w:tcMar>
          </w:tcPr>
          <w:p w14:paraId="1CA800CA" w14:textId="77777777" w:rsidR="00B728F7" w:rsidRDefault="00B728F7">
            <w:pPr>
              <w:spacing w:line="229" w:lineRule="auto"/>
              <w:ind w:left="53" w:right="56" w:firstLine="7"/>
              <w:jc w:val="both"/>
              <w:rPr>
                <w:rFonts w:ascii="Arial" w:eastAsia="Arial" w:hAnsi="Arial" w:cs="Arial"/>
                <w:color w:val="00000A"/>
                <w:sz w:val="18"/>
                <w:szCs w:val="18"/>
              </w:rPr>
            </w:pPr>
          </w:p>
          <w:p w14:paraId="743313FB" w14:textId="26448D23" w:rsidR="00B728F7" w:rsidRDefault="00CC3176">
            <w:pPr>
              <w:spacing w:line="229" w:lineRule="auto"/>
              <w:ind w:left="53" w:right="56" w:firstLine="7"/>
              <w:jc w:val="both"/>
              <w:rPr>
                <w:rFonts w:ascii="Arial" w:eastAsia="Arial" w:hAnsi="Arial" w:cs="Arial"/>
                <w:color w:val="00000A"/>
                <w:sz w:val="18"/>
                <w:szCs w:val="18"/>
              </w:rPr>
            </w:pPr>
            <w:r>
              <w:rPr>
                <w:rFonts w:ascii="Arial" w:eastAsia="Arial" w:hAnsi="Arial" w:cs="Arial"/>
                <w:color w:val="00000A"/>
                <w:sz w:val="18"/>
                <w:szCs w:val="18"/>
              </w:rPr>
              <w:t xml:space="preserve">Servicio que permite brindar atención a los usuarios a través de la plataforma de  </w:t>
            </w:r>
            <w:sdt>
              <w:sdtPr>
                <w:tag w:val="goog_rdk_432"/>
                <w:id w:val="1336336223"/>
                <w:showingPlcHdr/>
              </w:sdtPr>
              <w:sdtEndPr/>
              <w:sdtContent>
                <w:r w:rsidR="001255A5">
                  <w:t xml:space="preserve">     </w:t>
                </w:r>
              </w:sdtContent>
            </w:sdt>
            <w:sdt>
              <w:sdtPr>
                <w:tag w:val="goog_rdk_433"/>
                <w:id w:val="-1300070319"/>
              </w:sdtPr>
              <w:sdtEndPr/>
              <w:sdtContent>
                <w:r>
                  <w:rPr>
                    <w:rFonts w:ascii="Arial" w:eastAsia="Arial" w:hAnsi="Arial" w:cs="Arial"/>
                    <w:color w:val="00000A"/>
                    <w:sz w:val="18"/>
                    <w:szCs w:val="18"/>
                  </w:rPr>
                  <w:t>WhatsApp</w:t>
                </w:r>
              </w:sdtContent>
            </w:sdt>
            <w:r>
              <w:rPr>
                <w:rFonts w:ascii="Arial" w:eastAsia="Arial" w:hAnsi="Arial" w:cs="Arial"/>
                <w:color w:val="00000A"/>
                <w:sz w:val="18"/>
                <w:szCs w:val="18"/>
              </w:rPr>
              <w:t xml:space="preserve"> y que registra los datos que surjan del servicio en el sistema de captura de información</w:t>
            </w:r>
          </w:p>
        </w:tc>
      </w:tr>
      <w:tr w:rsidR="00B728F7" w14:paraId="090289E3" w14:textId="77777777">
        <w:trPr>
          <w:trHeight w:val="765"/>
        </w:trPr>
        <w:tc>
          <w:tcPr>
            <w:tcW w:w="3045" w:type="dxa"/>
            <w:shd w:val="clear" w:color="auto" w:fill="auto"/>
            <w:tcMar>
              <w:top w:w="100" w:type="dxa"/>
              <w:left w:w="100" w:type="dxa"/>
              <w:bottom w:w="100" w:type="dxa"/>
              <w:right w:w="100" w:type="dxa"/>
            </w:tcMar>
          </w:tcPr>
          <w:p w14:paraId="1B4A1A08" w14:textId="77777777" w:rsidR="00B728F7" w:rsidRDefault="00CC3176">
            <w:pPr>
              <w:spacing w:line="229" w:lineRule="auto"/>
              <w:ind w:left="64" w:right="75" w:firstLine="7"/>
              <w:jc w:val="both"/>
              <w:rPr>
                <w:rFonts w:ascii="Arial" w:eastAsia="Arial" w:hAnsi="Arial" w:cs="Arial"/>
                <w:color w:val="00000A"/>
                <w:sz w:val="18"/>
                <w:szCs w:val="18"/>
              </w:rPr>
            </w:pPr>
            <w:r>
              <w:rPr>
                <w:rFonts w:ascii="Arial" w:eastAsia="Arial" w:hAnsi="Arial" w:cs="Arial"/>
                <w:color w:val="00000A"/>
                <w:sz w:val="18"/>
                <w:szCs w:val="18"/>
              </w:rPr>
              <w:t>Minutos de Cobro revertido  - Línea Código Corto</w:t>
            </w:r>
          </w:p>
        </w:tc>
        <w:tc>
          <w:tcPr>
            <w:tcW w:w="6915" w:type="dxa"/>
            <w:shd w:val="clear" w:color="auto" w:fill="auto"/>
            <w:tcMar>
              <w:top w:w="100" w:type="dxa"/>
              <w:left w:w="100" w:type="dxa"/>
              <w:bottom w:w="100" w:type="dxa"/>
              <w:right w:w="100" w:type="dxa"/>
            </w:tcMar>
          </w:tcPr>
          <w:p w14:paraId="04D5614D" w14:textId="62F4C784" w:rsidR="00B728F7" w:rsidRDefault="00CC3176">
            <w:pPr>
              <w:spacing w:line="229" w:lineRule="auto"/>
              <w:ind w:left="61" w:right="101" w:firstLine="7"/>
              <w:jc w:val="both"/>
              <w:rPr>
                <w:rFonts w:ascii="Arial" w:eastAsia="Arial" w:hAnsi="Arial" w:cs="Arial"/>
                <w:color w:val="00000A"/>
                <w:sz w:val="18"/>
                <w:szCs w:val="18"/>
              </w:rPr>
            </w:pPr>
            <w:r>
              <w:rPr>
                <w:rFonts w:ascii="Arial" w:eastAsia="Arial" w:hAnsi="Arial" w:cs="Arial"/>
                <w:color w:val="00000A"/>
                <w:sz w:val="18"/>
                <w:szCs w:val="18"/>
              </w:rPr>
              <w:t>Bolsa de 20,000 minutos, de cobro revertido de llamadas a una</w:t>
            </w:r>
            <w:r>
              <w:rPr>
                <w:rFonts w:ascii="Arial" w:eastAsia="Arial" w:hAnsi="Arial" w:cs="Arial"/>
                <w:b/>
                <w:color w:val="00000A"/>
                <w:sz w:val="18"/>
                <w:szCs w:val="18"/>
              </w:rPr>
              <w:t xml:space="preserve"> </w:t>
            </w:r>
            <w:r>
              <w:rPr>
                <w:rFonts w:ascii="Arial" w:eastAsia="Arial" w:hAnsi="Arial" w:cs="Arial"/>
                <w:color w:val="00000A"/>
                <w:sz w:val="18"/>
                <w:szCs w:val="18"/>
              </w:rPr>
              <w:t xml:space="preserve">desde celular en todos los operadores o teléfono fijo. Este servicio </w:t>
            </w:r>
            <w:sdt>
              <w:sdtPr>
                <w:tag w:val="goog_rdk_434"/>
                <w:id w:val="11733416"/>
                <w:showingPlcHdr/>
              </w:sdtPr>
              <w:sdtEndPr/>
              <w:sdtContent>
                <w:r w:rsidR="001255A5">
                  <w:t xml:space="preserve">     </w:t>
                </w:r>
              </w:sdtContent>
            </w:sdt>
            <w:sdt>
              <w:sdtPr>
                <w:tag w:val="goog_rdk_435"/>
                <w:id w:val="-1364196720"/>
              </w:sdtPr>
              <w:sdtEndPr/>
              <w:sdtContent>
                <w:r>
                  <w:rPr>
                    <w:rFonts w:ascii="Arial" w:eastAsia="Arial" w:hAnsi="Arial" w:cs="Arial"/>
                    <w:color w:val="00000A"/>
                    <w:sz w:val="18"/>
                    <w:szCs w:val="18"/>
                  </w:rPr>
                  <w:t>permite a</w:t>
                </w:r>
              </w:sdtContent>
            </w:sdt>
            <w:r>
              <w:rPr>
                <w:rFonts w:ascii="Arial" w:eastAsia="Arial" w:hAnsi="Arial" w:cs="Arial"/>
                <w:color w:val="00000A"/>
                <w:sz w:val="18"/>
                <w:szCs w:val="18"/>
              </w:rPr>
              <w:t xml:space="preserve"> los ciudadanos llamar de manera gratuita a la Línea. </w:t>
            </w:r>
          </w:p>
        </w:tc>
      </w:tr>
      <w:tr w:rsidR="00B728F7" w14:paraId="1FEBD99A" w14:textId="77777777">
        <w:trPr>
          <w:trHeight w:val="972"/>
        </w:trPr>
        <w:tc>
          <w:tcPr>
            <w:tcW w:w="3045" w:type="dxa"/>
            <w:shd w:val="clear" w:color="auto" w:fill="auto"/>
            <w:tcMar>
              <w:top w:w="100" w:type="dxa"/>
              <w:left w:w="100" w:type="dxa"/>
              <w:bottom w:w="100" w:type="dxa"/>
              <w:right w:w="100" w:type="dxa"/>
            </w:tcMar>
          </w:tcPr>
          <w:p w14:paraId="417084CF" w14:textId="77777777" w:rsidR="00B728F7" w:rsidRDefault="00B728F7">
            <w:pPr>
              <w:spacing w:line="229" w:lineRule="auto"/>
              <w:ind w:left="69" w:right="165" w:firstLine="2"/>
              <w:jc w:val="both"/>
              <w:rPr>
                <w:rFonts w:ascii="Arial" w:eastAsia="Arial" w:hAnsi="Arial" w:cs="Arial"/>
                <w:color w:val="00000A"/>
                <w:sz w:val="18"/>
                <w:szCs w:val="18"/>
              </w:rPr>
            </w:pPr>
          </w:p>
          <w:p w14:paraId="14A3CDA5" w14:textId="77777777" w:rsidR="00B728F7" w:rsidRDefault="00CC3176">
            <w:pPr>
              <w:spacing w:line="229" w:lineRule="auto"/>
              <w:ind w:left="69" w:right="165" w:firstLine="2"/>
              <w:jc w:val="both"/>
              <w:rPr>
                <w:rFonts w:ascii="Arial" w:eastAsia="Arial" w:hAnsi="Arial" w:cs="Arial"/>
                <w:color w:val="00000A"/>
                <w:sz w:val="18"/>
                <w:szCs w:val="18"/>
              </w:rPr>
            </w:pPr>
            <w:r>
              <w:rPr>
                <w:rFonts w:ascii="Arial" w:eastAsia="Arial" w:hAnsi="Arial" w:cs="Arial"/>
                <w:color w:val="00000A"/>
                <w:sz w:val="18"/>
                <w:szCs w:val="18"/>
              </w:rPr>
              <w:t>Minuto adicional de Cobro  revertido - Línea Código  Corto</w:t>
            </w:r>
          </w:p>
        </w:tc>
        <w:tc>
          <w:tcPr>
            <w:tcW w:w="6915" w:type="dxa"/>
            <w:shd w:val="clear" w:color="auto" w:fill="auto"/>
            <w:tcMar>
              <w:top w:w="100" w:type="dxa"/>
              <w:left w:w="100" w:type="dxa"/>
              <w:bottom w:w="100" w:type="dxa"/>
              <w:right w:w="100" w:type="dxa"/>
            </w:tcMar>
          </w:tcPr>
          <w:p w14:paraId="6B15019D" w14:textId="29676416" w:rsidR="00B728F7" w:rsidRDefault="00CC3176">
            <w:pPr>
              <w:spacing w:line="229" w:lineRule="auto"/>
              <w:ind w:left="62" w:right="145" w:firstLine="7"/>
              <w:jc w:val="both"/>
              <w:rPr>
                <w:rFonts w:ascii="Arial" w:eastAsia="Arial" w:hAnsi="Arial" w:cs="Arial"/>
                <w:color w:val="00000A"/>
                <w:sz w:val="18"/>
                <w:szCs w:val="18"/>
              </w:rPr>
            </w:pPr>
            <w:r>
              <w:rPr>
                <w:rFonts w:ascii="Arial" w:eastAsia="Arial" w:hAnsi="Arial" w:cs="Arial"/>
                <w:color w:val="00000A"/>
                <w:sz w:val="18"/>
                <w:szCs w:val="18"/>
              </w:rPr>
              <w:t xml:space="preserve">Este servicio comprende los minutos adicionales que se llegaren a consumir </w:t>
            </w:r>
            <w:sdt>
              <w:sdtPr>
                <w:tag w:val="goog_rdk_436"/>
                <w:id w:val="-1806462924"/>
                <w:showingPlcHdr/>
              </w:sdtPr>
              <w:sdtEndPr/>
              <w:sdtContent>
                <w:r w:rsidR="001255A5">
                  <w:t xml:space="preserve">     </w:t>
                </w:r>
              </w:sdtContent>
            </w:sdt>
            <w:sdt>
              <w:sdtPr>
                <w:tag w:val="goog_rdk_437"/>
                <w:id w:val="2027746583"/>
              </w:sdtPr>
              <w:sdtEndPr/>
              <w:sdtContent>
                <w:r>
                  <w:rPr>
                    <w:rFonts w:ascii="Arial" w:eastAsia="Arial" w:hAnsi="Arial" w:cs="Arial"/>
                    <w:color w:val="00000A"/>
                    <w:sz w:val="18"/>
                    <w:szCs w:val="18"/>
                  </w:rPr>
                  <w:t>por encima</w:t>
                </w:r>
              </w:sdtContent>
            </w:sdt>
            <w:r>
              <w:rPr>
                <w:rFonts w:ascii="Arial" w:eastAsia="Arial" w:hAnsi="Arial" w:cs="Arial"/>
                <w:color w:val="00000A"/>
                <w:sz w:val="18"/>
                <w:szCs w:val="18"/>
              </w:rPr>
              <w:t xml:space="preserve"> </w:t>
            </w:r>
            <w:sdt>
              <w:sdtPr>
                <w:tag w:val="goog_rdk_438"/>
                <w:id w:val="-583224889"/>
              </w:sdtPr>
              <w:sdtEndPr/>
              <w:sdtContent>
                <w:r>
                  <w:rPr>
                    <w:rFonts w:ascii="Arial" w:eastAsia="Arial" w:hAnsi="Arial" w:cs="Arial"/>
                    <w:color w:val="00000A"/>
                    <w:sz w:val="18"/>
                    <w:szCs w:val="18"/>
                  </w:rPr>
                  <w:t>de la bolsa</w:t>
                </w:r>
              </w:sdtContent>
            </w:sdt>
            <w:sdt>
              <w:sdtPr>
                <w:tag w:val="goog_rdk_439"/>
                <w:id w:val="2095501978"/>
                <w:showingPlcHdr/>
              </w:sdtPr>
              <w:sdtEndPr/>
              <w:sdtContent>
                <w:r w:rsidR="001255A5">
                  <w:t xml:space="preserve">     </w:t>
                </w:r>
              </w:sdtContent>
            </w:sdt>
            <w:r>
              <w:rPr>
                <w:rFonts w:ascii="Arial" w:eastAsia="Arial" w:hAnsi="Arial" w:cs="Arial"/>
                <w:color w:val="00000A"/>
                <w:sz w:val="18"/>
                <w:szCs w:val="18"/>
              </w:rPr>
              <w:t xml:space="preserve"> de 20,000 minutos contratada. </w:t>
            </w:r>
          </w:p>
        </w:tc>
      </w:tr>
    </w:tbl>
    <w:p w14:paraId="36079C46" w14:textId="77777777" w:rsidR="00B728F7" w:rsidRDefault="00B728F7">
      <w:pPr>
        <w:widowControl w:val="0"/>
        <w:pBdr>
          <w:top w:val="nil"/>
          <w:left w:val="nil"/>
          <w:bottom w:val="nil"/>
          <w:right w:val="nil"/>
          <w:between w:val="nil"/>
        </w:pBdr>
        <w:spacing w:after="0" w:line="276" w:lineRule="auto"/>
        <w:rPr>
          <w:rFonts w:ascii="Arial" w:eastAsia="Arial" w:hAnsi="Arial" w:cs="Arial"/>
          <w:color w:val="00000A"/>
          <w:sz w:val="18"/>
          <w:szCs w:val="18"/>
        </w:rPr>
      </w:pPr>
    </w:p>
    <w:tbl>
      <w:tblPr>
        <w:tblStyle w:val="afffff9"/>
        <w:tblW w:w="9955"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35"/>
        <w:gridCol w:w="7020"/>
      </w:tblGrid>
      <w:tr w:rsidR="00B728F7" w14:paraId="4CF3094E" w14:textId="77777777">
        <w:trPr>
          <w:trHeight w:val="825"/>
        </w:trPr>
        <w:tc>
          <w:tcPr>
            <w:tcW w:w="2935" w:type="dxa"/>
            <w:shd w:val="clear" w:color="auto" w:fill="auto"/>
            <w:tcMar>
              <w:top w:w="100" w:type="dxa"/>
              <w:left w:w="100" w:type="dxa"/>
              <w:bottom w:w="100" w:type="dxa"/>
              <w:right w:w="100" w:type="dxa"/>
            </w:tcMar>
          </w:tcPr>
          <w:p w14:paraId="5D02ED2A" w14:textId="77777777" w:rsidR="00B728F7" w:rsidRDefault="00CC3176">
            <w:pPr>
              <w:spacing w:line="240" w:lineRule="auto"/>
              <w:jc w:val="both"/>
              <w:rPr>
                <w:rFonts w:ascii="Arial" w:eastAsia="Arial" w:hAnsi="Arial" w:cs="Arial"/>
                <w:color w:val="00000A"/>
                <w:sz w:val="18"/>
                <w:szCs w:val="18"/>
              </w:rPr>
            </w:pPr>
            <w:r>
              <w:rPr>
                <w:rFonts w:ascii="Arial" w:eastAsia="Arial" w:hAnsi="Arial" w:cs="Arial"/>
                <w:color w:val="00000A"/>
                <w:sz w:val="18"/>
                <w:szCs w:val="18"/>
              </w:rPr>
              <w:t>Minutos IVR - Transaccional</w:t>
            </w:r>
          </w:p>
        </w:tc>
        <w:tc>
          <w:tcPr>
            <w:tcW w:w="7020" w:type="dxa"/>
            <w:shd w:val="clear" w:color="auto" w:fill="auto"/>
            <w:tcMar>
              <w:top w:w="100" w:type="dxa"/>
              <w:left w:w="100" w:type="dxa"/>
              <w:bottom w:w="100" w:type="dxa"/>
              <w:right w:w="100" w:type="dxa"/>
            </w:tcMar>
          </w:tcPr>
          <w:p w14:paraId="545145E3" w14:textId="08B5E5F6" w:rsidR="00B728F7" w:rsidRDefault="00CC3176">
            <w:pPr>
              <w:spacing w:line="229" w:lineRule="auto"/>
              <w:ind w:left="62" w:right="112" w:firstLine="7"/>
              <w:jc w:val="both"/>
              <w:rPr>
                <w:rFonts w:ascii="Arial" w:eastAsia="Arial" w:hAnsi="Arial" w:cs="Arial"/>
                <w:color w:val="00000A"/>
                <w:sz w:val="18"/>
                <w:szCs w:val="18"/>
              </w:rPr>
            </w:pPr>
            <w:r>
              <w:rPr>
                <w:rFonts w:ascii="Arial" w:eastAsia="Arial" w:hAnsi="Arial" w:cs="Arial"/>
                <w:color w:val="00000A"/>
                <w:sz w:val="18"/>
                <w:szCs w:val="18"/>
              </w:rPr>
              <w:t xml:space="preserve">Este IVR Transaccional permite que el sistema cargue la información del </w:t>
            </w:r>
            <w:sdt>
              <w:sdtPr>
                <w:tag w:val="goog_rdk_440"/>
                <w:id w:val="-1095086226"/>
                <w:showingPlcHdr/>
              </w:sdtPr>
              <w:sdtEndPr/>
              <w:sdtContent>
                <w:r w:rsidR="001255A5">
                  <w:t xml:space="preserve">     </w:t>
                </w:r>
              </w:sdtContent>
            </w:sdt>
            <w:sdt>
              <w:sdtPr>
                <w:tag w:val="goog_rdk_441"/>
                <w:id w:val="-1845075868"/>
              </w:sdtPr>
              <w:sdtEndPr/>
              <w:sdtContent>
                <w:r>
                  <w:rPr>
                    <w:rFonts w:ascii="Arial" w:eastAsia="Arial" w:hAnsi="Arial" w:cs="Arial"/>
                    <w:color w:val="00000A"/>
                    <w:sz w:val="18"/>
                    <w:szCs w:val="18"/>
                  </w:rPr>
                  <w:t>usuario (</w:t>
                </w:r>
              </w:sdtContent>
            </w:sdt>
            <w:r>
              <w:rPr>
                <w:rFonts w:ascii="Arial" w:eastAsia="Arial" w:hAnsi="Arial" w:cs="Arial"/>
                <w:color w:val="00000A"/>
                <w:sz w:val="18"/>
                <w:szCs w:val="18"/>
              </w:rPr>
              <w:t xml:space="preserve">nombre, cédula, dirección, teléfono) cuando éste digite la cédula y que esté  disponible para el profesional que atienda la llamada. </w:t>
            </w:r>
          </w:p>
        </w:tc>
      </w:tr>
    </w:tbl>
    <w:sdt>
      <w:sdtPr>
        <w:tag w:val="goog_rdk_444"/>
        <w:id w:val="-1381235532"/>
      </w:sdtPr>
      <w:sdtEndPr/>
      <w:sdtContent>
        <w:p w14:paraId="25E28F2E" w14:textId="6318D037" w:rsidR="00B728F7" w:rsidRDefault="00A32538">
          <w:pPr>
            <w:pBdr>
              <w:top w:val="nil"/>
              <w:left w:val="nil"/>
              <w:bottom w:val="nil"/>
              <w:right w:val="nil"/>
              <w:between w:val="nil"/>
            </w:pBdr>
            <w:spacing w:before="3" w:line="240" w:lineRule="auto"/>
            <w:jc w:val="both"/>
            <w:rPr>
              <w:rFonts w:ascii="Arial" w:eastAsia="Arial" w:hAnsi="Arial" w:cs="Arial"/>
              <w:color w:val="000000"/>
              <w:sz w:val="20"/>
              <w:szCs w:val="20"/>
            </w:rPr>
          </w:pPr>
          <w:sdt>
            <w:sdtPr>
              <w:tag w:val="goog_rdk_443"/>
              <w:id w:val="570008814"/>
            </w:sdtPr>
            <w:sdtEndPr/>
            <w:sdtContent/>
          </w:sdt>
        </w:p>
      </w:sdtContent>
    </w:sdt>
    <w:p w14:paraId="7F9B8E7B" w14:textId="77777777" w:rsidR="00B728F7" w:rsidRDefault="00CC3176">
      <w:pPr>
        <w:numPr>
          <w:ilvl w:val="1"/>
          <w:numId w:val="15"/>
        </w:numPr>
        <w:pBdr>
          <w:top w:val="nil"/>
          <w:left w:val="nil"/>
          <w:bottom w:val="nil"/>
          <w:right w:val="nil"/>
          <w:between w:val="nil"/>
        </w:pBdr>
        <w:tabs>
          <w:tab w:val="left" w:pos="880"/>
        </w:tabs>
        <w:ind w:left="567" w:hanging="433"/>
        <w:jc w:val="both"/>
        <w:rPr>
          <w:rFonts w:ascii="Arial" w:eastAsia="Arial" w:hAnsi="Arial" w:cs="Arial"/>
          <w:b/>
          <w:color w:val="000000"/>
          <w:sz w:val="20"/>
          <w:szCs w:val="20"/>
        </w:rPr>
      </w:pPr>
      <w:r>
        <w:rPr>
          <w:rFonts w:ascii="Arial" w:eastAsia="Arial" w:hAnsi="Arial" w:cs="Arial"/>
          <w:b/>
          <w:color w:val="000000"/>
          <w:sz w:val="20"/>
          <w:szCs w:val="20"/>
        </w:rPr>
        <w:t>Infraestructura tecnológica para la prestación del servicio</w:t>
      </w:r>
    </w:p>
    <w:p w14:paraId="0DB5FC6C" w14:textId="77777777" w:rsidR="00B728F7" w:rsidRDefault="00CC3176">
      <w:pPr>
        <w:numPr>
          <w:ilvl w:val="2"/>
          <w:numId w:val="15"/>
        </w:numPr>
        <w:pBdr>
          <w:top w:val="nil"/>
          <w:left w:val="nil"/>
          <w:bottom w:val="nil"/>
          <w:right w:val="nil"/>
          <w:between w:val="nil"/>
        </w:pBdr>
        <w:tabs>
          <w:tab w:val="left" w:pos="1418"/>
        </w:tabs>
        <w:spacing w:before="43" w:line="240" w:lineRule="auto"/>
        <w:ind w:left="993" w:hanging="591"/>
        <w:jc w:val="both"/>
        <w:rPr>
          <w:rFonts w:ascii="Arial" w:eastAsia="Arial" w:hAnsi="Arial" w:cs="Arial"/>
          <w:b/>
          <w:color w:val="000000"/>
          <w:sz w:val="20"/>
          <w:szCs w:val="20"/>
        </w:rPr>
      </w:pPr>
      <w:r>
        <w:rPr>
          <w:rFonts w:ascii="Arial" w:eastAsia="Arial" w:hAnsi="Arial" w:cs="Arial"/>
          <w:b/>
          <w:color w:val="000000"/>
          <w:sz w:val="20"/>
          <w:szCs w:val="20"/>
        </w:rPr>
        <w:t>Hardware y Software</w:t>
      </w:r>
    </w:p>
    <w:p w14:paraId="19A178E7" w14:textId="77777777" w:rsidR="00B728F7" w:rsidRDefault="00CC3176">
      <w:pPr>
        <w:pBdr>
          <w:top w:val="nil"/>
          <w:left w:val="nil"/>
          <w:bottom w:val="nil"/>
          <w:right w:val="nil"/>
          <w:between w:val="nil"/>
        </w:pBdr>
        <w:spacing w:line="240" w:lineRule="auto"/>
        <w:ind w:left="521"/>
        <w:jc w:val="both"/>
        <w:rPr>
          <w:rFonts w:ascii="Arial" w:eastAsia="Arial" w:hAnsi="Arial" w:cs="Arial"/>
          <w:color w:val="000000"/>
          <w:sz w:val="20"/>
          <w:szCs w:val="20"/>
        </w:rPr>
      </w:pPr>
      <w:r>
        <w:rPr>
          <w:rFonts w:ascii="Arial" w:eastAsia="Arial" w:hAnsi="Arial" w:cs="Arial"/>
          <w:color w:val="000000"/>
          <w:sz w:val="20"/>
          <w:szCs w:val="20"/>
        </w:rPr>
        <w:t>El operador deberá cumplir con cada uno de los siguientes requerimientos:</w:t>
      </w:r>
    </w:p>
    <w:p w14:paraId="62A7FC33" w14:textId="098960DC" w:rsidR="00B728F7" w:rsidRDefault="00CC3176">
      <w:pPr>
        <w:numPr>
          <w:ilvl w:val="0"/>
          <w:numId w:val="23"/>
        </w:numPr>
        <w:pBdr>
          <w:top w:val="nil"/>
          <w:left w:val="nil"/>
          <w:bottom w:val="nil"/>
          <w:right w:val="nil"/>
          <w:between w:val="nil"/>
        </w:pBdr>
        <w:tabs>
          <w:tab w:val="left" w:pos="1241"/>
        </w:tabs>
        <w:spacing w:line="276" w:lineRule="auto"/>
        <w:ind w:right="519" w:hanging="360"/>
        <w:jc w:val="both"/>
        <w:rPr>
          <w:rFonts w:ascii="Arial" w:eastAsia="Arial" w:hAnsi="Arial" w:cs="Arial"/>
          <w:sz w:val="20"/>
          <w:szCs w:val="20"/>
        </w:rPr>
      </w:pPr>
      <w:r>
        <w:rPr>
          <w:rFonts w:ascii="Arial" w:eastAsia="Arial" w:hAnsi="Arial" w:cs="Arial"/>
          <w:color w:val="000000"/>
          <w:sz w:val="20"/>
          <w:szCs w:val="20"/>
        </w:rPr>
        <w:t>Realizar el desarrollo, programación, instalación y actualización de</w:t>
      </w:r>
      <w:r w:rsidR="001255A5">
        <w:rPr>
          <w:rFonts w:ascii="Arial" w:eastAsia="Arial" w:hAnsi="Arial" w:cs="Arial"/>
          <w:color w:val="000000"/>
          <w:sz w:val="20"/>
          <w:szCs w:val="20"/>
        </w:rPr>
        <w:t xml:space="preserve"> las </w:t>
      </w:r>
      <w:sdt>
        <w:sdtPr>
          <w:tag w:val="goog_rdk_446"/>
          <w:id w:val="2107846171"/>
        </w:sdtPr>
        <w:sdtEndPr/>
        <w:sdtContent>
          <w:r>
            <w:rPr>
              <w:rFonts w:ascii="Arial" w:eastAsia="Arial" w:hAnsi="Arial" w:cs="Arial"/>
              <w:color w:val="000000"/>
              <w:sz w:val="20"/>
              <w:szCs w:val="20"/>
            </w:rPr>
            <w:t>aplicaciones</w:t>
          </w:r>
        </w:sdtContent>
      </w:sdt>
      <w:r>
        <w:rPr>
          <w:rFonts w:ascii="Arial" w:eastAsia="Arial" w:hAnsi="Arial" w:cs="Arial"/>
          <w:color w:val="000000"/>
          <w:sz w:val="20"/>
          <w:szCs w:val="20"/>
        </w:rPr>
        <w:t xml:space="preserve"> / sistemas / softwares tecnológicos para </w:t>
      </w:r>
      <w:r>
        <w:rPr>
          <w:rFonts w:ascii="Arial" w:eastAsia="Arial" w:hAnsi="Arial" w:cs="Arial"/>
          <w:sz w:val="20"/>
          <w:szCs w:val="20"/>
        </w:rPr>
        <w:t>los</w:t>
      </w:r>
      <w:r>
        <w:rPr>
          <w:rFonts w:ascii="Arial" w:eastAsia="Arial" w:hAnsi="Arial" w:cs="Arial"/>
          <w:color w:val="000000"/>
          <w:sz w:val="20"/>
          <w:szCs w:val="20"/>
        </w:rPr>
        <w:t xml:space="preserve"> servicios 1, 2 y 3, así como para la captura de la información de ambos servicios que permitan optimizar y mejorar la eficiencia operativa en ejecución del contrato, sin que esto genere un costo adicional para la SCRD.</w:t>
      </w:r>
    </w:p>
    <w:p w14:paraId="618318E7" w14:textId="77777777" w:rsidR="00B728F7" w:rsidRDefault="00CC3176">
      <w:pPr>
        <w:numPr>
          <w:ilvl w:val="0"/>
          <w:numId w:val="23"/>
        </w:numPr>
        <w:pBdr>
          <w:top w:val="nil"/>
          <w:left w:val="nil"/>
          <w:bottom w:val="nil"/>
          <w:right w:val="nil"/>
          <w:between w:val="nil"/>
        </w:pBdr>
        <w:tabs>
          <w:tab w:val="left" w:pos="1241"/>
        </w:tabs>
        <w:spacing w:line="276" w:lineRule="auto"/>
        <w:ind w:right="523" w:hanging="360"/>
        <w:jc w:val="both"/>
        <w:rPr>
          <w:rFonts w:ascii="Arial" w:eastAsia="Arial" w:hAnsi="Arial" w:cs="Arial"/>
          <w:sz w:val="20"/>
          <w:szCs w:val="20"/>
        </w:rPr>
      </w:pPr>
      <w:r>
        <w:rPr>
          <w:rFonts w:ascii="Arial" w:eastAsia="Arial" w:hAnsi="Arial" w:cs="Arial"/>
          <w:color w:val="000000"/>
          <w:sz w:val="20"/>
          <w:szCs w:val="20"/>
        </w:rPr>
        <w:t>Garantizar el buen manejo de las claves de acceso a los aplicativos y cuentas de correo electrónico asignadas a los profesionales agentes, al supervisor y a otros actores definidos por la SCRD para soportar la operación del centro de contacto.</w:t>
      </w:r>
    </w:p>
    <w:p w14:paraId="7D5F30BA" w14:textId="77777777" w:rsidR="00B728F7" w:rsidRDefault="00CC3176">
      <w:pPr>
        <w:pBdr>
          <w:top w:val="nil"/>
          <w:left w:val="nil"/>
          <w:bottom w:val="nil"/>
          <w:right w:val="nil"/>
          <w:between w:val="nil"/>
        </w:pBdr>
        <w:tabs>
          <w:tab w:val="left" w:pos="1241"/>
        </w:tabs>
        <w:spacing w:line="276" w:lineRule="auto"/>
        <w:ind w:left="720" w:right="521"/>
        <w:jc w:val="both"/>
        <w:rPr>
          <w:rFonts w:ascii="Arial" w:eastAsia="Arial" w:hAnsi="Arial" w:cs="Arial"/>
          <w:sz w:val="20"/>
          <w:szCs w:val="20"/>
        </w:rPr>
      </w:pPr>
      <w:r>
        <w:rPr>
          <w:rFonts w:ascii="Arial" w:eastAsia="Arial" w:hAnsi="Arial" w:cs="Arial"/>
          <w:color w:val="000000"/>
          <w:sz w:val="20"/>
          <w:szCs w:val="20"/>
        </w:rPr>
        <w:t>Garantizar que los recursos tecnológicos involucrados en la operación de los servicios 1 y 2 funcionen adecuadamente de 8:00 am a 10:</w:t>
      </w:r>
      <w:r>
        <w:rPr>
          <w:rFonts w:ascii="Arial" w:eastAsia="Arial" w:hAnsi="Arial" w:cs="Arial"/>
          <w:sz w:val="20"/>
          <w:szCs w:val="20"/>
        </w:rPr>
        <w:t>3</w:t>
      </w:r>
      <w:r>
        <w:rPr>
          <w:rFonts w:ascii="Arial" w:eastAsia="Arial" w:hAnsi="Arial" w:cs="Arial"/>
          <w:color w:val="000000"/>
          <w:sz w:val="20"/>
          <w:szCs w:val="20"/>
        </w:rPr>
        <w:t xml:space="preserve">0 pm de lunes a viernes, de 8:00 am a </w:t>
      </w:r>
      <w:r>
        <w:rPr>
          <w:rFonts w:ascii="Arial" w:eastAsia="Arial" w:hAnsi="Arial" w:cs="Arial"/>
          <w:sz w:val="20"/>
          <w:szCs w:val="20"/>
        </w:rPr>
        <w:t>10</w:t>
      </w:r>
      <w:r>
        <w:rPr>
          <w:rFonts w:ascii="Arial" w:eastAsia="Arial" w:hAnsi="Arial" w:cs="Arial"/>
          <w:color w:val="000000"/>
          <w:sz w:val="20"/>
          <w:szCs w:val="20"/>
        </w:rPr>
        <w:t>:</w:t>
      </w:r>
      <w:r>
        <w:rPr>
          <w:rFonts w:ascii="Arial" w:eastAsia="Arial" w:hAnsi="Arial" w:cs="Arial"/>
          <w:sz w:val="20"/>
          <w:szCs w:val="20"/>
        </w:rPr>
        <w:t>3</w:t>
      </w:r>
      <w:r>
        <w:rPr>
          <w:rFonts w:ascii="Arial" w:eastAsia="Arial" w:hAnsi="Arial" w:cs="Arial"/>
          <w:color w:val="000000"/>
          <w:sz w:val="20"/>
          <w:szCs w:val="20"/>
        </w:rPr>
        <w:t>0 pm los sábados, y de 8:00am a 10:30pm los domingos, asegurando los niveles de información y de servicios ante cualquier tipo de</w:t>
      </w:r>
      <w:r>
        <w:rPr>
          <w:rFonts w:ascii="Arial" w:eastAsia="Arial" w:hAnsi="Arial" w:cs="Arial"/>
          <w:sz w:val="20"/>
          <w:szCs w:val="20"/>
        </w:rPr>
        <w:t xml:space="preserve"> </w:t>
      </w:r>
      <w:r>
        <w:rPr>
          <w:rFonts w:ascii="Arial" w:eastAsia="Arial" w:hAnsi="Arial" w:cs="Arial"/>
          <w:color w:val="000000"/>
          <w:sz w:val="20"/>
          <w:szCs w:val="20"/>
        </w:rPr>
        <w:t>eventualidad que incida en la operación.</w:t>
      </w:r>
    </w:p>
    <w:p w14:paraId="1124A6DA" w14:textId="0D153C78" w:rsidR="00B728F7" w:rsidRPr="001255A5" w:rsidRDefault="00A32538" w:rsidP="001255A5">
      <w:pPr>
        <w:numPr>
          <w:ilvl w:val="0"/>
          <w:numId w:val="23"/>
        </w:numPr>
        <w:pBdr>
          <w:top w:val="nil"/>
          <w:left w:val="nil"/>
          <w:bottom w:val="nil"/>
          <w:right w:val="nil"/>
          <w:between w:val="nil"/>
        </w:pBdr>
        <w:spacing w:line="276" w:lineRule="auto"/>
        <w:ind w:right="521" w:hanging="360"/>
        <w:jc w:val="both"/>
      </w:pPr>
      <w:sdt>
        <w:sdtPr>
          <w:tag w:val="goog_rdk_452"/>
          <w:id w:val="-2060162580"/>
        </w:sdtPr>
        <w:sdtEndPr/>
        <w:sdtContent>
          <w:r w:rsidR="00CC3176">
            <w:rPr>
              <w:rFonts w:ascii="Arial" w:eastAsia="Arial" w:hAnsi="Arial" w:cs="Arial"/>
              <w:color w:val="000000"/>
              <w:sz w:val="20"/>
              <w:szCs w:val="20"/>
            </w:rPr>
            <w:t xml:space="preserve">Controlar el acceso a unidades CD, USB, DVD y multimedia, el cual se dará solamente en las máquinas que la SCRD autorice previa y expresamente, así como la instalación de Licencias todas las aplicaciones y sistemas operativos (entre otros, Office, Adobe Reader, etc.) que se utilicen para la gestión y operación. Para </w:t>
          </w:r>
          <w:r w:rsidR="00CC3176">
            <w:rPr>
              <w:rFonts w:ascii="Arial" w:eastAsia="Arial" w:hAnsi="Arial" w:cs="Arial"/>
              <w:sz w:val="20"/>
              <w:szCs w:val="20"/>
            </w:rPr>
            <w:t xml:space="preserve">las video llamadas el operador deberá garantizar licencias de la plataforma Zoom o la que utilice, de acuerdo con el número de agentes que ofrezcan este servicio. </w:t>
          </w:r>
          <w:r w:rsidR="00CC3176">
            <w:rPr>
              <w:rFonts w:ascii="Arial" w:eastAsia="Arial" w:hAnsi="Arial" w:cs="Arial"/>
              <w:color w:val="000000"/>
              <w:sz w:val="20"/>
              <w:szCs w:val="20"/>
            </w:rPr>
            <w:t xml:space="preserve"> El oferente puede utilizar cualquier tipo de software</w:t>
          </w:r>
          <w:r w:rsidR="001255A5">
            <w:rPr>
              <w:rFonts w:ascii="Arial" w:eastAsia="Arial" w:hAnsi="Arial" w:cs="Arial"/>
              <w:color w:val="000000"/>
              <w:sz w:val="20"/>
              <w:szCs w:val="20"/>
            </w:rPr>
            <w:t xml:space="preserve"> o</w:t>
          </w:r>
          <w:sdt>
            <w:sdtPr>
              <w:tag w:val="goog_rdk_448"/>
              <w:id w:val="1651478969"/>
            </w:sdtPr>
            <w:sdtEndPr/>
            <w:sdtContent>
              <w:r w:rsidR="00CC3176">
                <w:rPr>
                  <w:rFonts w:ascii="Arial" w:eastAsia="Arial" w:hAnsi="Arial" w:cs="Arial"/>
                  <w:color w:val="000000"/>
                  <w:sz w:val="20"/>
                  <w:szCs w:val="20"/>
                </w:rPr>
                <w:t>fimático licenciado</w:t>
              </w:r>
            </w:sdtContent>
          </w:sdt>
          <w:r w:rsidR="00CC3176">
            <w:rPr>
              <w:rFonts w:ascii="Arial" w:eastAsia="Arial" w:hAnsi="Arial" w:cs="Arial"/>
              <w:color w:val="000000"/>
              <w:sz w:val="20"/>
              <w:szCs w:val="20"/>
            </w:rPr>
            <w:t xml:space="preserve"> comercialmente u </w:t>
          </w:r>
          <w:sdt>
            <w:sdtPr>
              <w:tag w:val="goog_rdk_449"/>
              <w:id w:val="-845326826"/>
            </w:sdtPr>
            <w:sdtEndPr/>
            <w:sdtContent>
              <w:r w:rsidR="00CC3176">
                <w:rPr>
                  <w:rFonts w:ascii="Arial" w:eastAsia="Arial" w:hAnsi="Arial" w:cs="Arial"/>
                  <w:color w:val="000000"/>
                  <w:sz w:val="20"/>
                  <w:szCs w:val="20"/>
                </w:rPr>
                <w:t>open source</w:t>
              </w:r>
            </w:sdtContent>
          </w:sdt>
          <w:r w:rsidR="001255A5">
            <w:t xml:space="preserve">, </w:t>
          </w:r>
          <w:r w:rsidR="001255A5">
            <w:rPr>
              <w:rFonts w:ascii="Arial" w:eastAsia="Arial" w:hAnsi="Arial" w:cs="Arial"/>
              <w:color w:val="000000"/>
              <w:sz w:val="20"/>
              <w:szCs w:val="20"/>
            </w:rPr>
            <w:t>s</w:t>
          </w:r>
          <w:r w:rsidR="00CC3176">
            <w:rPr>
              <w:rFonts w:ascii="Arial" w:eastAsia="Arial" w:hAnsi="Arial" w:cs="Arial"/>
              <w:color w:val="000000"/>
              <w:sz w:val="20"/>
              <w:szCs w:val="20"/>
            </w:rPr>
            <w:t xml:space="preserve">iempre y cuando el operador garantice el </w:t>
          </w:r>
          <w:r w:rsidR="00CC3176">
            <w:rPr>
              <w:rFonts w:ascii="Arial" w:eastAsia="Arial" w:hAnsi="Arial" w:cs="Arial"/>
              <w:sz w:val="20"/>
              <w:szCs w:val="20"/>
            </w:rPr>
            <w:t>porcentaje</w:t>
          </w:r>
          <w:r w:rsidR="00CC3176">
            <w:rPr>
              <w:rFonts w:ascii="Arial" w:eastAsia="Arial" w:hAnsi="Arial" w:cs="Arial"/>
              <w:color w:val="000000"/>
              <w:sz w:val="20"/>
              <w:szCs w:val="20"/>
            </w:rPr>
            <w:t xml:space="preserve"> de disponibilidad del 99.7% de los equipos y la información que requiera la secretaría se entregue en formatos estándar reconocidos.</w:t>
          </w:r>
          <w:sdt>
            <w:sdtPr>
              <w:tag w:val="goog_rdk_451"/>
              <w:id w:val="1142466988"/>
            </w:sdtPr>
            <w:sdtEndPr/>
            <w:sdtContent/>
          </w:sdt>
        </w:sdtContent>
      </w:sdt>
      <w:sdt>
        <w:sdtPr>
          <w:tag w:val="goog_rdk_453"/>
          <w:id w:val="-856882859"/>
        </w:sdtPr>
        <w:sdtEndPr/>
        <w:sdtContent/>
      </w:sdt>
    </w:p>
    <w:p w14:paraId="4621ACE5" w14:textId="77777777" w:rsidR="00B728F7" w:rsidRDefault="00CC3176">
      <w:pPr>
        <w:numPr>
          <w:ilvl w:val="2"/>
          <w:numId w:val="15"/>
        </w:numPr>
        <w:pBdr>
          <w:top w:val="nil"/>
          <w:left w:val="nil"/>
          <w:bottom w:val="nil"/>
          <w:right w:val="nil"/>
          <w:between w:val="nil"/>
        </w:pBdr>
        <w:tabs>
          <w:tab w:val="left" w:pos="1962"/>
        </w:tabs>
        <w:spacing w:before="1"/>
        <w:ind w:left="1961" w:hanging="591"/>
        <w:jc w:val="both"/>
        <w:rPr>
          <w:rFonts w:ascii="Arial" w:eastAsia="Arial" w:hAnsi="Arial" w:cs="Arial"/>
          <w:b/>
          <w:color w:val="000000"/>
          <w:sz w:val="20"/>
          <w:szCs w:val="20"/>
        </w:rPr>
      </w:pPr>
      <w:r>
        <w:rPr>
          <w:rFonts w:ascii="Arial" w:eastAsia="Arial" w:hAnsi="Arial" w:cs="Arial"/>
          <w:b/>
          <w:color w:val="000000"/>
          <w:sz w:val="20"/>
          <w:szCs w:val="20"/>
        </w:rPr>
        <w:t>Computadores</w:t>
      </w:r>
    </w:p>
    <w:p w14:paraId="14F2B3C5" w14:textId="77777777" w:rsidR="00B728F7" w:rsidRDefault="00CC3176">
      <w:pPr>
        <w:pBdr>
          <w:top w:val="nil"/>
          <w:left w:val="nil"/>
          <w:bottom w:val="nil"/>
          <w:right w:val="nil"/>
          <w:between w:val="nil"/>
        </w:pBdr>
        <w:spacing w:before="94" w:line="276" w:lineRule="auto"/>
        <w:ind w:left="521"/>
        <w:jc w:val="both"/>
        <w:rPr>
          <w:rFonts w:ascii="Arial" w:eastAsia="Arial" w:hAnsi="Arial" w:cs="Arial"/>
          <w:color w:val="000000"/>
          <w:sz w:val="20"/>
          <w:szCs w:val="20"/>
        </w:rPr>
      </w:pPr>
      <w:r>
        <w:rPr>
          <w:rFonts w:ascii="Arial" w:eastAsia="Arial" w:hAnsi="Arial" w:cs="Arial"/>
          <w:color w:val="000000"/>
          <w:sz w:val="20"/>
          <w:szCs w:val="20"/>
        </w:rPr>
        <w:t xml:space="preserve">El sistema operativo puede ser el de elección del operador siempre y cuando el operador garantice el </w:t>
      </w:r>
      <w:r>
        <w:rPr>
          <w:rFonts w:ascii="Arial" w:eastAsia="Arial" w:hAnsi="Arial" w:cs="Arial"/>
          <w:sz w:val="20"/>
          <w:szCs w:val="20"/>
        </w:rPr>
        <w:t>porcentaje</w:t>
      </w:r>
      <w:r>
        <w:rPr>
          <w:rFonts w:ascii="Arial" w:eastAsia="Arial" w:hAnsi="Arial" w:cs="Arial"/>
          <w:color w:val="000000"/>
          <w:sz w:val="20"/>
          <w:szCs w:val="20"/>
        </w:rPr>
        <w:t xml:space="preserve"> de disponibilidad del 99.7% de los equipos. El operador debe proporcionar el sistema operativo para ejecutar las aplicaciones necesarias para el servicio. Los equipos deben contar con un sistema de antivirus licenciado y actualizado.</w:t>
      </w:r>
    </w:p>
    <w:p w14:paraId="3DE75998" w14:textId="77777777" w:rsidR="00B728F7" w:rsidRDefault="00CC3176">
      <w:pPr>
        <w:pBdr>
          <w:top w:val="nil"/>
          <w:left w:val="nil"/>
          <w:bottom w:val="nil"/>
          <w:right w:val="nil"/>
          <w:between w:val="nil"/>
        </w:pBdr>
        <w:spacing w:line="276" w:lineRule="auto"/>
        <w:ind w:left="521" w:right="523"/>
        <w:jc w:val="both"/>
        <w:rPr>
          <w:rFonts w:ascii="Arial" w:eastAsia="Arial" w:hAnsi="Arial" w:cs="Arial"/>
          <w:color w:val="000000"/>
          <w:sz w:val="20"/>
          <w:szCs w:val="20"/>
        </w:rPr>
      </w:pPr>
      <w:r>
        <w:rPr>
          <w:rFonts w:ascii="Arial" w:eastAsia="Arial" w:hAnsi="Arial" w:cs="Arial"/>
          <w:color w:val="000000"/>
          <w:sz w:val="20"/>
          <w:szCs w:val="20"/>
        </w:rPr>
        <w:t>El sistema de gestión de los computadores debe tener la capacidad de aplicar la última versión de las actualizaciones y parches de seguridad liberados por los fabricantes del software instalado en los equipos.</w:t>
      </w:r>
    </w:p>
    <w:p w14:paraId="6F64EB91" w14:textId="51821796" w:rsidR="00B728F7" w:rsidRDefault="00CC3176">
      <w:pPr>
        <w:pBdr>
          <w:top w:val="nil"/>
          <w:left w:val="nil"/>
          <w:bottom w:val="nil"/>
          <w:right w:val="nil"/>
          <w:between w:val="nil"/>
        </w:pBdr>
        <w:spacing w:line="276" w:lineRule="auto"/>
        <w:ind w:left="521" w:right="523"/>
        <w:jc w:val="both"/>
        <w:rPr>
          <w:rFonts w:ascii="Arial" w:eastAsia="Arial" w:hAnsi="Arial" w:cs="Arial"/>
          <w:sz w:val="20"/>
          <w:szCs w:val="20"/>
        </w:rPr>
      </w:pPr>
      <w:r>
        <w:rPr>
          <w:rFonts w:ascii="Arial" w:eastAsia="Arial" w:hAnsi="Arial" w:cs="Arial"/>
          <w:sz w:val="20"/>
          <w:szCs w:val="20"/>
        </w:rPr>
        <w:t xml:space="preserve">La instalación de software debe ser controlada y gestionada para que no se instale software sin </w:t>
      </w:r>
      <w:sdt>
        <w:sdtPr>
          <w:tag w:val="goog_rdk_454"/>
          <w:id w:val="1979724734"/>
        </w:sdtPr>
        <w:sdtEndPr/>
        <w:sdtContent>
          <w:r>
            <w:rPr>
              <w:rFonts w:ascii="Arial" w:eastAsia="Arial" w:hAnsi="Arial" w:cs="Arial"/>
              <w:sz w:val="20"/>
              <w:szCs w:val="20"/>
            </w:rPr>
            <w:t>licencia</w:t>
          </w:r>
        </w:sdtContent>
      </w:sdt>
      <w:sdt>
        <w:sdtPr>
          <w:tag w:val="goog_rdk_455"/>
          <w:id w:val="1351989609"/>
          <w:showingPlcHdr/>
        </w:sdtPr>
        <w:sdtEndPr/>
        <w:sdtContent>
          <w:r w:rsidR="001255A5">
            <w:t xml:space="preserve">     </w:t>
          </w:r>
        </w:sdtContent>
      </w:sdt>
      <w:r>
        <w:rPr>
          <w:rFonts w:ascii="Arial" w:eastAsia="Arial" w:hAnsi="Arial" w:cs="Arial"/>
          <w:sz w:val="20"/>
          <w:szCs w:val="20"/>
        </w:rPr>
        <w:t xml:space="preserve"> o de índole malicioso.</w:t>
      </w:r>
    </w:p>
    <w:p w14:paraId="6771E91B" w14:textId="6361FF31" w:rsidR="00B728F7" w:rsidRPr="001255A5" w:rsidRDefault="00A32538" w:rsidP="001255A5">
      <w:pPr>
        <w:pBdr>
          <w:top w:val="nil"/>
          <w:left w:val="nil"/>
          <w:bottom w:val="nil"/>
          <w:right w:val="nil"/>
          <w:between w:val="nil"/>
        </w:pBdr>
        <w:spacing w:line="276" w:lineRule="auto"/>
        <w:ind w:left="521" w:right="523"/>
        <w:jc w:val="both"/>
      </w:pPr>
      <w:sdt>
        <w:sdtPr>
          <w:tag w:val="goog_rdk_457"/>
          <w:id w:val="1915588997"/>
        </w:sdtPr>
        <w:sdtEndPr/>
        <w:sdtContent>
          <w:r w:rsidR="00CC3176">
            <w:rPr>
              <w:rFonts w:ascii="Arial" w:eastAsia="Arial" w:hAnsi="Arial" w:cs="Arial"/>
              <w:sz w:val="20"/>
              <w:szCs w:val="20"/>
            </w:rPr>
            <w:t>Los equipos de cómputo deben estar conectados a un sistema ininterrumpido de potencia (UPS) que evite apagado abrupto y pérdida de información.</w:t>
          </w:r>
          <w:sdt>
            <w:sdtPr>
              <w:tag w:val="goog_rdk_456"/>
              <w:id w:val="1241843840"/>
            </w:sdtPr>
            <w:sdtEndPr/>
            <w:sdtContent/>
          </w:sdt>
        </w:sdtContent>
      </w:sdt>
      <w:sdt>
        <w:sdtPr>
          <w:tag w:val="goog_rdk_458"/>
          <w:id w:val="-248037454"/>
        </w:sdtPr>
        <w:sdtEndPr/>
        <w:sdtContent/>
      </w:sdt>
    </w:p>
    <w:p w14:paraId="1808A540" w14:textId="77777777" w:rsidR="00B728F7" w:rsidRDefault="00CC3176">
      <w:pPr>
        <w:numPr>
          <w:ilvl w:val="2"/>
          <w:numId w:val="15"/>
        </w:numPr>
        <w:pBdr>
          <w:top w:val="nil"/>
          <w:left w:val="nil"/>
          <w:bottom w:val="nil"/>
          <w:right w:val="nil"/>
          <w:between w:val="nil"/>
        </w:pBdr>
        <w:tabs>
          <w:tab w:val="left" w:pos="1962"/>
        </w:tabs>
        <w:ind w:left="1961" w:hanging="591"/>
        <w:jc w:val="both"/>
        <w:rPr>
          <w:rFonts w:ascii="Arial" w:eastAsia="Arial" w:hAnsi="Arial" w:cs="Arial"/>
          <w:b/>
          <w:color w:val="000000"/>
          <w:sz w:val="20"/>
          <w:szCs w:val="20"/>
        </w:rPr>
      </w:pPr>
      <w:r>
        <w:rPr>
          <w:rFonts w:ascii="Arial" w:eastAsia="Arial" w:hAnsi="Arial" w:cs="Arial"/>
          <w:b/>
          <w:color w:val="000000"/>
          <w:sz w:val="20"/>
          <w:szCs w:val="20"/>
        </w:rPr>
        <w:t>Conectividad</w:t>
      </w:r>
    </w:p>
    <w:p w14:paraId="1EB84611" w14:textId="77777777" w:rsidR="00B728F7" w:rsidRDefault="00CC3176">
      <w:pPr>
        <w:pBdr>
          <w:top w:val="nil"/>
          <w:left w:val="nil"/>
          <w:bottom w:val="nil"/>
          <w:right w:val="nil"/>
          <w:between w:val="nil"/>
        </w:pBdr>
        <w:spacing w:line="276" w:lineRule="auto"/>
        <w:ind w:left="521"/>
        <w:jc w:val="both"/>
        <w:rPr>
          <w:rFonts w:ascii="Arial" w:eastAsia="Arial" w:hAnsi="Arial" w:cs="Arial"/>
          <w:color w:val="000000"/>
          <w:sz w:val="20"/>
          <w:szCs w:val="20"/>
        </w:rPr>
      </w:pPr>
      <w:r>
        <w:rPr>
          <w:rFonts w:ascii="Arial" w:eastAsia="Arial" w:hAnsi="Arial" w:cs="Arial"/>
          <w:color w:val="000000"/>
          <w:sz w:val="20"/>
          <w:szCs w:val="20"/>
        </w:rPr>
        <w:t>Respecto del software de gestión de personal vinculado a la operación el operador debe disponer de una herramienta de control de acceso y gestión por roles e identificación de cada persona, para los agentes, supervisores y demás, según las actividades a desarrollar.</w:t>
      </w:r>
    </w:p>
    <w:p w14:paraId="1E64CE66" w14:textId="77777777" w:rsidR="00B728F7" w:rsidRDefault="00CC3176">
      <w:pPr>
        <w:pBdr>
          <w:top w:val="nil"/>
          <w:left w:val="nil"/>
          <w:bottom w:val="nil"/>
          <w:right w:val="nil"/>
          <w:between w:val="nil"/>
        </w:pBdr>
        <w:spacing w:before="1" w:line="240" w:lineRule="auto"/>
        <w:ind w:left="521"/>
        <w:jc w:val="both"/>
        <w:rPr>
          <w:rFonts w:ascii="Arial" w:eastAsia="Arial" w:hAnsi="Arial" w:cs="Arial"/>
          <w:color w:val="000000"/>
          <w:sz w:val="20"/>
          <w:szCs w:val="20"/>
        </w:rPr>
      </w:pPr>
      <w:r>
        <w:rPr>
          <w:rFonts w:ascii="Arial" w:eastAsia="Arial" w:hAnsi="Arial" w:cs="Arial"/>
          <w:color w:val="000000"/>
          <w:sz w:val="20"/>
          <w:szCs w:val="20"/>
        </w:rPr>
        <w:t>La plataforma o software debe:</w:t>
      </w:r>
    </w:p>
    <w:p w14:paraId="1C4ED8D4" w14:textId="77777777" w:rsidR="00B728F7" w:rsidRDefault="00CC3176">
      <w:pPr>
        <w:numPr>
          <w:ilvl w:val="0"/>
          <w:numId w:val="23"/>
        </w:numPr>
        <w:pBdr>
          <w:top w:val="nil"/>
          <w:left w:val="nil"/>
          <w:bottom w:val="nil"/>
          <w:right w:val="nil"/>
          <w:between w:val="nil"/>
        </w:pBdr>
        <w:spacing w:after="0"/>
        <w:ind w:right="524" w:hanging="360"/>
        <w:jc w:val="both"/>
        <w:rPr>
          <w:rFonts w:ascii="Arial" w:eastAsia="Arial" w:hAnsi="Arial" w:cs="Arial"/>
          <w:sz w:val="20"/>
          <w:szCs w:val="20"/>
        </w:rPr>
      </w:pPr>
      <w:r>
        <w:rPr>
          <w:rFonts w:ascii="Arial" w:eastAsia="Arial" w:hAnsi="Arial" w:cs="Arial"/>
          <w:color w:val="000000"/>
          <w:sz w:val="20"/>
          <w:szCs w:val="20"/>
        </w:rPr>
        <w:t>Controlar el acceso por roles que permita identificar a cada persona y su rol dentro de la operación.</w:t>
      </w:r>
    </w:p>
    <w:p w14:paraId="17E0F238" w14:textId="307797C4" w:rsidR="00B728F7" w:rsidRDefault="00A32538">
      <w:pPr>
        <w:numPr>
          <w:ilvl w:val="0"/>
          <w:numId w:val="23"/>
        </w:numPr>
        <w:pBdr>
          <w:top w:val="nil"/>
          <w:left w:val="nil"/>
          <w:bottom w:val="nil"/>
          <w:right w:val="nil"/>
          <w:between w:val="nil"/>
        </w:pBdr>
        <w:spacing w:before="3" w:after="0" w:line="240" w:lineRule="auto"/>
        <w:ind w:left="1240" w:hanging="360"/>
        <w:jc w:val="both"/>
        <w:rPr>
          <w:rFonts w:ascii="Arial" w:eastAsia="Arial" w:hAnsi="Arial" w:cs="Arial"/>
          <w:sz w:val="20"/>
          <w:szCs w:val="20"/>
        </w:rPr>
      </w:pPr>
      <w:sdt>
        <w:sdtPr>
          <w:tag w:val="goog_rdk_460"/>
          <w:id w:val="-618685514"/>
          <w:showingPlcHdr/>
        </w:sdtPr>
        <w:sdtEndPr/>
        <w:sdtContent>
          <w:r w:rsidR="001255A5">
            <w:t xml:space="preserve">     </w:t>
          </w:r>
        </w:sdtContent>
      </w:sdt>
      <w:r w:rsidR="00CC3176">
        <w:rPr>
          <w:rFonts w:ascii="Arial" w:eastAsia="Arial" w:hAnsi="Arial" w:cs="Arial"/>
          <w:color w:val="000000"/>
          <w:sz w:val="20"/>
          <w:szCs w:val="20"/>
        </w:rPr>
        <w:t>Visualizar el estado del personal en cualquier situación.</w:t>
      </w:r>
    </w:p>
    <w:p w14:paraId="2BB90079" w14:textId="77777777" w:rsidR="00B728F7" w:rsidRDefault="00CC3176">
      <w:pPr>
        <w:numPr>
          <w:ilvl w:val="0"/>
          <w:numId w:val="23"/>
        </w:numPr>
        <w:pBdr>
          <w:top w:val="nil"/>
          <w:left w:val="nil"/>
          <w:bottom w:val="nil"/>
          <w:right w:val="nil"/>
          <w:between w:val="nil"/>
        </w:pBdr>
        <w:spacing w:before="36" w:after="0" w:line="240" w:lineRule="auto"/>
        <w:ind w:left="1240" w:hanging="360"/>
        <w:jc w:val="both"/>
        <w:rPr>
          <w:rFonts w:ascii="Arial" w:eastAsia="Arial" w:hAnsi="Arial" w:cs="Arial"/>
          <w:sz w:val="20"/>
          <w:szCs w:val="20"/>
        </w:rPr>
      </w:pPr>
      <w:r>
        <w:rPr>
          <w:rFonts w:ascii="Arial" w:eastAsia="Arial" w:hAnsi="Arial" w:cs="Arial"/>
          <w:color w:val="000000"/>
          <w:sz w:val="20"/>
          <w:szCs w:val="20"/>
        </w:rPr>
        <w:t>Generar reportes diarios y consolidados.</w:t>
      </w:r>
    </w:p>
    <w:p w14:paraId="7353E949" w14:textId="77777777" w:rsidR="00B728F7" w:rsidRDefault="00CC3176">
      <w:pPr>
        <w:numPr>
          <w:ilvl w:val="0"/>
          <w:numId w:val="23"/>
        </w:numPr>
        <w:pBdr>
          <w:top w:val="nil"/>
          <w:left w:val="nil"/>
          <w:bottom w:val="nil"/>
          <w:right w:val="nil"/>
          <w:between w:val="nil"/>
        </w:pBdr>
        <w:spacing w:before="39" w:after="0" w:line="240" w:lineRule="auto"/>
        <w:ind w:left="1240" w:hanging="360"/>
        <w:jc w:val="both"/>
        <w:rPr>
          <w:rFonts w:ascii="Arial" w:eastAsia="Arial" w:hAnsi="Arial" w:cs="Arial"/>
          <w:sz w:val="20"/>
          <w:szCs w:val="20"/>
        </w:rPr>
      </w:pPr>
      <w:r>
        <w:rPr>
          <w:rFonts w:ascii="Arial" w:eastAsia="Arial" w:hAnsi="Arial" w:cs="Arial"/>
          <w:color w:val="000000"/>
          <w:sz w:val="20"/>
          <w:szCs w:val="20"/>
        </w:rPr>
        <w:t>Controlar la rotación del personal.</w:t>
      </w:r>
    </w:p>
    <w:p w14:paraId="752992B9" w14:textId="77777777" w:rsidR="00B728F7" w:rsidRDefault="00CC3176">
      <w:pPr>
        <w:numPr>
          <w:ilvl w:val="0"/>
          <w:numId w:val="23"/>
        </w:numPr>
        <w:pBdr>
          <w:top w:val="nil"/>
          <w:left w:val="nil"/>
          <w:bottom w:val="nil"/>
          <w:right w:val="nil"/>
          <w:between w:val="nil"/>
        </w:pBdr>
        <w:spacing w:before="37" w:after="0" w:line="240" w:lineRule="auto"/>
        <w:ind w:left="1240" w:hanging="360"/>
        <w:jc w:val="both"/>
        <w:rPr>
          <w:rFonts w:ascii="Arial" w:eastAsia="Arial" w:hAnsi="Arial" w:cs="Arial"/>
          <w:sz w:val="20"/>
          <w:szCs w:val="20"/>
        </w:rPr>
      </w:pPr>
      <w:r>
        <w:rPr>
          <w:rFonts w:ascii="Arial" w:eastAsia="Arial" w:hAnsi="Arial" w:cs="Arial"/>
          <w:color w:val="000000"/>
          <w:sz w:val="20"/>
          <w:szCs w:val="20"/>
        </w:rPr>
        <w:t>Generar reportes de cambios en la configuración y permisos.</w:t>
      </w:r>
    </w:p>
    <w:p w14:paraId="1E0E0473" w14:textId="181B50D8" w:rsidR="00B728F7" w:rsidRPr="0051669C" w:rsidRDefault="00A32538" w:rsidP="001255A5">
      <w:pPr>
        <w:pBdr>
          <w:top w:val="nil"/>
          <w:left w:val="nil"/>
          <w:bottom w:val="nil"/>
          <w:right w:val="nil"/>
          <w:between w:val="nil"/>
        </w:pBdr>
        <w:spacing w:before="37" w:after="0" w:line="240" w:lineRule="auto"/>
        <w:ind w:left="1240"/>
        <w:jc w:val="both"/>
      </w:pPr>
      <w:sdt>
        <w:sdtPr>
          <w:tag w:val="goog_rdk_464"/>
          <w:id w:val="-1814632151"/>
        </w:sdtPr>
        <w:sdtEndPr/>
        <w:sdtContent>
          <w:r w:rsidR="00CC3176">
            <w:rPr>
              <w:rFonts w:ascii="Arial" w:eastAsia="Arial" w:hAnsi="Arial" w:cs="Arial"/>
              <w:sz w:val="20"/>
              <w:szCs w:val="20"/>
            </w:rPr>
            <w:t xml:space="preserve">La conexión de los equipos a la red debe hacerse a través de cableado estructurado para evitar desconexiones o </w:t>
          </w:r>
          <w:sdt>
            <w:sdtPr>
              <w:tag w:val="goog_rdk_461"/>
              <w:id w:val="-248974748"/>
            </w:sdtPr>
            <w:sdtEndPr/>
            <w:sdtContent>
              <w:r w:rsidR="00CC3176">
                <w:rPr>
                  <w:rFonts w:ascii="Arial" w:eastAsia="Arial" w:hAnsi="Arial" w:cs="Arial"/>
                  <w:sz w:val="20"/>
                  <w:szCs w:val="20"/>
                </w:rPr>
                <w:t>intermitencias</w:t>
              </w:r>
            </w:sdtContent>
          </w:sdt>
          <w:sdt>
            <w:sdtPr>
              <w:tag w:val="goog_rdk_462"/>
              <w:id w:val="1227034758"/>
              <w:showingPlcHdr/>
            </w:sdtPr>
            <w:sdtEndPr/>
            <w:sdtContent>
              <w:r w:rsidR="001255A5">
                <w:t xml:space="preserve">     </w:t>
              </w:r>
            </w:sdtContent>
          </w:sdt>
          <w:r w:rsidR="00CC3176">
            <w:rPr>
              <w:rFonts w:ascii="Arial" w:eastAsia="Arial" w:hAnsi="Arial" w:cs="Arial"/>
              <w:sz w:val="20"/>
              <w:szCs w:val="20"/>
            </w:rPr>
            <w:t>.</w:t>
          </w:r>
          <w:sdt>
            <w:sdtPr>
              <w:tag w:val="goog_rdk_463"/>
              <w:id w:val="570544366"/>
            </w:sdtPr>
            <w:sdtEndPr/>
            <w:sdtContent/>
          </w:sdt>
        </w:sdtContent>
      </w:sdt>
      <w:sdt>
        <w:sdtPr>
          <w:tag w:val="goog_rdk_467"/>
          <w:id w:val="-244804541"/>
        </w:sdtPr>
        <w:sdtEndPr/>
        <w:sdtContent>
          <w:sdt>
            <w:sdtPr>
              <w:tag w:val="goog_rdk_466"/>
              <w:id w:val="1038784668"/>
            </w:sdtPr>
            <w:sdtEndPr/>
            <w:sdtContent/>
          </w:sdt>
        </w:sdtContent>
      </w:sdt>
    </w:p>
    <w:p w14:paraId="56960D11" w14:textId="5471DB85" w:rsidR="00B728F7" w:rsidRPr="001255A5" w:rsidRDefault="00A32538" w:rsidP="001255A5">
      <w:pPr>
        <w:pBdr>
          <w:top w:val="nil"/>
          <w:left w:val="nil"/>
          <w:bottom w:val="nil"/>
          <w:right w:val="nil"/>
          <w:between w:val="nil"/>
        </w:pBdr>
        <w:spacing w:before="37" w:after="0" w:line="240" w:lineRule="auto"/>
        <w:ind w:left="1240"/>
        <w:jc w:val="both"/>
      </w:pPr>
      <w:sdt>
        <w:sdtPr>
          <w:tag w:val="goog_rdk_470"/>
          <w:id w:val="712078839"/>
        </w:sdtPr>
        <w:sdtEndPr/>
        <w:sdtContent>
          <w:sdt>
            <w:sdtPr>
              <w:tag w:val="goog_rdk_469"/>
              <w:id w:val="801511525"/>
            </w:sdtPr>
            <w:sdtEndPr/>
            <w:sdtContent/>
          </w:sdt>
        </w:sdtContent>
      </w:sdt>
      <w:sdt>
        <w:sdtPr>
          <w:tag w:val="goog_rdk_471"/>
          <w:id w:val="-726685949"/>
        </w:sdtPr>
        <w:sdtEndPr/>
        <w:sdtContent/>
      </w:sdt>
    </w:p>
    <w:p w14:paraId="55802096" w14:textId="77777777" w:rsidR="00B728F7" w:rsidRDefault="00CC3176">
      <w:pPr>
        <w:numPr>
          <w:ilvl w:val="2"/>
          <w:numId w:val="15"/>
        </w:numPr>
        <w:pBdr>
          <w:top w:val="nil"/>
          <w:left w:val="nil"/>
          <w:bottom w:val="nil"/>
          <w:right w:val="nil"/>
          <w:between w:val="nil"/>
        </w:pBdr>
        <w:tabs>
          <w:tab w:val="left" w:pos="1962"/>
        </w:tabs>
        <w:ind w:left="1961" w:hanging="591"/>
        <w:jc w:val="both"/>
        <w:rPr>
          <w:rFonts w:ascii="Arial" w:eastAsia="Arial" w:hAnsi="Arial" w:cs="Arial"/>
          <w:b/>
          <w:color w:val="000000"/>
          <w:sz w:val="20"/>
          <w:szCs w:val="20"/>
        </w:rPr>
      </w:pPr>
      <w:r>
        <w:rPr>
          <w:rFonts w:ascii="Arial" w:eastAsia="Arial" w:hAnsi="Arial" w:cs="Arial"/>
          <w:b/>
          <w:color w:val="000000"/>
          <w:sz w:val="20"/>
          <w:szCs w:val="20"/>
        </w:rPr>
        <w:t>Disponibilidad del sistema</w:t>
      </w:r>
    </w:p>
    <w:p w14:paraId="2F6F0B69" w14:textId="77777777" w:rsidR="00B728F7" w:rsidRDefault="00CC3176">
      <w:pPr>
        <w:pBdr>
          <w:top w:val="nil"/>
          <w:left w:val="nil"/>
          <w:bottom w:val="nil"/>
          <w:right w:val="nil"/>
          <w:between w:val="nil"/>
        </w:pBdr>
        <w:spacing w:before="1" w:line="276" w:lineRule="auto"/>
        <w:ind w:left="521" w:right="523"/>
        <w:jc w:val="both"/>
        <w:rPr>
          <w:rFonts w:ascii="Arial" w:eastAsia="Arial" w:hAnsi="Arial" w:cs="Arial"/>
          <w:color w:val="000000"/>
          <w:sz w:val="20"/>
          <w:szCs w:val="20"/>
        </w:rPr>
      </w:pPr>
      <w:r>
        <w:rPr>
          <w:rFonts w:ascii="Arial" w:eastAsia="Arial" w:hAnsi="Arial" w:cs="Arial"/>
          <w:color w:val="000000"/>
          <w:sz w:val="20"/>
          <w:szCs w:val="20"/>
        </w:rPr>
        <w:t>El servicio de los canales telefónicos, plataformas tecnológicas, sistemas y/o softwares involucrados en los servicios, y en la captura de información de los mismos, debe ser mínimo de 99,7%, incluido el sistema de redundancia para toda la operación. Se incluye el acceso remoto a la plataforma de información y a las herramientas tecnológicas e informáticas que se destinen para la operación de la línea para el coordinador de la SCRD.</w:t>
      </w:r>
    </w:p>
    <w:p w14:paraId="52158AB8" w14:textId="5465BFEE" w:rsidR="00B728F7" w:rsidRDefault="00CC3176">
      <w:pPr>
        <w:pBdr>
          <w:top w:val="nil"/>
          <w:left w:val="nil"/>
          <w:bottom w:val="nil"/>
          <w:right w:val="nil"/>
          <w:between w:val="nil"/>
        </w:pBdr>
        <w:spacing w:line="276" w:lineRule="auto"/>
        <w:ind w:left="521" w:right="524"/>
        <w:jc w:val="both"/>
        <w:rPr>
          <w:rFonts w:ascii="Arial" w:eastAsia="Arial" w:hAnsi="Arial" w:cs="Arial"/>
          <w:color w:val="000000"/>
          <w:sz w:val="20"/>
          <w:szCs w:val="20"/>
        </w:rPr>
      </w:pPr>
      <w:r>
        <w:rPr>
          <w:rFonts w:ascii="Arial" w:eastAsia="Arial" w:hAnsi="Arial" w:cs="Arial"/>
          <w:color w:val="000000"/>
          <w:sz w:val="20"/>
          <w:szCs w:val="20"/>
        </w:rPr>
        <w:t>El operador debe contar con soporte técnico durante el tiempo y en los días en que esté en operación la Línea para los servicios 1, 2 y 3, así: de 8:00 am a 10:</w:t>
      </w:r>
      <w:r>
        <w:rPr>
          <w:rFonts w:ascii="Arial" w:eastAsia="Arial" w:hAnsi="Arial" w:cs="Arial"/>
          <w:sz w:val="20"/>
          <w:szCs w:val="20"/>
        </w:rPr>
        <w:t>3</w:t>
      </w:r>
      <w:r>
        <w:rPr>
          <w:rFonts w:ascii="Arial" w:eastAsia="Arial" w:hAnsi="Arial" w:cs="Arial"/>
          <w:color w:val="000000"/>
          <w:sz w:val="20"/>
          <w:szCs w:val="20"/>
        </w:rPr>
        <w:t xml:space="preserve">0 pm de lunes a viernes y de </w:t>
      </w:r>
      <w:sdt>
        <w:sdtPr>
          <w:tag w:val="goog_rdk_472"/>
          <w:id w:val="1913884684"/>
        </w:sdtPr>
        <w:sdtEndPr/>
        <w:sdtContent>
          <w:r>
            <w:rPr>
              <w:rFonts w:ascii="Arial" w:eastAsia="Arial" w:hAnsi="Arial" w:cs="Arial"/>
              <w:sz w:val="20"/>
              <w:szCs w:val="20"/>
            </w:rPr>
            <w:t>8</w:t>
          </w:r>
        </w:sdtContent>
      </w:sdt>
      <w:r>
        <w:rPr>
          <w:rFonts w:ascii="Arial" w:eastAsia="Arial" w:hAnsi="Arial" w:cs="Arial"/>
          <w:color w:val="000000"/>
          <w:sz w:val="20"/>
          <w:szCs w:val="20"/>
        </w:rPr>
        <w:t>:00</w:t>
      </w:r>
      <w:sdt>
        <w:sdtPr>
          <w:tag w:val="goog_rdk_474"/>
          <w:id w:val="80038517"/>
        </w:sdtPr>
        <w:sdtEndPr/>
        <w:sdtContent>
          <w:r w:rsidR="001255A5">
            <w:t xml:space="preserve"> </w:t>
          </w:r>
          <w:r>
            <w:rPr>
              <w:rFonts w:ascii="Arial" w:eastAsia="Arial" w:hAnsi="Arial" w:cs="Arial"/>
              <w:sz w:val="20"/>
              <w:szCs w:val="20"/>
            </w:rPr>
            <w:t>a</w:t>
          </w:r>
        </w:sdtContent>
      </w:sdt>
      <w:r w:rsidR="001255A5">
        <w:t xml:space="preserve">m </w:t>
      </w:r>
      <w:r>
        <w:rPr>
          <w:rFonts w:ascii="Arial" w:eastAsia="Arial" w:hAnsi="Arial" w:cs="Arial"/>
          <w:color w:val="000000"/>
          <w:sz w:val="20"/>
          <w:szCs w:val="20"/>
        </w:rPr>
        <w:t xml:space="preserve"> a </w:t>
      </w:r>
      <w:r>
        <w:rPr>
          <w:rFonts w:ascii="Arial" w:eastAsia="Arial" w:hAnsi="Arial" w:cs="Arial"/>
          <w:sz w:val="20"/>
          <w:szCs w:val="20"/>
        </w:rPr>
        <w:t>10</w:t>
      </w:r>
      <w:r>
        <w:rPr>
          <w:rFonts w:ascii="Arial" w:eastAsia="Arial" w:hAnsi="Arial" w:cs="Arial"/>
          <w:color w:val="000000"/>
          <w:sz w:val="20"/>
          <w:szCs w:val="20"/>
        </w:rPr>
        <w:t>:</w:t>
      </w:r>
      <w:r>
        <w:rPr>
          <w:rFonts w:ascii="Arial" w:eastAsia="Arial" w:hAnsi="Arial" w:cs="Arial"/>
          <w:sz w:val="20"/>
          <w:szCs w:val="20"/>
        </w:rPr>
        <w:t>3</w:t>
      </w:r>
      <w:r>
        <w:rPr>
          <w:rFonts w:ascii="Arial" w:eastAsia="Arial" w:hAnsi="Arial" w:cs="Arial"/>
          <w:color w:val="000000"/>
          <w:sz w:val="20"/>
          <w:szCs w:val="20"/>
        </w:rPr>
        <w:t>0 pm los sábados y los domingos de 2:00</w:t>
      </w:r>
      <w:r w:rsidR="001255A5">
        <w:rPr>
          <w:rFonts w:ascii="Arial" w:eastAsia="Arial" w:hAnsi="Arial" w:cs="Arial"/>
          <w:color w:val="000000"/>
          <w:sz w:val="20"/>
          <w:szCs w:val="20"/>
        </w:rPr>
        <w:t xml:space="preserve"> </w:t>
      </w:r>
      <w:r>
        <w:rPr>
          <w:rFonts w:ascii="Arial" w:eastAsia="Arial" w:hAnsi="Arial" w:cs="Arial"/>
          <w:color w:val="000000"/>
          <w:sz w:val="20"/>
          <w:szCs w:val="20"/>
        </w:rPr>
        <w:t>pm</w:t>
      </w:r>
      <w:r>
        <w:rPr>
          <w:rFonts w:ascii="Arial" w:eastAsia="Arial" w:hAnsi="Arial" w:cs="Arial"/>
          <w:sz w:val="20"/>
          <w:szCs w:val="20"/>
        </w:rPr>
        <w:t xml:space="preserve"> a 10:30</w:t>
      </w:r>
      <w:r w:rsidR="001255A5">
        <w:rPr>
          <w:rFonts w:ascii="Arial" w:eastAsia="Arial" w:hAnsi="Arial" w:cs="Arial"/>
          <w:sz w:val="20"/>
          <w:szCs w:val="20"/>
        </w:rPr>
        <w:t xml:space="preserve"> </w:t>
      </w:r>
      <w:r>
        <w:rPr>
          <w:rFonts w:ascii="Arial" w:eastAsia="Arial" w:hAnsi="Arial" w:cs="Arial"/>
          <w:sz w:val="20"/>
          <w:szCs w:val="20"/>
        </w:rPr>
        <w:t>pm</w:t>
      </w:r>
      <w:r>
        <w:rPr>
          <w:rFonts w:ascii="Arial" w:eastAsia="Arial" w:hAnsi="Arial" w:cs="Arial"/>
          <w:color w:val="000000"/>
          <w:sz w:val="20"/>
          <w:szCs w:val="20"/>
        </w:rPr>
        <w:t>. Los tiempos de respuesta de la mesa de ayuda deben ser de máximo dos (2) horas para fallas menores (aquellas que implican menos del 10% de los equipos) y de máximo ocho (8) horas para fallas mayores (aquellas que implican más del 10% de los equipos).</w:t>
      </w:r>
    </w:p>
    <w:p w14:paraId="4819E7B6" w14:textId="6E96BB31" w:rsidR="00B728F7" w:rsidRPr="001255A5" w:rsidRDefault="00A32538" w:rsidP="001255A5">
      <w:pPr>
        <w:pBdr>
          <w:top w:val="nil"/>
          <w:left w:val="nil"/>
          <w:bottom w:val="nil"/>
          <w:right w:val="nil"/>
          <w:between w:val="nil"/>
        </w:pBdr>
        <w:spacing w:line="276" w:lineRule="auto"/>
        <w:ind w:left="521" w:right="526"/>
        <w:jc w:val="both"/>
      </w:pPr>
      <w:sdt>
        <w:sdtPr>
          <w:tag w:val="goog_rdk_477"/>
          <w:id w:val="-1434115570"/>
        </w:sdtPr>
        <w:sdtEndPr/>
        <w:sdtContent>
          <w:r w:rsidR="00CC3176">
            <w:rPr>
              <w:rFonts w:ascii="Arial" w:eastAsia="Arial" w:hAnsi="Arial" w:cs="Arial"/>
              <w:color w:val="000000"/>
              <w:sz w:val="20"/>
              <w:szCs w:val="20"/>
            </w:rPr>
            <w:t>Si transcurridos estos márgenes de tiempo no se ha superado la falla, se penalizará el tiempo posterior, de acuerdo con lo descrito en la sección de las ANS.</w:t>
          </w:r>
          <w:sdt>
            <w:sdtPr>
              <w:tag w:val="goog_rdk_476"/>
              <w:id w:val="648947371"/>
            </w:sdtPr>
            <w:sdtEndPr/>
            <w:sdtContent/>
          </w:sdt>
        </w:sdtContent>
      </w:sdt>
      <w:sdt>
        <w:sdtPr>
          <w:tag w:val="goog_rdk_478"/>
          <w:id w:val="-820578248"/>
        </w:sdtPr>
        <w:sdtEndPr/>
        <w:sdtContent/>
      </w:sdt>
    </w:p>
    <w:p w14:paraId="24DB18BF" w14:textId="77777777" w:rsidR="00B728F7" w:rsidRDefault="00CC3176">
      <w:pPr>
        <w:numPr>
          <w:ilvl w:val="2"/>
          <w:numId w:val="15"/>
        </w:numPr>
        <w:pBdr>
          <w:top w:val="nil"/>
          <w:left w:val="nil"/>
          <w:bottom w:val="nil"/>
          <w:right w:val="nil"/>
          <w:between w:val="nil"/>
        </w:pBdr>
        <w:tabs>
          <w:tab w:val="left" w:pos="1962"/>
        </w:tabs>
        <w:spacing w:line="276" w:lineRule="auto"/>
        <w:ind w:left="1875" w:right="524" w:hanging="504"/>
        <w:jc w:val="both"/>
        <w:rPr>
          <w:rFonts w:ascii="Arial" w:eastAsia="Arial" w:hAnsi="Arial" w:cs="Arial"/>
          <w:b/>
          <w:color w:val="000000"/>
          <w:sz w:val="20"/>
          <w:szCs w:val="20"/>
        </w:rPr>
      </w:pPr>
      <w:r>
        <w:rPr>
          <w:rFonts w:ascii="Arial" w:eastAsia="Arial" w:hAnsi="Arial" w:cs="Arial"/>
          <w:b/>
          <w:color w:val="000000"/>
          <w:sz w:val="20"/>
          <w:szCs w:val="20"/>
        </w:rPr>
        <w:t>Mantenimiento preventivo y/o correctivo, soporte, atención y reporte de fallas</w:t>
      </w:r>
    </w:p>
    <w:p w14:paraId="354E241F" w14:textId="6A3765E8" w:rsidR="00B728F7" w:rsidRPr="001255A5" w:rsidRDefault="00A32538" w:rsidP="001255A5">
      <w:pPr>
        <w:pBdr>
          <w:top w:val="nil"/>
          <w:left w:val="nil"/>
          <w:bottom w:val="nil"/>
          <w:right w:val="nil"/>
          <w:between w:val="nil"/>
        </w:pBdr>
        <w:spacing w:line="276" w:lineRule="auto"/>
        <w:ind w:left="521" w:right="523"/>
        <w:jc w:val="both"/>
      </w:pPr>
      <w:sdt>
        <w:sdtPr>
          <w:tag w:val="goog_rdk_482"/>
          <w:id w:val="-629466828"/>
        </w:sdtPr>
        <w:sdtEndPr/>
        <w:sdtContent>
          <w:r w:rsidR="00CC3176">
            <w:rPr>
              <w:rFonts w:ascii="Arial" w:eastAsia="Arial" w:hAnsi="Arial" w:cs="Arial"/>
              <w:color w:val="000000"/>
              <w:sz w:val="20"/>
              <w:szCs w:val="20"/>
            </w:rPr>
            <w:t xml:space="preserve">El corte de servicios programado para los mantenimientos de los canales telefónicos, las plataformas tecnológicas, sistemas y/o softwares involucrados en los servicios, y en la captura de información de los mismos debe ser gestionado con una anticipación de 48 horas con la SCRD y deberán ser programados en aquellos tiempos de no funcionamiento de la Línea. Las salidas del servicio </w:t>
          </w:r>
          <w:r w:rsidR="00CC3176" w:rsidRPr="001255A5">
            <w:rPr>
              <w:rFonts w:ascii="Arial" w:eastAsia="Arial" w:hAnsi="Arial" w:cs="Arial"/>
              <w:color w:val="000000"/>
              <w:sz w:val="20"/>
              <w:szCs w:val="20"/>
            </w:rPr>
            <w:t xml:space="preserve">por fallas deberán ser reportadas y sustentadas a la SCRD a más tardar quince minutos </w:t>
          </w:r>
          <w:sdt>
            <w:sdtPr>
              <w:rPr>
                <w:rFonts w:ascii="Arial" w:hAnsi="Arial" w:cs="Arial"/>
              </w:rPr>
              <w:tag w:val="goog_rdk_479"/>
              <w:id w:val="-111210709"/>
            </w:sdtPr>
            <w:sdtEndPr/>
            <w:sdtContent>
              <w:r w:rsidR="00CC3176" w:rsidRPr="001255A5">
                <w:rPr>
                  <w:rFonts w:ascii="Arial" w:eastAsia="Arial" w:hAnsi="Arial" w:cs="Arial"/>
                  <w:color w:val="000000"/>
                  <w:sz w:val="20"/>
                  <w:szCs w:val="20"/>
                </w:rPr>
                <w:t>después</w:t>
              </w:r>
            </w:sdtContent>
          </w:sdt>
          <w:r w:rsidR="001255A5" w:rsidRPr="001255A5">
            <w:rPr>
              <w:rFonts w:ascii="Arial" w:hAnsi="Arial" w:cs="Arial"/>
            </w:rPr>
            <w:t xml:space="preserve"> de</w:t>
          </w:r>
          <w:r w:rsidR="00CC3176" w:rsidRPr="001255A5">
            <w:rPr>
              <w:rFonts w:ascii="Arial" w:eastAsia="Arial" w:hAnsi="Arial" w:cs="Arial"/>
              <w:color w:val="000000"/>
              <w:sz w:val="20"/>
              <w:szCs w:val="20"/>
            </w:rPr>
            <w:t xml:space="preserve"> la ocurrencia</w:t>
          </w:r>
          <w:r w:rsidR="00CC3176">
            <w:rPr>
              <w:rFonts w:ascii="Arial" w:eastAsia="Arial" w:hAnsi="Arial" w:cs="Arial"/>
              <w:color w:val="000000"/>
              <w:sz w:val="20"/>
              <w:szCs w:val="20"/>
            </w:rPr>
            <w:t>.</w:t>
          </w:r>
          <w:sdt>
            <w:sdtPr>
              <w:tag w:val="goog_rdk_481"/>
              <w:id w:val="-1984532388"/>
            </w:sdtPr>
            <w:sdtEndPr/>
            <w:sdtContent/>
          </w:sdt>
        </w:sdtContent>
      </w:sdt>
      <w:sdt>
        <w:sdtPr>
          <w:tag w:val="goog_rdk_483"/>
          <w:id w:val="669530968"/>
        </w:sdtPr>
        <w:sdtEndPr/>
        <w:sdtContent/>
      </w:sdt>
    </w:p>
    <w:p w14:paraId="11CC7FB3" w14:textId="77777777" w:rsidR="00B728F7" w:rsidRDefault="00CC3176">
      <w:pPr>
        <w:numPr>
          <w:ilvl w:val="2"/>
          <w:numId w:val="15"/>
        </w:numPr>
        <w:pBdr>
          <w:top w:val="nil"/>
          <w:left w:val="nil"/>
          <w:bottom w:val="nil"/>
          <w:right w:val="nil"/>
          <w:between w:val="nil"/>
        </w:pBdr>
        <w:tabs>
          <w:tab w:val="left" w:pos="1962"/>
        </w:tabs>
        <w:ind w:left="1961" w:hanging="591"/>
        <w:jc w:val="both"/>
        <w:rPr>
          <w:rFonts w:ascii="Arial" w:eastAsia="Arial" w:hAnsi="Arial" w:cs="Arial"/>
          <w:b/>
          <w:color w:val="000000"/>
          <w:sz w:val="20"/>
          <w:szCs w:val="20"/>
        </w:rPr>
      </w:pPr>
      <w:r>
        <w:rPr>
          <w:rFonts w:ascii="Arial" w:eastAsia="Arial" w:hAnsi="Arial" w:cs="Arial"/>
          <w:b/>
          <w:color w:val="000000"/>
          <w:sz w:val="20"/>
          <w:szCs w:val="20"/>
        </w:rPr>
        <w:t>Seguridad de la infraestructura tecnológica</w:t>
      </w:r>
    </w:p>
    <w:p w14:paraId="09371C9C" w14:textId="06A47807" w:rsidR="00B728F7" w:rsidRPr="001255A5" w:rsidRDefault="00A32538" w:rsidP="001255A5">
      <w:pPr>
        <w:pBdr>
          <w:top w:val="nil"/>
          <w:left w:val="nil"/>
          <w:bottom w:val="nil"/>
          <w:right w:val="nil"/>
          <w:between w:val="nil"/>
        </w:pBdr>
        <w:spacing w:line="276" w:lineRule="auto"/>
        <w:ind w:left="521" w:right="523"/>
        <w:jc w:val="both"/>
      </w:pPr>
      <w:sdt>
        <w:sdtPr>
          <w:tag w:val="goog_rdk_485"/>
          <w:id w:val="1939785445"/>
        </w:sdtPr>
        <w:sdtEndPr/>
        <w:sdtContent>
          <w:r w:rsidR="00CC3176">
            <w:rPr>
              <w:rFonts w:ascii="Arial" w:eastAsia="Arial" w:hAnsi="Arial" w:cs="Arial"/>
              <w:color w:val="000000"/>
              <w:sz w:val="20"/>
              <w:szCs w:val="20"/>
            </w:rPr>
            <w:t>El operador es responsable de la seguridad de la operación, para lo cual debe garantizar que los canales telefónicos, las plataformas tecnológicas, sistemas y/o softwares involucrados en los servicio</w:t>
          </w:r>
          <w:r w:rsidR="00CC3176">
            <w:rPr>
              <w:rFonts w:ascii="Arial" w:eastAsia="Arial" w:hAnsi="Arial" w:cs="Arial"/>
              <w:sz w:val="20"/>
              <w:szCs w:val="20"/>
            </w:rPr>
            <w:t>s</w:t>
          </w:r>
          <w:r w:rsidR="00CC3176">
            <w:rPr>
              <w:rFonts w:ascii="Arial" w:eastAsia="Arial" w:hAnsi="Arial" w:cs="Arial"/>
              <w:color w:val="000000"/>
              <w:sz w:val="20"/>
              <w:szCs w:val="20"/>
            </w:rPr>
            <w:t>, y en la captura de información de los mismos, están protegidos por firewall, antivirus y sistema de detección de intrusos (IDS). Así mismo, será responsable de respaldar y proteger la información de modo que pueda ser recuperada al estado de DOS (2) horas antes como máximo.</w:t>
          </w:r>
          <w:sdt>
            <w:sdtPr>
              <w:tag w:val="goog_rdk_484"/>
              <w:id w:val="-190535787"/>
            </w:sdtPr>
            <w:sdtEndPr/>
            <w:sdtContent/>
          </w:sdt>
        </w:sdtContent>
      </w:sdt>
      <w:sdt>
        <w:sdtPr>
          <w:tag w:val="goog_rdk_486"/>
          <w:id w:val="-1634016229"/>
        </w:sdtPr>
        <w:sdtEndPr/>
        <w:sdtContent/>
      </w:sdt>
    </w:p>
    <w:p w14:paraId="225146BE" w14:textId="77777777" w:rsidR="00B728F7" w:rsidRDefault="00CC3176">
      <w:pPr>
        <w:numPr>
          <w:ilvl w:val="2"/>
          <w:numId w:val="15"/>
        </w:numPr>
        <w:pBdr>
          <w:top w:val="nil"/>
          <w:left w:val="nil"/>
          <w:bottom w:val="nil"/>
          <w:right w:val="nil"/>
          <w:between w:val="nil"/>
        </w:pBdr>
        <w:tabs>
          <w:tab w:val="left" w:pos="1962"/>
        </w:tabs>
        <w:ind w:left="1961" w:hanging="591"/>
        <w:jc w:val="both"/>
        <w:rPr>
          <w:rFonts w:ascii="Arial" w:eastAsia="Arial" w:hAnsi="Arial" w:cs="Arial"/>
          <w:b/>
          <w:color w:val="000000"/>
          <w:sz w:val="20"/>
          <w:szCs w:val="20"/>
        </w:rPr>
      </w:pPr>
      <w:r>
        <w:rPr>
          <w:rFonts w:ascii="Arial" w:eastAsia="Arial" w:hAnsi="Arial" w:cs="Arial"/>
          <w:b/>
          <w:color w:val="000000"/>
          <w:sz w:val="20"/>
          <w:szCs w:val="20"/>
        </w:rPr>
        <w:t>Licenciamiento de la plataforma de Centro de Contacto</w:t>
      </w:r>
    </w:p>
    <w:p w14:paraId="468A5F17" w14:textId="08D2E9E5" w:rsidR="00B728F7" w:rsidRPr="001255A5" w:rsidRDefault="00A32538" w:rsidP="001255A5">
      <w:pPr>
        <w:pBdr>
          <w:top w:val="nil"/>
          <w:left w:val="nil"/>
          <w:bottom w:val="nil"/>
          <w:right w:val="nil"/>
          <w:between w:val="nil"/>
        </w:pBdr>
        <w:spacing w:line="276" w:lineRule="auto"/>
        <w:ind w:left="521" w:right="524"/>
        <w:jc w:val="both"/>
      </w:pPr>
      <w:sdt>
        <w:sdtPr>
          <w:tag w:val="goog_rdk_488"/>
          <w:id w:val="-24635832"/>
        </w:sdtPr>
        <w:sdtEndPr/>
        <w:sdtContent>
          <w:r w:rsidR="00CC3176">
            <w:rPr>
              <w:rFonts w:ascii="Arial" w:eastAsia="Arial" w:hAnsi="Arial" w:cs="Arial"/>
              <w:color w:val="000000"/>
              <w:sz w:val="20"/>
              <w:szCs w:val="20"/>
            </w:rPr>
            <w:t>El operador debe contar con un software para los servicios de Centro de Contacto debidamente licenciado y puede hacer uso de desarrollos propios. El operador debe adquirir licencias de software para cada puesto de trabajo una vez le sea adjudicado el contrato o aprovisionar la plataforma en caso de que sea un desarrollo propio.</w:t>
          </w:r>
          <w:sdt>
            <w:sdtPr>
              <w:tag w:val="goog_rdk_487"/>
              <w:id w:val="1000240779"/>
            </w:sdtPr>
            <w:sdtEndPr/>
            <w:sdtContent/>
          </w:sdt>
        </w:sdtContent>
      </w:sdt>
      <w:sdt>
        <w:sdtPr>
          <w:tag w:val="goog_rdk_489"/>
          <w:id w:val="265357137"/>
        </w:sdtPr>
        <w:sdtEndPr/>
        <w:sdtContent/>
      </w:sdt>
    </w:p>
    <w:p w14:paraId="456EBE30" w14:textId="77777777" w:rsidR="00B728F7" w:rsidRDefault="00CC3176">
      <w:pPr>
        <w:numPr>
          <w:ilvl w:val="2"/>
          <w:numId w:val="15"/>
        </w:numPr>
        <w:pBdr>
          <w:top w:val="nil"/>
          <w:left w:val="nil"/>
          <w:bottom w:val="nil"/>
          <w:right w:val="nil"/>
          <w:between w:val="nil"/>
        </w:pBdr>
        <w:tabs>
          <w:tab w:val="left" w:pos="1314"/>
        </w:tabs>
        <w:spacing w:before="1"/>
        <w:ind w:hanging="651"/>
        <w:jc w:val="both"/>
        <w:rPr>
          <w:rFonts w:ascii="Arial" w:eastAsia="Arial" w:hAnsi="Arial" w:cs="Arial"/>
          <w:b/>
          <w:color w:val="000000"/>
          <w:sz w:val="20"/>
          <w:szCs w:val="20"/>
        </w:rPr>
      </w:pPr>
      <w:r>
        <w:rPr>
          <w:rFonts w:ascii="Arial" w:eastAsia="Arial" w:hAnsi="Arial" w:cs="Arial"/>
          <w:b/>
          <w:color w:val="000000"/>
          <w:sz w:val="20"/>
          <w:szCs w:val="20"/>
        </w:rPr>
        <w:t>Dimensionamiento de Troncales</w:t>
      </w:r>
    </w:p>
    <w:p w14:paraId="44830031" w14:textId="77777777" w:rsidR="00B728F7" w:rsidRDefault="00CC3176">
      <w:pPr>
        <w:pBdr>
          <w:top w:val="nil"/>
          <w:left w:val="nil"/>
          <w:bottom w:val="nil"/>
          <w:right w:val="nil"/>
          <w:between w:val="nil"/>
        </w:pBdr>
        <w:spacing w:before="94" w:line="276" w:lineRule="auto"/>
        <w:ind w:left="521" w:right="523"/>
        <w:jc w:val="both"/>
        <w:rPr>
          <w:rFonts w:ascii="Arial" w:eastAsia="Arial" w:hAnsi="Arial" w:cs="Arial"/>
          <w:color w:val="000000"/>
          <w:sz w:val="20"/>
          <w:szCs w:val="20"/>
        </w:rPr>
      </w:pPr>
      <w:r>
        <w:rPr>
          <w:rFonts w:ascii="Arial" w:eastAsia="Arial" w:hAnsi="Arial" w:cs="Arial"/>
          <w:color w:val="000000"/>
          <w:sz w:val="20"/>
          <w:szCs w:val="20"/>
        </w:rPr>
        <w:t>El operador debe efectuar el análisis de tráfico de los distintos grupos de trabajo de las operaciones para determinar el número de troncales que requiere el Distribuidor Automático de Llamadas (ACD por sus siglas en inglés) para atender oportunamente las llamadas y video llamadas de los ciudadanos con los niveles de servicio requeridos.</w:t>
      </w:r>
    </w:p>
    <w:p w14:paraId="74C1398C" w14:textId="76D4611A" w:rsidR="00B728F7" w:rsidRPr="001255A5" w:rsidRDefault="00A32538">
      <w:pPr>
        <w:pBdr>
          <w:top w:val="nil"/>
          <w:left w:val="nil"/>
          <w:bottom w:val="nil"/>
          <w:right w:val="nil"/>
          <w:between w:val="nil"/>
        </w:pBdr>
        <w:spacing w:line="276" w:lineRule="auto"/>
        <w:ind w:left="521" w:right="523"/>
        <w:jc w:val="both"/>
      </w:pPr>
      <w:sdt>
        <w:sdtPr>
          <w:tag w:val="goog_rdk_491"/>
          <w:id w:val="487678439"/>
        </w:sdtPr>
        <w:sdtEndPr/>
        <w:sdtContent>
          <w:r w:rsidR="00CC3176">
            <w:rPr>
              <w:rFonts w:ascii="Arial" w:eastAsia="Arial" w:hAnsi="Arial" w:cs="Arial"/>
              <w:color w:val="000000"/>
              <w:sz w:val="20"/>
              <w:szCs w:val="20"/>
            </w:rPr>
            <w:t>Adicionalmente, podrá efectuar la función de conmutación tándem hacia una central pública para aquellas llamadas transferidas hacia esas rutas por el módulo de procesamiento de llamadas o redirigidas por un agente hacia esas rutas.</w:t>
          </w:r>
          <w:sdt>
            <w:sdtPr>
              <w:tag w:val="goog_rdk_490"/>
              <w:id w:val="69317134"/>
            </w:sdtPr>
            <w:sdtEndPr/>
            <w:sdtContent/>
          </w:sdt>
        </w:sdtContent>
      </w:sdt>
      <w:sdt>
        <w:sdtPr>
          <w:tag w:val="goog_rdk_492"/>
          <w:id w:val="684942345"/>
        </w:sdtPr>
        <w:sdtEndPr/>
        <w:sdtContent/>
      </w:sdt>
    </w:p>
    <w:p w14:paraId="33C99BD5" w14:textId="77777777" w:rsidR="00B728F7" w:rsidRDefault="00CC3176">
      <w:pPr>
        <w:numPr>
          <w:ilvl w:val="2"/>
          <w:numId w:val="15"/>
        </w:numPr>
        <w:pBdr>
          <w:top w:val="nil"/>
          <w:left w:val="nil"/>
          <w:bottom w:val="nil"/>
          <w:right w:val="nil"/>
          <w:between w:val="nil"/>
        </w:pBdr>
        <w:tabs>
          <w:tab w:val="left" w:pos="1962"/>
        </w:tabs>
        <w:ind w:hanging="651"/>
        <w:jc w:val="both"/>
        <w:rPr>
          <w:rFonts w:ascii="Arial" w:eastAsia="Arial" w:hAnsi="Arial" w:cs="Arial"/>
          <w:b/>
          <w:color w:val="000000"/>
          <w:sz w:val="20"/>
          <w:szCs w:val="20"/>
        </w:rPr>
      </w:pPr>
      <w:r>
        <w:rPr>
          <w:rFonts w:ascii="Arial" w:eastAsia="Arial" w:hAnsi="Arial" w:cs="Arial"/>
          <w:b/>
          <w:color w:val="000000"/>
          <w:sz w:val="20"/>
          <w:szCs w:val="20"/>
        </w:rPr>
        <w:t>Terminales de ACD</w:t>
      </w:r>
    </w:p>
    <w:p w14:paraId="43DACAD4" w14:textId="49B81CBC" w:rsidR="00B728F7" w:rsidRPr="001255A5" w:rsidRDefault="00A32538" w:rsidP="001255A5">
      <w:pPr>
        <w:pBdr>
          <w:top w:val="nil"/>
          <w:left w:val="nil"/>
          <w:bottom w:val="nil"/>
          <w:right w:val="nil"/>
          <w:between w:val="nil"/>
        </w:pBdr>
        <w:spacing w:line="276" w:lineRule="auto"/>
        <w:ind w:left="521" w:right="524"/>
        <w:jc w:val="both"/>
      </w:pPr>
      <w:sdt>
        <w:sdtPr>
          <w:tag w:val="goog_rdk_494"/>
          <w:id w:val="-1452626665"/>
        </w:sdtPr>
        <w:sdtEndPr/>
        <w:sdtContent>
          <w:r w:rsidR="00CC3176">
            <w:rPr>
              <w:rFonts w:ascii="Arial" w:eastAsia="Arial" w:hAnsi="Arial" w:cs="Arial"/>
              <w:color w:val="000000"/>
              <w:sz w:val="20"/>
              <w:szCs w:val="20"/>
            </w:rPr>
            <w:t>Los profesionales agentes desempeñarán sus funciones de comunicaciones mediante un terminal telefónico virtual (o interfaz gráfica de usuario) dotado de pantalla de despliegue y los botones virtuales de funciones típicas y necesarias de una terminal telefónica física o convencional. Esta interfaz deberá instalarse en los computadores de los profesionales agentes en las cantidades necesarias.</w:t>
          </w:r>
          <w:sdt>
            <w:sdtPr>
              <w:tag w:val="goog_rdk_493"/>
              <w:id w:val="119893393"/>
            </w:sdtPr>
            <w:sdtEndPr/>
            <w:sdtContent/>
          </w:sdt>
        </w:sdtContent>
      </w:sdt>
      <w:sdt>
        <w:sdtPr>
          <w:tag w:val="goog_rdk_495"/>
          <w:id w:val="-1155593736"/>
          <w:showingPlcHdr/>
        </w:sdtPr>
        <w:sdtEndPr/>
        <w:sdtContent>
          <w:r w:rsidR="004A6238">
            <w:t xml:space="preserve">     </w:t>
          </w:r>
        </w:sdtContent>
      </w:sdt>
    </w:p>
    <w:p w14:paraId="3BA3FF0F" w14:textId="77777777" w:rsidR="00B728F7" w:rsidRDefault="00CC3176">
      <w:pPr>
        <w:numPr>
          <w:ilvl w:val="1"/>
          <w:numId w:val="15"/>
        </w:numPr>
        <w:pBdr>
          <w:top w:val="nil"/>
          <w:left w:val="nil"/>
          <w:bottom w:val="nil"/>
          <w:right w:val="nil"/>
          <w:between w:val="nil"/>
        </w:pBdr>
        <w:spacing w:line="276" w:lineRule="auto"/>
        <w:ind w:right="523" w:hanging="432"/>
        <w:jc w:val="both"/>
        <w:rPr>
          <w:rFonts w:ascii="Arial" w:eastAsia="Arial" w:hAnsi="Arial" w:cs="Arial"/>
          <w:color w:val="000000"/>
          <w:sz w:val="20"/>
          <w:szCs w:val="20"/>
        </w:rPr>
      </w:pPr>
      <w:r>
        <w:rPr>
          <w:rFonts w:ascii="Arial" w:eastAsia="Arial" w:hAnsi="Arial" w:cs="Arial"/>
          <w:b/>
          <w:color w:val="000000"/>
          <w:sz w:val="20"/>
          <w:szCs w:val="20"/>
        </w:rPr>
        <w:t>Sistema de Captura de Información</w:t>
      </w:r>
    </w:p>
    <w:p w14:paraId="1D7CA656" w14:textId="77777777" w:rsidR="00B728F7" w:rsidRDefault="00CC3176">
      <w:pPr>
        <w:spacing w:line="276" w:lineRule="auto"/>
        <w:ind w:left="521" w:right="523"/>
        <w:jc w:val="both"/>
        <w:rPr>
          <w:rFonts w:ascii="Arial" w:eastAsia="Arial" w:hAnsi="Arial" w:cs="Arial"/>
          <w:sz w:val="20"/>
          <w:szCs w:val="20"/>
        </w:rPr>
      </w:pPr>
      <w:r>
        <w:rPr>
          <w:rFonts w:ascii="Arial" w:eastAsia="Arial" w:hAnsi="Arial" w:cs="Arial"/>
          <w:sz w:val="20"/>
          <w:szCs w:val="20"/>
        </w:rPr>
        <w:t>El operador debe garantizar un Sistema de Captura de Información y Almacenamiento de Datos que tenga la capacidad de recoger, sistematizar y presentar reportería.</w:t>
      </w:r>
    </w:p>
    <w:p w14:paraId="5205FA72" w14:textId="77777777" w:rsidR="00B728F7" w:rsidRDefault="00CC3176">
      <w:pPr>
        <w:spacing w:line="276" w:lineRule="auto"/>
        <w:ind w:left="521" w:right="523"/>
        <w:jc w:val="both"/>
        <w:rPr>
          <w:rFonts w:ascii="Arial" w:eastAsia="Arial" w:hAnsi="Arial" w:cs="Arial"/>
          <w:sz w:val="20"/>
          <w:szCs w:val="20"/>
        </w:rPr>
      </w:pPr>
      <w:r>
        <w:rPr>
          <w:rFonts w:ascii="Arial" w:eastAsia="Arial" w:hAnsi="Arial" w:cs="Arial"/>
          <w:sz w:val="20"/>
          <w:szCs w:val="20"/>
        </w:rPr>
        <w:t xml:space="preserve">Es deber del operador garantizar que los y las agentes profesionales diligencien el sistema de captura de información y que, en los casos en que los usuarios se nieguen a responder a alguna de las preguntas, se deje estipulado en el registro la razón por la cual se da esta decisión.  </w:t>
      </w:r>
    </w:p>
    <w:p w14:paraId="4A65D303" w14:textId="77777777" w:rsidR="00B728F7" w:rsidRDefault="00CC3176">
      <w:pPr>
        <w:spacing w:line="276" w:lineRule="auto"/>
        <w:ind w:left="521" w:right="523"/>
        <w:jc w:val="both"/>
        <w:rPr>
          <w:rFonts w:ascii="Arial" w:eastAsia="Arial" w:hAnsi="Arial" w:cs="Arial"/>
          <w:sz w:val="20"/>
          <w:szCs w:val="20"/>
        </w:rPr>
      </w:pPr>
      <w:r>
        <w:rPr>
          <w:rFonts w:ascii="Arial" w:eastAsia="Arial" w:hAnsi="Arial" w:cs="Arial"/>
          <w:sz w:val="20"/>
          <w:szCs w:val="20"/>
        </w:rPr>
        <w:t xml:space="preserve">Esta reportería deberá presentarse a través de una plataforma en la nube que le permita a la SCRD acceder a toda la información en tiempo real a través de una URL. El operador deberá garantizar que toda la información que se solicite en el registro de captura de información se presente y se grafique de forma ordenada y oportuna en esta plataforma con el fin de que sea sencillo y comprensible el acceso a esta información por parte de la SCRD, y le sea posible rendir informes a las entidades del Distrito y a la ciudadanía.    </w:t>
      </w:r>
    </w:p>
    <w:p w14:paraId="6B154DFE" w14:textId="537D6DC6" w:rsidR="00B728F7" w:rsidRPr="001255A5" w:rsidRDefault="00A32538" w:rsidP="001255A5">
      <w:pPr>
        <w:spacing w:line="276" w:lineRule="auto"/>
        <w:ind w:left="521" w:right="523"/>
        <w:jc w:val="both"/>
      </w:pPr>
      <w:sdt>
        <w:sdtPr>
          <w:tag w:val="goog_rdk_497"/>
          <w:id w:val="-1073273328"/>
        </w:sdtPr>
        <w:sdtEndPr/>
        <w:sdtContent>
          <w:r w:rsidR="00CC3176">
            <w:rPr>
              <w:rFonts w:ascii="Arial" w:eastAsia="Arial" w:hAnsi="Arial" w:cs="Arial"/>
              <w:sz w:val="20"/>
              <w:szCs w:val="20"/>
            </w:rPr>
            <w:t xml:space="preserve">Los siguientes son los criterios mínimos del Sistema de Información, no obstante, y de requerir así, la SCRD podrá solicitarle al operador la inclusión de nueva información, frente a lo cual, el operador contará con 15 días hábiles para efectuar dicha solicitud. </w:t>
          </w:r>
          <w:sdt>
            <w:sdtPr>
              <w:tag w:val="goog_rdk_496"/>
              <w:id w:val="-898442671"/>
            </w:sdtPr>
            <w:sdtEndPr/>
            <w:sdtContent/>
          </w:sdt>
        </w:sdtContent>
      </w:sdt>
      <w:sdt>
        <w:sdtPr>
          <w:tag w:val="goog_rdk_498"/>
          <w:id w:val="-1871141916"/>
        </w:sdtPr>
        <w:sdtEndPr/>
        <w:sdtContent/>
      </w:sdt>
    </w:p>
    <w:p w14:paraId="2B5E09ED" w14:textId="77777777" w:rsidR="00B728F7" w:rsidRDefault="00A32538">
      <w:pPr>
        <w:spacing w:line="276" w:lineRule="auto"/>
        <w:ind w:left="521"/>
        <w:jc w:val="both"/>
        <w:rPr>
          <w:rFonts w:ascii="Arial" w:eastAsia="Arial" w:hAnsi="Arial" w:cs="Arial"/>
          <w:b/>
          <w:sz w:val="20"/>
          <w:szCs w:val="20"/>
        </w:rPr>
      </w:pPr>
      <w:sdt>
        <w:sdtPr>
          <w:tag w:val="goog_rdk_500"/>
          <w:id w:val="-868603416"/>
        </w:sdtPr>
        <w:sdtEndPr/>
        <w:sdtContent>
          <w:r w:rsidR="00CC3176">
            <w:rPr>
              <w:rFonts w:ascii="Arial" w:eastAsia="Arial" w:hAnsi="Arial" w:cs="Arial"/>
              <w:b/>
              <w:sz w:val="20"/>
              <w:szCs w:val="20"/>
            </w:rPr>
            <w:t>Entidades sobre los cuales se registrará datos en el sistema de captura de información:</w:t>
          </w:r>
        </w:sdtContent>
      </w:sdt>
    </w:p>
    <w:tbl>
      <w:tblPr>
        <w:tblStyle w:val="afffffa"/>
        <w:tblW w:w="9575" w:type="dxa"/>
        <w:tblInd w:w="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564"/>
        <w:gridCol w:w="7011"/>
      </w:tblGrid>
      <w:sdt>
        <w:sdtPr>
          <w:tag w:val="goog_rdk_502"/>
          <w:id w:val="-581914686"/>
        </w:sdtPr>
        <w:sdtEndPr/>
        <w:sdtContent>
          <w:tr w:rsidR="00B728F7" w14:paraId="30090617" w14:textId="77777777">
            <w:tc>
              <w:tcPr>
                <w:tcW w:w="2564" w:type="dxa"/>
                <w:vAlign w:val="center"/>
              </w:tcPr>
              <w:sdt>
                <w:sdtPr>
                  <w:tag w:val="goog_rdk_504"/>
                  <w:id w:val="-9451996"/>
                </w:sdtPr>
                <w:sdtEndPr/>
                <w:sdtContent>
                  <w:p w14:paraId="51AF9E4A" w14:textId="77777777" w:rsidR="00B728F7" w:rsidRDefault="00A32538">
                    <w:pPr>
                      <w:spacing w:line="276" w:lineRule="auto"/>
                      <w:rPr>
                        <w:rFonts w:ascii="Arial" w:eastAsia="Arial" w:hAnsi="Arial" w:cs="Arial"/>
                        <w:b/>
                        <w:sz w:val="20"/>
                        <w:szCs w:val="20"/>
                      </w:rPr>
                    </w:pPr>
                    <w:sdt>
                      <w:sdtPr>
                        <w:tag w:val="goog_rdk_503"/>
                        <w:id w:val="-156153672"/>
                      </w:sdtPr>
                      <w:sdtEndPr/>
                      <w:sdtContent>
                        <w:r w:rsidR="00CC3176">
                          <w:rPr>
                            <w:rFonts w:ascii="Arial" w:eastAsia="Arial" w:hAnsi="Arial" w:cs="Arial"/>
                            <w:b/>
                            <w:sz w:val="20"/>
                            <w:szCs w:val="20"/>
                          </w:rPr>
                          <w:t>Entidad de datos</w:t>
                        </w:r>
                      </w:sdtContent>
                    </w:sdt>
                  </w:p>
                </w:sdtContent>
              </w:sdt>
            </w:tc>
            <w:tc>
              <w:tcPr>
                <w:tcW w:w="7011" w:type="dxa"/>
                <w:vAlign w:val="center"/>
              </w:tcPr>
              <w:sdt>
                <w:sdtPr>
                  <w:tag w:val="goog_rdk_506"/>
                  <w:id w:val="367732489"/>
                </w:sdtPr>
                <w:sdtEndPr/>
                <w:sdtContent>
                  <w:p w14:paraId="59586AE0" w14:textId="77777777" w:rsidR="00B728F7" w:rsidRDefault="00A32538">
                    <w:pPr>
                      <w:spacing w:line="276" w:lineRule="auto"/>
                      <w:rPr>
                        <w:rFonts w:ascii="Arial" w:eastAsia="Arial" w:hAnsi="Arial" w:cs="Arial"/>
                        <w:b/>
                        <w:sz w:val="20"/>
                        <w:szCs w:val="20"/>
                      </w:rPr>
                    </w:pPr>
                    <w:sdt>
                      <w:sdtPr>
                        <w:tag w:val="goog_rdk_505"/>
                        <w:id w:val="-933205990"/>
                      </w:sdtPr>
                      <w:sdtEndPr/>
                      <w:sdtContent>
                        <w:r w:rsidR="00CC3176">
                          <w:rPr>
                            <w:rFonts w:ascii="Arial" w:eastAsia="Arial" w:hAnsi="Arial" w:cs="Arial"/>
                            <w:b/>
                            <w:sz w:val="20"/>
                            <w:szCs w:val="20"/>
                          </w:rPr>
                          <w:t>Descripción</w:t>
                        </w:r>
                      </w:sdtContent>
                    </w:sdt>
                  </w:p>
                </w:sdtContent>
              </w:sdt>
            </w:tc>
          </w:tr>
        </w:sdtContent>
      </w:sdt>
      <w:sdt>
        <w:sdtPr>
          <w:tag w:val="goog_rdk_507"/>
          <w:id w:val="527221701"/>
        </w:sdtPr>
        <w:sdtEndPr/>
        <w:sdtContent>
          <w:tr w:rsidR="00B728F7" w14:paraId="1EF9D8FF" w14:textId="77777777">
            <w:tc>
              <w:tcPr>
                <w:tcW w:w="2564" w:type="dxa"/>
                <w:vAlign w:val="center"/>
              </w:tcPr>
              <w:sdt>
                <w:sdtPr>
                  <w:tag w:val="goog_rdk_509"/>
                  <w:id w:val="1944033957"/>
                </w:sdtPr>
                <w:sdtEndPr/>
                <w:sdtContent>
                  <w:p w14:paraId="653B7DB7" w14:textId="77777777" w:rsidR="00B728F7" w:rsidRDefault="00A32538">
                    <w:pPr>
                      <w:spacing w:line="276" w:lineRule="auto"/>
                      <w:rPr>
                        <w:rFonts w:ascii="Arial" w:eastAsia="Arial" w:hAnsi="Arial" w:cs="Arial"/>
                        <w:sz w:val="20"/>
                        <w:szCs w:val="20"/>
                      </w:rPr>
                    </w:pPr>
                    <w:sdt>
                      <w:sdtPr>
                        <w:tag w:val="goog_rdk_508"/>
                        <w:id w:val="-47079945"/>
                      </w:sdtPr>
                      <w:sdtEndPr/>
                      <w:sdtContent>
                        <w:r w:rsidR="00CC3176">
                          <w:rPr>
                            <w:rFonts w:ascii="Arial" w:eastAsia="Arial" w:hAnsi="Arial" w:cs="Arial"/>
                            <w:sz w:val="20"/>
                            <w:szCs w:val="20"/>
                          </w:rPr>
                          <w:t>Usuarios</w:t>
                        </w:r>
                      </w:sdtContent>
                    </w:sdt>
                  </w:p>
                </w:sdtContent>
              </w:sdt>
            </w:tc>
            <w:tc>
              <w:tcPr>
                <w:tcW w:w="7011" w:type="dxa"/>
                <w:vAlign w:val="center"/>
              </w:tcPr>
              <w:sdt>
                <w:sdtPr>
                  <w:tag w:val="goog_rdk_511"/>
                  <w:id w:val="-1808844023"/>
                </w:sdtPr>
                <w:sdtEndPr/>
                <w:sdtContent>
                  <w:p w14:paraId="3652BBC2" w14:textId="77777777" w:rsidR="00B728F7" w:rsidRDefault="00A32538">
                    <w:pPr>
                      <w:spacing w:line="276" w:lineRule="auto"/>
                      <w:rPr>
                        <w:rFonts w:ascii="Arial" w:eastAsia="Arial" w:hAnsi="Arial" w:cs="Arial"/>
                        <w:sz w:val="20"/>
                        <w:szCs w:val="20"/>
                      </w:rPr>
                    </w:pPr>
                    <w:sdt>
                      <w:sdtPr>
                        <w:tag w:val="goog_rdk_510"/>
                        <w:id w:val="16820839"/>
                      </w:sdtPr>
                      <w:sdtEndPr/>
                      <w:sdtContent>
                        <w:r w:rsidR="00CC3176">
                          <w:rPr>
                            <w:rFonts w:ascii="Arial" w:eastAsia="Arial" w:hAnsi="Arial" w:cs="Arial"/>
                            <w:sz w:val="20"/>
                            <w:szCs w:val="20"/>
                          </w:rPr>
                          <w:t>Personas que llaman o son llamadas por la Línea Calma para solicitar o recibir atención.</w:t>
                        </w:r>
                      </w:sdtContent>
                    </w:sdt>
                  </w:p>
                </w:sdtContent>
              </w:sdt>
            </w:tc>
          </w:tr>
        </w:sdtContent>
      </w:sdt>
      <w:sdt>
        <w:sdtPr>
          <w:tag w:val="goog_rdk_512"/>
          <w:id w:val="-1143735441"/>
        </w:sdtPr>
        <w:sdtEndPr/>
        <w:sdtContent>
          <w:tr w:rsidR="00B728F7" w14:paraId="4DEB160C" w14:textId="77777777">
            <w:tc>
              <w:tcPr>
                <w:tcW w:w="2564" w:type="dxa"/>
                <w:vAlign w:val="center"/>
              </w:tcPr>
              <w:sdt>
                <w:sdtPr>
                  <w:tag w:val="goog_rdk_514"/>
                  <w:id w:val="254412739"/>
                </w:sdtPr>
                <w:sdtEndPr/>
                <w:sdtContent>
                  <w:p w14:paraId="7206681B" w14:textId="77777777" w:rsidR="00B728F7" w:rsidRDefault="00A32538">
                    <w:pPr>
                      <w:spacing w:line="276" w:lineRule="auto"/>
                      <w:rPr>
                        <w:rFonts w:ascii="Arial" w:eastAsia="Arial" w:hAnsi="Arial" w:cs="Arial"/>
                        <w:sz w:val="20"/>
                        <w:szCs w:val="20"/>
                      </w:rPr>
                    </w:pPr>
                    <w:sdt>
                      <w:sdtPr>
                        <w:tag w:val="goog_rdk_513"/>
                        <w:id w:val="-807854052"/>
                      </w:sdtPr>
                      <w:sdtEndPr/>
                      <w:sdtContent>
                        <w:r w:rsidR="00CC3176">
                          <w:rPr>
                            <w:rFonts w:ascii="Arial" w:eastAsia="Arial" w:hAnsi="Arial" w:cs="Arial"/>
                            <w:sz w:val="20"/>
                            <w:szCs w:val="20"/>
                          </w:rPr>
                          <w:t>Profesionales</w:t>
                        </w:r>
                      </w:sdtContent>
                    </w:sdt>
                  </w:p>
                </w:sdtContent>
              </w:sdt>
            </w:tc>
            <w:tc>
              <w:tcPr>
                <w:tcW w:w="7011" w:type="dxa"/>
                <w:vAlign w:val="center"/>
              </w:tcPr>
              <w:sdt>
                <w:sdtPr>
                  <w:tag w:val="goog_rdk_516"/>
                  <w:id w:val="1264180193"/>
                </w:sdtPr>
                <w:sdtEndPr/>
                <w:sdtContent>
                  <w:p w14:paraId="7AD4B9DC" w14:textId="77777777" w:rsidR="00B728F7" w:rsidRDefault="00A32538">
                    <w:pPr>
                      <w:spacing w:line="276" w:lineRule="auto"/>
                      <w:rPr>
                        <w:rFonts w:ascii="Arial" w:eastAsia="Arial" w:hAnsi="Arial" w:cs="Arial"/>
                        <w:sz w:val="20"/>
                        <w:szCs w:val="20"/>
                      </w:rPr>
                    </w:pPr>
                    <w:sdt>
                      <w:sdtPr>
                        <w:tag w:val="goog_rdk_515"/>
                        <w:id w:val="507803123"/>
                      </w:sdtPr>
                      <w:sdtEndPr/>
                      <w:sdtContent>
                        <w:r w:rsidR="00CC3176">
                          <w:rPr>
                            <w:rFonts w:ascii="Arial" w:eastAsia="Arial" w:hAnsi="Arial" w:cs="Arial"/>
                            <w:sz w:val="20"/>
                            <w:szCs w:val="20"/>
                          </w:rPr>
                          <w:t>Personas que atienden las llamadas recibidas o realizadas por la Línea Calma</w:t>
                        </w:r>
                      </w:sdtContent>
                    </w:sdt>
                  </w:p>
                </w:sdtContent>
              </w:sdt>
            </w:tc>
          </w:tr>
        </w:sdtContent>
      </w:sdt>
      <w:sdt>
        <w:sdtPr>
          <w:tag w:val="goog_rdk_517"/>
          <w:id w:val="-377173800"/>
        </w:sdtPr>
        <w:sdtEndPr/>
        <w:sdtContent>
          <w:tr w:rsidR="00B728F7" w14:paraId="3EDC08AA" w14:textId="77777777">
            <w:trPr>
              <w:trHeight w:val="386"/>
            </w:trPr>
            <w:tc>
              <w:tcPr>
                <w:tcW w:w="2564" w:type="dxa"/>
                <w:vAlign w:val="center"/>
              </w:tcPr>
              <w:sdt>
                <w:sdtPr>
                  <w:tag w:val="goog_rdk_519"/>
                  <w:id w:val="119575203"/>
                </w:sdtPr>
                <w:sdtEndPr/>
                <w:sdtContent>
                  <w:p w14:paraId="4EB99E34" w14:textId="77777777" w:rsidR="00B728F7" w:rsidRDefault="00A32538">
                    <w:pPr>
                      <w:spacing w:line="276" w:lineRule="auto"/>
                      <w:rPr>
                        <w:rFonts w:ascii="Arial" w:eastAsia="Arial" w:hAnsi="Arial" w:cs="Arial"/>
                        <w:sz w:val="20"/>
                        <w:szCs w:val="20"/>
                      </w:rPr>
                    </w:pPr>
                    <w:sdt>
                      <w:sdtPr>
                        <w:tag w:val="goog_rdk_518"/>
                        <w:id w:val="1104152755"/>
                      </w:sdtPr>
                      <w:sdtEndPr/>
                      <w:sdtContent>
                        <w:r w:rsidR="00CC3176">
                          <w:rPr>
                            <w:rFonts w:ascii="Arial" w:eastAsia="Arial" w:hAnsi="Arial" w:cs="Arial"/>
                            <w:sz w:val="20"/>
                            <w:szCs w:val="20"/>
                          </w:rPr>
                          <w:t>Llamadas</w:t>
                        </w:r>
                      </w:sdtContent>
                    </w:sdt>
                  </w:p>
                </w:sdtContent>
              </w:sdt>
            </w:tc>
            <w:tc>
              <w:tcPr>
                <w:tcW w:w="7011" w:type="dxa"/>
                <w:vAlign w:val="center"/>
              </w:tcPr>
              <w:sdt>
                <w:sdtPr>
                  <w:tag w:val="goog_rdk_521"/>
                  <w:id w:val="-228692830"/>
                </w:sdtPr>
                <w:sdtEndPr/>
                <w:sdtContent>
                  <w:p w14:paraId="41F7148C" w14:textId="77777777" w:rsidR="00B728F7" w:rsidRDefault="00A32538">
                    <w:pPr>
                      <w:spacing w:line="276" w:lineRule="auto"/>
                      <w:rPr>
                        <w:rFonts w:ascii="Arial" w:eastAsia="Arial" w:hAnsi="Arial" w:cs="Arial"/>
                        <w:sz w:val="20"/>
                        <w:szCs w:val="20"/>
                      </w:rPr>
                    </w:pPr>
                    <w:sdt>
                      <w:sdtPr>
                        <w:tag w:val="goog_rdk_520"/>
                        <w:id w:val="-659924114"/>
                      </w:sdtPr>
                      <w:sdtEndPr/>
                      <w:sdtContent>
                        <w:r w:rsidR="00CC3176">
                          <w:rPr>
                            <w:rFonts w:ascii="Arial" w:eastAsia="Arial" w:hAnsi="Arial" w:cs="Arial"/>
                            <w:sz w:val="20"/>
                            <w:szCs w:val="20"/>
                          </w:rPr>
                          <w:t>Cada una de las llamadas recibidas o realizadas por la Línea Calma</w:t>
                        </w:r>
                      </w:sdtContent>
                    </w:sdt>
                  </w:p>
                </w:sdtContent>
              </w:sdt>
            </w:tc>
          </w:tr>
        </w:sdtContent>
      </w:sdt>
    </w:tbl>
    <w:p w14:paraId="1A453861" w14:textId="77777777" w:rsidR="00B728F7" w:rsidRDefault="00A32538">
      <w:pPr>
        <w:spacing w:before="240" w:line="276" w:lineRule="auto"/>
        <w:ind w:left="521"/>
        <w:jc w:val="both"/>
        <w:rPr>
          <w:rFonts w:ascii="Arial" w:eastAsia="Arial" w:hAnsi="Arial" w:cs="Arial"/>
          <w:sz w:val="20"/>
          <w:szCs w:val="20"/>
        </w:rPr>
      </w:pPr>
      <w:sdt>
        <w:sdtPr>
          <w:tag w:val="goog_rdk_523"/>
          <w:id w:val="1628735406"/>
        </w:sdtPr>
        <w:sdtEndPr/>
        <w:sdtContent>
          <w:r w:rsidR="00CC3176">
            <w:rPr>
              <w:rFonts w:ascii="Arial" w:eastAsia="Arial" w:hAnsi="Arial" w:cs="Arial"/>
              <w:sz w:val="20"/>
              <w:szCs w:val="20"/>
            </w:rPr>
            <w:t>Además de las anteriores el operador deberá registrar datos de otras entidades que considere necesarias para el cumplimiento del objeto del contrato. Adicionalmente los campos registrados sobre las llamadas se agruparán en módulos de la siguiente manera:</w:t>
          </w:r>
        </w:sdtContent>
      </w:sdt>
    </w:p>
    <w:tbl>
      <w:tblPr>
        <w:tblStyle w:val="afffffb"/>
        <w:tblW w:w="0" w:type="auto"/>
        <w:tblInd w:w="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4630"/>
        <w:gridCol w:w="4630"/>
      </w:tblGrid>
      <w:sdt>
        <w:sdtPr>
          <w:tag w:val="goog_rdk_525"/>
          <w:id w:val="1474330196"/>
        </w:sdtPr>
        <w:sdtEndPr/>
        <w:sdtContent>
          <w:tr w:rsidR="00B728F7" w14:paraId="2D607505" w14:textId="77777777">
            <w:trPr>
              <w:trHeight w:val="330"/>
            </w:trPr>
            <w:tc>
              <w:tcPr>
                <w:tcW w:w="4630" w:type="dxa"/>
                <w:vAlign w:val="center"/>
              </w:tcPr>
              <w:sdt>
                <w:sdtPr>
                  <w:tag w:val="goog_rdk_527"/>
                  <w:id w:val="-521394669"/>
                </w:sdtPr>
                <w:sdtEndPr/>
                <w:sdtContent>
                  <w:p w14:paraId="6C9093D0" w14:textId="77777777" w:rsidR="00B728F7" w:rsidRDefault="00A32538">
                    <w:pPr>
                      <w:spacing w:line="276" w:lineRule="auto"/>
                      <w:rPr>
                        <w:rFonts w:ascii="Arial" w:eastAsia="Arial" w:hAnsi="Arial" w:cs="Arial"/>
                        <w:b/>
                        <w:sz w:val="20"/>
                        <w:szCs w:val="20"/>
                      </w:rPr>
                    </w:pPr>
                    <w:sdt>
                      <w:sdtPr>
                        <w:tag w:val="goog_rdk_526"/>
                        <w:id w:val="2131884361"/>
                      </w:sdtPr>
                      <w:sdtEndPr/>
                      <w:sdtContent>
                        <w:r w:rsidR="00CC3176">
                          <w:rPr>
                            <w:rFonts w:ascii="Arial" w:eastAsia="Arial" w:hAnsi="Arial" w:cs="Arial"/>
                            <w:b/>
                            <w:sz w:val="20"/>
                            <w:szCs w:val="20"/>
                          </w:rPr>
                          <w:t>Módulo</w:t>
                        </w:r>
                      </w:sdtContent>
                    </w:sdt>
                  </w:p>
                </w:sdtContent>
              </w:sdt>
            </w:tc>
            <w:tc>
              <w:tcPr>
                <w:tcW w:w="4630" w:type="dxa"/>
                <w:vAlign w:val="center"/>
              </w:tcPr>
              <w:sdt>
                <w:sdtPr>
                  <w:tag w:val="goog_rdk_529"/>
                  <w:id w:val="-1742631955"/>
                </w:sdtPr>
                <w:sdtEndPr/>
                <w:sdtContent>
                  <w:p w14:paraId="018383B5" w14:textId="77777777" w:rsidR="00B728F7" w:rsidRDefault="00A32538">
                    <w:pPr>
                      <w:spacing w:line="276" w:lineRule="auto"/>
                      <w:rPr>
                        <w:rFonts w:ascii="Arial" w:eastAsia="Arial" w:hAnsi="Arial" w:cs="Arial"/>
                        <w:b/>
                        <w:sz w:val="20"/>
                        <w:szCs w:val="20"/>
                      </w:rPr>
                    </w:pPr>
                    <w:sdt>
                      <w:sdtPr>
                        <w:tag w:val="goog_rdk_528"/>
                        <w:id w:val="109941256"/>
                      </w:sdtPr>
                      <w:sdtEndPr/>
                      <w:sdtContent>
                        <w:r w:rsidR="00CC3176">
                          <w:rPr>
                            <w:rFonts w:ascii="Arial" w:eastAsia="Arial" w:hAnsi="Arial" w:cs="Arial"/>
                            <w:b/>
                            <w:sz w:val="20"/>
                            <w:szCs w:val="20"/>
                          </w:rPr>
                          <w:t>Grupos de variables</w:t>
                        </w:r>
                      </w:sdtContent>
                    </w:sdt>
                  </w:p>
                </w:sdtContent>
              </w:sdt>
            </w:tc>
          </w:tr>
        </w:sdtContent>
      </w:sdt>
      <w:sdt>
        <w:sdtPr>
          <w:tag w:val="goog_rdk_530"/>
          <w:id w:val="1344049537"/>
        </w:sdtPr>
        <w:sdtEndPr/>
        <w:sdtContent>
          <w:tr w:rsidR="00B728F7" w14:paraId="3B54C023" w14:textId="77777777">
            <w:trPr>
              <w:trHeight w:val="793"/>
            </w:trPr>
            <w:tc>
              <w:tcPr>
                <w:tcW w:w="4630" w:type="dxa"/>
                <w:vAlign w:val="center"/>
              </w:tcPr>
              <w:sdt>
                <w:sdtPr>
                  <w:tag w:val="goog_rdk_532"/>
                  <w:id w:val="-1697538907"/>
                </w:sdtPr>
                <w:sdtEndPr/>
                <w:sdtContent>
                  <w:p w14:paraId="6876187B" w14:textId="77777777" w:rsidR="00B728F7" w:rsidRDefault="00A32538">
                    <w:pPr>
                      <w:spacing w:line="276" w:lineRule="auto"/>
                      <w:rPr>
                        <w:rFonts w:ascii="Arial" w:eastAsia="Arial" w:hAnsi="Arial" w:cs="Arial"/>
                        <w:sz w:val="20"/>
                        <w:szCs w:val="20"/>
                      </w:rPr>
                    </w:pPr>
                    <w:sdt>
                      <w:sdtPr>
                        <w:tag w:val="goog_rdk_531"/>
                        <w:id w:val="-1203621188"/>
                      </w:sdtPr>
                      <w:sdtEndPr/>
                      <w:sdtContent>
                        <w:r w:rsidR="00CC3176">
                          <w:rPr>
                            <w:rFonts w:ascii="Arial" w:eastAsia="Arial" w:hAnsi="Arial" w:cs="Arial"/>
                            <w:sz w:val="20"/>
                            <w:szCs w:val="20"/>
                          </w:rPr>
                          <w:t>Caracterización de la llamada</w:t>
                        </w:r>
                      </w:sdtContent>
                    </w:sdt>
                  </w:p>
                </w:sdtContent>
              </w:sdt>
            </w:tc>
            <w:tc>
              <w:tcPr>
                <w:tcW w:w="4630" w:type="dxa"/>
                <w:vAlign w:val="center"/>
              </w:tcPr>
              <w:sdt>
                <w:sdtPr>
                  <w:tag w:val="goog_rdk_534"/>
                  <w:id w:val="-452409174"/>
                </w:sdtPr>
                <w:sdtEndPr/>
                <w:sdtContent>
                  <w:p w14:paraId="15961FF5" w14:textId="77777777" w:rsidR="00B728F7" w:rsidRDefault="00A32538">
                    <w:pPr>
                      <w:spacing w:line="276" w:lineRule="auto"/>
                      <w:rPr>
                        <w:rFonts w:ascii="Arial" w:eastAsia="Arial" w:hAnsi="Arial" w:cs="Arial"/>
                        <w:sz w:val="20"/>
                        <w:szCs w:val="20"/>
                      </w:rPr>
                    </w:pPr>
                    <w:sdt>
                      <w:sdtPr>
                        <w:tag w:val="goog_rdk_533"/>
                        <w:id w:val="-860044780"/>
                      </w:sdtPr>
                      <w:sdtEndPr/>
                      <w:sdtContent>
                        <w:r w:rsidR="00CC3176">
                          <w:rPr>
                            <w:rFonts w:ascii="Arial" w:eastAsia="Arial" w:hAnsi="Arial" w:cs="Arial"/>
                            <w:sz w:val="20"/>
                            <w:szCs w:val="20"/>
                          </w:rPr>
                          <w:t>Tipificaciones de la llamada, fecha y horas de inicio y finalización, usuarios inesperados.</w:t>
                        </w:r>
                      </w:sdtContent>
                    </w:sdt>
                  </w:p>
                </w:sdtContent>
              </w:sdt>
            </w:tc>
          </w:tr>
        </w:sdtContent>
      </w:sdt>
      <w:sdt>
        <w:sdtPr>
          <w:tag w:val="goog_rdk_535"/>
          <w:id w:val="-833692263"/>
        </w:sdtPr>
        <w:sdtEndPr/>
        <w:sdtContent>
          <w:tr w:rsidR="00B728F7" w14:paraId="1BF7B97E" w14:textId="77777777">
            <w:trPr>
              <w:trHeight w:val="724"/>
            </w:trPr>
            <w:tc>
              <w:tcPr>
                <w:tcW w:w="4630" w:type="dxa"/>
                <w:vAlign w:val="center"/>
              </w:tcPr>
              <w:sdt>
                <w:sdtPr>
                  <w:tag w:val="goog_rdk_537"/>
                  <w:id w:val="435257668"/>
                </w:sdtPr>
                <w:sdtEndPr/>
                <w:sdtContent>
                  <w:p w14:paraId="3D5BD927" w14:textId="77777777" w:rsidR="00B728F7" w:rsidRDefault="00A32538">
                    <w:pPr>
                      <w:spacing w:line="276" w:lineRule="auto"/>
                      <w:rPr>
                        <w:rFonts w:ascii="Arial" w:eastAsia="Arial" w:hAnsi="Arial" w:cs="Arial"/>
                        <w:sz w:val="20"/>
                        <w:szCs w:val="20"/>
                      </w:rPr>
                    </w:pPr>
                    <w:sdt>
                      <w:sdtPr>
                        <w:tag w:val="goog_rdk_536"/>
                        <w:id w:val="1554884286"/>
                      </w:sdtPr>
                      <w:sdtEndPr/>
                      <w:sdtContent>
                        <w:r w:rsidR="00CC3176">
                          <w:rPr>
                            <w:rFonts w:ascii="Arial" w:eastAsia="Arial" w:hAnsi="Arial" w:cs="Arial"/>
                            <w:sz w:val="20"/>
                            <w:szCs w:val="20"/>
                          </w:rPr>
                          <w:t>Caracterización del usuario</w:t>
                        </w:r>
                      </w:sdtContent>
                    </w:sdt>
                  </w:p>
                </w:sdtContent>
              </w:sdt>
            </w:tc>
            <w:tc>
              <w:tcPr>
                <w:tcW w:w="4630" w:type="dxa"/>
                <w:vAlign w:val="center"/>
              </w:tcPr>
              <w:sdt>
                <w:sdtPr>
                  <w:tag w:val="goog_rdk_539"/>
                  <w:id w:val="-1440448512"/>
                </w:sdtPr>
                <w:sdtEndPr/>
                <w:sdtContent>
                  <w:p w14:paraId="07A6903A" w14:textId="77777777" w:rsidR="00B728F7" w:rsidRDefault="00A32538">
                    <w:pPr>
                      <w:spacing w:line="276" w:lineRule="auto"/>
                      <w:rPr>
                        <w:rFonts w:ascii="Arial" w:eastAsia="Arial" w:hAnsi="Arial" w:cs="Arial"/>
                        <w:sz w:val="20"/>
                        <w:szCs w:val="20"/>
                      </w:rPr>
                    </w:pPr>
                    <w:sdt>
                      <w:sdtPr>
                        <w:tag w:val="goog_rdk_538"/>
                        <w:id w:val="2071232471"/>
                      </w:sdtPr>
                      <w:sdtEndPr/>
                      <w:sdtContent>
                        <w:r w:rsidR="00CC3176">
                          <w:rPr>
                            <w:rFonts w:ascii="Arial" w:eastAsia="Arial" w:hAnsi="Arial" w:cs="Arial"/>
                            <w:sz w:val="20"/>
                            <w:szCs w:val="20"/>
                          </w:rPr>
                          <w:t>Identificación, ubicación geográfica, caracterización sociodemográfica, datos sobre personas relacionadas en situaciones atendidas.</w:t>
                        </w:r>
                      </w:sdtContent>
                    </w:sdt>
                  </w:p>
                </w:sdtContent>
              </w:sdt>
            </w:tc>
          </w:tr>
        </w:sdtContent>
      </w:sdt>
      <w:sdt>
        <w:sdtPr>
          <w:tag w:val="goog_rdk_540"/>
          <w:id w:val="-1228525028"/>
        </w:sdtPr>
        <w:sdtEndPr/>
        <w:sdtContent>
          <w:tr w:rsidR="00B728F7" w14:paraId="2021CFB8" w14:textId="77777777">
            <w:trPr>
              <w:trHeight w:val="905"/>
            </w:trPr>
            <w:tc>
              <w:tcPr>
                <w:tcW w:w="4630" w:type="dxa"/>
                <w:vAlign w:val="center"/>
              </w:tcPr>
              <w:sdt>
                <w:sdtPr>
                  <w:tag w:val="goog_rdk_542"/>
                  <w:id w:val="-1473897652"/>
                </w:sdtPr>
                <w:sdtEndPr/>
                <w:sdtContent>
                  <w:p w14:paraId="0993E800" w14:textId="77777777" w:rsidR="00B728F7" w:rsidRDefault="00A32538">
                    <w:pPr>
                      <w:spacing w:line="276" w:lineRule="auto"/>
                      <w:rPr>
                        <w:rFonts w:ascii="Arial" w:eastAsia="Arial" w:hAnsi="Arial" w:cs="Arial"/>
                        <w:sz w:val="20"/>
                        <w:szCs w:val="20"/>
                      </w:rPr>
                    </w:pPr>
                    <w:sdt>
                      <w:sdtPr>
                        <w:tag w:val="goog_rdk_541"/>
                        <w:id w:val="-1849395856"/>
                      </w:sdtPr>
                      <w:sdtEndPr/>
                      <w:sdtContent>
                        <w:r w:rsidR="00CC3176">
                          <w:rPr>
                            <w:rFonts w:ascii="Arial" w:eastAsia="Arial" w:hAnsi="Arial" w:cs="Arial"/>
                            <w:sz w:val="20"/>
                            <w:szCs w:val="20"/>
                          </w:rPr>
                          <w:t>Caracterización de la situación</w:t>
                        </w:r>
                      </w:sdtContent>
                    </w:sdt>
                  </w:p>
                </w:sdtContent>
              </w:sdt>
            </w:tc>
            <w:tc>
              <w:tcPr>
                <w:tcW w:w="4630" w:type="dxa"/>
                <w:vAlign w:val="center"/>
              </w:tcPr>
              <w:sdt>
                <w:sdtPr>
                  <w:tag w:val="goog_rdk_544"/>
                  <w:id w:val="2005472504"/>
                </w:sdtPr>
                <w:sdtEndPr/>
                <w:sdtContent>
                  <w:p w14:paraId="0A37F795" w14:textId="77777777" w:rsidR="00B728F7" w:rsidRDefault="00A32538">
                    <w:pPr>
                      <w:spacing w:line="276" w:lineRule="auto"/>
                      <w:rPr>
                        <w:rFonts w:ascii="Arial" w:eastAsia="Arial" w:hAnsi="Arial" w:cs="Arial"/>
                        <w:sz w:val="20"/>
                        <w:szCs w:val="20"/>
                      </w:rPr>
                    </w:pPr>
                    <w:sdt>
                      <w:sdtPr>
                        <w:tag w:val="goog_rdk_543"/>
                        <w:id w:val="2104221474"/>
                      </w:sdtPr>
                      <w:sdtEndPr/>
                      <w:sdtContent>
                        <w:r w:rsidR="00CC3176">
                          <w:rPr>
                            <w:rFonts w:ascii="Arial" w:eastAsia="Arial" w:hAnsi="Arial" w:cs="Arial"/>
                            <w:sz w:val="20"/>
                            <w:szCs w:val="20"/>
                          </w:rPr>
                          <w:t>Protocolo de atención, condiciones del usuario, emociones, perfilamiento de comportamiento, motivaciones de comportamiento, relaciones afectivas, reporte de situaciones de violencia.</w:t>
                        </w:r>
                      </w:sdtContent>
                    </w:sdt>
                  </w:p>
                </w:sdtContent>
              </w:sdt>
            </w:tc>
          </w:tr>
        </w:sdtContent>
      </w:sdt>
      <w:sdt>
        <w:sdtPr>
          <w:tag w:val="goog_rdk_545"/>
          <w:id w:val="-913617129"/>
        </w:sdtPr>
        <w:sdtEndPr/>
        <w:sdtContent>
          <w:tr w:rsidR="00B728F7" w14:paraId="41CAF41D" w14:textId="77777777">
            <w:trPr>
              <w:trHeight w:val="379"/>
            </w:trPr>
            <w:tc>
              <w:tcPr>
                <w:tcW w:w="4630" w:type="dxa"/>
                <w:vAlign w:val="center"/>
              </w:tcPr>
              <w:sdt>
                <w:sdtPr>
                  <w:tag w:val="goog_rdk_547"/>
                  <w:id w:val="-876002429"/>
                </w:sdtPr>
                <w:sdtEndPr/>
                <w:sdtContent>
                  <w:p w14:paraId="4C2A8F59" w14:textId="77777777" w:rsidR="00B728F7" w:rsidRDefault="00A32538">
                    <w:pPr>
                      <w:spacing w:line="276" w:lineRule="auto"/>
                      <w:rPr>
                        <w:rFonts w:ascii="Arial" w:eastAsia="Arial" w:hAnsi="Arial" w:cs="Arial"/>
                        <w:sz w:val="20"/>
                        <w:szCs w:val="20"/>
                      </w:rPr>
                    </w:pPr>
                    <w:sdt>
                      <w:sdtPr>
                        <w:tag w:val="goog_rdk_546"/>
                        <w:id w:val="-1590613663"/>
                      </w:sdtPr>
                      <w:sdtEndPr/>
                      <w:sdtContent>
                        <w:r w:rsidR="00CC3176">
                          <w:rPr>
                            <w:rFonts w:ascii="Arial" w:eastAsia="Arial" w:hAnsi="Arial" w:cs="Arial"/>
                            <w:sz w:val="20"/>
                            <w:szCs w:val="20"/>
                          </w:rPr>
                          <w:t>Derivación y enrutamiento</w:t>
                        </w:r>
                      </w:sdtContent>
                    </w:sdt>
                  </w:p>
                </w:sdtContent>
              </w:sdt>
            </w:tc>
            <w:tc>
              <w:tcPr>
                <w:tcW w:w="4630" w:type="dxa"/>
                <w:vAlign w:val="center"/>
              </w:tcPr>
              <w:sdt>
                <w:sdtPr>
                  <w:tag w:val="goog_rdk_549"/>
                  <w:id w:val="947963161"/>
                </w:sdtPr>
                <w:sdtEndPr/>
                <w:sdtContent>
                  <w:p w14:paraId="17CA2A71" w14:textId="77777777" w:rsidR="00B728F7" w:rsidRDefault="00A32538">
                    <w:pPr>
                      <w:spacing w:line="276" w:lineRule="auto"/>
                      <w:rPr>
                        <w:rFonts w:ascii="Arial" w:eastAsia="Arial" w:hAnsi="Arial" w:cs="Arial"/>
                        <w:sz w:val="20"/>
                        <w:szCs w:val="20"/>
                      </w:rPr>
                    </w:pPr>
                    <w:sdt>
                      <w:sdtPr>
                        <w:tag w:val="goog_rdk_548"/>
                        <w:id w:val="1583180491"/>
                      </w:sdtPr>
                      <w:sdtEndPr/>
                      <w:sdtContent>
                        <w:r w:rsidR="00CC3176">
                          <w:rPr>
                            <w:rFonts w:ascii="Arial" w:eastAsia="Arial" w:hAnsi="Arial" w:cs="Arial"/>
                            <w:sz w:val="20"/>
                            <w:szCs w:val="20"/>
                          </w:rPr>
                          <w:t>Tipos de enrutamientos, destinos de enrutamiento, observaciones.</w:t>
                        </w:r>
                      </w:sdtContent>
                    </w:sdt>
                  </w:p>
                </w:sdtContent>
              </w:sdt>
            </w:tc>
          </w:tr>
        </w:sdtContent>
      </w:sdt>
      <w:sdt>
        <w:sdtPr>
          <w:tag w:val="goog_rdk_550"/>
          <w:id w:val="1685781874"/>
        </w:sdtPr>
        <w:sdtEndPr/>
        <w:sdtContent>
          <w:tr w:rsidR="00B728F7" w14:paraId="7EF35469" w14:textId="77777777">
            <w:trPr>
              <w:trHeight w:val="426"/>
            </w:trPr>
            <w:tc>
              <w:tcPr>
                <w:tcW w:w="4630" w:type="dxa"/>
                <w:vAlign w:val="center"/>
              </w:tcPr>
              <w:sdt>
                <w:sdtPr>
                  <w:tag w:val="goog_rdk_552"/>
                  <w:id w:val="946661987"/>
                </w:sdtPr>
                <w:sdtEndPr/>
                <w:sdtContent>
                  <w:p w14:paraId="2203C5D1" w14:textId="77777777" w:rsidR="00B728F7" w:rsidRDefault="00A32538">
                    <w:pPr>
                      <w:spacing w:line="276" w:lineRule="auto"/>
                      <w:rPr>
                        <w:rFonts w:ascii="Arial" w:eastAsia="Arial" w:hAnsi="Arial" w:cs="Arial"/>
                        <w:sz w:val="20"/>
                        <w:szCs w:val="20"/>
                      </w:rPr>
                    </w:pPr>
                    <w:sdt>
                      <w:sdtPr>
                        <w:tag w:val="goog_rdk_551"/>
                        <w:id w:val="-2081051299"/>
                      </w:sdtPr>
                      <w:sdtEndPr/>
                      <w:sdtContent>
                        <w:r w:rsidR="00CC3176">
                          <w:rPr>
                            <w:rFonts w:ascii="Arial" w:eastAsia="Arial" w:hAnsi="Arial" w:cs="Arial"/>
                            <w:sz w:val="20"/>
                            <w:szCs w:val="20"/>
                          </w:rPr>
                          <w:t>Conocimiento sobre la Línea</w:t>
                        </w:r>
                      </w:sdtContent>
                    </w:sdt>
                  </w:p>
                </w:sdtContent>
              </w:sdt>
            </w:tc>
            <w:tc>
              <w:tcPr>
                <w:tcW w:w="4630" w:type="dxa"/>
                <w:vAlign w:val="center"/>
              </w:tcPr>
              <w:sdt>
                <w:sdtPr>
                  <w:tag w:val="goog_rdk_554"/>
                  <w:id w:val="1693336565"/>
                </w:sdtPr>
                <w:sdtEndPr/>
                <w:sdtContent>
                  <w:p w14:paraId="05C8AF22" w14:textId="77777777" w:rsidR="00B728F7" w:rsidRDefault="00A32538">
                    <w:pPr>
                      <w:spacing w:line="276" w:lineRule="auto"/>
                      <w:rPr>
                        <w:rFonts w:ascii="Arial" w:eastAsia="Arial" w:hAnsi="Arial" w:cs="Arial"/>
                        <w:sz w:val="20"/>
                        <w:szCs w:val="20"/>
                      </w:rPr>
                    </w:pPr>
                    <w:sdt>
                      <w:sdtPr>
                        <w:tag w:val="goog_rdk_553"/>
                        <w:id w:val="1371039479"/>
                      </w:sdtPr>
                      <w:sdtEndPr/>
                      <w:sdtContent>
                        <w:r w:rsidR="00CC3176">
                          <w:rPr>
                            <w:rFonts w:ascii="Arial" w:eastAsia="Arial" w:hAnsi="Arial" w:cs="Arial"/>
                            <w:sz w:val="20"/>
                            <w:szCs w:val="20"/>
                          </w:rPr>
                          <w:t>Medios de conocimiento y contacto con la Línea Calma</w:t>
                        </w:r>
                      </w:sdtContent>
                    </w:sdt>
                  </w:p>
                </w:sdtContent>
              </w:sdt>
            </w:tc>
          </w:tr>
        </w:sdtContent>
      </w:sdt>
      <w:sdt>
        <w:sdtPr>
          <w:tag w:val="goog_rdk_555"/>
          <w:id w:val="211168365"/>
        </w:sdtPr>
        <w:sdtEndPr/>
        <w:sdtContent>
          <w:tr w:rsidR="00B728F7" w14:paraId="4153096D" w14:textId="77777777">
            <w:trPr>
              <w:trHeight w:val="660"/>
            </w:trPr>
            <w:tc>
              <w:tcPr>
                <w:tcW w:w="4630" w:type="dxa"/>
                <w:vAlign w:val="center"/>
              </w:tcPr>
              <w:sdt>
                <w:sdtPr>
                  <w:tag w:val="goog_rdk_557"/>
                  <w:id w:val="1025214752"/>
                </w:sdtPr>
                <w:sdtEndPr/>
                <w:sdtContent>
                  <w:p w14:paraId="57FA2EAA" w14:textId="77777777" w:rsidR="00B728F7" w:rsidRDefault="00A32538">
                    <w:pPr>
                      <w:spacing w:line="276" w:lineRule="auto"/>
                      <w:rPr>
                        <w:rFonts w:ascii="Arial" w:eastAsia="Arial" w:hAnsi="Arial" w:cs="Arial"/>
                        <w:sz w:val="20"/>
                        <w:szCs w:val="20"/>
                      </w:rPr>
                    </w:pPr>
                    <w:sdt>
                      <w:sdtPr>
                        <w:tag w:val="goog_rdk_556"/>
                        <w:id w:val="1985893986"/>
                      </w:sdtPr>
                      <w:sdtEndPr/>
                      <w:sdtContent>
                        <w:r w:rsidR="00CC3176">
                          <w:rPr>
                            <w:rFonts w:ascii="Arial" w:eastAsia="Arial" w:hAnsi="Arial" w:cs="Arial"/>
                            <w:sz w:val="20"/>
                            <w:szCs w:val="20"/>
                          </w:rPr>
                          <w:t>Profesionales de atención</w:t>
                        </w:r>
                      </w:sdtContent>
                    </w:sdt>
                  </w:p>
                </w:sdtContent>
              </w:sdt>
            </w:tc>
            <w:tc>
              <w:tcPr>
                <w:tcW w:w="4630" w:type="dxa"/>
                <w:vAlign w:val="center"/>
              </w:tcPr>
              <w:sdt>
                <w:sdtPr>
                  <w:tag w:val="goog_rdk_559"/>
                  <w:id w:val="255026179"/>
                </w:sdtPr>
                <w:sdtEndPr/>
                <w:sdtContent>
                  <w:p w14:paraId="33DD069A" w14:textId="77777777" w:rsidR="00B728F7" w:rsidRDefault="00A32538">
                    <w:pPr>
                      <w:spacing w:line="276" w:lineRule="auto"/>
                      <w:rPr>
                        <w:rFonts w:ascii="Arial" w:eastAsia="Arial" w:hAnsi="Arial" w:cs="Arial"/>
                        <w:sz w:val="20"/>
                        <w:szCs w:val="20"/>
                      </w:rPr>
                    </w:pPr>
                    <w:sdt>
                      <w:sdtPr>
                        <w:tag w:val="goog_rdk_558"/>
                        <w:id w:val="-337466373"/>
                      </w:sdtPr>
                      <w:sdtEndPr/>
                      <w:sdtContent>
                        <w:r w:rsidR="00CC3176">
                          <w:rPr>
                            <w:rFonts w:ascii="Arial" w:eastAsia="Arial" w:hAnsi="Arial" w:cs="Arial"/>
                            <w:sz w:val="20"/>
                            <w:szCs w:val="20"/>
                          </w:rPr>
                          <w:t>Datos de identificación y caracterización de profesionales que atienden cada llamada.</w:t>
                        </w:r>
                      </w:sdtContent>
                    </w:sdt>
                  </w:p>
                </w:sdtContent>
              </w:sdt>
            </w:tc>
          </w:tr>
        </w:sdtContent>
      </w:sdt>
      <w:sdt>
        <w:sdtPr>
          <w:tag w:val="goog_rdk_560"/>
          <w:id w:val="991451409"/>
        </w:sdtPr>
        <w:sdtEndPr/>
        <w:sdtContent>
          <w:tr w:rsidR="00B728F7" w14:paraId="35240CD9" w14:textId="77777777">
            <w:trPr>
              <w:trHeight w:val="588"/>
            </w:trPr>
            <w:tc>
              <w:tcPr>
                <w:tcW w:w="4630" w:type="dxa"/>
                <w:vAlign w:val="center"/>
              </w:tcPr>
              <w:sdt>
                <w:sdtPr>
                  <w:tag w:val="goog_rdk_562"/>
                  <w:id w:val="-1431657744"/>
                </w:sdtPr>
                <w:sdtEndPr/>
                <w:sdtContent>
                  <w:p w14:paraId="299D7F61" w14:textId="77777777" w:rsidR="00B728F7" w:rsidRDefault="00A32538">
                    <w:pPr>
                      <w:spacing w:line="276" w:lineRule="auto"/>
                      <w:rPr>
                        <w:rFonts w:ascii="Arial" w:eastAsia="Arial" w:hAnsi="Arial" w:cs="Arial"/>
                        <w:sz w:val="20"/>
                        <w:szCs w:val="20"/>
                      </w:rPr>
                    </w:pPr>
                    <w:sdt>
                      <w:sdtPr>
                        <w:tag w:val="goog_rdk_561"/>
                        <w:id w:val="-1280799948"/>
                      </w:sdtPr>
                      <w:sdtEndPr/>
                      <w:sdtContent>
                        <w:r w:rsidR="00CC3176">
                          <w:rPr>
                            <w:rFonts w:ascii="Arial" w:eastAsia="Arial" w:hAnsi="Arial" w:cs="Arial"/>
                            <w:sz w:val="20"/>
                            <w:szCs w:val="20"/>
                          </w:rPr>
                          <w:t>Satisfacción y efectividad</w:t>
                        </w:r>
                      </w:sdtContent>
                    </w:sdt>
                  </w:p>
                </w:sdtContent>
              </w:sdt>
            </w:tc>
            <w:tc>
              <w:tcPr>
                <w:tcW w:w="4630" w:type="dxa"/>
                <w:vAlign w:val="center"/>
              </w:tcPr>
              <w:sdt>
                <w:sdtPr>
                  <w:tag w:val="goog_rdk_564"/>
                  <w:id w:val="89047808"/>
                </w:sdtPr>
                <w:sdtEndPr/>
                <w:sdtContent>
                  <w:p w14:paraId="1A2C6B7B" w14:textId="77777777" w:rsidR="00B728F7" w:rsidRDefault="00A32538">
                    <w:pPr>
                      <w:spacing w:line="276" w:lineRule="auto"/>
                      <w:rPr>
                        <w:rFonts w:ascii="Arial" w:eastAsia="Arial" w:hAnsi="Arial" w:cs="Arial"/>
                        <w:sz w:val="20"/>
                        <w:szCs w:val="20"/>
                      </w:rPr>
                    </w:pPr>
                    <w:sdt>
                      <w:sdtPr>
                        <w:tag w:val="goog_rdk_563"/>
                        <w:id w:val="601681909"/>
                      </w:sdtPr>
                      <w:sdtEndPr/>
                      <w:sdtContent>
                        <w:r w:rsidR="00CC3176">
                          <w:rPr>
                            <w:rFonts w:ascii="Arial" w:eastAsia="Arial" w:hAnsi="Arial" w:cs="Arial"/>
                            <w:sz w:val="20"/>
                            <w:szCs w:val="20"/>
                          </w:rPr>
                          <w:t xml:space="preserve">Evaluación de la atención por parte del usuario, cambios de comportamiento, </w:t>
                        </w:r>
                      </w:sdtContent>
                    </w:sdt>
                  </w:p>
                </w:sdtContent>
              </w:sdt>
            </w:tc>
          </w:tr>
        </w:sdtContent>
      </w:sdt>
      <w:sdt>
        <w:sdtPr>
          <w:tag w:val="goog_rdk_565"/>
          <w:id w:val="980887586"/>
        </w:sdtPr>
        <w:sdtEndPr/>
        <w:sdtContent>
          <w:tr w:rsidR="00B728F7" w14:paraId="64152908" w14:textId="77777777">
            <w:trPr>
              <w:trHeight w:val="794"/>
            </w:trPr>
            <w:tc>
              <w:tcPr>
                <w:tcW w:w="4630" w:type="dxa"/>
                <w:vAlign w:val="center"/>
              </w:tcPr>
              <w:sdt>
                <w:sdtPr>
                  <w:tag w:val="goog_rdk_567"/>
                  <w:id w:val="-1992324529"/>
                </w:sdtPr>
                <w:sdtEndPr/>
                <w:sdtContent>
                  <w:p w14:paraId="430DBF64" w14:textId="77777777" w:rsidR="00B728F7" w:rsidRDefault="00A32538">
                    <w:pPr>
                      <w:spacing w:line="276" w:lineRule="auto"/>
                      <w:rPr>
                        <w:rFonts w:ascii="Arial" w:eastAsia="Arial" w:hAnsi="Arial" w:cs="Arial"/>
                        <w:sz w:val="20"/>
                        <w:szCs w:val="20"/>
                      </w:rPr>
                    </w:pPr>
                    <w:sdt>
                      <w:sdtPr>
                        <w:tag w:val="goog_rdk_566"/>
                        <w:id w:val="1073167510"/>
                      </w:sdtPr>
                      <w:sdtEndPr/>
                      <w:sdtContent>
                        <w:r w:rsidR="00CC3176">
                          <w:rPr>
                            <w:rFonts w:ascii="Arial" w:eastAsia="Arial" w:hAnsi="Arial" w:cs="Arial"/>
                            <w:sz w:val="20"/>
                            <w:szCs w:val="20"/>
                          </w:rPr>
                          <w:t>Seguimiento emocional</w:t>
                        </w:r>
                      </w:sdtContent>
                    </w:sdt>
                  </w:p>
                </w:sdtContent>
              </w:sdt>
            </w:tc>
            <w:tc>
              <w:tcPr>
                <w:tcW w:w="4630" w:type="dxa"/>
                <w:vAlign w:val="center"/>
              </w:tcPr>
              <w:sdt>
                <w:sdtPr>
                  <w:tag w:val="goog_rdk_569"/>
                  <w:id w:val="2128191780"/>
                </w:sdtPr>
                <w:sdtEndPr/>
                <w:sdtContent>
                  <w:p w14:paraId="01744203" w14:textId="77777777" w:rsidR="00B728F7" w:rsidRDefault="00A32538">
                    <w:pPr>
                      <w:spacing w:line="276" w:lineRule="auto"/>
                      <w:rPr>
                        <w:rFonts w:ascii="Arial" w:eastAsia="Arial" w:hAnsi="Arial" w:cs="Arial"/>
                        <w:sz w:val="20"/>
                        <w:szCs w:val="20"/>
                      </w:rPr>
                    </w:pPr>
                    <w:sdt>
                      <w:sdtPr>
                        <w:tag w:val="goog_rdk_568"/>
                        <w:id w:val="1662125061"/>
                      </w:sdtPr>
                      <w:sdtEndPr/>
                      <w:sdtContent>
                        <w:r w:rsidR="00CC3176">
                          <w:rPr>
                            <w:rFonts w:ascii="Arial" w:eastAsia="Arial" w:hAnsi="Arial" w:cs="Arial"/>
                            <w:sz w:val="20"/>
                            <w:szCs w:val="20"/>
                          </w:rPr>
                          <w:t>Identificación de la llamada a la que se hace seguimiento, cumplimiento de compromisos del usuario, reiteración de situaciones de emergencia, observaciones.</w:t>
                        </w:r>
                      </w:sdtContent>
                    </w:sdt>
                  </w:p>
                </w:sdtContent>
              </w:sdt>
            </w:tc>
          </w:tr>
        </w:sdtContent>
      </w:sdt>
      <w:sdt>
        <w:sdtPr>
          <w:tag w:val="goog_rdk_570"/>
          <w:id w:val="373363759"/>
        </w:sdtPr>
        <w:sdtEndPr/>
        <w:sdtContent>
          <w:tr w:rsidR="00B728F7" w14:paraId="65F2598E" w14:textId="77777777">
            <w:trPr>
              <w:trHeight w:val="675"/>
            </w:trPr>
            <w:tc>
              <w:tcPr>
                <w:tcW w:w="4630" w:type="dxa"/>
                <w:vAlign w:val="center"/>
              </w:tcPr>
              <w:sdt>
                <w:sdtPr>
                  <w:tag w:val="goog_rdk_572"/>
                  <w:id w:val="-171185639"/>
                </w:sdtPr>
                <w:sdtEndPr/>
                <w:sdtContent>
                  <w:p w14:paraId="1AD3FDBD" w14:textId="77777777" w:rsidR="00B728F7" w:rsidRDefault="00A32538">
                    <w:pPr>
                      <w:spacing w:line="276" w:lineRule="auto"/>
                      <w:rPr>
                        <w:rFonts w:ascii="Arial" w:eastAsia="Arial" w:hAnsi="Arial" w:cs="Arial"/>
                        <w:sz w:val="20"/>
                        <w:szCs w:val="20"/>
                      </w:rPr>
                    </w:pPr>
                    <w:sdt>
                      <w:sdtPr>
                        <w:tag w:val="goog_rdk_571"/>
                        <w:id w:val="-421032822"/>
                      </w:sdtPr>
                      <w:sdtEndPr/>
                      <w:sdtContent>
                        <w:r w:rsidR="00CC3176">
                          <w:rPr>
                            <w:rFonts w:ascii="Arial" w:eastAsia="Arial" w:hAnsi="Arial" w:cs="Arial"/>
                            <w:sz w:val="20"/>
                            <w:szCs w:val="20"/>
                          </w:rPr>
                          <w:t>Seguimiento emergencias</w:t>
                        </w:r>
                      </w:sdtContent>
                    </w:sdt>
                  </w:p>
                </w:sdtContent>
              </w:sdt>
            </w:tc>
            <w:tc>
              <w:tcPr>
                <w:tcW w:w="4630" w:type="dxa"/>
                <w:vAlign w:val="center"/>
              </w:tcPr>
              <w:sdt>
                <w:sdtPr>
                  <w:tag w:val="goog_rdk_574"/>
                  <w:id w:val="1770130135"/>
                </w:sdtPr>
                <w:sdtEndPr/>
                <w:sdtContent>
                  <w:p w14:paraId="51B9F4D4" w14:textId="77777777" w:rsidR="00B728F7" w:rsidRDefault="00A32538">
                    <w:pPr>
                      <w:spacing w:line="276" w:lineRule="auto"/>
                      <w:rPr>
                        <w:rFonts w:ascii="Arial" w:eastAsia="Arial" w:hAnsi="Arial" w:cs="Arial"/>
                        <w:sz w:val="20"/>
                        <w:szCs w:val="20"/>
                      </w:rPr>
                    </w:pPr>
                    <w:sdt>
                      <w:sdtPr>
                        <w:tag w:val="goog_rdk_573"/>
                        <w:id w:val="752007690"/>
                      </w:sdtPr>
                      <w:sdtEndPr/>
                      <w:sdtContent>
                        <w:r w:rsidR="00CC3176">
                          <w:rPr>
                            <w:rFonts w:ascii="Arial" w:eastAsia="Arial" w:hAnsi="Arial" w:cs="Arial"/>
                            <w:sz w:val="20"/>
                            <w:szCs w:val="20"/>
                          </w:rPr>
                          <w:t>Identificación de la llamada a la que se hace seguimiento, persona en riesgo, tipo de emergencia, enrutamientos, observaciones.</w:t>
                        </w:r>
                      </w:sdtContent>
                    </w:sdt>
                  </w:p>
                </w:sdtContent>
              </w:sdt>
            </w:tc>
          </w:tr>
        </w:sdtContent>
      </w:sdt>
      <w:sdt>
        <w:sdtPr>
          <w:tag w:val="goog_rdk_575"/>
          <w:id w:val="-434205800"/>
        </w:sdtPr>
        <w:sdtEndPr/>
        <w:sdtContent>
          <w:tr w:rsidR="00B728F7" w14:paraId="5DF78F50" w14:textId="77777777">
            <w:trPr>
              <w:trHeight w:val="794"/>
            </w:trPr>
            <w:tc>
              <w:tcPr>
                <w:tcW w:w="4630" w:type="dxa"/>
                <w:vAlign w:val="center"/>
              </w:tcPr>
              <w:sdt>
                <w:sdtPr>
                  <w:tag w:val="goog_rdk_577"/>
                  <w:id w:val="-282647167"/>
                </w:sdtPr>
                <w:sdtEndPr/>
                <w:sdtContent>
                  <w:p w14:paraId="1D62960C" w14:textId="77777777" w:rsidR="00B728F7" w:rsidRDefault="00A32538">
                    <w:pPr>
                      <w:spacing w:line="276" w:lineRule="auto"/>
                      <w:rPr>
                        <w:rFonts w:ascii="Arial" w:eastAsia="Arial" w:hAnsi="Arial" w:cs="Arial"/>
                        <w:sz w:val="20"/>
                        <w:szCs w:val="20"/>
                      </w:rPr>
                    </w:pPr>
                    <w:sdt>
                      <w:sdtPr>
                        <w:tag w:val="goog_rdk_576"/>
                        <w:id w:val="-1684733714"/>
                      </w:sdtPr>
                      <w:sdtEndPr/>
                      <w:sdtContent>
                        <w:r w:rsidR="00CC3176">
                          <w:rPr>
                            <w:rFonts w:ascii="Arial" w:eastAsia="Arial" w:hAnsi="Arial" w:cs="Arial"/>
                            <w:sz w:val="20"/>
                            <w:szCs w:val="20"/>
                          </w:rPr>
                          <w:t>Seguimiento de llamadas de nivel primario</w:t>
                        </w:r>
                      </w:sdtContent>
                    </w:sdt>
                  </w:p>
                </w:sdtContent>
              </w:sdt>
            </w:tc>
            <w:tc>
              <w:tcPr>
                <w:tcW w:w="4630" w:type="dxa"/>
                <w:vAlign w:val="center"/>
              </w:tcPr>
              <w:sdt>
                <w:sdtPr>
                  <w:tag w:val="goog_rdk_579"/>
                  <w:id w:val="-571266938"/>
                </w:sdtPr>
                <w:sdtEndPr/>
                <w:sdtContent>
                  <w:p w14:paraId="6A230EB1" w14:textId="77777777" w:rsidR="00B728F7" w:rsidRDefault="00A32538">
                    <w:pPr>
                      <w:spacing w:line="276" w:lineRule="auto"/>
                      <w:rPr>
                        <w:rFonts w:ascii="Arial" w:eastAsia="Arial" w:hAnsi="Arial" w:cs="Arial"/>
                        <w:sz w:val="20"/>
                        <w:szCs w:val="20"/>
                      </w:rPr>
                    </w:pPr>
                    <w:sdt>
                      <w:sdtPr>
                        <w:tag w:val="goog_rdk_578"/>
                        <w:id w:val="133990421"/>
                      </w:sdtPr>
                      <w:sdtEndPr/>
                      <w:sdtContent>
                        <w:r w:rsidR="00CC3176">
                          <w:rPr>
                            <w:rFonts w:ascii="Arial" w:eastAsia="Arial" w:hAnsi="Arial" w:cs="Arial"/>
                            <w:sz w:val="20"/>
                            <w:szCs w:val="20"/>
                          </w:rPr>
                          <w:t>Identificación de la llamada a la que se hace seguimiento, tipo de emergencia de nivel primario, persona en riesgo, tipo de riesgo, proceso y resultados del control de la situación de riesgo.</w:t>
                        </w:r>
                      </w:sdtContent>
                    </w:sdt>
                  </w:p>
                </w:sdtContent>
              </w:sdt>
            </w:tc>
          </w:tr>
        </w:sdtContent>
      </w:sdt>
      <w:sdt>
        <w:sdtPr>
          <w:tag w:val="goog_rdk_580"/>
          <w:id w:val="-1555775806"/>
        </w:sdtPr>
        <w:sdtEndPr/>
        <w:sdtContent>
          <w:tr w:rsidR="00B728F7" w14:paraId="6423EE81" w14:textId="77777777">
            <w:trPr>
              <w:trHeight w:val="794"/>
            </w:trPr>
            <w:tc>
              <w:tcPr>
                <w:tcW w:w="4630" w:type="dxa"/>
                <w:vAlign w:val="center"/>
              </w:tcPr>
              <w:sdt>
                <w:sdtPr>
                  <w:tag w:val="goog_rdk_582"/>
                  <w:id w:val="1751469033"/>
                </w:sdtPr>
                <w:sdtEndPr/>
                <w:sdtContent>
                  <w:p w14:paraId="7D41E94B" w14:textId="77777777" w:rsidR="00B728F7" w:rsidRDefault="00A32538">
                    <w:pPr>
                      <w:spacing w:line="276" w:lineRule="auto"/>
                      <w:rPr>
                        <w:rFonts w:ascii="Arial" w:eastAsia="Arial" w:hAnsi="Arial" w:cs="Arial"/>
                        <w:sz w:val="20"/>
                        <w:szCs w:val="20"/>
                      </w:rPr>
                    </w:pPr>
                    <w:sdt>
                      <w:sdtPr>
                        <w:tag w:val="goog_rdk_581"/>
                        <w:id w:val="-1383704529"/>
                      </w:sdtPr>
                      <w:sdtEndPr/>
                      <w:sdtContent>
                        <w:r w:rsidR="00CC3176">
                          <w:rPr>
                            <w:rFonts w:ascii="Arial" w:eastAsia="Arial" w:hAnsi="Arial" w:cs="Arial"/>
                            <w:sz w:val="20"/>
                            <w:szCs w:val="20"/>
                          </w:rPr>
                          <w:t>Llamadas reiteradas</w:t>
                        </w:r>
                      </w:sdtContent>
                    </w:sdt>
                  </w:p>
                </w:sdtContent>
              </w:sdt>
            </w:tc>
            <w:tc>
              <w:tcPr>
                <w:tcW w:w="4630" w:type="dxa"/>
                <w:vAlign w:val="center"/>
              </w:tcPr>
              <w:sdt>
                <w:sdtPr>
                  <w:tag w:val="goog_rdk_584"/>
                  <w:id w:val="-701781314"/>
                </w:sdtPr>
                <w:sdtEndPr/>
                <w:sdtContent>
                  <w:p w14:paraId="649FDE66" w14:textId="77777777" w:rsidR="00B728F7" w:rsidRDefault="00A32538">
                    <w:pPr>
                      <w:spacing w:line="276" w:lineRule="auto"/>
                      <w:rPr>
                        <w:rFonts w:ascii="Arial" w:eastAsia="Arial" w:hAnsi="Arial" w:cs="Arial"/>
                        <w:sz w:val="20"/>
                        <w:szCs w:val="20"/>
                      </w:rPr>
                    </w:pPr>
                    <w:sdt>
                      <w:sdtPr>
                        <w:tag w:val="goog_rdk_583"/>
                        <w:id w:val="-2074350708"/>
                      </w:sdtPr>
                      <w:sdtEndPr/>
                      <w:sdtContent>
                        <w:r w:rsidR="00CC3176">
                          <w:rPr>
                            <w:rFonts w:ascii="Arial" w:eastAsia="Arial" w:hAnsi="Arial" w:cs="Arial"/>
                            <w:sz w:val="20"/>
                            <w:szCs w:val="20"/>
                          </w:rPr>
                          <w:t>Identificación de usuario que reitera llamadas, registro de situación tras llamadas previas, orientaciones realizadas por el profesional.</w:t>
                        </w:r>
                      </w:sdtContent>
                    </w:sdt>
                  </w:p>
                </w:sdtContent>
              </w:sdt>
            </w:tc>
          </w:tr>
        </w:sdtContent>
      </w:sdt>
    </w:tbl>
    <w:sdt>
      <w:sdtPr>
        <w:tag w:val="goog_rdk_587"/>
        <w:id w:val="990445543"/>
      </w:sdtPr>
      <w:sdtEndPr/>
      <w:sdtContent>
        <w:p w14:paraId="5181C9F1" w14:textId="77777777" w:rsidR="00B728F7" w:rsidRDefault="00A32538">
          <w:pPr>
            <w:spacing w:line="276" w:lineRule="auto"/>
            <w:ind w:left="521" w:right="523"/>
            <w:jc w:val="both"/>
            <w:rPr>
              <w:rFonts w:ascii="Arial" w:eastAsia="Arial" w:hAnsi="Arial" w:cs="Arial"/>
              <w:b/>
              <w:sz w:val="20"/>
              <w:szCs w:val="20"/>
            </w:rPr>
          </w:pPr>
          <w:sdt>
            <w:sdtPr>
              <w:tag w:val="goog_rdk_586"/>
              <w:id w:val="-2096777249"/>
            </w:sdtPr>
            <w:sdtEndPr/>
            <w:sdtContent/>
          </w:sdt>
        </w:p>
      </w:sdtContent>
    </w:sdt>
    <w:sdt>
      <w:sdtPr>
        <w:tag w:val="goog_rdk_589"/>
        <w:id w:val="1766345043"/>
      </w:sdtPr>
      <w:sdtEndPr/>
      <w:sdtContent>
        <w:p w14:paraId="7B2CFEC9" w14:textId="77777777" w:rsidR="00B728F7" w:rsidRDefault="00A32538">
          <w:pPr>
            <w:spacing w:line="276" w:lineRule="auto"/>
            <w:ind w:left="521" w:right="523"/>
            <w:jc w:val="both"/>
            <w:rPr>
              <w:rFonts w:ascii="Arial" w:eastAsia="Arial" w:hAnsi="Arial" w:cs="Arial"/>
              <w:b/>
              <w:sz w:val="20"/>
              <w:szCs w:val="20"/>
            </w:rPr>
          </w:pPr>
          <w:sdt>
            <w:sdtPr>
              <w:tag w:val="goog_rdk_588"/>
              <w:id w:val="-1218425566"/>
            </w:sdtPr>
            <w:sdtEndPr/>
            <w:sdtContent>
              <w:r w:rsidR="00CC3176">
                <w:rPr>
                  <w:rFonts w:ascii="Arial" w:eastAsia="Arial" w:hAnsi="Arial" w:cs="Arial"/>
                  <w:b/>
                  <w:sz w:val="20"/>
                  <w:szCs w:val="20"/>
                </w:rPr>
                <w:t>Acceso a archivos con datos detallados</w:t>
              </w:r>
            </w:sdtContent>
          </w:sdt>
        </w:p>
      </w:sdtContent>
    </w:sdt>
    <w:sdt>
      <w:sdtPr>
        <w:tag w:val="goog_rdk_592"/>
        <w:id w:val="1989435095"/>
      </w:sdtPr>
      <w:sdtEndPr/>
      <w:sdtContent>
        <w:p w14:paraId="083755DE" w14:textId="77777777" w:rsidR="00B728F7" w:rsidRPr="0051669C" w:rsidRDefault="00A32538">
          <w:pPr>
            <w:spacing w:line="276" w:lineRule="auto"/>
            <w:ind w:left="521" w:right="-379"/>
            <w:jc w:val="both"/>
            <w:rPr>
              <w:rFonts w:ascii="Arial" w:eastAsia="Arial" w:hAnsi="Arial" w:cs="Arial"/>
              <w:sz w:val="20"/>
              <w:szCs w:val="20"/>
            </w:rPr>
          </w:pPr>
          <w:sdt>
            <w:sdtPr>
              <w:tag w:val="goog_rdk_590"/>
              <w:id w:val="-181585828"/>
            </w:sdtPr>
            <w:sdtEndPr/>
            <w:sdtContent>
              <w:sdt>
                <w:sdtPr>
                  <w:tag w:val="goog_rdk_591"/>
                  <w:id w:val="1197814022"/>
                </w:sdtPr>
                <w:sdtEndPr/>
                <w:sdtContent>
                  <w:r w:rsidR="00CC3176" w:rsidRPr="0051669C">
                    <w:rPr>
                      <w:rFonts w:ascii="Arial" w:eastAsia="Arial" w:hAnsi="Arial" w:cs="Arial"/>
                      <w:sz w:val="20"/>
                      <w:szCs w:val="20"/>
                    </w:rPr>
                    <w:t>a)</w:t>
                  </w:r>
                  <w:r w:rsidR="00CC3176" w:rsidRPr="0051669C">
                    <w:rPr>
                      <w:rFonts w:ascii="Arial" w:eastAsia="Arial" w:hAnsi="Arial" w:cs="Arial"/>
                      <w:sz w:val="20"/>
                      <w:szCs w:val="20"/>
                    </w:rPr>
                    <w:tab/>
                    <w:t>El operador deberá poner a disposición de la SCRD una URL, protegida con autenticación de usuario y contraseña, de la que podrá descargar los archivos de los datos estructurados de usuarios, profesionales y llamadas.</w:t>
                  </w:r>
                </w:sdtContent>
              </w:sdt>
            </w:sdtContent>
          </w:sdt>
        </w:p>
      </w:sdtContent>
    </w:sdt>
    <w:sdt>
      <w:sdtPr>
        <w:tag w:val="goog_rdk_595"/>
        <w:id w:val="1544567046"/>
      </w:sdtPr>
      <w:sdtEndPr/>
      <w:sdtContent>
        <w:p w14:paraId="4DE5C80A" w14:textId="77777777" w:rsidR="00B728F7" w:rsidRPr="0051669C" w:rsidRDefault="00A32538">
          <w:pPr>
            <w:spacing w:line="276" w:lineRule="auto"/>
            <w:ind w:left="521" w:right="-379"/>
            <w:jc w:val="both"/>
            <w:rPr>
              <w:rFonts w:ascii="Arial" w:eastAsia="Arial" w:hAnsi="Arial" w:cs="Arial"/>
              <w:sz w:val="20"/>
              <w:szCs w:val="20"/>
            </w:rPr>
          </w:pPr>
          <w:sdt>
            <w:sdtPr>
              <w:tag w:val="goog_rdk_593"/>
              <w:id w:val="549657586"/>
            </w:sdtPr>
            <w:sdtEndPr/>
            <w:sdtContent>
              <w:sdt>
                <w:sdtPr>
                  <w:tag w:val="goog_rdk_594"/>
                  <w:id w:val="-1319728362"/>
                </w:sdtPr>
                <w:sdtEndPr/>
                <w:sdtContent>
                  <w:r w:rsidR="00CC3176" w:rsidRPr="0051669C">
                    <w:rPr>
                      <w:rFonts w:ascii="Arial" w:eastAsia="Arial" w:hAnsi="Arial" w:cs="Arial"/>
                      <w:sz w:val="20"/>
                      <w:szCs w:val="20"/>
                    </w:rPr>
                    <w:t>b)</w:t>
                  </w:r>
                  <w:r w:rsidR="00CC3176" w:rsidRPr="0051669C">
                    <w:rPr>
                      <w:rFonts w:ascii="Arial" w:eastAsia="Arial" w:hAnsi="Arial" w:cs="Arial"/>
                      <w:sz w:val="20"/>
                      <w:szCs w:val="20"/>
                    </w:rPr>
                    <w:tab/>
                    <w:t>El operador deberá entregar un documento que describa las características técnicas de seguridad informática y autenticación que protegen el acceso a los archivos y datos detallados, incluyendo además protocolos de control y descripción del personal autorizado de su organización.</w:t>
                  </w:r>
                </w:sdtContent>
              </w:sdt>
            </w:sdtContent>
          </w:sdt>
        </w:p>
      </w:sdtContent>
    </w:sdt>
    <w:sdt>
      <w:sdtPr>
        <w:tag w:val="goog_rdk_598"/>
        <w:id w:val="-425496698"/>
      </w:sdtPr>
      <w:sdtEndPr/>
      <w:sdtContent>
        <w:p w14:paraId="03380FCA" w14:textId="77777777" w:rsidR="00B728F7" w:rsidRPr="0051669C" w:rsidRDefault="00A32538">
          <w:pPr>
            <w:spacing w:line="276" w:lineRule="auto"/>
            <w:ind w:left="521" w:right="-379"/>
            <w:jc w:val="both"/>
            <w:rPr>
              <w:rFonts w:ascii="Arial" w:eastAsia="Arial" w:hAnsi="Arial" w:cs="Arial"/>
              <w:sz w:val="20"/>
              <w:szCs w:val="20"/>
            </w:rPr>
          </w:pPr>
          <w:sdt>
            <w:sdtPr>
              <w:tag w:val="goog_rdk_596"/>
              <w:id w:val="126664275"/>
            </w:sdtPr>
            <w:sdtEndPr/>
            <w:sdtContent>
              <w:sdt>
                <w:sdtPr>
                  <w:tag w:val="goog_rdk_597"/>
                  <w:id w:val="-99723273"/>
                </w:sdtPr>
                <w:sdtEndPr/>
                <w:sdtContent>
                  <w:r w:rsidR="00CC3176" w:rsidRPr="0051669C">
                    <w:rPr>
                      <w:rFonts w:ascii="Arial" w:eastAsia="Arial" w:hAnsi="Arial" w:cs="Arial"/>
                      <w:sz w:val="20"/>
                      <w:szCs w:val="20"/>
                    </w:rPr>
                    <w:t>c)</w:t>
                  </w:r>
                  <w:r w:rsidR="00CC3176" w:rsidRPr="0051669C">
                    <w:rPr>
                      <w:rFonts w:ascii="Arial" w:eastAsia="Arial" w:hAnsi="Arial" w:cs="Arial"/>
                      <w:sz w:val="20"/>
                      <w:szCs w:val="20"/>
                    </w:rPr>
                    <w:tab/>
                    <w:t>El operador pondrá a disposición de la SCRD una funcionalidad para cambiar la contraseña del usuario para el acceso a los datos detallados de la operación de la Línea Calma.</w:t>
                  </w:r>
                </w:sdtContent>
              </w:sdt>
            </w:sdtContent>
          </w:sdt>
        </w:p>
      </w:sdtContent>
    </w:sdt>
    <w:sdt>
      <w:sdtPr>
        <w:tag w:val="goog_rdk_601"/>
        <w:id w:val="-2027088129"/>
      </w:sdtPr>
      <w:sdtEndPr/>
      <w:sdtContent>
        <w:p w14:paraId="18C257EE" w14:textId="77777777" w:rsidR="00B728F7" w:rsidRPr="0051669C" w:rsidRDefault="00A32538">
          <w:pPr>
            <w:spacing w:line="276" w:lineRule="auto"/>
            <w:ind w:left="521" w:right="-379"/>
            <w:jc w:val="both"/>
            <w:rPr>
              <w:rFonts w:ascii="Arial" w:eastAsia="Arial" w:hAnsi="Arial" w:cs="Arial"/>
              <w:sz w:val="20"/>
              <w:szCs w:val="20"/>
            </w:rPr>
          </w:pPr>
          <w:sdt>
            <w:sdtPr>
              <w:tag w:val="goog_rdk_599"/>
              <w:id w:val="-2124913532"/>
            </w:sdtPr>
            <w:sdtEndPr/>
            <w:sdtContent>
              <w:sdt>
                <w:sdtPr>
                  <w:tag w:val="goog_rdk_600"/>
                  <w:id w:val="-875001257"/>
                </w:sdtPr>
                <w:sdtEndPr/>
                <w:sdtContent>
                  <w:r w:rsidR="00CC3176" w:rsidRPr="0051669C">
                    <w:rPr>
                      <w:rFonts w:ascii="Arial" w:eastAsia="Arial" w:hAnsi="Arial" w:cs="Arial"/>
                      <w:sz w:val="20"/>
                      <w:szCs w:val="20"/>
                    </w:rPr>
                    <w:t>d)</w:t>
                  </w:r>
                  <w:r w:rsidR="00CC3176" w:rsidRPr="0051669C">
                    <w:rPr>
                      <w:rFonts w:ascii="Arial" w:eastAsia="Arial" w:hAnsi="Arial" w:cs="Arial"/>
                      <w:sz w:val="20"/>
                      <w:szCs w:val="20"/>
                    </w:rPr>
                    <w:tab/>
                    <w:t>La SCRD entregará al operador un archivo Excel con el diccionario de datos detallado de cada campo a registrar, y un formato de tabla con títulos de columna en el que el operador deberá disponer los datos de usuarios, profesionales y llamadas.</w:t>
                  </w:r>
                </w:sdtContent>
              </w:sdt>
            </w:sdtContent>
          </w:sdt>
        </w:p>
      </w:sdtContent>
    </w:sdt>
    <w:sdt>
      <w:sdtPr>
        <w:tag w:val="goog_rdk_604"/>
        <w:id w:val="931943107"/>
      </w:sdtPr>
      <w:sdtEndPr/>
      <w:sdtContent>
        <w:p w14:paraId="72B40AFE" w14:textId="77777777" w:rsidR="00B728F7" w:rsidRPr="0051669C" w:rsidRDefault="00A32538">
          <w:pPr>
            <w:spacing w:line="276" w:lineRule="auto"/>
            <w:ind w:left="521" w:right="-379"/>
            <w:jc w:val="both"/>
            <w:rPr>
              <w:rFonts w:ascii="Arial" w:eastAsia="Arial" w:hAnsi="Arial" w:cs="Arial"/>
              <w:sz w:val="20"/>
              <w:szCs w:val="20"/>
            </w:rPr>
          </w:pPr>
          <w:sdt>
            <w:sdtPr>
              <w:tag w:val="goog_rdk_602"/>
              <w:id w:val="989056011"/>
            </w:sdtPr>
            <w:sdtEndPr/>
            <w:sdtContent>
              <w:sdt>
                <w:sdtPr>
                  <w:tag w:val="goog_rdk_603"/>
                  <w:id w:val="2019886677"/>
                </w:sdtPr>
                <w:sdtEndPr/>
                <w:sdtContent>
                  <w:r w:rsidR="00CC3176" w:rsidRPr="0051669C">
                    <w:rPr>
                      <w:rFonts w:ascii="Arial" w:eastAsia="Arial" w:hAnsi="Arial" w:cs="Arial"/>
                      <w:sz w:val="20"/>
                      <w:szCs w:val="20"/>
                    </w:rPr>
                    <w:t>e)</w:t>
                  </w:r>
                  <w:r w:rsidR="00CC3176" w:rsidRPr="0051669C">
                    <w:rPr>
                      <w:rFonts w:ascii="Arial" w:eastAsia="Arial" w:hAnsi="Arial" w:cs="Arial"/>
                      <w:sz w:val="20"/>
                      <w:szCs w:val="20"/>
                    </w:rPr>
                    <w:tab/>
                    <w:t>Los archivos de datos detallados para descarga deberán estar en formato Excel, con tres hojas de cálculo llamadas: “usuarios”, “profesionales” y “llamadas”.</w:t>
                  </w:r>
                </w:sdtContent>
              </w:sdt>
            </w:sdtContent>
          </w:sdt>
        </w:p>
      </w:sdtContent>
    </w:sdt>
    <w:sdt>
      <w:sdtPr>
        <w:tag w:val="goog_rdk_607"/>
        <w:id w:val="651955928"/>
      </w:sdtPr>
      <w:sdtEndPr/>
      <w:sdtContent>
        <w:p w14:paraId="0016B8B3" w14:textId="77777777" w:rsidR="00B728F7" w:rsidRPr="0051669C" w:rsidRDefault="00A32538">
          <w:pPr>
            <w:spacing w:line="276" w:lineRule="auto"/>
            <w:ind w:left="521" w:right="-379"/>
            <w:jc w:val="both"/>
            <w:rPr>
              <w:rFonts w:ascii="Arial" w:eastAsia="Arial" w:hAnsi="Arial" w:cs="Arial"/>
              <w:sz w:val="20"/>
              <w:szCs w:val="20"/>
            </w:rPr>
          </w:pPr>
          <w:sdt>
            <w:sdtPr>
              <w:tag w:val="goog_rdk_605"/>
              <w:id w:val="992214798"/>
            </w:sdtPr>
            <w:sdtEndPr/>
            <w:sdtContent>
              <w:sdt>
                <w:sdtPr>
                  <w:tag w:val="goog_rdk_606"/>
                  <w:id w:val="1526898806"/>
                </w:sdtPr>
                <w:sdtEndPr/>
                <w:sdtContent>
                  <w:r w:rsidR="00CC3176" w:rsidRPr="0051669C">
                    <w:rPr>
                      <w:rFonts w:ascii="Arial" w:eastAsia="Arial" w:hAnsi="Arial" w:cs="Arial"/>
                      <w:sz w:val="20"/>
                      <w:szCs w:val="20"/>
                    </w:rPr>
                    <w:t>f)</w:t>
                  </w:r>
                  <w:r w:rsidR="00CC3176" w:rsidRPr="0051669C">
                    <w:rPr>
                      <w:rFonts w:ascii="Arial" w:eastAsia="Arial" w:hAnsi="Arial" w:cs="Arial"/>
                      <w:sz w:val="20"/>
                      <w:szCs w:val="20"/>
                    </w:rPr>
                    <w:tab/>
                    <w:t>Los archivos para descarga deberán estar actualizados con los datos registrados hasta dos días antes a la realización de la consulta. Ej. Si la descarga se va a realizar un día jueves, los archivos tendrán los datos registrados hasta el día martes inmediatamente anterior.</w:t>
                  </w:r>
                </w:sdtContent>
              </w:sdt>
            </w:sdtContent>
          </w:sdt>
        </w:p>
      </w:sdtContent>
    </w:sdt>
    <w:sdt>
      <w:sdtPr>
        <w:tag w:val="goog_rdk_610"/>
        <w:id w:val="1280073334"/>
      </w:sdtPr>
      <w:sdtEndPr/>
      <w:sdtContent>
        <w:p w14:paraId="02B85969" w14:textId="77777777" w:rsidR="00B728F7" w:rsidRPr="0051669C" w:rsidRDefault="00A32538">
          <w:pPr>
            <w:spacing w:line="276" w:lineRule="auto"/>
            <w:ind w:left="521" w:right="-379"/>
            <w:jc w:val="both"/>
            <w:rPr>
              <w:rFonts w:ascii="Arial" w:eastAsia="Arial" w:hAnsi="Arial" w:cs="Arial"/>
              <w:sz w:val="20"/>
              <w:szCs w:val="20"/>
            </w:rPr>
          </w:pPr>
          <w:sdt>
            <w:sdtPr>
              <w:tag w:val="goog_rdk_608"/>
              <w:id w:val="-1307619569"/>
            </w:sdtPr>
            <w:sdtEndPr/>
            <w:sdtContent>
              <w:sdt>
                <w:sdtPr>
                  <w:tag w:val="goog_rdk_609"/>
                  <w:id w:val="-1234233626"/>
                </w:sdtPr>
                <w:sdtEndPr/>
                <w:sdtContent>
                  <w:r w:rsidR="00CC3176" w:rsidRPr="0051669C">
                    <w:rPr>
                      <w:rFonts w:ascii="Arial" w:eastAsia="Arial" w:hAnsi="Arial" w:cs="Arial"/>
                      <w:sz w:val="20"/>
                      <w:szCs w:val="20"/>
                    </w:rPr>
                    <w:t>g)</w:t>
                  </w:r>
                  <w:r w:rsidR="00CC3176" w:rsidRPr="0051669C">
                    <w:rPr>
                      <w:rFonts w:ascii="Arial" w:eastAsia="Arial" w:hAnsi="Arial" w:cs="Arial"/>
                      <w:sz w:val="20"/>
                      <w:szCs w:val="20"/>
                    </w:rPr>
                    <w:tab/>
                    <w:t>Al finalizar la operación asociada a este contrato, la SCRD confirmará por escrito al operador la descarga y resguardo de las últimas versiones de los archivos detallados de datos, tras lo cual el operador deberá eliminar los archivos con registros donde haya datos de identificación personal de los usuarios de la línea calma, tanto de los servidores locales, servidores en la nube como de sus equipos de cómputo locales. El operador deberá entregar un informe describiendo este proceso de eliminación de datos.</w:t>
                  </w:r>
                </w:sdtContent>
              </w:sdt>
            </w:sdtContent>
          </w:sdt>
        </w:p>
      </w:sdtContent>
    </w:sdt>
    <w:sdt>
      <w:sdtPr>
        <w:tag w:val="goog_rdk_613"/>
        <w:id w:val="1025840842"/>
      </w:sdtPr>
      <w:sdtEndPr/>
      <w:sdtContent>
        <w:p w14:paraId="754AD554" w14:textId="77777777" w:rsidR="00B728F7" w:rsidRPr="0051669C" w:rsidRDefault="00A32538">
          <w:pPr>
            <w:spacing w:line="276" w:lineRule="auto"/>
            <w:ind w:left="521" w:right="-379"/>
            <w:jc w:val="both"/>
            <w:rPr>
              <w:rFonts w:ascii="Arial" w:eastAsia="Arial" w:hAnsi="Arial" w:cs="Arial"/>
              <w:sz w:val="20"/>
              <w:szCs w:val="20"/>
            </w:rPr>
          </w:pPr>
          <w:sdt>
            <w:sdtPr>
              <w:tag w:val="goog_rdk_611"/>
              <w:id w:val="1306050287"/>
            </w:sdtPr>
            <w:sdtEndPr/>
            <w:sdtContent>
              <w:sdt>
                <w:sdtPr>
                  <w:tag w:val="goog_rdk_612"/>
                  <w:id w:val="865711808"/>
                </w:sdtPr>
                <w:sdtEndPr/>
                <w:sdtContent>
                  <w:r w:rsidR="00CC3176" w:rsidRPr="0051669C">
                    <w:rPr>
                      <w:rFonts w:ascii="Arial" w:eastAsia="Arial" w:hAnsi="Arial" w:cs="Arial"/>
                      <w:sz w:val="20"/>
                      <w:szCs w:val="20"/>
                    </w:rPr>
                    <w:t>Características de las variables a registrar:</w:t>
                  </w:r>
                </w:sdtContent>
              </w:sdt>
            </w:sdtContent>
          </w:sdt>
        </w:p>
      </w:sdtContent>
    </w:sdt>
    <w:sdt>
      <w:sdtPr>
        <w:tag w:val="goog_rdk_616"/>
        <w:id w:val="1403332079"/>
      </w:sdtPr>
      <w:sdtEndPr/>
      <w:sdtContent>
        <w:p w14:paraId="52E6EA40" w14:textId="77777777" w:rsidR="00B728F7" w:rsidRPr="0051669C" w:rsidRDefault="00A32538">
          <w:pPr>
            <w:spacing w:line="276" w:lineRule="auto"/>
            <w:ind w:left="521" w:right="-379"/>
            <w:jc w:val="both"/>
            <w:rPr>
              <w:rFonts w:ascii="Arial" w:eastAsia="Arial" w:hAnsi="Arial" w:cs="Arial"/>
              <w:sz w:val="20"/>
              <w:szCs w:val="20"/>
            </w:rPr>
          </w:pPr>
          <w:sdt>
            <w:sdtPr>
              <w:tag w:val="goog_rdk_614"/>
              <w:id w:val="-1017768514"/>
            </w:sdtPr>
            <w:sdtEndPr/>
            <w:sdtContent>
              <w:sdt>
                <w:sdtPr>
                  <w:tag w:val="goog_rdk_615"/>
                  <w:id w:val="-2064473543"/>
                </w:sdtPr>
                <w:sdtEndPr/>
                <w:sdtContent>
                  <w:r w:rsidR="00CC3176" w:rsidRPr="0051669C">
                    <w:rPr>
                      <w:rFonts w:ascii="Arial" w:eastAsia="Arial" w:hAnsi="Arial" w:cs="Arial"/>
                      <w:sz w:val="20"/>
                      <w:szCs w:val="20"/>
                    </w:rPr>
                    <w:t>a)</w:t>
                  </w:r>
                  <w:r w:rsidR="00CC3176" w:rsidRPr="0051669C">
                    <w:rPr>
                      <w:rFonts w:ascii="Arial" w:eastAsia="Arial" w:hAnsi="Arial" w:cs="Arial"/>
                      <w:sz w:val="20"/>
                      <w:szCs w:val="20"/>
                    </w:rPr>
                    <w:tab/>
                    <w:t>ID de usuario. El sistema de captura de información diferenciará a los usuarios mediante su número de documento y deberá generar un ID de usuario único. Si un usuario llama y se identifica con un número de documento ya registrado, el sistema asignará en la llamada el ID de usuario registrado previamente. Si en una llamada no es posible identificar el usuario por su número de documento el ID de usuario registrado en la llamada será 0 (cero). Esto debe permitir que aunque se realicen procesos de anonimización de datos personales, se pueda reconocer a un mismo usuario en diferentes llamadas.</w:t>
                  </w:r>
                </w:sdtContent>
              </w:sdt>
            </w:sdtContent>
          </w:sdt>
        </w:p>
      </w:sdtContent>
    </w:sdt>
    <w:sdt>
      <w:sdtPr>
        <w:tag w:val="goog_rdk_619"/>
        <w:id w:val="1757023370"/>
      </w:sdtPr>
      <w:sdtEndPr/>
      <w:sdtContent>
        <w:p w14:paraId="7FB56EE4" w14:textId="77777777" w:rsidR="00B728F7" w:rsidRPr="0051669C" w:rsidRDefault="00A32538">
          <w:pPr>
            <w:spacing w:line="276" w:lineRule="auto"/>
            <w:ind w:left="521" w:right="-379"/>
            <w:jc w:val="both"/>
            <w:rPr>
              <w:rFonts w:ascii="Arial" w:eastAsia="Arial" w:hAnsi="Arial" w:cs="Arial"/>
              <w:sz w:val="20"/>
              <w:szCs w:val="20"/>
            </w:rPr>
          </w:pPr>
          <w:sdt>
            <w:sdtPr>
              <w:tag w:val="goog_rdk_617"/>
              <w:id w:val="-950467940"/>
            </w:sdtPr>
            <w:sdtEndPr/>
            <w:sdtContent>
              <w:sdt>
                <w:sdtPr>
                  <w:tag w:val="goog_rdk_618"/>
                  <w:id w:val="-1842770607"/>
                </w:sdtPr>
                <w:sdtEndPr/>
                <w:sdtContent>
                  <w:r w:rsidR="00CC3176" w:rsidRPr="0051669C">
                    <w:rPr>
                      <w:rFonts w:ascii="Arial" w:eastAsia="Arial" w:hAnsi="Arial" w:cs="Arial"/>
                      <w:sz w:val="20"/>
                      <w:szCs w:val="20"/>
                    </w:rPr>
                    <w:t>b)</w:t>
                  </w:r>
                  <w:r w:rsidR="00CC3176" w:rsidRPr="0051669C">
                    <w:rPr>
                      <w:rFonts w:ascii="Arial" w:eastAsia="Arial" w:hAnsi="Arial" w:cs="Arial"/>
                      <w:sz w:val="20"/>
                      <w:szCs w:val="20"/>
                    </w:rPr>
                    <w:tab/>
                    <w:t>Protocolo telefónico 1: para situaciones emocionales en general.</w:t>
                  </w:r>
                </w:sdtContent>
              </w:sdt>
            </w:sdtContent>
          </w:sdt>
        </w:p>
      </w:sdtContent>
    </w:sdt>
    <w:sdt>
      <w:sdtPr>
        <w:tag w:val="goog_rdk_622"/>
        <w:id w:val="1430929884"/>
      </w:sdtPr>
      <w:sdtEndPr/>
      <w:sdtContent>
        <w:p w14:paraId="6E6C1244" w14:textId="77777777" w:rsidR="00B728F7" w:rsidRPr="0051669C" w:rsidRDefault="00A32538">
          <w:pPr>
            <w:spacing w:line="276" w:lineRule="auto"/>
            <w:ind w:left="521" w:right="-379"/>
            <w:jc w:val="both"/>
            <w:rPr>
              <w:rFonts w:ascii="Arial" w:eastAsia="Arial" w:hAnsi="Arial" w:cs="Arial"/>
              <w:sz w:val="20"/>
              <w:szCs w:val="20"/>
            </w:rPr>
          </w:pPr>
          <w:sdt>
            <w:sdtPr>
              <w:tag w:val="goog_rdk_620"/>
              <w:id w:val="1831557494"/>
            </w:sdtPr>
            <w:sdtEndPr/>
            <w:sdtContent>
              <w:sdt>
                <w:sdtPr>
                  <w:tag w:val="goog_rdk_621"/>
                  <w:id w:val="1118799116"/>
                </w:sdtPr>
                <w:sdtEndPr/>
                <w:sdtContent>
                  <w:r w:rsidR="00CC3176" w:rsidRPr="0051669C">
                    <w:rPr>
                      <w:rFonts w:ascii="Arial" w:eastAsia="Arial" w:hAnsi="Arial" w:cs="Arial"/>
                      <w:sz w:val="20"/>
                      <w:szCs w:val="20"/>
                    </w:rPr>
                    <w:t>c)</w:t>
                  </w:r>
                  <w:r w:rsidR="00CC3176" w:rsidRPr="0051669C">
                    <w:rPr>
                      <w:rFonts w:ascii="Arial" w:eastAsia="Arial" w:hAnsi="Arial" w:cs="Arial"/>
                      <w:sz w:val="20"/>
                      <w:szCs w:val="20"/>
                    </w:rPr>
                    <w:tab/>
                    <w:t>Protocolo telefónico 2: para situaciones de violencia de pareja en contexto intrafamiliar motivadas por machismo, celos y control.</w:t>
                  </w:r>
                </w:sdtContent>
              </w:sdt>
            </w:sdtContent>
          </w:sdt>
        </w:p>
      </w:sdtContent>
    </w:sdt>
    <w:sdt>
      <w:sdtPr>
        <w:tag w:val="goog_rdk_625"/>
        <w:id w:val="-2039268200"/>
      </w:sdtPr>
      <w:sdtEndPr/>
      <w:sdtContent>
        <w:p w14:paraId="4305BB35" w14:textId="77777777" w:rsidR="00B728F7" w:rsidRPr="0051669C" w:rsidRDefault="00A32538">
          <w:pPr>
            <w:spacing w:line="276" w:lineRule="auto"/>
            <w:ind w:left="521" w:right="-379"/>
            <w:jc w:val="both"/>
            <w:rPr>
              <w:rFonts w:ascii="Arial" w:eastAsia="Arial" w:hAnsi="Arial" w:cs="Arial"/>
              <w:sz w:val="20"/>
              <w:szCs w:val="20"/>
            </w:rPr>
          </w:pPr>
          <w:sdt>
            <w:sdtPr>
              <w:tag w:val="goog_rdk_623"/>
              <w:id w:val="2018726129"/>
            </w:sdtPr>
            <w:sdtEndPr/>
            <w:sdtContent>
              <w:sdt>
                <w:sdtPr>
                  <w:tag w:val="goog_rdk_624"/>
                  <w:id w:val="-103508302"/>
                </w:sdtPr>
                <w:sdtEndPr/>
                <w:sdtContent>
                  <w:r w:rsidR="00CC3176" w:rsidRPr="0051669C">
                    <w:rPr>
                      <w:rFonts w:ascii="Arial" w:eastAsia="Arial" w:hAnsi="Arial" w:cs="Arial"/>
                      <w:sz w:val="20"/>
                      <w:szCs w:val="20"/>
                    </w:rPr>
                    <w:t>d)</w:t>
                  </w:r>
                  <w:r w:rsidR="00CC3176" w:rsidRPr="0051669C">
                    <w:rPr>
                      <w:rFonts w:ascii="Arial" w:eastAsia="Arial" w:hAnsi="Arial" w:cs="Arial"/>
                      <w:sz w:val="20"/>
                      <w:szCs w:val="20"/>
                    </w:rPr>
                    <w:tab/>
                    <w:t>Protocolo telefónico 3: para violencias machistas distintas a la violencia de pareja en contexto intrafamiliar.</w:t>
                  </w:r>
                </w:sdtContent>
              </w:sdt>
            </w:sdtContent>
          </w:sdt>
        </w:p>
      </w:sdtContent>
    </w:sdt>
    <w:sdt>
      <w:sdtPr>
        <w:tag w:val="goog_rdk_628"/>
        <w:id w:val="1568305434"/>
      </w:sdtPr>
      <w:sdtEndPr/>
      <w:sdtContent>
        <w:p w14:paraId="4DEBA783" w14:textId="77777777" w:rsidR="00B728F7" w:rsidRPr="0051669C" w:rsidRDefault="00A32538">
          <w:pPr>
            <w:spacing w:line="276" w:lineRule="auto"/>
            <w:ind w:left="521" w:right="-379"/>
            <w:jc w:val="both"/>
            <w:rPr>
              <w:rFonts w:ascii="Arial" w:eastAsia="Arial" w:hAnsi="Arial" w:cs="Arial"/>
              <w:sz w:val="20"/>
              <w:szCs w:val="20"/>
            </w:rPr>
          </w:pPr>
          <w:sdt>
            <w:sdtPr>
              <w:tag w:val="goog_rdk_626"/>
              <w:id w:val="233674197"/>
            </w:sdtPr>
            <w:sdtEndPr/>
            <w:sdtContent>
              <w:sdt>
                <w:sdtPr>
                  <w:tag w:val="goog_rdk_627"/>
                  <w:id w:val="-745255695"/>
                </w:sdtPr>
                <w:sdtEndPr/>
                <w:sdtContent>
                  <w:r w:rsidR="00CC3176" w:rsidRPr="0051669C">
                    <w:rPr>
                      <w:rFonts w:ascii="Arial" w:eastAsia="Arial" w:hAnsi="Arial" w:cs="Arial"/>
                      <w:sz w:val="20"/>
                      <w:szCs w:val="20"/>
                    </w:rPr>
                    <w:t>e)</w:t>
                  </w:r>
                  <w:r w:rsidR="00CC3176" w:rsidRPr="0051669C">
                    <w:rPr>
                      <w:rFonts w:ascii="Arial" w:eastAsia="Arial" w:hAnsi="Arial" w:cs="Arial"/>
                      <w:sz w:val="20"/>
                      <w:szCs w:val="20"/>
                    </w:rPr>
                    <w:tab/>
                    <w:t>Ruta de usuarios inesperados (mujeres, menores de edad, situación suicida, bromista, entre otros)</w:t>
                  </w:r>
                </w:sdtContent>
              </w:sdt>
            </w:sdtContent>
          </w:sdt>
        </w:p>
      </w:sdtContent>
    </w:sdt>
    <w:sdt>
      <w:sdtPr>
        <w:tag w:val="goog_rdk_631"/>
        <w:id w:val="-1718655511"/>
      </w:sdtPr>
      <w:sdtEndPr/>
      <w:sdtContent>
        <w:p w14:paraId="64861C76" w14:textId="77777777" w:rsidR="00B728F7" w:rsidRPr="0051669C" w:rsidRDefault="00A32538">
          <w:pPr>
            <w:spacing w:line="276" w:lineRule="auto"/>
            <w:ind w:left="521" w:right="-379"/>
            <w:jc w:val="both"/>
            <w:rPr>
              <w:rFonts w:ascii="Arial" w:eastAsia="Arial" w:hAnsi="Arial" w:cs="Arial"/>
              <w:sz w:val="20"/>
              <w:szCs w:val="20"/>
            </w:rPr>
          </w:pPr>
          <w:sdt>
            <w:sdtPr>
              <w:tag w:val="goog_rdk_629"/>
              <w:id w:val="339660878"/>
            </w:sdtPr>
            <w:sdtEndPr/>
            <w:sdtContent>
              <w:sdt>
                <w:sdtPr>
                  <w:tag w:val="goog_rdk_630"/>
                  <w:id w:val="1321843174"/>
                </w:sdtPr>
                <w:sdtEndPr/>
                <w:sdtContent>
                  <w:r w:rsidR="00CC3176" w:rsidRPr="0051669C">
                    <w:rPr>
                      <w:rFonts w:ascii="Arial" w:eastAsia="Arial" w:hAnsi="Arial" w:cs="Arial"/>
                      <w:sz w:val="20"/>
                      <w:szCs w:val="20"/>
                    </w:rPr>
                    <w:t>f)</w:t>
                  </w:r>
                  <w:r w:rsidR="00CC3176" w:rsidRPr="0051669C">
                    <w:rPr>
                      <w:rFonts w:ascii="Arial" w:eastAsia="Arial" w:hAnsi="Arial" w:cs="Arial"/>
                      <w:sz w:val="20"/>
                      <w:szCs w:val="20"/>
                    </w:rPr>
                    <w:tab/>
                    <w:t>Caracterización de la situación descrita en la llamada telefónica.</w:t>
                  </w:r>
                </w:sdtContent>
              </w:sdt>
            </w:sdtContent>
          </w:sdt>
        </w:p>
      </w:sdtContent>
    </w:sdt>
    <w:sdt>
      <w:sdtPr>
        <w:tag w:val="goog_rdk_634"/>
        <w:id w:val="219793140"/>
      </w:sdtPr>
      <w:sdtEndPr/>
      <w:sdtContent>
        <w:p w14:paraId="07FECCD6" w14:textId="77777777" w:rsidR="00B728F7" w:rsidRPr="0051669C" w:rsidRDefault="00A32538">
          <w:pPr>
            <w:spacing w:line="276" w:lineRule="auto"/>
            <w:ind w:left="521" w:right="-379"/>
            <w:jc w:val="both"/>
            <w:rPr>
              <w:rFonts w:ascii="Arial" w:eastAsia="Arial" w:hAnsi="Arial" w:cs="Arial"/>
              <w:sz w:val="20"/>
              <w:szCs w:val="20"/>
            </w:rPr>
          </w:pPr>
          <w:sdt>
            <w:sdtPr>
              <w:tag w:val="goog_rdk_632"/>
              <w:id w:val="-760671756"/>
            </w:sdtPr>
            <w:sdtEndPr/>
            <w:sdtContent>
              <w:sdt>
                <w:sdtPr>
                  <w:tag w:val="goog_rdk_633"/>
                  <w:id w:val="50044363"/>
                </w:sdtPr>
                <w:sdtEndPr/>
                <w:sdtContent>
                  <w:r w:rsidR="00CC3176" w:rsidRPr="0051669C">
                    <w:rPr>
                      <w:rFonts w:ascii="Arial" w:eastAsia="Arial" w:hAnsi="Arial" w:cs="Arial"/>
                      <w:sz w:val="20"/>
                      <w:szCs w:val="20"/>
                    </w:rPr>
                    <w:t>g)</w:t>
                  </w:r>
                  <w:r w:rsidR="00CC3176" w:rsidRPr="0051669C">
                    <w:rPr>
                      <w:rFonts w:ascii="Arial" w:eastAsia="Arial" w:hAnsi="Arial" w:cs="Arial"/>
                      <w:sz w:val="20"/>
                      <w:szCs w:val="20"/>
                    </w:rPr>
                    <w:tab/>
                    <w:t>Caracterización sociodemográfica del usuario que llama y resumen de caso atendido telefónicamente.</w:t>
                  </w:r>
                </w:sdtContent>
              </w:sdt>
            </w:sdtContent>
          </w:sdt>
        </w:p>
      </w:sdtContent>
    </w:sdt>
    <w:sdt>
      <w:sdtPr>
        <w:tag w:val="goog_rdk_637"/>
        <w:id w:val="-645816217"/>
      </w:sdtPr>
      <w:sdtEndPr/>
      <w:sdtContent>
        <w:p w14:paraId="5504EBC8" w14:textId="77777777" w:rsidR="00B728F7" w:rsidRPr="0051669C" w:rsidRDefault="00A32538">
          <w:pPr>
            <w:spacing w:line="276" w:lineRule="auto"/>
            <w:ind w:left="521" w:right="-379"/>
            <w:jc w:val="both"/>
            <w:rPr>
              <w:rFonts w:ascii="Arial" w:eastAsia="Arial" w:hAnsi="Arial" w:cs="Arial"/>
              <w:sz w:val="20"/>
              <w:szCs w:val="20"/>
            </w:rPr>
          </w:pPr>
          <w:sdt>
            <w:sdtPr>
              <w:tag w:val="goog_rdk_635"/>
              <w:id w:val="1283611635"/>
            </w:sdtPr>
            <w:sdtEndPr/>
            <w:sdtContent>
              <w:sdt>
                <w:sdtPr>
                  <w:tag w:val="goog_rdk_636"/>
                  <w:id w:val="-1171405479"/>
                </w:sdtPr>
                <w:sdtEndPr/>
                <w:sdtContent>
                  <w:r w:rsidR="00CC3176" w:rsidRPr="0051669C">
                    <w:rPr>
                      <w:rFonts w:ascii="Arial" w:eastAsia="Arial" w:hAnsi="Arial" w:cs="Arial"/>
                      <w:sz w:val="20"/>
                      <w:szCs w:val="20"/>
                    </w:rPr>
                    <w:t>h)</w:t>
                  </w:r>
                  <w:r w:rsidR="00CC3176" w:rsidRPr="0051669C">
                    <w:rPr>
                      <w:rFonts w:ascii="Arial" w:eastAsia="Arial" w:hAnsi="Arial" w:cs="Arial"/>
                      <w:sz w:val="20"/>
                      <w:szCs w:val="20"/>
                    </w:rPr>
                    <w:tab/>
                    <w:t>Derivación o remisión generada en la llamada telefónica.</w:t>
                  </w:r>
                </w:sdtContent>
              </w:sdt>
            </w:sdtContent>
          </w:sdt>
        </w:p>
      </w:sdtContent>
    </w:sdt>
    <w:sdt>
      <w:sdtPr>
        <w:tag w:val="goog_rdk_640"/>
        <w:id w:val="-1498033590"/>
      </w:sdtPr>
      <w:sdtEndPr/>
      <w:sdtContent>
        <w:p w14:paraId="38D640C8" w14:textId="77777777" w:rsidR="00B728F7" w:rsidRPr="0051669C" w:rsidRDefault="00A32538">
          <w:pPr>
            <w:spacing w:line="276" w:lineRule="auto"/>
            <w:ind w:left="521" w:right="-379"/>
            <w:jc w:val="both"/>
            <w:rPr>
              <w:rFonts w:ascii="Arial" w:eastAsia="Arial" w:hAnsi="Arial" w:cs="Arial"/>
              <w:sz w:val="20"/>
              <w:szCs w:val="20"/>
            </w:rPr>
          </w:pPr>
          <w:sdt>
            <w:sdtPr>
              <w:tag w:val="goog_rdk_638"/>
              <w:id w:val="173164238"/>
            </w:sdtPr>
            <w:sdtEndPr/>
            <w:sdtContent>
              <w:sdt>
                <w:sdtPr>
                  <w:tag w:val="goog_rdk_639"/>
                  <w:id w:val="-213353234"/>
                </w:sdtPr>
                <w:sdtEndPr/>
                <w:sdtContent>
                  <w:r w:rsidR="00CC3176" w:rsidRPr="0051669C">
                    <w:rPr>
                      <w:rFonts w:ascii="Arial" w:eastAsia="Arial" w:hAnsi="Arial" w:cs="Arial"/>
                      <w:sz w:val="20"/>
                      <w:szCs w:val="20"/>
                    </w:rPr>
                    <w:t>i)</w:t>
                  </w:r>
                  <w:r w:rsidR="00CC3176" w:rsidRPr="0051669C">
                    <w:rPr>
                      <w:rFonts w:ascii="Arial" w:eastAsia="Arial" w:hAnsi="Arial" w:cs="Arial"/>
                      <w:sz w:val="20"/>
                      <w:szCs w:val="20"/>
                    </w:rPr>
                    <w:tab/>
                    <w:t>Test diagnóstico de clasificación de nivel riesgo de violencia detectado en la llamada telefónica</w:t>
                  </w:r>
                </w:sdtContent>
              </w:sdt>
            </w:sdtContent>
          </w:sdt>
        </w:p>
      </w:sdtContent>
    </w:sdt>
    <w:sdt>
      <w:sdtPr>
        <w:tag w:val="goog_rdk_643"/>
        <w:id w:val="-1701233831"/>
      </w:sdtPr>
      <w:sdtEndPr/>
      <w:sdtContent>
        <w:p w14:paraId="0E800C6E" w14:textId="77777777" w:rsidR="00B728F7" w:rsidRPr="0051669C" w:rsidRDefault="00A32538">
          <w:pPr>
            <w:spacing w:line="276" w:lineRule="auto"/>
            <w:ind w:left="521" w:right="-379"/>
            <w:jc w:val="both"/>
            <w:rPr>
              <w:rFonts w:ascii="Arial" w:eastAsia="Arial" w:hAnsi="Arial" w:cs="Arial"/>
              <w:sz w:val="20"/>
              <w:szCs w:val="20"/>
            </w:rPr>
          </w:pPr>
          <w:sdt>
            <w:sdtPr>
              <w:tag w:val="goog_rdk_641"/>
              <w:id w:val="-814491737"/>
            </w:sdtPr>
            <w:sdtEndPr/>
            <w:sdtContent>
              <w:sdt>
                <w:sdtPr>
                  <w:tag w:val="goog_rdk_642"/>
                  <w:id w:val="-669486452"/>
                </w:sdtPr>
                <w:sdtEndPr/>
                <w:sdtContent>
                  <w:r w:rsidR="00CC3176" w:rsidRPr="0051669C">
                    <w:rPr>
                      <w:rFonts w:ascii="Arial" w:eastAsia="Arial" w:hAnsi="Arial" w:cs="Arial"/>
                      <w:sz w:val="20"/>
                      <w:szCs w:val="20"/>
                    </w:rPr>
                    <w:t>j)</w:t>
                  </w:r>
                  <w:r w:rsidR="00CC3176" w:rsidRPr="0051669C">
                    <w:rPr>
                      <w:rFonts w:ascii="Arial" w:eastAsia="Arial" w:hAnsi="Arial" w:cs="Arial"/>
                      <w:sz w:val="20"/>
                      <w:szCs w:val="20"/>
                    </w:rPr>
                    <w:tab/>
                    <w:t>Formulario / módulo de satisfacción, calidad y efectividad de la llamada telefónica.</w:t>
                  </w:r>
                </w:sdtContent>
              </w:sdt>
            </w:sdtContent>
          </w:sdt>
        </w:p>
      </w:sdtContent>
    </w:sdt>
    <w:sdt>
      <w:sdtPr>
        <w:tag w:val="goog_rdk_646"/>
        <w:id w:val="-1510291816"/>
      </w:sdtPr>
      <w:sdtEndPr/>
      <w:sdtContent>
        <w:p w14:paraId="61698E48" w14:textId="77777777" w:rsidR="00B728F7" w:rsidRPr="0051669C" w:rsidRDefault="00A32538">
          <w:pPr>
            <w:spacing w:line="276" w:lineRule="auto"/>
            <w:ind w:left="521" w:right="-379"/>
            <w:jc w:val="both"/>
            <w:rPr>
              <w:rFonts w:ascii="Arial" w:eastAsia="Arial" w:hAnsi="Arial" w:cs="Arial"/>
              <w:sz w:val="20"/>
              <w:szCs w:val="20"/>
            </w:rPr>
          </w:pPr>
          <w:sdt>
            <w:sdtPr>
              <w:tag w:val="goog_rdk_644"/>
              <w:id w:val="1496225078"/>
            </w:sdtPr>
            <w:sdtEndPr/>
            <w:sdtContent>
              <w:sdt>
                <w:sdtPr>
                  <w:tag w:val="goog_rdk_645"/>
                  <w:id w:val="376432698"/>
                </w:sdtPr>
                <w:sdtEndPr/>
                <w:sdtContent>
                  <w:r w:rsidR="00CC3176" w:rsidRPr="0051669C">
                    <w:rPr>
                      <w:rFonts w:ascii="Arial" w:eastAsia="Arial" w:hAnsi="Arial" w:cs="Arial"/>
                      <w:sz w:val="20"/>
                      <w:szCs w:val="20"/>
                    </w:rPr>
                    <w:t>k)</w:t>
                  </w:r>
                  <w:r w:rsidR="00CC3176" w:rsidRPr="0051669C">
                    <w:rPr>
                      <w:rFonts w:ascii="Arial" w:eastAsia="Arial" w:hAnsi="Arial" w:cs="Arial"/>
                      <w:sz w:val="20"/>
                      <w:szCs w:val="20"/>
                    </w:rPr>
                    <w:tab/>
                    <w:t>Encuesta de seguimiento a usuarios atendidos telefónicamente (muestra de usuarios de protocolos 1 y 3, y de usuarios de protocolo 2 que deciden no tomar el servicio psicoeducativo)</w:t>
                  </w:r>
                </w:sdtContent>
              </w:sdt>
            </w:sdtContent>
          </w:sdt>
        </w:p>
      </w:sdtContent>
    </w:sdt>
    <w:sdt>
      <w:sdtPr>
        <w:tag w:val="goog_rdk_649"/>
        <w:id w:val="-4522199"/>
      </w:sdtPr>
      <w:sdtEndPr/>
      <w:sdtContent>
        <w:p w14:paraId="29845472" w14:textId="77777777" w:rsidR="00B728F7" w:rsidRPr="0051669C" w:rsidRDefault="00A32538">
          <w:pPr>
            <w:spacing w:line="276" w:lineRule="auto"/>
            <w:ind w:left="521" w:right="-379"/>
            <w:jc w:val="both"/>
            <w:rPr>
              <w:rFonts w:ascii="Arial" w:eastAsia="Arial" w:hAnsi="Arial" w:cs="Arial"/>
              <w:sz w:val="20"/>
              <w:szCs w:val="20"/>
            </w:rPr>
          </w:pPr>
          <w:sdt>
            <w:sdtPr>
              <w:tag w:val="goog_rdk_647"/>
              <w:id w:val="438725334"/>
            </w:sdtPr>
            <w:sdtEndPr/>
            <w:sdtContent>
              <w:sdt>
                <w:sdtPr>
                  <w:tag w:val="goog_rdk_648"/>
                  <w:id w:val="757413230"/>
                </w:sdtPr>
                <w:sdtEndPr/>
                <w:sdtContent>
                  <w:r w:rsidR="00CC3176" w:rsidRPr="0051669C">
                    <w:rPr>
                      <w:rFonts w:ascii="Arial" w:eastAsia="Arial" w:hAnsi="Arial" w:cs="Arial"/>
                      <w:sz w:val="20"/>
                      <w:szCs w:val="20"/>
                    </w:rPr>
                    <w:t>l)</w:t>
                  </w:r>
                  <w:r w:rsidR="00CC3176" w:rsidRPr="0051669C">
                    <w:rPr>
                      <w:rFonts w:ascii="Arial" w:eastAsia="Arial" w:hAnsi="Arial" w:cs="Arial"/>
                      <w:sz w:val="20"/>
                      <w:szCs w:val="20"/>
                    </w:rPr>
                    <w:tab/>
                    <w:t>Módulo de datos de profesionales agentes operadores que atienden las llamadas telefónicas.</w:t>
                  </w:r>
                </w:sdtContent>
              </w:sdt>
            </w:sdtContent>
          </w:sdt>
        </w:p>
      </w:sdtContent>
    </w:sdt>
    <w:sdt>
      <w:sdtPr>
        <w:tag w:val="goog_rdk_652"/>
        <w:id w:val="1245377730"/>
      </w:sdtPr>
      <w:sdtEndPr/>
      <w:sdtContent>
        <w:p w14:paraId="54A86FA8" w14:textId="77777777" w:rsidR="00B728F7" w:rsidRPr="001255A5" w:rsidRDefault="00A32538">
          <w:pPr>
            <w:spacing w:line="276" w:lineRule="auto"/>
            <w:ind w:left="521" w:right="-379"/>
            <w:jc w:val="both"/>
            <w:rPr>
              <w:rFonts w:ascii="Arial" w:eastAsia="Arial" w:hAnsi="Arial" w:cs="Arial"/>
              <w:sz w:val="20"/>
              <w:szCs w:val="20"/>
            </w:rPr>
          </w:pPr>
          <w:sdt>
            <w:sdtPr>
              <w:tag w:val="goog_rdk_650"/>
              <w:id w:val="1943804239"/>
            </w:sdtPr>
            <w:sdtEndPr/>
            <w:sdtContent>
              <w:sdt>
                <w:sdtPr>
                  <w:tag w:val="goog_rdk_651"/>
                  <w:id w:val="883379737"/>
                </w:sdtPr>
                <w:sdtEndPr/>
                <w:sdtContent>
                  <w:r w:rsidR="00CC3176" w:rsidRPr="001255A5">
                    <w:rPr>
                      <w:rFonts w:ascii="Arial" w:eastAsia="Arial" w:hAnsi="Arial" w:cs="Arial"/>
                      <w:sz w:val="20"/>
                      <w:szCs w:val="20"/>
                    </w:rPr>
                    <w:t>m)</w:t>
                  </w:r>
                  <w:r w:rsidR="00CC3176" w:rsidRPr="001255A5">
                    <w:rPr>
                      <w:rFonts w:ascii="Arial" w:eastAsia="Arial" w:hAnsi="Arial" w:cs="Arial"/>
                      <w:sz w:val="20"/>
                      <w:szCs w:val="20"/>
                    </w:rPr>
                    <w:tab/>
                    <w:t xml:space="preserve">Herramienta de agendamiento de video llamadas (tanto desde el call center como directamente por los profesionales responsables del servicio 2) </w:t>
                  </w:r>
                </w:sdtContent>
              </w:sdt>
            </w:sdtContent>
          </w:sdt>
        </w:p>
      </w:sdtContent>
    </w:sdt>
    <w:sdt>
      <w:sdtPr>
        <w:tag w:val="goog_rdk_655"/>
        <w:id w:val="-1481841289"/>
      </w:sdtPr>
      <w:sdtEndPr/>
      <w:sdtContent>
        <w:p w14:paraId="5CD05C7E" w14:textId="77777777" w:rsidR="00B728F7" w:rsidRPr="001255A5" w:rsidRDefault="00A32538">
          <w:pPr>
            <w:spacing w:line="276" w:lineRule="auto"/>
            <w:ind w:left="521" w:right="-379"/>
            <w:jc w:val="both"/>
            <w:rPr>
              <w:rFonts w:ascii="Arial" w:eastAsia="Arial" w:hAnsi="Arial" w:cs="Arial"/>
              <w:sz w:val="20"/>
              <w:szCs w:val="20"/>
            </w:rPr>
          </w:pPr>
          <w:sdt>
            <w:sdtPr>
              <w:tag w:val="goog_rdk_653"/>
              <w:id w:val="1081493345"/>
            </w:sdtPr>
            <w:sdtEndPr/>
            <w:sdtContent>
              <w:sdt>
                <w:sdtPr>
                  <w:tag w:val="goog_rdk_654"/>
                  <w:id w:val="761259195"/>
                </w:sdtPr>
                <w:sdtEndPr/>
                <w:sdtContent>
                  <w:r w:rsidR="00CC3176" w:rsidRPr="001255A5">
                    <w:rPr>
                      <w:rFonts w:ascii="Arial" w:eastAsia="Arial" w:hAnsi="Arial" w:cs="Arial"/>
                      <w:sz w:val="20"/>
                      <w:szCs w:val="20"/>
                    </w:rPr>
                    <w:t>n)</w:t>
                  </w:r>
                  <w:r w:rsidR="00CC3176" w:rsidRPr="001255A5">
                    <w:rPr>
                      <w:rFonts w:ascii="Arial" w:eastAsia="Arial" w:hAnsi="Arial" w:cs="Arial"/>
                      <w:sz w:val="20"/>
                      <w:szCs w:val="20"/>
                    </w:rPr>
                    <w:tab/>
                    <w:t>Encuesta de creencias problemáticas para usuarios del servicio psicoeducativo pos llamada.</w:t>
                  </w:r>
                </w:sdtContent>
              </w:sdt>
            </w:sdtContent>
          </w:sdt>
        </w:p>
      </w:sdtContent>
    </w:sdt>
    <w:sdt>
      <w:sdtPr>
        <w:tag w:val="goog_rdk_664"/>
        <w:id w:val="-1636482383"/>
      </w:sdtPr>
      <w:sdtEndPr/>
      <w:sdtContent>
        <w:p w14:paraId="40792D28" w14:textId="6529507F" w:rsidR="00B728F7" w:rsidRPr="001255A5" w:rsidRDefault="00A32538">
          <w:pPr>
            <w:spacing w:line="276" w:lineRule="auto"/>
            <w:ind w:left="521" w:right="-379"/>
            <w:jc w:val="both"/>
            <w:rPr>
              <w:rFonts w:ascii="Arial" w:eastAsia="Arial" w:hAnsi="Arial" w:cs="Arial"/>
              <w:sz w:val="20"/>
              <w:szCs w:val="20"/>
            </w:rPr>
          </w:pPr>
          <w:sdt>
            <w:sdtPr>
              <w:tag w:val="goog_rdk_656"/>
              <w:id w:val="-171493922"/>
            </w:sdtPr>
            <w:sdtEndPr/>
            <w:sdtContent>
              <w:sdt>
                <w:sdtPr>
                  <w:tag w:val="goog_rdk_657"/>
                  <w:id w:val="1779839278"/>
                </w:sdtPr>
                <w:sdtEndPr/>
                <w:sdtContent>
                  <w:r w:rsidR="00CC3176" w:rsidRPr="001255A5">
                    <w:rPr>
                      <w:rFonts w:ascii="Arial" w:eastAsia="Arial" w:hAnsi="Arial" w:cs="Arial"/>
                      <w:sz w:val="20"/>
                      <w:szCs w:val="20"/>
                    </w:rPr>
                    <w:t>o)</w:t>
                  </w:r>
                  <w:r w:rsidR="00CC3176" w:rsidRPr="001255A5">
                    <w:rPr>
                      <w:rFonts w:ascii="Arial" w:eastAsia="Arial" w:hAnsi="Arial" w:cs="Arial"/>
                      <w:sz w:val="20"/>
                      <w:szCs w:val="20"/>
                    </w:rPr>
                    <w:tab/>
                    <w:t xml:space="preserve">Registro de actividades psicoeducativas: encuentro inicial, plan de encuentros, ejecución de actividades encuentro por encuentro con evidencia, balance del proceso, número de sesiones </w:t>
                  </w:r>
                </w:sdtContent>
              </w:sdt>
            </w:sdtContent>
          </w:sdt>
          <w:sdt>
            <w:sdtPr>
              <w:tag w:val="goog_rdk_658"/>
              <w:id w:val="848526174"/>
            </w:sdtPr>
            <w:sdtEndPr/>
            <w:sdtContent>
              <w:sdt>
                <w:sdtPr>
                  <w:tag w:val="goog_rdk_659"/>
                  <w:id w:val="-474761063"/>
                </w:sdtPr>
                <w:sdtEndPr/>
                <w:sdtContent>
                  <w:r w:rsidR="00CC3176" w:rsidRPr="001255A5">
                    <w:rPr>
                      <w:rFonts w:ascii="Arial" w:eastAsia="Arial" w:hAnsi="Arial" w:cs="Arial"/>
                      <w:sz w:val="20"/>
                      <w:szCs w:val="20"/>
                    </w:rPr>
                    <w:t>agendadas</w:t>
                  </w:r>
                </w:sdtContent>
              </w:sdt>
            </w:sdtContent>
          </w:sdt>
          <w:sdt>
            <w:sdtPr>
              <w:tag w:val="goog_rdk_660"/>
              <w:id w:val="-734699397"/>
            </w:sdtPr>
            <w:sdtEndPr/>
            <w:sdtContent>
              <w:sdt>
                <w:sdtPr>
                  <w:tag w:val="goog_rdk_661"/>
                  <w:id w:val="335968811"/>
                </w:sdtPr>
                <w:sdtEndPr/>
                <w:sdtContent/>
              </w:sdt>
              <w:sdt>
                <w:sdtPr>
                  <w:tag w:val="goog_rdk_662"/>
                  <w:id w:val="730503385"/>
                  <w:showingPlcHdr/>
                </w:sdtPr>
                <w:sdtEndPr/>
                <w:sdtContent>
                  <w:r w:rsidR="001255A5">
                    <w:t xml:space="preserve">     </w:t>
                  </w:r>
                </w:sdtContent>
              </w:sdt>
              <w:sdt>
                <w:sdtPr>
                  <w:tag w:val="goog_rdk_663"/>
                  <w:id w:val="189498245"/>
                </w:sdtPr>
                <w:sdtEndPr/>
                <w:sdtContent>
                  <w:r w:rsidR="00CC3176" w:rsidRPr="001255A5">
                    <w:rPr>
                      <w:rFonts w:ascii="Arial" w:eastAsia="Arial" w:hAnsi="Arial" w:cs="Arial"/>
                      <w:sz w:val="20"/>
                      <w:szCs w:val="20"/>
                    </w:rPr>
                    <w:t>, motivos por los cuales se interrumpe el proceso en caso de que se interrumpa.</w:t>
                  </w:r>
                </w:sdtContent>
              </w:sdt>
            </w:sdtContent>
          </w:sdt>
        </w:p>
      </w:sdtContent>
    </w:sdt>
    <w:sdt>
      <w:sdtPr>
        <w:tag w:val="goog_rdk_667"/>
        <w:id w:val="-367225385"/>
      </w:sdtPr>
      <w:sdtEndPr/>
      <w:sdtContent>
        <w:p w14:paraId="03C63A24" w14:textId="77777777" w:rsidR="00B728F7" w:rsidRPr="001255A5" w:rsidRDefault="00A32538">
          <w:pPr>
            <w:spacing w:line="276" w:lineRule="auto"/>
            <w:ind w:left="521" w:right="-379"/>
            <w:jc w:val="both"/>
            <w:rPr>
              <w:rFonts w:ascii="Arial" w:eastAsia="Arial" w:hAnsi="Arial" w:cs="Arial"/>
              <w:sz w:val="20"/>
              <w:szCs w:val="20"/>
            </w:rPr>
          </w:pPr>
          <w:sdt>
            <w:sdtPr>
              <w:tag w:val="goog_rdk_665"/>
              <w:id w:val="1422374503"/>
            </w:sdtPr>
            <w:sdtEndPr/>
            <w:sdtContent>
              <w:sdt>
                <w:sdtPr>
                  <w:tag w:val="goog_rdk_666"/>
                  <w:id w:val="-506987671"/>
                </w:sdtPr>
                <w:sdtEndPr/>
                <w:sdtContent>
                  <w:r w:rsidR="00CC3176" w:rsidRPr="001255A5">
                    <w:rPr>
                      <w:rFonts w:ascii="Arial" w:eastAsia="Arial" w:hAnsi="Arial" w:cs="Arial"/>
                      <w:sz w:val="20"/>
                      <w:szCs w:val="20"/>
                    </w:rPr>
                    <w:t>p)</w:t>
                  </w:r>
                  <w:r w:rsidR="00CC3176" w:rsidRPr="001255A5">
                    <w:rPr>
                      <w:rFonts w:ascii="Arial" w:eastAsia="Arial" w:hAnsi="Arial" w:cs="Arial"/>
                      <w:sz w:val="20"/>
                      <w:szCs w:val="20"/>
                    </w:rPr>
                    <w:tab/>
                    <w:t>Módulo de datos de profesionales agentes operadores que dinamizan los encuentros psicoeducativos.</w:t>
                  </w:r>
                </w:sdtContent>
              </w:sdt>
            </w:sdtContent>
          </w:sdt>
        </w:p>
      </w:sdtContent>
    </w:sdt>
    <w:sdt>
      <w:sdtPr>
        <w:tag w:val="goog_rdk_670"/>
        <w:id w:val="-587919322"/>
      </w:sdtPr>
      <w:sdtEndPr/>
      <w:sdtContent>
        <w:p w14:paraId="66B12C0D" w14:textId="77777777" w:rsidR="00B728F7" w:rsidRPr="001255A5" w:rsidRDefault="00A32538">
          <w:pPr>
            <w:spacing w:line="276" w:lineRule="auto"/>
            <w:ind w:left="521" w:right="-379"/>
            <w:jc w:val="both"/>
            <w:rPr>
              <w:rFonts w:ascii="Arial" w:eastAsia="Arial" w:hAnsi="Arial" w:cs="Arial"/>
              <w:sz w:val="20"/>
              <w:szCs w:val="20"/>
            </w:rPr>
          </w:pPr>
          <w:sdt>
            <w:sdtPr>
              <w:tag w:val="goog_rdk_668"/>
              <w:id w:val="462774350"/>
            </w:sdtPr>
            <w:sdtEndPr/>
            <w:sdtContent>
              <w:sdt>
                <w:sdtPr>
                  <w:tag w:val="goog_rdk_669"/>
                  <w:id w:val="-986322661"/>
                </w:sdtPr>
                <w:sdtEndPr/>
                <w:sdtContent>
                  <w:r w:rsidR="00CC3176" w:rsidRPr="001255A5">
                    <w:rPr>
                      <w:rFonts w:ascii="Arial" w:eastAsia="Arial" w:hAnsi="Arial" w:cs="Arial"/>
                      <w:sz w:val="20"/>
                      <w:szCs w:val="20"/>
                    </w:rPr>
                    <w:t>q)</w:t>
                  </w:r>
                  <w:r w:rsidR="00CC3176" w:rsidRPr="001255A5">
                    <w:rPr>
                      <w:rFonts w:ascii="Arial" w:eastAsia="Arial" w:hAnsi="Arial" w:cs="Arial"/>
                      <w:sz w:val="20"/>
                      <w:szCs w:val="20"/>
                    </w:rPr>
                    <w:tab/>
                    <w:t>Directorio de entidades aliadas y/o para remisiones</w:t>
                  </w:r>
                </w:sdtContent>
              </w:sdt>
            </w:sdtContent>
          </w:sdt>
        </w:p>
      </w:sdtContent>
    </w:sdt>
    <w:sdt>
      <w:sdtPr>
        <w:tag w:val="goog_rdk_673"/>
        <w:id w:val="528991653"/>
      </w:sdtPr>
      <w:sdtEndPr/>
      <w:sdtContent>
        <w:p w14:paraId="35F3D8AC" w14:textId="77777777" w:rsidR="00B728F7" w:rsidRPr="001255A5" w:rsidRDefault="00A32538">
          <w:pPr>
            <w:spacing w:line="276" w:lineRule="auto"/>
            <w:ind w:left="521" w:right="-379"/>
            <w:jc w:val="both"/>
            <w:rPr>
              <w:rFonts w:ascii="Arial" w:eastAsia="Arial" w:hAnsi="Arial" w:cs="Arial"/>
              <w:sz w:val="20"/>
              <w:szCs w:val="20"/>
            </w:rPr>
          </w:pPr>
          <w:sdt>
            <w:sdtPr>
              <w:tag w:val="goog_rdk_671"/>
              <w:id w:val="-413866235"/>
            </w:sdtPr>
            <w:sdtEndPr/>
            <w:sdtContent>
              <w:sdt>
                <w:sdtPr>
                  <w:tag w:val="goog_rdk_672"/>
                  <w:id w:val="-800072894"/>
                </w:sdtPr>
                <w:sdtEndPr/>
                <w:sdtContent>
                  <w:r w:rsidR="00CC3176" w:rsidRPr="001255A5">
                    <w:rPr>
                      <w:rFonts w:ascii="Arial" w:eastAsia="Arial" w:hAnsi="Arial" w:cs="Arial"/>
                      <w:sz w:val="20"/>
                      <w:szCs w:val="20"/>
                    </w:rPr>
                    <w:t>r)</w:t>
                  </w:r>
                  <w:r w:rsidR="00CC3176" w:rsidRPr="001255A5">
                    <w:rPr>
                      <w:rFonts w:ascii="Arial" w:eastAsia="Arial" w:hAnsi="Arial" w:cs="Arial"/>
                      <w:sz w:val="20"/>
                      <w:szCs w:val="20"/>
                    </w:rPr>
                    <w:tab/>
                    <w:t>Conexión entre la información recabada de las llamadas y la información recabada en los encuentros psicoeducativos, a partir de un código único de identificación de usuario generado con la llamada telefónica.</w:t>
                  </w:r>
                </w:sdtContent>
              </w:sdt>
            </w:sdtContent>
          </w:sdt>
        </w:p>
      </w:sdtContent>
    </w:sdt>
    <w:sdt>
      <w:sdtPr>
        <w:tag w:val="goog_rdk_676"/>
        <w:id w:val="-26722640"/>
      </w:sdtPr>
      <w:sdtEndPr/>
      <w:sdtContent>
        <w:p w14:paraId="66CC122D" w14:textId="77777777" w:rsidR="00B728F7" w:rsidRPr="001255A5" w:rsidRDefault="00A32538">
          <w:pPr>
            <w:spacing w:line="276" w:lineRule="auto"/>
            <w:ind w:left="521" w:right="-379"/>
            <w:jc w:val="both"/>
            <w:rPr>
              <w:rFonts w:ascii="Arial" w:eastAsia="Arial" w:hAnsi="Arial" w:cs="Arial"/>
              <w:sz w:val="20"/>
              <w:szCs w:val="20"/>
            </w:rPr>
          </w:pPr>
          <w:sdt>
            <w:sdtPr>
              <w:tag w:val="goog_rdk_674"/>
              <w:id w:val="1874039600"/>
            </w:sdtPr>
            <w:sdtEndPr/>
            <w:sdtContent>
              <w:sdt>
                <w:sdtPr>
                  <w:tag w:val="goog_rdk_675"/>
                  <w:id w:val="-1366749315"/>
                </w:sdtPr>
                <w:sdtEndPr/>
                <w:sdtContent>
                  <w:r w:rsidR="00CC3176" w:rsidRPr="001255A5">
                    <w:rPr>
                      <w:rFonts w:ascii="Arial" w:eastAsia="Arial" w:hAnsi="Arial" w:cs="Arial"/>
                      <w:sz w:val="20"/>
                      <w:szCs w:val="20"/>
                    </w:rPr>
                    <w:t>s)</w:t>
                  </w:r>
                  <w:r w:rsidR="00CC3176" w:rsidRPr="001255A5">
                    <w:rPr>
                      <w:rFonts w:ascii="Arial" w:eastAsia="Arial" w:hAnsi="Arial" w:cs="Arial"/>
                      <w:sz w:val="20"/>
                      <w:szCs w:val="20"/>
                    </w:rPr>
                    <w:tab/>
                    <w:t>Reporte de llamadas dejadas de ser entendidas por desbordamiento de la plataforma.</w:t>
                  </w:r>
                </w:sdtContent>
              </w:sdt>
            </w:sdtContent>
          </w:sdt>
        </w:p>
      </w:sdtContent>
    </w:sdt>
    <w:sdt>
      <w:sdtPr>
        <w:tag w:val="goog_rdk_679"/>
        <w:id w:val="1153107480"/>
      </w:sdtPr>
      <w:sdtEndPr/>
      <w:sdtContent>
        <w:p w14:paraId="3DE2446E" w14:textId="77777777" w:rsidR="00B728F7" w:rsidRPr="001255A5" w:rsidRDefault="00A32538">
          <w:pPr>
            <w:spacing w:line="276" w:lineRule="auto"/>
            <w:ind w:left="521" w:right="-379"/>
            <w:jc w:val="both"/>
            <w:rPr>
              <w:rFonts w:ascii="Arial" w:eastAsia="Arial" w:hAnsi="Arial" w:cs="Arial"/>
              <w:sz w:val="20"/>
              <w:szCs w:val="20"/>
            </w:rPr>
          </w:pPr>
          <w:sdt>
            <w:sdtPr>
              <w:tag w:val="goog_rdk_677"/>
              <w:id w:val="-1724363881"/>
            </w:sdtPr>
            <w:sdtEndPr/>
            <w:sdtContent>
              <w:sdt>
                <w:sdtPr>
                  <w:tag w:val="goog_rdk_678"/>
                  <w:id w:val="1186870688"/>
                </w:sdtPr>
                <w:sdtEndPr/>
                <w:sdtContent>
                  <w:r w:rsidR="00CC3176" w:rsidRPr="001255A5">
                    <w:rPr>
                      <w:rFonts w:ascii="Arial" w:eastAsia="Arial" w:hAnsi="Arial" w:cs="Arial"/>
                      <w:sz w:val="20"/>
                      <w:szCs w:val="20"/>
                    </w:rPr>
                    <w:t>t)</w:t>
                  </w:r>
                  <w:r w:rsidR="00CC3176" w:rsidRPr="001255A5">
                    <w:rPr>
                      <w:rFonts w:ascii="Arial" w:eastAsia="Arial" w:hAnsi="Arial" w:cs="Arial"/>
                      <w:sz w:val="20"/>
                      <w:szCs w:val="20"/>
                    </w:rPr>
                    <w:tab/>
                    <w:t xml:space="preserve">Reporte de listas de usuarios que están esperando acceso al servicio psicoeducativo.  </w:t>
                  </w:r>
                </w:sdtContent>
              </w:sdt>
            </w:sdtContent>
          </w:sdt>
        </w:p>
      </w:sdtContent>
    </w:sdt>
    <w:sdt>
      <w:sdtPr>
        <w:tag w:val="goog_rdk_683"/>
        <w:id w:val="2053658194"/>
      </w:sdtPr>
      <w:sdtEndPr/>
      <w:sdtContent>
        <w:p w14:paraId="2C680202" w14:textId="77777777" w:rsidR="00B728F7" w:rsidRPr="001255A5" w:rsidRDefault="00A32538">
          <w:pPr>
            <w:spacing w:line="276" w:lineRule="auto"/>
            <w:ind w:left="521" w:right="-379"/>
            <w:jc w:val="both"/>
          </w:pPr>
          <w:sdt>
            <w:sdtPr>
              <w:tag w:val="goog_rdk_680"/>
              <w:id w:val="284550653"/>
            </w:sdtPr>
            <w:sdtEndPr/>
            <w:sdtContent>
              <w:sdt>
                <w:sdtPr>
                  <w:tag w:val="goog_rdk_681"/>
                  <w:id w:val="374892832"/>
                </w:sdtPr>
                <w:sdtEndPr/>
                <w:sdtContent>
                  <w:r w:rsidR="00CC3176" w:rsidRPr="001255A5">
                    <w:rPr>
                      <w:rFonts w:ascii="Arial" w:eastAsia="Arial" w:hAnsi="Arial" w:cs="Arial"/>
                      <w:sz w:val="20"/>
                      <w:szCs w:val="20"/>
                    </w:rPr>
                    <w:t>u)</w:t>
                  </w:r>
                  <w:r w:rsidR="00CC3176" w:rsidRPr="001255A5">
                    <w:rPr>
                      <w:rFonts w:ascii="Arial" w:eastAsia="Arial" w:hAnsi="Arial" w:cs="Arial"/>
                      <w:sz w:val="20"/>
                      <w:szCs w:val="20"/>
                    </w:rPr>
                    <w:tab/>
                    <w:t>Reporte de los usuarios que terminan satisfactoriamente los procesos psicoedu</w:t>
                  </w:r>
                </w:sdtContent>
              </w:sdt>
              <w:r w:rsidR="00CC3176">
                <w:rPr>
                  <w:rFonts w:ascii="Arial" w:eastAsia="Arial" w:hAnsi="Arial" w:cs="Arial"/>
                  <w:sz w:val="20"/>
                  <w:szCs w:val="20"/>
                </w:rPr>
                <w:t>cativos.</w:t>
              </w:r>
              <w:sdt>
                <w:sdtPr>
                  <w:tag w:val="goog_rdk_682"/>
                  <w:id w:val="1515194254"/>
                </w:sdtPr>
                <w:sdtEndPr/>
                <w:sdtContent/>
              </w:sdt>
            </w:sdtContent>
          </w:sdt>
        </w:p>
      </w:sdtContent>
    </w:sdt>
    <w:sdt>
      <w:sdtPr>
        <w:tag w:val="goog_rdk_687"/>
        <w:id w:val="-936364312"/>
      </w:sdtPr>
      <w:sdtEndPr/>
      <w:sdtContent>
        <w:p w14:paraId="07189335" w14:textId="40472D9D" w:rsidR="00B728F7" w:rsidRPr="001255A5" w:rsidRDefault="00A32538" w:rsidP="001255A5">
          <w:pPr>
            <w:spacing w:line="276" w:lineRule="auto"/>
            <w:ind w:left="521" w:right="-379"/>
            <w:jc w:val="both"/>
            <w:rPr>
              <w:rFonts w:ascii="Arial" w:eastAsia="Arial" w:hAnsi="Arial" w:cs="Arial"/>
              <w:sz w:val="20"/>
              <w:szCs w:val="20"/>
            </w:rPr>
          </w:pPr>
          <w:sdt>
            <w:sdtPr>
              <w:tag w:val="goog_rdk_684"/>
              <w:id w:val="-1801057079"/>
            </w:sdtPr>
            <w:sdtEndPr/>
            <w:sdtContent>
              <w:sdt>
                <w:sdtPr>
                  <w:tag w:val="goog_rdk_685"/>
                  <w:id w:val="-825970736"/>
                </w:sdtPr>
                <w:sdtEndPr/>
                <w:sdtContent>
                  <w:r w:rsidR="00CC3176" w:rsidRPr="001255A5">
                    <w:rPr>
                      <w:rFonts w:ascii="Arial" w:eastAsia="Arial" w:hAnsi="Arial" w:cs="Arial"/>
                      <w:sz w:val="20"/>
                      <w:szCs w:val="20"/>
                    </w:rPr>
                    <w:t>Considerando que la SCRD se encuentra desarrollando</w:t>
                  </w:r>
                </w:sdtContent>
              </w:sdt>
              <w:r w:rsidR="00CC3176">
                <w:rPr>
                  <w:rFonts w:ascii="Arial" w:eastAsia="Arial" w:hAnsi="Arial" w:cs="Arial"/>
                  <w:sz w:val="20"/>
                  <w:szCs w:val="20"/>
                </w:rPr>
                <w:t xml:space="preserve"> y ajustando la operación y </w:t>
              </w:r>
              <w:sdt>
                <w:sdtPr>
                  <w:tag w:val="goog_rdk_686"/>
                  <w:id w:val="835425290"/>
                </w:sdtPr>
                <w:sdtEndPr/>
                <w:sdtContent>
                  <w:r w:rsidR="00CC3176" w:rsidRPr="001255A5">
                    <w:rPr>
                      <w:rFonts w:ascii="Arial" w:eastAsia="Arial" w:hAnsi="Arial" w:cs="Arial"/>
                      <w:sz w:val="20"/>
                      <w:szCs w:val="20"/>
                    </w:rPr>
                    <w:t>protocolos de atención se podrán agregar algunos datos / campos adicionales a los listados. La SCRD proporcionará al operador esquemas con flujos generales, así como las tablas de referencia en la que se exponen, definen y describen las variables y tipo de datos. Sobre esta base, el operador deberá construir y proponer, a aprobación de la SCRD, los flujos detallados.</w:t>
                  </w:r>
                </w:sdtContent>
              </w:sdt>
            </w:sdtContent>
          </w:sdt>
        </w:p>
      </w:sdtContent>
    </w:sdt>
    <w:p w14:paraId="74571C30" w14:textId="51961512" w:rsidR="00B728F7" w:rsidRPr="001255A5" w:rsidRDefault="00A32538" w:rsidP="001255A5">
      <w:pPr>
        <w:spacing w:line="276" w:lineRule="auto"/>
        <w:ind w:left="521" w:right="-96"/>
        <w:jc w:val="both"/>
      </w:pPr>
      <w:sdt>
        <w:sdtPr>
          <w:tag w:val="goog_rdk_749"/>
          <w:id w:val="1352229462"/>
        </w:sdtPr>
        <w:sdtEndPr/>
        <w:sdtContent>
          <w:sdt>
            <w:sdtPr>
              <w:rPr>
                <w:rFonts w:ascii="Arial" w:hAnsi="Arial" w:cs="Arial"/>
                <w:sz w:val="20"/>
                <w:szCs w:val="20"/>
              </w:rPr>
              <w:tag w:val="goog_rdk_692"/>
              <w:id w:val="563451250"/>
            </w:sdtPr>
            <w:sdtEndPr/>
            <w:sdtContent>
              <w:r w:rsidR="001255A5" w:rsidRPr="001255A5">
                <w:rPr>
                  <w:rFonts w:ascii="Arial" w:hAnsi="Arial" w:cs="Arial"/>
                  <w:sz w:val="20"/>
                  <w:szCs w:val="20"/>
                </w:rPr>
                <w:t xml:space="preserve"> El o</w:t>
              </w:r>
            </w:sdtContent>
          </w:sdt>
          <w:r w:rsidR="00CC3176" w:rsidRPr="001255A5">
            <w:rPr>
              <w:rFonts w:ascii="Arial" w:eastAsia="Arial" w:hAnsi="Arial" w:cs="Arial"/>
              <w:sz w:val="20"/>
              <w:szCs w:val="20"/>
            </w:rPr>
            <w:t>perador entregará</w:t>
          </w:r>
          <w:r w:rsidR="00CC3176">
            <w:rPr>
              <w:rFonts w:ascii="Arial" w:eastAsia="Arial" w:hAnsi="Arial" w:cs="Arial"/>
              <w:sz w:val="20"/>
              <w:szCs w:val="20"/>
            </w:rPr>
            <w:t xml:space="preserve"> semanalmente los microdatos con todo el histórico consolidado y acumulado en formato Excel, y la SCRD los podrá obtener directamente de las herramientas estadísticas y de almacenamiento de datos.</w:t>
          </w:r>
          <w:sdt>
            <w:sdtPr>
              <w:tag w:val="goog_rdk_748"/>
              <w:id w:val="631992342"/>
            </w:sdtPr>
            <w:sdtEndPr/>
            <w:sdtContent/>
          </w:sdt>
        </w:sdtContent>
      </w:sdt>
      <w:sdt>
        <w:sdtPr>
          <w:tag w:val="goog_rdk_750"/>
          <w:id w:val="-591475449"/>
        </w:sdtPr>
        <w:sdtEndPr/>
        <w:sdtContent/>
      </w:sdt>
    </w:p>
    <w:p w14:paraId="4CE145BD" w14:textId="77777777" w:rsidR="00B728F7" w:rsidRDefault="00CC3176">
      <w:pPr>
        <w:numPr>
          <w:ilvl w:val="2"/>
          <w:numId w:val="15"/>
        </w:numPr>
        <w:pBdr>
          <w:top w:val="nil"/>
          <w:left w:val="nil"/>
          <w:bottom w:val="nil"/>
          <w:right w:val="nil"/>
          <w:between w:val="nil"/>
        </w:pBdr>
        <w:tabs>
          <w:tab w:val="left" w:pos="1314"/>
        </w:tabs>
        <w:ind w:hanging="651"/>
        <w:jc w:val="both"/>
        <w:rPr>
          <w:rFonts w:ascii="Arial" w:eastAsia="Arial" w:hAnsi="Arial" w:cs="Arial"/>
          <w:b/>
          <w:color w:val="000000"/>
          <w:sz w:val="20"/>
          <w:szCs w:val="20"/>
        </w:rPr>
      </w:pPr>
      <w:r>
        <w:rPr>
          <w:rFonts w:ascii="Arial" w:eastAsia="Arial" w:hAnsi="Arial" w:cs="Arial"/>
          <w:b/>
          <w:color w:val="000000"/>
          <w:sz w:val="20"/>
          <w:szCs w:val="20"/>
        </w:rPr>
        <w:t>Reportes e informes requeridos para la Línea</w:t>
      </w:r>
    </w:p>
    <w:p w14:paraId="793D3780" w14:textId="77777777" w:rsidR="00B728F7" w:rsidRDefault="00CC3176">
      <w:pPr>
        <w:pBdr>
          <w:top w:val="nil"/>
          <w:left w:val="nil"/>
          <w:bottom w:val="nil"/>
          <w:right w:val="nil"/>
          <w:between w:val="nil"/>
        </w:pBdr>
        <w:spacing w:line="276" w:lineRule="auto"/>
        <w:ind w:left="521" w:right="524"/>
        <w:jc w:val="both"/>
        <w:rPr>
          <w:rFonts w:ascii="Arial" w:eastAsia="Arial" w:hAnsi="Arial" w:cs="Arial"/>
          <w:b/>
          <w:color w:val="000000"/>
          <w:sz w:val="20"/>
          <w:szCs w:val="20"/>
        </w:rPr>
      </w:pPr>
      <w:r>
        <w:rPr>
          <w:rFonts w:ascii="Arial" w:eastAsia="Arial" w:hAnsi="Arial" w:cs="Arial"/>
          <w:color w:val="000000"/>
          <w:sz w:val="20"/>
          <w:szCs w:val="20"/>
        </w:rPr>
        <w:t xml:space="preserve">A partir de la información generada a través de los sistemas / softwares básicos a garantizar por el operador, a saber: 1. aplicación de call center, 2. aplicación de almacenamiento de datos, y 3. sistema de monitoreo; el operador debe generar, levantar y entregar a la SCRD reportes </w:t>
      </w:r>
      <w:r>
        <w:rPr>
          <w:rFonts w:ascii="Arial" w:eastAsia="Arial" w:hAnsi="Arial" w:cs="Arial"/>
          <w:sz w:val="20"/>
          <w:szCs w:val="20"/>
        </w:rPr>
        <w:t>en tiempo real</w:t>
      </w:r>
      <w:r>
        <w:rPr>
          <w:rFonts w:ascii="Arial" w:eastAsia="Arial" w:hAnsi="Arial" w:cs="Arial"/>
          <w:color w:val="000000"/>
          <w:sz w:val="20"/>
          <w:szCs w:val="20"/>
        </w:rPr>
        <w:t xml:space="preserve"> e informes mensuales</w:t>
      </w:r>
      <w:r>
        <w:rPr>
          <w:rFonts w:ascii="Arial" w:eastAsia="Arial" w:hAnsi="Arial" w:cs="Arial"/>
          <w:b/>
          <w:color w:val="000000"/>
          <w:sz w:val="20"/>
          <w:szCs w:val="20"/>
        </w:rPr>
        <w:t>.</w:t>
      </w:r>
    </w:p>
    <w:p w14:paraId="3C873385" w14:textId="77777777" w:rsidR="00B728F7" w:rsidRDefault="00CC3176">
      <w:pPr>
        <w:pBdr>
          <w:top w:val="nil"/>
          <w:left w:val="nil"/>
          <w:bottom w:val="nil"/>
          <w:right w:val="nil"/>
          <w:between w:val="nil"/>
        </w:pBdr>
        <w:spacing w:line="278" w:lineRule="auto"/>
        <w:ind w:left="521" w:right="525"/>
        <w:jc w:val="both"/>
        <w:rPr>
          <w:rFonts w:ascii="Arial" w:eastAsia="Arial" w:hAnsi="Arial" w:cs="Arial"/>
          <w:color w:val="000000"/>
          <w:sz w:val="20"/>
          <w:szCs w:val="20"/>
        </w:rPr>
      </w:pPr>
      <w:r>
        <w:rPr>
          <w:rFonts w:ascii="Arial" w:eastAsia="Arial" w:hAnsi="Arial" w:cs="Arial"/>
          <w:color w:val="000000"/>
          <w:sz w:val="20"/>
          <w:szCs w:val="20"/>
        </w:rPr>
        <w:t>Estos reportes deberán ser consultados de manera permanente y dispuestos para la SCRD.</w:t>
      </w:r>
    </w:p>
    <w:p w14:paraId="29D03F46" w14:textId="77777777" w:rsidR="00B728F7" w:rsidRDefault="00CC3176">
      <w:pPr>
        <w:pBdr>
          <w:top w:val="nil"/>
          <w:left w:val="nil"/>
          <w:bottom w:val="nil"/>
          <w:right w:val="nil"/>
          <w:between w:val="nil"/>
        </w:pBdr>
        <w:spacing w:line="278" w:lineRule="auto"/>
        <w:ind w:left="521" w:right="525"/>
        <w:jc w:val="both"/>
        <w:rPr>
          <w:rFonts w:ascii="Arial" w:eastAsia="Arial" w:hAnsi="Arial" w:cs="Arial"/>
          <w:b/>
          <w:color w:val="000000"/>
          <w:sz w:val="20"/>
          <w:szCs w:val="20"/>
          <w:shd w:val="clear" w:color="auto" w:fill="FFD966"/>
        </w:rPr>
      </w:pPr>
      <w:r>
        <w:rPr>
          <w:rFonts w:ascii="Arial" w:eastAsia="Arial" w:hAnsi="Arial" w:cs="Arial"/>
          <w:b/>
          <w:sz w:val="20"/>
          <w:szCs w:val="20"/>
        </w:rPr>
        <w:t>4.6.1.1. Reportes en Tiempo Real:</w:t>
      </w:r>
    </w:p>
    <w:p w14:paraId="35181E9F" w14:textId="77777777" w:rsidR="00B728F7" w:rsidRDefault="00CC3176">
      <w:pPr>
        <w:pBdr>
          <w:top w:val="nil"/>
          <w:left w:val="nil"/>
          <w:bottom w:val="nil"/>
          <w:right w:val="nil"/>
          <w:between w:val="nil"/>
        </w:pBdr>
        <w:spacing w:line="276" w:lineRule="auto"/>
        <w:ind w:left="521" w:right="524"/>
        <w:jc w:val="both"/>
        <w:rPr>
          <w:rFonts w:ascii="Arial" w:eastAsia="Arial" w:hAnsi="Arial" w:cs="Arial"/>
          <w:color w:val="000000"/>
          <w:sz w:val="20"/>
          <w:szCs w:val="20"/>
        </w:rPr>
      </w:pPr>
      <w:r>
        <w:rPr>
          <w:rFonts w:ascii="Arial" w:eastAsia="Arial" w:hAnsi="Arial" w:cs="Arial"/>
          <w:color w:val="000000"/>
          <w:sz w:val="20"/>
          <w:szCs w:val="20"/>
        </w:rPr>
        <w:t xml:space="preserve">Teniendo en cuenta que uno de los objetivos es llevar a cabo el monitoreo y evaluación de los protocolos y servicios de atención de la Línea, para la SCRD será vital contar con información sobre múltiples aspectos del día a día. A continuación, se hace una relación de los ítems de los reportes </w:t>
      </w:r>
      <w:r>
        <w:rPr>
          <w:rFonts w:ascii="Arial" w:eastAsia="Arial" w:hAnsi="Arial" w:cs="Arial"/>
          <w:sz w:val="20"/>
          <w:szCs w:val="20"/>
        </w:rPr>
        <w:t>en tiempo real</w:t>
      </w:r>
      <w:r>
        <w:rPr>
          <w:rFonts w:ascii="Arial" w:eastAsia="Arial" w:hAnsi="Arial" w:cs="Arial"/>
          <w:color w:val="000000"/>
          <w:sz w:val="20"/>
          <w:szCs w:val="20"/>
        </w:rPr>
        <w:t>:</w:t>
      </w:r>
    </w:p>
    <w:p w14:paraId="795B8A75" w14:textId="77777777" w:rsidR="00B728F7" w:rsidRDefault="00CC3176">
      <w:pPr>
        <w:numPr>
          <w:ilvl w:val="3"/>
          <w:numId w:val="32"/>
        </w:numPr>
        <w:pBdr>
          <w:top w:val="nil"/>
          <w:left w:val="nil"/>
          <w:bottom w:val="nil"/>
          <w:right w:val="nil"/>
          <w:between w:val="nil"/>
        </w:pBdr>
        <w:spacing w:before="45" w:after="0" w:line="240" w:lineRule="auto"/>
        <w:ind w:left="1240"/>
        <w:jc w:val="both"/>
        <w:rPr>
          <w:rFonts w:ascii="Arial" w:eastAsia="Arial" w:hAnsi="Arial" w:cs="Arial"/>
          <w:sz w:val="20"/>
          <w:szCs w:val="20"/>
        </w:rPr>
      </w:pPr>
      <w:r>
        <w:rPr>
          <w:rFonts w:ascii="Arial" w:eastAsia="Arial" w:hAnsi="Arial" w:cs="Arial"/>
          <w:color w:val="000000"/>
          <w:sz w:val="20"/>
          <w:szCs w:val="20"/>
        </w:rPr>
        <w:t>Número de llamadas entrantes y salientes.</w:t>
      </w:r>
    </w:p>
    <w:p w14:paraId="47DB9C65" w14:textId="77777777" w:rsidR="00B728F7" w:rsidRDefault="00CC3176">
      <w:pPr>
        <w:numPr>
          <w:ilvl w:val="3"/>
          <w:numId w:val="32"/>
        </w:numPr>
        <w:pBdr>
          <w:top w:val="nil"/>
          <w:left w:val="nil"/>
          <w:bottom w:val="nil"/>
          <w:right w:val="nil"/>
          <w:between w:val="nil"/>
        </w:pBdr>
        <w:spacing w:before="40" w:after="0" w:line="276" w:lineRule="auto"/>
        <w:jc w:val="both"/>
        <w:rPr>
          <w:rFonts w:ascii="Arial" w:eastAsia="Arial" w:hAnsi="Arial" w:cs="Arial"/>
          <w:sz w:val="20"/>
          <w:szCs w:val="20"/>
        </w:rPr>
      </w:pPr>
      <w:r>
        <w:rPr>
          <w:rFonts w:ascii="Arial" w:eastAsia="Arial" w:hAnsi="Arial" w:cs="Arial"/>
          <w:color w:val="000000"/>
          <w:sz w:val="20"/>
          <w:szCs w:val="20"/>
        </w:rPr>
        <w:t>Número de llamadas ingresadas versus # de llamadas atendidas (solo para atención emocional telefónica)</w:t>
      </w:r>
    </w:p>
    <w:p w14:paraId="4F0BAC20" w14:textId="77777777" w:rsidR="00B728F7" w:rsidRDefault="00CC3176">
      <w:pPr>
        <w:numPr>
          <w:ilvl w:val="3"/>
          <w:numId w:val="32"/>
        </w:numPr>
        <w:pBdr>
          <w:top w:val="nil"/>
          <w:left w:val="nil"/>
          <w:bottom w:val="nil"/>
          <w:right w:val="nil"/>
          <w:between w:val="nil"/>
        </w:pBdr>
        <w:spacing w:after="0" w:line="276" w:lineRule="auto"/>
        <w:ind w:right="523"/>
        <w:jc w:val="both"/>
        <w:rPr>
          <w:rFonts w:ascii="Arial" w:eastAsia="Arial" w:hAnsi="Arial" w:cs="Arial"/>
          <w:sz w:val="20"/>
          <w:szCs w:val="20"/>
        </w:rPr>
      </w:pPr>
      <w:r>
        <w:rPr>
          <w:rFonts w:ascii="Arial" w:eastAsia="Arial" w:hAnsi="Arial" w:cs="Arial"/>
          <w:color w:val="000000"/>
          <w:sz w:val="20"/>
          <w:szCs w:val="20"/>
        </w:rPr>
        <w:t>Número y porcentaje de llamadas atendidas (solo para atención emocional telefónica) desagregadas por motivo.</w:t>
      </w:r>
    </w:p>
    <w:p w14:paraId="0DD734E0" w14:textId="77777777" w:rsidR="00B728F7" w:rsidRDefault="00CC3176">
      <w:pPr>
        <w:numPr>
          <w:ilvl w:val="3"/>
          <w:numId w:val="32"/>
        </w:numPr>
        <w:pBdr>
          <w:top w:val="nil"/>
          <w:left w:val="nil"/>
          <w:bottom w:val="nil"/>
          <w:right w:val="nil"/>
          <w:between w:val="nil"/>
        </w:pBdr>
        <w:spacing w:after="0" w:line="278" w:lineRule="auto"/>
        <w:ind w:right="523"/>
        <w:jc w:val="both"/>
        <w:rPr>
          <w:rFonts w:ascii="Arial" w:eastAsia="Arial" w:hAnsi="Arial" w:cs="Arial"/>
          <w:sz w:val="20"/>
          <w:szCs w:val="20"/>
        </w:rPr>
      </w:pPr>
      <w:r>
        <w:rPr>
          <w:rFonts w:ascii="Arial" w:eastAsia="Arial" w:hAnsi="Arial" w:cs="Arial"/>
          <w:color w:val="000000"/>
          <w:sz w:val="20"/>
          <w:szCs w:val="20"/>
        </w:rPr>
        <w:t>Número y porcentaje de llamadas atendidas (solo para atención emocional telefónica) desagregadas por nivel de gravedad.</w:t>
      </w:r>
    </w:p>
    <w:p w14:paraId="14142269" w14:textId="77777777" w:rsidR="00B728F7" w:rsidRDefault="00CC3176">
      <w:pPr>
        <w:numPr>
          <w:ilvl w:val="3"/>
          <w:numId w:val="32"/>
        </w:numPr>
        <w:pBdr>
          <w:top w:val="nil"/>
          <w:left w:val="nil"/>
          <w:bottom w:val="nil"/>
          <w:right w:val="nil"/>
          <w:between w:val="nil"/>
        </w:pBdr>
        <w:spacing w:after="0" w:line="278" w:lineRule="auto"/>
        <w:ind w:right="523"/>
        <w:jc w:val="both"/>
        <w:rPr>
          <w:rFonts w:ascii="Arial" w:eastAsia="Arial" w:hAnsi="Arial" w:cs="Arial"/>
          <w:sz w:val="20"/>
          <w:szCs w:val="20"/>
        </w:rPr>
      </w:pPr>
      <w:r>
        <w:rPr>
          <w:rFonts w:ascii="Arial" w:eastAsia="Arial" w:hAnsi="Arial" w:cs="Arial"/>
          <w:sz w:val="20"/>
          <w:szCs w:val="20"/>
        </w:rPr>
        <w:t xml:space="preserve">Número de llamadas que ingresan a la Línea durante horarios en que no se presta atención. </w:t>
      </w:r>
    </w:p>
    <w:p w14:paraId="6378CFFD" w14:textId="77777777" w:rsidR="00B728F7" w:rsidRDefault="00CC3176">
      <w:pPr>
        <w:numPr>
          <w:ilvl w:val="3"/>
          <w:numId w:val="32"/>
        </w:numPr>
        <w:pBdr>
          <w:top w:val="nil"/>
          <w:left w:val="nil"/>
          <w:bottom w:val="nil"/>
          <w:right w:val="nil"/>
          <w:between w:val="nil"/>
        </w:pBdr>
        <w:spacing w:after="0" w:line="249" w:lineRule="auto"/>
        <w:ind w:left="1240"/>
        <w:jc w:val="both"/>
        <w:rPr>
          <w:rFonts w:ascii="Arial" w:eastAsia="Arial" w:hAnsi="Arial" w:cs="Arial"/>
          <w:sz w:val="20"/>
          <w:szCs w:val="20"/>
        </w:rPr>
      </w:pPr>
      <w:r>
        <w:rPr>
          <w:rFonts w:ascii="Arial" w:eastAsia="Arial" w:hAnsi="Arial" w:cs="Arial"/>
          <w:color w:val="000000"/>
          <w:sz w:val="20"/>
          <w:szCs w:val="20"/>
        </w:rPr>
        <w:t>Promedio de llamadas por hora y por día.</w:t>
      </w:r>
    </w:p>
    <w:p w14:paraId="2CCFFF71" w14:textId="77777777" w:rsidR="00B728F7" w:rsidRDefault="00CC3176">
      <w:pPr>
        <w:numPr>
          <w:ilvl w:val="3"/>
          <w:numId w:val="32"/>
        </w:numPr>
        <w:pBdr>
          <w:top w:val="nil"/>
          <w:left w:val="nil"/>
          <w:bottom w:val="nil"/>
          <w:right w:val="nil"/>
          <w:between w:val="nil"/>
        </w:pBdr>
        <w:spacing w:before="35" w:after="0" w:line="276" w:lineRule="auto"/>
        <w:ind w:right="523"/>
        <w:jc w:val="both"/>
        <w:rPr>
          <w:rFonts w:ascii="Arial" w:eastAsia="Arial" w:hAnsi="Arial" w:cs="Arial"/>
          <w:sz w:val="20"/>
          <w:szCs w:val="20"/>
        </w:rPr>
      </w:pPr>
      <w:r>
        <w:rPr>
          <w:rFonts w:ascii="Arial" w:eastAsia="Arial" w:hAnsi="Arial" w:cs="Arial"/>
          <w:color w:val="000000"/>
          <w:sz w:val="20"/>
          <w:szCs w:val="20"/>
        </w:rPr>
        <w:t>Promedio de tiempo medio de operación de llamadas de atención emocional telefónica por día.</w:t>
      </w:r>
    </w:p>
    <w:p w14:paraId="4287666C" w14:textId="77777777" w:rsidR="00B728F7" w:rsidRDefault="00CC3176">
      <w:pPr>
        <w:numPr>
          <w:ilvl w:val="3"/>
          <w:numId w:val="32"/>
        </w:numPr>
        <w:pBdr>
          <w:top w:val="nil"/>
          <w:left w:val="nil"/>
          <w:bottom w:val="nil"/>
          <w:right w:val="nil"/>
          <w:between w:val="nil"/>
        </w:pBdr>
        <w:spacing w:before="2" w:after="0" w:line="240" w:lineRule="auto"/>
        <w:ind w:left="1240"/>
        <w:jc w:val="both"/>
        <w:rPr>
          <w:rFonts w:ascii="Arial" w:eastAsia="Arial" w:hAnsi="Arial" w:cs="Arial"/>
          <w:sz w:val="20"/>
          <w:szCs w:val="20"/>
        </w:rPr>
      </w:pPr>
      <w:r>
        <w:rPr>
          <w:rFonts w:ascii="Arial" w:eastAsia="Arial" w:hAnsi="Arial" w:cs="Arial"/>
          <w:color w:val="000000"/>
          <w:sz w:val="20"/>
          <w:szCs w:val="20"/>
        </w:rPr>
        <w:t>Número de usuarios remitidos a encuentros psicoeducativos pos llamada al día.</w:t>
      </w:r>
    </w:p>
    <w:p w14:paraId="5F7104F0" w14:textId="77777777" w:rsidR="00B728F7" w:rsidRDefault="00CC3176">
      <w:pPr>
        <w:numPr>
          <w:ilvl w:val="3"/>
          <w:numId w:val="32"/>
        </w:numPr>
        <w:pBdr>
          <w:top w:val="nil"/>
          <w:left w:val="nil"/>
          <w:bottom w:val="nil"/>
          <w:right w:val="nil"/>
          <w:between w:val="nil"/>
        </w:pBdr>
        <w:spacing w:before="37" w:after="0" w:line="240" w:lineRule="auto"/>
        <w:ind w:left="1240"/>
        <w:jc w:val="both"/>
        <w:rPr>
          <w:rFonts w:ascii="Arial" w:eastAsia="Arial" w:hAnsi="Arial" w:cs="Arial"/>
          <w:sz w:val="20"/>
          <w:szCs w:val="20"/>
        </w:rPr>
      </w:pPr>
      <w:r>
        <w:rPr>
          <w:rFonts w:ascii="Arial" w:eastAsia="Arial" w:hAnsi="Arial" w:cs="Arial"/>
          <w:color w:val="000000"/>
          <w:sz w:val="20"/>
          <w:szCs w:val="20"/>
        </w:rPr>
        <w:t>Número de usuarios atendidos en encuentros psicoeducativos pos llamada al día.</w:t>
      </w:r>
    </w:p>
    <w:p w14:paraId="0DD764E0" w14:textId="77777777" w:rsidR="00B728F7" w:rsidRDefault="00CC3176">
      <w:pPr>
        <w:numPr>
          <w:ilvl w:val="3"/>
          <w:numId w:val="32"/>
        </w:numPr>
        <w:pBdr>
          <w:top w:val="nil"/>
          <w:left w:val="nil"/>
          <w:bottom w:val="nil"/>
          <w:right w:val="nil"/>
          <w:between w:val="nil"/>
        </w:pBdr>
        <w:spacing w:before="38" w:after="0" w:line="240" w:lineRule="auto"/>
        <w:ind w:left="1240"/>
        <w:jc w:val="both"/>
        <w:rPr>
          <w:rFonts w:ascii="Arial" w:eastAsia="Arial" w:hAnsi="Arial" w:cs="Arial"/>
          <w:sz w:val="20"/>
          <w:szCs w:val="20"/>
        </w:rPr>
      </w:pPr>
      <w:r>
        <w:rPr>
          <w:rFonts w:ascii="Arial" w:eastAsia="Arial" w:hAnsi="Arial" w:cs="Arial"/>
          <w:color w:val="000000"/>
          <w:sz w:val="20"/>
          <w:szCs w:val="20"/>
        </w:rPr>
        <w:t xml:space="preserve">Promedio de encuentros </w:t>
      </w:r>
      <w:sdt>
        <w:sdtPr>
          <w:tag w:val="goog_rdk_751"/>
          <w:id w:val="-96485688"/>
        </w:sdtPr>
        <w:sdtEndPr/>
        <w:sdtContent>
          <w:r>
            <w:rPr>
              <w:rFonts w:ascii="Arial" w:eastAsia="Arial" w:hAnsi="Arial" w:cs="Arial"/>
              <w:color w:val="000000"/>
              <w:sz w:val="20"/>
              <w:szCs w:val="20"/>
            </w:rPr>
            <w:t>psicoeducativos pos llamada por</w:t>
          </w:r>
        </w:sdtContent>
      </w:sdt>
      <w:r>
        <w:rPr>
          <w:rFonts w:ascii="Arial" w:eastAsia="Arial" w:hAnsi="Arial" w:cs="Arial"/>
          <w:color w:val="000000"/>
          <w:sz w:val="20"/>
          <w:szCs w:val="20"/>
        </w:rPr>
        <w:t xml:space="preserve"> hora y por día.</w:t>
      </w:r>
    </w:p>
    <w:p w14:paraId="1B459841" w14:textId="77777777" w:rsidR="00B728F7" w:rsidRDefault="00CC3176">
      <w:pPr>
        <w:numPr>
          <w:ilvl w:val="3"/>
          <w:numId w:val="32"/>
        </w:numPr>
        <w:pBdr>
          <w:top w:val="nil"/>
          <w:left w:val="nil"/>
          <w:bottom w:val="nil"/>
          <w:right w:val="nil"/>
          <w:between w:val="nil"/>
        </w:pBdr>
        <w:spacing w:before="37" w:line="240" w:lineRule="auto"/>
        <w:ind w:right="526"/>
        <w:jc w:val="both"/>
        <w:rPr>
          <w:rFonts w:ascii="Arial" w:eastAsia="Arial" w:hAnsi="Arial" w:cs="Arial"/>
          <w:sz w:val="20"/>
          <w:szCs w:val="20"/>
        </w:rPr>
      </w:pPr>
      <w:r>
        <w:rPr>
          <w:rFonts w:ascii="Arial" w:eastAsia="Arial" w:hAnsi="Arial" w:cs="Arial"/>
          <w:color w:val="000000"/>
          <w:sz w:val="20"/>
          <w:szCs w:val="20"/>
        </w:rPr>
        <w:t>Promedio de tiempo medio de operación de encuentros psicoeducativos pos llamada por día.</w:t>
      </w:r>
    </w:p>
    <w:p w14:paraId="57EEB5E7" w14:textId="77777777" w:rsidR="00B728F7" w:rsidRDefault="00CC3176">
      <w:pPr>
        <w:numPr>
          <w:ilvl w:val="3"/>
          <w:numId w:val="32"/>
        </w:numPr>
        <w:pBdr>
          <w:top w:val="nil"/>
          <w:left w:val="nil"/>
          <w:bottom w:val="nil"/>
          <w:right w:val="nil"/>
          <w:between w:val="nil"/>
        </w:pBdr>
        <w:spacing w:before="1" w:line="240" w:lineRule="auto"/>
        <w:ind w:left="1240"/>
        <w:jc w:val="both"/>
        <w:rPr>
          <w:rFonts w:ascii="Arial" w:eastAsia="Arial" w:hAnsi="Arial" w:cs="Arial"/>
          <w:sz w:val="20"/>
          <w:szCs w:val="20"/>
        </w:rPr>
      </w:pPr>
      <w:r>
        <w:rPr>
          <w:rFonts w:ascii="Arial" w:eastAsia="Arial" w:hAnsi="Arial" w:cs="Arial"/>
          <w:color w:val="000000"/>
          <w:sz w:val="20"/>
          <w:szCs w:val="20"/>
        </w:rPr>
        <w:t>Reporte de ANS (ver anexo 3)</w:t>
      </w:r>
    </w:p>
    <w:p w14:paraId="7BC532E9" w14:textId="77777777" w:rsidR="00B728F7" w:rsidRDefault="00CC3176">
      <w:pPr>
        <w:numPr>
          <w:ilvl w:val="3"/>
          <w:numId w:val="32"/>
        </w:numPr>
        <w:pBdr>
          <w:top w:val="nil"/>
          <w:left w:val="nil"/>
          <w:bottom w:val="nil"/>
          <w:right w:val="nil"/>
          <w:between w:val="nil"/>
        </w:pBdr>
        <w:spacing w:before="1" w:line="240" w:lineRule="auto"/>
        <w:ind w:left="1240"/>
        <w:jc w:val="both"/>
        <w:rPr>
          <w:rFonts w:ascii="Arial" w:eastAsia="Arial" w:hAnsi="Arial" w:cs="Arial"/>
          <w:sz w:val="20"/>
          <w:szCs w:val="20"/>
        </w:rPr>
      </w:pPr>
      <w:r>
        <w:rPr>
          <w:rFonts w:ascii="Arial" w:eastAsia="Arial" w:hAnsi="Arial" w:cs="Arial"/>
          <w:sz w:val="20"/>
          <w:szCs w:val="20"/>
        </w:rPr>
        <w:t>Número de llamadas de seguimiento</w:t>
      </w:r>
    </w:p>
    <w:p w14:paraId="573F063C" w14:textId="77777777" w:rsidR="00B728F7" w:rsidRDefault="00CC3176">
      <w:pPr>
        <w:numPr>
          <w:ilvl w:val="3"/>
          <w:numId w:val="32"/>
        </w:numPr>
        <w:tabs>
          <w:tab w:val="left" w:pos="1241"/>
        </w:tabs>
        <w:spacing w:before="45" w:line="240" w:lineRule="auto"/>
        <w:jc w:val="both"/>
        <w:rPr>
          <w:sz w:val="20"/>
          <w:szCs w:val="20"/>
        </w:rPr>
      </w:pPr>
      <w:r>
        <w:rPr>
          <w:rFonts w:ascii="Arial" w:eastAsia="Arial" w:hAnsi="Arial" w:cs="Arial"/>
          <w:sz w:val="20"/>
          <w:szCs w:val="20"/>
        </w:rPr>
        <w:t>Número de llamadas entrantes y salientes.</w:t>
      </w:r>
    </w:p>
    <w:p w14:paraId="27DF13B9" w14:textId="77777777" w:rsidR="00B728F7" w:rsidRDefault="00CC3176">
      <w:pPr>
        <w:numPr>
          <w:ilvl w:val="3"/>
          <w:numId w:val="32"/>
        </w:numPr>
        <w:tabs>
          <w:tab w:val="left" w:pos="1241"/>
        </w:tabs>
        <w:spacing w:before="39"/>
        <w:ind w:right="523"/>
        <w:jc w:val="both"/>
        <w:rPr>
          <w:sz w:val="20"/>
          <w:szCs w:val="20"/>
        </w:rPr>
      </w:pPr>
      <w:r>
        <w:rPr>
          <w:rFonts w:ascii="Arial" w:eastAsia="Arial" w:hAnsi="Arial" w:cs="Arial"/>
          <w:sz w:val="20"/>
          <w:szCs w:val="20"/>
        </w:rPr>
        <w:t>Número de llamadas ingresadas versus # de llamadas atendidas (solo para atención emocional telefónica)</w:t>
      </w:r>
    </w:p>
    <w:p w14:paraId="34047793" w14:textId="77777777" w:rsidR="00B728F7" w:rsidRDefault="00CC3176">
      <w:pPr>
        <w:numPr>
          <w:ilvl w:val="3"/>
          <w:numId w:val="32"/>
        </w:numPr>
        <w:tabs>
          <w:tab w:val="left" w:pos="1241"/>
        </w:tabs>
        <w:spacing w:before="3"/>
        <w:jc w:val="both"/>
        <w:rPr>
          <w:sz w:val="20"/>
          <w:szCs w:val="20"/>
        </w:rPr>
      </w:pPr>
      <w:r>
        <w:rPr>
          <w:rFonts w:ascii="Arial" w:eastAsia="Arial" w:hAnsi="Arial" w:cs="Arial"/>
          <w:sz w:val="20"/>
          <w:szCs w:val="20"/>
        </w:rPr>
        <w:t>Número y porcentaje de llamadas atendidas (solo para atención emocional telefónica) desagregadas por motivo</w:t>
      </w:r>
    </w:p>
    <w:p w14:paraId="2A6C144D" w14:textId="77777777" w:rsidR="00B728F7" w:rsidRDefault="00CC3176">
      <w:pPr>
        <w:numPr>
          <w:ilvl w:val="3"/>
          <w:numId w:val="32"/>
        </w:numPr>
        <w:tabs>
          <w:tab w:val="left" w:pos="1241"/>
        </w:tabs>
        <w:spacing w:before="3" w:line="276" w:lineRule="auto"/>
        <w:jc w:val="both"/>
        <w:rPr>
          <w:sz w:val="20"/>
          <w:szCs w:val="20"/>
        </w:rPr>
      </w:pPr>
      <w:r>
        <w:rPr>
          <w:rFonts w:ascii="Arial" w:eastAsia="Arial" w:hAnsi="Arial" w:cs="Arial"/>
          <w:sz w:val="20"/>
          <w:szCs w:val="20"/>
        </w:rPr>
        <w:t>Número y porcentaje de llamadas atendidas (solo para atención emocional telefónica) desagregadas por nivel de gravedad y por motivación.</w:t>
      </w:r>
    </w:p>
    <w:p w14:paraId="0F5395E8" w14:textId="77777777" w:rsidR="00B728F7" w:rsidRDefault="00CC3176">
      <w:pPr>
        <w:numPr>
          <w:ilvl w:val="3"/>
          <w:numId w:val="32"/>
        </w:numPr>
        <w:tabs>
          <w:tab w:val="left" w:pos="1241"/>
        </w:tabs>
        <w:spacing w:before="1" w:line="276" w:lineRule="auto"/>
        <w:jc w:val="both"/>
        <w:rPr>
          <w:sz w:val="20"/>
          <w:szCs w:val="20"/>
        </w:rPr>
      </w:pPr>
      <w:r>
        <w:rPr>
          <w:rFonts w:ascii="Arial" w:eastAsia="Arial" w:hAnsi="Arial" w:cs="Arial"/>
          <w:sz w:val="20"/>
          <w:szCs w:val="20"/>
        </w:rPr>
        <w:t>Número y porcentaje de llamadas atendidas que llegaron a buen término (culminaron el protocolo de atención telefónica) desagregadas por niveles de gravedad.</w:t>
      </w:r>
    </w:p>
    <w:p w14:paraId="14AAA725" w14:textId="77777777" w:rsidR="00B728F7" w:rsidRDefault="00CC3176">
      <w:pPr>
        <w:numPr>
          <w:ilvl w:val="3"/>
          <w:numId w:val="32"/>
        </w:numPr>
        <w:tabs>
          <w:tab w:val="left" w:pos="1241"/>
        </w:tabs>
        <w:jc w:val="both"/>
        <w:rPr>
          <w:sz w:val="20"/>
          <w:szCs w:val="20"/>
        </w:rPr>
      </w:pPr>
      <w:r>
        <w:rPr>
          <w:rFonts w:ascii="Arial" w:eastAsia="Arial" w:hAnsi="Arial" w:cs="Arial"/>
          <w:sz w:val="20"/>
          <w:szCs w:val="20"/>
        </w:rPr>
        <w:t>Número y porcentaje de llamadas atendidas que llegaron a buen término (culminaron el protocolo de atención telefónica) desagregadas por motivos.</w:t>
      </w:r>
    </w:p>
    <w:p w14:paraId="71DB0351" w14:textId="77777777" w:rsidR="00B728F7" w:rsidRDefault="00CC3176">
      <w:pPr>
        <w:numPr>
          <w:ilvl w:val="3"/>
          <w:numId w:val="32"/>
        </w:numPr>
        <w:tabs>
          <w:tab w:val="left" w:pos="1241"/>
        </w:tabs>
        <w:spacing w:before="2" w:line="240" w:lineRule="auto"/>
        <w:jc w:val="both"/>
        <w:rPr>
          <w:sz w:val="20"/>
          <w:szCs w:val="20"/>
        </w:rPr>
      </w:pPr>
      <w:r>
        <w:rPr>
          <w:rFonts w:ascii="Arial" w:eastAsia="Arial" w:hAnsi="Arial" w:cs="Arial"/>
          <w:sz w:val="20"/>
          <w:szCs w:val="20"/>
        </w:rPr>
        <w:t>Número y porcentaje de llamadas atendidas que no llegaron a buen término.</w:t>
      </w:r>
    </w:p>
    <w:p w14:paraId="7DFBEE64" w14:textId="54C3F494" w:rsidR="00B728F7" w:rsidRPr="001255A5" w:rsidRDefault="00A32538" w:rsidP="001255A5">
      <w:pPr>
        <w:numPr>
          <w:ilvl w:val="3"/>
          <w:numId w:val="32"/>
        </w:numPr>
        <w:tabs>
          <w:tab w:val="left" w:pos="1241"/>
        </w:tabs>
        <w:spacing w:before="37"/>
        <w:ind w:right="524"/>
        <w:jc w:val="both"/>
      </w:pPr>
      <w:sdt>
        <w:sdtPr>
          <w:tag w:val="goog_rdk_753"/>
          <w:id w:val="854082585"/>
        </w:sdtPr>
        <w:sdtEndPr/>
        <w:sdtContent>
          <w:r w:rsidR="00CC3176">
            <w:rPr>
              <w:rFonts w:ascii="Arial" w:eastAsia="Arial" w:hAnsi="Arial" w:cs="Arial"/>
              <w:sz w:val="20"/>
              <w:szCs w:val="20"/>
            </w:rPr>
            <w:t>Promedio de tiempo medio de operación de llamadas telefónicas de atención emocional.</w:t>
          </w:r>
          <w:sdt>
            <w:sdtPr>
              <w:tag w:val="goog_rdk_752"/>
              <w:id w:val="1711914995"/>
            </w:sdtPr>
            <w:sdtEndPr/>
            <w:sdtContent/>
          </w:sdt>
        </w:sdtContent>
      </w:sdt>
      <w:sdt>
        <w:sdtPr>
          <w:tag w:val="goog_rdk_754"/>
          <w:id w:val="-739787740"/>
        </w:sdtPr>
        <w:sdtEndPr/>
        <w:sdtContent/>
      </w:sdt>
    </w:p>
    <w:p w14:paraId="44F579E0" w14:textId="77777777" w:rsidR="00B728F7" w:rsidRDefault="00CC3176">
      <w:pPr>
        <w:numPr>
          <w:ilvl w:val="3"/>
          <w:numId w:val="32"/>
        </w:numPr>
        <w:tabs>
          <w:tab w:val="left" w:pos="1241"/>
        </w:tabs>
        <w:spacing w:before="5" w:after="0"/>
        <w:ind w:right="523"/>
        <w:jc w:val="both"/>
        <w:rPr>
          <w:sz w:val="20"/>
          <w:szCs w:val="20"/>
        </w:rPr>
      </w:pPr>
      <w:r>
        <w:rPr>
          <w:rFonts w:ascii="Arial" w:eastAsia="Arial" w:hAnsi="Arial" w:cs="Arial"/>
          <w:sz w:val="20"/>
          <w:szCs w:val="20"/>
        </w:rPr>
        <w:t>Número y porcentaje de personas satisfechas con la llamada telefónica de atención emocional.</w:t>
      </w:r>
    </w:p>
    <w:p w14:paraId="1851507B" w14:textId="77777777" w:rsidR="00B728F7" w:rsidRDefault="00CC3176">
      <w:pPr>
        <w:numPr>
          <w:ilvl w:val="3"/>
          <w:numId w:val="32"/>
        </w:numPr>
        <w:tabs>
          <w:tab w:val="left" w:pos="1241"/>
        </w:tabs>
        <w:spacing w:before="3" w:after="0"/>
        <w:jc w:val="both"/>
        <w:rPr>
          <w:sz w:val="20"/>
          <w:szCs w:val="20"/>
        </w:rPr>
      </w:pPr>
      <w:r>
        <w:rPr>
          <w:rFonts w:ascii="Arial" w:eastAsia="Arial" w:hAnsi="Arial" w:cs="Arial"/>
          <w:sz w:val="20"/>
          <w:szCs w:val="20"/>
        </w:rPr>
        <w:t>Número y porcentaje de personas neutralizadas emocionalmente en la atención telefónica, desagregadas por niveles de gravedad.</w:t>
      </w:r>
    </w:p>
    <w:p w14:paraId="02894AD1" w14:textId="77777777" w:rsidR="00B728F7" w:rsidRDefault="00CC3176">
      <w:pPr>
        <w:numPr>
          <w:ilvl w:val="3"/>
          <w:numId w:val="32"/>
        </w:numPr>
        <w:tabs>
          <w:tab w:val="left" w:pos="1241"/>
        </w:tabs>
        <w:spacing w:before="6" w:after="0"/>
        <w:jc w:val="both"/>
        <w:rPr>
          <w:sz w:val="20"/>
          <w:szCs w:val="20"/>
        </w:rPr>
      </w:pPr>
      <w:r>
        <w:rPr>
          <w:rFonts w:ascii="Arial" w:eastAsia="Arial" w:hAnsi="Arial" w:cs="Arial"/>
          <w:sz w:val="20"/>
          <w:szCs w:val="20"/>
        </w:rPr>
        <w:t>Número y porcentaje de personas neutralizadas emocionalmente en la atención telefónica, desagregadas por motivos.</w:t>
      </w:r>
    </w:p>
    <w:p w14:paraId="6807D604" w14:textId="77777777" w:rsidR="00B728F7" w:rsidRDefault="00CC3176">
      <w:pPr>
        <w:numPr>
          <w:ilvl w:val="3"/>
          <w:numId w:val="32"/>
        </w:numPr>
        <w:tabs>
          <w:tab w:val="left" w:pos="1241"/>
        </w:tabs>
        <w:spacing w:before="3" w:after="0"/>
        <w:ind w:right="523"/>
        <w:jc w:val="both"/>
        <w:rPr>
          <w:sz w:val="20"/>
          <w:szCs w:val="20"/>
        </w:rPr>
      </w:pPr>
      <w:r>
        <w:rPr>
          <w:rFonts w:ascii="Arial" w:eastAsia="Arial" w:hAnsi="Arial" w:cs="Arial"/>
          <w:sz w:val="20"/>
          <w:szCs w:val="20"/>
        </w:rPr>
        <w:t>Número y porcentaje de personas que desactivaron su intención de agredir en la atención telefónica, desagregadas por niveles de gravedad.</w:t>
      </w:r>
    </w:p>
    <w:p w14:paraId="0FAA4A19" w14:textId="5B01B9BD" w:rsidR="00B728F7" w:rsidRDefault="00CC3176">
      <w:pPr>
        <w:numPr>
          <w:ilvl w:val="3"/>
          <w:numId w:val="32"/>
        </w:numPr>
        <w:tabs>
          <w:tab w:val="left" w:pos="1241"/>
        </w:tabs>
        <w:spacing w:before="3" w:after="0" w:line="276" w:lineRule="auto"/>
        <w:ind w:right="523"/>
        <w:jc w:val="both"/>
        <w:rPr>
          <w:sz w:val="20"/>
          <w:szCs w:val="20"/>
        </w:rPr>
      </w:pPr>
      <w:r>
        <w:rPr>
          <w:rFonts w:ascii="Arial" w:eastAsia="Arial" w:hAnsi="Arial" w:cs="Arial"/>
          <w:sz w:val="20"/>
          <w:szCs w:val="20"/>
        </w:rPr>
        <w:t xml:space="preserve">Número y porcentaje de personas que desactivaron su intención de agredir en la atención telefónica, </w:t>
      </w:r>
      <w:sdt>
        <w:sdtPr>
          <w:tag w:val="goog_rdk_755"/>
          <w:id w:val="105554343"/>
        </w:sdtPr>
        <w:sdtEndPr/>
        <w:sdtContent>
          <w:r>
            <w:rPr>
              <w:rFonts w:ascii="Arial" w:eastAsia="Arial" w:hAnsi="Arial" w:cs="Arial"/>
              <w:sz w:val="20"/>
              <w:szCs w:val="20"/>
            </w:rPr>
            <w:t>desagregados</w:t>
          </w:r>
        </w:sdtContent>
      </w:sdt>
      <w:sdt>
        <w:sdtPr>
          <w:tag w:val="goog_rdk_756"/>
          <w:id w:val="-432212586"/>
          <w:showingPlcHdr/>
        </w:sdtPr>
        <w:sdtEndPr/>
        <w:sdtContent>
          <w:r w:rsidR="001255A5">
            <w:t xml:space="preserve">     </w:t>
          </w:r>
        </w:sdtContent>
      </w:sdt>
      <w:r>
        <w:rPr>
          <w:rFonts w:ascii="Arial" w:eastAsia="Arial" w:hAnsi="Arial" w:cs="Arial"/>
          <w:sz w:val="20"/>
          <w:szCs w:val="20"/>
        </w:rPr>
        <w:t xml:space="preserve"> por motivos.</w:t>
      </w:r>
    </w:p>
    <w:p w14:paraId="12E9681E" w14:textId="77777777" w:rsidR="00B728F7" w:rsidRDefault="00CC3176">
      <w:pPr>
        <w:numPr>
          <w:ilvl w:val="3"/>
          <w:numId w:val="32"/>
        </w:numPr>
        <w:tabs>
          <w:tab w:val="left" w:pos="1241"/>
        </w:tabs>
        <w:spacing w:after="0"/>
        <w:ind w:right="527"/>
        <w:jc w:val="both"/>
        <w:rPr>
          <w:sz w:val="20"/>
          <w:szCs w:val="20"/>
        </w:rPr>
      </w:pPr>
      <w:r>
        <w:rPr>
          <w:rFonts w:ascii="Arial" w:eastAsia="Arial" w:hAnsi="Arial" w:cs="Arial"/>
          <w:sz w:val="20"/>
          <w:szCs w:val="20"/>
        </w:rPr>
        <w:t>Número y porcentaje de personas que refieren haberse enterado de la Línea de Escucha y de Atención Emocional a Hombres a través de los canales de difusión.</w:t>
      </w:r>
    </w:p>
    <w:p w14:paraId="1F4C01DF" w14:textId="77777777" w:rsidR="00B728F7" w:rsidRDefault="00CC3176">
      <w:pPr>
        <w:numPr>
          <w:ilvl w:val="3"/>
          <w:numId w:val="32"/>
        </w:numPr>
        <w:tabs>
          <w:tab w:val="left" w:pos="1241"/>
        </w:tabs>
        <w:spacing w:before="3" w:after="0"/>
        <w:ind w:right="523"/>
        <w:jc w:val="both"/>
        <w:rPr>
          <w:sz w:val="20"/>
          <w:szCs w:val="20"/>
        </w:rPr>
      </w:pPr>
      <w:r>
        <w:rPr>
          <w:rFonts w:ascii="Arial" w:eastAsia="Arial" w:hAnsi="Arial" w:cs="Arial"/>
          <w:sz w:val="20"/>
          <w:szCs w:val="20"/>
        </w:rPr>
        <w:t>Número y porcentaje de llamadas de seguimiento a usuarios que no tomaron el servicio psicoeducativo pos llamada</w:t>
      </w:r>
    </w:p>
    <w:p w14:paraId="41F0799D" w14:textId="77777777" w:rsidR="00B728F7" w:rsidRDefault="00CC3176">
      <w:pPr>
        <w:numPr>
          <w:ilvl w:val="3"/>
          <w:numId w:val="32"/>
        </w:numPr>
        <w:tabs>
          <w:tab w:val="left" w:pos="1241"/>
        </w:tabs>
        <w:spacing w:before="6" w:after="0"/>
        <w:ind w:right="521"/>
        <w:jc w:val="both"/>
        <w:rPr>
          <w:sz w:val="20"/>
          <w:szCs w:val="20"/>
        </w:rPr>
      </w:pPr>
      <w:r>
        <w:rPr>
          <w:rFonts w:ascii="Arial" w:eastAsia="Arial" w:hAnsi="Arial" w:cs="Arial"/>
          <w:sz w:val="20"/>
          <w:szCs w:val="20"/>
        </w:rPr>
        <w:t>Número y porcentaje de personas que refieren en la llamada de seguimiento cambios positivos en su situación a partir de la asesoría emocional recibida.</w:t>
      </w:r>
    </w:p>
    <w:p w14:paraId="41765F51" w14:textId="77777777" w:rsidR="00B728F7" w:rsidRDefault="00CC3176">
      <w:pPr>
        <w:numPr>
          <w:ilvl w:val="3"/>
          <w:numId w:val="32"/>
        </w:numPr>
        <w:tabs>
          <w:tab w:val="left" w:pos="1241"/>
        </w:tabs>
        <w:spacing w:before="6" w:after="0"/>
        <w:ind w:right="521"/>
        <w:jc w:val="both"/>
        <w:rPr>
          <w:sz w:val="20"/>
          <w:szCs w:val="20"/>
        </w:rPr>
      </w:pPr>
      <w:r>
        <w:rPr>
          <w:rFonts w:ascii="Arial" w:eastAsia="Arial" w:hAnsi="Arial" w:cs="Arial"/>
          <w:sz w:val="20"/>
          <w:szCs w:val="20"/>
        </w:rPr>
        <w:t xml:space="preserve">Número y porcentaje de personas que refieren en la llamada de seguimiento su evaluación de haber sido atendidas por un agente hombre o una agente mujer. </w:t>
      </w:r>
    </w:p>
    <w:p w14:paraId="753373C0" w14:textId="77777777" w:rsidR="00B728F7" w:rsidRDefault="00CC3176">
      <w:pPr>
        <w:numPr>
          <w:ilvl w:val="3"/>
          <w:numId w:val="32"/>
        </w:numPr>
        <w:tabs>
          <w:tab w:val="left" w:pos="1241"/>
        </w:tabs>
        <w:spacing w:before="3" w:after="0" w:line="276" w:lineRule="auto"/>
        <w:ind w:right="523"/>
        <w:jc w:val="both"/>
        <w:rPr>
          <w:sz w:val="20"/>
          <w:szCs w:val="20"/>
        </w:rPr>
      </w:pPr>
      <w:r>
        <w:rPr>
          <w:rFonts w:ascii="Arial" w:eastAsia="Arial" w:hAnsi="Arial" w:cs="Arial"/>
          <w:sz w:val="20"/>
          <w:szCs w:val="20"/>
        </w:rPr>
        <w:t>Número y porcentaje de personas que refieren en la llamada de seguimiento que recomendarían a otros el servicio de la Línea de Escucha y de Atención Emocional a Hombres.</w:t>
      </w:r>
    </w:p>
    <w:p w14:paraId="51EC77F9" w14:textId="77777777" w:rsidR="00B728F7" w:rsidRDefault="00CC3176">
      <w:pPr>
        <w:numPr>
          <w:ilvl w:val="3"/>
          <w:numId w:val="32"/>
        </w:numPr>
        <w:tabs>
          <w:tab w:val="left" w:pos="1241"/>
        </w:tabs>
        <w:spacing w:after="0" w:line="240" w:lineRule="auto"/>
        <w:jc w:val="both"/>
        <w:rPr>
          <w:sz w:val="20"/>
          <w:szCs w:val="20"/>
        </w:rPr>
      </w:pPr>
      <w:r>
        <w:rPr>
          <w:rFonts w:ascii="Arial" w:eastAsia="Arial" w:hAnsi="Arial" w:cs="Arial"/>
          <w:sz w:val="20"/>
          <w:szCs w:val="20"/>
        </w:rPr>
        <w:t>Entre otros.</w:t>
      </w:r>
    </w:p>
    <w:p w14:paraId="77C36298" w14:textId="77777777" w:rsidR="00B728F7" w:rsidRDefault="00CC3176">
      <w:pPr>
        <w:numPr>
          <w:ilvl w:val="3"/>
          <w:numId w:val="32"/>
        </w:numPr>
        <w:tabs>
          <w:tab w:val="left" w:pos="1241"/>
        </w:tabs>
        <w:spacing w:before="36" w:after="0" w:line="240" w:lineRule="auto"/>
        <w:jc w:val="both"/>
        <w:rPr>
          <w:sz w:val="20"/>
          <w:szCs w:val="20"/>
        </w:rPr>
      </w:pPr>
      <w:r>
        <w:rPr>
          <w:rFonts w:ascii="Arial" w:eastAsia="Arial" w:hAnsi="Arial" w:cs="Arial"/>
          <w:sz w:val="20"/>
          <w:szCs w:val="20"/>
        </w:rPr>
        <w:t>Reporte de ANS (ver anexo 3)</w:t>
      </w:r>
    </w:p>
    <w:p w14:paraId="1DAA6AF0" w14:textId="77777777" w:rsidR="00B728F7" w:rsidRDefault="00B728F7">
      <w:pPr>
        <w:spacing w:before="8" w:line="240" w:lineRule="auto"/>
        <w:jc w:val="both"/>
        <w:rPr>
          <w:rFonts w:ascii="Arial" w:eastAsia="Arial" w:hAnsi="Arial" w:cs="Arial"/>
          <w:sz w:val="20"/>
          <w:szCs w:val="20"/>
        </w:rPr>
      </w:pPr>
    </w:p>
    <w:p w14:paraId="2DD54DA2" w14:textId="77777777" w:rsidR="00B728F7" w:rsidRDefault="00CC3176">
      <w:pPr>
        <w:ind w:left="521" w:firstLine="521"/>
        <w:jc w:val="both"/>
        <w:rPr>
          <w:rFonts w:ascii="Arial" w:eastAsia="Arial" w:hAnsi="Arial" w:cs="Arial"/>
          <w:b/>
          <w:sz w:val="20"/>
          <w:szCs w:val="20"/>
        </w:rPr>
      </w:pPr>
      <w:r>
        <w:rPr>
          <w:rFonts w:ascii="Arial" w:eastAsia="Arial" w:hAnsi="Arial" w:cs="Arial"/>
          <w:b/>
          <w:sz w:val="20"/>
          <w:szCs w:val="20"/>
        </w:rPr>
        <w:t>Ítems de informes semanales acompañamiento psicoeducativo pos llamada</w:t>
      </w:r>
    </w:p>
    <w:p w14:paraId="6B100E86" w14:textId="77777777" w:rsidR="00B728F7" w:rsidRDefault="00CC3176">
      <w:pPr>
        <w:numPr>
          <w:ilvl w:val="0"/>
          <w:numId w:val="33"/>
        </w:numPr>
        <w:tabs>
          <w:tab w:val="left" w:pos="1241"/>
        </w:tabs>
        <w:spacing w:before="94" w:line="276" w:lineRule="auto"/>
        <w:ind w:right="523"/>
        <w:jc w:val="both"/>
        <w:rPr>
          <w:sz w:val="20"/>
          <w:szCs w:val="20"/>
        </w:rPr>
      </w:pPr>
      <w:r>
        <w:rPr>
          <w:rFonts w:ascii="Arial" w:eastAsia="Arial" w:hAnsi="Arial" w:cs="Arial"/>
          <w:sz w:val="20"/>
          <w:szCs w:val="20"/>
        </w:rPr>
        <w:t>Número de personas atendidas en el acompañamiento psicoeducativo pos llamada</w:t>
      </w:r>
    </w:p>
    <w:p w14:paraId="620A203E" w14:textId="77777777" w:rsidR="00B728F7" w:rsidRDefault="00CC3176">
      <w:pPr>
        <w:numPr>
          <w:ilvl w:val="0"/>
          <w:numId w:val="33"/>
        </w:numPr>
        <w:tabs>
          <w:tab w:val="left" w:pos="1241"/>
        </w:tabs>
        <w:spacing w:line="276" w:lineRule="auto"/>
        <w:jc w:val="both"/>
        <w:rPr>
          <w:sz w:val="20"/>
          <w:szCs w:val="20"/>
        </w:rPr>
      </w:pPr>
      <w:r>
        <w:rPr>
          <w:rFonts w:ascii="Arial" w:eastAsia="Arial" w:hAnsi="Arial" w:cs="Arial"/>
          <w:sz w:val="20"/>
          <w:szCs w:val="20"/>
        </w:rPr>
        <w:t>Número y porcentaje de casos que terminan el proceso de acompañamiento versus número y porcentaje de casos que desertan el proceso de acompañamiento.</w:t>
      </w:r>
    </w:p>
    <w:p w14:paraId="3983C437" w14:textId="77777777" w:rsidR="00B728F7" w:rsidRDefault="00CC3176">
      <w:pPr>
        <w:numPr>
          <w:ilvl w:val="0"/>
          <w:numId w:val="33"/>
        </w:numPr>
        <w:tabs>
          <w:tab w:val="left" w:pos="1241"/>
        </w:tabs>
        <w:spacing w:line="276" w:lineRule="auto"/>
        <w:ind w:right="523"/>
        <w:jc w:val="both"/>
        <w:rPr>
          <w:sz w:val="20"/>
          <w:szCs w:val="20"/>
        </w:rPr>
      </w:pPr>
      <w:r>
        <w:rPr>
          <w:rFonts w:ascii="Arial" w:eastAsia="Arial" w:hAnsi="Arial" w:cs="Arial"/>
          <w:sz w:val="20"/>
          <w:szCs w:val="20"/>
        </w:rPr>
        <w:t>Promedio de tiempo medio de operación de los encuentros de acompañamiento psicoeducativo.</w:t>
      </w:r>
    </w:p>
    <w:p w14:paraId="0F0B35B8" w14:textId="77777777" w:rsidR="00B728F7" w:rsidRDefault="00CC3176">
      <w:pPr>
        <w:numPr>
          <w:ilvl w:val="0"/>
          <w:numId w:val="33"/>
        </w:numPr>
        <w:tabs>
          <w:tab w:val="left" w:pos="1241"/>
        </w:tabs>
        <w:spacing w:line="276" w:lineRule="auto"/>
        <w:ind w:right="523"/>
        <w:jc w:val="both"/>
        <w:rPr>
          <w:sz w:val="20"/>
          <w:szCs w:val="20"/>
        </w:rPr>
      </w:pPr>
      <w:r>
        <w:rPr>
          <w:rFonts w:ascii="Arial" w:eastAsia="Arial" w:hAnsi="Arial" w:cs="Arial"/>
          <w:sz w:val="20"/>
          <w:szCs w:val="20"/>
        </w:rPr>
        <w:t>Índice de cumplimiento de los encuentros de acompañamiento por parte del profesional.</w:t>
      </w:r>
    </w:p>
    <w:p w14:paraId="3C188F1D" w14:textId="77777777" w:rsidR="00B728F7" w:rsidRDefault="00CC3176">
      <w:pPr>
        <w:numPr>
          <w:ilvl w:val="0"/>
          <w:numId w:val="33"/>
        </w:numPr>
        <w:tabs>
          <w:tab w:val="left" w:pos="1241"/>
        </w:tabs>
        <w:spacing w:line="276" w:lineRule="auto"/>
        <w:jc w:val="both"/>
        <w:rPr>
          <w:sz w:val="20"/>
          <w:szCs w:val="20"/>
        </w:rPr>
      </w:pPr>
      <w:r>
        <w:rPr>
          <w:rFonts w:ascii="Arial" w:eastAsia="Arial" w:hAnsi="Arial" w:cs="Arial"/>
          <w:sz w:val="20"/>
          <w:szCs w:val="20"/>
        </w:rPr>
        <w:t>Número y porcentaje de personas satisfechas con los encuentros de acompañamiento psicoeducativo.</w:t>
      </w:r>
    </w:p>
    <w:p w14:paraId="15371904" w14:textId="57CCD202" w:rsidR="00B728F7" w:rsidRPr="001255A5" w:rsidRDefault="00CC3176">
      <w:pPr>
        <w:numPr>
          <w:ilvl w:val="0"/>
          <w:numId w:val="33"/>
        </w:numPr>
        <w:tabs>
          <w:tab w:val="left" w:pos="1241"/>
        </w:tabs>
        <w:spacing w:line="276" w:lineRule="auto"/>
        <w:ind w:right="525"/>
        <w:jc w:val="both"/>
        <w:rPr>
          <w:rFonts w:ascii="Arial" w:hAnsi="Arial" w:cs="Arial"/>
          <w:sz w:val="20"/>
          <w:szCs w:val="20"/>
        </w:rPr>
      </w:pPr>
      <w:r w:rsidRPr="001255A5">
        <w:rPr>
          <w:rFonts w:ascii="Arial" w:eastAsia="Arial" w:hAnsi="Arial" w:cs="Arial"/>
          <w:sz w:val="20"/>
          <w:szCs w:val="20"/>
        </w:rPr>
        <w:t xml:space="preserve">Número y porcentaje de usuarios </w:t>
      </w:r>
      <w:r w:rsidR="001255A5" w:rsidRPr="001255A5">
        <w:rPr>
          <w:rFonts w:ascii="Arial" w:hAnsi="Arial" w:cs="Arial"/>
          <w:sz w:val="20"/>
          <w:szCs w:val="20"/>
        </w:rPr>
        <w:t>que reportan mejoría</w:t>
      </w:r>
      <w:r w:rsidRPr="001255A5">
        <w:rPr>
          <w:rFonts w:ascii="Arial" w:eastAsia="Arial" w:hAnsi="Arial" w:cs="Arial"/>
          <w:sz w:val="20"/>
          <w:szCs w:val="20"/>
        </w:rPr>
        <w:t xml:space="preserve"> en su comportamiento violento a partir de las actividades de acompañamiento.</w:t>
      </w:r>
    </w:p>
    <w:p w14:paraId="7DC75AE2" w14:textId="77777777" w:rsidR="00B728F7" w:rsidRDefault="00CC3176">
      <w:pPr>
        <w:numPr>
          <w:ilvl w:val="0"/>
          <w:numId w:val="33"/>
        </w:numPr>
        <w:tabs>
          <w:tab w:val="left" w:pos="1241"/>
        </w:tabs>
        <w:spacing w:line="278" w:lineRule="auto"/>
        <w:ind w:right="523"/>
        <w:jc w:val="both"/>
        <w:rPr>
          <w:sz w:val="20"/>
          <w:szCs w:val="20"/>
        </w:rPr>
      </w:pPr>
      <w:r>
        <w:rPr>
          <w:rFonts w:ascii="Arial" w:eastAsia="Arial" w:hAnsi="Arial" w:cs="Arial"/>
          <w:sz w:val="20"/>
          <w:szCs w:val="20"/>
        </w:rPr>
        <w:t>Número y porcentaje de usuarios que auto reportan mejoría en el nivel de riesgo de comportamientos violentos (a partir de test diagnóstico para la última semana)</w:t>
      </w:r>
    </w:p>
    <w:p w14:paraId="63F6854A" w14:textId="77777777" w:rsidR="00B728F7" w:rsidRDefault="00CC3176">
      <w:pPr>
        <w:numPr>
          <w:ilvl w:val="0"/>
          <w:numId w:val="33"/>
        </w:numPr>
        <w:tabs>
          <w:tab w:val="left" w:pos="1241"/>
        </w:tabs>
        <w:spacing w:line="276" w:lineRule="auto"/>
        <w:ind w:right="521"/>
        <w:jc w:val="both"/>
        <w:rPr>
          <w:sz w:val="20"/>
          <w:szCs w:val="20"/>
        </w:rPr>
      </w:pPr>
      <w:r>
        <w:rPr>
          <w:rFonts w:ascii="Arial" w:eastAsia="Arial" w:hAnsi="Arial" w:cs="Arial"/>
          <w:sz w:val="20"/>
          <w:szCs w:val="20"/>
        </w:rPr>
        <w:t>Número y porcentaje de usuarios que mostraron cambios en las creencias sobre machismo, amor romántico y violencia de pareja tras los encuentros de acompañamiento.</w:t>
      </w:r>
    </w:p>
    <w:p w14:paraId="03644506" w14:textId="77777777" w:rsidR="00B728F7" w:rsidRDefault="00CC3176">
      <w:pPr>
        <w:numPr>
          <w:ilvl w:val="0"/>
          <w:numId w:val="33"/>
        </w:numPr>
        <w:tabs>
          <w:tab w:val="left" w:pos="1241"/>
        </w:tabs>
        <w:spacing w:line="276" w:lineRule="auto"/>
        <w:ind w:right="521"/>
        <w:jc w:val="both"/>
        <w:rPr>
          <w:sz w:val="20"/>
          <w:szCs w:val="20"/>
        </w:rPr>
      </w:pPr>
      <w:r>
        <w:rPr>
          <w:rFonts w:ascii="Arial" w:eastAsia="Arial" w:hAnsi="Arial" w:cs="Arial"/>
          <w:sz w:val="20"/>
          <w:szCs w:val="20"/>
        </w:rPr>
        <w:t xml:space="preserve">Número y porcentaje de usuarios que manifiestan su interés de seguir conectados con la Línea a través de espacios presenciales o virtuales. </w:t>
      </w:r>
    </w:p>
    <w:p w14:paraId="38B8A230" w14:textId="77777777" w:rsidR="00B728F7" w:rsidRDefault="00CC3176">
      <w:pPr>
        <w:numPr>
          <w:ilvl w:val="0"/>
          <w:numId w:val="33"/>
        </w:numPr>
        <w:tabs>
          <w:tab w:val="left" w:pos="1241"/>
        </w:tabs>
        <w:spacing w:line="240" w:lineRule="auto"/>
        <w:ind w:left="1240"/>
        <w:jc w:val="both"/>
        <w:rPr>
          <w:sz w:val="20"/>
          <w:szCs w:val="20"/>
        </w:rPr>
      </w:pPr>
      <w:r>
        <w:rPr>
          <w:rFonts w:ascii="Arial" w:eastAsia="Arial" w:hAnsi="Arial" w:cs="Arial"/>
          <w:sz w:val="20"/>
          <w:szCs w:val="20"/>
        </w:rPr>
        <w:t>Reporte de ANS (ver anexo 3)</w:t>
      </w:r>
    </w:p>
    <w:p w14:paraId="4AE469F8" w14:textId="04E56221" w:rsidR="00B728F7" w:rsidRPr="001255A5" w:rsidRDefault="00A32538" w:rsidP="001255A5">
      <w:pPr>
        <w:numPr>
          <w:ilvl w:val="0"/>
          <w:numId w:val="33"/>
        </w:numPr>
        <w:pBdr>
          <w:top w:val="nil"/>
          <w:left w:val="nil"/>
          <w:bottom w:val="nil"/>
          <w:right w:val="nil"/>
          <w:between w:val="nil"/>
        </w:pBdr>
        <w:spacing w:before="32" w:line="240" w:lineRule="auto"/>
        <w:ind w:left="1240"/>
        <w:jc w:val="both"/>
      </w:pPr>
      <w:sdt>
        <w:sdtPr>
          <w:tag w:val="goog_rdk_760"/>
          <w:id w:val="-1232156707"/>
        </w:sdtPr>
        <w:sdtEndPr/>
        <w:sdtContent>
          <w:r w:rsidR="00CC3176">
            <w:rPr>
              <w:rFonts w:ascii="Arial" w:eastAsia="Arial" w:hAnsi="Arial" w:cs="Arial"/>
              <w:sz w:val="20"/>
              <w:szCs w:val="20"/>
            </w:rPr>
            <w:t>Entre otros</w:t>
          </w:r>
          <w:sdt>
            <w:sdtPr>
              <w:tag w:val="goog_rdk_759"/>
              <w:id w:val="-280948925"/>
            </w:sdtPr>
            <w:sdtEndPr/>
            <w:sdtContent/>
          </w:sdt>
        </w:sdtContent>
      </w:sdt>
      <w:sdt>
        <w:sdtPr>
          <w:tag w:val="goog_rdk_762"/>
          <w:id w:val="-140959635"/>
        </w:sdtPr>
        <w:sdtEndPr/>
        <w:sdtContent>
          <w:sdt>
            <w:sdtPr>
              <w:tag w:val="goog_rdk_761"/>
              <w:id w:val="-578444522"/>
              <w:showingPlcHdr/>
            </w:sdtPr>
            <w:sdtEndPr/>
            <w:sdtContent>
              <w:r w:rsidR="001255A5">
                <w:t xml:space="preserve">     </w:t>
              </w:r>
            </w:sdtContent>
          </w:sdt>
        </w:sdtContent>
      </w:sdt>
      <w:sdt>
        <w:sdtPr>
          <w:tag w:val="goog_rdk_763"/>
          <w:id w:val="1130133881"/>
        </w:sdtPr>
        <w:sdtEndPr/>
        <w:sdtContent/>
      </w:sdt>
    </w:p>
    <w:p w14:paraId="37C22929" w14:textId="77777777" w:rsidR="00B728F7" w:rsidRDefault="00CC3176">
      <w:pPr>
        <w:pBdr>
          <w:top w:val="nil"/>
          <w:left w:val="nil"/>
          <w:bottom w:val="nil"/>
          <w:right w:val="nil"/>
          <w:between w:val="nil"/>
        </w:pBdr>
        <w:spacing w:line="276" w:lineRule="auto"/>
        <w:ind w:left="521" w:right="523"/>
        <w:jc w:val="both"/>
        <w:rPr>
          <w:rFonts w:ascii="Arial" w:eastAsia="Arial" w:hAnsi="Arial" w:cs="Arial"/>
          <w:color w:val="000000"/>
          <w:sz w:val="20"/>
          <w:szCs w:val="20"/>
        </w:rPr>
      </w:pPr>
      <w:r>
        <w:rPr>
          <w:rFonts w:ascii="Arial" w:eastAsia="Arial" w:hAnsi="Arial" w:cs="Arial"/>
          <w:color w:val="000000"/>
          <w:sz w:val="20"/>
          <w:szCs w:val="20"/>
        </w:rPr>
        <w:t xml:space="preserve">Los reportes </w:t>
      </w:r>
      <w:r>
        <w:rPr>
          <w:rFonts w:ascii="Arial" w:eastAsia="Arial" w:hAnsi="Arial" w:cs="Arial"/>
          <w:sz w:val="20"/>
          <w:szCs w:val="20"/>
        </w:rPr>
        <w:t>d</w:t>
      </w:r>
      <w:r>
        <w:rPr>
          <w:rFonts w:ascii="Arial" w:eastAsia="Arial" w:hAnsi="Arial" w:cs="Arial"/>
          <w:color w:val="000000"/>
          <w:sz w:val="20"/>
          <w:szCs w:val="20"/>
        </w:rPr>
        <w:t>eben contener no sólo la información numérica en tablas y bases de datos sino también la representación gráfica correspondiente a cada uno de los ítems requeridos.</w:t>
      </w:r>
    </w:p>
    <w:p w14:paraId="17D4B0E1" w14:textId="10623ADA" w:rsidR="00B728F7" w:rsidRDefault="00A32538">
      <w:pPr>
        <w:pBdr>
          <w:top w:val="nil"/>
          <w:left w:val="nil"/>
          <w:bottom w:val="nil"/>
          <w:right w:val="nil"/>
          <w:between w:val="nil"/>
        </w:pBdr>
        <w:spacing w:before="1" w:line="240" w:lineRule="auto"/>
        <w:jc w:val="both"/>
        <w:rPr>
          <w:rFonts w:ascii="Arial" w:eastAsia="Arial" w:hAnsi="Arial" w:cs="Arial"/>
          <w:b/>
          <w:sz w:val="20"/>
          <w:szCs w:val="20"/>
        </w:rPr>
      </w:pPr>
      <w:sdt>
        <w:sdtPr>
          <w:tag w:val="goog_rdk_765"/>
          <w:id w:val="727961422"/>
        </w:sdtPr>
        <w:sdtEndPr/>
        <w:sdtContent>
          <w:r w:rsidR="00CC3176">
            <w:rPr>
              <w:rFonts w:ascii="Arial" w:eastAsia="Arial" w:hAnsi="Arial" w:cs="Arial"/>
              <w:b/>
              <w:color w:val="000000"/>
              <w:sz w:val="20"/>
              <w:szCs w:val="20"/>
            </w:rPr>
            <w:t xml:space="preserve">Nota: </w:t>
          </w:r>
          <w:r w:rsidR="00CC3176">
            <w:rPr>
              <w:rFonts w:ascii="Arial" w:eastAsia="Arial" w:hAnsi="Arial" w:cs="Arial"/>
              <w:color w:val="000000"/>
              <w:sz w:val="20"/>
              <w:szCs w:val="20"/>
            </w:rPr>
            <w:t>en la medida que el equipo de la SCRD se encuentra desarrollando los protocolos y que estos pueden tener ajustes derivados del proceso de diagnóstico que se está realizando actualmente, es posible que se sumen algunas variables, campos o ítems a los enumerados, razón por la cual, al inicio del contrato se establecerán con mayor precisión los ítems y estadísticas que se requieren para la métrica del servicio contratado de reportes diarios.</w:t>
          </w:r>
          <w:sdt>
            <w:sdtPr>
              <w:tag w:val="goog_rdk_764"/>
              <w:id w:val="2129200031"/>
            </w:sdtPr>
            <w:sdtEndPr/>
            <w:sdtContent/>
          </w:sdt>
        </w:sdtContent>
      </w:sdt>
      <w:sdt>
        <w:sdtPr>
          <w:tag w:val="goog_rdk_767"/>
          <w:id w:val="-610657733"/>
        </w:sdtPr>
        <w:sdtEndPr/>
        <w:sdtContent>
          <w:sdt>
            <w:sdtPr>
              <w:tag w:val="goog_rdk_766"/>
              <w:id w:val="1561973603"/>
            </w:sdtPr>
            <w:sdtEndPr/>
            <w:sdtContent/>
          </w:sdt>
        </w:sdtContent>
      </w:sdt>
    </w:p>
    <w:p w14:paraId="55926900" w14:textId="77777777" w:rsidR="00B728F7" w:rsidRDefault="00CC3176">
      <w:pPr>
        <w:pBdr>
          <w:top w:val="nil"/>
          <w:left w:val="nil"/>
          <w:bottom w:val="nil"/>
          <w:right w:val="nil"/>
          <w:between w:val="nil"/>
        </w:pBdr>
        <w:tabs>
          <w:tab w:val="left" w:pos="1072"/>
        </w:tabs>
        <w:spacing w:before="93"/>
        <w:jc w:val="both"/>
        <w:rPr>
          <w:rFonts w:ascii="Arial" w:eastAsia="Arial" w:hAnsi="Arial" w:cs="Arial"/>
          <w:sz w:val="20"/>
          <w:szCs w:val="20"/>
        </w:rPr>
      </w:pPr>
      <w:r>
        <w:rPr>
          <w:rFonts w:ascii="Arial" w:eastAsia="Arial" w:hAnsi="Arial" w:cs="Arial"/>
          <w:b/>
          <w:color w:val="000000"/>
          <w:sz w:val="20"/>
          <w:szCs w:val="20"/>
        </w:rPr>
        <w:t>4.6.1.3.  Informes mensuales</w:t>
      </w:r>
    </w:p>
    <w:sdt>
      <w:sdtPr>
        <w:tag w:val="goog_rdk_768"/>
        <w:id w:val="-1582818829"/>
      </w:sdtPr>
      <w:sdtEndPr/>
      <w:sdtContent>
        <w:p w14:paraId="6CD306DB" w14:textId="77777777" w:rsidR="00B728F7" w:rsidRPr="00823100" w:rsidRDefault="00CC3176" w:rsidP="001255A5">
          <w:pPr>
            <w:pBdr>
              <w:top w:val="nil"/>
              <w:left w:val="nil"/>
              <w:bottom w:val="nil"/>
              <w:right w:val="nil"/>
              <w:between w:val="nil"/>
            </w:pBdr>
            <w:spacing w:line="276" w:lineRule="auto"/>
            <w:ind w:right="188"/>
            <w:jc w:val="both"/>
          </w:pPr>
          <w:r>
            <w:rPr>
              <w:rFonts w:ascii="Arial" w:eastAsia="Arial" w:hAnsi="Arial" w:cs="Arial"/>
              <w:color w:val="000000"/>
              <w:sz w:val="20"/>
              <w:szCs w:val="20"/>
            </w:rPr>
            <w:t>El operador deberá entregar adicionalmente un informe mensualizado que recopile toda la información relevante, suficiente y pertinente correspondiente al mes de ejecución en lo relativo a los servicios 1</w:t>
          </w:r>
          <w:r>
            <w:rPr>
              <w:rFonts w:ascii="Arial" w:eastAsia="Arial" w:hAnsi="Arial" w:cs="Arial"/>
              <w:sz w:val="20"/>
              <w:szCs w:val="20"/>
            </w:rPr>
            <w:t>,</w:t>
          </w:r>
          <w:r>
            <w:rPr>
              <w:rFonts w:ascii="Arial" w:eastAsia="Arial" w:hAnsi="Arial" w:cs="Arial"/>
              <w:color w:val="000000"/>
              <w:sz w:val="20"/>
              <w:szCs w:val="20"/>
            </w:rPr>
            <w:t xml:space="preserve"> 2 y 3 definidos en el numeral 4 del presente anexo técnico y de tiquetes en la herramienta de gestión.</w:t>
          </w:r>
        </w:p>
      </w:sdtContent>
    </w:sdt>
    <w:p w14:paraId="7A7AA10E" w14:textId="7643CCD4" w:rsidR="00B728F7" w:rsidRPr="00823100" w:rsidRDefault="00A32538" w:rsidP="00823100">
      <w:pPr>
        <w:pBdr>
          <w:top w:val="nil"/>
          <w:left w:val="nil"/>
          <w:bottom w:val="nil"/>
          <w:right w:val="nil"/>
          <w:between w:val="nil"/>
        </w:pBdr>
        <w:spacing w:before="200" w:line="276" w:lineRule="auto"/>
        <w:jc w:val="both"/>
      </w:pPr>
      <w:sdt>
        <w:sdtPr>
          <w:tag w:val="goog_rdk_771"/>
          <w:id w:val="572478260"/>
        </w:sdtPr>
        <w:sdtEndPr/>
        <w:sdtContent>
          <w:r w:rsidR="00CC3176">
            <w:rPr>
              <w:rFonts w:ascii="Arial" w:eastAsia="Arial" w:hAnsi="Arial" w:cs="Arial"/>
              <w:color w:val="000000"/>
              <w:sz w:val="20"/>
              <w:szCs w:val="20"/>
            </w:rPr>
            <w:t xml:space="preserve">El informe debe contemplar adicionalmente: a) el reporte de disponibilidad de los servicios presentado durante el mes gestionado, b) el reporte de la calidad de los servicios prestados durante el mes gestionado dejando aparte específico para ANS (Anexo 3), c) el reporte de la recepción, registro, atención y gestión de las peticiones, quejas, solicitudes y reclamos de la ciudadanía durante el mes gestionado, d) el reporte de las acciones de mejora continua en el servicio con respectivos planes de acciones proactivas y correctivas ejecutados en el mes gestionado y/o a ejecutar en el mes siguiente para la mejora del </w:t>
          </w:r>
          <w:sdt>
            <w:sdtPr>
              <w:tag w:val="goog_rdk_769"/>
              <w:id w:val="-894507220"/>
            </w:sdtPr>
            <w:sdtEndPr/>
            <w:sdtContent>
              <w:r w:rsidR="00CC3176">
                <w:rPr>
                  <w:rFonts w:ascii="Arial" w:eastAsia="Arial" w:hAnsi="Arial" w:cs="Arial"/>
                  <w:color w:val="000000"/>
                  <w:sz w:val="20"/>
                  <w:szCs w:val="20"/>
                </w:rPr>
                <w:t>servicio e</w:t>
              </w:r>
            </w:sdtContent>
          </w:sdt>
          <w:r w:rsidR="00CC3176">
            <w:rPr>
              <w:rFonts w:ascii="Arial" w:eastAsia="Arial" w:hAnsi="Arial" w:cs="Arial"/>
              <w:color w:val="000000"/>
              <w:sz w:val="20"/>
              <w:szCs w:val="20"/>
            </w:rPr>
            <w:t>) el repo</w:t>
          </w:r>
          <w:r w:rsidR="00CC3176">
            <w:rPr>
              <w:rFonts w:ascii="Arial" w:eastAsia="Arial" w:hAnsi="Arial" w:cs="Arial"/>
              <w:sz w:val="20"/>
              <w:szCs w:val="20"/>
            </w:rPr>
            <w:t xml:space="preserve">rte del desempeño de los y las agentes en términos de la calidad del servicio en adición con un informe de su salud física y mental; f) un reporte de la lista de espera de los encuentros psicoeducativos, así como de los casos que se cierran en el mes con un reporte del desarrollo del proceso. </w:t>
          </w:r>
          <w:sdt>
            <w:sdtPr>
              <w:tag w:val="goog_rdk_770"/>
              <w:id w:val="-108585786"/>
            </w:sdtPr>
            <w:sdtEndPr/>
            <w:sdtContent/>
          </w:sdt>
        </w:sdtContent>
      </w:sdt>
      <w:sdt>
        <w:sdtPr>
          <w:tag w:val="goog_rdk_774"/>
          <w:id w:val="1417901134"/>
        </w:sdtPr>
        <w:sdtEndPr/>
        <w:sdtContent>
          <w:sdt>
            <w:sdtPr>
              <w:tag w:val="goog_rdk_773"/>
              <w:id w:val="1050193093"/>
            </w:sdtPr>
            <w:sdtEndPr/>
            <w:sdtContent/>
          </w:sdt>
        </w:sdtContent>
      </w:sdt>
    </w:p>
    <w:p w14:paraId="7F022B8A" w14:textId="6A32C195" w:rsidR="00B728F7" w:rsidRPr="00823100" w:rsidRDefault="00A32538" w:rsidP="00823100">
      <w:pPr>
        <w:pBdr>
          <w:top w:val="nil"/>
          <w:left w:val="nil"/>
          <w:bottom w:val="nil"/>
          <w:right w:val="nil"/>
          <w:between w:val="nil"/>
        </w:pBdr>
        <w:spacing w:before="200" w:line="276" w:lineRule="auto"/>
        <w:jc w:val="both"/>
      </w:pPr>
      <w:sdt>
        <w:sdtPr>
          <w:tag w:val="goog_rdk_776"/>
          <w:id w:val="-1665697759"/>
        </w:sdtPr>
        <w:sdtEndPr/>
        <w:sdtContent>
          <w:r w:rsidR="00CC3176">
            <w:rPr>
              <w:rFonts w:ascii="Arial" w:eastAsia="Arial" w:hAnsi="Arial" w:cs="Arial"/>
              <w:color w:val="000000"/>
              <w:sz w:val="20"/>
              <w:szCs w:val="20"/>
            </w:rPr>
            <w:t>Este informe debe soportarse a través del análisis de los reportes de estado de servicio, niveles de servicio y encuestas de satisfacción, de acuerdo con las mejores prácticas de ITIL última versión y será presentado a la SCRD para aprobación del pago a la factura del mes gestionado.</w:t>
          </w:r>
          <w:sdt>
            <w:sdtPr>
              <w:tag w:val="goog_rdk_775"/>
              <w:id w:val="734288354"/>
            </w:sdtPr>
            <w:sdtEndPr/>
            <w:sdtContent/>
          </w:sdt>
        </w:sdtContent>
      </w:sdt>
      <w:sdt>
        <w:sdtPr>
          <w:tag w:val="goog_rdk_779"/>
          <w:id w:val="-1311011491"/>
        </w:sdtPr>
        <w:sdtEndPr/>
        <w:sdtContent>
          <w:sdt>
            <w:sdtPr>
              <w:tag w:val="goog_rdk_778"/>
              <w:id w:val="-328143762"/>
            </w:sdtPr>
            <w:sdtEndPr/>
            <w:sdtContent/>
          </w:sdt>
        </w:sdtContent>
      </w:sdt>
    </w:p>
    <w:p w14:paraId="5F0F7D3B" w14:textId="16A1B349" w:rsidR="00B728F7" w:rsidRPr="00823100" w:rsidRDefault="00A32538" w:rsidP="00823100">
      <w:pPr>
        <w:pBdr>
          <w:top w:val="nil"/>
          <w:left w:val="nil"/>
          <w:bottom w:val="nil"/>
          <w:right w:val="nil"/>
          <w:between w:val="nil"/>
        </w:pBdr>
        <w:spacing w:before="200" w:line="276" w:lineRule="auto"/>
        <w:jc w:val="both"/>
      </w:pPr>
      <w:sdt>
        <w:sdtPr>
          <w:tag w:val="goog_rdk_783"/>
          <w:id w:val="-1338614576"/>
        </w:sdtPr>
        <w:sdtEndPr/>
        <w:sdtContent>
          <w:r w:rsidR="00CC3176">
            <w:rPr>
              <w:rFonts w:ascii="Arial" w:eastAsia="Arial" w:hAnsi="Arial" w:cs="Arial"/>
              <w:color w:val="000000"/>
              <w:sz w:val="20"/>
              <w:szCs w:val="20"/>
            </w:rPr>
            <w:t xml:space="preserve">El operador en su gestión de contrato deberá garantizar el acceso </w:t>
          </w:r>
          <w:r w:rsidR="00CC3176" w:rsidRPr="00823100">
            <w:rPr>
              <w:rFonts w:ascii="Arial" w:eastAsia="Arial" w:hAnsi="Arial" w:cs="Arial"/>
              <w:color w:val="000000"/>
              <w:sz w:val="20"/>
              <w:szCs w:val="20"/>
            </w:rPr>
            <w:t xml:space="preserve">permanente a los reportes definidos en el presente numeral, teniendo en cuenta que, al inicio del contrato, se </w:t>
          </w:r>
          <w:r w:rsidR="00823100" w:rsidRPr="00823100">
            <w:rPr>
              <w:rFonts w:ascii="Arial" w:hAnsi="Arial" w:cs="Arial"/>
              <w:sz w:val="20"/>
              <w:szCs w:val="20"/>
            </w:rPr>
            <w:t>planearon</w:t>
          </w:r>
          <w:r w:rsidR="00CC3176">
            <w:rPr>
              <w:rFonts w:ascii="Arial" w:eastAsia="Arial" w:hAnsi="Arial" w:cs="Arial"/>
              <w:color w:val="000000"/>
              <w:sz w:val="20"/>
              <w:szCs w:val="20"/>
            </w:rPr>
            <w:t xml:space="preserve"> los campos, ítems, y estadísticas definitivas que se requieren para la métrica del servicio contratado.</w:t>
          </w:r>
          <w:sdt>
            <w:sdtPr>
              <w:tag w:val="goog_rdk_782"/>
              <w:id w:val="-188449670"/>
            </w:sdtPr>
            <w:sdtEndPr/>
            <w:sdtContent/>
          </w:sdt>
        </w:sdtContent>
      </w:sdt>
      <w:sdt>
        <w:sdtPr>
          <w:tag w:val="goog_rdk_784"/>
          <w:id w:val="-170031842"/>
        </w:sdtPr>
        <w:sdtEndPr/>
        <w:sdtContent/>
      </w:sdt>
    </w:p>
    <w:p w14:paraId="00715871" w14:textId="222F27D2" w:rsidR="00B728F7" w:rsidRPr="00823100" w:rsidRDefault="00A32538" w:rsidP="00823100">
      <w:pPr>
        <w:numPr>
          <w:ilvl w:val="0"/>
          <w:numId w:val="31"/>
        </w:numPr>
        <w:pBdr>
          <w:top w:val="nil"/>
          <w:left w:val="nil"/>
          <w:bottom w:val="nil"/>
          <w:right w:val="nil"/>
          <w:between w:val="nil"/>
        </w:pBdr>
        <w:ind w:hanging="362"/>
        <w:jc w:val="both"/>
      </w:pPr>
      <w:sdt>
        <w:sdtPr>
          <w:tag w:val="goog_rdk_786"/>
          <w:id w:val="-122695529"/>
        </w:sdtPr>
        <w:sdtEndPr/>
        <w:sdtContent>
          <w:r w:rsidR="00CC3176">
            <w:rPr>
              <w:rFonts w:ascii="Arial" w:eastAsia="Arial" w:hAnsi="Arial" w:cs="Arial"/>
              <w:b/>
              <w:color w:val="000000"/>
              <w:sz w:val="20"/>
              <w:szCs w:val="20"/>
            </w:rPr>
            <w:t>ENTREGABLES PARA LA PRESENTACIÓN DE LA OFERTA</w:t>
          </w:r>
          <w:sdt>
            <w:sdtPr>
              <w:tag w:val="goog_rdk_785"/>
              <w:id w:val="654422000"/>
            </w:sdtPr>
            <w:sdtEndPr/>
            <w:sdtContent/>
          </w:sdt>
        </w:sdtContent>
      </w:sdt>
      <w:sdt>
        <w:sdtPr>
          <w:tag w:val="goog_rdk_787"/>
          <w:id w:val="-1762674128"/>
        </w:sdtPr>
        <w:sdtEndPr/>
        <w:sdtContent/>
      </w:sdt>
    </w:p>
    <w:p w14:paraId="529CC8AE" w14:textId="77777777" w:rsidR="00276799" w:rsidRDefault="00CC3176" w:rsidP="00276799">
      <w:pPr>
        <w:pBdr>
          <w:top w:val="nil"/>
          <w:left w:val="nil"/>
          <w:bottom w:val="nil"/>
          <w:right w:val="nil"/>
          <w:between w:val="nil"/>
        </w:pBdr>
        <w:spacing w:before="1" w:line="276" w:lineRule="auto"/>
        <w:ind w:right="46"/>
        <w:jc w:val="both"/>
        <w:rPr>
          <w:rFonts w:ascii="Arial" w:eastAsia="Arial" w:hAnsi="Arial" w:cs="Arial"/>
          <w:color w:val="000000"/>
          <w:sz w:val="20"/>
          <w:szCs w:val="20"/>
        </w:rPr>
      </w:pPr>
      <w:r>
        <w:rPr>
          <w:rFonts w:ascii="Arial" w:eastAsia="Arial" w:hAnsi="Arial" w:cs="Arial"/>
          <w:color w:val="000000"/>
          <w:sz w:val="20"/>
          <w:szCs w:val="20"/>
        </w:rPr>
        <w:t>El Oferente deberá preparar y entregar una propuesta técnica que contenga los mínimos establecidos en el Anexo Técnico y además cada uno de los siguientes ítems:</w:t>
      </w:r>
    </w:p>
    <w:p w14:paraId="08B64C6E" w14:textId="63CB8EC1" w:rsidR="00B728F7" w:rsidRPr="00276799" w:rsidRDefault="00A32538" w:rsidP="00276799">
      <w:pPr>
        <w:pBdr>
          <w:top w:val="nil"/>
          <w:left w:val="nil"/>
          <w:bottom w:val="nil"/>
          <w:right w:val="nil"/>
          <w:between w:val="nil"/>
        </w:pBdr>
        <w:spacing w:before="1" w:line="276" w:lineRule="auto"/>
        <w:ind w:right="46"/>
        <w:jc w:val="both"/>
        <w:rPr>
          <w:rFonts w:ascii="Arial" w:eastAsia="Arial" w:hAnsi="Arial" w:cs="Arial"/>
          <w:color w:val="000000"/>
          <w:sz w:val="20"/>
          <w:szCs w:val="20"/>
        </w:rPr>
      </w:pPr>
      <w:sdt>
        <w:sdtPr>
          <w:tag w:val="goog_rdk_788"/>
          <w:id w:val="634909640"/>
        </w:sdtPr>
        <w:sdtEndPr/>
        <w:sdtContent>
          <w:r w:rsidR="00CC3176" w:rsidRPr="00276799">
            <w:rPr>
              <w:rFonts w:ascii="Arial" w:eastAsia="Arial" w:hAnsi="Arial" w:cs="Arial"/>
              <w:color w:val="000000"/>
              <w:sz w:val="20"/>
              <w:szCs w:val="20"/>
            </w:rPr>
            <w:t>Oferta técnica explicativa de la solución a implementar donde se incluya (Formato editable, no PDF):</w:t>
          </w:r>
        </w:sdtContent>
      </w:sdt>
    </w:p>
    <w:sdt>
      <w:sdtPr>
        <w:tag w:val="goog_rdk_789"/>
        <w:id w:val="-1490946296"/>
      </w:sdtPr>
      <w:sdtEndPr/>
      <w:sdtContent>
        <w:p w14:paraId="549EBEF6" w14:textId="77777777" w:rsidR="00B728F7" w:rsidRPr="00823100" w:rsidRDefault="00CC3176" w:rsidP="00276799">
          <w:pPr>
            <w:numPr>
              <w:ilvl w:val="2"/>
              <w:numId w:val="31"/>
            </w:numPr>
            <w:pBdr>
              <w:top w:val="nil"/>
              <w:left w:val="nil"/>
              <w:bottom w:val="nil"/>
              <w:right w:val="nil"/>
              <w:between w:val="nil"/>
            </w:pBdr>
            <w:tabs>
              <w:tab w:val="left" w:pos="1960"/>
              <w:tab w:val="left" w:pos="1961"/>
            </w:tabs>
            <w:spacing w:before="3" w:after="0" w:line="240" w:lineRule="auto"/>
            <w:ind w:left="1080" w:hanging="360"/>
            <w:jc w:val="both"/>
          </w:pPr>
          <w:r>
            <w:rPr>
              <w:rFonts w:ascii="Arial" w:eastAsia="Arial" w:hAnsi="Arial" w:cs="Arial"/>
              <w:color w:val="000000"/>
              <w:sz w:val="20"/>
              <w:szCs w:val="20"/>
            </w:rPr>
            <w:t>Generalidades</w:t>
          </w:r>
        </w:p>
      </w:sdtContent>
    </w:sdt>
    <w:sdt>
      <w:sdtPr>
        <w:tag w:val="goog_rdk_790"/>
        <w:id w:val="1733123462"/>
      </w:sdtPr>
      <w:sdtEndPr/>
      <w:sdtContent>
        <w:p w14:paraId="6910BEE4" w14:textId="77777777" w:rsidR="00B728F7" w:rsidRPr="00823100" w:rsidRDefault="00CC3176" w:rsidP="00276799">
          <w:pPr>
            <w:numPr>
              <w:ilvl w:val="2"/>
              <w:numId w:val="31"/>
            </w:numPr>
            <w:pBdr>
              <w:top w:val="nil"/>
              <w:left w:val="nil"/>
              <w:bottom w:val="nil"/>
              <w:right w:val="nil"/>
              <w:between w:val="nil"/>
            </w:pBdr>
            <w:tabs>
              <w:tab w:val="left" w:pos="1960"/>
              <w:tab w:val="left" w:pos="1961"/>
            </w:tabs>
            <w:spacing w:before="18" w:after="0" w:line="240" w:lineRule="auto"/>
            <w:ind w:left="1080" w:hanging="360"/>
            <w:jc w:val="both"/>
          </w:pPr>
          <w:r>
            <w:rPr>
              <w:rFonts w:ascii="Arial" w:eastAsia="Arial" w:hAnsi="Arial" w:cs="Arial"/>
              <w:color w:val="000000"/>
              <w:sz w:val="20"/>
              <w:szCs w:val="20"/>
            </w:rPr>
            <w:t>Detalles Técnicos y Tecnológicos de la Solución Propuesta</w:t>
          </w:r>
        </w:p>
      </w:sdtContent>
    </w:sdt>
    <w:sdt>
      <w:sdtPr>
        <w:rPr>
          <w:rFonts w:ascii="Arial" w:hAnsi="Arial" w:cs="Arial"/>
          <w:sz w:val="20"/>
          <w:szCs w:val="20"/>
        </w:rPr>
        <w:tag w:val="goog_rdk_791"/>
        <w:id w:val="644551430"/>
      </w:sdtPr>
      <w:sdtEndPr/>
      <w:sdtContent>
        <w:p w14:paraId="15B2E2E1" w14:textId="77777777" w:rsidR="00823100" w:rsidRPr="003D17D5" w:rsidRDefault="00CC3176" w:rsidP="00276799">
          <w:pPr>
            <w:numPr>
              <w:ilvl w:val="2"/>
              <w:numId w:val="31"/>
            </w:numPr>
            <w:pBdr>
              <w:top w:val="nil"/>
              <w:left w:val="nil"/>
              <w:bottom w:val="nil"/>
              <w:right w:val="nil"/>
              <w:between w:val="nil"/>
            </w:pBdr>
            <w:tabs>
              <w:tab w:val="left" w:pos="1960"/>
              <w:tab w:val="left" w:pos="1961"/>
            </w:tabs>
            <w:spacing w:before="45" w:after="0" w:line="240" w:lineRule="auto"/>
            <w:ind w:left="1080" w:hanging="360"/>
            <w:jc w:val="both"/>
            <w:rPr>
              <w:rFonts w:ascii="Arial" w:hAnsi="Arial" w:cs="Arial"/>
              <w:sz w:val="20"/>
              <w:szCs w:val="20"/>
            </w:rPr>
          </w:pPr>
          <w:r w:rsidRPr="003D17D5">
            <w:rPr>
              <w:rFonts w:ascii="Arial" w:eastAsia="Arial" w:hAnsi="Arial" w:cs="Arial"/>
              <w:sz w:val="20"/>
              <w:szCs w:val="20"/>
            </w:rPr>
            <w:t>Equipos y/o Software</w:t>
          </w:r>
        </w:p>
        <w:p w14:paraId="642DD013" w14:textId="77777777" w:rsidR="003D17D5" w:rsidRPr="003D17D5" w:rsidRDefault="003D17D5" w:rsidP="00276799">
          <w:pPr>
            <w:numPr>
              <w:ilvl w:val="2"/>
              <w:numId w:val="31"/>
            </w:numPr>
            <w:pBdr>
              <w:top w:val="nil"/>
              <w:left w:val="nil"/>
              <w:bottom w:val="nil"/>
              <w:right w:val="nil"/>
              <w:between w:val="nil"/>
            </w:pBdr>
            <w:tabs>
              <w:tab w:val="left" w:pos="1960"/>
              <w:tab w:val="left" w:pos="1961"/>
            </w:tabs>
            <w:spacing w:before="45" w:after="0" w:line="240" w:lineRule="auto"/>
            <w:ind w:left="1080" w:hanging="360"/>
            <w:jc w:val="both"/>
            <w:rPr>
              <w:rFonts w:ascii="Arial" w:hAnsi="Arial" w:cs="Arial"/>
              <w:sz w:val="20"/>
              <w:szCs w:val="20"/>
            </w:rPr>
          </w:pPr>
          <w:r w:rsidRPr="003D17D5">
            <w:rPr>
              <w:rFonts w:ascii="Arial" w:hAnsi="Arial" w:cs="Arial"/>
              <w:sz w:val="20"/>
              <w:szCs w:val="20"/>
            </w:rPr>
            <w:t>Aprovisionamiento y esquema de atención posventa (soporte mantenimiento administración y operación)</w:t>
          </w:r>
        </w:p>
      </w:sdtContent>
    </w:sdt>
    <w:sdt>
      <w:sdtPr>
        <w:rPr>
          <w:rFonts w:ascii="Arial" w:hAnsi="Arial" w:cs="Arial"/>
          <w:sz w:val="20"/>
          <w:szCs w:val="20"/>
        </w:rPr>
        <w:tag w:val="goog_rdk_798"/>
        <w:id w:val="-1063479938"/>
      </w:sdtPr>
      <w:sdtEndPr/>
      <w:sdtContent>
        <w:p w14:paraId="2FBBDFAB" w14:textId="211CAD37" w:rsidR="00B728F7" w:rsidRPr="003D17D5" w:rsidRDefault="00CC3176" w:rsidP="00276799">
          <w:pPr>
            <w:numPr>
              <w:ilvl w:val="2"/>
              <w:numId w:val="31"/>
            </w:numPr>
            <w:pBdr>
              <w:top w:val="nil"/>
              <w:left w:val="nil"/>
              <w:bottom w:val="nil"/>
              <w:right w:val="nil"/>
              <w:between w:val="nil"/>
            </w:pBdr>
            <w:tabs>
              <w:tab w:val="left" w:pos="1960"/>
              <w:tab w:val="left" w:pos="1961"/>
            </w:tabs>
            <w:spacing w:before="45" w:after="0" w:line="240" w:lineRule="auto"/>
            <w:ind w:left="1080" w:hanging="360"/>
            <w:jc w:val="both"/>
            <w:rPr>
              <w:rFonts w:ascii="Arial" w:hAnsi="Arial" w:cs="Arial"/>
              <w:sz w:val="20"/>
              <w:szCs w:val="20"/>
            </w:rPr>
          </w:pPr>
          <w:r w:rsidRPr="003D17D5">
            <w:rPr>
              <w:rFonts w:ascii="Arial" w:hAnsi="Arial" w:cs="Arial"/>
              <w:color w:val="000000"/>
              <w:sz w:val="20"/>
              <w:szCs w:val="20"/>
            </w:rPr>
            <w:t>Instalación y Configuración</w:t>
          </w:r>
        </w:p>
      </w:sdtContent>
    </w:sdt>
    <w:sdt>
      <w:sdtPr>
        <w:rPr>
          <w:rFonts w:ascii="Arial" w:hAnsi="Arial" w:cs="Arial"/>
          <w:sz w:val="20"/>
          <w:szCs w:val="20"/>
        </w:rPr>
        <w:tag w:val="goog_rdk_799"/>
        <w:id w:val="1799263363"/>
      </w:sdtPr>
      <w:sdtEndPr/>
      <w:sdtContent>
        <w:p w14:paraId="558080C8" w14:textId="77777777" w:rsidR="00B728F7" w:rsidRPr="003D17D5" w:rsidRDefault="00CC3176" w:rsidP="00276799">
          <w:pPr>
            <w:numPr>
              <w:ilvl w:val="3"/>
              <w:numId w:val="31"/>
            </w:numPr>
            <w:pBdr>
              <w:top w:val="nil"/>
              <w:left w:val="nil"/>
              <w:bottom w:val="nil"/>
              <w:right w:val="nil"/>
              <w:between w:val="nil"/>
            </w:pBdr>
            <w:tabs>
              <w:tab w:val="left" w:pos="2682"/>
              <w:tab w:val="left" w:pos="2683"/>
            </w:tabs>
            <w:spacing w:before="36" w:after="0" w:line="240" w:lineRule="auto"/>
            <w:ind w:left="2000"/>
            <w:jc w:val="both"/>
            <w:rPr>
              <w:rFonts w:ascii="Arial" w:hAnsi="Arial" w:cs="Arial"/>
              <w:sz w:val="20"/>
              <w:szCs w:val="20"/>
            </w:rPr>
          </w:pPr>
          <w:r w:rsidRPr="003D17D5">
            <w:rPr>
              <w:rFonts w:ascii="Arial" w:eastAsia="Arial" w:hAnsi="Arial" w:cs="Arial"/>
              <w:color w:val="000000"/>
              <w:sz w:val="20"/>
              <w:szCs w:val="20"/>
            </w:rPr>
            <w:t>Requerimientos de Instalación</w:t>
          </w:r>
        </w:p>
      </w:sdtContent>
    </w:sdt>
    <w:sdt>
      <w:sdtPr>
        <w:rPr>
          <w:rFonts w:ascii="Arial" w:hAnsi="Arial" w:cs="Arial"/>
          <w:sz w:val="20"/>
          <w:szCs w:val="20"/>
        </w:rPr>
        <w:tag w:val="goog_rdk_800"/>
        <w:id w:val="-966887962"/>
      </w:sdtPr>
      <w:sdtEndPr/>
      <w:sdtContent>
        <w:p w14:paraId="3DD95472" w14:textId="77777777" w:rsidR="00B728F7" w:rsidRPr="003D17D5" w:rsidRDefault="00CC3176" w:rsidP="00276799">
          <w:pPr>
            <w:numPr>
              <w:ilvl w:val="3"/>
              <w:numId w:val="31"/>
            </w:numPr>
            <w:pBdr>
              <w:top w:val="nil"/>
              <w:left w:val="nil"/>
              <w:bottom w:val="nil"/>
              <w:right w:val="nil"/>
              <w:between w:val="nil"/>
            </w:pBdr>
            <w:tabs>
              <w:tab w:val="left" w:pos="2682"/>
              <w:tab w:val="left" w:pos="2683"/>
            </w:tabs>
            <w:spacing w:before="36" w:after="0" w:line="240" w:lineRule="auto"/>
            <w:ind w:left="2000"/>
            <w:jc w:val="both"/>
            <w:rPr>
              <w:rFonts w:ascii="Arial" w:hAnsi="Arial" w:cs="Arial"/>
              <w:sz w:val="20"/>
              <w:szCs w:val="20"/>
            </w:rPr>
          </w:pPr>
          <w:r w:rsidRPr="003D17D5">
            <w:rPr>
              <w:rFonts w:ascii="Arial" w:eastAsia="Arial" w:hAnsi="Arial" w:cs="Arial"/>
              <w:color w:val="000000"/>
              <w:sz w:val="20"/>
              <w:szCs w:val="20"/>
            </w:rPr>
            <w:t>Soporte y Mantenimiento Correctivo</w:t>
          </w:r>
        </w:p>
      </w:sdtContent>
    </w:sdt>
    <w:sdt>
      <w:sdtPr>
        <w:rPr>
          <w:rFonts w:ascii="Arial" w:hAnsi="Arial" w:cs="Arial"/>
          <w:sz w:val="20"/>
          <w:szCs w:val="20"/>
        </w:rPr>
        <w:tag w:val="goog_rdk_801"/>
        <w:id w:val="1293252498"/>
      </w:sdtPr>
      <w:sdtEndPr/>
      <w:sdtContent>
        <w:p w14:paraId="55896072" w14:textId="77777777" w:rsidR="00B728F7" w:rsidRPr="003D17D5" w:rsidRDefault="00CC3176" w:rsidP="00276799">
          <w:pPr>
            <w:numPr>
              <w:ilvl w:val="3"/>
              <w:numId w:val="31"/>
            </w:numPr>
            <w:pBdr>
              <w:top w:val="nil"/>
              <w:left w:val="nil"/>
              <w:bottom w:val="nil"/>
              <w:right w:val="nil"/>
              <w:between w:val="nil"/>
            </w:pBdr>
            <w:tabs>
              <w:tab w:val="left" w:pos="2682"/>
              <w:tab w:val="left" w:pos="2683"/>
            </w:tabs>
            <w:spacing w:before="39" w:after="0" w:line="240" w:lineRule="auto"/>
            <w:ind w:left="2000"/>
            <w:jc w:val="both"/>
            <w:rPr>
              <w:rFonts w:ascii="Arial" w:hAnsi="Arial" w:cs="Arial"/>
              <w:sz w:val="20"/>
              <w:szCs w:val="20"/>
            </w:rPr>
          </w:pPr>
          <w:r w:rsidRPr="003D17D5">
            <w:rPr>
              <w:rFonts w:ascii="Arial" w:eastAsia="Arial" w:hAnsi="Arial" w:cs="Arial"/>
              <w:color w:val="000000"/>
              <w:sz w:val="20"/>
              <w:szCs w:val="20"/>
            </w:rPr>
            <w:t>Mantenimientos Preventivos</w:t>
          </w:r>
        </w:p>
      </w:sdtContent>
    </w:sdt>
    <w:sdt>
      <w:sdtPr>
        <w:rPr>
          <w:rFonts w:ascii="Arial" w:hAnsi="Arial" w:cs="Arial"/>
          <w:sz w:val="20"/>
          <w:szCs w:val="20"/>
        </w:rPr>
        <w:tag w:val="goog_rdk_802"/>
        <w:id w:val="2105759886"/>
      </w:sdtPr>
      <w:sdtEndPr/>
      <w:sdtContent>
        <w:p w14:paraId="1245D6C0" w14:textId="77777777" w:rsidR="00B728F7" w:rsidRPr="003D17D5" w:rsidRDefault="00CC3176" w:rsidP="00276799">
          <w:pPr>
            <w:numPr>
              <w:ilvl w:val="3"/>
              <w:numId w:val="31"/>
            </w:numPr>
            <w:pBdr>
              <w:top w:val="nil"/>
              <w:left w:val="nil"/>
              <w:bottom w:val="nil"/>
              <w:right w:val="nil"/>
              <w:between w:val="nil"/>
            </w:pBdr>
            <w:tabs>
              <w:tab w:val="left" w:pos="2682"/>
              <w:tab w:val="left" w:pos="2683"/>
            </w:tabs>
            <w:spacing w:before="37" w:after="0" w:line="240" w:lineRule="auto"/>
            <w:ind w:left="2000"/>
            <w:jc w:val="both"/>
            <w:rPr>
              <w:rFonts w:ascii="Arial" w:hAnsi="Arial" w:cs="Arial"/>
              <w:sz w:val="20"/>
              <w:szCs w:val="20"/>
            </w:rPr>
          </w:pPr>
          <w:r w:rsidRPr="003D17D5">
            <w:rPr>
              <w:rFonts w:ascii="Arial" w:eastAsia="Arial" w:hAnsi="Arial" w:cs="Arial"/>
              <w:color w:val="000000"/>
              <w:sz w:val="20"/>
              <w:szCs w:val="20"/>
            </w:rPr>
            <w:t>Servicios de Operación, Gestión y Administración de la solución</w:t>
          </w:r>
        </w:p>
      </w:sdtContent>
    </w:sdt>
    <w:sdt>
      <w:sdtPr>
        <w:rPr>
          <w:rFonts w:ascii="Arial" w:hAnsi="Arial" w:cs="Arial"/>
          <w:sz w:val="20"/>
          <w:szCs w:val="20"/>
        </w:rPr>
        <w:tag w:val="goog_rdk_803"/>
        <w:id w:val="-1563636723"/>
      </w:sdtPr>
      <w:sdtEndPr/>
      <w:sdtContent>
        <w:p w14:paraId="1C4C355B" w14:textId="77777777" w:rsidR="00B728F7" w:rsidRPr="003D17D5" w:rsidRDefault="00CC3176" w:rsidP="00276799">
          <w:pPr>
            <w:numPr>
              <w:ilvl w:val="3"/>
              <w:numId w:val="31"/>
            </w:numPr>
            <w:pBdr>
              <w:top w:val="nil"/>
              <w:left w:val="nil"/>
              <w:bottom w:val="nil"/>
              <w:right w:val="nil"/>
              <w:between w:val="nil"/>
            </w:pBdr>
            <w:tabs>
              <w:tab w:val="left" w:pos="2682"/>
              <w:tab w:val="left" w:pos="2683"/>
            </w:tabs>
            <w:spacing w:before="36" w:after="0" w:line="240" w:lineRule="auto"/>
            <w:ind w:left="2000"/>
            <w:jc w:val="both"/>
            <w:rPr>
              <w:rFonts w:ascii="Arial" w:hAnsi="Arial" w:cs="Arial"/>
              <w:sz w:val="20"/>
              <w:szCs w:val="20"/>
            </w:rPr>
          </w:pPr>
          <w:r w:rsidRPr="003D17D5">
            <w:rPr>
              <w:rFonts w:ascii="Arial" w:eastAsia="Arial" w:hAnsi="Arial" w:cs="Arial"/>
              <w:color w:val="000000"/>
              <w:sz w:val="20"/>
              <w:szCs w:val="20"/>
            </w:rPr>
            <w:t>Monitoreo y Reportes</w:t>
          </w:r>
        </w:p>
      </w:sdtContent>
    </w:sdt>
    <w:sdt>
      <w:sdtPr>
        <w:rPr>
          <w:rFonts w:ascii="Arial" w:hAnsi="Arial" w:cs="Arial"/>
          <w:sz w:val="20"/>
          <w:szCs w:val="20"/>
        </w:rPr>
        <w:tag w:val="goog_rdk_804"/>
        <w:id w:val="1669132435"/>
      </w:sdtPr>
      <w:sdtEndPr/>
      <w:sdtContent>
        <w:p w14:paraId="32A7A0FA" w14:textId="77777777" w:rsidR="00B728F7" w:rsidRPr="003D17D5" w:rsidRDefault="00CC3176" w:rsidP="00276799">
          <w:pPr>
            <w:numPr>
              <w:ilvl w:val="3"/>
              <w:numId w:val="31"/>
            </w:numPr>
            <w:pBdr>
              <w:top w:val="nil"/>
              <w:left w:val="nil"/>
              <w:bottom w:val="nil"/>
              <w:right w:val="nil"/>
              <w:between w:val="nil"/>
            </w:pBdr>
            <w:tabs>
              <w:tab w:val="left" w:pos="2682"/>
              <w:tab w:val="left" w:pos="2683"/>
            </w:tabs>
            <w:spacing w:before="37" w:after="0" w:line="240" w:lineRule="auto"/>
            <w:ind w:left="2000"/>
            <w:jc w:val="both"/>
            <w:rPr>
              <w:rFonts w:ascii="Arial" w:hAnsi="Arial" w:cs="Arial"/>
              <w:sz w:val="20"/>
              <w:szCs w:val="20"/>
            </w:rPr>
          </w:pPr>
          <w:r w:rsidRPr="003D17D5">
            <w:rPr>
              <w:rFonts w:ascii="Arial" w:eastAsia="Arial" w:hAnsi="Arial" w:cs="Arial"/>
              <w:color w:val="000000"/>
              <w:sz w:val="20"/>
              <w:szCs w:val="20"/>
            </w:rPr>
            <w:t>Servicios Profesionales</w:t>
          </w:r>
        </w:p>
      </w:sdtContent>
    </w:sdt>
    <w:sdt>
      <w:sdtPr>
        <w:tag w:val="goog_rdk_809"/>
        <w:id w:val="794023103"/>
      </w:sdtPr>
      <w:sdtEndPr/>
      <w:sdtContent>
        <w:p w14:paraId="5929CAAA" w14:textId="77777777" w:rsidR="00B728F7" w:rsidRDefault="00CC3176" w:rsidP="00276799">
          <w:pPr>
            <w:numPr>
              <w:ilvl w:val="2"/>
              <w:numId w:val="31"/>
            </w:numPr>
            <w:pBdr>
              <w:top w:val="nil"/>
              <w:left w:val="nil"/>
              <w:bottom w:val="nil"/>
              <w:right w:val="nil"/>
              <w:between w:val="nil"/>
            </w:pBdr>
            <w:tabs>
              <w:tab w:val="left" w:pos="1960"/>
              <w:tab w:val="left" w:pos="1961"/>
            </w:tabs>
            <w:spacing w:before="39" w:after="0" w:line="256" w:lineRule="auto"/>
            <w:ind w:left="1280" w:right="523" w:hanging="360"/>
            <w:jc w:val="both"/>
          </w:pPr>
          <w:r>
            <w:rPr>
              <w:rFonts w:ascii="Arial" w:eastAsia="Arial" w:hAnsi="Arial" w:cs="Arial"/>
              <w:color w:val="000000"/>
              <w:sz w:val="20"/>
              <w:szCs w:val="20"/>
            </w:rPr>
            <w:t>Módulo de inducción operativa y tecnológica para profesionales agentes operadores de la Línea.</w:t>
          </w:r>
        </w:p>
      </w:sdtContent>
    </w:sdt>
    <w:p w14:paraId="242A6399" w14:textId="359D610C" w:rsidR="003D17D5" w:rsidRPr="003D17D5" w:rsidRDefault="003D17D5" w:rsidP="00276799">
      <w:pPr>
        <w:numPr>
          <w:ilvl w:val="2"/>
          <w:numId w:val="31"/>
        </w:numPr>
        <w:pBdr>
          <w:top w:val="nil"/>
          <w:left w:val="nil"/>
          <w:bottom w:val="nil"/>
          <w:right w:val="nil"/>
          <w:between w:val="nil"/>
        </w:pBdr>
        <w:tabs>
          <w:tab w:val="left" w:pos="1960"/>
          <w:tab w:val="left" w:pos="1961"/>
        </w:tabs>
        <w:spacing w:before="39" w:after="0" w:line="256" w:lineRule="auto"/>
        <w:ind w:left="1280" w:right="523" w:hanging="360"/>
        <w:jc w:val="both"/>
        <w:rPr>
          <w:rFonts w:ascii="Arial" w:hAnsi="Arial" w:cs="Arial"/>
          <w:sz w:val="20"/>
          <w:szCs w:val="20"/>
        </w:rPr>
      </w:pPr>
      <w:r w:rsidRPr="003D17D5">
        <w:rPr>
          <w:rFonts w:ascii="Arial" w:hAnsi="Arial" w:cs="Arial"/>
          <w:sz w:val="20"/>
          <w:szCs w:val="20"/>
        </w:rPr>
        <w:t>Proyección estándar de mallas de atención mensuales de los servicios 1 y 2 según las características, condiciones de horarios y agentes profesionales especificados.</w:t>
      </w:r>
    </w:p>
    <w:p w14:paraId="43B3B816" w14:textId="77777777" w:rsidR="00B728F7" w:rsidRDefault="00B728F7" w:rsidP="00276799">
      <w:pPr>
        <w:pBdr>
          <w:top w:val="nil"/>
          <w:left w:val="nil"/>
          <w:bottom w:val="nil"/>
          <w:right w:val="nil"/>
          <w:between w:val="nil"/>
        </w:pBdr>
        <w:tabs>
          <w:tab w:val="left" w:pos="1961"/>
        </w:tabs>
        <w:spacing w:before="1" w:after="0" w:line="266" w:lineRule="auto"/>
        <w:ind w:left="1081"/>
        <w:jc w:val="both"/>
        <w:rPr>
          <w:rFonts w:ascii="Arial" w:eastAsia="Arial" w:hAnsi="Arial" w:cs="Arial"/>
          <w:sz w:val="20"/>
          <w:szCs w:val="20"/>
        </w:rPr>
      </w:pPr>
    </w:p>
    <w:sdt>
      <w:sdtPr>
        <w:tag w:val="goog_rdk_815"/>
        <w:id w:val="215859251"/>
      </w:sdtPr>
      <w:sdtEndPr/>
      <w:sdtContent>
        <w:p w14:paraId="60A9FEF4" w14:textId="77777777" w:rsidR="00B728F7" w:rsidRPr="003D17D5" w:rsidRDefault="00CC3176" w:rsidP="00276799">
          <w:pPr>
            <w:numPr>
              <w:ilvl w:val="2"/>
              <w:numId w:val="31"/>
            </w:numPr>
            <w:pBdr>
              <w:top w:val="nil"/>
              <w:left w:val="nil"/>
              <w:bottom w:val="nil"/>
              <w:right w:val="nil"/>
              <w:between w:val="nil"/>
            </w:pBdr>
            <w:tabs>
              <w:tab w:val="left" w:pos="1961"/>
            </w:tabs>
            <w:spacing w:before="1" w:after="0" w:line="266" w:lineRule="auto"/>
            <w:ind w:left="1280" w:hanging="360"/>
            <w:jc w:val="both"/>
          </w:pPr>
          <w:r>
            <w:rPr>
              <w:rFonts w:ascii="Arial" w:eastAsia="Arial" w:hAnsi="Arial" w:cs="Arial"/>
              <w:color w:val="000000"/>
              <w:sz w:val="20"/>
              <w:szCs w:val="20"/>
            </w:rPr>
            <w:t>Proyección estándar de cronograma de espacios para reuniones y/o capacitaciones, asegurando la continuidad y no interrupción de los servicios 1 y 2 en los horarios de atención a la ciudadanía.</w:t>
          </w:r>
        </w:p>
      </w:sdtContent>
    </w:sdt>
    <w:sdt>
      <w:sdtPr>
        <w:tag w:val="goog_rdk_819"/>
        <w:id w:val="-1136642099"/>
      </w:sdtPr>
      <w:sdtEndPr/>
      <w:sdtContent>
        <w:p w14:paraId="74A6C41C" w14:textId="77777777" w:rsidR="00B728F7" w:rsidRPr="003D17D5" w:rsidRDefault="00A32538" w:rsidP="00276799">
          <w:pPr>
            <w:pBdr>
              <w:top w:val="nil"/>
              <w:left w:val="nil"/>
              <w:bottom w:val="nil"/>
              <w:right w:val="nil"/>
              <w:between w:val="nil"/>
            </w:pBdr>
            <w:tabs>
              <w:tab w:val="left" w:pos="1961"/>
            </w:tabs>
            <w:spacing w:before="9" w:after="0" w:line="240" w:lineRule="auto"/>
            <w:ind w:left="1080"/>
            <w:jc w:val="both"/>
          </w:pPr>
          <w:sdt>
            <w:sdtPr>
              <w:tag w:val="goog_rdk_817"/>
              <w:id w:val="177855731"/>
            </w:sdtPr>
            <w:sdtEndPr/>
            <w:sdtContent>
              <w:sdt>
                <w:sdtPr>
                  <w:tag w:val="goog_rdk_818"/>
                  <w:id w:val="-1032953837"/>
                </w:sdtPr>
                <w:sdtEndPr/>
                <w:sdtContent/>
              </w:sdt>
            </w:sdtContent>
          </w:sdt>
        </w:p>
      </w:sdtContent>
    </w:sdt>
    <w:sdt>
      <w:sdtPr>
        <w:tag w:val="goog_rdk_820"/>
        <w:id w:val="128142000"/>
      </w:sdtPr>
      <w:sdtEndPr/>
      <w:sdtContent>
        <w:p w14:paraId="3CBE4E79" w14:textId="77777777" w:rsidR="00B728F7" w:rsidRPr="003D17D5" w:rsidRDefault="00CC3176" w:rsidP="00276799">
          <w:pPr>
            <w:numPr>
              <w:ilvl w:val="2"/>
              <w:numId w:val="31"/>
            </w:numPr>
            <w:pBdr>
              <w:top w:val="nil"/>
              <w:left w:val="nil"/>
              <w:bottom w:val="nil"/>
              <w:right w:val="nil"/>
              <w:between w:val="nil"/>
            </w:pBdr>
            <w:tabs>
              <w:tab w:val="left" w:pos="1961"/>
            </w:tabs>
            <w:spacing w:before="9" w:after="0" w:line="240" w:lineRule="auto"/>
            <w:ind w:left="1080" w:hanging="360"/>
            <w:jc w:val="both"/>
          </w:pPr>
          <w:r>
            <w:rPr>
              <w:rFonts w:ascii="Arial" w:eastAsia="Arial" w:hAnsi="Arial" w:cs="Arial"/>
              <w:color w:val="000000"/>
              <w:sz w:val="20"/>
              <w:szCs w:val="20"/>
            </w:rPr>
            <w:t>Presupuesto desagregado por rubro con valor unitario.</w:t>
          </w:r>
        </w:p>
      </w:sdtContent>
    </w:sdt>
    <w:sdt>
      <w:sdtPr>
        <w:tag w:val="goog_rdk_821"/>
        <w:id w:val="-1676567466"/>
      </w:sdtPr>
      <w:sdtEndPr/>
      <w:sdtContent>
        <w:p w14:paraId="6BD54BCD" w14:textId="77777777" w:rsidR="00B728F7" w:rsidRPr="003D17D5" w:rsidRDefault="00CC3176" w:rsidP="00276799">
          <w:pPr>
            <w:numPr>
              <w:ilvl w:val="3"/>
              <w:numId w:val="31"/>
            </w:numPr>
            <w:pBdr>
              <w:top w:val="nil"/>
              <w:left w:val="nil"/>
              <w:bottom w:val="nil"/>
              <w:right w:val="nil"/>
              <w:between w:val="nil"/>
            </w:pBdr>
            <w:tabs>
              <w:tab w:val="left" w:pos="2683"/>
            </w:tabs>
            <w:spacing w:before="21" w:after="0" w:line="240" w:lineRule="auto"/>
            <w:ind w:left="2000"/>
            <w:jc w:val="both"/>
          </w:pPr>
          <w:r>
            <w:rPr>
              <w:rFonts w:ascii="Arial" w:eastAsia="Arial" w:hAnsi="Arial" w:cs="Arial"/>
              <w:color w:val="000000"/>
              <w:sz w:val="20"/>
              <w:szCs w:val="20"/>
            </w:rPr>
            <w:t>Especificar valor unitario de agente profesional operador.</w:t>
          </w:r>
        </w:p>
      </w:sdtContent>
    </w:sdt>
    <w:p w14:paraId="70C9DB20" w14:textId="77777777" w:rsidR="00B728F7" w:rsidRDefault="00B728F7">
      <w:pPr>
        <w:pBdr>
          <w:top w:val="nil"/>
          <w:left w:val="nil"/>
          <w:bottom w:val="nil"/>
          <w:right w:val="nil"/>
          <w:between w:val="nil"/>
        </w:pBdr>
        <w:spacing w:after="0" w:line="240" w:lineRule="auto"/>
        <w:jc w:val="both"/>
        <w:rPr>
          <w:rFonts w:ascii="Arial" w:eastAsia="Arial" w:hAnsi="Arial" w:cs="Arial"/>
          <w:color w:val="000000"/>
          <w:sz w:val="20"/>
          <w:szCs w:val="20"/>
        </w:rPr>
      </w:pPr>
    </w:p>
    <w:p w14:paraId="0AE84AF2" w14:textId="77777777" w:rsidR="00B728F7" w:rsidRDefault="00B728F7">
      <w:pPr>
        <w:pBdr>
          <w:top w:val="nil"/>
          <w:left w:val="nil"/>
          <w:bottom w:val="nil"/>
          <w:right w:val="nil"/>
          <w:between w:val="nil"/>
        </w:pBdr>
        <w:spacing w:before="8" w:after="0" w:line="240" w:lineRule="auto"/>
        <w:jc w:val="both"/>
        <w:rPr>
          <w:rFonts w:ascii="Arial" w:eastAsia="Arial" w:hAnsi="Arial" w:cs="Arial"/>
          <w:color w:val="000000"/>
          <w:sz w:val="20"/>
          <w:szCs w:val="20"/>
        </w:rPr>
      </w:pPr>
    </w:p>
    <w:p w14:paraId="0C8FE42F" w14:textId="77777777" w:rsidR="00B728F7" w:rsidRDefault="00CC3176">
      <w:pPr>
        <w:pBdr>
          <w:top w:val="nil"/>
          <w:left w:val="nil"/>
          <w:bottom w:val="nil"/>
          <w:right w:val="nil"/>
          <w:between w:val="nil"/>
        </w:pBdr>
        <w:spacing w:after="0" w:line="276" w:lineRule="auto"/>
        <w:ind w:left="521" w:right="523"/>
        <w:jc w:val="both"/>
        <w:rPr>
          <w:rFonts w:ascii="Arial" w:eastAsia="Arial" w:hAnsi="Arial" w:cs="Arial"/>
          <w:color w:val="000000"/>
          <w:sz w:val="20"/>
          <w:szCs w:val="20"/>
        </w:rPr>
      </w:pPr>
      <w:r>
        <w:rPr>
          <w:rFonts w:ascii="Arial" w:eastAsia="Arial" w:hAnsi="Arial" w:cs="Arial"/>
          <w:color w:val="000000"/>
          <w:sz w:val="20"/>
          <w:szCs w:val="20"/>
        </w:rPr>
        <w:t>Además de responder a cada una de las especificaciones metodológicas expuestas en el numeral 4 de especificaciones técnicas, la oferta presentada deberá acoger de manera estricta los requerimientos tecnológicos mínimos, las especificaciones técnicas para la prestación del servicio y las ANS que se explicitan a continuación en los anexos 1, 2 y 3, respectivamente.</w:t>
      </w:r>
    </w:p>
    <w:p w14:paraId="07319061" w14:textId="77777777" w:rsidR="00B728F7" w:rsidRDefault="00CC3176">
      <w:pPr>
        <w:spacing w:after="0"/>
        <w:jc w:val="both"/>
        <w:rPr>
          <w:rFonts w:ascii="Arial" w:eastAsia="Arial" w:hAnsi="Arial" w:cs="Arial"/>
          <w:sz w:val="20"/>
          <w:szCs w:val="20"/>
        </w:rPr>
      </w:pPr>
      <w:r>
        <w:br w:type="page"/>
      </w:r>
    </w:p>
    <w:p w14:paraId="137CA0A6" w14:textId="77777777" w:rsidR="00B728F7" w:rsidRDefault="00B728F7">
      <w:pPr>
        <w:pBdr>
          <w:top w:val="nil"/>
          <w:left w:val="nil"/>
          <w:bottom w:val="nil"/>
          <w:right w:val="nil"/>
          <w:between w:val="nil"/>
        </w:pBdr>
        <w:spacing w:after="0" w:line="240" w:lineRule="auto"/>
        <w:jc w:val="both"/>
        <w:rPr>
          <w:rFonts w:ascii="Arial" w:eastAsia="Arial" w:hAnsi="Arial" w:cs="Arial"/>
          <w:color w:val="000000"/>
          <w:sz w:val="20"/>
          <w:szCs w:val="20"/>
        </w:rPr>
      </w:pPr>
    </w:p>
    <w:p w14:paraId="2F2BB7C1" w14:textId="77777777" w:rsidR="00B728F7" w:rsidRDefault="00B728F7">
      <w:pPr>
        <w:pBdr>
          <w:top w:val="nil"/>
          <w:left w:val="nil"/>
          <w:bottom w:val="nil"/>
          <w:right w:val="nil"/>
          <w:between w:val="nil"/>
        </w:pBdr>
        <w:spacing w:before="2" w:after="0" w:line="240" w:lineRule="auto"/>
        <w:jc w:val="both"/>
        <w:rPr>
          <w:rFonts w:ascii="Arial" w:eastAsia="Arial" w:hAnsi="Arial" w:cs="Arial"/>
          <w:color w:val="000000"/>
          <w:sz w:val="20"/>
          <w:szCs w:val="20"/>
        </w:rPr>
      </w:pPr>
    </w:p>
    <w:p w14:paraId="01AB491D" w14:textId="3A7689CD" w:rsidR="00B728F7" w:rsidRPr="00276799" w:rsidRDefault="00A32538" w:rsidP="00276799">
      <w:pPr>
        <w:pBdr>
          <w:top w:val="nil"/>
          <w:left w:val="nil"/>
          <w:bottom w:val="nil"/>
          <w:right w:val="nil"/>
          <w:between w:val="nil"/>
        </w:pBdr>
        <w:spacing w:before="93"/>
        <w:ind w:left="1940"/>
        <w:jc w:val="both"/>
      </w:pPr>
      <w:sdt>
        <w:sdtPr>
          <w:tag w:val="goog_rdk_823"/>
          <w:id w:val="-94644379"/>
        </w:sdtPr>
        <w:sdtEndPr/>
        <w:sdtContent>
          <w:r w:rsidR="00CC3176">
            <w:rPr>
              <w:rFonts w:ascii="Arial" w:eastAsia="Arial" w:hAnsi="Arial" w:cs="Arial"/>
              <w:b/>
              <w:sz w:val="20"/>
              <w:szCs w:val="20"/>
            </w:rPr>
            <w:t>ANEXO 1: REQUERIMIENTOS TECNOLÓGICOS MÍNIMOS</w:t>
          </w:r>
          <w:sdt>
            <w:sdtPr>
              <w:tag w:val="goog_rdk_822"/>
              <w:id w:val="-309250046"/>
            </w:sdtPr>
            <w:sdtEndPr/>
            <w:sdtContent/>
          </w:sdt>
        </w:sdtContent>
      </w:sdt>
      <w:sdt>
        <w:sdtPr>
          <w:tag w:val="goog_rdk_824"/>
          <w:id w:val="-1562405517"/>
        </w:sdtPr>
        <w:sdtEndPr/>
        <w:sdtContent/>
      </w:sdt>
    </w:p>
    <w:p w14:paraId="23209941" w14:textId="77777777" w:rsidR="00B728F7" w:rsidRDefault="00CC3176">
      <w:pPr>
        <w:spacing w:before="1" w:line="276" w:lineRule="auto"/>
        <w:ind w:left="238" w:right="-96"/>
        <w:jc w:val="both"/>
        <w:rPr>
          <w:rFonts w:ascii="Arial" w:eastAsia="Arial" w:hAnsi="Arial" w:cs="Arial"/>
          <w:color w:val="000000"/>
          <w:sz w:val="20"/>
          <w:szCs w:val="20"/>
        </w:rPr>
      </w:pPr>
      <w:r>
        <w:rPr>
          <w:rFonts w:ascii="Arial" w:eastAsia="Arial" w:hAnsi="Arial" w:cs="Arial"/>
          <w:sz w:val="20"/>
          <w:szCs w:val="20"/>
        </w:rPr>
        <w:t>Sin perjuicio de las condiciones y requerimientos estipulados en el numeral 4 del presente anexo técnico, la SCRD requiere que el operador implemente y cuente con los siguientes requerimientos tecnológicos mínimos en el servicio a contratar desde el inicio del contrato una vez se firme el acta de inicio.</w:t>
      </w:r>
    </w:p>
    <w:tbl>
      <w:tblPr>
        <w:tblStyle w:val="afffffc"/>
        <w:tblW w:w="9151" w:type="dxa"/>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111"/>
        <w:gridCol w:w="5040"/>
      </w:tblGrid>
      <w:tr w:rsidR="00B728F7" w14:paraId="17F43635" w14:textId="77777777">
        <w:trPr>
          <w:trHeight w:val="419"/>
        </w:trPr>
        <w:tc>
          <w:tcPr>
            <w:tcW w:w="9151" w:type="dxa"/>
            <w:gridSpan w:val="2"/>
          </w:tcPr>
          <w:p w14:paraId="34A4238A" w14:textId="77777777" w:rsidR="00B728F7" w:rsidRDefault="00CC3176">
            <w:pPr>
              <w:pBdr>
                <w:top w:val="nil"/>
                <w:left w:val="nil"/>
                <w:bottom w:val="nil"/>
                <w:right w:val="nil"/>
                <w:between w:val="nil"/>
              </w:pBdr>
              <w:spacing w:line="225" w:lineRule="auto"/>
              <w:ind w:left="1446" w:right="1654"/>
              <w:jc w:val="both"/>
              <w:rPr>
                <w:rFonts w:ascii="Arial" w:eastAsia="Arial" w:hAnsi="Arial" w:cs="Arial"/>
                <w:b/>
                <w:color w:val="000000"/>
                <w:sz w:val="20"/>
                <w:szCs w:val="20"/>
              </w:rPr>
            </w:pPr>
            <w:r>
              <w:rPr>
                <w:rFonts w:ascii="Arial" w:eastAsia="Arial" w:hAnsi="Arial" w:cs="Arial"/>
                <w:b/>
                <w:color w:val="000000"/>
                <w:sz w:val="20"/>
                <w:szCs w:val="20"/>
              </w:rPr>
              <w:t>ITEM 1. ANEXO TÉCNICO PLATAFORMA CONTACT CENTER</w:t>
            </w:r>
          </w:p>
        </w:tc>
      </w:tr>
      <w:tr w:rsidR="00B728F7" w14:paraId="307F56BE" w14:textId="77777777">
        <w:trPr>
          <w:trHeight w:val="230"/>
        </w:trPr>
        <w:tc>
          <w:tcPr>
            <w:tcW w:w="4111" w:type="dxa"/>
          </w:tcPr>
          <w:p w14:paraId="0ED05743" w14:textId="77777777" w:rsidR="00B728F7" w:rsidRDefault="00CC3176">
            <w:pPr>
              <w:pBdr>
                <w:top w:val="nil"/>
                <w:left w:val="nil"/>
                <w:bottom w:val="nil"/>
                <w:right w:val="nil"/>
                <w:between w:val="nil"/>
              </w:pBdr>
              <w:spacing w:line="210" w:lineRule="auto"/>
              <w:ind w:left="1643" w:right="1640"/>
              <w:jc w:val="both"/>
              <w:rPr>
                <w:rFonts w:ascii="Arial" w:eastAsia="Arial" w:hAnsi="Arial" w:cs="Arial"/>
                <w:b/>
                <w:color w:val="000000"/>
                <w:sz w:val="20"/>
                <w:szCs w:val="20"/>
              </w:rPr>
            </w:pPr>
            <w:r>
              <w:rPr>
                <w:rFonts w:ascii="Arial" w:eastAsia="Arial" w:hAnsi="Arial" w:cs="Arial"/>
                <w:b/>
                <w:color w:val="000000"/>
                <w:sz w:val="20"/>
                <w:szCs w:val="20"/>
              </w:rPr>
              <w:t>Ítem</w:t>
            </w:r>
          </w:p>
        </w:tc>
        <w:tc>
          <w:tcPr>
            <w:tcW w:w="5040" w:type="dxa"/>
          </w:tcPr>
          <w:p w14:paraId="69B06E2B" w14:textId="77777777" w:rsidR="00B728F7" w:rsidRDefault="00CC3176">
            <w:pPr>
              <w:pBdr>
                <w:top w:val="nil"/>
                <w:left w:val="nil"/>
                <w:bottom w:val="nil"/>
                <w:right w:val="nil"/>
                <w:between w:val="nil"/>
              </w:pBdr>
              <w:spacing w:line="210" w:lineRule="auto"/>
              <w:ind w:left="1276"/>
              <w:jc w:val="both"/>
              <w:rPr>
                <w:rFonts w:ascii="Arial" w:eastAsia="Arial" w:hAnsi="Arial" w:cs="Arial"/>
                <w:b/>
                <w:color w:val="000000"/>
                <w:sz w:val="20"/>
                <w:szCs w:val="20"/>
              </w:rPr>
            </w:pPr>
            <w:r>
              <w:rPr>
                <w:rFonts w:ascii="Arial" w:eastAsia="Arial" w:hAnsi="Arial" w:cs="Arial"/>
                <w:b/>
                <w:color w:val="000000"/>
                <w:sz w:val="20"/>
                <w:szCs w:val="20"/>
              </w:rPr>
              <w:t>Especificaciones Mínimas</w:t>
            </w:r>
          </w:p>
        </w:tc>
      </w:tr>
      <w:tr w:rsidR="00B728F7" w14:paraId="0F41E672" w14:textId="77777777">
        <w:trPr>
          <w:trHeight w:val="1410"/>
        </w:trPr>
        <w:tc>
          <w:tcPr>
            <w:tcW w:w="4111" w:type="dxa"/>
          </w:tcPr>
          <w:p w14:paraId="202F78D0"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583A8978"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58B8AC7D"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3FBE26D4"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7CE470AC"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62C378A2"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7FF7CC51"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60664E16"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4FCE9C33"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444B342F"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141DB8E2"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534A665B"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684589FF"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4ECBECC7"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004772C7" w14:textId="77777777" w:rsidR="00B728F7" w:rsidRDefault="00CC3176">
            <w:pPr>
              <w:pBdr>
                <w:top w:val="nil"/>
                <w:left w:val="nil"/>
                <w:bottom w:val="nil"/>
                <w:right w:val="nil"/>
                <w:between w:val="nil"/>
              </w:pBdr>
              <w:spacing w:before="134" w:line="240" w:lineRule="auto"/>
              <w:ind w:left="1171"/>
              <w:jc w:val="both"/>
              <w:rPr>
                <w:rFonts w:ascii="Arial" w:eastAsia="Arial" w:hAnsi="Arial" w:cs="Arial"/>
                <w:color w:val="000000"/>
                <w:sz w:val="20"/>
                <w:szCs w:val="20"/>
              </w:rPr>
            </w:pPr>
            <w:r>
              <w:rPr>
                <w:rFonts w:ascii="Arial" w:eastAsia="Arial" w:hAnsi="Arial" w:cs="Arial"/>
                <w:color w:val="000000"/>
                <w:sz w:val="20"/>
                <w:szCs w:val="20"/>
              </w:rPr>
              <w:t>1. Hardware y software</w:t>
            </w:r>
          </w:p>
        </w:tc>
        <w:tc>
          <w:tcPr>
            <w:tcW w:w="5040" w:type="dxa"/>
          </w:tcPr>
          <w:p w14:paraId="500ADFA9" w14:textId="1ED6D91D" w:rsidR="00B728F7" w:rsidRDefault="00CC3176">
            <w:pPr>
              <w:numPr>
                <w:ilvl w:val="1"/>
                <w:numId w:val="3"/>
              </w:numPr>
              <w:pBdr>
                <w:top w:val="nil"/>
                <w:left w:val="nil"/>
                <w:bottom w:val="nil"/>
                <w:right w:val="nil"/>
                <w:between w:val="nil"/>
              </w:pBdr>
              <w:tabs>
                <w:tab w:val="left" w:pos="473"/>
              </w:tabs>
              <w:spacing w:line="240" w:lineRule="auto"/>
              <w:ind w:right="107"/>
              <w:jc w:val="both"/>
              <w:rPr>
                <w:rFonts w:ascii="Arial" w:eastAsia="Arial" w:hAnsi="Arial" w:cs="Arial"/>
                <w:color w:val="000000"/>
                <w:sz w:val="20"/>
                <w:szCs w:val="20"/>
              </w:rPr>
            </w:pPr>
            <w:r>
              <w:rPr>
                <w:rFonts w:ascii="Arial" w:eastAsia="Arial" w:hAnsi="Arial" w:cs="Arial"/>
                <w:color w:val="000000"/>
                <w:sz w:val="20"/>
                <w:szCs w:val="20"/>
              </w:rPr>
              <w:t xml:space="preserve">Los servicios de IP-PBX deben tener la </w:t>
            </w:r>
            <w:r w:rsidR="0041146D" w:rsidRPr="009E618C">
              <w:rPr>
                <w:rFonts w:ascii="Arial" w:hAnsi="Arial" w:cs="Arial"/>
                <w:color w:val="000000"/>
              </w:rPr>
              <w:t>Los servicios de IP-PBX deben tener la capacidad de recibir en cada uno de los nodos, troncales analógicas (donde aplique), troncales digitales con señalización “(R2 – ISDN)” o troncales IP “(SIP)”. Mientras que internamente las extensiones (softphone o interfaz de comunicación) deberán operar con una solución con protocolos (H.323, SIP, WebRT</w:t>
            </w:r>
            <w:r w:rsidR="0041146D">
              <w:rPr>
                <w:rFonts w:ascii="Arial" w:hAnsi="Arial" w:cs="Arial"/>
                <w:color w:val="000000"/>
              </w:rPr>
              <w:t>C) acorde a la solución teconoló</w:t>
            </w:r>
            <w:r w:rsidR="0041146D" w:rsidRPr="009E618C">
              <w:rPr>
                <w:rFonts w:ascii="Arial" w:hAnsi="Arial" w:cs="Arial"/>
                <w:color w:val="000000"/>
              </w:rPr>
              <w:t>gica propuesta por el operador</w:t>
            </w:r>
            <w:r>
              <w:rPr>
                <w:rFonts w:ascii="Arial" w:eastAsia="Arial" w:hAnsi="Arial" w:cs="Arial"/>
                <w:color w:val="000000"/>
                <w:sz w:val="20"/>
                <w:szCs w:val="20"/>
              </w:rPr>
              <w:t>.</w:t>
            </w:r>
          </w:p>
          <w:p w14:paraId="4C33260B" w14:textId="77777777" w:rsidR="00B728F7" w:rsidRDefault="00CC3176">
            <w:pPr>
              <w:numPr>
                <w:ilvl w:val="1"/>
                <w:numId w:val="3"/>
              </w:numPr>
              <w:pBdr>
                <w:top w:val="nil"/>
                <w:left w:val="nil"/>
                <w:bottom w:val="nil"/>
                <w:right w:val="nil"/>
                <w:between w:val="nil"/>
              </w:pBdr>
              <w:tabs>
                <w:tab w:val="left" w:pos="473"/>
              </w:tabs>
              <w:spacing w:line="240" w:lineRule="auto"/>
              <w:ind w:right="108"/>
              <w:jc w:val="both"/>
              <w:rPr>
                <w:rFonts w:ascii="Arial" w:eastAsia="Arial" w:hAnsi="Arial" w:cs="Arial"/>
                <w:color w:val="000000"/>
                <w:sz w:val="20"/>
                <w:szCs w:val="20"/>
              </w:rPr>
            </w:pPr>
            <w:r>
              <w:rPr>
                <w:rFonts w:ascii="Arial" w:eastAsia="Arial" w:hAnsi="Arial" w:cs="Arial"/>
                <w:color w:val="000000"/>
                <w:sz w:val="20"/>
                <w:szCs w:val="20"/>
              </w:rPr>
              <w:t>El operador deberá contar con las líneas telefónicas necesarias de acuerdo con la cantidad de agentes profesionales usuarios concurrentes, más un 50% de backup.</w:t>
            </w:r>
          </w:p>
          <w:p w14:paraId="61475F71" w14:textId="77777777" w:rsidR="00B728F7" w:rsidRDefault="00CC3176">
            <w:pPr>
              <w:numPr>
                <w:ilvl w:val="1"/>
                <w:numId w:val="3"/>
              </w:numPr>
              <w:pBdr>
                <w:top w:val="nil"/>
                <w:left w:val="nil"/>
                <w:bottom w:val="nil"/>
                <w:right w:val="nil"/>
                <w:between w:val="nil"/>
              </w:pBdr>
              <w:tabs>
                <w:tab w:val="left" w:pos="473"/>
              </w:tabs>
              <w:spacing w:line="240" w:lineRule="auto"/>
              <w:ind w:right="109"/>
              <w:jc w:val="both"/>
              <w:rPr>
                <w:rFonts w:ascii="Arial" w:eastAsia="Arial" w:hAnsi="Arial" w:cs="Arial"/>
                <w:color w:val="000000"/>
                <w:sz w:val="20"/>
                <w:szCs w:val="20"/>
              </w:rPr>
            </w:pPr>
            <w:r>
              <w:rPr>
                <w:rFonts w:ascii="Arial" w:eastAsia="Arial" w:hAnsi="Arial" w:cs="Arial"/>
                <w:color w:val="000000"/>
                <w:sz w:val="20"/>
                <w:szCs w:val="20"/>
              </w:rPr>
              <w:t>Todos los servicios que incluya el operador en su propuesta deberán soportar actualizaciones futuras a las versiones más recientes liberadas por el fabricante, conservando la mayor proporción posible de su Hardware y terminales instaladas.</w:t>
            </w:r>
          </w:p>
          <w:p w14:paraId="0A255E07" w14:textId="77777777" w:rsidR="00B728F7" w:rsidRDefault="00CC3176">
            <w:pPr>
              <w:numPr>
                <w:ilvl w:val="1"/>
                <w:numId w:val="3"/>
              </w:numPr>
              <w:pBdr>
                <w:top w:val="nil"/>
                <w:left w:val="nil"/>
                <w:bottom w:val="nil"/>
                <w:right w:val="nil"/>
                <w:between w:val="nil"/>
              </w:pBdr>
              <w:tabs>
                <w:tab w:val="left" w:pos="473"/>
              </w:tabs>
              <w:spacing w:line="240" w:lineRule="auto"/>
              <w:ind w:right="105"/>
              <w:jc w:val="both"/>
              <w:rPr>
                <w:rFonts w:ascii="Arial" w:eastAsia="Arial" w:hAnsi="Arial" w:cs="Arial"/>
                <w:color w:val="000000"/>
                <w:sz w:val="20"/>
                <w:szCs w:val="20"/>
              </w:rPr>
            </w:pPr>
            <w:r>
              <w:rPr>
                <w:rFonts w:ascii="Arial" w:eastAsia="Arial" w:hAnsi="Arial" w:cs="Arial"/>
                <w:color w:val="000000"/>
                <w:sz w:val="20"/>
                <w:szCs w:val="20"/>
              </w:rPr>
              <w:t>Todos los IP-PBX que el operador incluya en su propuesta NO deberán ser nuevos, pero El proveedor debe garantizar el correcto funcionamiento de la solución teniendo en cuenta que si algo falla, deberá sustituir los elementos defectuosos en un tiempo adecuado garantizando el funcionamiento del 99.7%, incluyendo gabinetes, servidores de telefonía, gateways, módulos y tarjetas, terminales telefónicas IP o SIP, digitales o analógicas, a fin de asegurar su total integración y evitar fallas entre todos los componentes de la solución ofertada.</w:t>
            </w:r>
          </w:p>
          <w:p w14:paraId="5694DC34" w14:textId="77777777" w:rsidR="00B728F7" w:rsidRDefault="00CC3176">
            <w:pPr>
              <w:numPr>
                <w:ilvl w:val="1"/>
                <w:numId w:val="3"/>
              </w:numPr>
              <w:pBdr>
                <w:top w:val="nil"/>
                <w:left w:val="nil"/>
                <w:bottom w:val="nil"/>
                <w:right w:val="nil"/>
                <w:between w:val="nil"/>
              </w:pBdr>
              <w:tabs>
                <w:tab w:val="left" w:pos="473"/>
              </w:tabs>
              <w:spacing w:line="240" w:lineRule="auto"/>
              <w:ind w:right="107"/>
              <w:jc w:val="both"/>
              <w:rPr>
                <w:rFonts w:ascii="Arial" w:eastAsia="Arial" w:hAnsi="Arial" w:cs="Arial"/>
                <w:color w:val="000000"/>
                <w:sz w:val="20"/>
                <w:szCs w:val="20"/>
              </w:rPr>
            </w:pPr>
            <w:r>
              <w:rPr>
                <w:rFonts w:ascii="Arial" w:eastAsia="Arial" w:hAnsi="Arial" w:cs="Arial"/>
                <w:color w:val="000000"/>
                <w:sz w:val="20"/>
                <w:szCs w:val="20"/>
              </w:rPr>
              <w:t>Se aceptan equipos de diferentes fabricantes, siempre y cuando el operador garantice el porcentaje de disponibilidad del 99.7% de los equipos.</w:t>
            </w:r>
          </w:p>
          <w:p w14:paraId="27D0906F" w14:textId="77777777" w:rsidR="00B728F7" w:rsidRDefault="00CC3176">
            <w:pPr>
              <w:numPr>
                <w:ilvl w:val="1"/>
                <w:numId w:val="3"/>
              </w:numPr>
              <w:pBdr>
                <w:top w:val="nil"/>
                <w:left w:val="nil"/>
                <w:bottom w:val="nil"/>
                <w:right w:val="nil"/>
                <w:between w:val="nil"/>
              </w:pBdr>
              <w:tabs>
                <w:tab w:val="left" w:pos="473"/>
              </w:tabs>
              <w:spacing w:line="240" w:lineRule="auto"/>
              <w:ind w:right="110"/>
              <w:jc w:val="both"/>
              <w:rPr>
                <w:rFonts w:ascii="Arial" w:eastAsia="Arial" w:hAnsi="Arial" w:cs="Arial"/>
                <w:color w:val="000000"/>
                <w:sz w:val="20"/>
                <w:szCs w:val="20"/>
              </w:rPr>
            </w:pPr>
            <w:r>
              <w:rPr>
                <w:rFonts w:ascii="Arial" w:eastAsia="Arial" w:hAnsi="Arial" w:cs="Arial"/>
                <w:color w:val="000000"/>
                <w:sz w:val="20"/>
                <w:szCs w:val="20"/>
              </w:rPr>
              <w:t>El sistema propuesto deberá poder integrarse con un sistema de notificación y monitoreo de eventos vía SNMP, así como notificación de alarmas vía email de al menos tres destinatarios designados por la SCRD.</w:t>
            </w:r>
          </w:p>
          <w:p w14:paraId="0741A820" w14:textId="77777777" w:rsidR="00B728F7" w:rsidRDefault="00CC3176">
            <w:pPr>
              <w:numPr>
                <w:ilvl w:val="1"/>
                <w:numId w:val="3"/>
              </w:numPr>
              <w:pBdr>
                <w:top w:val="nil"/>
                <w:left w:val="nil"/>
                <w:bottom w:val="nil"/>
                <w:right w:val="nil"/>
                <w:between w:val="nil"/>
              </w:pBdr>
              <w:tabs>
                <w:tab w:val="left" w:pos="473"/>
              </w:tabs>
              <w:spacing w:line="230" w:lineRule="auto"/>
              <w:ind w:right="107"/>
              <w:jc w:val="both"/>
              <w:rPr>
                <w:rFonts w:ascii="Arial" w:eastAsia="Arial" w:hAnsi="Arial" w:cs="Arial"/>
                <w:color w:val="000000"/>
                <w:sz w:val="20"/>
                <w:szCs w:val="20"/>
              </w:rPr>
            </w:pPr>
            <w:r>
              <w:rPr>
                <w:rFonts w:ascii="Arial" w:eastAsia="Arial" w:hAnsi="Arial" w:cs="Arial"/>
                <w:color w:val="000000"/>
                <w:sz w:val="20"/>
                <w:szCs w:val="20"/>
              </w:rPr>
              <w:t>El sistema propuesto deberá poder ser monitoreado en forma remota de forma segura mediante una sesión segura vía SSL, https.</w:t>
            </w:r>
          </w:p>
          <w:p w14:paraId="7CDB9722" w14:textId="77777777" w:rsidR="00B728F7" w:rsidRDefault="00CC3176">
            <w:pPr>
              <w:numPr>
                <w:ilvl w:val="1"/>
                <w:numId w:val="3"/>
              </w:numPr>
              <w:pBdr>
                <w:top w:val="nil"/>
                <w:left w:val="nil"/>
                <w:bottom w:val="nil"/>
                <w:right w:val="nil"/>
                <w:between w:val="nil"/>
              </w:pBdr>
              <w:tabs>
                <w:tab w:val="left" w:pos="473"/>
              </w:tabs>
              <w:spacing w:line="230" w:lineRule="auto"/>
              <w:ind w:right="107"/>
              <w:jc w:val="both"/>
              <w:rPr>
                <w:rFonts w:ascii="Arial" w:eastAsia="Arial" w:hAnsi="Arial" w:cs="Arial"/>
                <w:color w:val="000000"/>
                <w:sz w:val="20"/>
                <w:szCs w:val="20"/>
              </w:rPr>
            </w:pPr>
            <w:r>
              <w:rPr>
                <w:rFonts w:ascii="Arial" w:eastAsia="Arial" w:hAnsi="Arial" w:cs="Arial"/>
                <w:color w:val="000000"/>
                <w:sz w:val="20"/>
                <w:szCs w:val="20"/>
              </w:rPr>
              <w:t xml:space="preserve">El sistema deberá contar con la capacidad de manejar un </w:t>
            </w:r>
            <w:sdt>
              <w:sdtPr>
                <w:tag w:val="goog_rdk_825"/>
                <w:id w:val="-964656571"/>
              </w:sdtPr>
              <w:sdtEndPr/>
              <w:sdtContent>
                <w:r>
                  <w:rPr>
                    <w:rFonts w:ascii="Arial" w:eastAsia="Arial" w:hAnsi="Arial" w:cs="Arial"/>
                    <w:color w:val="000000"/>
                    <w:sz w:val="20"/>
                    <w:szCs w:val="20"/>
                  </w:rPr>
                  <w:t>softphone</w:t>
                </w:r>
              </w:sdtContent>
            </w:sdt>
            <w:r>
              <w:rPr>
                <w:rFonts w:ascii="Arial" w:eastAsia="Arial" w:hAnsi="Arial" w:cs="Arial"/>
                <w:color w:val="000000"/>
                <w:sz w:val="20"/>
                <w:szCs w:val="20"/>
              </w:rPr>
              <w:t xml:space="preserve"> web y poder usar el protocolo WebRTC para facilidad de los agentes profesionales y usuarios.</w:t>
            </w:r>
          </w:p>
        </w:tc>
      </w:tr>
    </w:tbl>
    <w:p w14:paraId="6E3256E3" w14:textId="77777777" w:rsidR="00B728F7" w:rsidRDefault="00B728F7">
      <w:pPr>
        <w:pBdr>
          <w:top w:val="nil"/>
          <w:left w:val="nil"/>
          <w:bottom w:val="nil"/>
          <w:right w:val="nil"/>
          <w:between w:val="nil"/>
        </w:pBdr>
        <w:spacing w:before="7" w:line="240" w:lineRule="auto"/>
        <w:jc w:val="both"/>
        <w:rPr>
          <w:rFonts w:ascii="Arial" w:eastAsia="Arial" w:hAnsi="Arial" w:cs="Arial"/>
          <w:color w:val="000000"/>
          <w:sz w:val="20"/>
          <w:szCs w:val="20"/>
        </w:rPr>
      </w:pPr>
    </w:p>
    <w:tbl>
      <w:tblPr>
        <w:tblStyle w:val="afffffd"/>
        <w:tblW w:w="9151" w:type="dxa"/>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111"/>
        <w:gridCol w:w="5040"/>
      </w:tblGrid>
      <w:tr w:rsidR="00B728F7" w14:paraId="1EFCCDCC" w14:textId="77777777">
        <w:trPr>
          <w:trHeight w:val="1266"/>
        </w:trPr>
        <w:tc>
          <w:tcPr>
            <w:tcW w:w="4111" w:type="dxa"/>
            <w:tcBorders>
              <w:bottom w:val="nil"/>
            </w:tcBorders>
          </w:tcPr>
          <w:p w14:paraId="1C3C3A81" w14:textId="77777777" w:rsidR="00B728F7" w:rsidRDefault="00B728F7">
            <w:pPr>
              <w:jc w:val="both"/>
              <w:rPr>
                <w:rFonts w:ascii="Arial" w:eastAsia="Arial" w:hAnsi="Arial" w:cs="Arial"/>
                <w:sz w:val="20"/>
                <w:szCs w:val="20"/>
              </w:rPr>
            </w:pPr>
          </w:p>
        </w:tc>
        <w:tc>
          <w:tcPr>
            <w:tcW w:w="5040" w:type="dxa"/>
            <w:tcBorders>
              <w:bottom w:val="nil"/>
            </w:tcBorders>
          </w:tcPr>
          <w:p w14:paraId="4D9D1A0A" w14:textId="77777777" w:rsidR="00B728F7" w:rsidRDefault="00CC3176">
            <w:pPr>
              <w:pBdr>
                <w:top w:val="nil"/>
                <w:left w:val="nil"/>
                <w:bottom w:val="nil"/>
                <w:right w:val="nil"/>
                <w:between w:val="nil"/>
              </w:pBdr>
              <w:spacing w:line="240" w:lineRule="auto"/>
              <w:ind w:left="472" w:right="105"/>
              <w:jc w:val="both"/>
              <w:rPr>
                <w:rFonts w:ascii="Arial" w:eastAsia="Arial" w:hAnsi="Arial" w:cs="Arial"/>
                <w:color w:val="000000"/>
                <w:sz w:val="20"/>
                <w:szCs w:val="20"/>
              </w:rPr>
            </w:pPr>
            <w:r>
              <w:rPr>
                <w:rFonts w:ascii="Arial" w:eastAsia="Arial" w:hAnsi="Arial" w:cs="Arial"/>
                <w:color w:val="000000"/>
                <w:sz w:val="20"/>
                <w:szCs w:val="20"/>
              </w:rPr>
              <w:t>2.1 Los servicios incluidos deberán estar basados en un sistema de telefonía híbrido, bajo el concepto de comunicaciones unificadas, que deberá incluir como mínimo las herramientas, funcionalidades y requerimientos adicionales.</w:t>
            </w:r>
          </w:p>
        </w:tc>
      </w:tr>
      <w:tr w:rsidR="00B728F7" w14:paraId="370C7340" w14:textId="77777777">
        <w:trPr>
          <w:trHeight w:val="1149"/>
        </w:trPr>
        <w:tc>
          <w:tcPr>
            <w:tcW w:w="4111" w:type="dxa"/>
            <w:tcBorders>
              <w:top w:val="nil"/>
              <w:bottom w:val="nil"/>
            </w:tcBorders>
          </w:tcPr>
          <w:p w14:paraId="636FCE9E"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tc>
        <w:tc>
          <w:tcPr>
            <w:tcW w:w="5040" w:type="dxa"/>
            <w:tcBorders>
              <w:top w:val="nil"/>
              <w:bottom w:val="nil"/>
            </w:tcBorders>
          </w:tcPr>
          <w:p w14:paraId="5356767D" w14:textId="77777777" w:rsidR="00B728F7" w:rsidRDefault="00CC3176">
            <w:pPr>
              <w:pBdr>
                <w:top w:val="nil"/>
                <w:left w:val="nil"/>
                <w:bottom w:val="nil"/>
                <w:right w:val="nil"/>
                <w:between w:val="nil"/>
              </w:pBdr>
              <w:spacing w:before="110" w:line="240" w:lineRule="auto"/>
              <w:ind w:left="472" w:right="107"/>
              <w:jc w:val="both"/>
              <w:rPr>
                <w:rFonts w:ascii="Arial" w:eastAsia="Arial" w:hAnsi="Arial" w:cs="Arial"/>
                <w:color w:val="000000"/>
                <w:sz w:val="20"/>
                <w:szCs w:val="20"/>
              </w:rPr>
            </w:pPr>
            <w:r>
              <w:rPr>
                <w:rFonts w:ascii="Arial" w:eastAsia="Arial" w:hAnsi="Arial" w:cs="Arial"/>
                <w:color w:val="000000"/>
                <w:sz w:val="20"/>
                <w:szCs w:val="20"/>
              </w:rPr>
              <w:t>2.2 Para habilitar los servicios de voz IP, el operador deberá considerar en la propuesta, un sistema de procesamientos de llamadas IP que cumplan como mínimo con las siguientes características:</w:t>
            </w:r>
          </w:p>
        </w:tc>
      </w:tr>
      <w:tr w:rsidR="00B728F7" w14:paraId="1F73894E" w14:textId="77777777">
        <w:trPr>
          <w:trHeight w:val="1493"/>
        </w:trPr>
        <w:tc>
          <w:tcPr>
            <w:tcW w:w="4111" w:type="dxa"/>
            <w:tcBorders>
              <w:top w:val="nil"/>
              <w:bottom w:val="nil"/>
            </w:tcBorders>
          </w:tcPr>
          <w:p w14:paraId="73AE2FEB"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7C714A1F"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21357BED"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1BE005E5" w14:textId="77777777" w:rsidR="00B728F7" w:rsidRDefault="00B728F7">
            <w:pPr>
              <w:pBdr>
                <w:top w:val="nil"/>
                <w:left w:val="nil"/>
                <w:bottom w:val="nil"/>
                <w:right w:val="nil"/>
                <w:between w:val="nil"/>
              </w:pBdr>
              <w:spacing w:before="2" w:line="240" w:lineRule="auto"/>
              <w:jc w:val="both"/>
              <w:rPr>
                <w:rFonts w:ascii="Arial" w:eastAsia="Arial" w:hAnsi="Arial" w:cs="Arial"/>
                <w:color w:val="000000"/>
                <w:sz w:val="20"/>
                <w:szCs w:val="20"/>
              </w:rPr>
            </w:pPr>
          </w:p>
          <w:p w14:paraId="7C4EF103" w14:textId="77777777" w:rsidR="00B728F7" w:rsidRDefault="00CC3176">
            <w:pPr>
              <w:pBdr>
                <w:top w:val="nil"/>
                <w:left w:val="nil"/>
                <w:bottom w:val="nil"/>
                <w:right w:val="nil"/>
                <w:between w:val="nil"/>
              </w:pBdr>
              <w:spacing w:line="228" w:lineRule="auto"/>
              <w:ind w:left="2013" w:hanging="1032"/>
              <w:jc w:val="both"/>
              <w:rPr>
                <w:rFonts w:ascii="Arial" w:eastAsia="Arial" w:hAnsi="Arial" w:cs="Arial"/>
                <w:color w:val="000000"/>
                <w:sz w:val="20"/>
                <w:szCs w:val="20"/>
              </w:rPr>
            </w:pPr>
            <w:r>
              <w:rPr>
                <w:rFonts w:ascii="Arial" w:eastAsia="Arial" w:hAnsi="Arial" w:cs="Arial"/>
                <w:color w:val="000000"/>
                <w:sz w:val="20"/>
                <w:szCs w:val="20"/>
              </w:rPr>
              <w:t>2. Sistema de procesamiento de llamadas</w:t>
            </w:r>
          </w:p>
        </w:tc>
        <w:tc>
          <w:tcPr>
            <w:tcW w:w="5040" w:type="dxa"/>
            <w:tcBorders>
              <w:top w:val="nil"/>
              <w:bottom w:val="nil"/>
            </w:tcBorders>
          </w:tcPr>
          <w:p w14:paraId="7B810396" w14:textId="77777777" w:rsidR="00B728F7" w:rsidRDefault="00CC3176">
            <w:pPr>
              <w:pBdr>
                <w:top w:val="nil"/>
                <w:left w:val="nil"/>
                <w:bottom w:val="nil"/>
                <w:right w:val="nil"/>
                <w:between w:val="nil"/>
              </w:pBdr>
              <w:spacing w:before="110" w:line="240" w:lineRule="auto"/>
              <w:ind w:left="832" w:right="108"/>
              <w:jc w:val="both"/>
              <w:rPr>
                <w:rFonts w:ascii="Arial" w:eastAsia="Arial" w:hAnsi="Arial" w:cs="Arial"/>
                <w:color w:val="000000"/>
                <w:sz w:val="20"/>
                <w:szCs w:val="20"/>
              </w:rPr>
            </w:pPr>
            <w:r>
              <w:rPr>
                <w:rFonts w:ascii="Arial" w:eastAsia="Arial" w:hAnsi="Arial" w:cs="Arial"/>
                <w:color w:val="000000"/>
                <w:sz w:val="20"/>
                <w:szCs w:val="20"/>
              </w:rPr>
              <w:t>A. El Sistema de Procesamiento de Llamadas IP deberá tener capacidad de registrar al menos 12 extensiones IP y poder tener capacidad de crecimiento de acuerdo al requerimiento de la Entidad.</w:t>
            </w:r>
          </w:p>
        </w:tc>
      </w:tr>
      <w:tr w:rsidR="00B728F7" w14:paraId="27DB7742" w14:textId="77777777">
        <w:trPr>
          <w:trHeight w:val="1266"/>
        </w:trPr>
        <w:tc>
          <w:tcPr>
            <w:tcW w:w="4111" w:type="dxa"/>
            <w:tcBorders>
              <w:top w:val="nil"/>
              <w:bottom w:val="nil"/>
            </w:tcBorders>
          </w:tcPr>
          <w:p w14:paraId="2E6739E6"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tc>
        <w:tc>
          <w:tcPr>
            <w:tcW w:w="5040" w:type="dxa"/>
            <w:tcBorders>
              <w:top w:val="nil"/>
              <w:bottom w:val="nil"/>
            </w:tcBorders>
          </w:tcPr>
          <w:p w14:paraId="4924E7BF" w14:textId="77777777" w:rsidR="00B728F7" w:rsidRDefault="00CC3176">
            <w:pPr>
              <w:pBdr>
                <w:top w:val="nil"/>
                <w:left w:val="nil"/>
                <w:bottom w:val="nil"/>
                <w:right w:val="nil"/>
                <w:between w:val="nil"/>
              </w:pBdr>
              <w:spacing w:line="240" w:lineRule="auto"/>
              <w:ind w:left="832" w:right="106"/>
              <w:jc w:val="both"/>
              <w:rPr>
                <w:rFonts w:ascii="Arial" w:eastAsia="Arial" w:hAnsi="Arial" w:cs="Arial"/>
                <w:color w:val="000000"/>
                <w:sz w:val="20"/>
                <w:szCs w:val="20"/>
              </w:rPr>
            </w:pPr>
            <w:r>
              <w:rPr>
                <w:rFonts w:ascii="Arial" w:eastAsia="Arial" w:hAnsi="Arial" w:cs="Arial"/>
                <w:color w:val="000000"/>
                <w:sz w:val="20"/>
                <w:szCs w:val="20"/>
              </w:rPr>
              <w:t>B. La capacidad de procesamiento del  sistema de procesamiento de llamadas IP, cuando esté operando la redundancia; debe garantizar que no se presentará ninguna degradación en los Servicios de Voz IP.</w:t>
            </w:r>
          </w:p>
        </w:tc>
      </w:tr>
      <w:tr w:rsidR="00B728F7" w14:paraId="1D49143D" w14:textId="77777777">
        <w:trPr>
          <w:trHeight w:val="920"/>
        </w:trPr>
        <w:tc>
          <w:tcPr>
            <w:tcW w:w="4111" w:type="dxa"/>
            <w:tcBorders>
              <w:top w:val="nil"/>
              <w:bottom w:val="nil"/>
            </w:tcBorders>
          </w:tcPr>
          <w:p w14:paraId="297AF5E5"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tc>
        <w:tc>
          <w:tcPr>
            <w:tcW w:w="5040" w:type="dxa"/>
            <w:tcBorders>
              <w:top w:val="nil"/>
              <w:bottom w:val="nil"/>
            </w:tcBorders>
          </w:tcPr>
          <w:p w14:paraId="6D3820A4" w14:textId="77777777" w:rsidR="00B728F7" w:rsidRDefault="00CC3176">
            <w:pPr>
              <w:pBdr>
                <w:top w:val="nil"/>
                <w:left w:val="nil"/>
                <w:bottom w:val="nil"/>
                <w:right w:val="nil"/>
                <w:between w:val="nil"/>
              </w:pBdr>
              <w:spacing w:before="110" w:line="240" w:lineRule="auto"/>
              <w:ind w:left="832" w:right="105"/>
              <w:jc w:val="both"/>
              <w:rPr>
                <w:rFonts w:ascii="Arial" w:eastAsia="Arial" w:hAnsi="Arial" w:cs="Arial"/>
                <w:color w:val="000000"/>
                <w:sz w:val="20"/>
                <w:szCs w:val="20"/>
              </w:rPr>
            </w:pPr>
            <w:r>
              <w:rPr>
                <w:rFonts w:ascii="Arial" w:eastAsia="Arial" w:hAnsi="Arial" w:cs="Arial"/>
                <w:color w:val="000000"/>
                <w:sz w:val="20"/>
                <w:szCs w:val="20"/>
              </w:rPr>
              <w:t>C.  El sistema de procesamiento deberá permitir  a los agentes profesionales registrarse (Login) con su extensión designada.</w:t>
            </w:r>
          </w:p>
        </w:tc>
      </w:tr>
      <w:tr w:rsidR="00B728F7" w14:paraId="16F46CED" w14:textId="77777777">
        <w:trPr>
          <w:trHeight w:val="1839"/>
        </w:trPr>
        <w:tc>
          <w:tcPr>
            <w:tcW w:w="4111" w:type="dxa"/>
            <w:tcBorders>
              <w:top w:val="nil"/>
              <w:bottom w:val="nil"/>
            </w:tcBorders>
          </w:tcPr>
          <w:p w14:paraId="179A27ED"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tc>
        <w:tc>
          <w:tcPr>
            <w:tcW w:w="5040" w:type="dxa"/>
            <w:tcBorders>
              <w:top w:val="nil"/>
              <w:bottom w:val="nil"/>
            </w:tcBorders>
          </w:tcPr>
          <w:p w14:paraId="0FFA78AE" w14:textId="5D404AF5" w:rsidR="00B728F7" w:rsidRDefault="00CC3176">
            <w:pPr>
              <w:pBdr>
                <w:top w:val="nil"/>
                <w:left w:val="nil"/>
                <w:bottom w:val="nil"/>
                <w:right w:val="nil"/>
                <w:between w:val="nil"/>
              </w:pBdr>
              <w:spacing w:before="111" w:line="240" w:lineRule="auto"/>
              <w:ind w:left="472" w:right="106"/>
              <w:jc w:val="both"/>
              <w:rPr>
                <w:rFonts w:ascii="Arial" w:eastAsia="Arial" w:hAnsi="Arial" w:cs="Arial"/>
                <w:color w:val="000000"/>
                <w:sz w:val="20"/>
                <w:szCs w:val="20"/>
              </w:rPr>
            </w:pPr>
            <w:r>
              <w:rPr>
                <w:rFonts w:ascii="Arial" w:eastAsia="Arial" w:hAnsi="Arial" w:cs="Arial"/>
                <w:color w:val="000000"/>
                <w:sz w:val="20"/>
                <w:szCs w:val="20"/>
              </w:rPr>
              <w:t xml:space="preserve">2.3 </w:t>
            </w:r>
            <w:r w:rsidR="0041146D" w:rsidRPr="0041146D">
              <w:rPr>
                <w:rFonts w:ascii="Arial" w:eastAsia="Arial" w:hAnsi="Arial" w:cs="Arial"/>
                <w:color w:val="000000"/>
                <w:sz w:val="20"/>
                <w:szCs w:val="20"/>
              </w:rPr>
              <w:t>El sistema de procesamiento de llamadas IP, deberá contar con la capacidad de manejar el Protocolo SIP y/o WebRTC para permitir el registro de cualquier dispositivo que cumpla con los siguientes RFCs 2833, 3261, 3263, 3264, 3323, 3489, 3824, 1889, 1890, 4566, 3265, 3515, 3842, 3310, 2976 y 3323</w:t>
            </w:r>
            <w:r>
              <w:rPr>
                <w:rFonts w:ascii="Arial" w:eastAsia="Arial" w:hAnsi="Arial" w:cs="Arial"/>
                <w:color w:val="000000"/>
                <w:sz w:val="20"/>
                <w:szCs w:val="20"/>
              </w:rPr>
              <w:t>.</w:t>
            </w:r>
          </w:p>
        </w:tc>
      </w:tr>
      <w:tr w:rsidR="00B728F7" w14:paraId="70A01B90" w14:textId="77777777">
        <w:trPr>
          <w:trHeight w:val="1378"/>
        </w:trPr>
        <w:tc>
          <w:tcPr>
            <w:tcW w:w="4111" w:type="dxa"/>
            <w:tcBorders>
              <w:top w:val="nil"/>
              <w:bottom w:val="nil"/>
            </w:tcBorders>
          </w:tcPr>
          <w:p w14:paraId="3A037F0A"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tc>
        <w:tc>
          <w:tcPr>
            <w:tcW w:w="5040" w:type="dxa"/>
            <w:tcBorders>
              <w:top w:val="nil"/>
              <w:bottom w:val="nil"/>
            </w:tcBorders>
          </w:tcPr>
          <w:p w14:paraId="332D6C4A" w14:textId="77777777" w:rsidR="00B728F7" w:rsidRDefault="00CC3176">
            <w:pPr>
              <w:pBdr>
                <w:top w:val="nil"/>
                <w:left w:val="nil"/>
                <w:bottom w:val="nil"/>
                <w:right w:val="nil"/>
                <w:between w:val="nil"/>
              </w:pBdr>
              <w:spacing w:before="110" w:line="240" w:lineRule="auto"/>
              <w:ind w:left="472" w:right="108"/>
              <w:jc w:val="both"/>
              <w:rPr>
                <w:rFonts w:ascii="Arial" w:eastAsia="Arial" w:hAnsi="Arial" w:cs="Arial"/>
                <w:color w:val="000000"/>
                <w:sz w:val="20"/>
                <w:szCs w:val="20"/>
              </w:rPr>
            </w:pPr>
            <w:r>
              <w:rPr>
                <w:rFonts w:ascii="Arial" w:eastAsia="Arial" w:hAnsi="Arial" w:cs="Arial"/>
                <w:color w:val="000000"/>
                <w:sz w:val="20"/>
                <w:szCs w:val="20"/>
              </w:rPr>
              <w:t>2.4 El sistema de procesamientos de llamadas IP, deberá soportar por sí mismo o con los elementos necesarios, las siguientes troncales: IP, SIP, E1- R2, E1 PRI ISDN, E1 con soporte de QSig, troncales analógicas, troncales ISDN BRI.</w:t>
            </w:r>
          </w:p>
        </w:tc>
      </w:tr>
      <w:tr w:rsidR="00B728F7" w14:paraId="4178C4A7" w14:textId="77777777">
        <w:trPr>
          <w:trHeight w:val="1035"/>
        </w:trPr>
        <w:tc>
          <w:tcPr>
            <w:tcW w:w="4111" w:type="dxa"/>
            <w:tcBorders>
              <w:top w:val="nil"/>
            </w:tcBorders>
          </w:tcPr>
          <w:p w14:paraId="494E447F"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tc>
        <w:tc>
          <w:tcPr>
            <w:tcW w:w="5040" w:type="dxa"/>
            <w:tcBorders>
              <w:top w:val="nil"/>
            </w:tcBorders>
          </w:tcPr>
          <w:p w14:paraId="5AA6863D" w14:textId="77777777" w:rsidR="00B728F7" w:rsidRDefault="00CC3176">
            <w:pPr>
              <w:pBdr>
                <w:top w:val="nil"/>
                <w:left w:val="nil"/>
                <w:bottom w:val="nil"/>
                <w:right w:val="nil"/>
                <w:between w:val="nil"/>
              </w:pBdr>
              <w:spacing w:before="111" w:line="240" w:lineRule="auto"/>
              <w:ind w:left="472" w:right="105"/>
              <w:jc w:val="both"/>
              <w:rPr>
                <w:rFonts w:ascii="Arial" w:eastAsia="Arial" w:hAnsi="Arial" w:cs="Arial"/>
                <w:color w:val="000000"/>
                <w:sz w:val="20"/>
                <w:szCs w:val="20"/>
              </w:rPr>
            </w:pPr>
            <w:r>
              <w:rPr>
                <w:rFonts w:ascii="Arial" w:eastAsia="Arial" w:hAnsi="Arial" w:cs="Arial"/>
                <w:color w:val="000000"/>
                <w:sz w:val="20"/>
                <w:szCs w:val="20"/>
              </w:rPr>
              <w:t>2.5 El sistema deberá contar con la facilidad de integración con otras aplicaciones de negocios incluyendo Microsoft Outlook, Salesforce.com, Google Apps, y Microsoft Lync o Skype para realizar llamadas de voz.</w:t>
            </w:r>
          </w:p>
        </w:tc>
      </w:tr>
      <w:tr w:rsidR="00B728F7" w14:paraId="46BCF8B9" w14:textId="77777777">
        <w:trPr>
          <w:trHeight w:val="2686"/>
        </w:trPr>
        <w:tc>
          <w:tcPr>
            <w:tcW w:w="4111" w:type="dxa"/>
          </w:tcPr>
          <w:p w14:paraId="511D031F"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610DAEE6"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64FBAA4F"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25C18319"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0BCF2D3A"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2606C710"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6D0F851B"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077243EA"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45A41916"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436339DB"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50AF70BB" w14:textId="77777777" w:rsidR="00B728F7" w:rsidRDefault="00B728F7">
            <w:pPr>
              <w:pBdr>
                <w:top w:val="nil"/>
                <w:left w:val="nil"/>
                <w:bottom w:val="nil"/>
                <w:right w:val="nil"/>
                <w:between w:val="nil"/>
              </w:pBdr>
              <w:spacing w:before="8" w:line="240" w:lineRule="auto"/>
              <w:jc w:val="both"/>
              <w:rPr>
                <w:rFonts w:ascii="Arial" w:eastAsia="Arial" w:hAnsi="Arial" w:cs="Arial"/>
                <w:color w:val="000000"/>
                <w:sz w:val="20"/>
                <w:szCs w:val="20"/>
              </w:rPr>
            </w:pPr>
          </w:p>
          <w:p w14:paraId="75849E88" w14:textId="77777777" w:rsidR="00B728F7" w:rsidRDefault="00CC3176">
            <w:pPr>
              <w:pBdr>
                <w:top w:val="nil"/>
                <w:left w:val="nil"/>
                <w:bottom w:val="nil"/>
                <w:right w:val="nil"/>
                <w:between w:val="nil"/>
              </w:pBdr>
              <w:spacing w:line="240" w:lineRule="auto"/>
              <w:ind w:left="959"/>
              <w:jc w:val="both"/>
              <w:rPr>
                <w:rFonts w:ascii="Arial" w:eastAsia="Arial" w:hAnsi="Arial" w:cs="Arial"/>
                <w:color w:val="000000"/>
                <w:sz w:val="20"/>
                <w:szCs w:val="20"/>
              </w:rPr>
            </w:pPr>
            <w:r>
              <w:rPr>
                <w:rFonts w:ascii="Arial" w:eastAsia="Arial" w:hAnsi="Arial" w:cs="Arial"/>
                <w:color w:val="000000"/>
                <w:sz w:val="20"/>
                <w:szCs w:val="20"/>
              </w:rPr>
              <w:t>3. Funcionalidades básicas</w:t>
            </w:r>
          </w:p>
        </w:tc>
        <w:tc>
          <w:tcPr>
            <w:tcW w:w="5040" w:type="dxa"/>
          </w:tcPr>
          <w:p w14:paraId="7BC2B71F" w14:textId="77777777" w:rsidR="00B728F7" w:rsidRDefault="00CC3176">
            <w:pPr>
              <w:numPr>
                <w:ilvl w:val="1"/>
                <w:numId w:val="11"/>
              </w:numPr>
              <w:pBdr>
                <w:top w:val="nil"/>
                <w:left w:val="nil"/>
                <w:bottom w:val="nil"/>
                <w:right w:val="nil"/>
                <w:between w:val="nil"/>
              </w:pBdr>
              <w:tabs>
                <w:tab w:val="left" w:pos="473"/>
              </w:tabs>
              <w:spacing w:line="240" w:lineRule="auto"/>
              <w:ind w:right="106"/>
              <w:jc w:val="both"/>
              <w:rPr>
                <w:rFonts w:ascii="Arial" w:eastAsia="Arial" w:hAnsi="Arial" w:cs="Arial"/>
                <w:color w:val="000000"/>
                <w:sz w:val="20"/>
                <w:szCs w:val="20"/>
              </w:rPr>
            </w:pPr>
            <w:r>
              <w:rPr>
                <w:rFonts w:ascii="Arial" w:eastAsia="Arial" w:hAnsi="Arial" w:cs="Arial"/>
                <w:color w:val="000000"/>
                <w:sz w:val="20"/>
                <w:szCs w:val="20"/>
              </w:rPr>
              <w:t>El operador deberá considerar en su propuesta, que el sistema de procesamiento de llamadas IP que se utilice para proporcionar los “Servicios de Voz IP”, deberá contar con los elementos necesarios para garantizar como mínimo el cumplimiento de las siguientes funcionalidades básicas.</w:t>
            </w:r>
          </w:p>
          <w:p w14:paraId="77F819DE" w14:textId="77777777" w:rsidR="00B728F7" w:rsidRDefault="00B728F7">
            <w:pPr>
              <w:pBdr>
                <w:top w:val="nil"/>
                <w:left w:val="nil"/>
                <w:bottom w:val="nil"/>
                <w:right w:val="nil"/>
                <w:between w:val="nil"/>
              </w:pBdr>
              <w:spacing w:before="9" w:line="240" w:lineRule="auto"/>
              <w:jc w:val="both"/>
              <w:rPr>
                <w:rFonts w:ascii="Arial" w:eastAsia="Arial" w:hAnsi="Arial" w:cs="Arial"/>
                <w:color w:val="000000"/>
                <w:sz w:val="20"/>
                <w:szCs w:val="20"/>
              </w:rPr>
            </w:pPr>
          </w:p>
          <w:p w14:paraId="0405525D" w14:textId="77777777" w:rsidR="00B728F7" w:rsidRDefault="00CC3176">
            <w:pPr>
              <w:numPr>
                <w:ilvl w:val="2"/>
                <w:numId w:val="11"/>
              </w:numPr>
              <w:pBdr>
                <w:top w:val="nil"/>
                <w:left w:val="nil"/>
                <w:bottom w:val="nil"/>
                <w:right w:val="nil"/>
                <w:between w:val="nil"/>
              </w:pBdr>
              <w:tabs>
                <w:tab w:val="left" w:pos="833"/>
              </w:tabs>
              <w:spacing w:line="240" w:lineRule="auto"/>
              <w:ind w:right="107"/>
              <w:jc w:val="both"/>
              <w:rPr>
                <w:rFonts w:ascii="Arial" w:eastAsia="Arial" w:hAnsi="Arial" w:cs="Arial"/>
                <w:color w:val="000000"/>
                <w:sz w:val="20"/>
                <w:szCs w:val="20"/>
              </w:rPr>
            </w:pPr>
            <w:r>
              <w:rPr>
                <w:rFonts w:ascii="Arial" w:eastAsia="Arial" w:hAnsi="Arial" w:cs="Arial"/>
                <w:color w:val="000000"/>
                <w:sz w:val="20"/>
                <w:szCs w:val="20"/>
              </w:rPr>
              <w:t>Establecimiento de llamadas. Capacidad de realizar llamadas y desde y hacia la Red Telefónica Pública Conmutada (PSTN).</w:t>
            </w:r>
          </w:p>
          <w:p w14:paraId="5B355EE0" w14:textId="77777777" w:rsidR="00B728F7" w:rsidRDefault="00CC3176">
            <w:pPr>
              <w:numPr>
                <w:ilvl w:val="2"/>
                <w:numId w:val="11"/>
              </w:numPr>
              <w:pBdr>
                <w:top w:val="nil"/>
                <w:left w:val="nil"/>
                <w:bottom w:val="nil"/>
                <w:right w:val="nil"/>
                <w:between w:val="nil"/>
              </w:pBdr>
              <w:tabs>
                <w:tab w:val="left" w:pos="833"/>
              </w:tabs>
              <w:spacing w:line="240" w:lineRule="auto"/>
              <w:ind w:right="108"/>
              <w:jc w:val="both"/>
              <w:rPr>
                <w:rFonts w:ascii="Arial" w:eastAsia="Arial" w:hAnsi="Arial" w:cs="Arial"/>
                <w:color w:val="000000"/>
                <w:sz w:val="20"/>
                <w:szCs w:val="20"/>
              </w:rPr>
            </w:pPr>
            <w:r>
              <w:rPr>
                <w:rFonts w:ascii="Arial" w:eastAsia="Arial" w:hAnsi="Arial" w:cs="Arial"/>
                <w:color w:val="000000"/>
                <w:sz w:val="20"/>
                <w:szCs w:val="20"/>
              </w:rPr>
              <w:t>Marcación Entrante Directa (DID). Reconocimiento de los 4 dígitos de la funcionalidad de Marcación Directa Entrante (DID o Direct Inward Dialing).</w:t>
            </w:r>
          </w:p>
          <w:p w14:paraId="29858DD8" w14:textId="77777777" w:rsidR="00B728F7" w:rsidRDefault="00CC3176">
            <w:pPr>
              <w:numPr>
                <w:ilvl w:val="2"/>
                <w:numId w:val="11"/>
              </w:numPr>
              <w:pBdr>
                <w:top w:val="nil"/>
                <w:left w:val="nil"/>
                <w:bottom w:val="nil"/>
                <w:right w:val="nil"/>
                <w:between w:val="nil"/>
              </w:pBdr>
              <w:tabs>
                <w:tab w:val="left" w:pos="833"/>
              </w:tabs>
              <w:spacing w:line="240" w:lineRule="auto"/>
              <w:ind w:right="108"/>
              <w:jc w:val="both"/>
              <w:rPr>
                <w:rFonts w:ascii="Arial" w:eastAsia="Arial" w:hAnsi="Arial" w:cs="Arial"/>
                <w:color w:val="000000"/>
                <w:sz w:val="20"/>
                <w:szCs w:val="20"/>
              </w:rPr>
            </w:pPr>
            <w:r>
              <w:rPr>
                <w:rFonts w:ascii="Arial" w:eastAsia="Arial" w:hAnsi="Arial" w:cs="Arial"/>
                <w:color w:val="000000"/>
                <w:sz w:val="20"/>
                <w:szCs w:val="20"/>
              </w:rPr>
              <w:t>Identificación de la línea de llamada (</w:t>
            </w:r>
            <w:sdt>
              <w:sdtPr>
                <w:tag w:val="goog_rdk_826"/>
                <w:id w:val="-114990362"/>
              </w:sdtPr>
              <w:sdtEndPr/>
              <w:sdtContent>
                <w:r>
                  <w:rPr>
                    <w:rFonts w:ascii="Arial" w:eastAsia="Arial" w:hAnsi="Arial" w:cs="Arial"/>
                    <w:color w:val="000000"/>
                    <w:sz w:val="20"/>
                    <w:szCs w:val="20"/>
                  </w:rPr>
                  <w:t>CLID</w:t>
                </w:r>
              </w:sdtContent>
            </w:sdt>
            <w:r>
              <w:rPr>
                <w:rFonts w:ascii="Arial" w:eastAsia="Arial" w:hAnsi="Arial" w:cs="Arial"/>
                <w:color w:val="000000"/>
                <w:sz w:val="20"/>
                <w:szCs w:val="20"/>
              </w:rPr>
              <w:t xml:space="preserve"> Calling Line Identification) /nombre del llamante (</w:t>
            </w:r>
            <w:sdt>
              <w:sdtPr>
                <w:tag w:val="goog_rdk_827"/>
                <w:id w:val="1585798757"/>
              </w:sdtPr>
              <w:sdtEndPr/>
              <w:sdtContent>
                <w:r>
                  <w:rPr>
                    <w:rFonts w:ascii="Arial" w:eastAsia="Arial" w:hAnsi="Arial" w:cs="Arial"/>
                    <w:color w:val="000000"/>
                    <w:sz w:val="20"/>
                    <w:szCs w:val="20"/>
                  </w:rPr>
                  <w:t>CNID</w:t>
                </w:r>
              </w:sdtContent>
            </w:sdt>
            <w:r>
              <w:rPr>
                <w:rFonts w:ascii="Arial" w:eastAsia="Arial" w:hAnsi="Arial" w:cs="Arial"/>
                <w:color w:val="000000"/>
                <w:sz w:val="20"/>
                <w:szCs w:val="20"/>
              </w:rPr>
              <w:t xml:space="preserve"> Calling Number Identification).</w:t>
            </w:r>
          </w:p>
          <w:p w14:paraId="039F627A" w14:textId="77777777" w:rsidR="00B728F7" w:rsidRDefault="00CC3176">
            <w:pPr>
              <w:numPr>
                <w:ilvl w:val="2"/>
                <w:numId w:val="11"/>
              </w:numPr>
              <w:pBdr>
                <w:top w:val="nil"/>
                <w:left w:val="nil"/>
                <w:bottom w:val="nil"/>
                <w:right w:val="nil"/>
                <w:between w:val="nil"/>
              </w:pBdr>
              <w:tabs>
                <w:tab w:val="left" w:pos="833"/>
                <w:tab w:val="left" w:pos="4058"/>
              </w:tabs>
              <w:spacing w:line="240" w:lineRule="auto"/>
              <w:ind w:right="110"/>
              <w:jc w:val="both"/>
              <w:rPr>
                <w:rFonts w:ascii="Arial" w:eastAsia="Arial" w:hAnsi="Arial" w:cs="Arial"/>
                <w:color w:val="000000"/>
                <w:sz w:val="20"/>
                <w:szCs w:val="20"/>
              </w:rPr>
            </w:pPr>
            <w:r>
              <w:rPr>
                <w:rFonts w:ascii="Arial" w:eastAsia="Arial" w:hAnsi="Arial" w:cs="Arial"/>
                <w:color w:val="000000"/>
                <w:sz w:val="20"/>
                <w:szCs w:val="20"/>
              </w:rPr>
              <w:t>La solución deberá contar con la capacidad de  timbrado  simultáneo  en</w:t>
            </w:r>
            <w:r>
              <w:rPr>
                <w:rFonts w:ascii="Arial" w:eastAsia="Arial" w:hAnsi="Arial" w:cs="Arial"/>
                <w:color w:val="000000"/>
                <w:sz w:val="20"/>
                <w:szCs w:val="20"/>
              </w:rPr>
              <w:tab/>
              <w:t>todos los dispositivos donde el profesional agente esté registrado.</w:t>
            </w:r>
          </w:p>
          <w:p w14:paraId="14918EFB" w14:textId="77777777" w:rsidR="00B728F7" w:rsidRDefault="00CC3176">
            <w:pPr>
              <w:numPr>
                <w:ilvl w:val="2"/>
                <w:numId w:val="11"/>
              </w:numPr>
              <w:pBdr>
                <w:top w:val="nil"/>
                <w:left w:val="nil"/>
                <w:bottom w:val="nil"/>
                <w:right w:val="nil"/>
                <w:between w:val="nil"/>
              </w:pBdr>
              <w:tabs>
                <w:tab w:val="left" w:pos="833"/>
              </w:tabs>
              <w:spacing w:line="240" w:lineRule="auto"/>
              <w:ind w:right="108"/>
              <w:jc w:val="both"/>
              <w:rPr>
                <w:rFonts w:ascii="Arial" w:eastAsia="Arial" w:hAnsi="Arial" w:cs="Arial"/>
                <w:color w:val="000000"/>
                <w:sz w:val="20"/>
                <w:szCs w:val="20"/>
              </w:rPr>
            </w:pPr>
            <w:r>
              <w:rPr>
                <w:rFonts w:ascii="Arial" w:eastAsia="Arial" w:hAnsi="Arial" w:cs="Arial"/>
                <w:color w:val="000000"/>
                <w:sz w:val="20"/>
                <w:szCs w:val="20"/>
              </w:rPr>
              <w:t xml:space="preserve">Registro individual de una extensión. Funcionalidad que permite a un profesional agente, darse de alta en cualquier otro dispositivo de la Red, con su nombre de usuario y contraseña, para que se </w:t>
            </w:r>
            <w:sdt>
              <w:sdtPr>
                <w:tag w:val="goog_rdk_828"/>
                <w:id w:val="-1475059955"/>
              </w:sdtPr>
              <w:sdtEndPr/>
              <w:sdtContent>
                <w:r>
                  <w:rPr>
                    <w:rFonts w:ascii="Arial" w:eastAsia="Arial" w:hAnsi="Arial" w:cs="Arial"/>
                    <w:color w:val="000000"/>
                    <w:sz w:val="20"/>
                    <w:szCs w:val="20"/>
                  </w:rPr>
                  <w:t>reconfigure</w:t>
                </w:r>
              </w:sdtContent>
            </w:sdt>
            <w:r>
              <w:rPr>
                <w:rFonts w:ascii="Arial" w:eastAsia="Arial" w:hAnsi="Arial" w:cs="Arial"/>
                <w:color w:val="000000"/>
                <w:sz w:val="20"/>
                <w:szCs w:val="20"/>
              </w:rPr>
              <w:t xml:space="preserve"> con su número de extensión y con las programaciones, facilidades y en su caso, privilegios de llamadas que tenga asignadas.</w:t>
            </w:r>
          </w:p>
          <w:p w14:paraId="2F26F08D" w14:textId="77777777" w:rsidR="00B728F7" w:rsidRDefault="00CC3176">
            <w:pPr>
              <w:numPr>
                <w:ilvl w:val="2"/>
                <w:numId w:val="11"/>
              </w:numPr>
              <w:pBdr>
                <w:top w:val="nil"/>
                <w:left w:val="nil"/>
                <w:bottom w:val="nil"/>
                <w:right w:val="nil"/>
                <w:between w:val="nil"/>
              </w:pBdr>
              <w:tabs>
                <w:tab w:val="left" w:pos="833"/>
              </w:tabs>
              <w:spacing w:line="240" w:lineRule="auto"/>
              <w:ind w:right="108"/>
              <w:jc w:val="both"/>
              <w:rPr>
                <w:rFonts w:ascii="Arial" w:eastAsia="Arial" w:hAnsi="Arial" w:cs="Arial"/>
                <w:color w:val="000000"/>
                <w:sz w:val="20"/>
                <w:szCs w:val="20"/>
              </w:rPr>
            </w:pPr>
            <w:r>
              <w:rPr>
                <w:rFonts w:ascii="Arial" w:eastAsia="Arial" w:hAnsi="Arial" w:cs="Arial"/>
                <w:color w:val="000000"/>
                <w:sz w:val="20"/>
                <w:szCs w:val="20"/>
              </w:rPr>
              <w:t xml:space="preserve">Edición de marcación. Facilidad que permite editar los números de las llamadas almacenadas en el historial del Teléfono IP (llamadas recibidas, realizadas o pérdidas) para poder </w:t>
            </w:r>
            <w:sdt>
              <w:sdtPr>
                <w:tag w:val="goog_rdk_829"/>
                <w:id w:val="-662079660"/>
              </w:sdtPr>
              <w:sdtEndPr/>
              <w:sdtContent>
                <w:r>
                  <w:rPr>
                    <w:rFonts w:ascii="Arial" w:eastAsia="Arial" w:hAnsi="Arial" w:cs="Arial"/>
                    <w:color w:val="000000"/>
                    <w:sz w:val="20"/>
                    <w:szCs w:val="20"/>
                  </w:rPr>
                  <w:t>marcarlos</w:t>
                </w:r>
              </w:sdtContent>
            </w:sdt>
            <w:r>
              <w:rPr>
                <w:rFonts w:ascii="Arial" w:eastAsia="Arial" w:hAnsi="Arial" w:cs="Arial"/>
                <w:color w:val="000000"/>
                <w:sz w:val="20"/>
                <w:szCs w:val="20"/>
              </w:rPr>
              <w:t>.</w:t>
            </w:r>
          </w:p>
          <w:p w14:paraId="03E72200" w14:textId="756D1E7C" w:rsidR="00B728F7" w:rsidRDefault="00CC3176">
            <w:pPr>
              <w:numPr>
                <w:ilvl w:val="2"/>
                <w:numId w:val="11"/>
              </w:numPr>
              <w:pBdr>
                <w:top w:val="nil"/>
                <w:left w:val="nil"/>
                <w:bottom w:val="nil"/>
                <w:right w:val="nil"/>
                <w:between w:val="nil"/>
              </w:pBdr>
              <w:tabs>
                <w:tab w:val="left" w:pos="832"/>
              </w:tabs>
              <w:spacing w:line="240" w:lineRule="auto"/>
              <w:ind w:right="108"/>
              <w:jc w:val="both"/>
              <w:rPr>
                <w:rFonts w:ascii="Arial" w:eastAsia="Arial" w:hAnsi="Arial" w:cs="Arial"/>
                <w:color w:val="000000"/>
                <w:sz w:val="20"/>
                <w:szCs w:val="20"/>
              </w:rPr>
            </w:pPr>
            <w:r>
              <w:rPr>
                <w:rFonts w:ascii="Arial" w:eastAsia="Arial" w:hAnsi="Arial" w:cs="Arial"/>
                <w:color w:val="000000"/>
                <w:sz w:val="20"/>
                <w:szCs w:val="20"/>
              </w:rPr>
              <w:t xml:space="preserve">Marcación rápida. El Sistema deberá permitir, la programación de marcaciones rápidas mediante teclas, dependiendo de la capacidad </w:t>
            </w:r>
            <w:sdt>
              <w:sdtPr>
                <w:tag w:val="goog_rdk_830"/>
                <w:id w:val="474266333"/>
              </w:sdtPr>
              <w:sdtEndPr/>
              <w:sdtContent>
                <w:r>
                  <w:rPr>
                    <w:rFonts w:ascii="Arial" w:eastAsia="Arial" w:hAnsi="Arial" w:cs="Arial"/>
                    <w:color w:val="000000"/>
                    <w:sz w:val="20"/>
                    <w:szCs w:val="20"/>
                  </w:rPr>
                  <w:t>de las teclas</w:t>
                </w:r>
              </w:sdtContent>
            </w:sdt>
            <w:sdt>
              <w:sdtPr>
                <w:tag w:val="goog_rdk_831"/>
                <w:id w:val="92986186"/>
                <w:showingPlcHdr/>
              </w:sdtPr>
              <w:sdtEndPr/>
              <w:sdtContent>
                <w:r w:rsidR="00276799">
                  <w:t xml:space="preserve">     </w:t>
                </w:r>
              </w:sdtContent>
            </w:sdt>
            <w:r>
              <w:rPr>
                <w:rFonts w:ascii="Arial" w:eastAsia="Arial" w:hAnsi="Arial" w:cs="Arial"/>
                <w:color w:val="000000"/>
                <w:sz w:val="20"/>
                <w:szCs w:val="20"/>
              </w:rPr>
              <w:t xml:space="preserve"> programables.</w:t>
            </w:r>
          </w:p>
          <w:p w14:paraId="55100622" w14:textId="77777777" w:rsidR="00B728F7" w:rsidRDefault="00CC3176">
            <w:pPr>
              <w:numPr>
                <w:ilvl w:val="2"/>
                <w:numId w:val="11"/>
              </w:numPr>
              <w:pBdr>
                <w:top w:val="nil"/>
                <w:left w:val="nil"/>
                <w:bottom w:val="nil"/>
                <w:right w:val="nil"/>
                <w:between w:val="nil"/>
              </w:pBdr>
              <w:tabs>
                <w:tab w:val="left" w:pos="833"/>
              </w:tabs>
              <w:spacing w:line="240" w:lineRule="auto"/>
              <w:ind w:right="107"/>
              <w:jc w:val="both"/>
              <w:rPr>
                <w:rFonts w:ascii="Arial" w:eastAsia="Arial" w:hAnsi="Arial" w:cs="Arial"/>
                <w:color w:val="000000"/>
                <w:sz w:val="20"/>
                <w:szCs w:val="20"/>
              </w:rPr>
            </w:pPr>
            <w:r>
              <w:rPr>
                <w:rFonts w:ascii="Arial" w:eastAsia="Arial" w:hAnsi="Arial" w:cs="Arial"/>
                <w:color w:val="000000"/>
                <w:sz w:val="20"/>
                <w:szCs w:val="20"/>
              </w:rPr>
              <w:t>Marcación abreviada. La marcación abreviada deberá permitir a los agentes profesionales, marcar números de teléfono predefinidos con solo uno o dos dígitos.</w:t>
            </w:r>
          </w:p>
          <w:p w14:paraId="62C81FAA" w14:textId="77777777" w:rsidR="00B728F7" w:rsidRDefault="00CC3176">
            <w:pPr>
              <w:numPr>
                <w:ilvl w:val="2"/>
                <w:numId w:val="11"/>
              </w:numPr>
              <w:pBdr>
                <w:top w:val="nil"/>
                <w:left w:val="nil"/>
                <w:bottom w:val="nil"/>
                <w:right w:val="nil"/>
                <w:between w:val="nil"/>
              </w:pBdr>
              <w:tabs>
                <w:tab w:val="left" w:pos="832"/>
              </w:tabs>
              <w:spacing w:line="240" w:lineRule="auto"/>
              <w:ind w:right="107"/>
              <w:jc w:val="both"/>
              <w:rPr>
                <w:rFonts w:ascii="Arial" w:eastAsia="Arial" w:hAnsi="Arial" w:cs="Arial"/>
                <w:color w:val="000000"/>
                <w:sz w:val="20"/>
                <w:szCs w:val="20"/>
              </w:rPr>
            </w:pPr>
            <w:r>
              <w:rPr>
                <w:rFonts w:ascii="Arial" w:eastAsia="Arial" w:hAnsi="Arial" w:cs="Arial"/>
                <w:color w:val="000000"/>
                <w:sz w:val="20"/>
                <w:szCs w:val="20"/>
              </w:rPr>
              <w:t>Control de volumen. El sistema deberá permitir fijar el volumen mínimo de audio y tono de timbre.</w:t>
            </w:r>
          </w:p>
          <w:p w14:paraId="3273AA61" w14:textId="77777777" w:rsidR="00B728F7" w:rsidRDefault="00CC3176">
            <w:pPr>
              <w:pBdr>
                <w:top w:val="nil"/>
                <w:left w:val="nil"/>
                <w:bottom w:val="nil"/>
                <w:right w:val="nil"/>
                <w:between w:val="nil"/>
              </w:pBdr>
              <w:spacing w:line="240" w:lineRule="auto"/>
              <w:ind w:left="832" w:right="104"/>
              <w:jc w:val="both"/>
              <w:rPr>
                <w:rFonts w:ascii="Arial" w:eastAsia="Arial" w:hAnsi="Arial" w:cs="Arial"/>
                <w:color w:val="000000"/>
                <w:sz w:val="20"/>
                <w:szCs w:val="20"/>
              </w:rPr>
            </w:pPr>
            <w:r>
              <w:rPr>
                <w:rFonts w:ascii="Arial" w:eastAsia="Arial" w:hAnsi="Arial" w:cs="Arial"/>
                <w:color w:val="000000"/>
                <w:sz w:val="20"/>
                <w:szCs w:val="20"/>
              </w:rPr>
              <w:t>Transferencia de llamadas con y sin consulta. Esta facilidad deberá permitir transferir una llamada establecida (interna o externa) a otra extensión o a cualquier otro número telefónico externo, consultando previamente si se desea recibir la llamada o directamente sin realizar esta consulta.</w:t>
            </w:r>
          </w:p>
          <w:p w14:paraId="1A5C1B1D" w14:textId="73E01156" w:rsidR="00B728F7" w:rsidRDefault="00CC3176">
            <w:pPr>
              <w:numPr>
                <w:ilvl w:val="0"/>
                <w:numId w:val="5"/>
              </w:numPr>
              <w:pBdr>
                <w:top w:val="nil"/>
                <w:left w:val="nil"/>
                <w:bottom w:val="nil"/>
                <w:right w:val="nil"/>
                <w:between w:val="nil"/>
              </w:pBdr>
              <w:tabs>
                <w:tab w:val="left" w:pos="833"/>
              </w:tabs>
              <w:spacing w:line="240" w:lineRule="auto"/>
              <w:ind w:right="106"/>
              <w:jc w:val="both"/>
              <w:rPr>
                <w:rFonts w:ascii="Arial" w:eastAsia="Arial" w:hAnsi="Arial" w:cs="Arial"/>
                <w:color w:val="000000"/>
                <w:sz w:val="20"/>
                <w:szCs w:val="20"/>
              </w:rPr>
            </w:pPr>
            <w:r>
              <w:rPr>
                <w:rFonts w:ascii="Arial" w:eastAsia="Arial" w:hAnsi="Arial" w:cs="Arial"/>
                <w:color w:val="000000"/>
                <w:sz w:val="20"/>
                <w:szCs w:val="20"/>
              </w:rPr>
              <w:t xml:space="preserve">Desvío automático de llamadas (Externas/Internas). Facilidad que permite que todas las llamadas dirigidas a una extensión puedan </w:t>
            </w:r>
            <w:sdt>
              <w:sdtPr>
                <w:tag w:val="goog_rdk_832"/>
                <w:id w:val="168678572"/>
              </w:sdtPr>
              <w:sdtEndPr/>
              <w:sdtContent>
                <w:r>
                  <w:rPr>
                    <w:rFonts w:ascii="Arial" w:eastAsia="Arial" w:hAnsi="Arial" w:cs="Arial"/>
                    <w:color w:val="000000"/>
                    <w:sz w:val="20"/>
                    <w:szCs w:val="20"/>
                  </w:rPr>
                  <w:t>enrutar hacia</w:t>
                </w:r>
              </w:sdtContent>
            </w:sdt>
            <w:sdt>
              <w:sdtPr>
                <w:tag w:val="goog_rdk_833"/>
                <w:id w:val="846213716"/>
                <w:showingPlcHdr/>
              </w:sdtPr>
              <w:sdtEndPr/>
              <w:sdtContent>
                <w:r w:rsidR="00276799">
                  <w:t xml:space="preserve">     </w:t>
                </w:r>
              </w:sdtContent>
            </w:sdt>
            <w:r>
              <w:rPr>
                <w:rFonts w:ascii="Arial" w:eastAsia="Arial" w:hAnsi="Arial" w:cs="Arial"/>
                <w:color w:val="000000"/>
                <w:sz w:val="20"/>
                <w:szCs w:val="20"/>
              </w:rPr>
              <w:t xml:space="preserve"> otra extensión, una operadora, un número externo o un equipo de correo de voz automáticamente.</w:t>
            </w:r>
          </w:p>
          <w:p w14:paraId="5A88F323" w14:textId="77777777" w:rsidR="00B728F7" w:rsidRDefault="00CC3176">
            <w:pPr>
              <w:numPr>
                <w:ilvl w:val="0"/>
                <w:numId w:val="5"/>
              </w:numPr>
              <w:pBdr>
                <w:top w:val="nil"/>
                <w:left w:val="nil"/>
                <w:bottom w:val="nil"/>
                <w:right w:val="nil"/>
                <w:between w:val="nil"/>
              </w:pBdr>
              <w:tabs>
                <w:tab w:val="left" w:pos="834"/>
              </w:tabs>
              <w:spacing w:line="240" w:lineRule="auto"/>
              <w:ind w:right="105"/>
              <w:jc w:val="both"/>
              <w:rPr>
                <w:rFonts w:ascii="Arial" w:eastAsia="Arial" w:hAnsi="Arial" w:cs="Arial"/>
                <w:color w:val="000000"/>
                <w:sz w:val="20"/>
                <w:szCs w:val="20"/>
              </w:rPr>
            </w:pPr>
            <w:r>
              <w:rPr>
                <w:rFonts w:ascii="Arial" w:eastAsia="Arial" w:hAnsi="Arial" w:cs="Arial"/>
                <w:color w:val="000000"/>
                <w:sz w:val="20"/>
                <w:szCs w:val="20"/>
              </w:rPr>
              <w:t>Desvío de llamadas en ocupado. En una llamada establecida, se debe recibir una alerta en la pantalla del teléfono, indicando que hay una llamada entrante y deberá contarse con la opción de desviarla al correo de voz del usuario o un número predeterminado.</w:t>
            </w:r>
          </w:p>
          <w:p w14:paraId="52E46A1E" w14:textId="77777777" w:rsidR="00B728F7" w:rsidRDefault="00CC3176">
            <w:pPr>
              <w:numPr>
                <w:ilvl w:val="0"/>
                <w:numId w:val="5"/>
              </w:numPr>
              <w:pBdr>
                <w:top w:val="nil"/>
                <w:left w:val="nil"/>
                <w:bottom w:val="nil"/>
                <w:right w:val="nil"/>
                <w:between w:val="nil"/>
              </w:pBdr>
              <w:tabs>
                <w:tab w:val="left" w:pos="834"/>
              </w:tabs>
              <w:spacing w:line="240" w:lineRule="auto"/>
              <w:ind w:right="106"/>
              <w:jc w:val="both"/>
              <w:rPr>
                <w:rFonts w:ascii="Arial" w:eastAsia="Arial" w:hAnsi="Arial" w:cs="Arial"/>
                <w:color w:val="000000"/>
                <w:sz w:val="20"/>
                <w:szCs w:val="20"/>
              </w:rPr>
            </w:pPr>
            <w:r>
              <w:rPr>
                <w:rFonts w:ascii="Arial" w:eastAsia="Arial" w:hAnsi="Arial" w:cs="Arial"/>
                <w:color w:val="000000"/>
                <w:sz w:val="20"/>
                <w:szCs w:val="20"/>
              </w:rPr>
              <w:t>Desvío de llamadas no atendidas. Facilidad que redirige todas las llamadas entrantes de una extensión, en el caso de que no se contesten, a un número telefónico predefinido o al correo de voz del usuario (agente), después de un determinado número de timbrados.</w:t>
            </w:r>
          </w:p>
          <w:p w14:paraId="1FC7EA06" w14:textId="77777777" w:rsidR="00B728F7" w:rsidRDefault="00CC3176">
            <w:pPr>
              <w:numPr>
                <w:ilvl w:val="0"/>
                <w:numId w:val="5"/>
              </w:numPr>
              <w:pBdr>
                <w:top w:val="nil"/>
                <w:left w:val="nil"/>
                <w:bottom w:val="nil"/>
                <w:right w:val="nil"/>
                <w:between w:val="nil"/>
              </w:pBdr>
              <w:tabs>
                <w:tab w:val="left" w:pos="833"/>
              </w:tabs>
              <w:spacing w:before="2" w:line="232" w:lineRule="auto"/>
              <w:ind w:right="106"/>
              <w:jc w:val="both"/>
              <w:rPr>
                <w:rFonts w:ascii="Arial" w:eastAsia="Arial" w:hAnsi="Arial" w:cs="Arial"/>
                <w:color w:val="000000"/>
                <w:sz w:val="20"/>
                <w:szCs w:val="20"/>
              </w:rPr>
            </w:pPr>
            <w:r>
              <w:rPr>
                <w:rFonts w:ascii="Arial" w:eastAsia="Arial" w:hAnsi="Arial" w:cs="Arial"/>
                <w:color w:val="000000"/>
                <w:sz w:val="20"/>
                <w:szCs w:val="20"/>
              </w:rPr>
              <w:t>Remarcación. Facilidad que permite remarcar el último número marcado, con una tecla específica o digitando algún prefijo.</w:t>
            </w:r>
          </w:p>
          <w:p w14:paraId="5369BBF3" w14:textId="77777777" w:rsidR="00B728F7" w:rsidRDefault="00CC3176">
            <w:pPr>
              <w:numPr>
                <w:ilvl w:val="0"/>
                <w:numId w:val="5"/>
              </w:numPr>
              <w:pBdr>
                <w:top w:val="nil"/>
                <w:left w:val="nil"/>
                <w:bottom w:val="nil"/>
                <w:right w:val="nil"/>
                <w:between w:val="nil"/>
              </w:pBdr>
              <w:tabs>
                <w:tab w:val="left" w:pos="832"/>
              </w:tabs>
              <w:spacing w:line="240" w:lineRule="auto"/>
              <w:ind w:right="106"/>
              <w:jc w:val="both"/>
              <w:rPr>
                <w:rFonts w:ascii="Arial" w:eastAsia="Arial" w:hAnsi="Arial" w:cs="Arial"/>
                <w:color w:val="000000"/>
                <w:sz w:val="20"/>
                <w:szCs w:val="20"/>
              </w:rPr>
            </w:pPr>
            <w:r>
              <w:rPr>
                <w:rFonts w:ascii="Arial" w:eastAsia="Arial" w:hAnsi="Arial" w:cs="Arial"/>
                <w:color w:val="000000"/>
                <w:sz w:val="20"/>
                <w:szCs w:val="20"/>
              </w:rPr>
              <w:t>Re Llamada. Al marcar a una extensión de la Red, si no se contesta o está ocupada, se deberá contar con la opción de programar una Re-llamada, que debe activarse cuando el usuario (agente) al que se llamó esté disponible. La  llamada podrá ser automática o a elección del agente, cancelarla o realizarla.</w:t>
            </w:r>
          </w:p>
          <w:p w14:paraId="1A5C35F7" w14:textId="77777777" w:rsidR="00B728F7" w:rsidRDefault="00CC3176">
            <w:pPr>
              <w:numPr>
                <w:ilvl w:val="0"/>
                <w:numId w:val="5"/>
              </w:numPr>
              <w:pBdr>
                <w:top w:val="nil"/>
                <w:left w:val="nil"/>
                <w:bottom w:val="nil"/>
                <w:right w:val="nil"/>
                <w:between w:val="nil"/>
              </w:pBdr>
              <w:tabs>
                <w:tab w:val="left" w:pos="833"/>
              </w:tabs>
              <w:spacing w:before="1" w:line="240" w:lineRule="auto"/>
              <w:ind w:right="107"/>
              <w:jc w:val="both"/>
              <w:rPr>
                <w:rFonts w:ascii="Arial" w:eastAsia="Arial" w:hAnsi="Arial" w:cs="Arial"/>
                <w:color w:val="000000"/>
                <w:sz w:val="20"/>
                <w:szCs w:val="20"/>
              </w:rPr>
            </w:pPr>
            <w:r>
              <w:rPr>
                <w:rFonts w:ascii="Arial" w:eastAsia="Arial" w:hAnsi="Arial" w:cs="Arial"/>
                <w:color w:val="000000"/>
                <w:sz w:val="20"/>
                <w:szCs w:val="20"/>
              </w:rPr>
              <w:t>Identificación de número entrante / saliente. En la pantalla del teléfono deberá aparecer el número al que se llama o del que se recibe la llamada. Identificación del nombre en llamadas internas entrantes / salientes. En llamadas internas entrantes o salientes, la pantalla del teléfono IP deberá indicar el nombre asociado al número telefónico marcado o desde el que se recibe la llamada.</w:t>
            </w:r>
          </w:p>
          <w:p w14:paraId="5E8F12A8" w14:textId="53AE869A" w:rsidR="00B728F7" w:rsidRDefault="00CC3176">
            <w:pPr>
              <w:numPr>
                <w:ilvl w:val="0"/>
                <w:numId w:val="5"/>
              </w:numPr>
              <w:pBdr>
                <w:top w:val="nil"/>
                <w:left w:val="nil"/>
                <w:bottom w:val="nil"/>
                <w:right w:val="nil"/>
                <w:between w:val="nil"/>
              </w:pBdr>
              <w:tabs>
                <w:tab w:val="left" w:pos="832"/>
              </w:tabs>
              <w:spacing w:line="240" w:lineRule="auto"/>
              <w:ind w:right="105"/>
              <w:jc w:val="both"/>
              <w:rPr>
                <w:rFonts w:ascii="Arial" w:eastAsia="Arial" w:hAnsi="Arial" w:cs="Arial"/>
                <w:color w:val="000000"/>
                <w:sz w:val="20"/>
                <w:szCs w:val="20"/>
              </w:rPr>
            </w:pPr>
            <w:r>
              <w:rPr>
                <w:rFonts w:ascii="Arial" w:eastAsia="Arial" w:hAnsi="Arial" w:cs="Arial"/>
                <w:color w:val="000000"/>
                <w:sz w:val="20"/>
                <w:szCs w:val="20"/>
              </w:rPr>
              <w:t xml:space="preserve">Aparcamiento de </w:t>
            </w:r>
            <w:sdt>
              <w:sdtPr>
                <w:tag w:val="goog_rdk_834"/>
                <w:id w:val="96377246"/>
              </w:sdtPr>
              <w:sdtEndPr/>
              <w:sdtContent>
                <w:r>
                  <w:rPr>
                    <w:rFonts w:ascii="Arial" w:eastAsia="Arial" w:hAnsi="Arial" w:cs="Arial"/>
                    <w:color w:val="000000"/>
                    <w:sz w:val="20"/>
                    <w:szCs w:val="20"/>
                  </w:rPr>
                  <w:t>llamadas</w:t>
                </w:r>
              </w:sdtContent>
            </w:sdt>
            <w:sdt>
              <w:sdtPr>
                <w:tag w:val="goog_rdk_835"/>
                <w:id w:val="-1452858212"/>
                <w:showingPlcHdr/>
              </w:sdtPr>
              <w:sdtEndPr/>
              <w:sdtContent>
                <w:r w:rsidR="00276799">
                  <w:t xml:space="preserve">     </w:t>
                </w:r>
              </w:sdtContent>
            </w:sdt>
            <w:r>
              <w:rPr>
                <w:rFonts w:ascii="Arial" w:eastAsia="Arial" w:hAnsi="Arial" w:cs="Arial"/>
                <w:color w:val="000000"/>
                <w:sz w:val="20"/>
                <w:szCs w:val="20"/>
              </w:rPr>
              <w:t>. Esta función permite poner una llamada en espera</w:t>
            </w:r>
          </w:p>
          <w:p w14:paraId="31CB8D46" w14:textId="77777777" w:rsidR="00B728F7" w:rsidRDefault="00CC3176">
            <w:pPr>
              <w:pBdr>
                <w:top w:val="nil"/>
                <w:left w:val="nil"/>
                <w:bottom w:val="nil"/>
                <w:right w:val="nil"/>
                <w:between w:val="nil"/>
              </w:pBdr>
              <w:spacing w:before="5" w:line="228" w:lineRule="auto"/>
              <w:ind w:left="832" w:right="105"/>
              <w:jc w:val="both"/>
              <w:rPr>
                <w:rFonts w:ascii="Arial" w:eastAsia="Arial" w:hAnsi="Arial" w:cs="Arial"/>
                <w:color w:val="000000"/>
                <w:sz w:val="20"/>
                <w:szCs w:val="20"/>
              </w:rPr>
            </w:pPr>
            <w:r>
              <w:rPr>
                <w:rFonts w:ascii="Arial" w:eastAsia="Arial" w:hAnsi="Arial" w:cs="Arial"/>
                <w:color w:val="000000"/>
                <w:sz w:val="20"/>
                <w:szCs w:val="20"/>
              </w:rPr>
              <w:t>(estacionarla) pulsando una tecla o prefijo y recuperarla desde otra extensión.</w:t>
            </w:r>
          </w:p>
          <w:p w14:paraId="68F792E4" w14:textId="77777777" w:rsidR="00B728F7" w:rsidRDefault="00CC3176">
            <w:pPr>
              <w:numPr>
                <w:ilvl w:val="0"/>
                <w:numId w:val="21"/>
              </w:numPr>
              <w:pBdr>
                <w:top w:val="nil"/>
                <w:left w:val="nil"/>
                <w:bottom w:val="nil"/>
                <w:right w:val="nil"/>
                <w:between w:val="nil"/>
              </w:pBdr>
              <w:tabs>
                <w:tab w:val="left" w:pos="833"/>
              </w:tabs>
              <w:spacing w:line="240" w:lineRule="auto"/>
              <w:ind w:right="107"/>
              <w:jc w:val="both"/>
              <w:rPr>
                <w:rFonts w:ascii="Arial" w:eastAsia="Arial" w:hAnsi="Arial" w:cs="Arial"/>
                <w:color w:val="000000"/>
                <w:sz w:val="20"/>
                <w:szCs w:val="20"/>
              </w:rPr>
            </w:pPr>
            <w:r>
              <w:rPr>
                <w:rFonts w:ascii="Arial" w:eastAsia="Arial" w:hAnsi="Arial" w:cs="Arial"/>
                <w:color w:val="000000"/>
                <w:sz w:val="20"/>
                <w:szCs w:val="20"/>
              </w:rPr>
              <w:t>Captura directa de llamada. Capacidad para responder a una llamada que se está anunciando en un teléfono o softphone cercano, desde un teléfono o softphone determinado, sabiendo el número de extensión del que está timbrando.</w:t>
            </w:r>
          </w:p>
          <w:p w14:paraId="7CCB1435" w14:textId="77777777" w:rsidR="00B728F7" w:rsidRDefault="00CC3176">
            <w:pPr>
              <w:numPr>
                <w:ilvl w:val="0"/>
                <w:numId w:val="21"/>
              </w:numPr>
              <w:pBdr>
                <w:top w:val="nil"/>
                <w:left w:val="nil"/>
                <w:bottom w:val="nil"/>
                <w:right w:val="nil"/>
                <w:between w:val="nil"/>
              </w:pBdr>
              <w:tabs>
                <w:tab w:val="left" w:pos="833"/>
              </w:tabs>
              <w:spacing w:line="240" w:lineRule="auto"/>
              <w:ind w:right="106"/>
              <w:jc w:val="both"/>
              <w:rPr>
                <w:rFonts w:ascii="Arial" w:eastAsia="Arial" w:hAnsi="Arial" w:cs="Arial"/>
                <w:color w:val="000000"/>
                <w:sz w:val="20"/>
                <w:szCs w:val="20"/>
              </w:rPr>
            </w:pPr>
            <w:r>
              <w:rPr>
                <w:rFonts w:ascii="Arial" w:eastAsia="Arial" w:hAnsi="Arial" w:cs="Arial"/>
                <w:color w:val="000000"/>
                <w:sz w:val="20"/>
                <w:szCs w:val="20"/>
              </w:rPr>
              <w:t xml:space="preserve">Retención/Recuperación de llamada. Esta facilidad permite al </w:t>
            </w:r>
            <w:sdt>
              <w:sdtPr>
                <w:tag w:val="goog_rdk_836"/>
                <w:id w:val="-1271387721"/>
              </w:sdtPr>
              <w:sdtEndPr/>
              <w:sdtContent>
                <w:r>
                  <w:rPr>
                    <w:rFonts w:ascii="Arial" w:eastAsia="Arial" w:hAnsi="Arial" w:cs="Arial"/>
                    <w:color w:val="000000"/>
                    <w:sz w:val="20"/>
                    <w:szCs w:val="20"/>
                  </w:rPr>
                  <w:t>profesional agente atender</w:t>
                </w:r>
              </w:sdtContent>
            </w:sdt>
            <w:r>
              <w:rPr>
                <w:rFonts w:ascii="Arial" w:eastAsia="Arial" w:hAnsi="Arial" w:cs="Arial"/>
                <w:color w:val="000000"/>
                <w:sz w:val="20"/>
                <w:szCs w:val="20"/>
              </w:rPr>
              <w:t xml:space="preserve"> una llamada, no obstante, tenga una llamada establecida. El agente puede elegir atender la nueva llamada poniendo a la primera en espera o alternarlas.</w:t>
            </w:r>
          </w:p>
          <w:p w14:paraId="15D33E3A" w14:textId="77777777" w:rsidR="00B728F7" w:rsidRDefault="00CC3176">
            <w:pPr>
              <w:numPr>
                <w:ilvl w:val="0"/>
                <w:numId w:val="21"/>
              </w:numPr>
              <w:pBdr>
                <w:top w:val="nil"/>
                <w:left w:val="nil"/>
                <w:bottom w:val="nil"/>
                <w:right w:val="nil"/>
                <w:between w:val="nil"/>
              </w:pBdr>
              <w:tabs>
                <w:tab w:val="left" w:pos="833"/>
              </w:tabs>
              <w:spacing w:line="240" w:lineRule="auto"/>
              <w:ind w:right="107"/>
              <w:jc w:val="both"/>
              <w:rPr>
                <w:rFonts w:ascii="Arial" w:eastAsia="Arial" w:hAnsi="Arial" w:cs="Arial"/>
                <w:color w:val="000000"/>
                <w:sz w:val="20"/>
                <w:szCs w:val="20"/>
              </w:rPr>
            </w:pPr>
            <w:r>
              <w:rPr>
                <w:rFonts w:ascii="Arial" w:eastAsia="Arial" w:hAnsi="Arial" w:cs="Arial"/>
                <w:color w:val="000000"/>
                <w:sz w:val="20"/>
                <w:szCs w:val="20"/>
              </w:rPr>
              <w:t>Códigos de Seguridad. El Sistema deberá contar con la funcionalidad de marcación a números restringidos (larga distancia, llamadas a celular y números de entretenimiento como mínimo), a través de un Código de Seguridad personalizado de al menos 5 dígitos, que podrá utilizar el profesional agente en cualquier dispositivo (softphone) de la Red.</w:t>
            </w:r>
          </w:p>
          <w:p w14:paraId="6406EC0B" w14:textId="77777777" w:rsidR="00B728F7" w:rsidRDefault="00CC3176">
            <w:pPr>
              <w:numPr>
                <w:ilvl w:val="0"/>
                <w:numId w:val="21"/>
              </w:numPr>
              <w:pBdr>
                <w:top w:val="nil"/>
                <w:left w:val="nil"/>
                <w:bottom w:val="nil"/>
                <w:right w:val="nil"/>
                <w:between w:val="nil"/>
              </w:pBdr>
              <w:tabs>
                <w:tab w:val="left" w:pos="833"/>
              </w:tabs>
              <w:spacing w:line="240" w:lineRule="auto"/>
              <w:ind w:right="108"/>
              <w:jc w:val="both"/>
              <w:rPr>
                <w:rFonts w:ascii="Arial" w:eastAsia="Arial" w:hAnsi="Arial" w:cs="Arial"/>
                <w:color w:val="000000"/>
                <w:sz w:val="20"/>
                <w:szCs w:val="20"/>
              </w:rPr>
            </w:pPr>
            <w:r>
              <w:rPr>
                <w:rFonts w:ascii="Arial" w:eastAsia="Arial" w:hAnsi="Arial" w:cs="Arial"/>
                <w:color w:val="000000"/>
                <w:sz w:val="20"/>
                <w:szCs w:val="20"/>
              </w:rPr>
              <w:t>Marcaciones rápidas con códigos de seguridad. El Sistema deberá contar con la funcionalidad de configurar marcaciones rápidas, que incluyan los códigos de seguridad requeridos para realizar las llamadas, en su caso.</w:t>
            </w:r>
          </w:p>
          <w:p w14:paraId="789A4BF1" w14:textId="77777777" w:rsidR="00B728F7" w:rsidRDefault="00CC3176">
            <w:pPr>
              <w:numPr>
                <w:ilvl w:val="0"/>
                <w:numId w:val="21"/>
              </w:numPr>
              <w:pBdr>
                <w:top w:val="nil"/>
                <w:left w:val="nil"/>
                <w:bottom w:val="nil"/>
                <w:right w:val="nil"/>
                <w:between w:val="nil"/>
              </w:pBdr>
              <w:tabs>
                <w:tab w:val="left" w:pos="833"/>
              </w:tabs>
              <w:spacing w:line="240" w:lineRule="auto"/>
              <w:ind w:right="107"/>
              <w:jc w:val="both"/>
              <w:rPr>
                <w:rFonts w:ascii="Arial" w:eastAsia="Arial" w:hAnsi="Arial" w:cs="Arial"/>
                <w:color w:val="000000"/>
                <w:sz w:val="20"/>
                <w:szCs w:val="20"/>
              </w:rPr>
            </w:pPr>
            <w:r>
              <w:rPr>
                <w:rFonts w:ascii="Arial" w:eastAsia="Arial" w:hAnsi="Arial" w:cs="Arial"/>
                <w:color w:val="000000"/>
                <w:sz w:val="20"/>
                <w:szCs w:val="20"/>
              </w:rPr>
              <w:t>Categorías de marcación. El Sistema deberá permitir establecer categorías de marcación por teléfono, permitiendo o negando el acceso a ciertos números, tanto internos como de la telefonía pública fija o móvil.</w:t>
            </w:r>
          </w:p>
          <w:p w14:paraId="5260569C" w14:textId="77777777" w:rsidR="00B728F7" w:rsidRDefault="00CC3176">
            <w:pPr>
              <w:numPr>
                <w:ilvl w:val="0"/>
                <w:numId w:val="21"/>
              </w:numPr>
              <w:pBdr>
                <w:top w:val="nil"/>
                <w:left w:val="nil"/>
                <w:bottom w:val="nil"/>
                <w:right w:val="nil"/>
                <w:between w:val="nil"/>
              </w:pBdr>
              <w:tabs>
                <w:tab w:val="left" w:pos="833"/>
              </w:tabs>
              <w:spacing w:line="240" w:lineRule="auto"/>
              <w:ind w:right="106"/>
              <w:jc w:val="both"/>
              <w:rPr>
                <w:i/>
                <w:color w:val="000000"/>
                <w:sz w:val="20"/>
                <w:szCs w:val="20"/>
              </w:rPr>
            </w:pPr>
            <w:r>
              <w:rPr>
                <w:rFonts w:ascii="Arial" w:eastAsia="Arial" w:hAnsi="Arial" w:cs="Arial"/>
                <w:color w:val="000000"/>
                <w:sz w:val="20"/>
                <w:szCs w:val="20"/>
              </w:rPr>
              <w:t>Música en espera. Facilidad que permite oír música o mensajes de audios de fondo, cuando se pone una llamada en espera. El Sistema deberá incluir la música, por lo que respecta a los mensajes de audio, serán predefinidos por la SCRD</w:t>
            </w:r>
            <w:r>
              <w:rPr>
                <w:rFonts w:ascii="Arial" w:eastAsia="Arial" w:hAnsi="Arial" w:cs="Arial"/>
                <w:i/>
                <w:color w:val="000000"/>
                <w:sz w:val="20"/>
                <w:szCs w:val="20"/>
              </w:rPr>
              <w:t>.</w:t>
            </w:r>
          </w:p>
          <w:p w14:paraId="54E77477" w14:textId="77777777" w:rsidR="00B728F7" w:rsidRDefault="00CC3176">
            <w:pPr>
              <w:numPr>
                <w:ilvl w:val="0"/>
                <w:numId w:val="21"/>
              </w:numPr>
              <w:pBdr>
                <w:top w:val="nil"/>
                <w:left w:val="nil"/>
                <w:bottom w:val="nil"/>
                <w:right w:val="nil"/>
                <w:between w:val="nil"/>
              </w:pBdr>
              <w:tabs>
                <w:tab w:val="left" w:pos="833"/>
              </w:tabs>
              <w:spacing w:line="240" w:lineRule="auto"/>
              <w:ind w:right="106"/>
              <w:jc w:val="both"/>
              <w:rPr>
                <w:rFonts w:ascii="Arial" w:eastAsia="Arial" w:hAnsi="Arial" w:cs="Arial"/>
                <w:color w:val="000000"/>
                <w:sz w:val="20"/>
                <w:szCs w:val="20"/>
              </w:rPr>
            </w:pPr>
            <w:r>
              <w:rPr>
                <w:rFonts w:ascii="Arial" w:eastAsia="Arial" w:hAnsi="Arial" w:cs="Arial"/>
                <w:color w:val="000000"/>
                <w:sz w:val="20"/>
                <w:szCs w:val="20"/>
              </w:rPr>
              <w:t>Historial de llamadas. En los teléfonos IP, se deberá observar el registro de las llamadas recibidas, realizadas y perdidas, con información de la llamada como: día, hora y duración, como mínimo.</w:t>
            </w:r>
          </w:p>
          <w:p w14:paraId="4E6BD23F" w14:textId="77777777" w:rsidR="00B728F7" w:rsidRDefault="00CC3176">
            <w:pPr>
              <w:numPr>
                <w:ilvl w:val="0"/>
                <w:numId w:val="21"/>
              </w:numPr>
              <w:pBdr>
                <w:top w:val="nil"/>
                <w:left w:val="nil"/>
                <w:bottom w:val="nil"/>
                <w:right w:val="nil"/>
                <w:between w:val="nil"/>
              </w:pBdr>
              <w:tabs>
                <w:tab w:val="left" w:pos="833"/>
              </w:tabs>
              <w:spacing w:line="240" w:lineRule="auto"/>
              <w:ind w:right="107"/>
              <w:jc w:val="both"/>
              <w:rPr>
                <w:rFonts w:ascii="Arial" w:eastAsia="Arial" w:hAnsi="Arial" w:cs="Arial"/>
                <w:color w:val="000000"/>
                <w:sz w:val="20"/>
                <w:szCs w:val="20"/>
              </w:rPr>
            </w:pPr>
            <w:r>
              <w:rPr>
                <w:rFonts w:ascii="Arial" w:eastAsia="Arial" w:hAnsi="Arial" w:cs="Arial"/>
                <w:color w:val="000000"/>
                <w:sz w:val="20"/>
                <w:szCs w:val="20"/>
              </w:rPr>
              <w:t>Bloqueo de llamadas salientes/entrantes. El Sistema debe contar con la capacidad para filtrar y bloquear, llamadas salientes y/o entrantes a números específicos o patrón de números.</w:t>
            </w:r>
          </w:p>
          <w:p w14:paraId="196D8CA3" w14:textId="77777777" w:rsidR="00B728F7" w:rsidRDefault="00CC3176">
            <w:pPr>
              <w:pBdr>
                <w:top w:val="nil"/>
                <w:left w:val="nil"/>
                <w:bottom w:val="nil"/>
                <w:right w:val="nil"/>
                <w:between w:val="nil"/>
              </w:pBdr>
              <w:spacing w:line="240" w:lineRule="auto"/>
              <w:ind w:left="832" w:right="107"/>
              <w:jc w:val="both"/>
              <w:rPr>
                <w:rFonts w:ascii="Arial" w:eastAsia="Arial" w:hAnsi="Arial" w:cs="Arial"/>
                <w:color w:val="000000"/>
                <w:sz w:val="20"/>
                <w:szCs w:val="20"/>
              </w:rPr>
            </w:pPr>
            <w:r>
              <w:rPr>
                <w:rFonts w:ascii="Arial" w:eastAsia="Arial" w:hAnsi="Arial" w:cs="Arial"/>
                <w:color w:val="000000"/>
                <w:sz w:val="20"/>
                <w:szCs w:val="20"/>
              </w:rPr>
              <w:t>Generación de tonos (DTMF). Envío de tonos desde softphone hacia la Red Pública, con el fin de interactuar con sistemas de audio respuesta</w:t>
            </w:r>
          </w:p>
          <w:p w14:paraId="1AB90336" w14:textId="77777777" w:rsidR="00B728F7" w:rsidRDefault="00CC3176">
            <w:pPr>
              <w:pBdr>
                <w:top w:val="nil"/>
                <w:left w:val="nil"/>
                <w:bottom w:val="nil"/>
                <w:right w:val="nil"/>
                <w:between w:val="nil"/>
              </w:pBdr>
              <w:spacing w:line="240" w:lineRule="auto"/>
              <w:ind w:left="832" w:right="108"/>
              <w:jc w:val="both"/>
              <w:rPr>
                <w:rFonts w:ascii="Arial" w:eastAsia="Arial" w:hAnsi="Arial" w:cs="Arial"/>
                <w:color w:val="000000"/>
                <w:sz w:val="20"/>
                <w:szCs w:val="20"/>
              </w:rPr>
            </w:pPr>
            <w:r>
              <w:rPr>
                <w:rFonts w:ascii="Arial" w:eastAsia="Arial" w:hAnsi="Arial" w:cs="Arial"/>
                <w:color w:val="000000"/>
                <w:sz w:val="20"/>
                <w:szCs w:val="20"/>
              </w:rPr>
              <w:t>AA. Movilidad vía PSTN. La facilidad de Movilidad Vía PSTN (Red Pública de Telefonía), deberá permitir que una llamada a un número de extensión se gestione de manera simultánea a un número telefónico externo (fijo o móvil) predefinido por agente profesional usuario. En esta modalidad, en caso de que la llamada sea tomada en un teléfono externo (móvil) y el agente profesional usuario desee retomar la llamada en el Teléfono IP de su lugar físico, lo debe poder hacer con tan solo solicitarlo vía una tecla.</w:t>
            </w:r>
          </w:p>
        </w:tc>
      </w:tr>
    </w:tbl>
    <w:p w14:paraId="5A9E9D55" w14:textId="77777777" w:rsidR="00B728F7" w:rsidRDefault="00B728F7">
      <w:pPr>
        <w:spacing w:line="228" w:lineRule="auto"/>
        <w:jc w:val="both"/>
        <w:rPr>
          <w:rFonts w:ascii="Arial" w:eastAsia="Arial" w:hAnsi="Arial" w:cs="Arial"/>
          <w:sz w:val="20"/>
          <w:szCs w:val="20"/>
        </w:rPr>
      </w:pPr>
    </w:p>
    <w:tbl>
      <w:tblPr>
        <w:tblStyle w:val="afffffe"/>
        <w:tblW w:w="9151" w:type="dxa"/>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111"/>
        <w:gridCol w:w="5040"/>
      </w:tblGrid>
      <w:tr w:rsidR="00B728F7" w14:paraId="7E883C75" w14:textId="77777777">
        <w:trPr>
          <w:trHeight w:val="6088"/>
        </w:trPr>
        <w:tc>
          <w:tcPr>
            <w:tcW w:w="4111" w:type="dxa"/>
          </w:tcPr>
          <w:p w14:paraId="1206B4B3" w14:textId="77777777" w:rsidR="00B728F7" w:rsidRDefault="00B728F7" w:rsidP="00276799">
            <w:pPr>
              <w:pBdr>
                <w:top w:val="nil"/>
                <w:left w:val="nil"/>
                <w:bottom w:val="nil"/>
                <w:right w:val="nil"/>
                <w:between w:val="nil"/>
              </w:pBdr>
              <w:spacing w:after="0" w:line="240" w:lineRule="auto"/>
              <w:jc w:val="both"/>
              <w:rPr>
                <w:rFonts w:ascii="Arial" w:eastAsia="Arial" w:hAnsi="Arial" w:cs="Arial"/>
                <w:color w:val="000000"/>
                <w:sz w:val="20"/>
                <w:szCs w:val="20"/>
              </w:rPr>
            </w:pPr>
          </w:p>
          <w:p w14:paraId="264F034E" w14:textId="77777777" w:rsidR="00B728F7" w:rsidRDefault="00B728F7" w:rsidP="00276799">
            <w:pPr>
              <w:pBdr>
                <w:top w:val="nil"/>
                <w:left w:val="nil"/>
                <w:bottom w:val="nil"/>
                <w:right w:val="nil"/>
                <w:between w:val="nil"/>
              </w:pBdr>
              <w:spacing w:after="0" w:line="240" w:lineRule="auto"/>
              <w:jc w:val="both"/>
              <w:rPr>
                <w:rFonts w:ascii="Arial" w:eastAsia="Arial" w:hAnsi="Arial" w:cs="Arial"/>
                <w:color w:val="000000"/>
                <w:sz w:val="20"/>
                <w:szCs w:val="20"/>
              </w:rPr>
            </w:pPr>
          </w:p>
          <w:p w14:paraId="403E9DBB" w14:textId="77777777" w:rsidR="00B728F7" w:rsidRDefault="00B728F7" w:rsidP="00276799">
            <w:pPr>
              <w:pBdr>
                <w:top w:val="nil"/>
                <w:left w:val="nil"/>
                <w:bottom w:val="nil"/>
                <w:right w:val="nil"/>
                <w:between w:val="nil"/>
              </w:pBdr>
              <w:spacing w:after="0" w:line="240" w:lineRule="auto"/>
              <w:jc w:val="both"/>
              <w:rPr>
                <w:rFonts w:ascii="Arial" w:eastAsia="Arial" w:hAnsi="Arial" w:cs="Arial"/>
                <w:color w:val="000000"/>
                <w:sz w:val="20"/>
                <w:szCs w:val="20"/>
              </w:rPr>
            </w:pPr>
          </w:p>
          <w:p w14:paraId="3D35D2F8" w14:textId="77777777" w:rsidR="00B728F7" w:rsidRDefault="00B728F7" w:rsidP="00276799">
            <w:pPr>
              <w:pBdr>
                <w:top w:val="nil"/>
                <w:left w:val="nil"/>
                <w:bottom w:val="nil"/>
                <w:right w:val="nil"/>
                <w:between w:val="nil"/>
              </w:pBdr>
              <w:spacing w:after="0" w:line="240" w:lineRule="auto"/>
              <w:jc w:val="both"/>
              <w:rPr>
                <w:rFonts w:ascii="Arial" w:eastAsia="Arial" w:hAnsi="Arial" w:cs="Arial"/>
                <w:color w:val="000000"/>
                <w:sz w:val="20"/>
                <w:szCs w:val="20"/>
              </w:rPr>
            </w:pPr>
          </w:p>
          <w:p w14:paraId="54EB4B3C" w14:textId="77777777" w:rsidR="00B728F7" w:rsidRDefault="00B728F7" w:rsidP="00276799">
            <w:pPr>
              <w:pBdr>
                <w:top w:val="nil"/>
                <w:left w:val="nil"/>
                <w:bottom w:val="nil"/>
                <w:right w:val="nil"/>
                <w:between w:val="nil"/>
              </w:pBdr>
              <w:spacing w:after="0" w:line="240" w:lineRule="auto"/>
              <w:jc w:val="both"/>
              <w:rPr>
                <w:rFonts w:ascii="Arial" w:eastAsia="Arial" w:hAnsi="Arial" w:cs="Arial"/>
                <w:color w:val="000000"/>
                <w:sz w:val="20"/>
                <w:szCs w:val="20"/>
              </w:rPr>
            </w:pPr>
          </w:p>
          <w:p w14:paraId="61B22026" w14:textId="77777777" w:rsidR="00B728F7" w:rsidRDefault="00B728F7" w:rsidP="00276799">
            <w:pPr>
              <w:pBdr>
                <w:top w:val="nil"/>
                <w:left w:val="nil"/>
                <w:bottom w:val="nil"/>
                <w:right w:val="nil"/>
                <w:between w:val="nil"/>
              </w:pBdr>
              <w:spacing w:after="0" w:line="240" w:lineRule="auto"/>
              <w:jc w:val="both"/>
              <w:rPr>
                <w:rFonts w:ascii="Arial" w:eastAsia="Arial" w:hAnsi="Arial" w:cs="Arial"/>
                <w:color w:val="000000"/>
                <w:sz w:val="20"/>
                <w:szCs w:val="20"/>
              </w:rPr>
            </w:pPr>
          </w:p>
          <w:p w14:paraId="09884C77" w14:textId="77777777" w:rsidR="00B728F7" w:rsidRDefault="00B728F7" w:rsidP="00276799">
            <w:pPr>
              <w:pBdr>
                <w:top w:val="nil"/>
                <w:left w:val="nil"/>
                <w:bottom w:val="nil"/>
                <w:right w:val="nil"/>
                <w:between w:val="nil"/>
              </w:pBdr>
              <w:spacing w:after="0" w:line="240" w:lineRule="auto"/>
              <w:jc w:val="both"/>
              <w:rPr>
                <w:rFonts w:ascii="Arial" w:eastAsia="Arial" w:hAnsi="Arial" w:cs="Arial"/>
                <w:color w:val="000000"/>
                <w:sz w:val="20"/>
                <w:szCs w:val="20"/>
              </w:rPr>
            </w:pPr>
          </w:p>
          <w:p w14:paraId="4CEA31F8" w14:textId="77777777" w:rsidR="00B728F7" w:rsidRDefault="00B728F7" w:rsidP="00276799">
            <w:pPr>
              <w:pBdr>
                <w:top w:val="nil"/>
                <w:left w:val="nil"/>
                <w:bottom w:val="nil"/>
                <w:right w:val="nil"/>
                <w:between w:val="nil"/>
              </w:pBdr>
              <w:spacing w:after="0" w:line="240" w:lineRule="auto"/>
              <w:jc w:val="both"/>
              <w:rPr>
                <w:rFonts w:ascii="Arial" w:eastAsia="Arial" w:hAnsi="Arial" w:cs="Arial"/>
                <w:color w:val="000000"/>
                <w:sz w:val="20"/>
                <w:szCs w:val="20"/>
              </w:rPr>
            </w:pPr>
          </w:p>
          <w:p w14:paraId="4F8BCE89" w14:textId="77777777" w:rsidR="00B728F7" w:rsidRDefault="00B728F7" w:rsidP="00276799">
            <w:pPr>
              <w:pBdr>
                <w:top w:val="nil"/>
                <w:left w:val="nil"/>
                <w:bottom w:val="nil"/>
                <w:right w:val="nil"/>
                <w:between w:val="nil"/>
              </w:pBdr>
              <w:spacing w:after="0" w:line="240" w:lineRule="auto"/>
              <w:jc w:val="both"/>
              <w:rPr>
                <w:rFonts w:ascii="Arial" w:eastAsia="Arial" w:hAnsi="Arial" w:cs="Arial"/>
                <w:color w:val="000000"/>
                <w:sz w:val="20"/>
                <w:szCs w:val="20"/>
              </w:rPr>
            </w:pPr>
          </w:p>
          <w:p w14:paraId="417F36A2" w14:textId="77777777" w:rsidR="00B728F7" w:rsidRDefault="00B728F7" w:rsidP="00276799">
            <w:pPr>
              <w:pBdr>
                <w:top w:val="nil"/>
                <w:left w:val="nil"/>
                <w:bottom w:val="nil"/>
                <w:right w:val="nil"/>
                <w:between w:val="nil"/>
              </w:pBdr>
              <w:spacing w:after="0" w:line="240" w:lineRule="auto"/>
              <w:jc w:val="both"/>
              <w:rPr>
                <w:rFonts w:ascii="Arial" w:eastAsia="Arial" w:hAnsi="Arial" w:cs="Arial"/>
                <w:color w:val="000000"/>
                <w:sz w:val="20"/>
                <w:szCs w:val="20"/>
              </w:rPr>
            </w:pPr>
          </w:p>
          <w:p w14:paraId="485FCF06" w14:textId="77777777" w:rsidR="00B728F7" w:rsidRDefault="00B728F7" w:rsidP="00276799">
            <w:pPr>
              <w:pBdr>
                <w:top w:val="nil"/>
                <w:left w:val="nil"/>
                <w:bottom w:val="nil"/>
                <w:right w:val="nil"/>
                <w:between w:val="nil"/>
              </w:pBdr>
              <w:spacing w:after="0" w:line="240" w:lineRule="auto"/>
              <w:jc w:val="both"/>
              <w:rPr>
                <w:rFonts w:ascii="Arial" w:eastAsia="Arial" w:hAnsi="Arial" w:cs="Arial"/>
                <w:color w:val="000000"/>
                <w:sz w:val="20"/>
                <w:szCs w:val="20"/>
              </w:rPr>
            </w:pPr>
          </w:p>
          <w:p w14:paraId="1E9601C8" w14:textId="77777777" w:rsidR="00B728F7" w:rsidRDefault="00B728F7" w:rsidP="00276799">
            <w:pPr>
              <w:pBdr>
                <w:top w:val="nil"/>
                <w:left w:val="nil"/>
                <w:bottom w:val="nil"/>
                <w:right w:val="nil"/>
                <w:between w:val="nil"/>
              </w:pBdr>
              <w:spacing w:after="0" w:line="240" w:lineRule="auto"/>
              <w:jc w:val="both"/>
              <w:rPr>
                <w:rFonts w:ascii="Arial" w:eastAsia="Arial" w:hAnsi="Arial" w:cs="Arial"/>
                <w:color w:val="000000"/>
                <w:sz w:val="20"/>
                <w:szCs w:val="20"/>
              </w:rPr>
            </w:pPr>
          </w:p>
          <w:p w14:paraId="7BCF1F02" w14:textId="77777777" w:rsidR="00B728F7" w:rsidRDefault="00CC3176" w:rsidP="00276799">
            <w:pPr>
              <w:pBdr>
                <w:top w:val="nil"/>
                <w:left w:val="nil"/>
                <w:bottom w:val="nil"/>
                <w:right w:val="nil"/>
                <w:between w:val="nil"/>
              </w:pBdr>
              <w:spacing w:after="0" w:line="240" w:lineRule="auto"/>
              <w:ind w:left="1610"/>
              <w:jc w:val="both"/>
              <w:rPr>
                <w:rFonts w:ascii="Arial" w:eastAsia="Arial" w:hAnsi="Arial" w:cs="Arial"/>
                <w:color w:val="000000"/>
                <w:sz w:val="20"/>
                <w:szCs w:val="20"/>
              </w:rPr>
            </w:pPr>
            <w:r>
              <w:rPr>
                <w:rFonts w:ascii="Arial" w:eastAsia="Arial" w:hAnsi="Arial" w:cs="Arial"/>
                <w:color w:val="000000"/>
                <w:sz w:val="20"/>
                <w:szCs w:val="20"/>
              </w:rPr>
              <w:t>4. Gateways</w:t>
            </w:r>
          </w:p>
        </w:tc>
        <w:tc>
          <w:tcPr>
            <w:tcW w:w="5040" w:type="dxa"/>
          </w:tcPr>
          <w:p w14:paraId="53E58942" w14:textId="77777777" w:rsidR="00B728F7" w:rsidRDefault="00CC3176" w:rsidP="00276799">
            <w:pPr>
              <w:pBdr>
                <w:top w:val="nil"/>
                <w:left w:val="nil"/>
                <w:bottom w:val="nil"/>
                <w:right w:val="nil"/>
                <w:between w:val="nil"/>
              </w:pBdr>
              <w:spacing w:after="0" w:line="240" w:lineRule="auto"/>
              <w:ind w:left="14" w:right="106"/>
              <w:jc w:val="both"/>
              <w:rPr>
                <w:rFonts w:ascii="Arial" w:eastAsia="Arial" w:hAnsi="Arial" w:cs="Arial"/>
                <w:color w:val="000000"/>
                <w:sz w:val="20"/>
                <w:szCs w:val="20"/>
              </w:rPr>
            </w:pPr>
            <w:r>
              <w:rPr>
                <w:rFonts w:ascii="Arial" w:eastAsia="Arial" w:hAnsi="Arial" w:cs="Arial"/>
                <w:color w:val="000000"/>
                <w:sz w:val="20"/>
                <w:szCs w:val="20"/>
              </w:rPr>
              <w:t>4.1 El operador deberá considerar en su propuesta, todos los elementos de hardware, software y licenciamiento necesarios para operar las troncales digitales, adicionalmente la solución que ofrezca para el manejo de las troncales digitales deberá cumplir como mínimo con los siguientes requerimientos:</w:t>
            </w:r>
          </w:p>
          <w:p w14:paraId="27CF9ACB" w14:textId="77777777" w:rsidR="00B728F7" w:rsidRDefault="00B728F7" w:rsidP="00276799">
            <w:pPr>
              <w:pBdr>
                <w:top w:val="nil"/>
                <w:left w:val="nil"/>
                <w:bottom w:val="nil"/>
                <w:right w:val="nil"/>
                <w:between w:val="nil"/>
              </w:pBdr>
              <w:spacing w:after="0" w:line="240" w:lineRule="auto"/>
              <w:jc w:val="both"/>
              <w:rPr>
                <w:rFonts w:ascii="Arial" w:eastAsia="Arial" w:hAnsi="Arial" w:cs="Arial"/>
                <w:color w:val="000000"/>
                <w:sz w:val="20"/>
                <w:szCs w:val="20"/>
              </w:rPr>
            </w:pPr>
          </w:p>
          <w:p w14:paraId="62723436" w14:textId="77777777" w:rsidR="00B728F7" w:rsidRDefault="00CC3176" w:rsidP="00276799">
            <w:pPr>
              <w:numPr>
                <w:ilvl w:val="0"/>
                <w:numId w:val="39"/>
              </w:numPr>
              <w:pBdr>
                <w:top w:val="nil"/>
                <w:left w:val="nil"/>
                <w:bottom w:val="nil"/>
                <w:right w:val="nil"/>
                <w:between w:val="nil"/>
              </w:pBdr>
              <w:tabs>
                <w:tab w:val="left" w:pos="833"/>
              </w:tabs>
              <w:spacing w:after="0" w:line="240" w:lineRule="auto"/>
              <w:ind w:right="107"/>
              <w:jc w:val="both"/>
              <w:rPr>
                <w:rFonts w:ascii="Arial" w:eastAsia="Arial" w:hAnsi="Arial" w:cs="Arial"/>
                <w:color w:val="000000"/>
                <w:sz w:val="20"/>
                <w:szCs w:val="20"/>
              </w:rPr>
            </w:pPr>
            <w:r>
              <w:rPr>
                <w:rFonts w:ascii="Arial" w:eastAsia="Arial" w:hAnsi="Arial" w:cs="Arial"/>
                <w:color w:val="000000"/>
                <w:sz w:val="20"/>
                <w:szCs w:val="20"/>
              </w:rPr>
              <w:t>La solución deberá soportar los siguientes tipos de troncales como mínimo: IP, SIP, E1 PRI ISDN, E1 con soporte de QSig, troncales analógicas y Troncales ISDN BRI, y deberá estar preparada con el hardware, software y licenciamiento necesario para operar las troncales digitales E1R2.</w:t>
            </w:r>
          </w:p>
          <w:p w14:paraId="5249ECFC" w14:textId="77777777" w:rsidR="00B728F7" w:rsidRDefault="00B728F7" w:rsidP="00276799">
            <w:pPr>
              <w:pBdr>
                <w:top w:val="nil"/>
                <w:left w:val="nil"/>
                <w:bottom w:val="nil"/>
                <w:right w:val="nil"/>
                <w:between w:val="nil"/>
              </w:pBdr>
              <w:spacing w:after="0" w:line="240" w:lineRule="auto"/>
              <w:jc w:val="both"/>
              <w:rPr>
                <w:rFonts w:ascii="Arial" w:eastAsia="Arial" w:hAnsi="Arial" w:cs="Arial"/>
                <w:color w:val="000000"/>
                <w:sz w:val="20"/>
                <w:szCs w:val="20"/>
              </w:rPr>
            </w:pPr>
          </w:p>
          <w:p w14:paraId="79155290" w14:textId="77777777" w:rsidR="00B728F7" w:rsidRDefault="00CC3176" w:rsidP="00276799">
            <w:pPr>
              <w:numPr>
                <w:ilvl w:val="0"/>
                <w:numId w:val="39"/>
              </w:numPr>
              <w:pBdr>
                <w:top w:val="nil"/>
                <w:left w:val="nil"/>
                <w:bottom w:val="nil"/>
                <w:right w:val="nil"/>
                <w:between w:val="nil"/>
              </w:pBdr>
              <w:tabs>
                <w:tab w:val="left" w:pos="833"/>
              </w:tabs>
              <w:spacing w:after="0" w:line="240" w:lineRule="auto"/>
              <w:ind w:right="110"/>
              <w:jc w:val="both"/>
              <w:rPr>
                <w:rFonts w:ascii="Arial" w:eastAsia="Arial" w:hAnsi="Arial" w:cs="Arial"/>
                <w:color w:val="000000"/>
                <w:sz w:val="20"/>
                <w:szCs w:val="20"/>
              </w:rPr>
            </w:pPr>
            <w:r>
              <w:rPr>
                <w:rFonts w:ascii="Arial" w:eastAsia="Arial" w:hAnsi="Arial" w:cs="Arial"/>
                <w:color w:val="000000"/>
                <w:sz w:val="20"/>
                <w:szCs w:val="20"/>
              </w:rPr>
              <w:t>La solución para el manejo de las troncales SIP deberá contar con licenciamiento SBC (Session Border Controller).</w:t>
            </w:r>
          </w:p>
          <w:p w14:paraId="420D6868" w14:textId="77777777" w:rsidR="00B728F7" w:rsidRDefault="00CC3176" w:rsidP="00276799">
            <w:pPr>
              <w:pBdr>
                <w:top w:val="nil"/>
                <w:left w:val="nil"/>
                <w:bottom w:val="nil"/>
                <w:right w:val="nil"/>
                <w:between w:val="nil"/>
              </w:pBdr>
              <w:spacing w:after="0" w:line="240" w:lineRule="auto"/>
              <w:ind w:left="832" w:right="107"/>
              <w:jc w:val="both"/>
              <w:rPr>
                <w:rFonts w:ascii="Arial" w:eastAsia="Arial" w:hAnsi="Arial" w:cs="Arial"/>
                <w:color w:val="000000"/>
                <w:sz w:val="20"/>
                <w:szCs w:val="20"/>
              </w:rPr>
            </w:pPr>
            <w:r>
              <w:rPr>
                <w:rFonts w:ascii="Arial" w:eastAsia="Arial" w:hAnsi="Arial" w:cs="Arial"/>
                <w:color w:val="000000"/>
                <w:sz w:val="20"/>
                <w:szCs w:val="20"/>
              </w:rPr>
              <w:t>4.2 Los gateway de voz que se utilicen en la solución para el servicio de troncales digitales deberán cumplir como mínimo con las siguientes características y funcionalidades:</w:t>
            </w:r>
          </w:p>
          <w:p w14:paraId="176B2EA2" w14:textId="77777777" w:rsidR="00B728F7" w:rsidRDefault="00B728F7" w:rsidP="00276799">
            <w:pPr>
              <w:pBdr>
                <w:top w:val="nil"/>
                <w:left w:val="nil"/>
                <w:bottom w:val="nil"/>
                <w:right w:val="nil"/>
                <w:between w:val="nil"/>
              </w:pBdr>
              <w:spacing w:after="0" w:line="240" w:lineRule="auto"/>
              <w:jc w:val="both"/>
              <w:rPr>
                <w:rFonts w:ascii="Arial" w:eastAsia="Arial" w:hAnsi="Arial" w:cs="Arial"/>
                <w:color w:val="000000"/>
                <w:sz w:val="20"/>
                <w:szCs w:val="20"/>
              </w:rPr>
            </w:pPr>
          </w:p>
          <w:p w14:paraId="05E8AFF5" w14:textId="77777777" w:rsidR="00B728F7" w:rsidRDefault="00CC3176" w:rsidP="00276799">
            <w:pPr>
              <w:numPr>
                <w:ilvl w:val="0"/>
                <w:numId w:val="39"/>
              </w:numPr>
              <w:pBdr>
                <w:top w:val="nil"/>
                <w:left w:val="nil"/>
                <w:bottom w:val="nil"/>
                <w:right w:val="nil"/>
                <w:between w:val="nil"/>
              </w:pBdr>
              <w:tabs>
                <w:tab w:val="left" w:pos="833"/>
                <w:tab w:val="left" w:pos="2486"/>
                <w:tab w:val="left" w:pos="3443"/>
              </w:tabs>
              <w:spacing w:after="0" w:line="240" w:lineRule="auto"/>
              <w:ind w:right="107"/>
              <w:jc w:val="both"/>
              <w:rPr>
                <w:rFonts w:ascii="Arial" w:eastAsia="Arial" w:hAnsi="Arial" w:cs="Arial"/>
                <w:b/>
                <w:color w:val="000000"/>
                <w:sz w:val="20"/>
                <w:szCs w:val="20"/>
              </w:rPr>
            </w:pPr>
            <w:r>
              <w:rPr>
                <w:rFonts w:ascii="Arial" w:eastAsia="Arial" w:hAnsi="Arial" w:cs="Arial"/>
                <w:color w:val="000000"/>
                <w:sz w:val="20"/>
                <w:szCs w:val="20"/>
              </w:rPr>
              <w:t>Deberán contar con la última versión liberada del sistema operativo con que cuente el fabricante.</w:t>
            </w:r>
            <w:r>
              <w:rPr>
                <w:rFonts w:ascii="Arial" w:eastAsia="Arial" w:hAnsi="Arial" w:cs="Arial"/>
                <w:color w:val="000000"/>
                <w:sz w:val="20"/>
                <w:szCs w:val="20"/>
              </w:rPr>
              <w:tab/>
            </w:r>
            <w:r>
              <w:rPr>
                <w:rFonts w:ascii="Arial" w:eastAsia="Arial" w:hAnsi="Arial" w:cs="Arial"/>
                <w:b/>
                <w:sz w:val="20"/>
                <w:szCs w:val="20"/>
              </w:rPr>
              <w:t>La documentación</w:t>
            </w:r>
            <w:r>
              <w:rPr>
                <w:rFonts w:ascii="Arial" w:eastAsia="Arial" w:hAnsi="Arial" w:cs="Arial"/>
                <w:b/>
                <w:color w:val="000000"/>
                <w:sz w:val="20"/>
                <w:szCs w:val="20"/>
              </w:rPr>
              <w:t xml:space="preserve"> comprobatoria de este requerimiento se deberá integrar por parte del contratista dentro de los 10 días siguientes a la firma del contrato.</w:t>
            </w:r>
          </w:p>
          <w:p w14:paraId="4AB2F8D5" w14:textId="77777777" w:rsidR="00B728F7" w:rsidRDefault="00B728F7" w:rsidP="00276799">
            <w:pPr>
              <w:pBdr>
                <w:top w:val="nil"/>
                <w:left w:val="nil"/>
                <w:bottom w:val="nil"/>
                <w:right w:val="nil"/>
                <w:between w:val="nil"/>
              </w:pBdr>
              <w:spacing w:after="0" w:line="240" w:lineRule="auto"/>
              <w:jc w:val="both"/>
              <w:rPr>
                <w:rFonts w:ascii="Arial" w:eastAsia="Arial" w:hAnsi="Arial" w:cs="Arial"/>
                <w:color w:val="000000"/>
                <w:sz w:val="20"/>
                <w:szCs w:val="20"/>
              </w:rPr>
            </w:pPr>
          </w:p>
          <w:p w14:paraId="4F00F15F" w14:textId="77777777" w:rsidR="00B728F7" w:rsidRDefault="00CC3176" w:rsidP="00276799">
            <w:pPr>
              <w:numPr>
                <w:ilvl w:val="0"/>
                <w:numId w:val="39"/>
              </w:numPr>
              <w:pBdr>
                <w:top w:val="nil"/>
                <w:left w:val="nil"/>
                <w:bottom w:val="nil"/>
                <w:right w:val="nil"/>
                <w:between w:val="nil"/>
              </w:pBdr>
              <w:tabs>
                <w:tab w:val="left" w:pos="833"/>
              </w:tabs>
              <w:spacing w:after="0" w:line="240" w:lineRule="auto"/>
              <w:ind w:right="107"/>
              <w:jc w:val="both"/>
              <w:rPr>
                <w:rFonts w:ascii="Arial" w:eastAsia="Arial" w:hAnsi="Arial" w:cs="Arial"/>
                <w:color w:val="000000"/>
                <w:sz w:val="20"/>
                <w:szCs w:val="20"/>
              </w:rPr>
            </w:pPr>
            <w:r>
              <w:rPr>
                <w:rFonts w:ascii="Arial" w:eastAsia="Arial" w:hAnsi="Arial" w:cs="Arial"/>
                <w:color w:val="000000"/>
                <w:sz w:val="20"/>
                <w:szCs w:val="20"/>
              </w:rPr>
              <w:t>Deberán manejar como mínimo las siguientes interfaces físicas: Ethernet, E1 G.703, troncales E1 para conexión de la  PSTN, ISDN (</w:t>
            </w:r>
            <w:sdt>
              <w:sdtPr>
                <w:tag w:val="goog_rdk_837"/>
                <w:id w:val="-1812859174"/>
              </w:sdtPr>
              <w:sdtEndPr/>
              <w:sdtContent>
                <w:r>
                  <w:rPr>
                    <w:rFonts w:ascii="Arial" w:eastAsia="Arial" w:hAnsi="Arial" w:cs="Arial"/>
                    <w:color w:val="000000"/>
                    <w:sz w:val="20"/>
                    <w:szCs w:val="20"/>
                  </w:rPr>
                  <w:t>Q.SIG</w:t>
                </w:r>
              </w:sdtContent>
            </w:sdt>
            <w:r>
              <w:rPr>
                <w:rFonts w:ascii="Arial" w:eastAsia="Arial" w:hAnsi="Arial" w:cs="Arial"/>
                <w:color w:val="000000"/>
                <w:sz w:val="20"/>
                <w:szCs w:val="20"/>
              </w:rPr>
              <w:t>).</w:t>
            </w:r>
          </w:p>
          <w:p w14:paraId="7238BC39" w14:textId="77777777" w:rsidR="00B728F7" w:rsidRDefault="00B728F7" w:rsidP="00276799">
            <w:pPr>
              <w:pBdr>
                <w:top w:val="nil"/>
                <w:left w:val="nil"/>
                <w:bottom w:val="nil"/>
                <w:right w:val="nil"/>
                <w:between w:val="nil"/>
              </w:pBdr>
              <w:spacing w:after="0" w:line="240" w:lineRule="auto"/>
              <w:jc w:val="both"/>
              <w:rPr>
                <w:rFonts w:ascii="Arial" w:eastAsia="Arial" w:hAnsi="Arial" w:cs="Arial"/>
                <w:color w:val="000000"/>
                <w:sz w:val="20"/>
                <w:szCs w:val="20"/>
              </w:rPr>
            </w:pPr>
          </w:p>
          <w:p w14:paraId="0599DA6F" w14:textId="77777777" w:rsidR="00B728F7" w:rsidRDefault="00CC3176" w:rsidP="00276799">
            <w:pPr>
              <w:numPr>
                <w:ilvl w:val="0"/>
                <w:numId w:val="39"/>
              </w:numPr>
              <w:pBdr>
                <w:top w:val="nil"/>
                <w:left w:val="nil"/>
                <w:bottom w:val="nil"/>
                <w:right w:val="nil"/>
                <w:between w:val="nil"/>
              </w:pBdr>
              <w:tabs>
                <w:tab w:val="left" w:pos="833"/>
              </w:tabs>
              <w:spacing w:after="0" w:line="240" w:lineRule="auto"/>
              <w:ind w:right="107"/>
              <w:jc w:val="both"/>
              <w:rPr>
                <w:rFonts w:ascii="Arial" w:eastAsia="Arial" w:hAnsi="Arial" w:cs="Arial"/>
                <w:color w:val="000000"/>
                <w:sz w:val="20"/>
                <w:szCs w:val="20"/>
              </w:rPr>
            </w:pPr>
            <w:r>
              <w:rPr>
                <w:rFonts w:ascii="Arial" w:eastAsia="Arial" w:hAnsi="Arial" w:cs="Arial"/>
                <w:color w:val="000000"/>
                <w:sz w:val="20"/>
                <w:szCs w:val="20"/>
              </w:rPr>
              <w:t>Deberán manejar Voz sobre IP (VoIP), además de soportar interfaces de voz digital con interfaces de voz analógicas de FXS y FXO.</w:t>
            </w:r>
          </w:p>
          <w:p w14:paraId="7A5D9462" w14:textId="77777777" w:rsidR="00B728F7" w:rsidRDefault="00B728F7" w:rsidP="00276799">
            <w:pPr>
              <w:pBdr>
                <w:top w:val="nil"/>
                <w:left w:val="nil"/>
                <w:bottom w:val="nil"/>
                <w:right w:val="nil"/>
                <w:between w:val="nil"/>
              </w:pBdr>
              <w:spacing w:after="0" w:line="240" w:lineRule="auto"/>
              <w:jc w:val="both"/>
              <w:rPr>
                <w:rFonts w:ascii="Arial" w:eastAsia="Arial" w:hAnsi="Arial" w:cs="Arial"/>
                <w:color w:val="000000"/>
                <w:sz w:val="20"/>
                <w:szCs w:val="20"/>
              </w:rPr>
            </w:pPr>
          </w:p>
          <w:p w14:paraId="73127F6A" w14:textId="77777777" w:rsidR="00B728F7" w:rsidRDefault="00CC3176" w:rsidP="00276799">
            <w:pPr>
              <w:numPr>
                <w:ilvl w:val="0"/>
                <w:numId w:val="39"/>
              </w:numPr>
              <w:pBdr>
                <w:top w:val="nil"/>
                <w:left w:val="nil"/>
                <w:bottom w:val="nil"/>
                <w:right w:val="nil"/>
                <w:between w:val="nil"/>
              </w:pBdr>
              <w:tabs>
                <w:tab w:val="left" w:pos="833"/>
              </w:tabs>
              <w:spacing w:after="0" w:line="240" w:lineRule="auto"/>
              <w:ind w:right="108"/>
              <w:jc w:val="both"/>
              <w:rPr>
                <w:rFonts w:ascii="Arial" w:eastAsia="Arial" w:hAnsi="Arial" w:cs="Arial"/>
                <w:color w:val="000000"/>
                <w:sz w:val="20"/>
                <w:szCs w:val="20"/>
              </w:rPr>
            </w:pPr>
            <w:r>
              <w:rPr>
                <w:rFonts w:ascii="Arial" w:eastAsia="Arial" w:hAnsi="Arial" w:cs="Arial"/>
                <w:color w:val="000000"/>
                <w:sz w:val="20"/>
                <w:szCs w:val="20"/>
              </w:rPr>
              <w:t>Deberán incluir los módulos de digitalización de voz DSP (Señal de Procesamiento  Digital), necesarios para la correcta operación de la totalidad de los puertos de voz.</w:t>
            </w:r>
          </w:p>
          <w:p w14:paraId="27AF039D" w14:textId="77777777" w:rsidR="00B728F7" w:rsidRDefault="00B728F7" w:rsidP="00276799">
            <w:pPr>
              <w:pBdr>
                <w:top w:val="nil"/>
                <w:left w:val="nil"/>
                <w:bottom w:val="nil"/>
                <w:right w:val="nil"/>
                <w:between w:val="nil"/>
              </w:pBdr>
              <w:spacing w:after="0" w:line="240" w:lineRule="auto"/>
              <w:jc w:val="both"/>
              <w:rPr>
                <w:rFonts w:ascii="Arial" w:eastAsia="Arial" w:hAnsi="Arial" w:cs="Arial"/>
                <w:color w:val="000000"/>
                <w:sz w:val="20"/>
                <w:szCs w:val="20"/>
              </w:rPr>
            </w:pPr>
          </w:p>
          <w:p w14:paraId="002A6C7D" w14:textId="77777777" w:rsidR="00B728F7" w:rsidRDefault="00CC3176" w:rsidP="00276799">
            <w:pPr>
              <w:numPr>
                <w:ilvl w:val="0"/>
                <w:numId w:val="39"/>
              </w:numPr>
              <w:pBdr>
                <w:top w:val="nil"/>
                <w:left w:val="nil"/>
                <w:bottom w:val="nil"/>
                <w:right w:val="nil"/>
                <w:between w:val="nil"/>
              </w:pBdr>
              <w:tabs>
                <w:tab w:val="left" w:pos="833"/>
              </w:tabs>
              <w:spacing w:after="0" w:line="240" w:lineRule="auto"/>
              <w:ind w:right="105"/>
              <w:jc w:val="both"/>
              <w:rPr>
                <w:rFonts w:ascii="Arial" w:eastAsia="Arial" w:hAnsi="Arial" w:cs="Arial"/>
                <w:color w:val="000000"/>
                <w:sz w:val="20"/>
                <w:szCs w:val="20"/>
              </w:rPr>
            </w:pPr>
            <w:r>
              <w:rPr>
                <w:rFonts w:ascii="Arial" w:eastAsia="Arial" w:hAnsi="Arial" w:cs="Arial"/>
                <w:color w:val="000000"/>
                <w:sz w:val="20"/>
                <w:szCs w:val="20"/>
              </w:rPr>
              <w:t>Deberán manejar mecanismos de control de llamadas, para garantizar el ancho de banda necesario para gestionar un número configurable de llamadas máximas simultáneas entre sitios.</w:t>
            </w:r>
          </w:p>
          <w:p w14:paraId="7690B1B4" w14:textId="77777777" w:rsidR="00B728F7" w:rsidRDefault="00B728F7" w:rsidP="00276799">
            <w:pPr>
              <w:pBdr>
                <w:top w:val="nil"/>
                <w:left w:val="nil"/>
                <w:bottom w:val="nil"/>
                <w:right w:val="nil"/>
                <w:between w:val="nil"/>
              </w:pBdr>
              <w:spacing w:after="0" w:line="240" w:lineRule="auto"/>
              <w:jc w:val="both"/>
              <w:rPr>
                <w:rFonts w:ascii="Arial" w:eastAsia="Arial" w:hAnsi="Arial" w:cs="Arial"/>
                <w:color w:val="000000"/>
                <w:sz w:val="20"/>
                <w:szCs w:val="20"/>
              </w:rPr>
            </w:pPr>
          </w:p>
          <w:p w14:paraId="27FE2C5F" w14:textId="77777777" w:rsidR="00B728F7" w:rsidRDefault="00CC3176" w:rsidP="00276799">
            <w:pPr>
              <w:numPr>
                <w:ilvl w:val="0"/>
                <w:numId w:val="39"/>
              </w:numPr>
              <w:pBdr>
                <w:top w:val="nil"/>
                <w:left w:val="nil"/>
                <w:bottom w:val="nil"/>
                <w:right w:val="nil"/>
                <w:between w:val="nil"/>
              </w:pBdr>
              <w:tabs>
                <w:tab w:val="left" w:pos="833"/>
              </w:tabs>
              <w:spacing w:after="0" w:line="240" w:lineRule="auto"/>
              <w:ind w:right="108"/>
              <w:jc w:val="both"/>
              <w:rPr>
                <w:rFonts w:ascii="Arial" w:eastAsia="Arial" w:hAnsi="Arial" w:cs="Arial"/>
                <w:color w:val="000000"/>
                <w:sz w:val="20"/>
                <w:szCs w:val="20"/>
              </w:rPr>
            </w:pPr>
            <w:r>
              <w:rPr>
                <w:rFonts w:ascii="Arial" w:eastAsia="Arial" w:hAnsi="Arial" w:cs="Arial"/>
                <w:color w:val="000000"/>
                <w:sz w:val="20"/>
                <w:szCs w:val="20"/>
              </w:rPr>
              <w:t>Deberán contar con la capacidad de manejo de los protocolos TFTP, SIP, H.323, MGCP, TLS, IPv4, y ruteo estático.</w:t>
            </w:r>
          </w:p>
          <w:p w14:paraId="5CF9029D" w14:textId="77777777" w:rsidR="00B728F7" w:rsidRDefault="00B728F7" w:rsidP="00276799">
            <w:pPr>
              <w:pBdr>
                <w:top w:val="nil"/>
                <w:left w:val="nil"/>
                <w:bottom w:val="nil"/>
                <w:right w:val="nil"/>
                <w:between w:val="nil"/>
              </w:pBdr>
              <w:spacing w:after="0" w:line="240" w:lineRule="auto"/>
              <w:jc w:val="both"/>
              <w:rPr>
                <w:rFonts w:ascii="Arial" w:eastAsia="Arial" w:hAnsi="Arial" w:cs="Arial"/>
                <w:color w:val="000000"/>
                <w:sz w:val="20"/>
                <w:szCs w:val="20"/>
              </w:rPr>
            </w:pPr>
          </w:p>
          <w:p w14:paraId="57E63386" w14:textId="77777777" w:rsidR="00B728F7" w:rsidRDefault="00CC3176" w:rsidP="00276799">
            <w:pPr>
              <w:numPr>
                <w:ilvl w:val="0"/>
                <w:numId w:val="39"/>
              </w:numPr>
              <w:pBdr>
                <w:top w:val="nil"/>
                <w:left w:val="nil"/>
                <w:bottom w:val="nil"/>
                <w:right w:val="nil"/>
                <w:between w:val="nil"/>
              </w:pBdr>
              <w:tabs>
                <w:tab w:val="left" w:pos="832"/>
              </w:tabs>
              <w:spacing w:after="0" w:line="240" w:lineRule="auto"/>
              <w:ind w:right="112"/>
              <w:jc w:val="both"/>
              <w:rPr>
                <w:rFonts w:ascii="Arial" w:eastAsia="Arial" w:hAnsi="Arial" w:cs="Arial"/>
                <w:color w:val="000000"/>
                <w:sz w:val="20"/>
                <w:szCs w:val="20"/>
              </w:rPr>
            </w:pPr>
            <w:r>
              <w:rPr>
                <w:rFonts w:ascii="Arial" w:eastAsia="Arial" w:hAnsi="Arial" w:cs="Arial"/>
                <w:color w:val="000000"/>
                <w:sz w:val="20"/>
                <w:szCs w:val="20"/>
              </w:rPr>
              <w:t>Deberán tener los codecs G.711, G.722, G.723.1, G.729a.</w:t>
            </w:r>
          </w:p>
          <w:p w14:paraId="35538A80" w14:textId="77777777" w:rsidR="00B728F7" w:rsidRDefault="00B728F7" w:rsidP="00276799">
            <w:pPr>
              <w:pBdr>
                <w:top w:val="nil"/>
                <w:left w:val="nil"/>
                <w:bottom w:val="nil"/>
                <w:right w:val="nil"/>
                <w:between w:val="nil"/>
              </w:pBdr>
              <w:spacing w:after="0" w:line="240" w:lineRule="auto"/>
              <w:jc w:val="both"/>
              <w:rPr>
                <w:rFonts w:ascii="Arial" w:eastAsia="Arial" w:hAnsi="Arial" w:cs="Arial"/>
                <w:color w:val="000000"/>
                <w:sz w:val="20"/>
                <w:szCs w:val="20"/>
              </w:rPr>
            </w:pPr>
          </w:p>
          <w:p w14:paraId="60F51CC6" w14:textId="77777777" w:rsidR="00B728F7" w:rsidRDefault="00CC3176" w:rsidP="00276799">
            <w:pPr>
              <w:numPr>
                <w:ilvl w:val="0"/>
                <w:numId w:val="39"/>
              </w:numPr>
              <w:pBdr>
                <w:top w:val="nil"/>
                <w:left w:val="nil"/>
                <w:bottom w:val="nil"/>
                <w:right w:val="nil"/>
                <w:between w:val="nil"/>
              </w:pBdr>
              <w:tabs>
                <w:tab w:val="left" w:pos="833"/>
              </w:tabs>
              <w:spacing w:after="0" w:line="240" w:lineRule="auto"/>
              <w:ind w:right="107"/>
              <w:jc w:val="both"/>
              <w:rPr>
                <w:rFonts w:ascii="Arial" w:eastAsia="Arial" w:hAnsi="Arial" w:cs="Arial"/>
                <w:color w:val="000000"/>
                <w:sz w:val="20"/>
                <w:szCs w:val="20"/>
              </w:rPr>
            </w:pPr>
            <w:r>
              <w:rPr>
                <w:rFonts w:ascii="Arial" w:eastAsia="Arial" w:hAnsi="Arial" w:cs="Arial"/>
                <w:color w:val="000000"/>
                <w:sz w:val="20"/>
                <w:szCs w:val="20"/>
              </w:rPr>
              <w:t>Deberán contar con la capacidad y recursos para ejecutar cambio de codecs para llamadas que manejen un codec en la red LAN y otro hacia la red WAN.</w:t>
            </w:r>
          </w:p>
          <w:p w14:paraId="365DD4B0" w14:textId="77777777" w:rsidR="00B728F7" w:rsidRDefault="00B728F7" w:rsidP="00276799">
            <w:pPr>
              <w:pBdr>
                <w:top w:val="nil"/>
                <w:left w:val="nil"/>
                <w:bottom w:val="nil"/>
                <w:right w:val="nil"/>
                <w:between w:val="nil"/>
              </w:pBdr>
              <w:spacing w:after="0" w:line="240" w:lineRule="auto"/>
              <w:jc w:val="both"/>
              <w:rPr>
                <w:rFonts w:ascii="Arial" w:eastAsia="Arial" w:hAnsi="Arial" w:cs="Arial"/>
                <w:color w:val="000000"/>
                <w:sz w:val="20"/>
                <w:szCs w:val="20"/>
              </w:rPr>
            </w:pPr>
          </w:p>
          <w:p w14:paraId="48B527F9" w14:textId="77777777" w:rsidR="00B728F7" w:rsidRDefault="00CC3176" w:rsidP="00276799">
            <w:pPr>
              <w:numPr>
                <w:ilvl w:val="0"/>
                <w:numId w:val="39"/>
              </w:numPr>
              <w:pBdr>
                <w:top w:val="nil"/>
                <w:left w:val="nil"/>
                <w:bottom w:val="nil"/>
                <w:right w:val="nil"/>
                <w:between w:val="nil"/>
              </w:pBdr>
              <w:tabs>
                <w:tab w:val="left" w:pos="832"/>
              </w:tabs>
              <w:spacing w:after="0" w:line="240" w:lineRule="auto"/>
              <w:ind w:right="108"/>
              <w:jc w:val="both"/>
              <w:rPr>
                <w:rFonts w:ascii="Arial" w:eastAsia="Arial" w:hAnsi="Arial" w:cs="Arial"/>
                <w:color w:val="000000"/>
                <w:sz w:val="20"/>
                <w:szCs w:val="20"/>
              </w:rPr>
            </w:pPr>
            <w:r>
              <w:rPr>
                <w:rFonts w:ascii="Arial" w:eastAsia="Arial" w:hAnsi="Arial" w:cs="Arial"/>
                <w:color w:val="000000"/>
                <w:sz w:val="20"/>
                <w:szCs w:val="20"/>
              </w:rPr>
              <w:t>Deberán contar con la capacidad de manejar las llamadas simultáneas de voz necesarias, para atender los requerimientos de los profesionales agentes en los sitios donde se instalarán.</w:t>
            </w:r>
          </w:p>
          <w:p w14:paraId="68CB5299" w14:textId="77777777" w:rsidR="00B728F7" w:rsidRDefault="00B728F7" w:rsidP="00276799">
            <w:pPr>
              <w:pBdr>
                <w:top w:val="nil"/>
                <w:left w:val="nil"/>
                <w:bottom w:val="nil"/>
                <w:right w:val="nil"/>
                <w:between w:val="nil"/>
              </w:pBdr>
              <w:spacing w:after="0" w:line="240" w:lineRule="auto"/>
              <w:jc w:val="both"/>
              <w:rPr>
                <w:rFonts w:ascii="Arial" w:eastAsia="Arial" w:hAnsi="Arial" w:cs="Arial"/>
                <w:color w:val="000000"/>
                <w:sz w:val="20"/>
                <w:szCs w:val="20"/>
              </w:rPr>
            </w:pPr>
          </w:p>
          <w:p w14:paraId="5B2C9AF0" w14:textId="77777777" w:rsidR="00B728F7" w:rsidRDefault="00CC3176" w:rsidP="00276799">
            <w:pPr>
              <w:numPr>
                <w:ilvl w:val="0"/>
                <w:numId w:val="39"/>
              </w:numPr>
              <w:pBdr>
                <w:top w:val="nil"/>
                <w:left w:val="nil"/>
                <w:bottom w:val="nil"/>
                <w:right w:val="nil"/>
                <w:between w:val="nil"/>
              </w:pBdr>
              <w:tabs>
                <w:tab w:val="left" w:pos="833"/>
              </w:tabs>
              <w:spacing w:after="0" w:line="240" w:lineRule="auto"/>
              <w:ind w:right="108"/>
              <w:jc w:val="both"/>
              <w:rPr>
                <w:rFonts w:ascii="Arial" w:eastAsia="Arial" w:hAnsi="Arial" w:cs="Arial"/>
                <w:color w:val="000000"/>
                <w:sz w:val="20"/>
                <w:szCs w:val="20"/>
              </w:rPr>
            </w:pPr>
            <w:r>
              <w:rPr>
                <w:rFonts w:ascii="Arial" w:eastAsia="Arial" w:hAnsi="Arial" w:cs="Arial"/>
                <w:color w:val="000000"/>
                <w:sz w:val="20"/>
                <w:szCs w:val="20"/>
              </w:rPr>
              <w:t>Deberá contar con la capacidad y recursos para manejar audio conferencias simultáneas con capacidad mínima de 15 participantes.</w:t>
            </w:r>
          </w:p>
          <w:p w14:paraId="5940BD7B" w14:textId="77777777" w:rsidR="00B728F7" w:rsidRDefault="00B728F7" w:rsidP="00276799">
            <w:pPr>
              <w:pBdr>
                <w:top w:val="nil"/>
                <w:left w:val="nil"/>
                <w:bottom w:val="nil"/>
                <w:right w:val="nil"/>
                <w:between w:val="nil"/>
              </w:pBdr>
              <w:spacing w:after="0" w:line="240" w:lineRule="auto"/>
              <w:jc w:val="both"/>
              <w:rPr>
                <w:rFonts w:ascii="Arial" w:eastAsia="Arial" w:hAnsi="Arial" w:cs="Arial"/>
                <w:color w:val="000000"/>
                <w:sz w:val="20"/>
                <w:szCs w:val="20"/>
              </w:rPr>
            </w:pPr>
          </w:p>
          <w:p w14:paraId="23B1FEC9" w14:textId="77777777" w:rsidR="00B728F7" w:rsidRDefault="00CC3176" w:rsidP="00276799">
            <w:pPr>
              <w:numPr>
                <w:ilvl w:val="0"/>
                <w:numId w:val="39"/>
              </w:numPr>
              <w:pBdr>
                <w:top w:val="nil"/>
                <w:left w:val="nil"/>
                <w:bottom w:val="nil"/>
                <w:right w:val="nil"/>
                <w:between w:val="nil"/>
              </w:pBdr>
              <w:tabs>
                <w:tab w:val="left" w:pos="833"/>
              </w:tabs>
              <w:spacing w:after="0" w:line="240" w:lineRule="auto"/>
              <w:ind w:right="107"/>
              <w:jc w:val="both"/>
              <w:rPr>
                <w:rFonts w:ascii="Arial" w:eastAsia="Arial" w:hAnsi="Arial" w:cs="Arial"/>
                <w:color w:val="000000"/>
                <w:sz w:val="20"/>
                <w:szCs w:val="20"/>
              </w:rPr>
            </w:pPr>
            <w:r>
              <w:rPr>
                <w:rFonts w:ascii="Arial" w:eastAsia="Arial" w:hAnsi="Arial" w:cs="Arial"/>
                <w:color w:val="000000"/>
                <w:sz w:val="20"/>
                <w:szCs w:val="20"/>
              </w:rPr>
              <w:t>Deberá soportar los estándares H.323 y SIP.</w:t>
            </w:r>
          </w:p>
        </w:tc>
      </w:tr>
    </w:tbl>
    <w:p w14:paraId="4B8453BB" w14:textId="77777777" w:rsidR="00B728F7" w:rsidRDefault="00B728F7" w:rsidP="00276799">
      <w:pPr>
        <w:spacing w:after="0"/>
        <w:jc w:val="both"/>
        <w:rPr>
          <w:rFonts w:ascii="Arial" w:eastAsia="Arial" w:hAnsi="Arial" w:cs="Arial"/>
          <w:sz w:val="20"/>
          <w:szCs w:val="20"/>
        </w:rPr>
      </w:pPr>
    </w:p>
    <w:tbl>
      <w:tblPr>
        <w:tblStyle w:val="affffff"/>
        <w:tblW w:w="9151" w:type="dxa"/>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111"/>
        <w:gridCol w:w="5040"/>
      </w:tblGrid>
      <w:tr w:rsidR="00B728F7" w14:paraId="30CC0C48" w14:textId="77777777">
        <w:trPr>
          <w:trHeight w:val="460"/>
        </w:trPr>
        <w:tc>
          <w:tcPr>
            <w:tcW w:w="9151" w:type="dxa"/>
            <w:gridSpan w:val="2"/>
          </w:tcPr>
          <w:p w14:paraId="75C20F26" w14:textId="696E91BE" w:rsidR="00B728F7" w:rsidRPr="00276799" w:rsidRDefault="00A32538" w:rsidP="00276799">
            <w:pPr>
              <w:pBdr>
                <w:top w:val="nil"/>
                <w:left w:val="nil"/>
                <w:bottom w:val="nil"/>
                <w:right w:val="nil"/>
                <w:between w:val="nil"/>
              </w:pBdr>
              <w:spacing w:after="0" w:line="215" w:lineRule="auto"/>
              <w:ind w:right="661"/>
              <w:jc w:val="center"/>
            </w:pPr>
            <w:sdt>
              <w:sdtPr>
                <w:tag w:val="goog_rdk_840"/>
                <w:id w:val="-2028780121"/>
              </w:sdtPr>
              <w:sdtEndPr/>
              <w:sdtContent>
                <w:sdt>
                  <w:sdtPr>
                    <w:tag w:val="goog_rdk_839"/>
                    <w:id w:val="2006772191"/>
                  </w:sdtPr>
                  <w:sdtEndPr/>
                  <w:sdtContent/>
                </w:sdt>
              </w:sdtContent>
            </w:sdt>
            <w:sdt>
              <w:sdtPr>
                <w:tag w:val="goog_rdk_841"/>
                <w:id w:val="1761562804"/>
              </w:sdtPr>
              <w:sdtEndPr/>
              <w:sdtContent>
                <w:r w:rsidR="00CC3176">
                  <w:rPr>
                    <w:rFonts w:ascii="Arial" w:eastAsia="Arial" w:hAnsi="Arial" w:cs="Arial"/>
                    <w:b/>
                    <w:color w:val="000000"/>
                    <w:sz w:val="20"/>
                    <w:szCs w:val="20"/>
                  </w:rPr>
                  <w:t>ITEM 2. Centro de Contacto y Reportes</w:t>
                </w:r>
              </w:sdtContent>
            </w:sdt>
          </w:p>
        </w:tc>
      </w:tr>
      <w:tr w:rsidR="00B728F7" w14:paraId="0DA08B9F" w14:textId="77777777">
        <w:trPr>
          <w:trHeight w:val="230"/>
        </w:trPr>
        <w:tc>
          <w:tcPr>
            <w:tcW w:w="4111" w:type="dxa"/>
          </w:tcPr>
          <w:p w14:paraId="1EFFFA27" w14:textId="77777777" w:rsidR="00B728F7" w:rsidRDefault="00CC3176">
            <w:pPr>
              <w:pBdr>
                <w:top w:val="nil"/>
                <w:left w:val="nil"/>
                <w:bottom w:val="nil"/>
                <w:right w:val="nil"/>
                <w:between w:val="nil"/>
              </w:pBdr>
              <w:spacing w:line="210" w:lineRule="auto"/>
              <w:ind w:left="1648" w:right="1640"/>
              <w:jc w:val="both"/>
              <w:rPr>
                <w:rFonts w:ascii="Arial" w:eastAsia="Arial" w:hAnsi="Arial" w:cs="Arial"/>
                <w:b/>
                <w:color w:val="000000"/>
                <w:sz w:val="20"/>
                <w:szCs w:val="20"/>
              </w:rPr>
            </w:pPr>
            <w:r>
              <w:rPr>
                <w:rFonts w:ascii="Arial" w:eastAsia="Arial" w:hAnsi="Arial" w:cs="Arial"/>
                <w:b/>
                <w:color w:val="000000"/>
                <w:sz w:val="20"/>
                <w:szCs w:val="20"/>
              </w:rPr>
              <w:t>Ítem</w:t>
            </w:r>
          </w:p>
        </w:tc>
        <w:tc>
          <w:tcPr>
            <w:tcW w:w="5040" w:type="dxa"/>
          </w:tcPr>
          <w:p w14:paraId="5D2C7565" w14:textId="77777777" w:rsidR="00B728F7" w:rsidRDefault="00CC3176">
            <w:pPr>
              <w:pBdr>
                <w:top w:val="nil"/>
                <w:left w:val="nil"/>
                <w:bottom w:val="nil"/>
                <w:right w:val="nil"/>
                <w:between w:val="nil"/>
              </w:pBdr>
              <w:spacing w:line="210" w:lineRule="auto"/>
              <w:ind w:left="1271"/>
              <w:jc w:val="both"/>
              <w:rPr>
                <w:rFonts w:ascii="Arial" w:eastAsia="Arial" w:hAnsi="Arial" w:cs="Arial"/>
                <w:b/>
                <w:color w:val="000000"/>
                <w:sz w:val="20"/>
                <w:szCs w:val="20"/>
              </w:rPr>
            </w:pPr>
            <w:r>
              <w:rPr>
                <w:rFonts w:ascii="Arial" w:eastAsia="Arial" w:hAnsi="Arial" w:cs="Arial"/>
                <w:b/>
                <w:color w:val="000000"/>
                <w:sz w:val="20"/>
                <w:szCs w:val="20"/>
              </w:rPr>
              <w:t>Especificaciones mínimas</w:t>
            </w:r>
          </w:p>
        </w:tc>
      </w:tr>
      <w:tr w:rsidR="00B728F7" w14:paraId="6CABEBF5" w14:textId="77777777">
        <w:trPr>
          <w:trHeight w:val="1379"/>
        </w:trPr>
        <w:tc>
          <w:tcPr>
            <w:tcW w:w="4111" w:type="dxa"/>
          </w:tcPr>
          <w:p w14:paraId="631903C3"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51B24819"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3F84D560" w14:textId="77777777" w:rsidR="00B728F7" w:rsidRDefault="00B728F7">
            <w:pPr>
              <w:pBdr>
                <w:top w:val="nil"/>
                <w:left w:val="nil"/>
                <w:bottom w:val="nil"/>
                <w:right w:val="nil"/>
                <w:between w:val="nil"/>
              </w:pBdr>
              <w:spacing w:line="240" w:lineRule="auto"/>
              <w:jc w:val="both"/>
              <w:rPr>
                <w:rFonts w:ascii="Arial" w:eastAsia="Arial" w:hAnsi="Arial" w:cs="Arial"/>
                <w:sz w:val="20"/>
                <w:szCs w:val="20"/>
              </w:rPr>
            </w:pPr>
          </w:p>
          <w:p w14:paraId="65FAAC19" w14:textId="77777777" w:rsidR="00B728F7" w:rsidRDefault="00B728F7">
            <w:pPr>
              <w:pBdr>
                <w:top w:val="nil"/>
                <w:left w:val="nil"/>
                <w:bottom w:val="nil"/>
                <w:right w:val="nil"/>
                <w:between w:val="nil"/>
              </w:pBdr>
              <w:spacing w:line="240" w:lineRule="auto"/>
              <w:jc w:val="both"/>
              <w:rPr>
                <w:rFonts w:ascii="Arial" w:eastAsia="Arial" w:hAnsi="Arial" w:cs="Arial"/>
                <w:sz w:val="20"/>
                <w:szCs w:val="20"/>
              </w:rPr>
            </w:pPr>
          </w:p>
          <w:p w14:paraId="5CA92E52" w14:textId="77777777" w:rsidR="00B728F7" w:rsidRDefault="00B728F7">
            <w:pPr>
              <w:pBdr>
                <w:top w:val="nil"/>
                <w:left w:val="nil"/>
                <w:bottom w:val="nil"/>
                <w:right w:val="nil"/>
                <w:between w:val="nil"/>
              </w:pBdr>
              <w:spacing w:line="240" w:lineRule="auto"/>
              <w:jc w:val="both"/>
              <w:rPr>
                <w:rFonts w:ascii="Arial" w:eastAsia="Arial" w:hAnsi="Arial" w:cs="Arial"/>
                <w:sz w:val="20"/>
                <w:szCs w:val="20"/>
              </w:rPr>
            </w:pPr>
          </w:p>
          <w:p w14:paraId="6162E790" w14:textId="77777777" w:rsidR="00B728F7" w:rsidRDefault="00B728F7">
            <w:pPr>
              <w:pBdr>
                <w:top w:val="nil"/>
                <w:left w:val="nil"/>
                <w:bottom w:val="nil"/>
                <w:right w:val="nil"/>
                <w:between w:val="nil"/>
              </w:pBdr>
              <w:spacing w:line="240" w:lineRule="auto"/>
              <w:jc w:val="both"/>
              <w:rPr>
                <w:rFonts w:ascii="Arial" w:eastAsia="Arial" w:hAnsi="Arial" w:cs="Arial"/>
                <w:sz w:val="20"/>
                <w:szCs w:val="20"/>
              </w:rPr>
            </w:pPr>
          </w:p>
          <w:p w14:paraId="2A5A6F1B"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6A6538F2" w14:textId="77777777" w:rsidR="00B728F7" w:rsidRDefault="00CC3176">
            <w:pPr>
              <w:pBdr>
                <w:top w:val="nil"/>
                <w:left w:val="nil"/>
                <w:bottom w:val="nil"/>
                <w:right w:val="nil"/>
                <w:between w:val="nil"/>
              </w:pBdr>
              <w:spacing w:line="240" w:lineRule="auto"/>
              <w:jc w:val="both"/>
              <w:rPr>
                <w:rFonts w:ascii="Arial" w:eastAsia="Arial" w:hAnsi="Arial" w:cs="Arial"/>
                <w:color w:val="000000"/>
                <w:sz w:val="20"/>
                <w:szCs w:val="20"/>
              </w:rPr>
            </w:pPr>
            <w:r>
              <w:rPr>
                <w:rFonts w:ascii="Arial" w:eastAsia="Arial" w:hAnsi="Arial" w:cs="Arial"/>
                <w:color w:val="000000"/>
                <w:sz w:val="20"/>
                <w:szCs w:val="20"/>
              </w:rPr>
              <w:t>1. Reportes en tiempo real general</w:t>
            </w:r>
          </w:p>
        </w:tc>
        <w:tc>
          <w:tcPr>
            <w:tcW w:w="5040" w:type="dxa"/>
          </w:tcPr>
          <w:p w14:paraId="48468976" w14:textId="77777777" w:rsidR="00B728F7" w:rsidRDefault="00CC3176">
            <w:pPr>
              <w:numPr>
                <w:ilvl w:val="0"/>
                <w:numId w:val="41"/>
              </w:numPr>
              <w:shd w:val="clear" w:color="auto" w:fill="FFFFFF"/>
              <w:tabs>
                <w:tab w:val="left" w:pos="756"/>
              </w:tabs>
              <w:spacing w:line="240" w:lineRule="auto"/>
              <w:jc w:val="both"/>
              <w:rPr>
                <w:rFonts w:ascii="Arial" w:eastAsia="Arial" w:hAnsi="Arial" w:cs="Arial"/>
                <w:color w:val="222222"/>
                <w:sz w:val="20"/>
                <w:szCs w:val="20"/>
              </w:rPr>
            </w:pPr>
            <w:r>
              <w:rPr>
                <w:rFonts w:ascii="Arial" w:eastAsia="Arial" w:hAnsi="Arial" w:cs="Arial"/>
                <w:color w:val="222222"/>
                <w:sz w:val="20"/>
                <w:szCs w:val="20"/>
              </w:rPr>
              <w:t>Se requiere un CRM para garantizar la trazabilidad, captura de información y reportes que se originen de la obtención de los datos.</w:t>
            </w:r>
          </w:p>
          <w:p w14:paraId="55143CC5" w14:textId="77777777" w:rsidR="00B728F7" w:rsidRDefault="00CC3176">
            <w:pPr>
              <w:numPr>
                <w:ilvl w:val="0"/>
                <w:numId w:val="41"/>
              </w:numPr>
              <w:pBdr>
                <w:top w:val="nil"/>
                <w:left w:val="nil"/>
                <w:bottom w:val="nil"/>
                <w:right w:val="nil"/>
                <w:between w:val="nil"/>
              </w:pBdr>
              <w:tabs>
                <w:tab w:val="left" w:pos="756"/>
              </w:tabs>
              <w:spacing w:line="240" w:lineRule="auto"/>
              <w:ind w:left="755" w:right="107"/>
              <w:jc w:val="both"/>
              <w:rPr>
                <w:rFonts w:ascii="Arial" w:eastAsia="Arial" w:hAnsi="Arial" w:cs="Arial"/>
                <w:color w:val="000000"/>
                <w:sz w:val="20"/>
                <w:szCs w:val="20"/>
              </w:rPr>
            </w:pPr>
            <w:r>
              <w:rPr>
                <w:rFonts w:ascii="Arial" w:eastAsia="Arial" w:hAnsi="Arial" w:cs="Arial"/>
                <w:color w:val="000000"/>
                <w:sz w:val="20"/>
                <w:szCs w:val="20"/>
              </w:rPr>
              <w:t>Mostrar métricas en tiempo real en un panel de control de terceros con una actualización periódica.</w:t>
            </w:r>
          </w:p>
          <w:p w14:paraId="046C47A8" w14:textId="77777777" w:rsidR="00B728F7" w:rsidRDefault="00CC3176">
            <w:pPr>
              <w:numPr>
                <w:ilvl w:val="0"/>
                <w:numId w:val="41"/>
              </w:numPr>
              <w:pBdr>
                <w:top w:val="nil"/>
                <w:left w:val="nil"/>
                <w:bottom w:val="nil"/>
                <w:right w:val="nil"/>
                <w:between w:val="nil"/>
              </w:pBdr>
              <w:tabs>
                <w:tab w:val="left" w:pos="756"/>
              </w:tabs>
              <w:spacing w:line="240" w:lineRule="auto"/>
              <w:ind w:left="755" w:right="110"/>
              <w:jc w:val="both"/>
              <w:rPr>
                <w:rFonts w:ascii="Arial" w:eastAsia="Arial" w:hAnsi="Arial" w:cs="Arial"/>
                <w:color w:val="000000"/>
                <w:sz w:val="20"/>
                <w:szCs w:val="20"/>
              </w:rPr>
            </w:pPr>
            <w:r>
              <w:rPr>
                <w:rFonts w:ascii="Arial" w:eastAsia="Arial" w:hAnsi="Arial" w:cs="Arial"/>
                <w:color w:val="000000"/>
                <w:sz w:val="20"/>
                <w:szCs w:val="20"/>
              </w:rPr>
              <w:t>Monitorear las métricas en tiempo real con una actualización periódica.</w:t>
            </w:r>
          </w:p>
          <w:p w14:paraId="4905B5B2" w14:textId="77777777" w:rsidR="00B728F7" w:rsidRDefault="00CC3176">
            <w:pPr>
              <w:pBdr>
                <w:top w:val="nil"/>
                <w:left w:val="nil"/>
                <w:bottom w:val="nil"/>
                <w:right w:val="nil"/>
                <w:between w:val="nil"/>
              </w:pBdr>
              <w:spacing w:line="240" w:lineRule="auto"/>
              <w:ind w:left="755" w:right="108"/>
              <w:jc w:val="both"/>
              <w:rPr>
                <w:rFonts w:ascii="Arial" w:eastAsia="Arial" w:hAnsi="Arial" w:cs="Arial"/>
                <w:color w:val="000000"/>
                <w:sz w:val="20"/>
                <w:szCs w:val="20"/>
              </w:rPr>
            </w:pPr>
            <w:r>
              <w:rPr>
                <w:rFonts w:ascii="Arial" w:eastAsia="Arial" w:hAnsi="Arial" w:cs="Arial"/>
                <w:color w:val="000000"/>
                <w:sz w:val="20"/>
                <w:szCs w:val="20"/>
              </w:rPr>
              <w:t>Actualizar y mostrar periódicamente métricas como "Tiempo de espera actual" y "Llamadas en cola".</w:t>
            </w:r>
          </w:p>
          <w:p w14:paraId="7B185A4F" w14:textId="77777777" w:rsidR="00B728F7" w:rsidRDefault="00CC3176">
            <w:pPr>
              <w:numPr>
                <w:ilvl w:val="0"/>
                <w:numId w:val="18"/>
              </w:numPr>
              <w:pBdr>
                <w:top w:val="nil"/>
                <w:left w:val="nil"/>
                <w:bottom w:val="nil"/>
                <w:right w:val="nil"/>
                <w:between w:val="nil"/>
              </w:pBdr>
              <w:tabs>
                <w:tab w:val="left" w:pos="756"/>
              </w:tabs>
              <w:spacing w:line="240" w:lineRule="auto"/>
              <w:ind w:left="755" w:right="107"/>
              <w:jc w:val="both"/>
              <w:rPr>
                <w:rFonts w:ascii="Arial" w:eastAsia="Arial" w:hAnsi="Arial" w:cs="Arial"/>
                <w:color w:val="000000"/>
                <w:sz w:val="20"/>
                <w:szCs w:val="20"/>
              </w:rPr>
            </w:pPr>
            <w:r>
              <w:rPr>
                <w:rFonts w:ascii="Arial" w:eastAsia="Arial" w:hAnsi="Arial" w:cs="Arial"/>
                <w:color w:val="000000"/>
                <w:sz w:val="20"/>
                <w:szCs w:val="20"/>
              </w:rPr>
              <w:t>Permitir ver la trazabilidad de toda la llamada, mostrando información de cuando el profesional agente coloca la llamada en espera, cuando transfiere la llamada a otro agente y mostrando los tiempos en cada cambio de estado.</w:t>
            </w:r>
          </w:p>
          <w:p w14:paraId="704D7112" w14:textId="77777777" w:rsidR="00B728F7" w:rsidRDefault="00CC3176">
            <w:pPr>
              <w:numPr>
                <w:ilvl w:val="0"/>
                <w:numId w:val="18"/>
              </w:numPr>
              <w:pBdr>
                <w:top w:val="nil"/>
                <w:left w:val="nil"/>
                <w:bottom w:val="nil"/>
                <w:right w:val="nil"/>
                <w:between w:val="nil"/>
              </w:pBdr>
              <w:tabs>
                <w:tab w:val="left" w:pos="756"/>
              </w:tabs>
              <w:spacing w:line="240" w:lineRule="auto"/>
              <w:ind w:left="755" w:right="107"/>
              <w:jc w:val="both"/>
              <w:rPr>
                <w:rFonts w:ascii="Arial" w:eastAsia="Arial" w:hAnsi="Arial" w:cs="Arial"/>
                <w:color w:val="000000"/>
                <w:sz w:val="20"/>
                <w:szCs w:val="20"/>
              </w:rPr>
            </w:pPr>
            <w:r>
              <w:rPr>
                <w:rFonts w:ascii="Arial" w:eastAsia="Arial" w:hAnsi="Arial" w:cs="Arial"/>
                <w:color w:val="000000"/>
                <w:sz w:val="20"/>
                <w:szCs w:val="20"/>
              </w:rPr>
              <w:t>En caso tal de que todos los profesionales agentes se encuentren ocupados brindar la opción de devolver la llamada conservando la posición en la cola de atención al ciudadano y que estas llamadas se vean en el reporte como llamadas de Call Back y muestre el éxito de contacto.</w:t>
            </w:r>
          </w:p>
          <w:p w14:paraId="65F7C0CA" w14:textId="77777777" w:rsidR="00B728F7" w:rsidRDefault="00CC3176">
            <w:pPr>
              <w:numPr>
                <w:ilvl w:val="0"/>
                <w:numId w:val="18"/>
              </w:numPr>
              <w:pBdr>
                <w:top w:val="nil"/>
                <w:left w:val="nil"/>
                <w:bottom w:val="nil"/>
                <w:right w:val="nil"/>
                <w:between w:val="nil"/>
              </w:pBdr>
              <w:tabs>
                <w:tab w:val="left" w:pos="756"/>
              </w:tabs>
              <w:spacing w:line="240" w:lineRule="auto"/>
              <w:ind w:left="755" w:right="107"/>
              <w:jc w:val="both"/>
              <w:rPr>
                <w:rFonts w:ascii="Arial" w:eastAsia="Arial" w:hAnsi="Arial" w:cs="Arial"/>
                <w:color w:val="000000"/>
                <w:sz w:val="20"/>
                <w:szCs w:val="20"/>
              </w:rPr>
            </w:pPr>
            <w:r>
              <w:rPr>
                <w:rFonts w:ascii="Arial" w:eastAsia="Arial" w:hAnsi="Arial" w:cs="Arial"/>
                <w:color w:val="000000"/>
                <w:sz w:val="20"/>
                <w:szCs w:val="20"/>
              </w:rPr>
              <w:t>Notas adicionales: permitir la personalización de reportes en la plataforma.</w:t>
            </w:r>
          </w:p>
        </w:tc>
      </w:tr>
    </w:tbl>
    <w:p w14:paraId="1A880965" w14:textId="77777777" w:rsidR="00B728F7" w:rsidRDefault="00B728F7">
      <w:pPr>
        <w:spacing w:line="213" w:lineRule="auto"/>
        <w:jc w:val="both"/>
        <w:rPr>
          <w:rFonts w:ascii="Arial" w:eastAsia="Arial" w:hAnsi="Arial" w:cs="Arial"/>
          <w:sz w:val="20"/>
          <w:szCs w:val="20"/>
        </w:rPr>
      </w:pPr>
    </w:p>
    <w:tbl>
      <w:tblPr>
        <w:tblStyle w:val="affffff0"/>
        <w:tblW w:w="9151" w:type="dxa"/>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111"/>
        <w:gridCol w:w="5040"/>
      </w:tblGrid>
      <w:tr w:rsidR="00B728F7" w14:paraId="73615B5C" w14:textId="77777777">
        <w:trPr>
          <w:trHeight w:val="1410"/>
        </w:trPr>
        <w:tc>
          <w:tcPr>
            <w:tcW w:w="4111" w:type="dxa"/>
          </w:tcPr>
          <w:p w14:paraId="6FDD370A"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14956230"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41E4801D"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7613A69C"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6AEB92D9"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6A6D897D"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07406797"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4CD2C3E7"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4CB249A9"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6EC0C2F1"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74037CA0"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44D107AD"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222053F0"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4D40DABB"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4C1408C8" w14:textId="77777777" w:rsidR="00B728F7" w:rsidRDefault="00B728F7">
            <w:pPr>
              <w:pBdr>
                <w:top w:val="nil"/>
                <w:left w:val="nil"/>
                <w:bottom w:val="nil"/>
                <w:right w:val="nil"/>
                <w:between w:val="nil"/>
              </w:pBdr>
              <w:spacing w:before="8" w:line="240" w:lineRule="auto"/>
              <w:jc w:val="both"/>
              <w:rPr>
                <w:rFonts w:ascii="Arial" w:eastAsia="Arial" w:hAnsi="Arial" w:cs="Arial"/>
                <w:color w:val="000000"/>
                <w:sz w:val="20"/>
                <w:szCs w:val="20"/>
              </w:rPr>
            </w:pPr>
          </w:p>
          <w:p w14:paraId="37A1BA1F" w14:textId="77777777" w:rsidR="00B728F7" w:rsidRDefault="00CC3176">
            <w:pPr>
              <w:pBdr>
                <w:top w:val="nil"/>
                <w:left w:val="nil"/>
                <w:bottom w:val="nil"/>
                <w:right w:val="nil"/>
                <w:between w:val="nil"/>
              </w:pBdr>
              <w:spacing w:line="240" w:lineRule="auto"/>
              <w:ind w:left="681"/>
              <w:jc w:val="both"/>
              <w:rPr>
                <w:rFonts w:ascii="Arial" w:eastAsia="Arial" w:hAnsi="Arial" w:cs="Arial"/>
                <w:color w:val="000000"/>
                <w:sz w:val="20"/>
                <w:szCs w:val="20"/>
              </w:rPr>
            </w:pPr>
            <w:r>
              <w:rPr>
                <w:rFonts w:ascii="Arial" w:eastAsia="Arial" w:hAnsi="Arial" w:cs="Arial"/>
                <w:color w:val="000000"/>
                <w:sz w:val="20"/>
                <w:szCs w:val="20"/>
              </w:rPr>
              <w:t>2. Reportes agente en tiempo real</w:t>
            </w:r>
          </w:p>
        </w:tc>
        <w:tc>
          <w:tcPr>
            <w:tcW w:w="5040" w:type="dxa"/>
          </w:tcPr>
          <w:p w14:paraId="526E0C74" w14:textId="77777777" w:rsidR="00B728F7" w:rsidRDefault="00B728F7" w:rsidP="00276799">
            <w:pPr>
              <w:pBdr>
                <w:top w:val="nil"/>
                <w:left w:val="nil"/>
                <w:bottom w:val="nil"/>
                <w:right w:val="nil"/>
                <w:between w:val="nil"/>
              </w:pBdr>
              <w:spacing w:before="100" w:beforeAutospacing="1" w:after="0" w:line="240" w:lineRule="auto"/>
              <w:jc w:val="both"/>
              <w:rPr>
                <w:rFonts w:ascii="Arial" w:eastAsia="Arial" w:hAnsi="Arial" w:cs="Arial"/>
                <w:color w:val="000000"/>
                <w:sz w:val="20"/>
                <w:szCs w:val="20"/>
              </w:rPr>
            </w:pPr>
          </w:p>
          <w:p w14:paraId="62E0AC22" w14:textId="77777777" w:rsidR="00B728F7" w:rsidRDefault="00CC3176" w:rsidP="00276799">
            <w:pPr>
              <w:numPr>
                <w:ilvl w:val="1"/>
                <w:numId w:val="26"/>
              </w:numPr>
              <w:pBdr>
                <w:top w:val="nil"/>
                <w:left w:val="nil"/>
                <w:bottom w:val="nil"/>
                <w:right w:val="nil"/>
                <w:between w:val="nil"/>
              </w:pBdr>
              <w:tabs>
                <w:tab w:val="left" w:pos="473"/>
              </w:tabs>
              <w:spacing w:before="100" w:beforeAutospacing="1" w:after="0" w:line="240" w:lineRule="auto"/>
              <w:jc w:val="both"/>
              <w:rPr>
                <w:rFonts w:ascii="Arial" w:eastAsia="Arial" w:hAnsi="Arial" w:cs="Arial"/>
                <w:color w:val="000000"/>
                <w:sz w:val="20"/>
                <w:szCs w:val="20"/>
              </w:rPr>
            </w:pPr>
            <w:r>
              <w:rPr>
                <w:rFonts w:ascii="Arial" w:eastAsia="Arial" w:hAnsi="Arial" w:cs="Arial"/>
                <w:color w:val="000000"/>
                <w:sz w:val="20"/>
                <w:szCs w:val="20"/>
              </w:rPr>
              <w:t>Permitir administrar de manera efectiva a los profesionales agentes en tiempo real.</w:t>
            </w:r>
          </w:p>
          <w:p w14:paraId="60388711" w14:textId="77777777" w:rsidR="00B728F7" w:rsidRDefault="00B728F7" w:rsidP="00276799">
            <w:pPr>
              <w:pBdr>
                <w:top w:val="nil"/>
                <w:left w:val="nil"/>
                <w:bottom w:val="nil"/>
                <w:right w:val="nil"/>
                <w:between w:val="nil"/>
              </w:pBdr>
              <w:spacing w:before="100" w:beforeAutospacing="1" w:after="0" w:line="240" w:lineRule="auto"/>
              <w:jc w:val="both"/>
              <w:rPr>
                <w:rFonts w:ascii="Arial" w:eastAsia="Arial" w:hAnsi="Arial" w:cs="Arial"/>
                <w:color w:val="000000"/>
                <w:sz w:val="20"/>
                <w:szCs w:val="20"/>
              </w:rPr>
            </w:pPr>
          </w:p>
          <w:p w14:paraId="73A27489" w14:textId="77777777" w:rsidR="00B728F7" w:rsidRDefault="00CC3176" w:rsidP="00276799">
            <w:pPr>
              <w:numPr>
                <w:ilvl w:val="2"/>
                <w:numId w:val="26"/>
              </w:numPr>
              <w:pBdr>
                <w:top w:val="nil"/>
                <w:left w:val="nil"/>
                <w:bottom w:val="nil"/>
                <w:right w:val="nil"/>
                <w:between w:val="nil"/>
              </w:pBdr>
              <w:tabs>
                <w:tab w:val="left" w:pos="833"/>
                <w:tab w:val="left" w:pos="834"/>
                <w:tab w:val="left" w:pos="1660"/>
                <w:tab w:val="left" w:pos="2213"/>
                <w:tab w:val="left" w:pos="3104"/>
                <w:tab w:val="left" w:pos="3665"/>
                <w:tab w:val="left" w:pos="4697"/>
              </w:tabs>
              <w:spacing w:before="100" w:beforeAutospacing="1" w:after="0" w:line="240" w:lineRule="auto"/>
              <w:ind w:hanging="360"/>
              <w:jc w:val="both"/>
              <w:rPr>
                <w:rFonts w:ascii="Arial" w:eastAsia="Arial" w:hAnsi="Arial" w:cs="Arial"/>
                <w:color w:val="000000"/>
                <w:sz w:val="20"/>
                <w:szCs w:val="20"/>
              </w:rPr>
            </w:pPr>
            <w:r>
              <w:rPr>
                <w:rFonts w:ascii="Arial" w:eastAsia="Arial" w:hAnsi="Arial" w:cs="Arial"/>
                <w:color w:val="000000"/>
                <w:sz w:val="20"/>
                <w:szCs w:val="20"/>
              </w:rPr>
              <w:t>Contar</w:t>
            </w:r>
            <w:r>
              <w:rPr>
                <w:rFonts w:ascii="Arial" w:eastAsia="Arial" w:hAnsi="Arial" w:cs="Arial"/>
                <w:color w:val="000000"/>
                <w:sz w:val="20"/>
                <w:szCs w:val="20"/>
              </w:rPr>
              <w:tab/>
              <w:t>con</w:t>
            </w:r>
            <w:r>
              <w:rPr>
                <w:rFonts w:ascii="Arial" w:eastAsia="Arial" w:hAnsi="Arial" w:cs="Arial"/>
                <w:color w:val="000000"/>
                <w:sz w:val="20"/>
                <w:szCs w:val="20"/>
              </w:rPr>
              <w:tab/>
              <w:t>mínimo</w:t>
            </w:r>
            <w:r>
              <w:rPr>
                <w:rFonts w:ascii="Arial" w:eastAsia="Arial" w:hAnsi="Arial" w:cs="Arial"/>
                <w:color w:val="000000"/>
                <w:sz w:val="20"/>
                <w:szCs w:val="20"/>
              </w:rPr>
              <w:tab/>
              <w:t>tres</w:t>
            </w:r>
            <w:r>
              <w:rPr>
                <w:rFonts w:ascii="Arial" w:eastAsia="Arial" w:hAnsi="Arial" w:cs="Arial"/>
                <w:color w:val="000000"/>
                <w:sz w:val="20"/>
                <w:szCs w:val="20"/>
              </w:rPr>
              <w:tab/>
              <w:t>pantallas</w:t>
            </w:r>
            <w:r>
              <w:rPr>
                <w:rFonts w:ascii="Arial" w:eastAsia="Arial" w:hAnsi="Arial" w:cs="Arial"/>
                <w:color w:val="000000"/>
                <w:sz w:val="20"/>
                <w:szCs w:val="20"/>
              </w:rPr>
              <w:tab/>
              <w:t>de supervisión:</w:t>
            </w:r>
          </w:p>
          <w:p w14:paraId="3A5D920C" w14:textId="77777777" w:rsidR="00B728F7" w:rsidRDefault="00CC3176" w:rsidP="00276799">
            <w:pPr>
              <w:numPr>
                <w:ilvl w:val="0"/>
                <w:numId w:val="44"/>
              </w:numPr>
              <w:pBdr>
                <w:top w:val="nil"/>
                <w:left w:val="nil"/>
                <w:bottom w:val="nil"/>
                <w:right w:val="nil"/>
                <w:between w:val="nil"/>
              </w:pBdr>
              <w:tabs>
                <w:tab w:val="left" w:pos="832"/>
                <w:tab w:val="left" w:pos="833"/>
              </w:tabs>
              <w:spacing w:before="100" w:beforeAutospacing="1" w:after="0" w:line="240" w:lineRule="auto"/>
              <w:ind w:hanging="361"/>
              <w:jc w:val="both"/>
              <w:rPr>
                <w:rFonts w:ascii="Arial" w:eastAsia="Arial" w:hAnsi="Arial" w:cs="Arial"/>
                <w:color w:val="000000"/>
                <w:sz w:val="20"/>
                <w:szCs w:val="20"/>
              </w:rPr>
            </w:pPr>
            <w:r>
              <w:rPr>
                <w:rFonts w:ascii="Arial" w:eastAsia="Arial" w:hAnsi="Arial" w:cs="Arial"/>
                <w:color w:val="000000"/>
                <w:sz w:val="20"/>
                <w:szCs w:val="20"/>
              </w:rPr>
              <w:t>Línea de tiempo del agente.</w:t>
            </w:r>
          </w:p>
          <w:p w14:paraId="32B8ADF4" w14:textId="77777777" w:rsidR="00B728F7" w:rsidRDefault="00CC3176" w:rsidP="00276799">
            <w:pPr>
              <w:numPr>
                <w:ilvl w:val="0"/>
                <w:numId w:val="44"/>
              </w:numPr>
              <w:pBdr>
                <w:top w:val="nil"/>
                <w:left w:val="nil"/>
                <w:bottom w:val="nil"/>
                <w:right w:val="nil"/>
                <w:between w:val="nil"/>
              </w:pBdr>
              <w:tabs>
                <w:tab w:val="left" w:pos="832"/>
                <w:tab w:val="left" w:pos="833"/>
              </w:tabs>
              <w:spacing w:before="100" w:beforeAutospacing="1" w:after="0" w:line="240" w:lineRule="auto"/>
              <w:ind w:hanging="361"/>
              <w:jc w:val="both"/>
              <w:rPr>
                <w:rFonts w:ascii="Arial" w:eastAsia="Arial" w:hAnsi="Arial" w:cs="Arial"/>
                <w:color w:val="000000"/>
                <w:sz w:val="20"/>
                <w:szCs w:val="20"/>
              </w:rPr>
            </w:pPr>
            <w:r>
              <w:rPr>
                <w:rFonts w:ascii="Arial" w:eastAsia="Arial" w:hAnsi="Arial" w:cs="Arial"/>
                <w:color w:val="000000"/>
                <w:sz w:val="20"/>
                <w:szCs w:val="20"/>
              </w:rPr>
              <w:t>Línea de tiempo del grupo.</w:t>
            </w:r>
          </w:p>
          <w:p w14:paraId="71F62A14" w14:textId="77777777" w:rsidR="00B728F7" w:rsidRDefault="00CC3176" w:rsidP="00276799">
            <w:pPr>
              <w:numPr>
                <w:ilvl w:val="0"/>
                <w:numId w:val="44"/>
              </w:numPr>
              <w:pBdr>
                <w:top w:val="nil"/>
                <w:left w:val="nil"/>
                <w:bottom w:val="nil"/>
                <w:right w:val="nil"/>
                <w:between w:val="nil"/>
              </w:pBdr>
              <w:tabs>
                <w:tab w:val="left" w:pos="832"/>
                <w:tab w:val="left" w:pos="833"/>
              </w:tabs>
              <w:spacing w:before="100" w:beforeAutospacing="1" w:after="0" w:line="240" w:lineRule="auto"/>
              <w:ind w:hanging="361"/>
              <w:jc w:val="both"/>
              <w:rPr>
                <w:rFonts w:ascii="Arial" w:eastAsia="Arial" w:hAnsi="Arial" w:cs="Arial"/>
                <w:color w:val="000000"/>
                <w:sz w:val="20"/>
                <w:szCs w:val="20"/>
              </w:rPr>
            </w:pPr>
            <w:r>
              <w:rPr>
                <w:rFonts w:ascii="Arial" w:eastAsia="Arial" w:hAnsi="Arial" w:cs="Arial"/>
                <w:color w:val="000000"/>
                <w:sz w:val="20"/>
                <w:szCs w:val="20"/>
              </w:rPr>
              <w:t>Paneles en tiempo real.</w:t>
            </w:r>
          </w:p>
          <w:p w14:paraId="0BB92333" w14:textId="77777777" w:rsidR="00B728F7" w:rsidRDefault="00B728F7" w:rsidP="00276799">
            <w:pPr>
              <w:pBdr>
                <w:top w:val="nil"/>
                <w:left w:val="nil"/>
                <w:bottom w:val="nil"/>
                <w:right w:val="nil"/>
                <w:between w:val="nil"/>
              </w:pBdr>
              <w:spacing w:before="100" w:beforeAutospacing="1" w:after="0" w:line="240" w:lineRule="auto"/>
              <w:jc w:val="both"/>
              <w:rPr>
                <w:rFonts w:ascii="Arial" w:eastAsia="Arial" w:hAnsi="Arial" w:cs="Arial"/>
                <w:color w:val="000000"/>
                <w:sz w:val="20"/>
                <w:szCs w:val="20"/>
              </w:rPr>
            </w:pPr>
          </w:p>
          <w:p w14:paraId="58881E96" w14:textId="77777777" w:rsidR="00B728F7" w:rsidRDefault="00CC3176" w:rsidP="00276799">
            <w:pPr>
              <w:numPr>
                <w:ilvl w:val="0"/>
                <w:numId w:val="42"/>
              </w:numPr>
              <w:pBdr>
                <w:top w:val="nil"/>
                <w:left w:val="nil"/>
                <w:bottom w:val="nil"/>
                <w:right w:val="nil"/>
                <w:between w:val="nil"/>
              </w:pBdr>
              <w:tabs>
                <w:tab w:val="left" w:pos="834"/>
              </w:tabs>
              <w:spacing w:before="100" w:beforeAutospacing="1" w:after="0" w:line="240" w:lineRule="auto"/>
              <w:ind w:hanging="360"/>
              <w:jc w:val="both"/>
              <w:rPr>
                <w:rFonts w:ascii="Arial" w:eastAsia="Arial" w:hAnsi="Arial" w:cs="Arial"/>
                <w:color w:val="000000"/>
                <w:sz w:val="20"/>
                <w:szCs w:val="20"/>
              </w:rPr>
            </w:pPr>
            <w:r>
              <w:rPr>
                <w:rFonts w:ascii="Arial" w:eastAsia="Arial" w:hAnsi="Arial" w:cs="Arial"/>
                <w:color w:val="000000"/>
                <w:sz w:val="20"/>
                <w:szCs w:val="20"/>
              </w:rPr>
              <w:t>Tan pronto como entre una llamada o cambia el estado de un profesional agente, la solución debe incorporar los nuevos datos en la línea de tiempo exclusiva del agente, la línea de tiempo del grupo y los paneles en tiempo real, de manera inmediata y en tiempo real (menor a 3 segundos).</w:t>
            </w:r>
          </w:p>
          <w:p w14:paraId="790A5022" w14:textId="77777777" w:rsidR="00B728F7" w:rsidRDefault="00B728F7" w:rsidP="00276799">
            <w:pPr>
              <w:pBdr>
                <w:top w:val="nil"/>
                <w:left w:val="nil"/>
                <w:bottom w:val="nil"/>
                <w:right w:val="nil"/>
                <w:between w:val="nil"/>
              </w:pBdr>
              <w:spacing w:before="100" w:beforeAutospacing="1" w:after="0" w:line="240" w:lineRule="auto"/>
              <w:jc w:val="both"/>
              <w:rPr>
                <w:rFonts w:ascii="Arial" w:eastAsia="Arial" w:hAnsi="Arial" w:cs="Arial"/>
                <w:color w:val="000000"/>
                <w:sz w:val="20"/>
                <w:szCs w:val="20"/>
              </w:rPr>
            </w:pPr>
          </w:p>
          <w:p w14:paraId="1BB11AEB" w14:textId="77777777" w:rsidR="00B728F7" w:rsidRDefault="00CC3176" w:rsidP="00276799">
            <w:pPr>
              <w:numPr>
                <w:ilvl w:val="0"/>
                <w:numId w:val="42"/>
              </w:numPr>
              <w:pBdr>
                <w:top w:val="nil"/>
                <w:left w:val="nil"/>
                <w:bottom w:val="nil"/>
                <w:right w:val="nil"/>
                <w:between w:val="nil"/>
              </w:pBdr>
              <w:tabs>
                <w:tab w:val="left" w:pos="834"/>
              </w:tabs>
              <w:spacing w:before="100" w:beforeAutospacing="1" w:after="0" w:line="240" w:lineRule="auto"/>
              <w:ind w:hanging="360"/>
              <w:jc w:val="both"/>
              <w:rPr>
                <w:rFonts w:ascii="Arial" w:eastAsia="Arial" w:hAnsi="Arial" w:cs="Arial"/>
                <w:color w:val="000000"/>
                <w:sz w:val="20"/>
                <w:szCs w:val="20"/>
              </w:rPr>
            </w:pPr>
            <w:r>
              <w:rPr>
                <w:rFonts w:ascii="Arial" w:eastAsia="Arial" w:hAnsi="Arial" w:cs="Arial"/>
                <w:color w:val="000000"/>
                <w:sz w:val="20"/>
                <w:szCs w:val="20"/>
              </w:rPr>
              <w:t>El módulo también debe permitir rastrear eventos de características específicas como DND del profesional agente, inactividad, inicio de sesión grupal y tiempo de cierre de sesión y más. Esta información se rastrea y luego se registra en la base de datos, lo que le permite informar históricamente sobre el rendimiento del agente.</w:t>
            </w:r>
          </w:p>
          <w:p w14:paraId="746278DE" w14:textId="77777777" w:rsidR="00B728F7" w:rsidRDefault="00B728F7" w:rsidP="00276799">
            <w:pPr>
              <w:pBdr>
                <w:top w:val="nil"/>
                <w:left w:val="nil"/>
                <w:bottom w:val="nil"/>
                <w:right w:val="nil"/>
                <w:between w:val="nil"/>
              </w:pBdr>
              <w:spacing w:before="100" w:beforeAutospacing="1" w:after="0" w:line="240" w:lineRule="auto"/>
              <w:jc w:val="both"/>
              <w:rPr>
                <w:rFonts w:ascii="Arial" w:eastAsia="Arial" w:hAnsi="Arial" w:cs="Arial"/>
                <w:color w:val="000000"/>
                <w:sz w:val="20"/>
                <w:szCs w:val="20"/>
              </w:rPr>
            </w:pPr>
          </w:p>
          <w:p w14:paraId="00C3D224" w14:textId="649BDB89" w:rsidR="00B728F7" w:rsidRDefault="00CC3176" w:rsidP="00276799">
            <w:pPr>
              <w:numPr>
                <w:ilvl w:val="0"/>
                <w:numId w:val="42"/>
              </w:numPr>
              <w:pBdr>
                <w:top w:val="nil"/>
                <w:left w:val="nil"/>
                <w:bottom w:val="nil"/>
                <w:right w:val="nil"/>
                <w:between w:val="nil"/>
              </w:pBdr>
              <w:tabs>
                <w:tab w:val="left" w:pos="834"/>
              </w:tabs>
              <w:spacing w:before="100" w:beforeAutospacing="1" w:after="0" w:line="240" w:lineRule="auto"/>
              <w:ind w:hanging="360"/>
              <w:jc w:val="both"/>
              <w:rPr>
                <w:rFonts w:ascii="Arial" w:eastAsia="Arial" w:hAnsi="Arial" w:cs="Arial"/>
                <w:color w:val="000000"/>
                <w:sz w:val="20"/>
                <w:szCs w:val="20"/>
              </w:rPr>
            </w:pPr>
            <w:r>
              <w:rPr>
                <w:rFonts w:ascii="Arial" w:eastAsia="Arial" w:hAnsi="Arial" w:cs="Arial"/>
                <w:color w:val="000000"/>
                <w:sz w:val="20"/>
                <w:szCs w:val="20"/>
              </w:rPr>
              <w:t xml:space="preserve">Con la línea de tiempo del profesional agente, </w:t>
            </w:r>
            <w:sdt>
              <w:sdtPr>
                <w:tag w:val="goog_rdk_842"/>
                <w:id w:val="1719937386"/>
              </w:sdtPr>
              <w:sdtEndPr/>
              <w:sdtContent>
                <w:r>
                  <w:rPr>
                    <w:rFonts w:ascii="Arial" w:eastAsia="Arial" w:hAnsi="Arial" w:cs="Arial"/>
                    <w:color w:val="000000"/>
                    <w:sz w:val="20"/>
                    <w:szCs w:val="20"/>
                  </w:rPr>
                  <w:t>permitir</w:t>
                </w:r>
              </w:sdtContent>
            </w:sdt>
            <w:r>
              <w:rPr>
                <w:rFonts w:ascii="Arial" w:eastAsia="Arial" w:hAnsi="Arial" w:cs="Arial"/>
                <w:color w:val="000000"/>
                <w:sz w:val="20"/>
                <w:szCs w:val="20"/>
              </w:rPr>
              <w:t xml:space="preserve"> ver cada una de las actividades y estados actuales del agente en un formato de línea de tiempo simple. Los informes no deben mostrar solamente lo que los agentes están haciendo ahora, sino que </w:t>
            </w:r>
            <w:sdt>
              <w:sdtPr>
                <w:tag w:val="goog_rdk_843"/>
                <w:id w:val="439726255"/>
              </w:sdtPr>
              <w:sdtEndPr/>
              <w:sdtContent>
                <w:r>
                  <w:rPr>
                    <w:rFonts w:ascii="Arial" w:eastAsia="Arial" w:hAnsi="Arial" w:cs="Arial"/>
                    <w:color w:val="000000"/>
                    <w:sz w:val="20"/>
                    <w:szCs w:val="20"/>
                  </w:rPr>
                  <w:t>deben</w:t>
                </w:r>
              </w:sdtContent>
            </w:sdt>
            <w:sdt>
              <w:sdtPr>
                <w:tag w:val="goog_rdk_844"/>
                <w:id w:val="-1618675448"/>
                <w:showingPlcHdr/>
              </w:sdtPr>
              <w:sdtEndPr/>
              <w:sdtContent>
                <w:r w:rsidR="00276799">
                  <w:t xml:space="preserve">     </w:t>
                </w:r>
              </w:sdtContent>
            </w:sdt>
            <w:r>
              <w:rPr>
                <w:rFonts w:ascii="Arial" w:eastAsia="Arial" w:hAnsi="Arial" w:cs="Arial"/>
                <w:color w:val="000000"/>
                <w:sz w:val="20"/>
                <w:szCs w:val="20"/>
              </w:rPr>
              <w:t xml:space="preserve"> mostrar el rastro en un registro del comportamiento  de cada agente en el pasado, y permitir tener una comprensión contextual de los datos que posibilite tomar decisiones críticas con confianza y precisión.</w:t>
            </w:r>
          </w:p>
        </w:tc>
      </w:tr>
    </w:tbl>
    <w:p w14:paraId="78FABFAC" w14:textId="77777777" w:rsidR="00B728F7" w:rsidRDefault="00B728F7">
      <w:pPr>
        <w:spacing w:line="230" w:lineRule="auto"/>
        <w:jc w:val="both"/>
        <w:rPr>
          <w:rFonts w:ascii="Arial" w:eastAsia="Arial" w:hAnsi="Arial" w:cs="Arial"/>
          <w:sz w:val="20"/>
          <w:szCs w:val="20"/>
        </w:rPr>
      </w:pPr>
    </w:p>
    <w:tbl>
      <w:tblPr>
        <w:tblStyle w:val="affffff1"/>
        <w:tblW w:w="9151" w:type="dxa"/>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111"/>
        <w:gridCol w:w="5040"/>
      </w:tblGrid>
      <w:tr w:rsidR="00B728F7" w14:paraId="5439B111" w14:textId="77777777">
        <w:trPr>
          <w:trHeight w:val="551"/>
        </w:trPr>
        <w:tc>
          <w:tcPr>
            <w:tcW w:w="9151" w:type="dxa"/>
            <w:gridSpan w:val="2"/>
          </w:tcPr>
          <w:p w14:paraId="46981A67" w14:textId="77777777" w:rsidR="00B728F7" w:rsidRDefault="00CC3176">
            <w:pPr>
              <w:pBdr>
                <w:top w:val="nil"/>
                <w:left w:val="nil"/>
                <w:bottom w:val="nil"/>
                <w:right w:val="nil"/>
                <w:between w:val="nil"/>
              </w:pBdr>
              <w:spacing w:line="225" w:lineRule="auto"/>
              <w:ind w:left="1655" w:right="1654"/>
              <w:jc w:val="both"/>
              <w:rPr>
                <w:rFonts w:ascii="Arial" w:eastAsia="Arial" w:hAnsi="Arial" w:cs="Arial"/>
                <w:b/>
                <w:color w:val="000000"/>
                <w:sz w:val="20"/>
                <w:szCs w:val="20"/>
              </w:rPr>
            </w:pPr>
            <w:r>
              <w:rPr>
                <w:rFonts w:ascii="Arial" w:eastAsia="Arial" w:hAnsi="Arial" w:cs="Arial"/>
                <w:b/>
                <w:color w:val="000000"/>
                <w:sz w:val="20"/>
                <w:szCs w:val="20"/>
              </w:rPr>
              <w:t>ITEM 3. Grabación de llamadas y video llamadas</w:t>
            </w:r>
          </w:p>
        </w:tc>
      </w:tr>
      <w:tr w:rsidR="00B728F7" w14:paraId="4474D850" w14:textId="77777777">
        <w:trPr>
          <w:trHeight w:val="230"/>
        </w:trPr>
        <w:tc>
          <w:tcPr>
            <w:tcW w:w="4111" w:type="dxa"/>
          </w:tcPr>
          <w:p w14:paraId="444AB63D" w14:textId="77777777" w:rsidR="00B728F7" w:rsidRDefault="00CC3176">
            <w:pPr>
              <w:pBdr>
                <w:top w:val="nil"/>
                <w:left w:val="nil"/>
                <w:bottom w:val="nil"/>
                <w:right w:val="nil"/>
                <w:between w:val="nil"/>
              </w:pBdr>
              <w:spacing w:line="210" w:lineRule="auto"/>
              <w:ind w:left="1648" w:right="1640"/>
              <w:jc w:val="both"/>
              <w:rPr>
                <w:rFonts w:ascii="Arial" w:eastAsia="Arial" w:hAnsi="Arial" w:cs="Arial"/>
                <w:b/>
                <w:color w:val="000000"/>
                <w:sz w:val="20"/>
                <w:szCs w:val="20"/>
              </w:rPr>
            </w:pPr>
            <w:r>
              <w:rPr>
                <w:rFonts w:ascii="Arial" w:eastAsia="Arial" w:hAnsi="Arial" w:cs="Arial"/>
                <w:b/>
                <w:color w:val="000000"/>
                <w:sz w:val="20"/>
                <w:szCs w:val="20"/>
              </w:rPr>
              <w:t>ítem</w:t>
            </w:r>
          </w:p>
        </w:tc>
        <w:tc>
          <w:tcPr>
            <w:tcW w:w="5040" w:type="dxa"/>
          </w:tcPr>
          <w:p w14:paraId="013E0C91" w14:textId="77777777" w:rsidR="00B728F7" w:rsidRDefault="00CC3176">
            <w:pPr>
              <w:pBdr>
                <w:top w:val="nil"/>
                <w:left w:val="nil"/>
                <w:bottom w:val="nil"/>
                <w:right w:val="nil"/>
                <w:between w:val="nil"/>
              </w:pBdr>
              <w:spacing w:line="210" w:lineRule="auto"/>
              <w:ind w:left="1249" w:right="1249"/>
              <w:jc w:val="both"/>
              <w:rPr>
                <w:rFonts w:ascii="Arial" w:eastAsia="Arial" w:hAnsi="Arial" w:cs="Arial"/>
                <w:b/>
                <w:color w:val="000000"/>
                <w:sz w:val="20"/>
                <w:szCs w:val="20"/>
              </w:rPr>
            </w:pPr>
            <w:r>
              <w:rPr>
                <w:rFonts w:ascii="Arial" w:eastAsia="Arial" w:hAnsi="Arial" w:cs="Arial"/>
                <w:b/>
                <w:color w:val="000000"/>
                <w:sz w:val="20"/>
                <w:szCs w:val="20"/>
              </w:rPr>
              <w:t>Especificaciones mínimas</w:t>
            </w:r>
          </w:p>
        </w:tc>
      </w:tr>
      <w:tr w:rsidR="00B728F7" w14:paraId="2F57A5E9" w14:textId="77777777">
        <w:trPr>
          <w:trHeight w:val="420"/>
        </w:trPr>
        <w:tc>
          <w:tcPr>
            <w:tcW w:w="4111" w:type="dxa"/>
          </w:tcPr>
          <w:p w14:paraId="519B5366"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4EDB494B"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4D97A8E6"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4E37538C" w14:textId="77777777" w:rsidR="00B728F7" w:rsidRDefault="00B728F7">
            <w:pPr>
              <w:pBdr>
                <w:top w:val="nil"/>
                <w:left w:val="nil"/>
                <w:bottom w:val="nil"/>
                <w:right w:val="nil"/>
                <w:between w:val="nil"/>
              </w:pBdr>
              <w:spacing w:line="240" w:lineRule="auto"/>
              <w:jc w:val="both"/>
              <w:rPr>
                <w:rFonts w:ascii="Arial" w:eastAsia="Arial" w:hAnsi="Arial" w:cs="Arial"/>
                <w:sz w:val="20"/>
                <w:szCs w:val="20"/>
              </w:rPr>
            </w:pPr>
          </w:p>
          <w:p w14:paraId="3B8D1374" w14:textId="77777777" w:rsidR="00B728F7" w:rsidRDefault="00B728F7">
            <w:pPr>
              <w:pBdr>
                <w:top w:val="nil"/>
                <w:left w:val="nil"/>
                <w:bottom w:val="nil"/>
                <w:right w:val="nil"/>
                <w:between w:val="nil"/>
              </w:pBdr>
              <w:spacing w:line="240" w:lineRule="auto"/>
              <w:jc w:val="both"/>
              <w:rPr>
                <w:rFonts w:ascii="Arial" w:eastAsia="Arial" w:hAnsi="Arial" w:cs="Arial"/>
                <w:sz w:val="20"/>
                <w:szCs w:val="20"/>
              </w:rPr>
            </w:pPr>
          </w:p>
          <w:p w14:paraId="2E300AB4" w14:textId="77777777" w:rsidR="00B728F7" w:rsidRDefault="00CC3176">
            <w:pPr>
              <w:pBdr>
                <w:top w:val="nil"/>
                <w:left w:val="nil"/>
                <w:bottom w:val="nil"/>
                <w:right w:val="nil"/>
                <w:between w:val="nil"/>
              </w:pBdr>
              <w:spacing w:before="134" w:line="240" w:lineRule="auto"/>
              <w:ind w:left="847"/>
              <w:jc w:val="both"/>
              <w:rPr>
                <w:rFonts w:ascii="Arial" w:eastAsia="Arial" w:hAnsi="Arial" w:cs="Arial"/>
                <w:color w:val="000000"/>
                <w:sz w:val="20"/>
                <w:szCs w:val="20"/>
              </w:rPr>
            </w:pPr>
            <w:r>
              <w:rPr>
                <w:rFonts w:ascii="Arial" w:eastAsia="Arial" w:hAnsi="Arial" w:cs="Arial"/>
                <w:color w:val="000000"/>
                <w:sz w:val="20"/>
                <w:szCs w:val="20"/>
              </w:rPr>
              <w:t>1. Grabación de llamadas</w:t>
            </w:r>
          </w:p>
        </w:tc>
        <w:tc>
          <w:tcPr>
            <w:tcW w:w="5040" w:type="dxa"/>
          </w:tcPr>
          <w:p w14:paraId="041772C3" w14:textId="2F727F8D" w:rsidR="00B728F7" w:rsidRDefault="00CC3176">
            <w:pPr>
              <w:numPr>
                <w:ilvl w:val="1"/>
                <w:numId w:val="13"/>
              </w:numPr>
              <w:pBdr>
                <w:top w:val="nil"/>
                <w:left w:val="nil"/>
                <w:bottom w:val="nil"/>
                <w:right w:val="nil"/>
                <w:between w:val="nil"/>
              </w:pBdr>
              <w:tabs>
                <w:tab w:val="left" w:pos="473"/>
              </w:tabs>
              <w:spacing w:line="240" w:lineRule="auto"/>
              <w:ind w:right="110"/>
              <w:jc w:val="both"/>
              <w:rPr>
                <w:rFonts w:ascii="Arial" w:eastAsia="Arial" w:hAnsi="Arial" w:cs="Arial"/>
                <w:color w:val="000000"/>
                <w:sz w:val="20"/>
                <w:szCs w:val="20"/>
              </w:rPr>
            </w:pPr>
            <w:r>
              <w:rPr>
                <w:rFonts w:ascii="Arial" w:eastAsia="Arial" w:hAnsi="Arial" w:cs="Arial"/>
                <w:color w:val="000000"/>
                <w:sz w:val="20"/>
                <w:szCs w:val="20"/>
              </w:rPr>
              <w:t>Garantizar la grabación del 99,9% de las llamadas (</w:t>
            </w:r>
            <w:sdt>
              <w:sdtPr>
                <w:tag w:val="goog_rdk_845"/>
                <w:id w:val="566077665"/>
              </w:sdtPr>
              <w:sdtEndPr/>
              <w:sdtContent>
                <w:r>
                  <w:rPr>
                    <w:rFonts w:ascii="Arial" w:eastAsia="Arial" w:hAnsi="Arial" w:cs="Arial"/>
                    <w:color w:val="000000"/>
                    <w:sz w:val="20"/>
                    <w:szCs w:val="20"/>
                  </w:rPr>
                  <w:t>video llamadas</w:t>
                </w:r>
              </w:sdtContent>
            </w:sdt>
            <w:sdt>
              <w:sdtPr>
                <w:tag w:val="goog_rdk_846"/>
                <w:id w:val="546120129"/>
                <w:showingPlcHdr/>
              </w:sdtPr>
              <w:sdtEndPr/>
              <w:sdtContent>
                <w:r w:rsidR="00276799">
                  <w:t xml:space="preserve">     </w:t>
                </w:r>
              </w:sdtContent>
            </w:sdt>
            <w:r>
              <w:rPr>
                <w:rFonts w:ascii="Arial" w:eastAsia="Arial" w:hAnsi="Arial" w:cs="Arial"/>
                <w:color w:val="000000"/>
                <w:sz w:val="20"/>
                <w:szCs w:val="20"/>
              </w:rPr>
              <w:t xml:space="preserve"> y videollamadas).</w:t>
            </w:r>
          </w:p>
          <w:p w14:paraId="129A4E60" w14:textId="77777777" w:rsidR="00B728F7" w:rsidRDefault="00CC3176">
            <w:pPr>
              <w:numPr>
                <w:ilvl w:val="1"/>
                <w:numId w:val="13"/>
              </w:numPr>
              <w:pBdr>
                <w:top w:val="nil"/>
                <w:left w:val="nil"/>
                <w:bottom w:val="nil"/>
                <w:right w:val="nil"/>
                <w:between w:val="nil"/>
              </w:pBdr>
              <w:tabs>
                <w:tab w:val="left" w:pos="473"/>
              </w:tabs>
              <w:spacing w:line="240" w:lineRule="auto"/>
              <w:ind w:right="109"/>
              <w:jc w:val="both"/>
              <w:rPr>
                <w:rFonts w:ascii="Arial" w:eastAsia="Arial" w:hAnsi="Arial" w:cs="Arial"/>
                <w:color w:val="000000"/>
                <w:sz w:val="20"/>
                <w:szCs w:val="20"/>
              </w:rPr>
            </w:pPr>
            <w:r>
              <w:rPr>
                <w:rFonts w:ascii="Arial" w:eastAsia="Arial" w:hAnsi="Arial" w:cs="Arial"/>
                <w:color w:val="000000"/>
                <w:sz w:val="20"/>
                <w:szCs w:val="20"/>
              </w:rPr>
              <w:t>Permitir que el coordinador de la SCRD pueda escuchar en vivo las audio llamadas activas y/o a quien designe la SCRD.</w:t>
            </w:r>
          </w:p>
          <w:p w14:paraId="44BD80CE" w14:textId="77777777" w:rsidR="00B728F7" w:rsidRDefault="00CC3176">
            <w:pPr>
              <w:numPr>
                <w:ilvl w:val="1"/>
                <w:numId w:val="13"/>
              </w:numPr>
              <w:pBdr>
                <w:top w:val="nil"/>
                <w:left w:val="nil"/>
                <w:bottom w:val="nil"/>
                <w:right w:val="nil"/>
                <w:between w:val="nil"/>
              </w:pBdr>
              <w:tabs>
                <w:tab w:val="left" w:pos="473"/>
              </w:tabs>
              <w:spacing w:line="240" w:lineRule="auto"/>
              <w:ind w:right="109"/>
              <w:jc w:val="both"/>
              <w:rPr>
                <w:rFonts w:ascii="Arial" w:eastAsia="Arial" w:hAnsi="Arial" w:cs="Arial"/>
                <w:color w:val="000000"/>
                <w:sz w:val="20"/>
                <w:szCs w:val="20"/>
              </w:rPr>
            </w:pPr>
            <w:r>
              <w:rPr>
                <w:rFonts w:ascii="Arial" w:eastAsia="Arial" w:hAnsi="Arial" w:cs="Arial"/>
                <w:color w:val="000000"/>
                <w:sz w:val="20"/>
                <w:szCs w:val="20"/>
              </w:rPr>
              <w:t>Permitir ver desde el reporte general la grabación asociada a cada audio llamada y cada videollamada.</w:t>
            </w:r>
          </w:p>
          <w:p w14:paraId="59C9FDB0" w14:textId="0A7D8DA4" w:rsidR="00B728F7" w:rsidRPr="0051024F" w:rsidRDefault="00CC3176" w:rsidP="0051024F">
            <w:pPr>
              <w:numPr>
                <w:ilvl w:val="1"/>
                <w:numId w:val="13"/>
              </w:numPr>
              <w:pBdr>
                <w:top w:val="nil"/>
                <w:left w:val="nil"/>
                <w:bottom w:val="nil"/>
                <w:right w:val="nil"/>
                <w:between w:val="nil"/>
              </w:pBdr>
              <w:tabs>
                <w:tab w:val="left" w:pos="473"/>
              </w:tabs>
              <w:spacing w:line="240" w:lineRule="auto"/>
              <w:ind w:right="105"/>
              <w:jc w:val="both"/>
              <w:rPr>
                <w:rFonts w:ascii="Arial" w:eastAsia="Arial" w:hAnsi="Arial" w:cs="Arial"/>
                <w:color w:val="000000"/>
                <w:sz w:val="20"/>
                <w:szCs w:val="20"/>
              </w:rPr>
            </w:pPr>
            <w:r>
              <w:rPr>
                <w:rFonts w:ascii="Arial" w:eastAsia="Arial" w:hAnsi="Arial" w:cs="Arial"/>
                <w:color w:val="000000"/>
                <w:sz w:val="20"/>
                <w:szCs w:val="20"/>
              </w:rPr>
              <w:t>Permitir descargar las grabaciones de audio llamadas y video llamadas en un formato estándar o que puedan ser visualizadas desde la herramienta del coordinador designado por la</w:t>
            </w:r>
            <w:r w:rsidR="0051024F">
              <w:rPr>
                <w:rFonts w:ascii="Arial" w:eastAsia="Arial" w:hAnsi="Arial" w:cs="Arial"/>
                <w:color w:val="000000"/>
                <w:sz w:val="20"/>
                <w:szCs w:val="20"/>
              </w:rPr>
              <w:t xml:space="preserve"> </w:t>
            </w:r>
            <w:r w:rsidRPr="0051024F">
              <w:rPr>
                <w:rFonts w:ascii="Arial" w:eastAsia="Arial" w:hAnsi="Arial" w:cs="Arial"/>
                <w:color w:val="000000"/>
                <w:sz w:val="20"/>
                <w:szCs w:val="20"/>
              </w:rPr>
              <w:t>SCRD.</w:t>
            </w:r>
          </w:p>
          <w:p w14:paraId="351630B7" w14:textId="77777777" w:rsidR="00B728F7" w:rsidRDefault="00CC3176">
            <w:pPr>
              <w:pBdr>
                <w:top w:val="nil"/>
                <w:left w:val="nil"/>
                <w:bottom w:val="nil"/>
                <w:right w:val="nil"/>
                <w:between w:val="nil"/>
              </w:pBdr>
              <w:spacing w:line="212" w:lineRule="auto"/>
              <w:ind w:left="472"/>
              <w:jc w:val="both"/>
              <w:rPr>
                <w:rFonts w:ascii="Arial" w:eastAsia="Arial" w:hAnsi="Arial" w:cs="Arial"/>
                <w:color w:val="000000"/>
                <w:sz w:val="20"/>
                <w:szCs w:val="20"/>
              </w:rPr>
            </w:pPr>
            <w:r>
              <w:rPr>
                <w:rFonts w:ascii="Arial" w:eastAsia="Arial" w:hAnsi="Arial" w:cs="Arial"/>
                <w:color w:val="000000"/>
                <w:sz w:val="20"/>
                <w:szCs w:val="20"/>
              </w:rPr>
              <w:t>Al finalizar el contrato el operador deberá haber entregado la totalidad de grabaciones a la SCRD</w:t>
            </w:r>
          </w:p>
        </w:tc>
      </w:tr>
      <w:tr w:rsidR="00B728F7" w14:paraId="5560146D" w14:textId="77777777">
        <w:trPr>
          <w:trHeight w:val="1610"/>
        </w:trPr>
        <w:tc>
          <w:tcPr>
            <w:tcW w:w="4111" w:type="dxa"/>
          </w:tcPr>
          <w:p w14:paraId="5084B5C8" w14:textId="77777777" w:rsidR="00B728F7" w:rsidRDefault="00B728F7">
            <w:pPr>
              <w:pBdr>
                <w:top w:val="nil"/>
                <w:left w:val="nil"/>
                <w:bottom w:val="nil"/>
                <w:right w:val="nil"/>
                <w:between w:val="nil"/>
              </w:pBdr>
              <w:spacing w:before="8" w:line="240" w:lineRule="auto"/>
              <w:jc w:val="both"/>
              <w:rPr>
                <w:rFonts w:ascii="Arial" w:eastAsia="Arial" w:hAnsi="Arial" w:cs="Arial"/>
                <w:color w:val="000000"/>
                <w:sz w:val="20"/>
                <w:szCs w:val="20"/>
              </w:rPr>
            </w:pPr>
          </w:p>
          <w:p w14:paraId="0E3EA734" w14:textId="77777777" w:rsidR="00B728F7" w:rsidRDefault="00CC3176">
            <w:pPr>
              <w:pBdr>
                <w:top w:val="nil"/>
                <w:left w:val="nil"/>
                <w:bottom w:val="nil"/>
                <w:right w:val="nil"/>
                <w:between w:val="nil"/>
              </w:pBdr>
              <w:spacing w:before="1" w:line="240" w:lineRule="auto"/>
              <w:ind w:left="614"/>
              <w:jc w:val="both"/>
              <w:rPr>
                <w:rFonts w:ascii="Arial" w:eastAsia="Arial" w:hAnsi="Arial" w:cs="Arial"/>
                <w:color w:val="000000"/>
                <w:sz w:val="20"/>
                <w:szCs w:val="20"/>
              </w:rPr>
            </w:pPr>
            <w:r>
              <w:rPr>
                <w:rFonts w:ascii="Arial" w:eastAsia="Arial" w:hAnsi="Arial" w:cs="Arial"/>
                <w:color w:val="000000"/>
                <w:sz w:val="20"/>
                <w:szCs w:val="20"/>
              </w:rPr>
              <w:t>2. Integración de servicios web</w:t>
            </w:r>
          </w:p>
        </w:tc>
        <w:tc>
          <w:tcPr>
            <w:tcW w:w="5040" w:type="dxa"/>
          </w:tcPr>
          <w:p w14:paraId="14A13ECC" w14:textId="77777777" w:rsidR="00B728F7" w:rsidRDefault="00B728F7">
            <w:pPr>
              <w:pBdr>
                <w:top w:val="nil"/>
                <w:left w:val="nil"/>
                <w:bottom w:val="nil"/>
                <w:right w:val="nil"/>
                <w:between w:val="nil"/>
              </w:pBdr>
              <w:spacing w:before="8" w:line="240" w:lineRule="auto"/>
              <w:jc w:val="both"/>
              <w:rPr>
                <w:rFonts w:ascii="Arial" w:eastAsia="Arial" w:hAnsi="Arial" w:cs="Arial"/>
                <w:color w:val="000000"/>
                <w:sz w:val="20"/>
                <w:szCs w:val="20"/>
              </w:rPr>
            </w:pPr>
          </w:p>
          <w:p w14:paraId="08F2E7D6" w14:textId="77777777" w:rsidR="00B728F7" w:rsidRDefault="00CC3176">
            <w:pPr>
              <w:pBdr>
                <w:top w:val="nil"/>
                <w:left w:val="nil"/>
                <w:bottom w:val="nil"/>
                <w:right w:val="nil"/>
                <w:between w:val="nil"/>
              </w:pBdr>
              <w:spacing w:before="1" w:line="240" w:lineRule="auto"/>
              <w:ind w:left="472" w:right="106"/>
              <w:jc w:val="both"/>
              <w:rPr>
                <w:rFonts w:ascii="Arial" w:eastAsia="Arial" w:hAnsi="Arial" w:cs="Arial"/>
                <w:color w:val="000000"/>
                <w:sz w:val="20"/>
                <w:szCs w:val="20"/>
              </w:rPr>
            </w:pPr>
            <w:r>
              <w:rPr>
                <w:rFonts w:ascii="Arial" w:eastAsia="Arial" w:hAnsi="Arial" w:cs="Arial"/>
                <w:color w:val="000000"/>
                <w:sz w:val="20"/>
                <w:szCs w:val="20"/>
              </w:rPr>
              <w:t>2.1 Notificar enviando un link con la grabación para crear un registro cada vez que finalice una llamada telefónica. El acceso a estas grabaciones debe quedar restringido a los agentes profesionales operadores, el coordinador o</w:t>
            </w:r>
          </w:p>
          <w:p w14:paraId="69B4BA68" w14:textId="77777777" w:rsidR="00B728F7" w:rsidRDefault="00CC3176">
            <w:pPr>
              <w:pBdr>
                <w:top w:val="nil"/>
                <w:left w:val="nil"/>
                <w:bottom w:val="nil"/>
                <w:right w:val="nil"/>
                <w:between w:val="nil"/>
              </w:pBdr>
              <w:spacing w:line="213" w:lineRule="auto"/>
              <w:ind w:left="472"/>
              <w:jc w:val="both"/>
              <w:rPr>
                <w:rFonts w:ascii="Arial" w:eastAsia="Arial" w:hAnsi="Arial" w:cs="Arial"/>
                <w:color w:val="000000"/>
                <w:sz w:val="20"/>
                <w:szCs w:val="20"/>
              </w:rPr>
            </w:pPr>
            <w:r>
              <w:rPr>
                <w:rFonts w:ascii="Arial" w:eastAsia="Arial" w:hAnsi="Arial" w:cs="Arial"/>
                <w:color w:val="000000"/>
                <w:sz w:val="20"/>
                <w:szCs w:val="20"/>
              </w:rPr>
              <w:t>referentes designados por la SCRD.</w:t>
            </w:r>
          </w:p>
        </w:tc>
      </w:tr>
      <w:tr w:rsidR="00B728F7" w14:paraId="08311E9B" w14:textId="77777777">
        <w:trPr>
          <w:trHeight w:val="587"/>
        </w:trPr>
        <w:tc>
          <w:tcPr>
            <w:tcW w:w="9151" w:type="dxa"/>
            <w:gridSpan w:val="2"/>
          </w:tcPr>
          <w:p w14:paraId="2F130845" w14:textId="56940B54" w:rsidR="00B728F7" w:rsidRPr="00276799" w:rsidRDefault="00A32538" w:rsidP="00276799">
            <w:pPr>
              <w:pBdr>
                <w:top w:val="nil"/>
                <w:left w:val="nil"/>
                <w:bottom w:val="nil"/>
                <w:right w:val="nil"/>
                <w:between w:val="nil"/>
              </w:pBdr>
              <w:spacing w:line="240" w:lineRule="auto"/>
              <w:ind w:right="1654"/>
              <w:jc w:val="center"/>
            </w:pPr>
            <w:sdt>
              <w:sdtPr>
                <w:tag w:val="goog_rdk_849"/>
                <w:id w:val="-729068464"/>
              </w:sdtPr>
              <w:sdtEndPr/>
              <w:sdtContent>
                <w:sdt>
                  <w:sdtPr>
                    <w:tag w:val="goog_rdk_848"/>
                    <w:id w:val="1189105553"/>
                  </w:sdtPr>
                  <w:sdtEndPr/>
                  <w:sdtContent/>
                </w:sdt>
              </w:sdtContent>
            </w:sdt>
            <w:sdt>
              <w:sdtPr>
                <w:tag w:val="goog_rdk_850"/>
                <w:id w:val="-257210334"/>
              </w:sdtPr>
              <w:sdtEndPr/>
              <w:sdtContent>
                <w:r w:rsidR="00CC3176">
                  <w:rPr>
                    <w:rFonts w:ascii="Arial" w:eastAsia="Arial" w:hAnsi="Arial" w:cs="Arial"/>
                    <w:b/>
                    <w:color w:val="000000"/>
                    <w:sz w:val="20"/>
                    <w:szCs w:val="20"/>
                  </w:rPr>
                  <w:t>ITEM 4. Servicios de Escritorio y Web</w:t>
                </w:r>
              </w:sdtContent>
            </w:sdt>
          </w:p>
        </w:tc>
      </w:tr>
      <w:tr w:rsidR="00B728F7" w14:paraId="3C77C78B" w14:textId="77777777">
        <w:trPr>
          <w:trHeight w:val="230"/>
        </w:trPr>
        <w:tc>
          <w:tcPr>
            <w:tcW w:w="4111" w:type="dxa"/>
          </w:tcPr>
          <w:p w14:paraId="5F6FC41F" w14:textId="77777777" w:rsidR="00B728F7" w:rsidRDefault="00CC3176">
            <w:pPr>
              <w:pBdr>
                <w:top w:val="nil"/>
                <w:left w:val="nil"/>
                <w:bottom w:val="nil"/>
                <w:right w:val="nil"/>
                <w:between w:val="nil"/>
              </w:pBdr>
              <w:spacing w:line="210" w:lineRule="auto"/>
              <w:ind w:left="1648" w:right="1640"/>
              <w:jc w:val="both"/>
              <w:rPr>
                <w:rFonts w:ascii="Arial" w:eastAsia="Arial" w:hAnsi="Arial" w:cs="Arial"/>
                <w:b/>
                <w:color w:val="000000"/>
                <w:sz w:val="20"/>
                <w:szCs w:val="20"/>
              </w:rPr>
            </w:pPr>
            <w:r>
              <w:rPr>
                <w:rFonts w:ascii="Arial" w:eastAsia="Arial" w:hAnsi="Arial" w:cs="Arial"/>
                <w:b/>
                <w:color w:val="000000"/>
                <w:sz w:val="20"/>
                <w:szCs w:val="20"/>
              </w:rPr>
              <w:t>ítem</w:t>
            </w:r>
          </w:p>
        </w:tc>
        <w:tc>
          <w:tcPr>
            <w:tcW w:w="5040" w:type="dxa"/>
          </w:tcPr>
          <w:p w14:paraId="5DC3D2B8" w14:textId="77777777" w:rsidR="00B728F7" w:rsidRDefault="00CC3176">
            <w:pPr>
              <w:pBdr>
                <w:top w:val="nil"/>
                <w:left w:val="nil"/>
                <w:bottom w:val="nil"/>
                <w:right w:val="nil"/>
                <w:between w:val="nil"/>
              </w:pBdr>
              <w:spacing w:line="210" w:lineRule="auto"/>
              <w:ind w:left="1249" w:right="1249"/>
              <w:jc w:val="both"/>
              <w:rPr>
                <w:rFonts w:ascii="Arial" w:eastAsia="Arial" w:hAnsi="Arial" w:cs="Arial"/>
                <w:b/>
                <w:color w:val="000000"/>
                <w:sz w:val="20"/>
                <w:szCs w:val="20"/>
              </w:rPr>
            </w:pPr>
            <w:r>
              <w:rPr>
                <w:rFonts w:ascii="Arial" w:eastAsia="Arial" w:hAnsi="Arial" w:cs="Arial"/>
                <w:b/>
                <w:color w:val="000000"/>
                <w:sz w:val="20"/>
                <w:szCs w:val="20"/>
              </w:rPr>
              <w:t>Especificaciones mínimas</w:t>
            </w:r>
          </w:p>
        </w:tc>
      </w:tr>
      <w:tr w:rsidR="00B728F7" w14:paraId="32BEBC9C" w14:textId="77777777">
        <w:trPr>
          <w:trHeight w:val="3678"/>
        </w:trPr>
        <w:tc>
          <w:tcPr>
            <w:tcW w:w="4111" w:type="dxa"/>
          </w:tcPr>
          <w:p w14:paraId="5A2EEC25"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552640AD"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378C02A4"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114E2699"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7E2B66F6"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6219F216" w14:textId="77777777" w:rsidR="00B728F7" w:rsidRDefault="00B728F7">
            <w:pPr>
              <w:pBdr>
                <w:top w:val="nil"/>
                <w:left w:val="nil"/>
                <w:bottom w:val="nil"/>
                <w:right w:val="nil"/>
                <w:between w:val="nil"/>
              </w:pBdr>
              <w:spacing w:before="9" w:line="240" w:lineRule="auto"/>
              <w:jc w:val="both"/>
              <w:rPr>
                <w:rFonts w:ascii="Arial" w:eastAsia="Arial" w:hAnsi="Arial" w:cs="Arial"/>
                <w:color w:val="000000"/>
                <w:sz w:val="20"/>
                <w:szCs w:val="20"/>
              </w:rPr>
            </w:pPr>
          </w:p>
          <w:p w14:paraId="1869269D" w14:textId="77777777" w:rsidR="00B728F7" w:rsidRDefault="00CC3176">
            <w:pPr>
              <w:pBdr>
                <w:top w:val="nil"/>
                <w:left w:val="nil"/>
                <w:bottom w:val="nil"/>
                <w:right w:val="nil"/>
                <w:between w:val="nil"/>
              </w:pBdr>
              <w:spacing w:line="240" w:lineRule="auto"/>
              <w:ind w:left="1197"/>
              <w:jc w:val="both"/>
              <w:rPr>
                <w:rFonts w:ascii="Arial" w:eastAsia="Arial" w:hAnsi="Arial" w:cs="Arial"/>
                <w:color w:val="000000"/>
                <w:sz w:val="20"/>
                <w:szCs w:val="20"/>
              </w:rPr>
            </w:pPr>
            <w:r>
              <w:rPr>
                <w:rFonts w:ascii="Arial" w:eastAsia="Arial" w:hAnsi="Arial" w:cs="Arial"/>
                <w:color w:val="000000"/>
                <w:sz w:val="20"/>
                <w:szCs w:val="20"/>
              </w:rPr>
              <w:t>1. Agente de escritorio</w:t>
            </w:r>
          </w:p>
        </w:tc>
        <w:tc>
          <w:tcPr>
            <w:tcW w:w="5040" w:type="dxa"/>
          </w:tcPr>
          <w:p w14:paraId="14FB08BD" w14:textId="77777777" w:rsidR="00B728F7" w:rsidRDefault="00B728F7">
            <w:pPr>
              <w:pBdr>
                <w:top w:val="nil"/>
                <w:left w:val="nil"/>
                <w:bottom w:val="nil"/>
                <w:right w:val="nil"/>
                <w:between w:val="nil"/>
              </w:pBdr>
              <w:spacing w:before="8" w:line="240" w:lineRule="auto"/>
              <w:jc w:val="both"/>
              <w:rPr>
                <w:rFonts w:ascii="Arial" w:eastAsia="Arial" w:hAnsi="Arial" w:cs="Arial"/>
                <w:color w:val="000000"/>
                <w:sz w:val="20"/>
                <w:szCs w:val="20"/>
              </w:rPr>
            </w:pPr>
          </w:p>
          <w:p w14:paraId="7D8AFADF" w14:textId="77777777" w:rsidR="00B728F7" w:rsidRDefault="00CC3176">
            <w:pPr>
              <w:numPr>
                <w:ilvl w:val="1"/>
                <w:numId w:val="7"/>
              </w:numPr>
              <w:pBdr>
                <w:top w:val="nil"/>
                <w:left w:val="nil"/>
                <w:bottom w:val="nil"/>
                <w:right w:val="nil"/>
                <w:between w:val="nil"/>
              </w:pBdr>
              <w:tabs>
                <w:tab w:val="left" w:pos="581"/>
                <w:tab w:val="left" w:pos="1215"/>
                <w:tab w:val="left" w:pos="2798"/>
                <w:tab w:val="left" w:pos="4047"/>
                <w:tab w:val="left" w:pos="4663"/>
              </w:tabs>
              <w:spacing w:before="1" w:line="240" w:lineRule="auto"/>
              <w:ind w:right="108"/>
              <w:jc w:val="both"/>
              <w:rPr>
                <w:rFonts w:ascii="Arial" w:eastAsia="Arial" w:hAnsi="Arial" w:cs="Arial"/>
                <w:color w:val="000000"/>
                <w:sz w:val="20"/>
                <w:szCs w:val="20"/>
              </w:rPr>
            </w:pPr>
            <w:r>
              <w:rPr>
                <w:rFonts w:ascii="Arial" w:eastAsia="Arial" w:hAnsi="Arial" w:cs="Arial"/>
                <w:color w:val="000000"/>
                <w:sz w:val="20"/>
                <w:szCs w:val="20"/>
              </w:rPr>
              <w:t>Sus</w:t>
            </w:r>
            <w:r>
              <w:rPr>
                <w:rFonts w:ascii="Arial" w:eastAsia="Arial" w:hAnsi="Arial" w:cs="Arial"/>
                <w:color w:val="000000"/>
                <w:sz w:val="20"/>
                <w:szCs w:val="20"/>
              </w:rPr>
              <w:tab/>
              <w:t>características</w:t>
            </w:r>
            <w:r>
              <w:rPr>
                <w:rFonts w:ascii="Arial" w:eastAsia="Arial" w:hAnsi="Arial" w:cs="Arial"/>
                <w:color w:val="000000"/>
                <w:sz w:val="20"/>
                <w:szCs w:val="20"/>
              </w:rPr>
              <w:tab/>
              <w:t>principales</w:t>
            </w:r>
            <w:r>
              <w:rPr>
                <w:rFonts w:ascii="Arial" w:eastAsia="Arial" w:hAnsi="Arial" w:cs="Arial"/>
                <w:color w:val="000000"/>
                <w:sz w:val="20"/>
                <w:szCs w:val="20"/>
              </w:rPr>
              <w:tab/>
              <w:t>son</w:t>
            </w:r>
            <w:r>
              <w:rPr>
                <w:rFonts w:ascii="Arial" w:eastAsia="Arial" w:hAnsi="Arial" w:cs="Arial"/>
                <w:color w:val="000000"/>
                <w:sz w:val="20"/>
                <w:szCs w:val="20"/>
              </w:rPr>
              <w:tab/>
              <w:t>las siguientes:</w:t>
            </w:r>
          </w:p>
          <w:p w14:paraId="57C73066" w14:textId="77777777" w:rsidR="00B728F7" w:rsidRDefault="00CC3176">
            <w:pPr>
              <w:numPr>
                <w:ilvl w:val="2"/>
                <w:numId w:val="7"/>
              </w:numPr>
              <w:pBdr>
                <w:top w:val="nil"/>
                <w:left w:val="nil"/>
                <w:bottom w:val="nil"/>
                <w:right w:val="nil"/>
                <w:between w:val="nil"/>
              </w:pBdr>
              <w:tabs>
                <w:tab w:val="left" w:pos="833"/>
                <w:tab w:val="left" w:pos="834"/>
              </w:tabs>
              <w:spacing w:line="240" w:lineRule="auto"/>
              <w:ind w:right="112" w:hanging="360"/>
              <w:jc w:val="both"/>
              <w:rPr>
                <w:rFonts w:ascii="Arial" w:eastAsia="Arial" w:hAnsi="Arial" w:cs="Arial"/>
                <w:color w:val="000000"/>
                <w:sz w:val="20"/>
                <w:szCs w:val="20"/>
              </w:rPr>
            </w:pPr>
            <w:r>
              <w:rPr>
                <w:rFonts w:ascii="Arial" w:eastAsia="Arial" w:hAnsi="Arial" w:cs="Arial"/>
                <w:color w:val="000000"/>
                <w:sz w:val="20"/>
                <w:szCs w:val="20"/>
              </w:rPr>
              <w:t>Pantalla del tablero de los profesionales agentes.</w:t>
            </w:r>
          </w:p>
          <w:p w14:paraId="0F98AEC5" w14:textId="7366C307" w:rsidR="00B728F7" w:rsidRDefault="00CC3176">
            <w:pPr>
              <w:numPr>
                <w:ilvl w:val="2"/>
                <w:numId w:val="7"/>
              </w:numPr>
              <w:pBdr>
                <w:top w:val="nil"/>
                <w:left w:val="nil"/>
                <w:bottom w:val="nil"/>
                <w:right w:val="nil"/>
                <w:between w:val="nil"/>
              </w:pBdr>
              <w:tabs>
                <w:tab w:val="left" w:pos="833"/>
                <w:tab w:val="left" w:pos="834"/>
              </w:tabs>
              <w:spacing w:line="240" w:lineRule="auto"/>
              <w:ind w:right="110" w:hanging="360"/>
              <w:jc w:val="both"/>
              <w:rPr>
                <w:rFonts w:ascii="Arial" w:eastAsia="Arial" w:hAnsi="Arial" w:cs="Arial"/>
                <w:color w:val="000000"/>
                <w:sz w:val="20"/>
                <w:szCs w:val="20"/>
              </w:rPr>
            </w:pPr>
            <w:r>
              <w:rPr>
                <w:rFonts w:ascii="Arial" w:eastAsia="Arial" w:hAnsi="Arial" w:cs="Arial"/>
                <w:color w:val="000000"/>
                <w:sz w:val="20"/>
                <w:szCs w:val="20"/>
              </w:rPr>
              <w:t xml:space="preserve">Pantalla </w:t>
            </w:r>
            <w:sdt>
              <w:sdtPr>
                <w:tag w:val="goog_rdk_851"/>
                <w:id w:val="-1890262609"/>
              </w:sdtPr>
              <w:sdtEndPr/>
              <w:sdtContent>
                <w:r>
                  <w:rPr>
                    <w:rFonts w:ascii="Arial" w:eastAsia="Arial" w:hAnsi="Arial" w:cs="Arial"/>
                    <w:color w:val="000000"/>
                    <w:sz w:val="20"/>
                    <w:szCs w:val="20"/>
                  </w:rPr>
                  <w:t>emergente basada</w:t>
                </w:r>
              </w:sdtContent>
            </w:sdt>
            <w:sdt>
              <w:sdtPr>
                <w:tag w:val="goog_rdk_852"/>
                <w:id w:val="1428386455"/>
                <w:showingPlcHdr/>
              </w:sdtPr>
              <w:sdtEndPr/>
              <w:sdtContent>
                <w:r w:rsidR="00276799">
                  <w:t xml:space="preserve">     </w:t>
                </w:r>
              </w:sdtContent>
            </w:sdt>
            <w:r>
              <w:rPr>
                <w:rFonts w:ascii="Arial" w:eastAsia="Arial" w:hAnsi="Arial" w:cs="Arial"/>
                <w:color w:val="000000"/>
                <w:sz w:val="20"/>
                <w:szCs w:val="20"/>
              </w:rPr>
              <w:t xml:space="preserve"> en web.</w:t>
            </w:r>
          </w:p>
          <w:p w14:paraId="6F757CC0" w14:textId="77777777" w:rsidR="00B728F7" w:rsidRDefault="00CC3176">
            <w:pPr>
              <w:numPr>
                <w:ilvl w:val="2"/>
                <w:numId w:val="7"/>
              </w:numPr>
              <w:pBdr>
                <w:top w:val="nil"/>
                <w:left w:val="nil"/>
                <w:bottom w:val="nil"/>
                <w:right w:val="nil"/>
                <w:between w:val="nil"/>
              </w:pBdr>
              <w:tabs>
                <w:tab w:val="left" w:pos="833"/>
                <w:tab w:val="left" w:pos="834"/>
              </w:tabs>
              <w:spacing w:line="240" w:lineRule="auto"/>
              <w:ind w:right="108" w:hanging="360"/>
              <w:jc w:val="both"/>
              <w:rPr>
                <w:rFonts w:ascii="Arial" w:eastAsia="Arial" w:hAnsi="Arial" w:cs="Arial"/>
                <w:color w:val="000000"/>
                <w:sz w:val="20"/>
                <w:szCs w:val="20"/>
              </w:rPr>
            </w:pPr>
            <w:r>
              <w:rPr>
                <w:rFonts w:ascii="Arial" w:eastAsia="Arial" w:hAnsi="Arial" w:cs="Arial"/>
                <w:color w:val="000000"/>
                <w:sz w:val="20"/>
                <w:szCs w:val="20"/>
              </w:rPr>
              <w:t>Códigos de DND / Aux / Release del profesional agente.</w:t>
            </w:r>
          </w:p>
          <w:p w14:paraId="093FD301" w14:textId="77777777" w:rsidR="00B728F7" w:rsidRDefault="00CC3176">
            <w:pPr>
              <w:numPr>
                <w:ilvl w:val="2"/>
                <w:numId w:val="7"/>
              </w:numPr>
              <w:pBdr>
                <w:top w:val="nil"/>
                <w:left w:val="nil"/>
                <w:bottom w:val="nil"/>
                <w:right w:val="nil"/>
                <w:between w:val="nil"/>
              </w:pBdr>
              <w:tabs>
                <w:tab w:val="left" w:pos="833"/>
                <w:tab w:val="left" w:pos="834"/>
              </w:tabs>
              <w:spacing w:line="240" w:lineRule="auto"/>
              <w:ind w:right="108" w:hanging="360"/>
              <w:jc w:val="both"/>
              <w:rPr>
                <w:rFonts w:ascii="Arial" w:eastAsia="Arial" w:hAnsi="Arial" w:cs="Arial"/>
                <w:color w:val="000000"/>
                <w:sz w:val="20"/>
                <w:szCs w:val="20"/>
              </w:rPr>
            </w:pPr>
            <w:r>
              <w:rPr>
                <w:rFonts w:ascii="Arial" w:eastAsia="Arial" w:hAnsi="Arial" w:cs="Arial"/>
                <w:color w:val="000000"/>
                <w:sz w:val="20"/>
                <w:szCs w:val="20"/>
              </w:rPr>
              <w:t>Código de trabajo / Código de disposición de asistencia.</w:t>
            </w:r>
          </w:p>
          <w:p w14:paraId="708E8D93" w14:textId="77777777" w:rsidR="00B728F7" w:rsidRDefault="00B728F7">
            <w:pPr>
              <w:pBdr>
                <w:top w:val="nil"/>
                <w:left w:val="nil"/>
                <w:bottom w:val="nil"/>
                <w:right w:val="nil"/>
                <w:between w:val="nil"/>
              </w:pBdr>
              <w:spacing w:before="7" w:line="240" w:lineRule="auto"/>
              <w:jc w:val="both"/>
              <w:rPr>
                <w:rFonts w:ascii="Arial" w:eastAsia="Arial" w:hAnsi="Arial" w:cs="Arial"/>
                <w:color w:val="000000"/>
                <w:sz w:val="20"/>
                <w:szCs w:val="20"/>
              </w:rPr>
            </w:pPr>
          </w:p>
          <w:p w14:paraId="27DA33CB" w14:textId="77777777" w:rsidR="00B728F7" w:rsidRDefault="00CC3176">
            <w:pPr>
              <w:numPr>
                <w:ilvl w:val="1"/>
                <w:numId w:val="7"/>
              </w:numPr>
              <w:pBdr>
                <w:top w:val="nil"/>
                <w:left w:val="nil"/>
                <w:bottom w:val="nil"/>
                <w:right w:val="nil"/>
                <w:between w:val="nil"/>
              </w:pBdr>
              <w:tabs>
                <w:tab w:val="left" w:pos="581"/>
              </w:tabs>
              <w:spacing w:line="240" w:lineRule="auto"/>
              <w:ind w:hanging="469"/>
              <w:jc w:val="both"/>
              <w:rPr>
                <w:rFonts w:ascii="Arial" w:eastAsia="Arial" w:hAnsi="Arial" w:cs="Arial"/>
                <w:color w:val="000000"/>
                <w:sz w:val="20"/>
                <w:szCs w:val="20"/>
              </w:rPr>
            </w:pPr>
            <w:r>
              <w:rPr>
                <w:rFonts w:ascii="Arial" w:eastAsia="Arial" w:hAnsi="Arial" w:cs="Arial"/>
                <w:color w:val="000000"/>
                <w:sz w:val="20"/>
                <w:szCs w:val="20"/>
              </w:rPr>
              <w:t>La aplicación agente de escritorio:</w:t>
            </w:r>
          </w:p>
          <w:p w14:paraId="7901C218" w14:textId="68AB44D4" w:rsidR="00B728F7" w:rsidRDefault="00A32538">
            <w:pPr>
              <w:numPr>
                <w:ilvl w:val="2"/>
                <w:numId w:val="7"/>
              </w:numPr>
              <w:pBdr>
                <w:top w:val="nil"/>
                <w:left w:val="nil"/>
                <w:bottom w:val="nil"/>
                <w:right w:val="nil"/>
                <w:between w:val="nil"/>
              </w:pBdr>
              <w:tabs>
                <w:tab w:val="left" w:pos="833"/>
                <w:tab w:val="left" w:pos="834"/>
              </w:tabs>
              <w:spacing w:before="1" w:line="240" w:lineRule="auto"/>
              <w:ind w:right="111" w:hanging="360"/>
              <w:jc w:val="both"/>
              <w:rPr>
                <w:rFonts w:ascii="Arial" w:eastAsia="Arial" w:hAnsi="Arial" w:cs="Arial"/>
                <w:color w:val="000000"/>
                <w:sz w:val="20"/>
                <w:szCs w:val="20"/>
              </w:rPr>
            </w:pPr>
            <w:sdt>
              <w:sdtPr>
                <w:tag w:val="goog_rdk_854"/>
                <w:id w:val="1779834549"/>
              </w:sdtPr>
              <w:sdtEndPr/>
              <w:sdtContent>
                <w:r w:rsidR="00CC3176">
                  <w:rPr>
                    <w:rFonts w:ascii="Arial" w:eastAsia="Arial" w:hAnsi="Arial" w:cs="Arial"/>
                    <w:color w:val="000000"/>
                    <w:sz w:val="20"/>
                    <w:szCs w:val="20"/>
                  </w:rPr>
                  <w:t>Permite</w:t>
                </w:r>
              </w:sdtContent>
            </w:sdt>
            <w:sdt>
              <w:sdtPr>
                <w:tag w:val="goog_rdk_855"/>
                <w:id w:val="1180322041"/>
                <w:showingPlcHdr/>
              </w:sdtPr>
              <w:sdtEndPr/>
              <w:sdtContent>
                <w:r w:rsidR="00276799">
                  <w:t xml:space="preserve">     </w:t>
                </w:r>
              </w:sdtContent>
            </w:sdt>
            <w:r w:rsidR="00CC3176">
              <w:rPr>
                <w:rFonts w:ascii="Arial" w:eastAsia="Arial" w:hAnsi="Arial" w:cs="Arial"/>
                <w:color w:val="000000"/>
                <w:sz w:val="20"/>
                <w:szCs w:val="20"/>
              </w:rPr>
              <w:t xml:space="preserve"> extraer los datos en tiempo real del navegador web y colocarlos en el escritorio.</w:t>
            </w:r>
          </w:p>
          <w:p w14:paraId="537FFA45" w14:textId="77777777" w:rsidR="00B728F7" w:rsidRDefault="00CC3176">
            <w:pPr>
              <w:pBdr>
                <w:top w:val="nil"/>
                <w:left w:val="nil"/>
                <w:bottom w:val="nil"/>
                <w:right w:val="nil"/>
                <w:between w:val="nil"/>
              </w:pBdr>
              <w:spacing w:line="240" w:lineRule="auto"/>
              <w:ind w:left="832" w:right="107"/>
              <w:jc w:val="both"/>
              <w:rPr>
                <w:rFonts w:ascii="Arial" w:eastAsia="Arial" w:hAnsi="Arial" w:cs="Arial"/>
                <w:color w:val="000000"/>
                <w:sz w:val="20"/>
                <w:szCs w:val="20"/>
              </w:rPr>
            </w:pPr>
            <w:r>
              <w:rPr>
                <w:rFonts w:ascii="Arial" w:eastAsia="Arial" w:hAnsi="Arial" w:cs="Arial"/>
                <w:color w:val="000000"/>
                <w:sz w:val="20"/>
                <w:szCs w:val="20"/>
              </w:rPr>
              <w:t>Los</w:t>
            </w:r>
            <w:r>
              <w:rPr>
                <w:rFonts w:ascii="Arial" w:eastAsia="Arial" w:hAnsi="Arial" w:cs="Arial"/>
                <w:color w:val="000000"/>
                <w:sz w:val="20"/>
                <w:szCs w:val="20"/>
              </w:rPr>
              <w:tab/>
              <w:t>profesionales</w:t>
            </w:r>
            <w:r>
              <w:rPr>
                <w:rFonts w:ascii="Arial" w:eastAsia="Arial" w:hAnsi="Arial" w:cs="Arial"/>
                <w:color w:val="000000"/>
                <w:sz w:val="20"/>
                <w:szCs w:val="20"/>
              </w:rPr>
              <w:tab/>
              <w:t>agentes</w:t>
            </w:r>
            <w:r>
              <w:rPr>
                <w:rFonts w:ascii="Arial" w:eastAsia="Arial" w:hAnsi="Arial" w:cs="Arial"/>
                <w:color w:val="000000"/>
                <w:sz w:val="20"/>
                <w:szCs w:val="20"/>
              </w:rPr>
              <w:tab/>
              <w:t xml:space="preserve"> deben poder realizar un seguimiento de los datos personalizados en tiempo real que se adaptan a sus necesidades.</w:t>
            </w:r>
          </w:p>
          <w:p w14:paraId="6FB1041A" w14:textId="77777777" w:rsidR="00B728F7" w:rsidRDefault="00CC3176">
            <w:pPr>
              <w:numPr>
                <w:ilvl w:val="0"/>
                <w:numId w:val="43"/>
              </w:numPr>
              <w:pBdr>
                <w:top w:val="nil"/>
                <w:left w:val="nil"/>
                <w:bottom w:val="nil"/>
                <w:right w:val="nil"/>
                <w:between w:val="nil"/>
              </w:pBdr>
              <w:tabs>
                <w:tab w:val="left" w:pos="834"/>
              </w:tabs>
              <w:spacing w:line="240" w:lineRule="auto"/>
              <w:ind w:right="108" w:hanging="360"/>
              <w:jc w:val="both"/>
              <w:rPr>
                <w:rFonts w:ascii="Arial" w:eastAsia="Arial" w:hAnsi="Arial" w:cs="Arial"/>
                <w:color w:val="000000"/>
                <w:sz w:val="20"/>
                <w:szCs w:val="20"/>
              </w:rPr>
            </w:pPr>
            <w:r>
              <w:rPr>
                <w:rFonts w:ascii="Arial" w:eastAsia="Arial" w:hAnsi="Arial" w:cs="Arial"/>
                <w:color w:val="000000"/>
                <w:sz w:val="20"/>
                <w:szCs w:val="20"/>
              </w:rPr>
              <w:t>Permitir a los profesionales agentes monitorear estadísticas sobre sí mismos.</w:t>
            </w:r>
          </w:p>
          <w:p w14:paraId="74F74DE2" w14:textId="77777777" w:rsidR="00B728F7" w:rsidRDefault="00CC3176">
            <w:pPr>
              <w:numPr>
                <w:ilvl w:val="0"/>
                <w:numId w:val="43"/>
              </w:numPr>
              <w:pBdr>
                <w:top w:val="nil"/>
                <w:left w:val="nil"/>
                <w:bottom w:val="nil"/>
                <w:right w:val="nil"/>
                <w:between w:val="nil"/>
              </w:pBdr>
              <w:tabs>
                <w:tab w:val="left" w:pos="834"/>
              </w:tabs>
              <w:spacing w:line="240" w:lineRule="auto"/>
              <w:ind w:right="106" w:hanging="360"/>
              <w:jc w:val="both"/>
              <w:rPr>
                <w:rFonts w:ascii="Arial" w:eastAsia="Arial" w:hAnsi="Arial" w:cs="Arial"/>
                <w:color w:val="000000"/>
                <w:sz w:val="20"/>
                <w:szCs w:val="20"/>
              </w:rPr>
            </w:pPr>
            <w:r>
              <w:rPr>
                <w:rFonts w:ascii="Arial" w:eastAsia="Arial" w:hAnsi="Arial" w:cs="Arial"/>
                <w:color w:val="000000"/>
                <w:sz w:val="20"/>
                <w:szCs w:val="20"/>
              </w:rPr>
              <w:t>Pantallas 100% personalizables y controladas por los supervisores y administradores del sistema.</w:t>
            </w:r>
          </w:p>
          <w:p w14:paraId="4E73BB6E" w14:textId="77777777" w:rsidR="00B728F7" w:rsidRDefault="00B728F7">
            <w:pPr>
              <w:pBdr>
                <w:top w:val="nil"/>
                <w:left w:val="nil"/>
                <w:bottom w:val="nil"/>
                <w:right w:val="nil"/>
                <w:between w:val="nil"/>
              </w:pBdr>
              <w:spacing w:before="5" w:line="240" w:lineRule="auto"/>
              <w:jc w:val="both"/>
              <w:rPr>
                <w:rFonts w:ascii="Arial" w:eastAsia="Arial" w:hAnsi="Arial" w:cs="Arial"/>
                <w:color w:val="000000"/>
                <w:sz w:val="20"/>
                <w:szCs w:val="20"/>
              </w:rPr>
            </w:pPr>
          </w:p>
          <w:p w14:paraId="48EA4D31" w14:textId="77777777" w:rsidR="00B728F7" w:rsidRDefault="00CC3176">
            <w:pPr>
              <w:numPr>
                <w:ilvl w:val="1"/>
                <w:numId w:val="14"/>
              </w:numPr>
              <w:pBdr>
                <w:top w:val="nil"/>
                <w:left w:val="nil"/>
                <w:bottom w:val="nil"/>
                <w:right w:val="nil"/>
                <w:between w:val="nil"/>
              </w:pBdr>
              <w:tabs>
                <w:tab w:val="left" w:pos="581"/>
              </w:tabs>
              <w:spacing w:line="240" w:lineRule="auto"/>
              <w:ind w:right="105"/>
              <w:jc w:val="both"/>
              <w:rPr>
                <w:rFonts w:ascii="Arial" w:eastAsia="Arial" w:hAnsi="Arial" w:cs="Arial"/>
                <w:color w:val="000000"/>
                <w:sz w:val="20"/>
                <w:szCs w:val="20"/>
              </w:rPr>
            </w:pPr>
            <w:r>
              <w:rPr>
                <w:rFonts w:ascii="Arial" w:eastAsia="Arial" w:hAnsi="Arial" w:cs="Arial"/>
                <w:color w:val="000000"/>
                <w:sz w:val="20"/>
                <w:szCs w:val="20"/>
              </w:rPr>
              <w:t>Realizar el desarrollo, programación, instalación y actualización de las aplicaciones / sistemas / softwares tecnológicos para el servicio 1, para el servicio 2 y para la captura y el manejo de la información de ambos servicios que permitan optimizar y mejorar la eficiencia operativa en ejecución del contrato, sin que esto genere un costo adicional para la SCRD.</w:t>
            </w:r>
          </w:p>
          <w:p w14:paraId="5FA02FA9" w14:textId="77777777" w:rsidR="00B728F7" w:rsidRDefault="00B728F7">
            <w:pPr>
              <w:pBdr>
                <w:top w:val="nil"/>
                <w:left w:val="nil"/>
                <w:bottom w:val="nil"/>
                <w:right w:val="nil"/>
                <w:between w:val="nil"/>
              </w:pBdr>
              <w:spacing w:before="2" w:line="240" w:lineRule="auto"/>
              <w:jc w:val="both"/>
              <w:rPr>
                <w:rFonts w:ascii="Arial" w:eastAsia="Arial" w:hAnsi="Arial" w:cs="Arial"/>
                <w:color w:val="000000"/>
                <w:sz w:val="20"/>
                <w:szCs w:val="20"/>
              </w:rPr>
            </w:pPr>
          </w:p>
          <w:p w14:paraId="1F513E96" w14:textId="77777777" w:rsidR="00B728F7" w:rsidRDefault="00CC3176">
            <w:pPr>
              <w:numPr>
                <w:ilvl w:val="1"/>
                <w:numId w:val="14"/>
              </w:numPr>
              <w:pBdr>
                <w:top w:val="nil"/>
                <w:left w:val="nil"/>
                <w:bottom w:val="nil"/>
                <w:right w:val="nil"/>
                <w:between w:val="nil"/>
              </w:pBdr>
              <w:tabs>
                <w:tab w:val="left" w:pos="581"/>
              </w:tabs>
              <w:spacing w:line="240" w:lineRule="auto"/>
              <w:ind w:right="107"/>
              <w:jc w:val="both"/>
              <w:rPr>
                <w:rFonts w:ascii="Arial" w:eastAsia="Arial" w:hAnsi="Arial" w:cs="Arial"/>
                <w:color w:val="000000"/>
                <w:sz w:val="20"/>
                <w:szCs w:val="20"/>
              </w:rPr>
            </w:pPr>
            <w:r>
              <w:rPr>
                <w:rFonts w:ascii="Arial" w:eastAsia="Arial" w:hAnsi="Arial" w:cs="Arial"/>
                <w:color w:val="000000"/>
                <w:sz w:val="20"/>
                <w:szCs w:val="20"/>
              </w:rPr>
              <w:t>Garantizar el buen manejo de las claves de acceso a los aplicativos y cuentas de correo electrónico asignadas a los profesionales agentes para soportar la operación del centro de contacto.</w:t>
            </w:r>
          </w:p>
          <w:p w14:paraId="0ADAD251"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07C32E64" w14:textId="77777777" w:rsidR="00B728F7" w:rsidRDefault="00CC3176">
            <w:pPr>
              <w:numPr>
                <w:ilvl w:val="1"/>
                <w:numId w:val="14"/>
              </w:numPr>
              <w:pBdr>
                <w:top w:val="nil"/>
                <w:left w:val="nil"/>
                <w:bottom w:val="nil"/>
                <w:right w:val="nil"/>
                <w:between w:val="nil"/>
              </w:pBdr>
              <w:tabs>
                <w:tab w:val="left" w:pos="581"/>
              </w:tabs>
              <w:spacing w:line="240" w:lineRule="auto"/>
              <w:ind w:right="107"/>
              <w:jc w:val="both"/>
              <w:rPr>
                <w:rFonts w:ascii="Arial" w:eastAsia="Arial" w:hAnsi="Arial" w:cs="Arial"/>
                <w:color w:val="000000"/>
                <w:sz w:val="20"/>
                <w:szCs w:val="20"/>
              </w:rPr>
            </w:pPr>
            <w:r>
              <w:rPr>
                <w:rFonts w:ascii="Arial" w:eastAsia="Arial" w:hAnsi="Arial" w:cs="Arial"/>
                <w:color w:val="000000"/>
                <w:sz w:val="20"/>
                <w:szCs w:val="20"/>
              </w:rPr>
              <w:t>Garantizar que los recursos tecnológicos involucrados en la operación funcionen durante el horario de operación de la Línea que garantice los niveles de información y de servicios ante cualquier tipo de eventualidad que incida en la operación.</w:t>
            </w:r>
          </w:p>
          <w:p w14:paraId="65D7784F" w14:textId="77777777" w:rsidR="00B728F7" w:rsidRDefault="00B728F7">
            <w:pPr>
              <w:pBdr>
                <w:top w:val="nil"/>
                <w:left w:val="nil"/>
                <w:bottom w:val="nil"/>
                <w:right w:val="nil"/>
                <w:between w:val="nil"/>
              </w:pBdr>
              <w:spacing w:before="9" w:line="240" w:lineRule="auto"/>
              <w:jc w:val="both"/>
              <w:rPr>
                <w:rFonts w:ascii="Arial" w:eastAsia="Arial" w:hAnsi="Arial" w:cs="Arial"/>
                <w:color w:val="000000"/>
                <w:sz w:val="20"/>
                <w:szCs w:val="20"/>
              </w:rPr>
            </w:pPr>
          </w:p>
          <w:p w14:paraId="162F6191" w14:textId="77777777" w:rsidR="00B728F7" w:rsidRDefault="00CC3176">
            <w:pPr>
              <w:numPr>
                <w:ilvl w:val="2"/>
                <w:numId w:val="7"/>
              </w:numPr>
              <w:pBdr>
                <w:top w:val="nil"/>
                <w:left w:val="nil"/>
                <w:bottom w:val="nil"/>
                <w:right w:val="nil"/>
                <w:between w:val="nil"/>
              </w:pBdr>
              <w:tabs>
                <w:tab w:val="left" w:pos="833"/>
                <w:tab w:val="left" w:pos="834"/>
                <w:tab w:val="left" w:pos="1353"/>
                <w:tab w:val="left" w:pos="2741"/>
                <w:tab w:val="left" w:pos="3652"/>
              </w:tabs>
              <w:spacing w:line="211" w:lineRule="auto"/>
              <w:ind w:left="833" w:hanging="362"/>
              <w:jc w:val="both"/>
              <w:rPr>
                <w:rFonts w:ascii="Arial" w:eastAsia="Arial" w:hAnsi="Arial" w:cs="Arial"/>
                <w:color w:val="000000"/>
                <w:sz w:val="20"/>
                <w:szCs w:val="20"/>
              </w:rPr>
            </w:pPr>
            <w:r>
              <w:rPr>
                <w:rFonts w:ascii="Arial" w:eastAsia="Arial" w:hAnsi="Arial" w:cs="Arial"/>
                <w:color w:val="000000"/>
                <w:sz w:val="20"/>
                <w:szCs w:val="20"/>
              </w:rPr>
              <w:t>1.3 Controlar el acceso a unidades CD, USB, DVD y multimedia en las estaciones de trabajo de los agentes.</w:t>
            </w:r>
          </w:p>
        </w:tc>
      </w:tr>
    </w:tbl>
    <w:p w14:paraId="5A568AB5" w14:textId="77777777" w:rsidR="00B728F7" w:rsidRDefault="00B728F7">
      <w:pPr>
        <w:spacing w:line="211" w:lineRule="auto"/>
        <w:jc w:val="both"/>
        <w:rPr>
          <w:rFonts w:ascii="Arial" w:eastAsia="Arial" w:hAnsi="Arial" w:cs="Arial"/>
          <w:sz w:val="20"/>
          <w:szCs w:val="20"/>
        </w:rPr>
      </w:pPr>
    </w:p>
    <w:tbl>
      <w:tblPr>
        <w:tblStyle w:val="affffff2"/>
        <w:tblW w:w="9151" w:type="dxa"/>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111"/>
        <w:gridCol w:w="5040"/>
      </w:tblGrid>
      <w:tr w:rsidR="00B728F7" w14:paraId="2F370A9C" w14:textId="77777777">
        <w:trPr>
          <w:trHeight w:val="230"/>
        </w:trPr>
        <w:tc>
          <w:tcPr>
            <w:tcW w:w="9151" w:type="dxa"/>
            <w:gridSpan w:val="2"/>
          </w:tcPr>
          <w:p w14:paraId="45141A05" w14:textId="77777777" w:rsidR="00B728F7" w:rsidRDefault="00CC3176">
            <w:pPr>
              <w:pBdr>
                <w:top w:val="nil"/>
                <w:left w:val="nil"/>
                <w:bottom w:val="nil"/>
                <w:right w:val="nil"/>
                <w:between w:val="nil"/>
              </w:pBdr>
              <w:spacing w:line="210" w:lineRule="auto"/>
              <w:ind w:left="1658" w:right="1654"/>
              <w:jc w:val="both"/>
              <w:rPr>
                <w:rFonts w:ascii="Arial" w:eastAsia="Arial" w:hAnsi="Arial" w:cs="Arial"/>
                <w:b/>
                <w:color w:val="000000"/>
                <w:sz w:val="20"/>
                <w:szCs w:val="20"/>
              </w:rPr>
            </w:pPr>
            <w:r>
              <w:rPr>
                <w:rFonts w:ascii="Arial" w:eastAsia="Arial" w:hAnsi="Arial" w:cs="Arial"/>
                <w:b/>
                <w:color w:val="000000"/>
                <w:sz w:val="20"/>
                <w:szCs w:val="20"/>
              </w:rPr>
              <w:t>ITEM 5. Herramienta de Colaboración en Nube</w:t>
            </w:r>
          </w:p>
        </w:tc>
      </w:tr>
      <w:tr w:rsidR="00B728F7" w14:paraId="10A7531F" w14:textId="77777777">
        <w:trPr>
          <w:trHeight w:val="230"/>
        </w:trPr>
        <w:tc>
          <w:tcPr>
            <w:tcW w:w="4111" w:type="dxa"/>
          </w:tcPr>
          <w:p w14:paraId="6D9EBF83" w14:textId="77777777" w:rsidR="00B728F7" w:rsidRDefault="00CC3176">
            <w:pPr>
              <w:pBdr>
                <w:top w:val="nil"/>
                <w:left w:val="nil"/>
                <w:bottom w:val="nil"/>
                <w:right w:val="nil"/>
                <w:between w:val="nil"/>
              </w:pBdr>
              <w:spacing w:line="210" w:lineRule="auto"/>
              <w:ind w:left="1826" w:right="1458"/>
              <w:jc w:val="both"/>
              <w:rPr>
                <w:rFonts w:ascii="Arial" w:eastAsia="Arial" w:hAnsi="Arial" w:cs="Arial"/>
                <w:b/>
                <w:color w:val="000000"/>
                <w:sz w:val="20"/>
                <w:szCs w:val="20"/>
              </w:rPr>
            </w:pPr>
            <w:r>
              <w:rPr>
                <w:rFonts w:ascii="Arial" w:eastAsia="Arial" w:hAnsi="Arial" w:cs="Arial"/>
                <w:b/>
                <w:color w:val="000000"/>
                <w:sz w:val="20"/>
                <w:szCs w:val="20"/>
              </w:rPr>
              <w:t>Ítem</w:t>
            </w:r>
          </w:p>
        </w:tc>
        <w:tc>
          <w:tcPr>
            <w:tcW w:w="5040" w:type="dxa"/>
          </w:tcPr>
          <w:p w14:paraId="7E25F14F" w14:textId="77777777" w:rsidR="00B728F7" w:rsidRDefault="00CC3176">
            <w:pPr>
              <w:pBdr>
                <w:top w:val="nil"/>
                <w:left w:val="nil"/>
                <w:bottom w:val="nil"/>
                <w:right w:val="nil"/>
                <w:between w:val="nil"/>
              </w:pBdr>
              <w:spacing w:line="210" w:lineRule="auto"/>
              <w:ind w:left="1271"/>
              <w:jc w:val="both"/>
              <w:rPr>
                <w:rFonts w:ascii="Arial" w:eastAsia="Arial" w:hAnsi="Arial" w:cs="Arial"/>
                <w:b/>
                <w:color w:val="000000"/>
                <w:sz w:val="20"/>
                <w:szCs w:val="20"/>
              </w:rPr>
            </w:pPr>
            <w:r>
              <w:rPr>
                <w:rFonts w:ascii="Arial" w:eastAsia="Arial" w:hAnsi="Arial" w:cs="Arial"/>
                <w:b/>
                <w:color w:val="000000"/>
                <w:sz w:val="20"/>
                <w:szCs w:val="20"/>
              </w:rPr>
              <w:t>Especificaciones mínimas</w:t>
            </w:r>
          </w:p>
        </w:tc>
      </w:tr>
      <w:tr w:rsidR="00B728F7" w14:paraId="2E0DD9B9" w14:textId="77777777">
        <w:trPr>
          <w:trHeight w:val="2990"/>
        </w:trPr>
        <w:tc>
          <w:tcPr>
            <w:tcW w:w="4111" w:type="dxa"/>
            <w:tcBorders>
              <w:bottom w:val="nil"/>
            </w:tcBorders>
          </w:tcPr>
          <w:p w14:paraId="7E2C83A1"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0CC2C09C"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2663E3BC"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61246C93" w14:textId="77777777" w:rsidR="00B728F7" w:rsidRDefault="00CC3176">
            <w:pPr>
              <w:pBdr>
                <w:top w:val="nil"/>
                <w:left w:val="nil"/>
                <w:bottom w:val="nil"/>
                <w:right w:val="nil"/>
                <w:between w:val="nil"/>
              </w:pBdr>
              <w:spacing w:before="157" w:line="240" w:lineRule="auto"/>
              <w:ind w:left="724" w:hanging="166"/>
              <w:jc w:val="both"/>
              <w:rPr>
                <w:rFonts w:ascii="Arial" w:eastAsia="Arial" w:hAnsi="Arial" w:cs="Arial"/>
                <w:color w:val="000000"/>
                <w:sz w:val="20"/>
                <w:szCs w:val="20"/>
              </w:rPr>
            </w:pPr>
            <w:r>
              <w:rPr>
                <w:rFonts w:ascii="Arial" w:eastAsia="Arial" w:hAnsi="Arial" w:cs="Arial"/>
                <w:color w:val="000000"/>
                <w:sz w:val="20"/>
                <w:szCs w:val="20"/>
              </w:rPr>
              <w:t>1. Características mínimas de la herramienta de colaboración en la</w:t>
            </w:r>
          </w:p>
          <w:p w14:paraId="4D6635F8" w14:textId="77777777" w:rsidR="00B728F7" w:rsidRDefault="00CC3176">
            <w:pPr>
              <w:pBdr>
                <w:top w:val="nil"/>
                <w:left w:val="nil"/>
                <w:bottom w:val="nil"/>
                <w:right w:val="nil"/>
                <w:between w:val="nil"/>
              </w:pBdr>
              <w:spacing w:before="1" w:line="240" w:lineRule="auto"/>
              <w:ind w:left="2013"/>
              <w:jc w:val="both"/>
              <w:rPr>
                <w:rFonts w:ascii="Arial" w:eastAsia="Arial" w:hAnsi="Arial" w:cs="Arial"/>
                <w:color w:val="000000"/>
                <w:sz w:val="20"/>
                <w:szCs w:val="20"/>
              </w:rPr>
            </w:pPr>
            <w:r>
              <w:rPr>
                <w:rFonts w:ascii="Arial" w:eastAsia="Arial" w:hAnsi="Arial" w:cs="Arial"/>
                <w:color w:val="000000"/>
                <w:sz w:val="20"/>
                <w:szCs w:val="20"/>
              </w:rPr>
              <w:t>nube</w:t>
            </w:r>
          </w:p>
        </w:tc>
        <w:tc>
          <w:tcPr>
            <w:tcW w:w="5040" w:type="dxa"/>
            <w:tcBorders>
              <w:bottom w:val="nil"/>
            </w:tcBorders>
          </w:tcPr>
          <w:p w14:paraId="65313A84" w14:textId="77777777" w:rsidR="00B728F7" w:rsidRDefault="00CC3176">
            <w:pPr>
              <w:numPr>
                <w:ilvl w:val="0"/>
                <w:numId w:val="16"/>
              </w:numPr>
              <w:pBdr>
                <w:top w:val="nil"/>
                <w:left w:val="nil"/>
                <w:bottom w:val="nil"/>
                <w:right w:val="nil"/>
                <w:between w:val="nil"/>
              </w:pBdr>
              <w:tabs>
                <w:tab w:val="left" w:pos="833"/>
                <w:tab w:val="left" w:pos="834"/>
              </w:tabs>
              <w:spacing w:line="228" w:lineRule="auto"/>
              <w:jc w:val="both"/>
              <w:rPr>
                <w:rFonts w:ascii="Arial" w:eastAsia="Arial" w:hAnsi="Arial" w:cs="Arial"/>
                <w:color w:val="000000"/>
                <w:sz w:val="20"/>
                <w:szCs w:val="20"/>
              </w:rPr>
            </w:pPr>
            <w:r>
              <w:rPr>
                <w:rFonts w:ascii="Arial" w:eastAsia="Arial" w:hAnsi="Arial" w:cs="Arial"/>
                <w:color w:val="000000"/>
                <w:sz w:val="20"/>
                <w:szCs w:val="20"/>
              </w:rPr>
              <w:t>Sala de reuniones personal en la nube</w:t>
            </w:r>
          </w:p>
          <w:p w14:paraId="2C9EC879" w14:textId="77777777" w:rsidR="00B728F7" w:rsidRDefault="00CC3176">
            <w:pPr>
              <w:numPr>
                <w:ilvl w:val="0"/>
                <w:numId w:val="16"/>
              </w:numPr>
              <w:pBdr>
                <w:top w:val="nil"/>
                <w:left w:val="nil"/>
                <w:bottom w:val="nil"/>
                <w:right w:val="nil"/>
                <w:between w:val="nil"/>
              </w:pBdr>
              <w:tabs>
                <w:tab w:val="left" w:pos="833"/>
                <w:tab w:val="left" w:pos="834"/>
              </w:tabs>
              <w:spacing w:line="240" w:lineRule="auto"/>
              <w:ind w:right="275"/>
              <w:jc w:val="both"/>
              <w:rPr>
                <w:rFonts w:ascii="Arial" w:eastAsia="Arial" w:hAnsi="Arial" w:cs="Arial"/>
                <w:color w:val="000000"/>
                <w:sz w:val="20"/>
                <w:szCs w:val="20"/>
              </w:rPr>
            </w:pPr>
            <w:r>
              <w:rPr>
                <w:rFonts w:ascii="Arial" w:eastAsia="Arial" w:hAnsi="Arial" w:cs="Arial"/>
                <w:color w:val="000000"/>
                <w:sz w:val="20"/>
                <w:szCs w:val="20"/>
              </w:rPr>
              <w:t>Audioconferencia que permita un mínimo de 15 participantes.</w:t>
            </w:r>
          </w:p>
          <w:p w14:paraId="627DA0B9" w14:textId="77777777" w:rsidR="00B728F7" w:rsidRDefault="00CC3176">
            <w:pPr>
              <w:numPr>
                <w:ilvl w:val="0"/>
                <w:numId w:val="16"/>
              </w:numPr>
              <w:pBdr>
                <w:top w:val="nil"/>
                <w:left w:val="nil"/>
                <w:bottom w:val="nil"/>
                <w:right w:val="nil"/>
                <w:between w:val="nil"/>
              </w:pBdr>
              <w:tabs>
                <w:tab w:val="left" w:pos="833"/>
                <w:tab w:val="left" w:pos="834"/>
              </w:tabs>
              <w:spacing w:line="240" w:lineRule="auto"/>
              <w:ind w:right="275"/>
              <w:jc w:val="both"/>
              <w:rPr>
                <w:rFonts w:ascii="Arial" w:eastAsia="Arial" w:hAnsi="Arial" w:cs="Arial"/>
                <w:color w:val="000000"/>
                <w:sz w:val="20"/>
                <w:szCs w:val="20"/>
              </w:rPr>
            </w:pPr>
            <w:r>
              <w:rPr>
                <w:rFonts w:ascii="Arial" w:eastAsia="Arial" w:hAnsi="Arial" w:cs="Arial"/>
                <w:color w:val="000000"/>
                <w:sz w:val="20"/>
                <w:szCs w:val="20"/>
              </w:rPr>
              <w:t>Videoconferencia que permita un mínimo de 15 participantes.</w:t>
            </w:r>
          </w:p>
          <w:p w14:paraId="088BC016" w14:textId="77777777" w:rsidR="00B728F7" w:rsidRDefault="00CC3176">
            <w:pPr>
              <w:numPr>
                <w:ilvl w:val="0"/>
                <w:numId w:val="16"/>
              </w:numPr>
              <w:pBdr>
                <w:top w:val="nil"/>
                <w:left w:val="nil"/>
                <w:bottom w:val="nil"/>
                <w:right w:val="nil"/>
                <w:between w:val="nil"/>
              </w:pBdr>
              <w:tabs>
                <w:tab w:val="left" w:pos="833"/>
                <w:tab w:val="left" w:pos="834"/>
              </w:tabs>
              <w:spacing w:line="240" w:lineRule="auto"/>
              <w:ind w:right="797"/>
              <w:jc w:val="both"/>
              <w:rPr>
                <w:rFonts w:ascii="Arial" w:eastAsia="Arial" w:hAnsi="Arial" w:cs="Arial"/>
                <w:color w:val="000000"/>
                <w:sz w:val="20"/>
                <w:szCs w:val="20"/>
              </w:rPr>
            </w:pPr>
            <w:r>
              <w:rPr>
                <w:rFonts w:ascii="Arial" w:eastAsia="Arial" w:hAnsi="Arial" w:cs="Arial"/>
                <w:color w:val="000000"/>
                <w:sz w:val="20"/>
                <w:szCs w:val="20"/>
              </w:rPr>
              <w:t>Vista de vídeo múltiple que permita un máximo de 35 participantes.</w:t>
            </w:r>
          </w:p>
          <w:p w14:paraId="7454CE87" w14:textId="77777777" w:rsidR="00B728F7" w:rsidRDefault="00CC3176">
            <w:pPr>
              <w:numPr>
                <w:ilvl w:val="0"/>
                <w:numId w:val="16"/>
              </w:numPr>
              <w:pBdr>
                <w:top w:val="nil"/>
                <w:left w:val="nil"/>
                <w:bottom w:val="nil"/>
                <w:right w:val="nil"/>
                <w:between w:val="nil"/>
              </w:pBdr>
              <w:tabs>
                <w:tab w:val="left" w:pos="833"/>
                <w:tab w:val="left" w:pos="834"/>
              </w:tabs>
              <w:spacing w:line="231" w:lineRule="auto"/>
              <w:jc w:val="both"/>
              <w:rPr>
                <w:rFonts w:ascii="Arial" w:eastAsia="Arial" w:hAnsi="Arial" w:cs="Arial"/>
                <w:color w:val="000000"/>
                <w:sz w:val="20"/>
                <w:szCs w:val="20"/>
              </w:rPr>
            </w:pPr>
            <w:r>
              <w:rPr>
                <w:rFonts w:ascii="Arial" w:eastAsia="Arial" w:hAnsi="Arial" w:cs="Arial"/>
                <w:color w:val="000000"/>
                <w:sz w:val="20"/>
                <w:szCs w:val="20"/>
              </w:rPr>
              <w:t>Uso compartido de pantalla.</w:t>
            </w:r>
          </w:p>
          <w:p w14:paraId="7483F645" w14:textId="77777777" w:rsidR="00B728F7" w:rsidRDefault="00CC3176">
            <w:pPr>
              <w:numPr>
                <w:ilvl w:val="0"/>
                <w:numId w:val="16"/>
              </w:numPr>
              <w:pBdr>
                <w:top w:val="nil"/>
                <w:left w:val="nil"/>
                <w:bottom w:val="nil"/>
                <w:right w:val="nil"/>
                <w:between w:val="nil"/>
              </w:pBdr>
              <w:tabs>
                <w:tab w:val="left" w:pos="833"/>
                <w:tab w:val="left" w:pos="834"/>
              </w:tabs>
              <w:spacing w:line="229" w:lineRule="auto"/>
              <w:jc w:val="both"/>
              <w:rPr>
                <w:rFonts w:ascii="Arial" w:eastAsia="Arial" w:hAnsi="Arial" w:cs="Arial"/>
                <w:color w:val="000000"/>
                <w:sz w:val="20"/>
                <w:szCs w:val="20"/>
              </w:rPr>
            </w:pPr>
            <w:r>
              <w:rPr>
                <w:rFonts w:ascii="Arial" w:eastAsia="Arial" w:hAnsi="Arial" w:cs="Arial"/>
                <w:color w:val="000000"/>
                <w:sz w:val="20"/>
                <w:szCs w:val="20"/>
              </w:rPr>
              <w:t>Videollamada 1 a 1.</w:t>
            </w:r>
          </w:p>
          <w:p w14:paraId="058B9E32" w14:textId="77777777" w:rsidR="00B728F7" w:rsidRDefault="00CC3176">
            <w:pPr>
              <w:numPr>
                <w:ilvl w:val="0"/>
                <w:numId w:val="16"/>
              </w:numPr>
              <w:pBdr>
                <w:top w:val="nil"/>
                <w:left w:val="nil"/>
                <w:bottom w:val="nil"/>
                <w:right w:val="nil"/>
                <w:between w:val="nil"/>
              </w:pBdr>
              <w:tabs>
                <w:tab w:val="left" w:pos="833"/>
                <w:tab w:val="left" w:pos="834"/>
              </w:tabs>
              <w:spacing w:line="229" w:lineRule="auto"/>
              <w:jc w:val="both"/>
              <w:rPr>
                <w:rFonts w:ascii="Arial" w:eastAsia="Arial" w:hAnsi="Arial" w:cs="Arial"/>
                <w:color w:val="000000"/>
                <w:sz w:val="20"/>
                <w:szCs w:val="20"/>
              </w:rPr>
            </w:pPr>
            <w:r>
              <w:rPr>
                <w:rFonts w:ascii="Arial" w:eastAsia="Arial" w:hAnsi="Arial" w:cs="Arial"/>
                <w:color w:val="000000"/>
                <w:sz w:val="20"/>
                <w:szCs w:val="20"/>
              </w:rPr>
              <w:t>Mensajería directa.</w:t>
            </w:r>
          </w:p>
          <w:p w14:paraId="584091A5" w14:textId="77777777" w:rsidR="00B728F7" w:rsidRDefault="00CC3176">
            <w:pPr>
              <w:numPr>
                <w:ilvl w:val="0"/>
                <w:numId w:val="16"/>
              </w:numPr>
              <w:pBdr>
                <w:top w:val="nil"/>
                <w:left w:val="nil"/>
                <w:bottom w:val="nil"/>
                <w:right w:val="nil"/>
                <w:between w:val="nil"/>
              </w:pBdr>
              <w:tabs>
                <w:tab w:val="left" w:pos="833"/>
                <w:tab w:val="left" w:pos="834"/>
              </w:tabs>
              <w:spacing w:line="240" w:lineRule="auto"/>
              <w:ind w:right="732"/>
              <w:jc w:val="both"/>
              <w:rPr>
                <w:rFonts w:ascii="Arial" w:eastAsia="Arial" w:hAnsi="Arial" w:cs="Arial"/>
                <w:color w:val="000000"/>
                <w:sz w:val="20"/>
                <w:szCs w:val="20"/>
              </w:rPr>
            </w:pPr>
            <w:r>
              <w:rPr>
                <w:rFonts w:ascii="Arial" w:eastAsia="Arial" w:hAnsi="Arial" w:cs="Arial"/>
                <w:color w:val="000000"/>
                <w:sz w:val="20"/>
                <w:szCs w:val="20"/>
              </w:rPr>
              <w:t>Intercambio de archivos con capacidad ilimitada.</w:t>
            </w:r>
          </w:p>
          <w:p w14:paraId="40204A99" w14:textId="77777777" w:rsidR="00B728F7" w:rsidRDefault="00CC3176">
            <w:pPr>
              <w:numPr>
                <w:ilvl w:val="0"/>
                <w:numId w:val="16"/>
              </w:numPr>
              <w:pBdr>
                <w:top w:val="nil"/>
                <w:left w:val="nil"/>
                <w:bottom w:val="nil"/>
                <w:right w:val="nil"/>
                <w:between w:val="nil"/>
              </w:pBdr>
              <w:tabs>
                <w:tab w:val="left" w:pos="833"/>
                <w:tab w:val="left" w:pos="834"/>
              </w:tabs>
              <w:spacing w:line="213" w:lineRule="auto"/>
              <w:jc w:val="both"/>
              <w:rPr>
                <w:rFonts w:ascii="Arial" w:eastAsia="Arial" w:hAnsi="Arial" w:cs="Arial"/>
                <w:color w:val="000000"/>
                <w:sz w:val="20"/>
                <w:szCs w:val="20"/>
              </w:rPr>
            </w:pPr>
            <w:r>
              <w:rPr>
                <w:rFonts w:ascii="Arial" w:eastAsia="Arial" w:hAnsi="Arial" w:cs="Arial"/>
                <w:color w:val="000000"/>
                <w:sz w:val="20"/>
                <w:szCs w:val="20"/>
              </w:rPr>
              <w:t>Gestión de tareas grupales.</w:t>
            </w:r>
          </w:p>
          <w:p w14:paraId="31DA9963" w14:textId="77777777" w:rsidR="00B728F7" w:rsidRDefault="00CC3176">
            <w:pPr>
              <w:numPr>
                <w:ilvl w:val="0"/>
                <w:numId w:val="16"/>
              </w:numPr>
              <w:pBdr>
                <w:top w:val="nil"/>
                <w:left w:val="nil"/>
                <w:bottom w:val="nil"/>
                <w:right w:val="nil"/>
                <w:between w:val="nil"/>
              </w:pBdr>
              <w:tabs>
                <w:tab w:val="left" w:pos="833"/>
                <w:tab w:val="left" w:pos="834"/>
              </w:tabs>
              <w:spacing w:line="240" w:lineRule="auto"/>
              <w:ind w:right="550"/>
              <w:jc w:val="both"/>
              <w:rPr>
                <w:rFonts w:ascii="Arial" w:eastAsia="Arial" w:hAnsi="Arial" w:cs="Arial"/>
                <w:color w:val="000000"/>
                <w:sz w:val="20"/>
                <w:szCs w:val="20"/>
              </w:rPr>
            </w:pPr>
            <w:r>
              <w:rPr>
                <w:rFonts w:ascii="Arial" w:eastAsia="Arial" w:hAnsi="Arial" w:cs="Arial"/>
                <w:color w:val="000000"/>
                <w:sz w:val="20"/>
                <w:szCs w:val="20"/>
              </w:rPr>
              <w:t>Acceso a aplicaciones web como Google Chrome.</w:t>
            </w:r>
          </w:p>
          <w:p w14:paraId="2A3B4195" w14:textId="77777777" w:rsidR="00B728F7" w:rsidRDefault="00CC3176">
            <w:pPr>
              <w:numPr>
                <w:ilvl w:val="0"/>
                <w:numId w:val="16"/>
              </w:numPr>
              <w:pBdr>
                <w:top w:val="nil"/>
                <w:left w:val="nil"/>
                <w:bottom w:val="nil"/>
                <w:right w:val="nil"/>
                <w:between w:val="nil"/>
              </w:pBdr>
              <w:tabs>
                <w:tab w:val="left" w:pos="833"/>
                <w:tab w:val="left" w:pos="834"/>
              </w:tabs>
              <w:spacing w:line="229" w:lineRule="auto"/>
              <w:jc w:val="both"/>
              <w:rPr>
                <w:rFonts w:ascii="Arial" w:eastAsia="Arial" w:hAnsi="Arial" w:cs="Arial"/>
                <w:color w:val="000000"/>
                <w:sz w:val="20"/>
                <w:szCs w:val="20"/>
              </w:rPr>
            </w:pPr>
            <w:r>
              <w:rPr>
                <w:rFonts w:ascii="Arial" w:eastAsia="Arial" w:hAnsi="Arial" w:cs="Arial"/>
                <w:color w:val="000000"/>
                <w:sz w:val="20"/>
                <w:szCs w:val="20"/>
              </w:rPr>
              <w:t>Compatible con: Apple iOS, Google Android.</w:t>
            </w:r>
          </w:p>
          <w:p w14:paraId="3E4FCA12" w14:textId="77777777" w:rsidR="00B728F7" w:rsidRDefault="00CC3176">
            <w:pPr>
              <w:numPr>
                <w:ilvl w:val="0"/>
                <w:numId w:val="16"/>
              </w:numPr>
              <w:pBdr>
                <w:top w:val="nil"/>
                <w:left w:val="nil"/>
                <w:bottom w:val="nil"/>
                <w:right w:val="nil"/>
                <w:between w:val="nil"/>
              </w:pBdr>
              <w:tabs>
                <w:tab w:val="left" w:pos="833"/>
                <w:tab w:val="left" w:pos="834"/>
              </w:tabs>
              <w:spacing w:line="240" w:lineRule="auto"/>
              <w:ind w:right="474"/>
              <w:jc w:val="both"/>
              <w:rPr>
                <w:rFonts w:ascii="Arial" w:eastAsia="Arial" w:hAnsi="Arial" w:cs="Arial"/>
                <w:color w:val="000000"/>
                <w:sz w:val="20"/>
                <w:szCs w:val="20"/>
              </w:rPr>
            </w:pPr>
            <w:r>
              <w:rPr>
                <w:rFonts w:ascii="Arial" w:eastAsia="Arial" w:hAnsi="Arial" w:cs="Arial"/>
                <w:color w:val="000000"/>
                <w:sz w:val="20"/>
                <w:szCs w:val="20"/>
              </w:rPr>
              <w:t>Integración de aplicaciones como: Google Calendar, Office 365, Outlook, Slack, Equipos.</w:t>
            </w:r>
          </w:p>
          <w:p w14:paraId="1607DF52" w14:textId="77777777" w:rsidR="00B728F7" w:rsidRDefault="00CC3176">
            <w:pPr>
              <w:numPr>
                <w:ilvl w:val="0"/>
                <w:numId w:val="16"/>
              </w:numPr>
              <w:pBdr>
                <w:top w:val="nil"/>
                <w:left w:val="nil"/>
                <w:bottom w:val="nil"/>
                <w:right w:val="nil"/>
                <w:between w:val="nil"/>
              </w:pBdr>
              <w:tabs>
                <w:tab w:val="left" w:pos="833"/>
                <w:tab w:val="left" w:pos="834"/>
              </w:tabs>
              <w:spacing w:line="240" w:lineRule="auto"/>
              <w:ind w:right="729"/>
              <w:jc w:val="both"/>
              <w:rPr>
                <w:rFonts w:ascii="Arial" w:eastAsia="Arial" w:hAnsi="Arial" w:cs="Arial"/>
                <w:color w:val="000000"/>
                <w:sz w:val="20"/>
                <w:szCs w:val="20"/>
              </w:rPr>
            </w:pPr>
            <w:r>
              <w:rPr>
                <w:rFonts w:ascii="Arial" w:eastAsia="Arial" w:hAnsi="Arial" w:cs="Arial"/>
                <w:color w:val="000000"/>
                <w:sz w:val="20"/>
                <w:szCs w:val="20"/>
              </w:rPr>
              <w:t>Inicio de sesión único: Enterprise SSO, Google, Office 365, Salesforce.</w:t>
            </w:r>
          </w:p>
          <w:p w14:paraId="470F0AE8" w14:textId="77777777" w:rsidR="00B728F7" w:rsidRDefault="00CC3176">
            <w:pPr>
              <w:numPr>
                <w:ilvl w:val="0"/>
                <w:numId w:val="16"/>
              </w:numPr>
              <w:pBdr>
                <w:top w:val="nil"/>
                <w:left w:val="nil"/>
                <w:bottom w:val="nil"/>
                <w:right w:val="nil"/>
                <w:between w:val="nil"/>
              </w:pBdr>
              <w:tabs>
                <w:tab w:val="left" w:pos="833"/>
                <w:tab w:val="left" w:pos="834"/>
              </w:tabs>
              <w:spacing w:line="229" w:lineRule="auto"/>
              <w:jc w:val="both"/>
              <w:rPr>
                <w:rFonts w:ascii="Arial" w:eastAsia="Arial" w:hAnsi="Arial" w:cs="Arial"/>
                <w:color w:val="000000"/>
                <w:sz w:val="20"/>
                <w:szCs w:val="20"/>
              </w:rPr>
            </w:pPr>
            <w:r>
              <w:rPr>
                <w:rFonts w:ascii="Arial" w:eastAsia="Arial" w:hAnsi="Arial" w:cs="Arial"/>
                <w:color w:val="000000"/>
                <w:sz w:val="20"/>
                <w:szCs w:val="20"/>
              </w:rPr>
              <w:t>Control de acceso basado en roles (RBAC).</w:t>
            </w:r>
          </w:p>
          <w:p w14:paraId="27223003" w14:textId="77777777" w:rsidR="00B728F7" w:rsidRDefault="00CC3176">
            <w:pPr>
              <w:numPr>
                <w:ilvl w:val="0"/>
                <w:numId w:val="16"/>
              </w:numPr>
              <w:pBdr>
                <w:top w:val="nil"/>
                <w:left w:val="nil"/>
                <w:bottom w:val="nil"/>
                <w:right w:val="nil"/>
                <w:between w:val="nil"/>
              </w:pBdr>
              <w:tabs>
                <w:tab w:val="left" w:pos="833"/>
                <w:tab w:val="left" w:pos="834"/>
              </w:tabs>
              <w:spacing w:line="229" w:lineRule="auto"/>
              <w:jc w:val="both"/>
              <w:rPr>
                <w:rFonts w:ascii="Arial" w:eastAsia="Arial" w:hAnsi="Arial" w:cs="Arial"/>
                <w:color w:val="000000"/>
                <w:sz w:val="20"/>
                <w:szCs w:val="20"/>
              </w:rPr>
            </w:pPr>
            <w:r>
              <w:rPr>
                <w:rFonts w:ascii="Arial" w:eastAsia="Arial" w:hAnsi="Arial" w:cs="Arial"/>
                <w:color w:val="000000"/>
                <w:sz w:val="20"/>
                <w:szCs w:val="20"/>
              </w:rPr>
              <w:t>Cifrado TLS 1.2.</w:t>
            </w:r>
          </w:p>
          <w:p w14:paraId="6598B2BD" w14:textId="77777777" w:rsidR="00B728F7" w:rsidRDefault="00CC3176">
            <w:pPr>
              <w:numPr>
                <w:ilvl w:val="0"/>
                <w:numId w:val="16"/>
              </w:numPr>
              <w:pBdr>
                <w:top w:val="nil"/>
                <w:left w:val="nil"/>
                <w:bottom w:val="nil"/>
                <w:right w:val="nil"/>
                <w:between w:val="nil"/>
              </w:pBdr>
              <w:tabs>
                <w:tab w:val="left" w:pos="833"/>
                <w:tab w:val="left" w:pos="834"/>
              </w:tabs>
              <w:spacing w:line="213" w:lineRule="auto"/>
              <w:jc w:val="both"/>
              <w:rPr>
                <w:rFonts w:ascii="Arial" w:eastAsia="Arial" w:hAnsi="Arial" w:cs="Arial"/>
                <w:color w:val="000000"/>
                <w:sz w:val="20"/>
                <w:szCs w:val="20"/>
              </w:rPr>
            </w:pPr>
            <w:r>
              <w:rPr>
                <w:rFonts w:ascii="Arial" w:eastAsia="Arial" w:hAnsi="Arial" w:cs="Arial"/>
                <w:color w:val="000000"/>
                <w:sz w:val="20"/>
                <w:szCs w:val="20"/>
              </w:rPr>
              <w:t>Gestión administrativa.</w:t>
            </w:r>
          </w:p>
        </w:tc>
      </w:tr>
      <w:tr w:rsidR="00B728F7" w14:paraId="6557E4D1" w14:textId="77777777">
        <w:trPr>
          <w:trHeight w:val="460"/>
        </w:trPr>
        <w:tc>
          <w:tcPr>
            <w:tcW w:w="9151" w:type="dxa"/>
            <w:gridSpan w:val="2"/>
          </w:tcPr>
          <w:p w14:paraId="456240AC" w14:textId="0D7C5DDF" w:rsidR="00B728F7" w:rsidRPr="00276799" w:rsidRDefault="00A32538" w:rsidP="00276799">
            <w:pPr>
              <w:pBdr>
                <w:top w:val="nil"/>
                <w:left w:val="nil"/>
                <w:bottom w:val="nil"/>
                <w:right w:val="nil"/>
                <w:between w:val="nil"/>
              </w:pBdr>
              <w:spacing w:line="215" w:lineRule="auto"/>
              <w:ind w:right="519"/>
              <w:jc w:val="center"/>
            </w:pPr>
            <w:sdt>
              <w:sdtPr>
                <w:tag w:val="goog_rdk_858"/>
                <w:id w:val="1877278902"/>
              </w:sdtPr>
              <w:sdtEndPr/>
              <w:sdtContent>
                <w:sdt>
                  <w:sdtPr>
                    <w:tag w:val="goog_rdk_857"/>
                    <w:id w:val="-1096931211"/>
                  </w:sdtPr>
                  <w:sdtEndPr/>
                  <w:sdtContent/>
                </w:sdt>
              </w:sdtContent>
            </w:sdt>
            <w:sdt>
              <w:sdtPr>
                <w:tag w:val="goog_rdk_859"/>
                <w:id w:val="-1904127874"/>
              </w:sdtPr>
              <w:sdtEndPr/>
              <w:sdtContent>
                <w:r w:rsidR="00CC3176">
                  <w:rPr>
                    <w:rFonts w:ascii="Arial" w:eastAsia="Arial" w:hAnsi="Arial" w:cs="Arial"/>
                    <w:b/>
                    <w:color w:val="000000"/>
                    <w:sz w:val="20"/>
                    <w:szCs w:val="20"/>
                  </w:rPr>
                  <w:t>ITEM 6. Accesorios</w:t>
                </w:r>
              </w:sdtContent>
            </w:sdt>
          </w:p>
        </w:tc>
      </w:tr>
      <w:tr w:rsidR="00B728F7" w14:paraId="06714177" w14:textId="77777777">
        <w:trPr>
          <w:trHeight w:val="230"/>
        </w:trPr>
        <w:tc>
          <w:tcPr>
            <w:tcW w:w="4111" w:type="dxa"/>
          </w:tcPr>
          <w:p w14:paraId="77F21A10" w14:textId="77777777" w:rsidR="00B728F7" w:rsidRDefault="00CC3176">
            <w:pPr>
              <w:pBdr>
                <w:top w:val="nil"/>
                <w:left w:val="nil"/>
                <w:bottom w:val="nil"/>
                <w:right w:val="nil"/>
                <w:between w:val="nil"/>
              </w:pBdr>
              <w:spacing w:line="210" w:lineRule="auto"/>
              <w:ind w:left="1648" w:right="1640"/>
              <w:jc w:val="both"/>
              <w:rPr>
                <w:rFonts w:ascii="Arial" w:eastAsia="Arial" w:hAnsi="Arial" w:cs="Arial"/>
                <w:b/>
                <w:color w:val="000000"/>
                <w:sz w:val="20"/>
                <w:szCs w:val="20"/>
              </w:rPr>
            </w:pPr>
            <w:r>
              <w:rPr>
                <w:rFonts w:ascii="Arial" w:eastAsia="Arial" w:hAnsi="Arial" w:cs="Arial"/>
                <w:b/>
                <w:color w:val="000000"/>
                <w:sz w:val="20"/>
                <w:szCs w:val="20"/>
              </w:rPr>
              <w:t>Ítem</w:t>
            </w:r>
          </w:p>
        </w:tc>
        <w:tc>
          <w:tcPr>
            <w:tcW w:w="5040" w:type="dxa"/>
          </w:tcPr>
          <w:p w14:paraId="1DDEC67C" w14:textId="77777777" w:rsidR="00B728F7" w:rsidRDefault="00CC3176">
            <w:pPr>
              <w:pBdr>
                <w:top w:val="nil"/>
                <w:left w:val="nil"/>
                <w:bottom w:val="nil"/>
                <w:right w:val="nil"/>
                <w:between w:val="nil"/>
              </w:pBdr>
              <w:spacing w:line="210" w:lineRule="auto"/>
              <w:ind w:left="1271"/>
              <w:jc w:val="both"/>
              <w:rPr>
                <w:rFonts w:ascii="Arial" w:eastAsia="Arial" w:hAnsi="Arial" w:cs="Arial"/>
                <w:b/>
                <w:color w:val="000000"/>
                <w:sz w:val="20"/>
                <w:szCs w:val="20"/>
              </w:rPr>
            </w:pPr>
            <w:r>
              <w:rPr>
                <w:rFonts w:ascii="Arial" w:eastAsia="Arial" w:hAnsi="Arial" w:cs="Arial"/>
                <w:b/>
                <w:color w:val="000000"/>
                <w:sz w:val="20"/>
                <w:szCs w:val="20"/>
              </w:rPr>
              <w:t>Especificaciones mínimas</w:t>
            </w:r>
          </w:p>
        </w:tc>
      </w:tr>
      <w:tr w:rsidR="00B728F7" w14:paraId="579BFF67" w14:textId="77777777">
        <w:trPr>
          <w:trHeight w:val="1379"/>
        </w:trPr>
        <w:tc>
          <w:tcPr>
            <w:tcW w:w="4111" w:type="dxa"/>
          </w:tcPr>
          <w:p w14:paraId="41E93178" w14:textId="77777777" w:rsidR="00B728F7" w:rsidRDefault="00B728F7">
            <w:pPr>
              <w:pBdr>
                <w:top w:val="nil"/>
                <w:left w:val="nil"/>
                <w:bottom w:val="nil"/>
                <w:right w:val="nil"/>
                <w:between w:val="nil"/>
              </w:pBdr>
              <w:spacing w:before="8" w:line="240" w:lineRule="auto"/>
              <w:jc w:val="both"/>
              <w:rPr>
                <w:rFonts w:ascii="Arial" w:eastAsia="Arial" w:hAnsi="Arial" w:cs="Arial"/>
                <w:color w:val="000000"/>
                <w:sz w:val="20"/>
                <w:szCs w:val="20"/>
              </w:rPr>
            </w:pPr>
          </w:p>
          <w:p w14:paraId="2A1BAE20" w14:textId="77777777" w:rsidR="00B728F7" w:rsidRDefault="00CC3176">
            <w:pPr>
              <w:pBdr>
                <w:top w:val="nil"/>
                <w:left w:val="nil"/>
                <w:bottom w:val="nil"/>
                <w:right w:val="nil"/>
                <w:between w:val="nil"/>
              </w:pBdr>
              <w:spacing w:before="1" w:line="240" w:lineRule="auto"/>
              <w:ind w:left="1375"/>
              <w:jc w:val="both"/>
              <w:rPr>
                <w:rFonts w:ascii="Arial" w:eastAsia="Arial" w:hAnsi="Arial" w:cs="Arial"/>
                <w:color w:val="000000"/>
                <w:sz w:val="20"/>
                <w:szCs w:val="20"/>
              </w:rPr>
            </w:pPr>
            <w:r>
              <w:rPr>
                <w:rFonts w:ascii="Arial" w:eastAsia="Arial" w:hAnsi="Arial" w:cs="Arial"/>
                <w:color w:val="000000"/>
                <w:sz w:val="20"/>
                <w:szCs w:val="20"/>
              </w:rPr>
              <w:t>1. Auriculares (diadema canguro)</w:t>
            </w:r>
          </w:p>
        </w:tc>
        <w:tc>
          <w:tcPr>
            <w:tcW w:w="5040" w:type="dxa"/>
          </w:tcPr>
          <w:p w14:paraId="02F3B9D3" w14:textId="77777777" w:rsidR="00B728F7" w:rsidRDefault="00B728F7">
            <w:pPr>
              <w:pBdr>
                <w:top w:val="nil"/>
                <w:left w:val="nil"/>
                <w:bottom w:val="nil"/>
                <w:right w:val="nil"/>
                <w:between w:val="nil"/>
              </w:pBdr>
              <w:spacing w:before="8" w:line="240" w:lineRule="auto"/>
              <w:jc w:val="both"/>
              <w:rPr>
                <w:rFonts w:ascii="Arial" w:eastAsia="Arial" w:hAnsi="Arial" w:cs="Arial"/>
                <w:color w:val="000000"/>
                <w:sz w:val="20"/>
                <w:szCs w:val="20"/>
              </w:rPr>
            </w:pPr>
          </w:p>
          <w:p w14:paraId="5B2C8FF8" w14:textId="77777777" w:rsidR="00B728F7" w:rsidRDefault="00CC3176">
            <w:pPr>
              <w:numPr>
                <w:ilvl w:val="0"/>
                <w:numId w:val="27"/>
              </w:numPr>
              <w:pBdr>
                <w:top w:val="nil"/>
                <w:left w:val="nil"/>
                <w:bottom w:val="nil"/>
                <w:right w:val="nil"/>
                <w:between w:val="nil"/>
              </w:pBdr>
              <w:tabs>
                <w:tab w:val="left" w:pos="834"/>
              </w:tabs>
              <w:spacing w:before="1" w:line="240" w:lineRule="auto"/>
              <w:ind w:right="105" w:hanging="360"/>
              <w:jc w:val="both"/>
              <w:rPr>
                <w:rFonts w:ascii="Arial" w:eastAsia="Arial" w:hAnsi="Arial" w:cs="Arial"/>
                <w:color w:val="000000"/>
                <w:sz w:val="20"/>
                <w:szCs w:val="20"/>
              </w:rPr>
            </w:pPr>
            <w:r>
              <w:rPr>
                <w:rFonts w:ascii="Arial" w:eastAsia="Arial" w:hAnsi="Arial" w:cs="Arial"/>
                <w:color w:val="000000"/>
                <w:sz w:val="20"/>
                <w:szCs w:val="20"/>
              </w:rPr>
              <w:t>Los auriculares deben ser monoaurales de rango medio perfectos para el centro de llamadas. Que Cuente con una diadema de aluminio cepillado suave y un micrófono boom de 360 grados</w:t>
            </w:r>
          </w:p>
        </w:tc>
      </w:tr>
      <w:sdt>
        <w:sdtPr>
          <w:tag w:val="goog_rdk_860"/>
          <w:id w:val="61525522"/>
        </w:sdtPr>
        <w:sdtEndPr/>
        <w:sdtContent>
          <w:tr w:rsidR="00B728F7" w14:paraId="5341299D" w14:textId="77777777" w:rsidTr="00276799">
            <w:trPr>
              <w:trHeight w:val="318"/>
            </w:trPr>
            <w:tc>
              <w:tcPr>
                <w:tcW w:w="9151" w:type="dxa"/>
                <w:gridSpan w:val="2"/>
                <w:tcBorders>
                  <w:top w:val="single" w:sz="4" w:space="0" w:color="000000"/>
                  <w:left w:val="single" w:sz="4" w:space="0" w:color="000000"/>
                  <w:bottom w:val="single" w:sz="4" w:space="0" w:color="000000"/>
                  <w:right w:val="single" w:sz="4" w:space="0" w:color="000000"/>
                </w:tcBorders>
              </w:tcPr>
              <w:p w14:paraId="5C701777" w14:textId="5F1DFE7D" w:rsidR="00B728F7" w:rsidRPr="00276799" w:rsidRDefault="00A32538" w:rsidP="00276799">
                <w:pPr>
                  <w:pBdr>
                    <w:top w:val="nil"/>
                    <w:left w:val="nil"/>
                    <w:bottom w:val="nil"/>
                    <w:right w:val="nil"/>
                    <w:between w:val="nil"/>
                  </w:pBdr>
                  <w:spacing w:line="240" w:lineRule="auto"/>
                  <w:ind w:right="944"/>
                  <w:jc w:val="center"/>
                </w:pPr>
                <w:sdt>
                  <w:sdtPr>
                    <w:tag w:val="goog_rdk_863"/>
                    <w:id w:val="2054728100"/>
                  </w:sdtPr>
                  <w:sdtEndPr/>
                  <w:sdtContent>
                    <w:sdt>
                      <w:sdtPr>
                        <w:tag w:val="goog_rdk_862"/>
                        <w:id w:val="1282533328"/>
                      </w:sdtPr>
                      <w:sdtEndPr/>
                      <w:sdtContent/>
                    </w:sdt>
                  </w:sdtContent>
                </w:sdt>
                <w:sdt>
                  <w:sdtPr>
                    <w:tag w:val="goog_rdk_864"/>
                    <w:id w:val="1264955236"/>
                  </w:sdtPr>
                  <w:sdtEndPr/>
                  <w:sdtContent>
                    <w:r w:rsidR="00CC3176">
                      <w:rPr>
                        <w:rFonts w:ascii="Arial" w:eastAsia="Arial" w:hAnsi="Arial" w:cs="Arial"/>
                        <w:b/>
                        <w:color w:val="000000"/>
                        <w:sz w:val="20"/>
                        <w:szCs w:val="20"/>
                      </w:rPr>
                      <w:t>ITEM 7. Seguridad de la Información</w:t>
                    </w:r>
                  </w:sdtContent>
                </w:sdt>
              </w:p>
            </w:tc>
          </w:tr>
        </w:sdtContent>
      </w:sdt>
      <w:tr w:rsidR="00B728F7" w14:paraId="1F753FB7" w14:textId="77777777">
        <w:trPr>
          <w:trHeight w:val="4139"/>
        </w:trPr>
        <w:tc>
          <w:tcPr>
            <w:tcW w:w="4111" w:type="dxa"/>
          </w:tcPr>
          <w:p w14:paraId="05E64FC5"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6F8EE2F9"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57A66351"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253CF3D1" w14:textId="77777777" w:rsidR="00B728F7" w:rsidRDefault="00CC3176">
            <w:pPr>
              <w:pBdr>
                <w:top w:val="nil"/>
                <w:left w:val="nil"/>
                <w:bottom w:val="nil"/>
                <w:right w:val="nil"/>
                <w:between w:val="nil"/>
              </w:pBdr>
              <w:spacing w:before="159" w:line="240" w:lineRule="auto"/>
              <w:ind w:left="475"/>
              <w:jc w:val="both"/>
              <w:rPr>
                <w:rFonts w:ascii="Arial" w:eastAsia="Arial" w:hAnsi="Arial" w:cs="Arial"/>
                <w:color w:val="000000"/>
                <w:sz w:val="20"/>
                <w:szCs w:val="20"/>
              </w:rPr>
            </w:pPr>
            <w:r>
              <w:rPr>
                <w:rFonts w:ascii="Arial" w:eastAsia="Arial" w:hAnsi="Arial" w:cs="Arial"/>
                <w:color w:val="000000"/>
                <w:sz w:val="20"/>
                <w:szCs w:val="20"/>
              </w:rPr>
              <w:t>2. Requisitos técnicos de seguridad de la información de la solución</w:t>
            </w:r>
          </w:p>
        </w:tc>
        <w:tc>
          <w:tcPr>
            <w:tcW w:w="5040" w:type="dxa"/>
          </w:tcPr>
          <w:p w14:paraId="2E626727" w14:textId="77777777" w:rsidR="00B728F7" w:rsidRDefault="00B728F7">
            <w:pPr>
              <w:pBdr>
                <w:top w:val="nil"/>
                <w:left w:val="nil"/>
                <w:bottom w:val="nil"/>
                <w:right w:val="nil"/>
                <w:between w:val="nil"/>
              </w:pBdr>
              <w:spacing w:before="8" w:line="240" w:lineRule="auto"/>
              <w:jc w:val="both"/>
              <w:rPr>
                <w:rFonts w:ascii="Arial" w:eastAsia="Arial" w:hAnsi="Arial" w:cs="Arial"/>
                <w:color w:val="000000"/>
                <w:sz w:val="20"/>
                <w:szCs w:val="20"/>
              </w:rPr>
            </w:pPr>
          </w:p>
          <w:p w14:paraId="101C0EEC" w14:textId="77777777" w:rsidR="00B728F7" w:rsidRDefault="00CC3176">
            <w:pPr>
              <w:pBdr>
                <w:top w:val="nil"/>
                <w:left w:val="nil"/>
                <w:bottom w:val="nil"/>
                <w:right w:val="nil"/>
                <w:between w:val="nil"/>
              </w:pBdr>
              <w:spacing w:before="1" w:line="240" w:lineRule="auto"/>
              <w:ind w:left="556" w:right="103" w:hanging="444"/>
              <w:jc w:val="both"/>
              <w:rPr>
                <w:rFonts w:ascii="Arial" w:eastAsia="Arial" w:hAnsi="Arial" w:cs="Arial"/>
                <w:color w:val="000000"/>
                <w:sz w:val="20"/>
                <w:szCs w:val="20"/>
              </w:rPr>
            </w:pPr>
            <w:r>
              <w:rPr>
                <w:rFonts w:ascii="Arial" w:eastAsia="Arial" w:hAnsi="Arial" w:cs="Arial"/>
                <w:color w:val="000000"/>
                <w:sz w:val="20"/>
                <w:szCs w:val="20"/>
              </w:rPr>
              <w:t>1.1 El operador de la solución debe contar en su infraestructura con una capa seguridad perimetral, firewall de siguiente generación y a su vez con un SOC que permita la visibilidad, control, reportes y monitoreo para mitigar que la solución propuesta sea vulnerada, además de protegerla contra ataques y riesgos de seguridad informática que pueden afectar su funcionalidad y la fuga de datos sensibles. Adicionalmente en la capa de seguridad debe contar con una solución que permita hacer análisis de las diferentes extensiones de archivos en tiempo real en un ambiente controlado y puede ser del mismo fabricante de la solución de seguridad perimetral para facilitar la integración, mejorar el rendimiento y optimizar los tiempos de respuesta en el proceso de análisis.</w:t>
            </w:r>
          </w:p>
        </w:tc>
      </w:tr>
      <w:tr w:rsidR="00B728F7" w14:paraId="0A15A1F7" w14:textId="77777777">
        <w:trPr>
          <w:trHeight w:val="565"/>
        </w:trPr>
        <w:tc>
          <w:tcPr>
            <w:tcW w:w="9151" w:type="dxa"/>
            <w:gridSpan w:val="2"/>
          </w:tcPr>
          <w:p w14:paraId="31FE7685" w14:textId="3A7F7C5D" w:rsidR="00B728F7" w:rsidRPr="0051669C" w:rsidRDefault="00A32538" w:rsidP="0051669C">
            <w:pPr>
              <w:pBdr>
                <w:top w:val="nil"/>
                <w:left w:val="nil"/>
                <w:bottom w:val="nil"/>
                <w:right w:val="nil"/>
                <w:between w:val="nil"/>
              </w:pBdr>
              <w:spacing w:line="240" w:lineRule="auto"/>
              <w:ind w:right="94"/>
              <w:jc w:val="center"/>
            </w:pPr>
            <w:sdt>
              <w:sdtPr>
                <w:tag w:val="goog_rdk_867"/>
                <w:id w:val="-1504667078"/>
              </w:sdtPr>
              <w:sdtEndPr/>
              <w:sdtContent>
                <w:sdt>
                  <w:sdtPr>
                    <w:tag w:val="goog_rdk_866"/>
                    <w:id w:val="-392587310"/>
                  </w:sdtPr>
                  <w:sdtEndPr/>
                  <w:sdtContent/>
                </w:sdt>
              </w:sdtContent>
            </w:sdt>
            <w:sdt>
              <w:sdtPr>
                <w:tag w:val="goog_rdk_868"/>
                <w:id w:val="-118074340"/>
              </w:sdtPr>
              <w:sdtEndPr/>
              <w:sdtContent>
                <w:r w:rsidR="00CC3176">
                  <w:rPr>
                    <w:rFonts w:ascii="Arial" w:eastAsia="Arial" w:hAnsi="Arial" w:cs="Arial"/>
                    <w:b/>
                    <w:color w:val="000000"/>
                    <w:sz w:val="20"/>
                    <w:szCs w:val="20"/>
                  </w:rPr>
                  <w:t>ITEM 8. Certificaciones y Perfiles</w:t>
                </w:r>
              </w:sdtContent>
            </w:sdt>
          </w:p>
        </w:tc>
      </w:tr>
      <w:tr w:rsidR="00B728F7" w14:paraId="73302A5C" w14:textId="77777777">
        <w:trPr>
          <w:trHeight w:val="1379"/>
        </w:trPr>
        <w:tc>
          <w:tcPr>
            <w:tcW w:w="4111" w:type="dxa"/>
          </w:tcPr>
          <w:p w14:paraId="7AF32571"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5CF06067"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0CAF2F1B"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37AED090" w14:textId="77777777" w:rsidR="00B728F7" w:rsidRDefault="00CC3176">
            <w:pPr>
              <w:pBdr>
                <w:top w:val="nil"/>
                <w:left w:val="nil"/>
                <w:bottom w:val="nil"/>
                <w:right w:val="nil"/>
                <w:between w:val="nil"/>
              </w:pBdr>
              <w:spacing w:before="157" w:line="240" w:lineRule="auto"/>
              <w:ind w:left="1039" w:hanging="792"/>
              <w:jc w:val="both"/>
              <w:rPr>
                <w:rFonts w:ascii="Arial" w:eastAsia="Arial" w:hAnsi="Arial" w:cs="Arial"/>
                <w:color w:val="000000"/>
                <w:sz w:val="20"/>
                <w:szCs w:val="20"/>
              </w:rPr>
            </w:pPr>
            <w:r>
              <w:rPr>
                <w:rFonts w:ascii="Arial" w:eastAsia="Arial" w:hAnsi="Arial" w:cs="Arial"/>
                <w:color w:val="000000"/>
                <w:sz w:val="20"/>
                <w:szCs w:val="20"/>
              </w:rPr>
              <w:t>1. Certificado distribuidor autorizado de comunicaciones unificadas</w:t>
            </w:r>
          </w:p>
        </w:tc>
        <w:tc>
          <w:tcPr>
            <w:tcW w:w="5040" w:type="dxa"/>
          </w:tcPr>
          <w:p w14:paraId="4883EF2A" w14:textId="77777777" w:rsidR="00B728F7" w:rsidRDefault="00B728F7">
            <w:pPr>
              <w:pBdr>
                <w:top w:val="nil"/>
                <w:left w:val="nil"/>
                <w:bottom w:val="nil"/>
                <w:right w:val="nil"/>
                <w:between w:val="nil"/>
              </w:pBdr>
              <w:spacing w:before="8" w:line="240" w:lineRule="auto"/>
              <w:jc w:val="both"/>
              <w:rPr>
                <w:rFonts w:ascii="Arial" w:eastAsia="Arial" w:hAnsi="Arial" w:cs="Arial"/>
                <w:color w:val="000000"/>
                <w:sz w:val="20"/>
                <w:szCs w:val="20"/>
              </w:rPr>
            </w:pPr>
          </w:p>
          <w:p w14:paraId="087B09B5" w14:textId="77777777" w:rsidR="00B728F7" w:rsidRDefault="00CC3176">
            <w:pPr>
              <w:pBdr>
                <w:top w:val="nil"/>
                <w:left w:val="nil"/>
                <w:bottom w:val="nil"/>
                <w:right w:val="nil"/>
                <w:between w:val="nil"/>
              </w:pBdr>
              <w:spacing w:line="212" w:lineRule="auto"/>
              <w:ind w:left="472"/>
              <w:jc w:val="both"/>
              <w:rPr>
                <w:rFonts w:ascii="Arial" w:eastAsia="Arial" w:hAnsi="Arial" w:cs="Arial"/>
                <w:color w:val="000000"/>
                <w:sz w:val="20"/>
                <w:szCs w:val="20"/>
              </w:rPr>
            </w:pPr>
            <w:r>
              <w:rPr>
                <w:rFonts w:ascii="Arial" w:eastAsia="Arial" w:hAnsi="Arial" w:cs="Arial"/>
                <w:color w:val="000000"/>
                <w:sz w:val="20"/>
                <w:szCs w:val="20"/>
              </w:rPr>
              <w:t xml:space="preserve">1.1 El operador deberá adjuntar carta del fabricante donde certifique que es distribuidor autorizado del fabricante de </w:t>
            </w:r>
            <w:sdt>
              <w:sdtPr>
                <w:tag w:val="goog_rdk_869"/>
                <w:id w:val="150031404"/>
              </w:sdtPr>
              <w:sdtEndPr/>
              <w:sdtContent>
                <w:r>
                  <w:rPr>
                    <w:rFonts w:ascii="Arial" w:eastAsia="Arial" w:hAnsi="Arial" w:cs="Arial"/>
                    <w:color w:val="000000"/>
                    <w:sz w:val="20"/>
                    <w:szCs w:val="20"/>
                  </w:rPr>
                  <w:t>la(s) solución</w:t>
                </w:r>
              </w:sdtContent>
            </w:sdt>
            <w:sdt>
              <w:sdtPr>
                <w:tag w:val="goog_rdk_870"/>
                <w:id w:val="2039148079"/>
              </w:sdtPr>
              <w:sdtEndPr/>
              <w:sdtContent>
                <w:r>
                  <w:rPr>
                    <w:rFonts w:ascii="Arial" w:eastAsia="Arial" w:hAnsi="Arial" w:cs="Arial"/>
                    <w:color w:val="000000"/>
                    <w:sz w:val="20"/>
                    <w:szCs w:val="20"/>
                  </w:rPr>
                  <w:t>(es) requerida</w:t>
                </w:r>
              </w:sdtContent>
            </w:sdt>
            <w:r>
              <w:rPr>
                <w:rFonts w:ascii="Arial" w:eastAsia="Arial" w:hAnsi="Arial" w:cs="Arial"/>
                <w:color w:val="000000"/>
                <w:sz w:val="20"/>
                <w:szCs w:val="20"/>
              </w:rPr>
              <w:t>(s) para el presente proceso en Colombia. La certificación no debe tener una vigencia mayor de 30 días a la fecha de firma del contrato.  La documentación comprobatoria de este requerimiento se deberá integrar por parte del contratista dentro de los 10 días siguientes a la firma del contrato.</w:t>
            </w:r>
          </w:p>
        </w:tc>
      </w:tr>
    </w:tbl>
    <w:p w14:paraId="19D601D0" w14:textId="77777777" w:rsidR="00B728F7" w:rsidRDefault="00B728F7">
      <w:pPr>
        <w:pBdr>
          <w:top w:val="nil"/>
          <w:left w:val="nil"/>
          <w:bottom w:val="nil"/>
          <w:right w:val="nil"/>
          <w:between w:val="nil"/>
        </w:pBdr>
        <w:spacing w:before="2" w:line="240" w:lineRule="auto"/>
        <w:jc w:val="both"/>
        <w:rPr>
          <w:rFonts w:ascii="Arial" w:eastAsia="Arial" w:hAnsi="Arial" w:cs="Arial"/>
          <w:color w:val="000000"/>
          <w:sz w:val="20"/>
          <w:szCs w:val="20"/>
        </w:rPr>
      </w:pPr>
    </w:p>
    <w:tbl>
      <w:tblPr>
        <w:tblStyle w:val="affffff3"/>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30"/>
        <w:gridCol w:w="4630"/>
      </w:tblGrid>
      <w:sdt>
        <w:sdtPr>
          <w:tag w:val="goog_rdk_871"/>
          <w:id w:val="-1964953528"/>
        </w:sdtPr>
        <w:sdtEndPr/>
        <w:sdtContent>
          <w:tr w:rsidR="00B728F7" w14:paraId="75436B29" w14:textId="77777777" w:rsidTr="0051669C">
            <w:trPr>
              <w:trHeight w:val="70"/>
            </w:trPr>
            <w:tc>
              <w:tcPr>
                <w:tcW w:w="4630" w:type="dxa"/>
              </w:tcPr>
              <w:p w14:paraId="42103BBD"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tc>
            <w:tc>
              <w:tcPr>
                <w:tcW w:w="4630" w:type="dxa"/>
              </w:tcPr>
              <w:sdt>
                <w:sdtPr>
                  <w:tag w:val="goog_rdk_872"/>
                  <w:id w:val="-98412522"/>
                </w:sdtPr>
                <w:sdtEndPr/>
                <w:sdtContent>
                  <w:p w14:paraId="03D09DD3" w14:textId="77777777" w:rsidR="00B728F7" w:rsidRPr="0051669C" w:rsidRDefault="00A32538" w:rsidP="0051669C">
                    <w:pPr>
                      <w:pBdr>
                        <w:top w:val="nil"/>
                        <w:left w:val="nil"/>
                        <w:bottom w:val="nil"/>
                        <w:right w:val="nil"/>
                        <w:between w:val="nil"/>
                      </w:pBdr>
                      <w:spacing w:line="227" w:lineRule="auto"/>
                      <w:jc w:val="both"/>
                    </w:pPr>
                  </w:p>
                </w:sdtContent>
              </w:sdt>
            </w:tc>
          </w:tr>
        </w:sdtContent>
      </w:sdt>
      <w:tr w:rsidR="00B728F7" w14:paraId="29ADD6A3" w14:textId="77777777">
        <w:trPr>
          <w:trHeight w:val="1840"/>
        </w:trPr>
        <w:tc>
          <w:tcPr>
            <w:tcW w:w="4630" w:type="dxa"/>
          </w:tcPr>
          <w:p w14:paraId="3672F6FC" w14:textId="77777777" w:rsidR="00B728F7" w:rsidRDefault="00CC3176">
            <w:pPr>
              <w:pBdr>
                <w:top w:val="nil"/>
                <w:left w:val="nil"/>
                <w:bottom w:val="nil"/>
                <w:right w:val="nil"/>
                <w:between w:val="nil"/>
              </w:pBdr>
              <w:spacing w:line="240" w:lineRule="auto"/>
              <w:ind w:left="1324" w:hanging="778"/>
              <w:jc w:val="both"/>
              <w:rPr>
                <w:rFonts w:ascii="Arial" w:eastAsia="Arial" w:hAnsi="Arial" w:cs="Arial"/>
                <w:color w:val="000000"/>
                <w:sz w:val="20"/>
                <w:szCs w:val="20"/>
              </w:rPr>
            </w:pPr>
            <w:r>
              <w:rPr>
                <w:rFonts w:ascii="Arial" w:eastAsia="Arial" w:hAnsi="Arial" w:cs="Arial"/>
                <w:color w:val="000000"/>
                <w:sz w:val="20"/>
                <w:szCs w:val="20"/>
              </w:rPr>
              <w:t>2. Certificación de la solución de seguridad perimetral</w:t>
            </w:r>
          </w:p>
        </w:tc>
        <w:tc>
          <w:tcPr>
            <w:tcW w:w="4630" w:type="dxa"/>
          </w:tcPr>
          <w:p w14:paraId="7379FB62" w14:textId="6CE30E43" w:rsidR="00B728F7" w:rsidRDefault="00CC3176">
            <w:pPr>
              <w:pBdr>
                <w:top w:val="nil"/>
                <w:left w:val="nil"/>
                <w:bottom w:val="nil"/>
                <w:right w:val="nil"/>
                <w:between w:val="nil"/>
              </w:pBdr>
              <w:spacing w:line="240" w:lineRule="auto"/>
              <w:ind w:left="472" w:right="107"/>
              <w:jc w:val="both"/>
              <w:rPr>
                <w:rFonts w:ascii="Arial" w:eastAsia="Arial" w:hAnsi="Arial" w:cs="Arial"/>
                <w:color w:val="000000"/>
                <w:sz w:val="20"/>
                <w:szCs w:val="20"/>
              </w:rPr>
            </w:pPr>
            <w:r>
              <w:rPr>
                <w:rFonts w:ascii="Arial" w:eastAsia="Arial" w:hAnsi="Arial" w:cs="Arial"/>
                <w:color w:val="000000"/>
                <w:sz w:val="20"/>
                <w:szCs w:val="20"/>
              </w:rPr>
              <w:t xml:space="preserve">2.1 El operador deberá adjuntar la carta donde certifique que está autorizado por el fabricante para distribuir, implementar y soportar la solución de seguridad perimetral con el nivel más alto de membresía que emita el fabricante. La carta no debe tener una vigencia mayor de 30 días a la </w:t>
            </w:r>
            <w:sdt>
              <w:sdtPr>
                <w:tag w:val="goog_rdk_873"/>
                <w:id w:val="-1662378915"/>
              </w:sdtPr>
              <w:sdtEndPr/>
              <w:sdtContent>
                <w:r>
                  <w:rPr>
                    <w:rFonts w:ascii="Arial" w:eastAsia="Arial" w:hAnsi="Arial" w:cs="Arial"/>
                    <w:color w:val="000000"/>
                    <w:sz w:val="20"/>
                    <w:szCs w:val="20"/>
                  </w:rPr>
                  <w:t>fecha de firma</w:t>
                </w:r>
              </w:sdtContent>
            </w:sdt>
            <w:sdt>
              <w:sdtPr>
                <w:tag w:val="goog_rdk_874"/>
                <w:id w:val="1561216928"/>
                <w:showingPlcHdr/>
              </w:sdtPr>
              <w:sdtEndPr/>
              <w:sdtContent>
                <w:r w:rsidR="0051669C">
                  <w:t xml:space="preserve">     </w:t>
                </w:r>
              </w:sdtContent>
            </w:sdt>
            <w:r>
              <w:rPr>
                <w:rFonts w:ascii="Arial" w:eastAsia="Arial" w:hAnsi="Arial" w:cs="Arial"/>
                <w:color w:val="000000"/>
                <w:sz w:val="20"/>
                <w:szCs w:val="20"/>
              </w:rPr>
              <w:t xml:space="preserve"> del contrato.  La documentación comprobatoria de este requerimiento se deberá integrar por parte del contratista dentro de los 10 días siguientes a la firma del contrato.</w:t>
            </w:r>
          </w:p>
        </w:tc>
      </w:tr>
      <w:tr w:rsidR="00B728F7" w14:paraId="14D1DF58" w14:textId="77777777">
        <w:trPr>
          <w:trHeight w:val="2301"/>
        </w:trPr>
        <w:tc>
          <w:tcPr>
            <w:tcW w:w="4630" w:type="dxa"/>
          </w:tcPr>
          <w:p w14:paraId="0D1004C2"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3A933C47" w14:textId="77777777" w:rsidR="00B728F7" w:rsidRDefault="00B728F7">
            <w:pPr>
              <w:pBdr>
                <w:top w:val="nil"/>
                <w:left w:val="nil"/>
                <w:bottom w:val="nil"/>
                <w:right w:val="nil"/>
                <w:between w:val="nil"/>
              </w:pBdr>
              <w:spacing w:before="9" w:line="240" w:lineRule="auto"/>
              <w:jc w:val="both"/>
              <w:rPr>
                <w:rFonts w:ascii="Arial" w:eastAsia="Arial" w:hAnsi="Arial" w:cs="Arial"/>
                <w:color w:val="000000"/>
                <w:sz w:val="20"/>
                <w:szCs w:val="20"/>
              </w:rPr>
            </w:pPr>
          </w:p>
          <w:p w14:paraId="3D7C334E" w14:textId="77777777" w:rsidR="00B728F7" w:rsidRDefault="00CC3176">
            <w:pPr>
              <w:pBdr>
                <w:top w:val="nil"/>
                <w:left w:val="nil"/>
                <w:bottom w:val="nil"/>
                <w:right w:val="nil"/>
                <w:between w:val="nil"/>
              </w:pBdr>
              <w:spacing w:line="240" w:lineRule="auto"/>
              <w:ind w:left="323"/>
              <w:jc w:val="both"/>
              <w:rPr>
                <w:rFonts w:ascii="Arial" w:eastAsia="Arial" w:hAnsi="Arial" w:cs="Arial"/>
                <w:color w:val="000000"/>
                <w:sz w:val="20"/>
                <w:szCs w:val="20"/>
              </w:rPr>
            </w:pPr>
            <w:r>
              <w:rPr>
                <w:rFonts w:ascii="Arial" w:eastAsia="Arial" w:hAnsi="Arial" w:cs="Arial"/>
                <w:color w:val="000000"/>
                <w:sz w:val="20"/>
                <w:szCs w:val="20"/>
              </w:rPr>
              <w:t>3. Experiencia, servicios de soporte e</w:t>
            </w:r>
          </w:p>
          <w:p w14:paraId="60C90410" w14:textId="77777777" w:rsidR="00B728F7" w:rsidRDefault="00CC3176">
            <w:pPr>
              <w:pBdr>
                <w:top w:val="nil"/>
                <w:left w:val="nil"/>
                <w:bottom w:val="nil"/>
                <w:right w:val="nil"/>
                <w:between w:val="nil"/>
              </w:pBdr>
              <w:spacing w:line="240" w:lineRule="auto"/>
              <w:ind w:left="1535"/>
              <w:jc w:val="both"/>
              <w:rPr>
                <w:rFonts w:ascii="Arial" w:eastAsia="Arial" w:hAnsi="Arial" w:cs="Arial"/>
                <w:color w:val="000000"/>
                <w:sz w:val="20"/>
                <w:szCs w:val="20"/>
              </w:rPr>
            </w:pPr>
            <w:r>
              <w:rPr>
                <w:rFonts w:ascii="Arial" w:eastAsia="Arial" w:hAnsi="Arial" w:cs="Arial"/>
                <w:color w:val="000000"/>
                <w:sz w:val="20"/>
                <w:szCs w:val="20"/>
              </w:rPr>
              <w:t>implementación</w:t>
            </w:r>
          </w:p>
        </w:tc>
        <w:tc>
          <w:tcPr>
            <w:tcW w:w="4630" w:type="dxa"/>
          </w:tcPr>
          <w:p w14:paraId="1AADB3A7" w14:textId="2DF7448F" w:rsidR="00B728F7" w:rsidRDefault="00CC3176">
            <w:pPr>
              <w:pBdr>
                <w:top w:val="nil"/>
                <w:left w:val="nil"/>
                <w:bottom w:val="nil"/>
                <w:right w:val="nil"/>
                <w:between w:val="nil"/>
              </w:pBdr>
              <w:spacing w:line="240" w:lineRule="auto"/>
              <w:ind w:left="472" w:right="107"/>
              <w:jc w:val="both"/>
              <w:rPr>
                <w:rFonts w:ascii="Arial" w:eastAsia="Arial" w:hAnsi="Arial" w:cs="Arial"/>
                <w:color w:val="000000"/>
                <w:sz w:val="20"/>
                <w:szCs w:val="20"/>
              </w:rPr>
            </w:pPr>
            <w:r>
              <w:rPr>
                <w:rFonts w:ascii="Arial" w:eastAsia="Arial" w:hAnsi="Arial" w:cs="Arial"/>
                <w:color w:val="000000"/>
                <w:sz w:val="20"/>
                <w:szCs w:val="20"/>
              </w:rPr>
              <w:t xml:space="preserve">3.1 El operador deberá acreditar su experiencia de más de 5 años, certificaciones que le permitan implementar, soportar y hacer mantenimientos de solución ofertada. Deberá incluir certificaciones en la plataforma específica de Comunicaciones unificadas expedidas por el fabricante. Estas certificaciones no deben tener una vigencia mayor de 30 </w:t>
            </w:r>
            <w:sdt>
              <w:sdtPr>
                <w:tag w:val="goog_rdk_875"/>
                <w:id w:val="222956732"/>
              </w:sdtPr>
              <w:sdtEndPr/>
              <w:sdtContent>
                <w:r>
                  <w:rPr>
                    <w:rFonts w:ascii="Arial" w:eastAsia="Arial" w:hAnsi="Arial" w:cs="Arial"/>
                    <w:color w:val="000000"/>
                    <w:sz w:val="20"/>
                    <w:szCs w:val="20"/>
                  </w:rPr>
                  <w:t>días de la firma</w:t>
                </w:r>
              </w:sdtContent>
            </w:sdt>
            <w:sdt>
              <w:sdtPr>
                <w:tag w:val="goog_rdk_876"/>
                <w:id w:val="-830590900"/>
                <w:showingPlcHdr/>
              </w:sdtPr>
              <w:sdtEndPr/>
              <w:sdtContent>
                <w:r w:rsidR="0051669C">
                  <w:t xml:space="preserve">     </w:t>
                </w:r>
              </w:sdtContent>
            </w:sdt>
            <w:r>
              <w:rPr>
                <w:rFonts w:ascii="Arial" w:eastAsia="Arial" w:hAnsi="Arial" w:cs="Arial"/>
                <w:color w:val="000000"/>
                <w:sz w:val="20"/>
                <w:szCs w:val="20"/>
              </w:rPr>
              <w:t xml:space="preserve"> del contrato.  La documentación comprobatoria de este requerimiento se deberá integrar por parte del contratista dentro de los 10 días siguientes a la firma del contrato.</w:t>
            </w:r>
          </w:p>
        </w:tc>
      </w:tr>
      <w:tr w:rsidR="00B728F7" w14:paraId="5287236D" w14:textId="77777777">
        <w:trPr>
          <w:trHeight w:val="1379"/>
        </w:trPr>
        <w:tc>
          <w:tcPr>
            <w:tcW w:w="4630" w:type="dxa"/>
          </w:tcPr>
          <w:p w14:paraId="5271E5FE"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769135DC" w14:textId="77777777" w:rsidR="00B728F7" w:rsidRDefault="00B728F7">
            <w:pPr>
              <w:pBdr>
                <w:top w:val="nil"/>
                <w:left w:val="nil"/>
                <w:bottom w:val="nil"/>
                <w:right w:val="nil"/>
                <w:between w:val="nil"/>
              </w:pBdr>
              <w:spacing w:before="6" w:line="240" w:lineRule="auto"/>
              <w:jc w:val="both"/>
              <w:rPr>
                <w:rFonts w:ascii="Arial" w:eastAsia="Arial" w:hAnsi="Arial" w:cs="Arial"/>
                <w:color w:val="000000"/>
                <w:sz w:val="20"/>
                <w:szCs w:val="20"/>
              </w:rPr>
            </w:pPr>
          </w:p>
          <w:p w14:paraId="3BCC2B0A" w14:textId="77777777" w:rsidR="00B728F7" w:rsidRDefault="00CC3176">
            <w:pPr>
              <w:pBdr>
                <w:top w:val="nil"/>
                <w:left w:val="nil"/>
                <w:bottom w:val="nil"/>
                <w:right w:val="nil"/>
                <w:between w:val="nil"/>
              </w:pBdr>
              <w:spacing w:before="1" w:line="240" w:lineRule="auto"/>
              <w:ind w:left="614"/>
              <w:jc w:val="both"/>
              <w:rPr>
                <w:rFonts w:ascii="Arial" w:eastAsia="Arial" w:hAnsi="Arial" w:cs="Arial"/>
                <w:color w:val="000000"/>
                <w:sz w:val="20"/>
                <w:szCs w:val="20"/>
              </w:rPr>
            </w:pPr>
            <w:r>
              <w:rPr>
                <w:rFonts w:ascii="Arial" w:eastAsia="Arial" w:hAnsi="Arial" w:cs="Arial"/>
                <w:color w:val="000000"/>
                <w:sz w:val="20"/>
                <w:szCs w:val="20"/>
              </w:rPr>
              <w:t>4. Certificaciones de fabricante</w:t>
            </w:r>
          </w:p>
        </w:tc>
        <w:tc>
          <w:tcPr>
            <w:tcW w:w="4630" w:type="dxa"/>
          </w:tcPr>
          <w:p w14:paraId="229BEAB0" w14:textId="77777777" w:rsidR="00B728F7" w:rsidRDefault="00CC3176">
            <w:pPr>
              <w:pBdr>
                <w:top w:val="nil"/>
                <w:left w:val="nil"/>
                <w:bottom w:val="nil"/>
                <w:right w:val="nil"/>
                <w:between w:val="nil"/>
              </w:pBdr>
              <w:spacing w:line="240" w:lineRule="auto"/>
              <w:ind w:left="472" w:right="108"/>
              <w:jc w:val="both"/>
              <w:rPr>
                <w:rFonts w:ascii="Arial" w:eastAsia="Arial" w:hAnsi="Arial" w:cs="Arial"/>
                <w:color w:val="000000"/>
                <w:sz w:val="20"/>
                <w:szCs w:val="20"/>
              </w:rPr>
            </w:pPr>
            <w:r>
              <w:rPr>
                <w:rFonts w:ascii="Arial" w:eastAsia="Arial" w:hAnsi="Arial" w:cs="Arial"/>
                <w:color w:val="000000"/>
                <w:sz w:val="20"/>
                <w:szCs w:val="20"/>
              </w:rPr>
              <w:t>4.1 El operador deberá adjuntar carta del fabricante donde se identifiquen las plataformas ofertadas para el presente proceso. La carta no debe tener una vigencia mayor de 30 días a la fecha de firma del contrato.  La documentación comprobatoria de este requerimiento se deberá integrar por parte del contratista dentro de los 10 días siguientes a la firma del contrato.</w:t>
            </w:r>
          </w:p>
        </w:tc>
      </w:tr>
      <w:tr w:rsidR="00B728F7" w14:paraId="52E65F84" w14:textId="77777777">
        <w:trPr>
          <w:trHeight w:val="918"/>
        </w:trPr>
        <w:tc>
          <w:tcPr>
            <w:tcW w:w="4630" w:type="dxa"/>
          </w:tcPr>
          <w:p w14:paraId="2566DCFF" w14:textId="77777777" w:rsidR="00B728F7" w:rsidRDefault="00B728F7">
            <w:pPr>
              <w:pBdr>
                <w:top w:val="nil"/>
                <w:left w:val="nil"/>
                <w:bottom w:val="nil"/>
                <w:right w:val="nil"/>
                <w:between w:val="nil"/>
              </w:pBdr>
              <w:spacing w:before="8" w:line="240" w:lineRule="auto"/>
              <w:jc w:val="both"/>
              <w:rPr>
                <w:rFonts w:ascii="Arial" w:eastAsia="Arial" w:hAnsi="Arial" w:cs="Arial"/>
                <w:color w:val="000000"/>
                <w:sz w:val="20"/>
                <w:szCs w:val="20"/>
              </w:rPr>
            </w:pPr>
          </w:p>
          <w:p w14:paraId="7638F8A7" w14:textId="77777777" w:rsidR="00B728F7" w:rsidRDefault="00CC3176">
            <w:pPr>
              <w:pBdr>
                <w:top w:val="nil"/>
                <w:left w:val="nil"/>
                <w:bottom w:val="nil"/>
                <w:right w:val="nil"/>
                <w:between w:val="nil"/>
              </w:pBdr>
              <w:spacing w:before="1" w:line="240" w:lineRule="auto"/>
              <w:ind w:left="1019"/>
              <w:jc w:val="both"/>
              <w:rPr>
                <w:rFonts w:ascii="Arial" w:eastAsia="Arial" w:hAnsi="Arial" w:cs="Arial"/>
                <w:color w:val="000000"/>
                <w:sz w:val="20"/>
                <w:szCs w:val="20"/>
              </w:rPr>
            </w:pPr>
            <w:r>
              <w:rPr>
                <w:rFonts w:ascii="Arial" w:eastAsia="Arial" w:hAnsi="Arial" w:cs="Arial"/>
                <w:color w:val="000000"/>
                <w:sz w:val="20"/>
                <w:szCs w:val="20"/>
              </w:rPr>
              <w:t>5. Servicio de soporte</w:t>
            </w:r>
          </w:p>
        </w:tc>
        <w:tc>
          <w:tcPr>
            <w:tcW w:w="4630" w:type="dxa"/>
          </w:tcPr>
          <w:p w14:paraId="02A80C98" w14:textId="77777777" w:rsidR="00B728F7" w:rsidRDefault="00CC3176">
            <w:pPr>
              <w:pBdr>
                <w:top w:val="nil"/>
                <w:left w:val="nil"/>
                <w:bottom w:val="nil"/>
                <w:right w:val="nil"/>
                <w:between w:val="nil"/>
              </w:pBdr>
              <w:spacing w:line="240" w:lineRule="auto"/>
              <w:ind w:left="472"/>
              <w:jc w:val="both"/>
              <w:rPr>
                <w:rFonts w:ascii="Arial" w:eastAsia="Arial" w:hAnsi="Arial" w:cs="Arial"/>
                <w:color w:val="000000"/>
                <w:sz w:val="20"/>
                <w:szCs w:val="20"/>
              </w:rPr>
            </w:pPr>
            <w:r>
              <w:rPr>
                <w:rFonts w:ascii="Arial" w:eastAsia="Arial" w:hAnsi="Arial" w:cs="Arial"/>
                <w:color w:val="000000"/>
                <w:sz w:val="20"/>
                <w:szCs w:val="20"/>
              </w:rPr>
              <w:t>5.1 El operador deberá suscribir con el fabricante el respectivo acuerdo o contrato con el nivel de</w:t>
            </w:r>
          </w:p>
          <w:p w14:paraId="03F7C251" w14:textId="77777777" w:rsidR="00B728F7" w:rsidRDefault="00CC3176">
            <w:pPr>
              <w:pBdr>
                <w:top w:val="nil"/>
                <w:left w:val="nil"/>
                <w:bottom w:val="nil"/>
                <w:right w:val="nil"/>
                <w:between w:val="nil"/>
              </w:pBdr>
              <w:tabs>
                <w:tab w:val="left" w:pos="1557"/>
                <w:tab w:val="left" w:pos="2799"/>
                <w:tab w:val="left" w:pos="4430"/>
              </w:tabs>
              <w:spacing w:before="3" w:line="228" w:lineRule="auto"/>
              <w:ind w:left="472" w:right="103"/>
              <w:jc w:val="both"/>
              <w:rPr>
                <w:rFonts w:ascii="Arial" w:eastAsia="Arial" w:hAnsi="Arial" w:cs="Arial"/>
                <w:color w:val="000000"/>
                <w:sz w:val="20"/>
                <w:szCs w:val="20"/>
              </w:rPr>
            </w:pPr>
            <w:r>
              <w:rPr>
                <w:rFonts w:ascii="Arial" w:eastAsia="Arial" w:hAnsi="Arial" w:cs="Arial"/>
                <w:color w:val="000000"/>
                <w:sz w:val="20"/>
                <w:szCs w:val="20"/>
              </w:rPr>
              <w:t>servicio</w:t>
            </w:r>
            <w:r>
              <w:rPr>
                <w:rFonts w:ascii="Arial" w:eastAsia="Arial" w:hAnsi="Arial" w:cs="Arial"/>
                <w:color w:val="000000"/>
                <w:sz w:val="20"/>
                <w:szCs w:val="20"/>
              </w:rPr>
              <w:tab/>
              <w:t>acordado</w:t>
            </w:r>
            <w:r>
              <w:rPr>
                <w:rFonts w:ascii="Arial" w:eastAsia="Arial" w:hAnsi="Arial" w:cs="Arial"/>
                <w:color w:val="000000"/>
                <w:sz w:val="20"/>
                <w:szCs w:val="20"/>
              </w:rPr>
              <w:tab/>
              <w:t>especificando</w:t>
            </w:r>
            <w:r>
              <w:rPr>
                <w:rFonts w:ascii="Arial" w:eastAsia="Arial" w:hAnsi="Arial" w:cs="Arial"/>
                <w:color w:val="000000"/>
                <w:sz w:val="20"/>
                <w:szCs w:val="20"/>
              </w:rPr>
              <w:tab/>
              <w:t>como beneficiario a la entidad de este contrato.  La documentación comprobatoria de este requerimiento se deberá integrar por parte del contratista dentro de los 10 días siguientes a la firma del contrato.</w:t>
            </w:r>
          </w:p>
        </w:tc>
      </w:tr>
    </w:tbl>
    <w:p w14:paraId="6AEB1D5D" w14:textId="77777777" w:rsidR="00B728F7" w:rsidRDefault="00B728F7">
      <w:pPr>
        <w:spacing w:before="70" w:line="276" w:lineRule="auto"/>
        <w:ind w:left="4083" w:right="523" w:hanging="3514"/>
        <w:jc w:val="both"/>
        <w:rPr>
          <w:rFonts w:ascii="Arial" w:eastAsia="Arial" w:hAnsi="Arial" w:cs="Arial"/>
          <w:sz w:val="20"/>
          <w:szCs w:val="20"/>
        </w:rPr>
      </w:pPr>
    </w:p>
    <w:p w14:paraId="58D26235" w14:textId="77777777" w:rsidR="00B728F7" w:rsidRDefault="00CC3176">
      <w:pPr>
        <w:jc w:val="both"/>
        <w:rPr>
          <w:rFonts w:ascii="Arial" w:eastAsia="Arial" w:hAnsi="Arial" w:cs="Arial"/>
          <w:sz w:val="20"/>
          <w:szCs w:val="20"/>
        </w:rPr>
      </w:pPr>
      <w:r>
        <w:br w:type="page"/>
      </w:r>
    </w:p>
    <w:p w14:paraId="1A0E7AFA" w14:textId="77777777" w:rsidR="00B728F7" w:rsidRDefault="00B728F7">
      <w:pPr>
        <w:spacing w:before="70" w:line="276" w:lineRule="auto"/>
        <w:ind w:left="4083" w:right="523" w:hanging="3514"/>
        <w:jc w:val="both"/>
        <w:rPr>
          <w:rFonts w:ascii="Arial" w:eastAsia="Arial" w:hAnsi="Arial" w:cs="Arial"/>
          <w:sz w:val="20"/>
          <w:szCs w:val="20"/>
        </w:rPr>
      </w:pPr>
    </w:p>
    <w:p w14:paraId="389075A1" w14:textId="77777777" w:rsidR="00B728F7" w:rsidRDefault="00CC3176">
      <w:pPr>
        <w:spacing w:before="70" w:line="276" w:lineRule="auto"/>
        <w:ind w:left="4083" w:right="523" w:hanging="3514"/>
        <w:jc w:val="both"/>
        <w:rPr>
          <w:rFonts w:ascii="Arial" w:eastAsia="Arial" w:hAnsi="Arial" w:cs="Arial"/>
          <w:b/>
          <w:sz w:val="20"/>
          <w:szCs w:val="20"/>
        </w:rPr>
      </w:pPr>
      <w:r>
        <w:rPr>
          <w:rFonts w:ascii="Arial" w:eastAsia="Arial" w:hAnsi="Arial" w:cs="Arial"/>
          <w:b/>
          <w:sz w:val="20"/>
          <w:szCs w:val="20"/>
        </w:rPr>
        <w:t>ANEXO 2: ESPECIFICACIONES TÉCNICAS PARA LA PRESTACIÓN DEL SERVICIO</w:t>
      </w:r>
    </w:p>
    <w:p w14:paraId="18FD6CCB" w14:textId="77777777" w:rsidR="00B728F7" w:rsidRDefault="00CC3176">
      <w:pPr>
        <w:spacing w:line="276" w:lineRule="auto"/>
        <w:ind w:left="238" w:right="46"/>
        <w:jc w:val="both"/>
        <w:rPr>
          <w:rFonts w:ascii="Arial" w:eastAsia="Arial" w:hAnsi="Arial" w:cs="Arial"/>
          <w:sz w:val="20"/>
          <w:szCs w:val="20"/>
        </w:rPr>
      </w:pPr>
      <w:r>
        <w:rPr>
          <w:rFonts w:ascii="Arial" w:eastAsia="Arial" w:hAnsi="Arial" w:cs="Arial"/>
          <w:sz w:val="20"/>
          <w:szCs w:val="20"/>
        </w:rPr>
        <w:t>Sin perjuicio de las condiciones y requerimientos estipulados en el numeral 4 del presente anexo técnico, la SCRD requiere que el operador implemente y cuente con los siguientes aspectos en el servicio a contratar desde el inicio del contrato una vez se firme el acta de inicio:</w:t>
      </w:r>
    </w:p>
    <w:p w14:paraId="4D437047" w14:textId="77777777" w:rsidR="00B728F7" w:rsidRDefault="00CC3176">
      <w:pPr>
        <w:ind w:left="238"/>
        <w:jc w:val="both"/>
        <w:rPr>
          <w:rFonts w:ascii="Arial" w:eastAsia="Arial" w:hAnsi="Arial" w:cs="Arial"/>
          <w:b/>
          <w:sz w:val="20"/>
          <w:szCs w:val="20"/>
        </w:rPr>
      </w:pPr>
      <w:r>
        <w:rPr>
          <w:rFonts w:ascii="Arial" w:eastAsia="Arial" w:hAnsi="Arial" w:cs="Arial"/>
          <w:b/>
          <w:sz w:val="20"/>
          <w:szCs w:val="20"/>
        </w:rPr>
        <w:t>Arquitectura de la Solución</w:t>
      </w:r>
    </w:p>
    <w:p w14:paraId="2F37270A" w14:textId="77777777" w:rsidR="00B728F7" w:rsidRDefault="00CC3176">
      <w:pPr>
        <w:spacing w:line="276" w:lineRule="auto"/>
        <w:ind w:left="238" w:right="46"/>
        <w:jc w:val="both"/>
        <w:rPr>
          <w:rFonts w:ascii="Arial" w:eastAsia="Arial" w:hAnsi="Arial" w:cs="Arial"/>
          <w:sz w:val="20"/>
          <w:szCs w:val="20"/>
        </w:rPr>
      </w:pPr>
      <w:r>
        <w:rPr>
          <w:rFonts w:ascii="Arial" w:eastAsia="Arial" w:hAnsi="Arial" w:cs="Arial"/>
          <w:sz w:val="20"/>
          <w:szCs w:val="20"/>
        </w:rPr>
        <w:t>El operador deberá definir y documentar la infraestructura, herramientas, metodología y procedimientos contemplados para la solución ofertada así mismo mantenerla funcional y realizar los mantenimientos preventivos y correctivos a toda la infraestructura que opere en el contrato sin ningún costo adicional para la SCRD.</w:t>
      </w:r>
    </w:p>
    <w:p w14:paraId="71E17CE7" w14:textId="77777777" w:rsidR="00B728F7" w:rsidRDefault="00CC3176">
      <w:pPr>
        <w:spacing w:before="199" w:line="276" w:lineRule="auto"/>
        <w:ind w:left="238" w:right="46"/>
        <w:jc w:val="both"/>
        <w:rPr>
          <w:rFonts w:ascii="Arial" w:eastAsia="Arial" w:hAnsi="Arial" w:cs="Arial"/>
          <w:sz w:val="20"/>
          <w:szCs w:val="20"/>
        </w:rPr>
      </w:pPr>
      <w:r>
        <w:rPr>
          <w:rFonts w:ascii="Arial" w:eastAsia="Arial" w:hAnsi="Arial" w:cs="Arial"/>
          <w:sz w:val="20"/>
          <w:szCs w:val="20"/>
        </w:rPr>
        <w:t>La disponibilidad de la infraestructura deberá estar operativa según los ANS establecidos (ver anexo 3) para la atención al ciudadano y contemplar así mismo el soporte y gestión de operatividad sobre esta.</w:t>
      </w:r>
    </w:p>
    <w:p w14:paraId="728194B0" w14:textId="77777777" w:rsidR="00B728F7" w:rsidRDefault="00CC3176">
      <w:pPr>
        <w:spacing w:before="200"/>
        <w:ind w:left="238"/>
        <w:jc w:val="both"/>
        <w:rPr>
          <w:rFonts w:ascii="Arial" w:eastAsia="Arial" w:hAnsi="Arial" w:cs="Arial"/>
          <w:color w:val="000000"/>
          <w:sz w:val="20"/>
          <w:szCs w:val="20"/>
        </w:rPr>
      </w:pPr>
      <w:r>
        <w:rPr>
          <w:rFonts w:ascii="Arial" w:eastAsia="Arial" w:hAnsi="Arial" w:cs="Arial"/>
          <w:sz w:val="20"/>
          <w:szCs w:val="20"/>
        </w:rPr>
        <w:t>Dicha infraestructura estará compuesta por:</w:t>
      </w:r>
    </w:p>
    <w:sdt>
      <w:sdtPr>
        <w:tag w:val="goog_rdk_877"/>
        <w:id w:val="894396483"/>
      </w:sdtPr>
      <w:sdtEndPr/>
      <w:sdtContent>
        <w:p w14:paraId="70321DFE" w14:textId="77777777" w:rsidR="00B728F7" w:rsidRPr="0051669C" w:rsidRDefault="00CC3176" w:rsidP="0051669C">
          <w:pPr>
            <w:numPr>
              <w:ilvl w:val="0"/>
              <w:numId w:val="36"/>
            </w:numPr>
            <w:pBdr>
              <w:top w:val="nil"/>
              <w:left w:val="nil"/>
              <w:bottom w:val="nil"/>
              <w:right w:val="nil"/>
              <w:between w:val="nil"/>
            </w:pBdr>
            <w:tabs>
              <w:tab w:val="left" w:pos="597"/>
              <w:tab w:val="left" w:pos="598"/>
            </w:tabs>
            <w:spacing w:after="0"/>
            <w:ind w:right="810"/>
            <w:jc w:val="both"/>
          </w:pPr>
          <w:r>
            <w:rPr>
              <w:rFonts w:ascii="Arial" w:eastAsia="Arial" w:hAnsi="Arial" w:cs="Arial"/>
              <w:color w:val="000000"/>
              <w:sz w:val="20"/>
              <w:szCs w:val="20"/>
            </w:rPr>
            <w:t>Equipos de cómputo y herramientas necesarias para los roles que estarán ejecutando las actividades del contrato.</w:t>
          </w:r>
        </w:p>
      </w:sdtContent>
    </w:sdt>
    <w:sdt>
      <w:sdtPr>
        <w:tag w:val="goog_rdk_878"/>
        <w:id w:val="593061098"/>
      </w:sdtPr>
      <w:sdtEndPr/>
      <w:sdtContent>
        <w:p w14:paraId="4DB5956E" w14:textId="77777777" w:rsidR="00B728F7" w:rsidRPr="0051669C" w:rsidRDefault="00CC3176" w:rsidP="0051669C">
          <w:pPr>
            <w:numPr>
              <w:ilvl w:val="0"/>
              <w:numId w:val="36"/>
            </w:numPr>
            <w:pBdr>
              <w:top w:val="nil"/>
              <w:left w:val="nil"/>
              <w:bottom w:val="nil"/>
              <w:right w:val="nil"/>
              <w:between w:val="nil"/>
            </w:pBdr>
            <w:tabs>
              <w:tab w:val="left" w:pos="597"/>
              <w:tab w:val="left" w:pos="598"/>
            </w:tabs>
            <w:spacing w:before="4" w:after="0"/>
            <w:ind w:right="808"/>
            <w:jc w:val="both"/>
          </w:pPr>
          <w:r>
            <w:rPr>
              <w:rFonts w:ascii="Arial" w:eastAsia="Arial" w:hAnsi="Arial" w:cs="Arial"/>
              <w:color w:val="000000"/>
              <w:sz w:val="20"/>
              <w:szCs w:val="20"/>
            </w:rPr>
            <w:t>Conectividad entre las aplicaciones y con los recursos tecnológicos de la SCRD.</w:t>
          </w:r>
        </w:p>
      </w:sdtContent>
    </w:sdt>
    <w:sdt>
      <w:sdtPr>
        <w:tag w:val="goog_rdk_879"/>
        <w:id w:val="-1008141084"/>
      </w:sdtPr>
      <w:sdtEndPr/>
      <w:sdtContent>
        <w:p w14:paraId="4A32760D" w14:textId="77777777" w:rsidR="00B728F7" w:rsidRPr="0051669C" w:rsidRDefault="00CC3176" w:rsidP="0051669C">
          <w:pPr>
            <w:numPr>
              <w:ilvl w:val="0"/>
              <w:numId w:val="36"/>
            </w:numPr>
            <w:pBdr>
              <w:top w:val="nil"/>
              <w:left w:val="nil"/>
              <w:bottom w:val="nil"/>
              <w:right w:val="nil"/>
              <w:between w:val="nil"/>
            </w:pBdr>
            <w:tabs>
              <w:tab w:val="left" w:pos="597"/>
              <w:tab w:val="left" w:pos="598"/>
            </w:tabs>
            <w:spacing w:before="5" w:after="0" w:line="240" w:lineRule="auto"/>
            <w:jc w:val="both"/>
          </w:pPr>
          <w:r>
            <w:rPr>
              <w:rFonts w:ascii="Arial" w:eastAsia="Arial" w:hAnsi="Arial" w:cs="Arial"/>
              <w:color w:val="000000"/>
              <w:sz w:val="20"/>
              <w:szCs w:val="20"/>
            </w:rPr>
            <w:t>Planta telefónica con su correspondiente troncal SIP.</w:t>
          </w:r>
        </w:p>
      </w:sdtContent>
    </w:sdt>
    <w:sdt>
      <w:sdtPr>
        <w:tag w:val="goog_rdk_880"/>
        <w:id w:val="628128563"/>
      </w:sdtPr>
      <w:sdtEndPr/>
      <w:sdtContent>
        <w:p w14:paraId="0CE7A971" w14:textId="77777777" w:rsidR="00B728F7" w:rsidRPr="0051669C" w:rsidRDefault="00CC3176" w:rsidP="0051669C">
          <w:pPr>
            <w:numPr>
              <w:ilvl w:val="0"/>
              <w:numId w:val="36"/>
            </w:numPr>
            <w:pBdr>
              <w:top w:val="nil"/>
              <w:left w:val="nil"/>
              <w:bottom w:val="nil"/>
              <w:right w:val="nil"/>
              <w:between w:val="nil"/>
            </w:pBdr>
            <w:tabs>
              <w:tab w:val="left" w:pos="597"/>
              <w:tab w:val="left" w:pos="598"/>
            </w:tabs>
            <w:spacing w:before="40" w:after="0" w:line="240" w:lineRule="auto"/>
            <w:jc w:val="both"/>
          </w:pPr>
          <w:r>
            <w:rPr>
              <w:rFonts w:ascii="Arial" w:eastAsia="Arial" w:hAnsi="Arial" w:cs="Arial"/>
              <w:color w:val="000000"/>
              <w:sz w:val="20"/>
              <w:szCs w:val="20"/>
            </w:rPr>
            <w:t>Contact center para el control de llamadas que se requieran durante el servicio.</w:t>
          </w:r>
        </w:p>
      </w:sdtContent>
    </w:sdt>
    <w:p w14:paraId="2E5C09ED" w14:textId="77777777" w:rsidR="00B728F7" w:rsidRDefault="00B728F7">
      <w:pPr>
        <w:pBdr>
          <w:top w:val="nil"/>
          <w:left w:val="nil"/>
          <w:bottom w:val="nil"/>
          <w:right w:val="nil"/>
          <w:between w:val="nil"/>
        </w:pBdr>
        <w:spacing w:before="9" w:line="240" w:lineRule="auto"/>
        <w:jc w:val="both"/>
        <w:rPr>
          <w:rFonts w:ascii="Arial" w:eastAsia="Arial" w:hAnsi="Arial" w:cs="Arial"/>
          <w:color w:val="000000"/>
          <w:sz w:val="20"/>
          <w:szCs w:val="20"/>
        </w:rPr>
      </w:pPr>
    </w:p>
    <w:p w14:paraId="1BF59394" w14:textId="77777777" w:rsidR="00B728F7" w:rsidRDefault="00CC3176">
      <w:pPr>
        <w:spacing w:line="276" w:lineRule="auto"/>
        <w:ind w:left="238" w:right="46"/>
        <w:jc w:val="both"/>
        <w:rPr>
          <w:rFonts w:ascii="Arial" w:eastAsia="Arial" w:hAnsi="Arial" w:cs="Arial"/>
          <w:sz w:val="20"/>
          <w:szCs w:val="20"/>
        </w:rPr>
      </w:pPr>
      <w:r>
        <w:rPr>
          <w:rFonts w:ascii="Arial" w:eastAsia="Arial" w:hAnsi="Arial" w:cs="Arial"/>
          <w:sz w:val="20"/>
          <w:szCs w:val="20"/>
        </w:rPr>
        <w:t>La solución de contact center para los servicios de monitoreo deben contemplar llamadas tanto entrantes como salientes que permita optimizar la utilización de los recursos solicitados para la mesa de ayuda funcional, de esta manera se pretende monitorear permanentemente el correcto funcionamiento del servicio que se presta a los ciudadanos mediante llamadas telefónicas, que se atienden, se rechazan o se dejan de contestar entre otras. Esta solución estará parametrizada para tener métricas en:</w:t>
      </w:r>
    </w:p>
    <w:sdt>
      <w:sdtPr>
        <w:tag w:val="goog_rdk_881"/>
        <w:id w:val="-1043365586"/>
      </w:sdtPr>
      <w:sdtEndPr/>
      <w:sdtContent>
        <w:p w14:paraId="372B5D5F" w14:textId="77777777" w:rsidR="00B728F7" w:rsidRPr="0051669C" w:rsidRDefault="00CC3176" w:rsidP="0051669C">
          <w:pPr>
            <w:numPr>
              <w:ilvl w:val="1"/>
              <w:numId w:val="36"/>
            </w:numPr>
            <w:pBdr>
              <w:top w:val="nil"/>
              <w:left w:val="nil"/>
              <w:bottom w:val="nil"/>
              <w:right w:val="nil"/>
              <w:between w:val="nil"/>
            </w:pBdr>
            <w:tabs>
              <w:tab w:val="left" w:pos="957"/>
              <w:tab w:val="left" w:pos="958"/>
            </w:tabs>
            <w:spacing w:before="70" w:after="0" w:line="240" w:lineRule="auto"/>
            <w:jc w:val="both"/>
          </w:pPr>
          <w:r>
            <w:rPr>
              <w:rFonts w:ascii="Arial" w:eastAsia="Arial" w:hAnsi="Arial" w:cs="Arial"/>
              <w:color w:val="000000"/>
              <w:sz w:val="20"/>
              <w:szCs w:val="20"/>
            </w:rPr>
            <w:t xml:space="preserve">Llamadas entrantes, salientes, </w:t>
          </w:r>
          <w:r>
            <w:rPr>
              <w:rFonts w:ascii="Arial" w:eastAsia="Arial" w:hAnsi="Arial" w:cs="Arial"/>
              <w:sz w:val="20"/>
              <w:szCs w:val="20"/>
            </w:rPr>
            <w:t>perdidas</w:t>
          </w:r>
          <w:r>
            <w:rPr>
              <w:rFonts w:ascii="Arial" w:eastAsia="Arial" w:hAnsi="Arial" w:cs="Arial"/>
              <w:color w:val="000000"/>
              <w:sz w:val="20"/>
              <w:szCs w:val="20"/>
            </w:rPr>
            <w:t>.</w:t>
          </w:r>
        </w:p>
      </w:sdtContent>
    </w:sdt>
    <w:p w14:paraId="30F8B0B9" w14:textId="501D184D" w:rsidR="00B728F7" w:rsidRPr="0051669C" w:rsidRDefault="00A32538" w:rsidP="0051669C">
      <w:pPr>
        <w:numPr>
          <w:ilvl w:val="1"/>
          <w:numId w:val="36"/>
        </w:numPr>
        <w:pBdr>
          <w:top w:val="nil"/>
          <w:left w:val="nil"/>
          <w:bottom w:val="nil"/>
          <w:right w:val="nil"/>
          <w:between w:val="nil"/>
        </w:pBdr>
        <w:tabs>
          <w:tab w:val="left" w:pos="957"/>
          <w:tab w:val="left" w:pos="958"/>
        </w:tabs>
        <w:spacing w:before="39" w:after="0" w:line="240" w:lineRule="auto"/>
        <w:jc w:val="both"/>
      </w:pPr>
      <w:sdt>
        <w:sdtPr>
          <w:tag w:val="goog_rdk_883"/>
          <w:id w:val="1127588414"/>
        </w:sdtPr>
        <w:sdtEndPr/>
        <w:sdtContent>
          <w:r w:rsidR="00CC3176">
            <w:rPr>
              <w:rFonts w:ascii="Arial" w:eastAsia="Arial" w:hAnsi="Arial" w:cs="Arial"/>
              <w:color w:val="000000"/>
              <w:sz w:val="20"/>
              <w:szCs w:val="20"/>
            </w:rPr>
            <w:t>Porcentaje de llamadas atendidas según ANS.</w:t>
          </w:r>
          <w:sdt>
            <w:sdtPr>
              <w:tag w:val="goog_rdk_882"/>
              <w:id w:val="745534405"/>
            </w:sdtPr>
            <w:sdtEndPr/>
            <w:sdtContent/>
          </w:sdt>
        </w:sdtContent>
      </w:sdt>
      <w:sdt>
        <w:sdtPr>
          <w:tag w:val="goog_rdk_886"/>
          <w:id w:val="-238101542"/>
        </w:sdtPr>
        <w:sdtEndPr/>
        <w:sdtContent>
          <w:sdt>
            <w:sdtPr>
              <w:tag w:val="goog_rdk_884"/>
              <w:id w:val="-1027638422"/>
            </w:sdtPr>
            <w:sdtEndPr/>
            <w:sdtContent>
              <w:sdt>
                <w:sdtPr>
                  <w:tag w:val="goog_rdk_885"/>
                  <w:id w:val="2143220280"/>
                </w:sdtPr>
                <w:sdtEndPr/>
                <w:sdtContent/>
              </w:sdt>
            </w:sdtContent>
          </w:sdt>
        </w:sdtContent>
      </w:sdt>
    </w:p>
    <w:sdt>
      <w:sdtPr>
        <w:tag w:val="goog_rdk_887"/>
        <w:id w:val="-1337073756"/>
      </w:sdtPr>
      <w:sdtEndPr/>
      <w:sdtContent>
        <w:p w14:paraId="4FA06DFE" w14:textId="77777777" w:rsidR="00B728F7" w:rsidRPr="0051669C" w:rsidRDefault="00CC3176" w:rsidP="0051669C">
          <w:pPr>
            <w:numPr>
              <w:ilvl w:val="1"/>
              <w:numId w:val="36"/>
            </w:numPr>
            <w:pBdr>
              <w:top w:val="nil"/>
              <w:left w:val="nil"/>
              <w:bottom w:val="nil"/>
              <w:right w:val="nil"/>
              <w:between w:val="nil"/>
            </w:pBdr>
            <w:tabs>
              <w:tab w:val="left" w:pos="957"/>
              <w:tab w:val="left" w:pos="958"/>
            </w:tabs>
            <w:spacing w:before="40" w:after="0" w:line="240" w:lineRule="auto"/>
            <w:jc w:val="both"/>
          </w:pPr>
          <w:r>
            <w:rPr>
              <w:rFonts w:ascii="Arial" w:eastAsia="Arial" w:hAnsi="Arial" w:cs="Arial"/>
              <w:color w:val="000000"/>
              <w:sz w:val="20"/>
              <w:szCs w:val="20"/>
            </w:rPr>
            <w:t>Calidad del contact center.</w:t>
          </w:r>
        </w:p>
      </w:sdtContent>
    </w:sdt>
    <w:sdt>
      <w:sdtPr>
        <w:tag w:val="goog_rdk_888"/>
        <w:id w:val="-119071349"/>
      </w:sdtPr>
      <w:sdtEndPr/>
      <w:sdtContent>
        <w:p w14:paraId="58A8795F" w14:textId="77777777" w:rsidR="00B728F7" w:rsidRPr="0051669C" w:rsidRDefault="00CC3176" w:rsidP="0051669C">
          <w:pPr>
            <w:numPr>
              <w:ilvl w:val="1"/>
              <w:numId w:val="36"/>
            </w:numPr>
            <w:pBdr>
              <w:top w:val="nil"/>
              <w:left w:val="nil"/>
              <w:bottom w:val="nil"/>
              <w:right w:val="nil"/>
              <w:between w:val="nil"/>
            </w:pBdr>
            <w:tabs>
              <w:tab w:val="left" w:pos="957"/>
              <w:tab w:val="left" w:pos="958"/>
            </w:tabs>
            <w:spacing w:before="42" w:after="0" w:line="240" w:lineRule="auto"/>
            <w:jc w:val="both"/>
          </w:pPr>
          <w:r>
            <w:rPr>
              <w:rFonts w:ascii="Arial" w:eastAsia="Arial" w:hAnsi="Arial" w:cs="Arial"/>
              <w:color w:val="000000"/>
              <w:sz w:val="20"/>
              <w:szCs w:val="20"/>
            </w:rPr>
            <w:t>Duración de la llamada, entre otros.</w:t>
          </w:r>
        </w:p>
      </w:sdtContent>
    </w:sdt>
    <w:p w14:paraId="52451205" w14:textId="77777777" w:rsidR="00B728F7" w:rsidRDefault="00CC3176">
      <w:pPr>
        <w:numPr>
          <w:ilvl w:val="1"/>
          <w:numId w:val="36"/>
        </w:numPr>
        <w:pBdr>
          <w:top w:val="nil"/>
          <w:left w:val="nil"/>
          <w:bottom w:val="nil"/>
          <w:right w:val="nil"/>
          <w:between w:val="nil"/>
        </w:pBdr>
        <w:tabs>
          <w:tab w:val="left" w:pos="957"/>
          <w:tab w:val="left" w:pos="958"/>
        </w:tabs>
        <w:spacing w:before="40" w:line="240" w:lineRule="auto"/>
        <w:jc w:val="both"/>
        <w:rPr>
          <w:rFonts w:ascii="Arial" w:eastAsia="Arial" w:hAnsi="Arial" w:cs="Arial"/>
          <w:color w:val="000000"/>
          <w:sz w:val="20"/>
          <w:szCs w:val="20"/>
        </w:rPr>
      </w:pPr>
      <w:r>
        <w:rPr>
          <w:rFonts w:ascii="Arial" w:eastAsia="Arial" w:hAnsi="Arial" w:cs="Arial"/>
          <w:color w:val="000000"/>
          <w:sz w:val="20"/>
          <w:szCs w:val="20"/>
        </w:rPr>
        <w:t>Los reportes necesarios para medir la calidad del servicio.</w:t>
      </w:r>
    </w:p>
    <w:p w14:paraId="3ED121DC"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780CB8CE" w14:textId="77777777" w:rsidR="00B728F7" w:rsidRDefault="00CC3176">
      <w:pPr>
        <w:spacing w:line="276" w:lineRule="auto"/>
        <w:ind w:left="238" w:right="46"/>
        <w:jc w:val="both"/>
        <w:rPr>
          <w:rFonts w:ascii="Arial" w:eastAsia="Arial" w:hAnsi="Arial" w:cs="Arial"/>
          <w:sz w:val="20"/>
          <w:szCs w:val="20"/>
        </w:rPr>
      </w:pPr>
      <w:r>
        <w:rPr>
          <w:rFonts w:ascii="Arial" w:eastAsia="Arial" w:hAnsi="Arial" w:cs="Arial"/>
          <w:sz w:val="20"/>
          <w:szCs w:val="20"/>
        </w:rPr>
        <w:t>El servicio de contact center debe estar integrado con la solución telefónica propuesta para el servicio y estará en la facultad de generar reportes y estadísticas que sirvan de insumo para proporcionar un mejor servicio con calidad oportunidad y eficiencia, dando como resultado una mejor percepción al ciudadano en la atención.</w:t>
      </w:r>
    </w:p>
    <w:p w14:paraId="1B1AA668" w14:textId="77777777" w:rsidR="00B728F7" w:rsidRDefault="00CC3176">
      <w:pPr>
        <w:spacing w:before="199" w:line="276" w:lineRule="auto"/>
        <w:ind w:left="238" w:right="46"/>
        <w:jc w:val="both"/>
        <w:rPr>
          <w:rFonts w:ascii="Arial" w:eastAsia="Arial" w:hAnsi="Arial" w:cs="Arial"/>
          <w:sz w:val="20"/>
          <w:szCs w:val="20"/>
        </w:rPr>
      </w:pPr>
      <w:r>
        <w:rPr>
          <w:rFonts w:ascii="Arial" w:eastAsia="Arial" w:hAnsi="Arial" w:cs="Arial"/>
          <w:sz w:val="20"/>
          <w:szCs w:val="20"/>
        </w:rPr>
        <w:t>La herramienta de gestión para la asignación de tiquetes en atención al servicio debe contar con las siguientes características funcionales:</w:t>
      </w:r>
    </w:p>
    <w:sdt>
      <w:sdtPr>
        <w:tag w:val="goog_rdk_889"/>
        <w:id w:val="-1333061741"/>
      </w:sdtPr>
      <w:sdtEndPr/>
      <w:sdtContent>
        <w:p w14:paraId="686EA916" w14:textId="77777777" w:rsidR="00B728F7" w:rsidRPr="0051669C" w:rsidRDefault="00CC3176" w:rsidP="0051669C">
          <w:pPr>
            <w:numPr>
              <w:ilvl w:val="0"/>
              <w:numId w:val="36"/>
            </w:numPr>
            <w:pBdr>
              <w:top w:val="nil"/>
              <w:left w:val="nil"/>
              <w:bottom w:val="nil"/>
              <w:right w:val="nil"/>
              <w:between w:val="nil"/>
            </w:pBdr>
            <w:tabs>
              <w:tab w:val="left" w:pos="598"/>
            </w:tabs>
            <w:spacing w:before="200" w:after="0"/>
            <w:ind w:right="811"/>
            <w:jc w:val="both"/>
          </w:pPr>
          <w:r>
            <w:rPr>
              <w:rFonts w:ascii="Arial" w:eastAsia="Arial" w:hAnsi="Arial" w:cs="Arial"/>
              <w:color w:val="000000"/>
              <w:sz w:val="20"/>
              <w:szCs w:val="20"/>
            </w:rPr>
            <w:t>Control de acceso: para acceder a la solución esta deberá contar con usuario y contraseña.</w:t>
          </w:r>
        </w:p>
      </w:sdtContent>
    </w:sdt>
    <w:sdt>
      <w:sdtPr>
        <w:tag w:val="goog_rdk_890"/>
        <w:id w:val="-1545435672"/>
      </w:sdtPr>
      <w:sdtEndPr/>
      <w:sdtContent>
        <w:p w14:paraId="7859B1DE" w14:textId="77777777" w:rsidR="00B728F7" w:rsidRPr="0051669C" w:rsidRDefault="00CC3176" w:rsidP="0051669C">
          <w:pPr>
            <w:numPr>
              <w:ilvl w:val="0"/>
              <w:numId w:val="36"/>
            </w:numPr>
            <w:pBdr>
              <w:top w:val="nil"/>
              <w:left w:val="nil"/>
              <w:bottom w:val="nil"/>
              <w:right w:val="nil"/>
              <w:between w:val="nil"/>
            </w:pBdr>
            <w:tabs>
              <w:tab w:val="left" w:pos="598"/>
            </w:tabs>
            <w:spacing w:before="3" w:after="0" w:line="276" w:lineRule="auto"/>
            <w:ind w:right="810"/>
            <w:jc w:val="both"/>
          </w:pPr>
          <w:r>
            <w:rPr>
              <w:rFonts w:ascii="Arial" w:eastAsia="Arial" w:hAnsi="Arial" w:cs="Arial"/>
              <w:color w:val="000000"/>
              <w:sz w:val="20"/>
              <w:szCs w:val="20"/>
            </w:rPr>
            <w:t>Catálogo de servicio: parametrización para la clasificación de los tiquetes en la atención al servicio.</w:t>
          </w:r>
        </w:p>
      </w:sdtContent>
    </w:sdt>
    <w:sdt>
      <w:sdtPr>
        <w:tag w:val="goog_rdk_891"/>
        <w:id w:val="2075767589"/>
      </w:sdtPr>
      <w:sdtEndPr/>
      <w:sdtContent>
        <w:p w14:paraId="24097BAD" w14:textId="77777777" w:rsidR="00B728F7" w:rsidRPr="0051669C" w:rsidRDefault="00CC3176" w:rsidP="0051669C">
          <w:pPr>
            <w:numPr>
              <w:ilvl w:val="0"/>
              <w:numId w:val="36"/>
            </w:numPr>
            <w:pBdr>
              <w:top w:val="nil"/>
              <w:left w:val="nil"/>
              <w:bottom w:val="nil"/>
              <w:right w:val="nil"/>
              <w:between w:val="nil"/>
            </w:pBdr>
            <w:tabs>
              <w:tab w:val="left" w:pos="598"/>
            </w:tabs>
            <w:spacing w:before="1" w:after="0" w:line="276" w:lineRule="auto"/>
            <w:ind w:right="809"/>
            <w:jc w:val="both"/>
          </w:pPr>
          <w:r>
            <w:rPr>
              <w:rFonts w:ascii="Arial" w:eastAsia="Arial" w:hAnsi="Arial" w:cs="Arial"/>
              <w:color w:val="000000"/>
              <w:sz w:val="20"/>
              <w:szCs w:val="20"/>
            </w:rPr>
            <w:t>Generación automática de tiquete: para la apertura del tiquete se generará un consecutivo automático único para relacionar la atención al ciudadano en la herramienta de gestión.</w:t>
          </w:r>
        </w:p>
      </w:sdtContent>
    </w:sdt>
    <w:sdt>
      <w:sdtPr>
        <w:tag w:val="goog_rdk_893"/>
        <w:id w:val="718407635"/>
      </w:sdtPr>
      <w:sdtEndPr/>
      <w:sdtContent>
        <w:p w14:paraId="1ADA503A" w14:textId="77777777" w:rsidR="00B728F7" w:rsidRPr="0051669C" w:rsidRDefault="00CC3176" w:rsidP="0051669C">
          <w:pPr>
            <w:numPr>
              <w:ilvl w:val="0"/>
              <w:numId w:val="36"/>
            </w:numPr>
            <w:pBdr>
              <w:top w:val="nil"/>
              <w:left w:val="nil"/>
              <w:bottom w:val="nil"/>
              <w:right w:val="nil"/>
              <w:between w:val="nil"/>
            </w:pBdr>
            <w:tabs>
              <w:tab w:val="left" w:pos="598"/>
            </w:tabs>
            <w:spacing w:after="0" w:line="276" w:lineRule="auto"/>
            <w:ind w:right="809"/>
            <w:jc w:val="both"/>
          </w:pPr>
          <w:r>
            <w:rPr>
              <w:rFonts w:ascii="Arial" w:eastAsia="Arial" w:hAnsi="Arial" w:cs="Arial"/>
              <w:color w:val="000000"/>
              <w:sz w:val="20"/>
              <w:szCs w:val="20"/>
            </w:rPr>
            <w:t>Estadísticas e Informes operativos: la solución deberá contar con informes parametrizables para así evidenciar el estado en línea de la operación de la mesa de ayuda funcional.</w:t>
          </w:r>
          <w:sdt>
            <w:sdtPr>
              <w:tag w:val="goog_rdk_892"/>
              <w:id w:val="-224924645"/>
            </w:sdtPr>
            <w:sdtEndPr/>
            <w:sdtContent/>
          </w:sdt>
        </w:p>
      </w:sdtContent>
    </w:sdt>
    <w:sdt>
      <w:sdtPr>
        <w:tag w:val="goog_rdk_894"/>
        <w:id w:val="1866335446"/>
      </w:sdtPr>
      <w:sdtEndPr/>
      <w:sdtContent>
        <w:p w14:paraId="44447346" w14:textId="77777777" w:rsidR="00B728F7" w:rsidRPr="0051669C" w:rsidRDefault="00A32538" w:rsidP="0051669C">
          <w:pPr>
            <w:pBdr>
              <w:top w:val="nil"/>
              <w:left w:val="nil"/>
              <w:bottom w:val="nil"/>
              <w:right w:val="nil"/>
              <w:between w:val="nil"/>
            </w:pBdr>
            <w:tabs>
              <w:tab w:val="left" w:pos="598"/>
            </w:tabs>
            <w:spacing w:after="0" w:line="276" w:lineRule="auto"/>
            <w:ind w:left="598" w:right="809"/>
            <w:jc w:val="both"/>
          </w:pPr>
        </w:p>
      </w:sdtContent>
    </w:sdt>
    <w:p w14:paraId="110712BC" w14:textId="77777777" w:rsidR="00B728F7" w:rsidRDefault="00CC3176">
      <w:pPr>
        <w:spacing w:before="198" w:line="276" w:lineRule="auto"/>
        <w:ind w:left="238" w:right="46"/>
        <w:jc w:val="both"/>
        <w:rPr>
          <w:rFonts w:ascii="Arial" w:eastAsia="Arial" w:hAnsi="Arial" w:cs="Arial"/>
          <w:sz w:val="20"/>
          <w:szCs w:val="20"/>
        </w:rPr>
      </w:pPr>
      <w:r>
        <w:rPr>
          <w:rFonts w:ascii="Arial" w:eastAsia="Arial" w:hAnsi="Arial" w:cs="Arial"/>
          <w:sz w:val="20"/>
          <w:szCs w:val="20"/>
        </w:rPr>
        <w:t>La herramienta de monitoreo para la disponibilidad de los servicios (NOC), deberá realizar monitoreo, control, mantenimiento y gestión de la disponibilidad y el rendimiento de su infraestructura tecnológica, contando con:</w:t>
      </w:r>
    </w:p>
    <w:sdt>
      <w:sdtPr>
        <w:tag w:val="goog_rdk_899"/>
        <w:id w:val="1885752593"/>
      </w:sdtPr>
      <w:sdtEndPr/>
      <w:sdtContent>
        <w:p w14:paraId="576662A7" w14:textId="6DD45679" w:rsidR="00B728F7" w:rsidRPr="0051669C" w:rsidRDefault="00CC3176" w:rsidP="0051669C">
          <w:pPr>
            <w:numPr>
              <w:ilvl w:val="0"/>
              <w:numId w:val="36"/>
            </w:numPr>
            <w:pBdr>
              <w:top w:val="nil"/>
              <w:left w:val="nil"/>
              <w:bottom w:val="nil"/>
              <w:right w:val="nil"/>
              <w:between w:val="nil"/>
            </w:pBdr>
            <w:tabs>
              <w:tab w:val="left" w:pos="598"/>
            </w:tabs>
            <w:spacing w:before="200" w:after="0" w:line="276" w:lineRule="auto"/>
            <w:ind w:right="806"/>
            <w:jc w:val="both"/>
          </w:pPr>
          <w:r>
            <w:rPr>
              <w:rFonts w:ascii="Arial" w:eastAsia="Arial" w:hAnsi="Arial" w:cs="Arial"/>
              <w:color w:val="000000"/>
              <w:sz w:val="20"/>
              <w:szCs w:val="20"/>
            </w:rPr>
            <w:t>Atención telefónica a través del Punto Único de Contacto (PUC) con un ANS, de 8:00 am a 10:</w:t>
          </w:r>
          <w:r>
            <w:rPr>
              <w:rFonts w:ascii="Arial" w:eastAsia="Arial" w:hAnsi="Arial" w:cs="Arial"/>
              <w:sz w:val="20"/>
              <w:szCs w:val="20"/>
            </w:rPr>
            <w:t>3</w:t>
          </w:r>
          <w:r>
            <w:rPr>
              <w:rFonts w:ascii="Arial" w:eastAsia="Arial" w:hAnsi="Arial" w:cs="Arial"/>
              <w:color w:val="000000"/>
              <w:sz w:val="20"/>
              <w:szCs w:val="20"/>
            </w:rPr>
            <w:t xml:space="preserve">0 pm de lunes a viernes y de </w:t>
          </w:r>
          <w:sdt>
            <w:sdtPr>
              <w:tag w:val="goog_rdk_895"/>
              <w:id w:val="-699314437"/>
            </w:sdtPr>
            <w:sdtEndPr/>
            <w:sdtContent>
              <w:r>
                <w:rPr>
                  <w:rFonts w:ascii="Arial" w:eastAsia="Arial" w:hAnsi="Arial" w:cs="Arial"/>
                  <w:sz w:val="20"/>
                  <w:szCs w:val="20"/>
                </w:rPr>
                <w:t>8</w:t>
              </w:r>
            </w:sdtContent>
          </w:sdt>
          <w:sdt>
            <w:sdtPr>
              <w:tag w:val="goog_rdk_896"/>
              <w:id w:val="956913228"/>
              <w:showingPlcHdr/>
            </w:sdtPr>
            <w:sdtEndPr/>
            <w:sdtContent>
              <w:r w:rsidR="0051669C">
                <w:t xml:space="preserve">     </w:t>
              </w:r>
            </w:sdtContent>
          </w:sdt>
          <w:r>
            <w:rPr>
              <w:rFonts w:ascii="Arial" w:eastAsia="Arial" w:hAnsi="Arial" w:cs="Arial"/>
              <w:color w:val="000000"/>
              <w:sz w:val="20"/>
              <w:szCs w:val="20"/>
            </w:rPr>
            <w:t xml:space="preserve"> </w:t>
          </w:r>
          <w:sdt>
            <w:sdtPr>
              <w:tag w:val="goog_rdk_897"/>
              <w:id w:val="-221529978"/>
            </w:sdtPr>
            <w:sdtEndPr/>
            <w:sdtContent>
              <w:r>
                <w:rPr>
                  <w:rFonts w:ascii="Arial" w:eastAsia="Arial" w:hAnsi="Arial" w:cs="Arial"/>
                  <w:sz w:val="20"/>
                  <w:szCs w:val="20"/>
                </w:rPr>
                <w:t>a</w:t>
              </w:r>
            </w:sdtContent>
          </w:sdt>
          <w:sdt>
            <w:sdtPr>
              <w:tag w:val="goog_rdk_898"/>
              <w:id w:val="1156418121"/>
              <w:showingPlcHdr/>
            </w:sdtPr>
            <w:sdtEndPr/>
            <w:sdtContent>
              <w:r w:rsidR="0051669C">
                <w:t xml:space="preserve">     </w:t>
              </w:r>
            </w:sdtContent>
          </w:sdt>
          <w:r>
            <w:rPr>
              <w:rFonts w:ascii="Arial" w:eastAsia="Arial" w:hAnsi="Arial" w:cs="Arial"/>
              <w:color w:val="000000"/>
              <w:sz w:val="20"/>
              <w:szCs w:val="20"/>
            </w:rPr>
            <w:t xml:space="preserve">m a </w:t>
          </w:r>
          <w:r>
            <w:rPr>
              <w:rFonts w:ascii="Arial" w:eastAsia="Arial" w:hAnsi="Arial" w:cs="Arial"/>
              <w:sz w:val="20"/>
              <w:szCs w:val="20"/>
            </w:rPr>
            <w:t>10:30pm</w:t>
          </w:r>
          <w:r>
            <w:rPr>
              <w:rFonts w:ascii="Arial" w:eastAsia="Arial" w:hAnsi="Arial" w:cs="Arial"/>
              <w:color w:val="000000"/>
              <w:sz w:val="20"/>
              <w:szCs w:val="20"/>
            </w:rPr>
            <w:t xml:space="preserve"> los sábados y de 2:00 pm a 10:30 pm </w:t>
          </w:r>
          <w:r>
            <w:rPr>
              <w:rFonts w:ascii="Arial" w:eastAsia="Arial" w:hAnsi="Arial" w:cs="Arial"/>
              <w:sz w:val="20"/>
              <w:szCs w:val="20"/>
            </w:rPr>
            <w:t xml:space="preserve">los </w:t>
          </w:r>
          <w:r>
            <w:rPr>
              <w:rFonts w:ascii="Arial" w:eastAsia="Arial" w:hAnsi="Arial" w:cs="Arial"/>
              <w:color w:val="000000"/>
              <w:sz w:val="20"/>
              <w:szCs w:val="20"/>
            </w:rPr>
            <w:t>domin</w:t>
          </w:r>
          <w:r>
            <w:rPr>
              <w:rFonts w:ascii="Arial" w:eastAsia="Arial" w:hAnsi="Arial" w:cs="Arial"/>
              <w:sz w:val="20"/>
              <w:szCs w:val="20"/>
            </w:rPr>
            <w:t>gos</w:t>
          </w:r>
          <w:r>
            <w:rPr>
              <w:rFonts w:ascii="Arial" w:eastAsia="Arial" w:hAnsi="Arial" w:cs="Arial"/>
              <w:color w:val="000000"/>
              <w:sz w:val="20"/>
              <w:szCs w:val="20"/>
            </w:rPr>
            <w:t>, a través de los canales diseñados para tal fin, los cuales serán desplegados en el momento de la reunión de inicio como lo son correo, llamada telefónica o acceso web en caso de ser requerido.</w:t>
          </w:r>
        </w:p>
      </w:sdtContent>
    </w:sdt>
    <w:sdt>
      <w:sdtPr>
        <w:tag w:val="goog_rdk_902"/>
        <w:id w:val="473647669"/>
      </w:sdtPr>
      <w:sdtEndPr/>
      <w:sdtContent>
        <w:p w14:paraId="0DE38EE4" w14:textId="05281FBE" w:rsidR="00B728F7" w:rsidRPr="0051669C" w:rsidRDefault="00CC3176" w:rsidP="0051669C">
          <w:pPr>
            <w:numPr>
              <w:ilvl w:val="0"/>
              <w:numId w:val="36"/>
            </w:numPr>
            <w:pBdr>
              <w:top w:val="nil"/>
              <w:left w:val="nil"/>
              <w:bottom w:val="nil"/>
              <w:right w:val="nil"/>
              <w:between w:val="nil"/>
            </w:pBdr>
            <w:tabs>
              <w:tab w:val="left" w:pos="598"/>
            </w:tabs>
            <w:spacing w:before="198" w:after="0"/>
            <w:ind w:right="809"/>
            <w:jc w:val="both"/>
          </w:pPr>
          <w:r>
            <w:rPr>
              <w:rFonts w:ascii="Arial" w:eastAsia="Arial" w:hAnsi="Arial" w:cs="Arial"/>
              <w:color w:val="000000"/>
              <w:sz w:val="20"/>
              <w:szCs w:val="20"/>
            </w:rPr>
            <w:t xml:space="preserve">Registro, gestión y seguimiento de las solicitudes de servicio </w:t>
          </w:r>
          <w:sdt>
            <w:sdtPr>
              <w:tag w:val="goog_rdk_900"/>
              <w:id w:val="-786350790"/>
            </w:sdtPr>
            <w:sdtEndPr/>
            <w:sdtContent>
              <w:r>
                <w:rPr>
                  <w:rFonts w:ascii="Arial" w:eastAsia="Arial" w:hAnsi="Arial" w:cs="Arial"/>
                  <w:color w:val="000000"/>
                  <w:sz w:val="20"/>
                  <w:szCs w:val="20"/>
                </w:rPr>
                <w:t>reportadas</w:t>
              </w:r>
            </w:sdtContent>
          </w:sdt>
          <w:sdt>
            <w:sdtPr>
              <w:tag w:val="goog_rdk_901"/>
              <w:id w:val="1044948203"/>
              <w:showingPlcHdr/>
            </w:sdtPr>
            <w:sdtEndPr/>
            <w:sdtContent>
              <w:r w:rsidR="0051669C">
                <w:t xml:space="preserve">     </w:t>
              </w:r>
            </w:sdtContent>
          </w:sdt>
          <w:r>
            <w:rPr>
              <w:rFonts w:ascii="Arial" w:eastAsia="Arial" w:hAnsi="Arial" w:cs="Arial"/>
              <w:color w:val="000000"/>
              <w:sz w:val="20"/>
              <w:szCs w:val="20"/>
            </w:rPr>
            <w:t xml:space="preserve"> por los canales de correo, llamada telefónica o acceso web.</w:t>
          </w:r>
        </w:p>
      </w:sdtContent>
    </w:sdt>
    <w:sdt>
      <w:sdtPr>
        <w:tag w:val="goog_rdk_903"/>
        <w:id w:val="419376469"/>
      </w:sdtPr>
      <w:sdtEndPr/>
      <w:sdtContent>
        <w:p w14:paraId="6DED7BB8" w14:textId="77777777" w:rsidR="00B728F7" w:rsidRPr="0051669C" w:rsidRDefault="00CC3176" w:rsidP="0051669C">
          <w:pPr>
            <w:numPr>
              <w:ilvl w:val="0"/>
              <w:numId w:val="36"/>
            </w:numPr>
            <w:pBdr>
              <w:top w:val="nil"/>
              <w:left w:val="nil"/>
              <w:bottom w:val="nil"/>
              <w:right w:val="nil"/>
              <w:between w:val="nil"/>
            </w:pBdr>
            <w:tabs>
              <w:tab w:val="left" w:pos="597"/>
              <w:tab w:val="left" w:pos="598"/>
            </w:tabs>
            <w:spacing w:before="70" w:after="0"/>
            <w:ind w:right="810"/>
            <w:jc w:val="both"/>
          </w:pPr>
          <w:r>
            <w:rPr>
              <w:rFonts w:ascii="Arial" w:eastAsia="Arial" w:hAnsi="Arial" w:cs="Arial"/>
              <w:color w:val="000000"/>
              <w:sz w:val="20"/>
              <w:szCs w:val="20"/>
            </w:rPr>
            <w:t>Reportes y demás estadísticas para conocer el estado de la operación del servicio.</w:t>
          </w:r>
        </w:p>
      </w:sdtContent>
    </w:sdt>
    <w:p w14:paraId="4AB03934"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p w14:paraId="658F675D" w14:textId="77777777" w:rsidR="00B728F7" w:rsidRDefault="00CC3176">
      <w:pPr>
        <w:spacing w:before="157"/>
        <w:ind w:left="238"/>
        <w:jc w:val="both"/>
        <w:rPr>
          <w:rFonts w:ascii="Arial" w:eastAsia="Arial" w:hAnsi="Arial" w:cs="Arial"/>
          <w:b/>
          <w:sz w:val="20"/>
          <w:szCs w:val="20"/>
        </w:rPr>
      </w:pPr>
      <w:r>
        <w:rPr>
          <w:rFonts w:ascii="Arial" w:eastAsia="Arial" w:hAnsi="Arial" w:cs="Arial"/>
          <w:b/>
          <w:sz w:val="20"/>
          <w:szCs w:val="20"/>
        </w:rPr>
        <w:t>Novedades en la Operación</w:t>
      </w:r>
    </w:p>
    <w:p w14:paraId="683557CC" w14:textId="6F567950" w:rsidR="00B728F7" w:rsidRPr="0051669C" w:rsidRDefault="00A32538" w:rsidP="0051669C">
      <w:pPr>
        <w:spacing w:before="200" w:line="276" w:lineRule="auto"/>
        <w:ind w:left="238" w:right="46"/>
        <w:jc w:val="both"/>
      </w:pPr>
      <w:sdt>
        <w:sdtPr>
          <w:tag w:val="goog_rdk_905"/>
          <w:id w:val="-25026364"/>
        </w:sdtPr>
        <w:sdtEndPr/>
        <w:sdtContent>
          <w:r w:rsidR="00CC3176">
            <w:rPr>
              <w:rFonts w:ascii="Arial" w:eastAsia="Arial" w:hAnsi="Arial" w:cs="Arial"/>
              <w:sz w:val="20"/>
              <w:szCs w:val="20"/>
            </w:rPr>
            <w:t>El operador ante cualquier situación administrativa que se le presente debe garantizar el cumplimiento de los niveles de servicio pactados y las condiciones señaladas en el presente anexo técnico.</w:t>
          </w:r>
          <w:sdt>
            <w:sdtPr>
              <w:tag w:val="goog_rdk_904"/>
              <w:id w:val="1566833544"/>
            </w:sdtPr>
            <w:sdtEndPr/>
            <w:sdtContent/>
          </w:sdt>
        </w:sdtContent>
      </w:sdt>
      <w:sdt>
        <w:sdtPr>
          <w:tag w:val="goog_rdk_906"/>
          <w:id w:val="1533454143"/>
        </w:sdtPr>
        <w:sdtEndPr/>
        <w:sdtContent/>
      </w:sdt>
    </w:p>
    <w:p w14:paraId="61761927" w14:textId="77777777" w:rsidR="00B728F7" w:rsidRDefault="00CC3176">
      <w:pPr>
        <w:ind w:left="238"/>
        <w:jc w:val="both"/>
        <w:rPr>
          <w:rFonts w:ascii="Arial" w:eastAsia="Arial" w:hAnsi="Arial" w:cs="Arial"/>
          <w:b/>
          <w:sz w:val="20"/>
          <w:szCs w:val="20"/>
        </w:rPr>
      </w:pPr>
      <w:r>
        <w:rPr>
          <w:rFonts w:ascii="Arial" w:eastAsia="Arial" w:hAnsi="Arial" w:cs="Arial"/>
          <w:b/>
          <w:sz w:val="20"/>
          <w:szCs w:val="20"/>
        </w:rPr>
        <w:t>Mecanismos de Comunicación</w:t>
      </w:r>
    </w:p>
    <w:p w14:paraId="4AE88F09" w14:textId="75FE5C2A" w:rsidR="0051669C" w:rsidRDefault="00CC3176">
      <w:pPr>
        <w:spacing w:line="276" w:lineRule="auto"/>
        <w:ind w:left="238" w:right="46"/>
        <w:jc w:val="both"/>
      </w:pPr>
      <w:r>
        <w:rPr>
          <w:rFonts w:ascii="Arial" w:eastAsia="Arial" w:hAnsi="Arial" w:cs="Arial"/>
          <w:sz w:val="20"/>
          <w:szCs w:val="20"/>
        </w:rPr>
        <w:t>Dentro de los tres (3) días hábiles siguientes al acta de inicio, el operador deberá establecer matriz de comunicación con los niveles de escalamiento y estos deberán ser acordados con la SCRD, esta deberá estar actualizada y de consulta permanente entre los roles responsables de la ejecución del contrato</w:t>
      </w:r>
      <w:sdt>
        <w:sdtPr>
          <w:tag w:val="goog_rdk_907"/>
          <w:id w:val="1819989475"/>
        </w:sdtPr>
        <w:sdtEndPr/>
        <w:sdtContent/>
      </w:sdt>
    </w:p>
    <w:sdt>
      <w:sdtPr>
        <w:tag w:val="goog_rdk_910"/>
        <w:id w:val="1033762775"/>
      </w:sdtPr>
      <w:sdtEndPr/>
      <w:sdtContent>
        <w:p w14:paraId="19082EC1" w14:textId="3D7D1682" w:rsidR="00B728F7" w:rsidRDefault="00A32538">
          <w:pPr>
            <w:pBdr>
              <w:top w:val="nil"/>
              <w:left w:val="nil"/>
              <w:bottom w:val="nil"/>
              <w:right w:val="nil"/>
              <w:between w:val="nil"/>
            </w:pBdr>
            <w:spacing w:line="240" w:lineRule="auto"/>
            <w:jc w:val="both"/>
            <w:rPr>
              <w:rFonts w:ascii="Arial" w:eastAsia="Arial" w:hAnsi="Arial" w:cs="Arial"/>
              <w:color w:val="000000"/>
              <w:sz w:val="20"/>
              <w:szCs w:val="20"/>
            </w:rPr>
          </w:pPr>
          <w:sdt>
            <w:sdtPr>
              <w:tag w:val="goog_rdk_909"/>
              <w:id w:val="-1031333099"/>
            </w:sdtPr>
            <w:sdtEndPr/>
            <w:sdtContent/>
          </w:sdt>
        </w:p>
      </w:sdtContent>
    </w:sdt>
    <w:p w14:paraId="565EAFB1" w14:textId="4CFAA77F" w:rsidR="00B728F7" w:rsidRDefault="00A32538" w:rsidP="00500A9D">
      <w:pPr>
        <w:pBdr>
          <w:top w:val="nil"/>
          <w:left w:val="nil"/>
          <w:bottom w:val="nil"/>
          <w:right w:val="nil"/>
          <w:between w:val="nil"/>
        </w:pBdr>
        <w:spacing w:before="162"/>
        <w:ind w:left="238"/>
        <w:jc w:val="both"/>
        <w:rPr>
          <w:rFonts w:ascii="Arial" w:eastAsia="Arial" w:hAnsi="Arial" w:cs="Arial"/>
          <w:color w:val="000000"/>
          <w:sz w:val="20"/>
          <w:szCs w:val="20"/>
        </w:rPr>
        <w:sectPr w:rsidR="00B728F7">
          <w:headerReference w:type="default" r:id="rId11"/>
          <w:footerReference w:type="default" r:id="rId12"/>
          <w:pgSz w:w="12240" w:h="15840"/>
          <w:pgMar w:top="1842" w:right="1180" w:bottom="2320" w:left="1180" w:header="710" w:footer="632" w:gutter="0"/>
          <w:cols w:space="720"/>
        </w:sectPr>
      </w:pPr>
      <w:sdt>
        <w:sdtPr>
          <w:tag w:val="goog_rdk_912"/>
          <w:id w:val="544955258"/>
          <w:showingPlcHdr/>
        </w:sdtPr>
        <w:sdtEndPr/>
        <w:sdtContent>
          <w:r w:rsidR="00500A9D">
            <w:t xml:space="preserve">     </w:t>
          </w:r>
        </w:sdtContent>
      </w:sdt>
    </w:p>
    <w:p w14:paraId="0986FFE2" w14:textId="77777777" w:rsidR="00B728F7" w:rsidRDefault="00B728F7">
      <w:pPr>
        <w:jc w:val="both"/>
        <w:rPr>
          <w:rFonts w:ascii="Arial" w:eastAsia="Arial" w:hAnsi="Arial" w:cs="Arial"/>
          <w:sz w:val="20"/>
          <w:szCs w:val="20"/>
        </w:rPr>
      </w:pPr>
    </w:p>
    <w:p w14:paraId="1B1327C4" w14:textId="77777777" w:rsidR="00B728F7" w:rsidRDefault="00B728F7">
      <w:pPr>
        <w:spacing w:before="70"/>
        <w:ind w:left="2716" w:right="3284"/>
        <w:jc w:val="both"/>
        <w:rPr>
          <w:rFonts w:ascii="Arial" w:eastAsia="Arial" w:hAnsi="Arial" w:cs="Arial"/>
          <w:sz w:val="20"/>
          <w:szCs w:val="20"/>
        </w:rPr>
      </w:pPr>
    </w:p>
    <w:p w14:paraId="48E9598D" w14:textId="77777777" w:rsidR="00B728F7" w:rsidRDefault="00CC3176">
      <w:pPr>
        <w:spacing w:before="70"/>
        <w:ind w:left="2716" w:right="3284"/>
        <w:jc w:val="both"/>
        <w:rPr>
          <w:rFonts w:ascii="Arial" w:eastAsia="Arial" w:hAnsi="Arial" w:cs="Arial"/>
          <w:b/>
          <w:sz w:val="20"/>
          <w:szCs w:val="20"/>
        </w:rPr>
      </w:pPr>
      <w:r>
        <w:rPr>
          <w:rFonts w:ascii="Arial" w:eastAsia="Arial" w:hAnsi="Arial" w:cs="Arial"/>
          <w:b/>
          <w:sz w:val="20"/>
          <w:szCs w:val="20"/>
        </w:rPr>
        <w:t>ANEXO 3: ANS</w:t>
      </w:r>
    </w:p>
    <w:p w14:paraId="3B1D5DC6" w14:textId="77777777" w:rsidR="00B728F7" w:rsidRDefault="00B728F7">
      <w:pPr>
        <w:pBdr>
          <w:top w:val="nil"/>
          <w:left w:val="nil"/>
          <w:bottom w:val="nil"/>
          <w:right w:val="nil"/>
          <w:between w:val="nil"/>
        </w:pBdr>
        <w:spacing w:before="10" w:line="240" w:lineRule="auto"/>
        <w:jc w:val="both"/>
        <w:rPr>
          <w:rFonts w:ascii="Arial" w:eastAsia="Arial" w:hAnsi="Arial" w:cs="Arial"/>
          <w:b/>
          <w:color w:val="000000"/>
          <w:sz w:val="20"/>
          <w:szCs w:val="20"/>
        </w:rPr>
      </w:pPr>
    </w:p>
    <w:p w14:paraId="70A34FD1" w14:textId="77777777" w:rsidR="00B728F7" w:rsidRDefault="00CC3176">
      <w:pPr>
        <w:spacing w:line="276" w:lineRule="auto"/>
        <w:ind w:left="238" w:right="809"/>
        <w:jc w:val="both"/>
        <w:rPr>
          <w:rFonts w:ascii="Arial" w:eastAsia="Arial" w:hAnsi="Arial" w:cs="Arial"/>
          <w:sz w:val="20"/>
          <w:szCs w:val="20"/>
        </w:rPr>
      </w:pPr>
      <w:r>
        <w:rPr>
          <w:rFonts w:ascii="Arial" w:eastAsia="Arial" w:hAnsi="Arial" w:cs="Arial"/>
          <w:sz w:val="20"/>
          <w:szCs w:val="20"/>
        </w:rPr>
        <w:t>El operador deberá cumplir con los siguientes indicadores que serán los acuerdos de nivel de servicio a evaluar. El no cumplimiento de alguno de estos indicadores conlleva una sanción pecuniaria sobre la facturación mensual, que se aplicará teniendo en cuenta las metas propuestas.</w:t>
      </w:r>
    </w:p>
    <w:p w14:paraId="4439EB6E" w14:textId="77777777" w:rsidR="00B728F7" w:rsidRDefault="00CC3176">
      <w:pPr>
        <w:spacing w:before="201" w:line="276" w:lineRule="auto"/>
        <w:ind w:left="238" w:right="809"/>
        <w:jc w:val="both"/>
        <w:rPr>
          <w:rFonts w:ascii="Arial" w:eastAsia="Arial" w:hAnsi="Arial" w:cs="Arial"/>
          <w:sz w:val="20"/>
          <w:szCs w:val="20"/>
        </w:rPr>
      </w:pPr>
      <w:r>
        <w:rPr>
          <w:rFonts w:ascii="Arial" w:eastAsia="Arial" w:hAnsi="Arial" w:cs="Arial"/>
          <w:sz w:val="20"/>
          <w:szCs w:val="20"/>
        </w:rPr>
        <w:t>La SCRD podrá ajustar los ANS de acuerdo al comportamiento en términos de operación de los servicios y tráfico de Línea.</w:t>
      </w:r>
    </w:p>
    <w:p w14:paraId="7D09A104" w14:textId="77777777" w:rsidR="00B728F7" w:rsidRDefault="00B728F7">
      <w:pPr>
        <w:pBdr>
          <w:top w:val="nil"/>
          <w:left w:val="nil"/>
          <w:bottom w:val="nil"/>
          <w:right w:val="nil"/>
          <w:between w:val="nil"/>
        </w:pBdr>
        <w:spacing w:before="4" w:line="240" w:lineRule="auto"/>
        <w:jc w:val="both"/>
        <w:rPr>
          <w:rFonts w:ascii="Arial" w:eastAsia="Arial" w:hAnsi="Arial" w:cs="Arial"/>
          <w:color w:val="000000"/>
          <w:sz w:val="20"/>
          <w:szCs w:val="20"/>
        </w:rPr>
      </w:pPr>
    </w:p>
    <w:p w14:paraId="75731049" w14:textId="77777777" w:rsidR="00B728F7" w:rsidRDefault="00CC3176">
      <w:pPr>
        <w:ind w:left="238"/>
        <w:jc w:val="both"/>
        <w:rPr>
          <w:rFonts w:ascii="Arial" w:eastAsia="Arial" w:hAnsi="Arial" w:cs="Arial"/>
          <w:b/>
          <w:sz w:val="20"/>
          <w:szCs w:val="20"/>
        </w:rPr>
      </w:pPr>
      <w:r>
        <w:rPr>
          <w:rFonts w:ascii="Arial" w:eastAsia="Arial" w:hAnsi="Arial" w:cs="Arial"/>
          <w:b/>
          <w:sz w:val="20"/>
          <w:szCs w:val="20"/>
        </w:rPr>
        <w:t>INDICADORES OPERATIVOS DE LLAMADAS</w:t>
      </w:r>
    </w:p>
    <w:p w14:paraId="5A44A7D8" w14:textId="77777777" w:rsidR="00B728F7" w:rsidRDefault="00B728F7">
      <w:pPr>
        <w:pBdr>
          <w:top w:val="nil"/>
          <w:left w:val="nil"/>
          <w:bottom w:val="nil"/>
          <w:right w:val="nil"/>
          <w:between w:val="nil"/>
        </w:pBdr>
        <w:spacing w:before="3" w:line="240" w:lineRule="auto"/>
        <w:jc w:val="both"/>
        <w:rPr>
          <w:rFonts w:ascii="Arial" w:eastAsia="Arial" w:hAnsi="Arial" w:cs="Arial"/>
          <w:b/>
          <w:color w:val="000000"/>
          <w:sz w:val="20"/>
          <w:szCs w:val="20"/>
        </w:rPr>
      </w:pPr>
    </w:p>
    <w:tbl>
      <w:tblPr>
        <w:tblStyle w:val="affffff4"/>
        <w:tblW w:w="9632" w:type="dxa"/>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10"/>
        <w:gridCol w:w="2648"/>
        <w:gridCol w:w="2414"/>
        <w:gridCol w:w="1560"/>
      </w:tblGrid>
      <w:tr w:rsidR="00B728F7" w14:paraId="0EBA39F1" w14:textId="77777777">
        <w:trPr>
          <w:trHeight w:val="458"/>
        </w:trPr>
        <w:tc>
          <w:tcPr>
            <w:tcW w:w="3010" w:type="dxa"/>
          </w:tcPr>
          <w:p w14:paraId="16E7F5E5" w14:textId="77777777" w:rsidR="00B728F7" w:rsidRDefault="00CC3176">
            <w:pPr>
              <w:pBdr>
                <w:top w:val="nil"/>
                <w:left w:val="nil"/>
                <w:bottom w:val="nil"/>
                <w:right w:val="nil"/>
                <w:between w:val="nil"/>
              </w:pBdr>
              <w:spacing w:line="225" w:lineRule="auto"/>
              <w:ind w:left="655" w:right="652"/>
              <w:jc w:val="both"/>
              <w:rPr>
                <w:rFonts w:ascii="Arial" w:eastAsia="Arial" w:hAnsi="Arial" w:cs="Arial"/>
                <w:b/>
                <w:color w:val="000000"/>
                <w:sz w:val="20"/>
                <w:szCs w:val="20"/>
              </w:rPr>
            </w:pPr>
            <w:r>
              <w:rPr>
                <w:rFonts w:ascii="Arial" w:eastAsia="Arial" w:hAnsi="Arial" w:cs="Arial"/>
                <w:b/>
                <w:color w:val="000000"/>
                <w:sz w:val="20"/>
                <w:szCs w:val="20"/>
              </w:rPr>
              <w:t>DEFINICIÓN DEL</w:t>
            </w:r>
          </w:p>
          <w:p w14:paraId="5BD0FF4C" w14:textId="77777777" w:rsidR="00B728F7" w:rsidRDefault="00CC3176">
            <w:pPr>
              <w:pBdr>
                <w:top w:val="nil"/>
                <w:left w:val="nil"/>
                <w:bottom w:val="nil"/>
                <w:right w:val="nil"/>
                <w:between w:val="nil"/>
              </w:pBdr>
              <w:spacing w:line="213" w:lineRule="auto"/>
              <w:ind w:left="655" w:right="650"/>
              <w:jc w:val="both"/>
              <w:rPr>
                <w:rFonts w:ascii="Arial" w:eastAsia="Arial" w:hAnsi="Arial" w:cs="Arial"/>
                <w:b/>
                <w:color w:val="000000"/>
                <w:sz w:val="20"/>
                <w:szCs w:val="20"/>
              </w:rPr>
            </w:pPr>
            <w:r>
              <w:rPr>
                <w:rFonts w:ascii="Arial" w:eastAsia="Arial" w:hAnsi="Arial" w:cs="Arial"/>
                <w:b/>
                <w:color w:val="000000"/>
                <w:sz w:val="20"/>
                <w:szCs w:val="20"/>
              </w:rPr>
              <w:t>INDICADOR</w:t>
            </w:r>
          </w:p>
        </w:tc>
        <w:tc>
          <w:tcPr>
            <w:tcW w:w="2648" w:type="dxa"/>
          </w:tcPr>
          <w:p w14:paraId="7BDEEDC8" w14:textId="77777777" w:rsidR="00B728F7" w:rsidRDefault="00CC3176">
            <w:pPr>
              <w:pBdr>
                <w:top w:val="nil"/>
                <w:left w:val="nil"/>
                <w:bottom w:val="nil"/>
                <w:right w:val="nil"/>
                <w:between w:val="nil"/>
              </w:pBdr>
              <w:spacing w:before="110" w:line="240" w:lineRule="auto"/>
              <w:ind w:left="848"/>
              <w:jc w:val="both"/>
              <w:rPr>
                <w:rFonts w:ascii="Arial" w:eastAsia="Arial" w:hAnsi="Arial" w:cs="Arial"/>
                <w:b/>
                <w:color w:val="000000"/>
                <w:sz w:val="20"/>
                <w:szCs w:val="20"/>
              </w:rPr>
            </w:pPr>
            <w:r>
              <w:rPr>
                <w:rFonts w:ascii="Arial" w:eastAsia="Arial" w:hAnsi="Arial" w:cs="Arial"/>
                <w:b/>
                <w:color w:val="000000"/>
                <w:sz w:val="20"/>
                <w:szCs w:val="20"/>
              </w:rPr>
              <w:t>FÓRMULA</w:t>
            </w:r>
          </w:p>
        </w:tc>
        <w:tc>
          <w:tcPr>
            <w:tcW w:w="2414" w:type="dxa"/>
          </w:tcPr>
          <w:p w14:paraId="3255166E" w14:textId="77777777" w:rsidR="00B728F7" w:rsidRDefault="00CC3176">
            <w:pPr>
              <w:pBdr>
                <w:top w:val="nil"/>
                <w:left w:val="nil"/>
                <w:bottom w:val="nil"/>
                <w:right w:val="nil"/>
                <w:between w:val="nil"/>
              </w:pBdr>
              <w:spacing w:before="110" w:line="240" w:lineRule="auto"/>
              <w:ind w:left="552"/>
              <w:jc w:val="both"/>
              <w:rPr>
                <w:rFonts w:ascii="Arial" w:eastAsia="Arial" w:hAnsi="Arial" w:cs="Arial"/>
                <w:b/>
                <w:color w:val="000000"/>
                <w:sz w:val="20"/>
                <w:szCs w:val="20"/>
              </w:rPr>
            </w:pPr>
            <w:r>
              <w:rPr>
                <w:rFonts w:ascii="Arial" w:eastAsia="Arial" w:hAnsi="Arial" w:cs="Arial"/>
                <w:b/>
                <w:color w:val="000000"/>
                <w:sz w:val="20"/>
                <w:szCs w:val="20"/>
              </w:rPr>
              <w:t>FRECUENCIA</w:t>
            </w:r>
          </w:p>
        </w:tc>
        <w:tc>
          <w:tcPr>
            <w:tcW w:w="1560" w:type="dxa"/>
          </w:tcPr>
          <w:p w14:paraId="054A4EB5" w14:textId="77777777" w:rsidR="00B728F7" w:rsidRDefault="00CC3176">
            <w:pPr>
              <w:pBdr>
                <w:top w:val="nil"/>
                <w:left w:val="nil"/>
                <w:bottom w:val="nil"/>
                <w:right w:val="nil"/>
                <w:between w:val="nil"/>
              </w:pBdr>
              <w:spacing w:before="110" w:line="240" w:lineRule="auto"/>
              <w:ind w:left="482" w:right="461"/>
              <w:jc w:val="both"/>
              <w:rPr>
                <w:rFonts w:ascii="Arial" w:eastAsia="Arial" w:hAnsi="Arial" w:cs="Arial"/>
                <w:b/>
                <w:color w:val="000000"/>
                <w:sz w:val="20"/>
                <w:szCs w:val="20"/>
              </w:rPr>
            </w:pPr>
            <w:r>
              <w:rPr>
                <w:rFonts w:ascii="Arial" w:eastAsia="Arial" w:hAnsi="Arial" w:cs="Arial"/>
                <w:b/>
                <w:color w:val="000000"/>
                <w:sz w:val="20"/>
                <w:szCs w:val="20"/>
              </w:rPr>
              <w:t>META</w:t>
            </w:r>
          </w:p>
        </w:tc>
      </w:tr>
      <w:tr w:rsidR="00B728F7" w14:paraId="396443AE" w14:textId="77777777">
        <w:trPr>
          <w:trHeight w:val="1840"/>
        </w:trPr>
        <w:tc>
          <w:tcPr>
            <w:tcW w:w="3010" w:type="dxa"/>
          </w:tcPr>
          <w:p w14:paraId="3D5C51C9" w14:textId="77777777" w:rsidR="00B728F7" w:rsidRDefault="00B728F7">
            <w:pPr>
              <w:pBdr>
                <w:top w:val="nil"/>
                <w:left w:val="nil"/>
                <w:bottom w:val="nil"/>
                <w:right w:val="nil"/>
                <w:between w:val="nil"/>
              </w:pBdr>
              <w:tabs>
                <w:tab w:val="left" w:pos="635"/>
                <w:tab w:val="left" w:pos="1633"/>
                <w:tab w:val="left" w:pos="2643"/>
              </w:tabs>
              <w:spacing w:line="240" w:lineRule="auto"/>
              <w:ind w:left="115" w:right="102"/>
              <w:jc w:val="both"/>
              <w:rPr>
                <w:rFonts w:ascii="Arial" w:eastAsia="Arial" w:hAnsi="Arial" w:cs="Arial"/>
                <w:b/>
                <w:sz w:val="20"/>
                <w:szCs w:val="20"/>
              </w:rPr>
            </w:pPr>
          </w:p>
          <w:p w14:paraId="19BA6BA1" w14:textId="183FC1A1" w:rsidR="00B728F7" w:rsidRDefault="00A32538">
            <w:pPr>
              <w:pBdr>
                <w:top w:val="nil"/>
                <w:left w:val="nil"/>
                <w:bottom w:val="nil"/>
                <w:right w:val="nil"/>
                <w:between w:val="nil"/>
              </w:pBdr>
              <w:tabs>
                <w:tab w:val="left" w:pos="635"/>
                <w:tab w:val="left" w:pos="1633"/>
                <w:tab w:val="left" w:pos="2643"/>
              </w:tabs>
              <w:spacing w:line="240" w:lineRule="auto"/>
              <w:ind w:left="115" w:right="102"/>
              <w:jc w:val="both"/>
              <w:rPr>
                <w:rFonts w:ascii="Arial" w:eastAsia="Arial" w:hAnsi="Arial" w:cs="Arial"/>
                <w:color w:val="000000"/>
                <w:sz w:val="20"/>
                <w:szCs w:val="20"/>
              </w:rPr>
            </w:pPr>
            <w:sdt>
              <w:sdtPr>
                <w:tag w:val="goog_rdk_995"/>
                <w:id w:val="-907155617"/>
              </w:sdtPr>
              <w:sdtEndPr/>
              <w:sdtContent>
                <w:r w:rsidR="00CC3176">
                  <w:rPr>
                    <w:rFonts w:ascii="Arial" w:eastAsia="Arial" w:hAnsi="Arial" w:cs="Arial"/>
                    <w:b/>
                    <w:color w:val="000000"/>
                    <w:sz w:val="20"/>
                    <w:szCs w:val="20"/>
                  </w:rPr>
                  <w:t>1</w:t>
                </w:r>
              </w:sdtContent>
            </w:sdt>
            <w:sdt>
              <w:sdtPr>
                <w:tag w:val="goog_rdk_996"/>
                <w:id w:val="-1695224894"/>
                <w:showingPlcHdr/>
              </w:sdtPr>
              <w:sdtEndPr/>
              <w:sdtContent>
                <w:r w:rsidR="0051669C">
                  <w:t xml:space="preserve">     </w:t>
                </w:r>
              </w:sdtContent>
            </w:sdt>
            <w:r w:rsidR="00CC3176">
              <w:rPr>
                <w:rFonts w:ascii="Arial" w:eastAsia="Arial" w:hAnsi="Arial" w:cs="Arial"/>
                <w:b/>
                <w:color w:val="000000"/>
                <w:sz w:val="20"/>
                <w:szCs w:val="20"/>
              </w:rPr>
              <w:t xml:space="preserve">. Nivel de No Abandono: </w:t>
            </w:r>
            <w:r w:rsidR="00CC3176">
              <w:rPr>
                <w:rFonts w:ascii="Arial" w:eastAsia="Arial" w:hAnsi="Arial" w:cs="Arial"/>
                <w:color w:val="000000"/>
                <w:sz w:val="20"/>
                <w:szCs w:val="20"/>
              </w:rPr>
              <w:t>es la participación que tienen las llamadas no contestadas en el total de llamadas ofrecidas. Las</w:t>
            </w:r>
            <w:r w:rsidR="00CC3176">
              <w:rPr>
                <w:rFonts w:ascii="Arial" w:eastAsia="Arial" w:hAnsi="Arial" w:cs="Arial"/>
                <w:color w:val="000000"/>
                <w:sz w:val="20"/>
                <w:szCs w:val="20"/>
              </w:rPr>
              <w:tab/>
              <w:t>llamadas</w:t>
            </w:r>
            <w:r w:rsidR="00CC3176">
              <w:rPr>
                <w:rFonts w:ascii="Arial" w:eastAsia="Arial" w:hAnsi="Arial" w:cs="Arial"/>
                <w:color w:val="000000"/>
                <w:sz w:val="20"/>
                <w:szCs w:val="20"/>
              </w:rPr>
              <w:tab/>
              <w:t>ofrecidas</w:t>
            </w:r>
            <w:r w:rsidR="00CC3176">
              <w:rPr>
                <w:rFonts w:ascii="Arial" w:eastAsia="Arial" w:hAnsi="Arial" w:cs="Arial"/>
                <w:color w:val="000000"/>
                <w:sz w:val="20"/>
                <w:szCs w:val="20"/>
              </w:rPr>
              <w:tab/>
              <w:t>se tienen en cuenta desde que el</w:t>
            </w:r>
          </w:p>
          <w:p w14:paraId="1FBFD0A3" w14:textId="77777777" w:rsidR="00B728F7" w:rsidRDefault="00CC3176">
            <w:pPr>
              <w:pBdr>
                <w:top w:val="nil"/>
                <w:left w:val="nil"/>
                <w:bottom w:val="nil"/>
                <w:right w:val="nil"/>
                <w:between w:val="nil"/>
              </w:pBdr>
              <w:spacing w:line="240" w:lineRule="auto"/>
              <w:ind w:left="115"/>
              <w:jc w:val="both"/>
              <w:rPr>
                <w:rFonts w:ascii="Arial" w:eastAsia="Arial" w:hAnsi="Arial" w:cs="Arial"/>
                <w:color w:val="000000"/>
                <w:sz w:val="20"/>
                <w:szCs w:val="20"/>
              </w:rPr>
            </w:pPr>
            <w:r>
              <w:rPr>
                <w:rFonts w:ascii="Arial" w:eastAsia="Arial" w:hAnsi="Arial" w:cs="Arial"/>
                <w:color w:val="000000"/>
                <w:sz w:val="20"/>
                <w:szCs w:val="20"/>
              </w:rPr>
              <w:t>IVR transfiera la llamada al grupo de agentes.</w:t>
            </w:r>
          </w:p>
        </w:tc>
        <w:tc>
          <w:tcPr>
            <w:tcW w:w="2648" w:type="dxa"/>
          </w:tcPr>
          <w:p w14:paraId="1CB3CC31" w14:textId="77777777" w:rsidR="00B728F7" w:rsidRDefault="00B728F7">
            <w:pPr>
              <w:pBdr>
                <w:top w:val="nil"/>
                <w:left w:val="nil"/>
                <w:bottom w:val="nil"/>
                <w:right w:val="nil"/>
                <w:between w:val="nil"/>
              </w:pBdr>
              <w:spacing w:line="240" w:lineRule="auto"/>
              <w:jc w:val="both"/>
              <w:rPr>
                <w:rFonts w:ascii="Arial" w:eastAsia="Arial" w:hAnsi="Arial" w:cs="Arial"/>
                <w:b/>
                <w:color w:val="000000"/>
                <w:sz w:val="20"/>
                <w:szCs w:val="20"/>
              </w:rPr>
            </w:pPr>
          </w:p>
          <w:p w14:paraId="38AD3883" w14:textId="77777777" w:rsidR="00B728F7" w:rsidRDefault="00B728F7">
            <w:pPr>
              <w:pBdr>
                <w:top w:val="nil"/>
                <w:left w:val="nil"/>
                <w:bottom w:val="nil"/>
                <w:right w:val="nil"/>
                <w:between w:val="nil"/>
              </w:pBdr>
              <w:spacing w:before="9" w:line="240" w:lineRule="auto"/>
              <w:jc w:val="both"/>
              <w:rPr>
                <w:rFonts w:ascii="Arial" w:eastAsia="Arial" w:hAnsi="Arial" w:cs="Arial"/>
                <w:b/>
                <w:color w:val="000000"/>
                <w:sz w:val="20"/>
                <w:szCs w:val="20"/>
              </w:rPr>
            </w:pPr>
          </w:p>
          <w:p w14:paraId="685DC2B8" w14:textId="77777777" w:rsidR="00B728F7" w:rsidRDefault="00CC3176">
            <w:pPr>
              <w:pBdr>
                <w:top w:val="nil"/>
                <w:left w:val="nil"/>
                <w:bottom w:val="nil"/>
                <w:right w:val="nil"/>
                <w:between w:val="nil"/>
              </w:pBdr>
              <w:spacing w:line="240" w:lineRule="auto"/>
              <w:ind w:left="113" w:right="102"/>
              <w:jc w:val="both"/>
              <w:rPr>
                <w:rFonts w:ascii="Arial" w:eastAsia="Arial" w:hAnsi="Arial" w:cs="Arial"/>
                <w:color w:val="000000"/>
                <w:sz w:val="20"/>
                <w:szCs w:val="20"/>
              </w:rPr>
            </w:pPr>
            <w:r>
              <w:rPr>
                <w:rFonts w:ascii="Arial" w:eastAsia="Arial" w:hAnsi="Arial" w:cs="Arial"/>
                <w:color w:val="000000"/>
                <w:sz w:val="20"/>
                <w:szCs w:val="20"/>
              </w:rPr>
              <w:t xml:space="preserve">% No </w:t>
            </w:r>
            <w:sdt>
              <w:sdtPr>
                <w:tag w:val="goog_rdk_997"/>
                <w:id w:val="-275484692"/>
              </w:sdtPr>
              <w:sdtEndPr/>
              <w:sdtContent>
                <w:r>
                  <w:rPr>
                    <w:rFonts w:ascii="Arial" w:eastAsia="Arial" w:hAnsi="Arial" w:cs="Arial"/>
                    <w:color w:val="000000"/>
                    <w:sz w:val="20"/>
                    <w:szCs w:val="20"/>
                  </w:rPr>
                  <w:t>Abandono</w:t>
                </w:r>
              </w:sdtContent>
            </w:sdt>
            <w:r>
              <w:rPr>
                <w:rFonts w:ascii="Arial" w:eastAsia="Arial" w:hAnsi="Arial" w:cs="Arial"/>
                <w:color w:val="000000"/>
                <w:sz w:val="20"/>
                <w:szCs w:val="20"/>
              </w:rPr>
              <w:t xml:space="preserve"> = 100-( # llamadas no contestadas (abandonadas) /# llamadas ofrecidas por 100)</w:t>
            </w:r>
          </w:p>
        </w:tc>
        <w:tc>
          <w:tcPr>
            <w:tcW w:w="2414" w:type="dxa"/>
          </w:tcPr>
          <w:p w14:paraId="7003F178" w14:textId="77777777" w:rsidR="00B728F7" w:rsidRDefault="00B728F7">
            <w:pPr>
              <w:pBdr>
                <w:top w:val="nil"/>
                <w:left w:val="nil"/>
                <w:bottom w:val="nil"/>
                <w:right w:val="nil"/>
                <w:between w:val="nil"/>
              </w:pBdr>
              <w:spacing w:line="240" w:lineRule="auto"/>
              <w:jc w:val="both"/>
              <w:rPr>
                <w:rFonts w:ascii="Arial" w:eastAsia="Arial" w:hAnsi="Arial" w:cs="Arial"/>
                <w:b/>
                <w:color w:val="000000"/>
                <w:sz w:val="20"/>
                <w:szCs w:val="20"/>
              </w:rPr>
            </w:pPr>
          </w:p>
          <w:p w14:paraId="6253869F" w14:textId="77777777" w:rsidR="00B728F7" w:rsidRDefault="00B728F7">
            <w:pPr>
              <w:pBdr>
                <w:top w:val="nil"/>
                <w:left w:val="nil"/>
                <w:bottom w:val="nil"/>
                <w:right w:val="nil"/>
                <w:between w:val="nil"/>
              </w:pBdr>
              <w:spacing w:line="240" w:lineRule="auto"/>
              <w:jc w:val="both"/>
              <w:rPr>
                <w:rFonts w:ascii="Arial" w:eastAsia="Arial" w:hAnsi="Arial" w:cs="Arial"/>
                <w:b/>
                <w:color w:val="000000"/>
                <w:sz w:val="20"/>
                <w:szCs w:val="20"/>
              </w:rPr>
            </w:pPr>
          </w:p>
          <w:p w14:paraId="39606FAF" w14:textId="77777777" w:rsidR="00B728F7" w:rsidRDefault="00B728F7">
            <w:pPr>
              <w:pBdr>
                <w:top w:val="nil"/>
                <w:left w:val="nil"/>
                <w:bottom w:val="nil"/>
                <w:right w:val="nil"/>
                <w:between w:val="nil"/>
              </w:pBdr>
              <w:spacing w:before="7" w:line="240" w:lineRule="auto"/>
              <w:jc w:val="both"/>
              <w:rPr>
                <w:rFonts w:ascii="Arial" w:eastAsia="Arial" w:hAnsi="Arial" w:cs="Arial"/>
                <w:b/>
                <w:color w:val="000000"/>
                <w:sz w:val="20"/>
                <w:szCs w:val="20"/>
              </w:rPr>
            </w:pPr>
          </w:p>
          <w:p w14:paraId="43A951F5" w14:textId="77777777" w:rsidR="00B728F7" w:rsidRDefault="00CC3176">
            <w:pPr>
              <w:pBdr>
                <w:top w:val="nil"/>
                <w:left w:val="nil"/>
                <w:bottom w:val="nil"/>
                <w:right w:val="nil"/>
                <w:between w:val="nil"/>
              </w:pBdr>
              <w:spacing w:line="240" w:lineRule="auto"/>
              <w:ind w:left="115"/>
              <w:jc w:val="both"/>
              <w:rPr>
                <w:rFonts w:ascii="Arial" w:eastAsia="Arial" w:hAnsi="Arial" w:cs="Arial"/>
                <w:color w:val="000000"/>
                <w:sz w:val="20"/>
                <w:szCs w:val="20"/>
              </w:rPr>
            </w:pPr>
            <w:r>
              <w:rPr>
                <w:rFonts w:ascii="Arial" w:eastAsia="Arial" w:hAnsi="Arial" w:cs="Arial"/>
                <w:color w:val="000000"/>
                <w:sz w:val="20"/>
                <w:szCs w:val="20"/>
              </w:rPr>
              <w:t>Mensual</w:t>
            </w:r>
          </w:p>
        </w:tc>
        <w:tc>
          <w:tcPr>
            <w:tcW w:w="1560" w:type="dxa"/>
          </w:tcPr>
          <w:p w14:paraId="51BA057C" w14:textId="77777777" w:rsidR="00B728F7" w:rsidRDefault="00B728F7">
            <w:pPr>
              <w:pBdr>
                <w:top w:val="nil"/>
                <w:left w:val="nil"/>
                <w:bottom w:val="nil"/>
                <w:right w:val="nil"/>
                <w:between w:val="nil"/>
              </w:pBdr>
              <w:spacing w:line="240" w:lineRule="auto"/>
              <w:jc w:val="both"/>
              <w:rPr>
                <w:rFonts w:ascii="Arial" w:eastAsia="Arial" w:hAnsi="Arial" w:cs="Arial"/>
                <w:b/>
                <w:color w:val="000000"/>
                <w:sz w:val="20"/>
                <w:szCs w:val="20"/>
              </w:rPr>
            </w:pPr>
          </w:p>
          <w:p w14:paraId="68714BF2" w14:textId="77777777" w:rsidR="00B728F7" w:rsidRDefault="00B728F7">
            <w:pPr>
              <w:pBdr>
                <w:top w:val="nil"/>
                <w:left w:val="nil"/>
                <w:bottom w:val="nil"/>
                <w:right w:val="nil"/>
                <w:between w:val="nil"/>
              </w:pBdr>
              <w:spacing w:line="240" w:lineRule="auto"/>
              <w:jc w:val="both"/>
              <w:rPr>
                <w:rFonts w:ascii="Arial" w:eastAsia="Arial" w:hAnsi="Arial" w:cs="Arial"/>
                <w:b/>
                <w:color w:val="000000"/>
                <w:sz w:val="20"/>
                <w:szCs w:val="20"/>
              </w:rPr>
            </w:pPr>
          </w:p>
          <w:p w14:paraId="5D7B8450" w14:textId="77777777" w:rsidR="00B728F7" w:rsidRDefault="00B728F7">
            <w:pPr>
              <w:pBdr>
                <w:top w:val="nil"/>
                <w:left w:val="nil"/>
                <w:bottom w:val="nil"/>
                <w:right w:val="nil"/>
                <w:between w:val="nil"/>
              </w:pBdr>
              <w:spacing w:before="7" w:line="240" w:lineRule="auto"/>
              <w:jc w:val="both"/>
              <w:rPr>
                <w:rFonts w:ascii="Arial" w:eastAsia="Arial" w:hAnsi="Arial" w:cs="Arial"/>
                <w:b/>
                <w:color w:val="000000"/>
                <w:sz w:val="20"/>
                <w:szCs w:val="20"/>
              </w:rPr>
            </w:pPr>
          </w:p>
          <w:p w14:paraId="668FE580" w14:textId="77777777" w:rsidR="00B728F7" w:rsidRDefault="00CC3176">
            <w:pPr>
              <w:pBdr>
                <w:top w:val="nil"/>
                <w:left w:val="nil"/>
                <w:bottom w:val="nil"/>
                <w:right w:val="nil"/>
                <w:between w:val="nil"/>
              </w:pBdr>
              <w:spacing w:line="240" w:lineRule="auto"/>
              <w:ind w:left="470" w:right="461"/>
              <w:jc w:val="both"/>
              <w:rPr>
                <w:rFonts w:ascii="Arial" w:eastAsia="Arial" w:hAnsi="Arial" w:cs="Arial"/>
                <w:color w:val="000000"/>
                <w:sz w:val="20"/>
                <w:szCs w:val="20"/>
              </w:rPr>
            </w:pPr>
            <w:r>
              <w:rPr>
                <w:rFonts w:ascii="Arial" w:eastAsia="Arial" w:hAnsi="Arial" w:cs="Arial"/>
                <w:color w:val="000000"/>
                <w:sz w:val="20"/>
                <w:szCs w:val="20"/>
              </w:rPr>
              <w:t>96%</w:t>
            </w:r>
          </w:p>
        </w:tc>
      </w:tr>
      <w:sdt>
        <w:sdtPr>
          <w:tag w:val="goog_rdk_999"/>
          <w:id w:val="82970302"/>
        </w:sdtPr>
        <w:sdtEndPr/>
        <w:sdtContent>
          <w:tr w:rsidR="00B728F7" w14:paraId="2C95E70F" w14:textId="77777777">
            <w:trPr>
              <w:trHeight w:val="1840"/>
            </w:trPr>
            <w:tc>
              <w:tcPr>
                <w:tcW w:w="3010" w:type="dxa"/>
              </w:tcPr>
              <w:sdt>
                <w:sdtPr>
                  <w:tag w:val="goog_rdk_1001"/>
                  <w:id w:val="-1124919488"/>
                </w:sdtPr>
                <w:sdtEndPr/>
                <w:sdtContent>
                  <w:p w14:paraId="56853E6E" w14:textId="77777777" w:rsidR="00B728F7" w:rsidRDefault="00A32538">
                    <w:pPr>
                      <w:pBdr>
                        <w:top w:val="nil"/>
                        <w:left w:val="nil"/>
                        <w:bottom w:val="nil"/>
                        <w:right w:val="nil"/>
                        <w:between w:val="nil"/>
                      </w:pBdr>
                      <w:tabs>
                        <w:tab w:val="left" w:pos="635"/>
                        <w:tab w:val="left" w:pos="1633"/>
                        <w:tab w:val="left" w:pos="2643"/>
                      </w:tabs>
                      <w:spacing w:line="240" w:lineRule="auto"/>
                      <w:ind w:left="115" w:right="102"/>
                      <w:jc w:val="both"/>
                    </w:pPr>
                    <w:sdt>
                      <w:sdtPr>
                        <w:tag w:val="goog_rdk_1000"/>
                        <w:id w:val="455767582"/>
                      </w:sdtPr>
                      <w:sdtEndPr/>
                      <w:sdtContent>
                        <w:r w:rsidR="00CC3176">
                          <w:t xml:space="preserve">2. </w:t>
                        </w:r>
                        <w:r w:rsidR="00CC3176">
                          <w:rPr>
                            <w:b/>
                          </w:rPr>
                          <w:t xml:space="preserve"> Nivel de abandono después del Umb</w:t>
                        </w:r>
                        <w:r w:rsidR="00CC3176">
                          <w:rPr>
                            <w:rFonts w:ascii="Arial" w:eastAsia="Arial" w:hAnsi="Arial" w:cs="Arial"/>
                            <w:b/>
                            <w:color w:val="000000"/>
                            <w:sz w:val="20"/>
                            <w:szCs w:val="20"/>
                          </w:rPr>
                          <w:t>ral</w:t>
                        </w:r>
                      </w:sdtContent>
                    </w:sdt>
                  </w:p>
                </w:sdtContent>
              </w:sdt>
            </w:tc>
            <w:tc>
              <w:tcPr>
                <w:tcW w:w="2648" w:type="dxa"/>
              </w:tcPr>
              <w:sdt>
                <w:sdtPr>
                  <w:tag w:val="goog_rdk_1010"/>
                  <w:id w:val="-948083591"/>
                </w:sdtPr>
                <w:sdtEndPr/>
                <w:sdtContent>
                  <w:p w14:paraId="50B8E218" w14:textId="415D6463" w:rsidR="00B728F7" w:rsidRDefault="00A32538">
                    <w:pPr>
                      <w:pBdr>
                        <w:top w:val="nil"/>
                        <w:left w:val="nil"/>
                        <w:bottom w:val="nil"/>
                        <w:right w:val="nil"/>
                        <w:between w:val="nil"/>
                      </w:pBdr>
                      <w:spacing w:line="240" w:lineRule="auto"/>
                      <w:jc w:val="both"/>
                      <w:rPr>
                        <w:rFonts w:ascii="Arial" w:eastAsia="Arial" w:hAnsi="Arial" w:cs="Arial"/>
                        <w:b/>
                        <w:color w:val="000000"/>
                        <w:sz w:val="20"/>
                        <w:szCs w:val="20"/>
                      </w:rPr>
                    </w:pPr>
                    <w:sdt>
                      <w:sdtPr>
                        <w:tag w:val="goog_rdk_1006"/>
                        <w:id w:val="891463308"/>
                      </w:sdtPr>
                      <w:sdtEndPr/>
                      <w:sdtContent>
                        <w:r w:rsidR="00CC3176">
                          <w:rPr>
                            <w:rFonts w:ascii="Arial" w:eastAsia="Arial" w:hAnsi="Arial" w:cs="Arial"/>
                            <w:b/>
                            <w:color w:val="000000"/>
                            <w:sz w:val="20"/>
                            <w:szCs w:val="20"/>
                          </w:rPr>
                          <w:t xml:space="preserve">% Abandono de </w:t>
                        </w:r>
                      </w:sdtContent>
                    </w:sdt>
                    <w:sdt>
                      <w:sdtPr>
                        <w:tag w:val="goog_rdk_1007"/>
                        <w:id w:val="-1695141664"/>
                      </w:sdtPr>
                      <w:sdtEndPr/>
                      <w:sdtContent>
                        <w:r w:rsidR="00CC3176">
                          <w:rPr>
                            <w:rFonts w:ascii="Arial" w:eastAsia="Arial" w:hAnsi="Arial" w:cs="Arial"/>
                            <w:b/>
                            <w:color w:val="000000"/>
                            <w:sz w:val="20"/>
                            <w:szCs w:val="20"/>
                          </w:rPr>
                          <w:t>llamadas</w:t>
                        </w:r>
                      </w:sdtContent>
                    </w:sdt>
                    <w:sdt>
                      <w:sdtPr>
                        <w:tag w:val="goog_rdk_1008"/>
                        <w:id w:val="-1757749622"/>
                      </w:sdtPr>
                      <w:sdtEndPr/>
                      <w:sdtContent>
                        <w:sdt>
                          <w:sdtPr>
                            <w:tag w:val="goog_rdk_1009"/>
                            <w:id w:val="1470253217"/>
                            <w:showingPlcHdr/>
                          </w:sdtPr>
                          <w:sdtEndPr/>
                          <w:sdtContent>
                            <w:r w:rsidR="0051669C">
                              <w:t xml:space="preserve">     </w:t>
                            </w:r>
                          </w:sdtContent>
                        </w:sdt>
                      </w:sdtContent>
                    </w:sdt>
                  </w:p>
                </w:sdtContent>
              </w:sdt>
              <w:sdt>
                <w:sdtPr>
                  <w:tag w:val="goog_rdk_1012"/>
                  <w:id w:val="-749354957"/>
                </w:sdtPr>
                <w:sdtEndPr/>
                <w:sdtContent>
                  <w:p w14:paraId="5FC68E48" w14:textId="77777777" w:rsidR="00B728F7" w:rsidRDefault="00A32538">
                    <w:pPr>
                      <w:pBdr>
                        <w:top w:val="nil"/>
                        <w:left w:val="nil"/>
                        <w:bottom w:val="nil"/>
                        <w:right w:val="nil"/>
                        <w:between w:val="nil"/>
                      </w:pBdr>
                      <w:spacing w:line="240" w:lineRule="auto"/>
                      <w:jc w:val="both"/>
                      <w:rPr>
                        <w:rFonts w:ascii="Arial" w:eastAsia="Arial" w:hAnsi="Arial" w:cs="Arial"/>
                        <w:b/>
                        <w:color w:val="000000"/>
                        <w:sz w:val="20"/>
                        <w:szCs w:val="20"/>
                      </w:rPr>
                    </w:pPr>
                    <w:sdt>
                      <w:sdtPr>
                        <w:tag w:val="goog_rdk_1011"/>
                        <w:id w:val="-703095743"/>
                      </w:sdtPr>
                      <w:sdtEndPr/>
                      <w:sdtContent>
                        <w:r w:rsidR="00CC3176">
                          <w:rPr>
                            <w:rFonts w:ascii="Arial" w:eastAsia="Arial" w:hAnsi="Arial" w:cs="Arial"/>
                            <w:b/>
                            <w:color w:val="000000"/>
                            <w:sz w:val="20"/>
                            <w:szCs w:val="20"/>
                          </w:rPr>
                          <w:t xml:space="preserve"> % / Umb</w:t>
                        </w:r>
                        <w:r w:rsidR="00CC3176">
                          <w:rPr>
                            <w:rFonts w:ascii="Arial" w:eastAsia="Arial" w:hAnsi="Arial" w:cs="Arial"/>
                            <w:color w:val="000000"/>
                            <w:sz w:val="20"/>
                            <w:szCs w:val="20"/>
                          </w:rPr>
                          <w:t>r</w:t>
                        </w:r>
                        <w:r w:rsidR="00CC3176">
                          <w:rPr>
                            <w:rFonts w:ascii="Arial" w:eastAsia="Arial" w:hAnsi="Arial" w:cs="Arial"/>
                            <w:b/>
                            <w:color w:val="000000"/>
                            <w:sz w:val="20"/>
                            <w:szCs w:val="20"/>
                          </w:rPr>
                          <w:t xml:space="preserve">al 100 </w:t>
                        </w:r>
                      </w:sdtContent>
                    </w:sdt>
                  </w:p>
                </w:sdtContent>
              </w:sdt>
            </w:tc>
            <w:tc>
              <w:tcPr>
                <w:tcW w:w="2414" w:type="dxa"/>
              </w:tcPr>
              <w:sdt>
                <w:sdtPr>
                  <w:tag w:val="goog_rdk_1018"/>
                  <w:id w:val="-1275317340"/>
                </w:sdtPr>
                <w:sdtEndPr/>
                <w:sdtContent>
                  <w:p w14:paraId="5F4D38A5" w14:textId="77777777" w:rsidR="00B728F7" w:rsidRDefault="00A32538">
                    <w:pPr>
                      <w:pBdr>
                        <w:top w:val="nil"/>
                        <w:left w:val="nil"/>
                        <w:bottom w:val="nil"/>
                        <w:right w:val="nil"/>
                        <w:between w:val="nil"/>
                      </w:pBdr>
                      <w:spacing w:line="240" w:lineRule="auto"/>
                      <w:jc w:val="both"/>
                      <w:rPr>
                        <w:rFonts w:ascii="Arial" w:eastAsia="Arial" w:hAnsi="Arial" w:cs="Arial"/>
                        <w:b/>
                        <w:color w:val="000000"/>
                        <w:sz w:val="20"/>
                        <w:szCs w:val="20"/>
                      </w:rPr>
                    </w:pPr>
                    <w:sdt>
                      <w:sdtPr>
                        <w:tag w:val="goog_rdk_1017"/>
                        <w:id w:val="-604047419"/>
                      </w:sdtPr>
                      <w:sdtEndPr/>
                      <w:sdtContent>
                        <w:r w:rsidR="00CC3176">
                          <w:rPr>
                            <w:rFonts w:ascii="Arial" w:eastAsia="Arial" w:hAnsi="Arial" w:cs="Arial"/>
                            <w:color w:val="000000"/>
                            <w:sz w:val="20"/>
                            <w:szCs w:val="20"/>
                          </w:rPr>
                          <w:t>Mensual</w:t>
                        </w:r>
                      </w:sdtContent>
                    </w:sdt>
                  </w:p>
                </w:sdtContent>
              </w:sdt>
            </w:tc>
            <w:tc>
              <w:tcPr>
                <w:tcW w:w="1560" w:type="dxa"/>
              </w:tcPr>
              <w:sdt>
                <w:sdtPr>
                  <w:tag w:val="goog_rdk_1020"/>
                  <w:id w:val="1440021504"/>
                </w:sdtPr>
                <w:sdtEndPr/>
                <w:sdtContent>
                  <w:p w14:paraId="3082FFA3" w14:textId="77777777" w:rsidR="00B728F7" w:rsidRDefault="00A32538">
                    <w:pPr>
                      <w:pBdr>
                        <w:top w:val="nil"/>
                        <w:left w:val="nil"/>
                        <w:bottom w:val="nil"/>
                        <w:right w:val="nil"/>
                        <w:between w:val="nil"/>
                      </w:pBdr>
                      <w:spacing w:line="240" w:lineRule="auto"/>
                      <w:jc w:val="both"/>
                      <w:rPr>
                        <w:rFonts w:ascii="Arial" w:eastAsia="Arial" w:hAnsi="Arial" w:cs="Arial"/>
                        <w:b/>
                        <w:color w:val="000000"/>
                        <w:sz w:val="20"/>
                        <w:szCs w:val="20"/>
                      </w:rPr>
                    </w:pPr>
                    <w:sdt>
                      <w:sdtPr>
                        <w:tag w:val="goog_rdk_1019"/>
                        <w:id w:val="1986584326"/>
                      </w:sdtPr>
                      <w:sdtEndPr/>
                      <w:sdtContent>
                        <w:r w:rsidR="00CC3176">
                          <w:rPr>
                            <w:rFonts w:ascii="Arial" w:eastAsia="Arial" w:hAnsi="Arial" w:cs="Arial"/>
                            <w:color w:val="000000"/>
                            <w:sz w:val="20"/>
                            <w:szCs w:val="20"/>
                          </w:rPr>
                          <w:t>96%</w:t>
                        </w:r>
                      </w:sdtContent>
                    </w:sdt>
                  </w:p>
                </w:sdtContent>
              </w:sdt>
            </w:tc>
          </w:tr>
        </w:sdtContent>
      </w:sdt>
    </w:tbl>
    <w:sdt>
      <w:sdtPr>
        <w:tag w:val="goog_rdk_1049"/>
        <w:id w:val="45354317"/>
      </w:sdtPr>
      <w:sdtEndPr/>
      <w:sdtContent>
        <w:p w14:paraId="7B201B3D" w14:textId="77777777" w:rsidR="00B728F7" w:rsidRDefault="00A32538">
          <w:pPr>
            <w:pBdr>
              <w:top w:val="nil"/>
              <w:left w:val="nil"/>
              <w:bottom w:val="nil"/>
              <w:right w:val="nil"/>
              <w:between w:val="nil"/>
            </w:pBdr>
            <w:spacing w:before="2" w:line="240" w:lineRule="auto"/>
            <w:jc w:val="both"/>
            <w:rPr>
              <w:rFonts w:ascii="Arial" w:eastAsia="Arial" w:hAnsi="Arial" w:cs="Arial"/>
              <w:b/>
              <w:color w:val="000000"/>
              <w:sz w:val="20"/>
              <w:szCs w:val="20"/>
            </w:rPr>
          </w:pPr>
          <w:sdt>
            <w:sdtPr>
              <w:tag w:val="goog_rdk_1048"/>
              <w:id w:val="-955402522"/>
            </w:sdtPr>
            <w:sdtEndPr/>
            <w:sdtContent/>
          </w:sdt>
        </w:p>
      </w:sdtContent>
    </w:sdt>
    <w:p w14:paraId="19C1DB2A" w14:textId="77777777" w:rsidR="00B728F7" w:rsidRDefault="00A32538">
      <w:pPr>
        <w:pBdr>
          <w:top w:val="nil"/>
          <w:left w:val="nil"/>
          <w:bottom w:val="nil"/>
          <w:right w:val="nil"/>
          <w:between w:val="nil"/>
        </w:pBdr>
        <w:spacing w:before="2" w:line="240" w:lineRule="auto"/>
        <w:jc w:val="both"/>
        <w:rPr>
          <w:rFonts w:ascii="Arial" w:eastAsia="Arial" w:hAnsi="Arial" w:cs="Arial"/>
          <w:b/>
          <w:color w:val="000000"/>
          <w:sz w:val="20"/>
          <w:szCs w:val="20"/>
        </w:rPr>
      </w:pPr>
      <w:sdt>
        <w:sdtPr>
          <w:tag w:val="goog_rdk_1050"/>
          <w:id w:val="-2013591371"/>
        </w:sdtPr>
        <w:sdtEndPr/>
        <w:sdtContent>
          <w:r w:rsidR="00CC3176">
            <w:rPr>
              <w:rFonts w:ascii="Arial" w:eastAsia="Arial" w:hAnsi="Arial" w:cs="Arial"/>
              <w:color w:val="000000"/>
              <w:sz w:val="20"/>
              <w:szCs w:val="20"/>
            </w:rPr>
            <w:tab/>
          </w:r>
        </w:sdtContent>
      </w:sdt>
    </w:p>
    <w:tbl>
      <w:tblPr>
        <w:tblStyle w:val="affffff5"/>
        <w:tblW w:w="9645" w:type="dxa"/>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1"/>
        <w:gridCol w:w="2700"/>
        <w:gridCol w:w="2414"/>
        <w:gridCol w:w="1560"/>
      </w:tblGrid>
      <w:tr w:rsidR="00B728F7" w14:paraId="07C9D19C" w14:textId="77777777">
        <w:trPr>
          <w:trHeight w:val="2068"/>
        </w:trPr>
        <w:tc>
          <w:tcPr>
            <w:tcW w:w="2971" w:type="dxa"/>
          </w:tcPr>
          <w:sdt>
            <w:sdtPr>
              <w:rPr>
                <w:rFonts w:ascii="Arial" w:hAnsi="Arial" w:cs="Arial"/>
                <w:sz w:val="20"/>
                <w:szCs w:val="20"/>
              </w:rPr>
              <w:tag w:val="goog_rdk_1052"/>
              <w:id w:val="1481728325"/>
            </w:sdtPr>
            <w:sdtEndPr/>
            <w:sdtContent>
              <w:p w14:paraId="3D01923B" w14:textId="77777777" w:rsidR="00B728F7" w:rsidRPr="00500A9D" w:rsidRDefault="00A32538" w:rsidP="00500A9D">
                <w:pPr>
                  <w:jc w:val="both"/>
                  <w:rPr>
                    <w:rFonts w:ascii="Arial" w:hAnsi="Arial" w:cs="Arial"/>
                    <w:sz w:val="20"/>
                    <w:szCs w:val="20"/>
                  </w:rPr>
                </w:pPr>
                <w:sdt>
                  <w:sdtPr>
                    <w:rPr>
                      <w:rFonts w:ascii="Arial" w:hAnsi="Arial" w:cs="Arial"/>
                      <w:sz w:val="20"/>
                      <w:szCs w:val="20"/>
                    </w:rPr>
                    <w:tag w:val="goog_rdk_1051"/>
                    <w:id w:val="1687012824"/>
                  </w:sdtPr>
                  <w:sdtEndPr/>
                  <w:sdtContent>
                    <w:r w:rsidR="00CC3176" w:rsidRPr="00500A9D">
                      <w:rPr>
                        <w:rFonts w:ascii="Arial" w:hAnsi="Arial" w:cs="Arial"/>
                        <w:sz w:val="20"/>
                        <w:szCs w:val="20"/>
                      </w:rPr>
                      <w:t>representa la cantidad de llamadas que fueron abandonadas por parte del ciudadano después de pasar el umbral de 30 segundos.</w:t>
                    </w:r>
                  </w:sdtContent>
                </w:sdt>
              </w:p>
            </w:sdtContent>
          </w:sdt>
          <w:sdt>
            <w:sdtPr>
              <w:rPr>
                <w:rFonts w:ascii="Arial" w:hAnsi="Arial" w:cs="Arial"/>
                <w:sz w:val="20"/>
                <w:szCs w:val="20"/>
              </w:rPr>
              <w:tag w:val="goog_rdk_1054"/>
              <w:id w:val="1247999874"/>
            </w:sdtPr>
            <w:sdtEndPr>
              <w:rPr>
                <w:rFonts w:ascii="Calibri" w:hAnsi="Calibri" w:cs="Calibri"/>
                <w:sz w:val="21"/>
                <w:szCs w:val="21"/>
              </w:rPr>
            </w:sdtEndPr>
            <w:sdtContent>
              <w:p w14:paraId="0053AF37" w14:textId="77777777" w:rsidR="00B728F7" w:rsidRPr="0051669C" w:rsidRDefault="00A32538" w:rsidP="00500A9D">
                <w:pPr>
                  <w:jc w:val="both"/>
                  <w:rPr>
                    <w:shd w:val="clear" w:color="auto" w:fill="F1C232"/>
                  </w:rPr>
                </w:pPr>
                <w:sdt>
                  <w:sdtPr>
                    <w:rPr>
                      <w:rFonts w:ascii="Arial" w:hAnsi="Arial" w:cs="Arial"/>
                      <w:sz w:val="20"/>
                      <w:szCs w:val="20"/>
                    </w:rPr>
                    <w:tag w:val="goog_rdk_1053"/>
                    <w:id w:val="-509139408"/>
                  </w:sdtPr>
                  <w:sdtEndPr/>
                  <w:sdtContent>
                    <w:r w:rsidR="00CC3176" w:rsidRPr="00500A9D">
                      <w:rPr>
                        <w:rFonts w:ascii="Arial" w:hAnsi="Arial" w:cs="Arial"/>
                        <w:sz w:val="20"/>
                        <w:szCs w:val="20"/>
                      </w:rPr>
                      <w:t>Las llamadas ofrecidas se tienen en cuenta desde que el IVR transfiera la llamada al grupo de agentes.</w:t>
                    </w:r>
                  </w:sdtContent>
                </w:sdt>
              </w:p>
            </w:sdtContent>
          </w:sdt>
        </w:tc>
        <w:tc>
          <w:tcPr>
            <w:tcW w:w="2700" w:type="dxa"/>
          </w:tcPr>
          <w:p w14:paraId="257572ED" w14:textId="77777777" w:rsidR="00B728F7" w:rsidRDefault="00CC3176">
            <w:pPr>
              <w:pBdr>
                <w:top w:val="nil"/>
                <w:left w:val="nil"/>
                <w:bottom w:val="nil"/>
                <w:right w:val="nil"/>
                <w:between w:val="nil"/>
              </w:pBdr>
              <w:tabs>
                <w:tab w:val="left" w:pos="831"/>
                <w:tab w:val="left" w:pos="1779"/>
              </w:tabs>
              <w:spacing w:line="240" w:lineRule="auto"/>
              <w:ind w:left="112" w:right="104"/>
              <w:jc w:val="both"/>
              <w:rPr>
                <w:rFonts w:ascii="Arial" w:eastAsia="Arial" w:hAnsi="Arial" w:cs="Arial"/>
                <w:color w:val="000000"/>
                <w:sz w:val="20"/>
                <w:szCs w:val="20"/>
              </w:rPr>
            </w:pPr>
            <w:r>
              <w:rPr>
                <w:rFonts w:ascii="Arial" w:eastAsia="Arial" w:hAnsi="Arial" w:cs="Arial"/>
                <w:color w:val="000000"/>
                <w:sz w:val="20"/>
                <w:szCs w:val="20"/>
              </w:rPr>
              <w:t>contestadas  (abandonadas) posterior a los</w:t>
            </w:r>
            <w:r>
              <w:rPr>
                <w:rFonts w:ascii="Arial" w:eastAsia="Arial" w:hAnsi="Arial" w:cs="Arial"/>
                <w:color w:val="000000"/>
                <w:sz w:val="20"/>
                <w:szCs w:val="20"/>
              </w:rPr>
              <w:tab/>
              <w:t>30s/#</w:t>
            </w:r>
            <w:r>
              <w:rPr>
                <w:rFonts w:ascii="Arial" w:eastAsia="Arial" w:hAnsi="Arial" w:cs="Arial"/>
                <w:color w:val="000000"/>
                <w:sz w:val="20"/>
                <w:szCs w:val="20"/>
              </w:rPr>
              <w:tab/>
              <w:t>llamadas ofrecidas por 100)</w:t>
            </w:r>
          </w:p>
        </w:tc>
        <w:tc>
          <w:tcPr>
            <w:tcW w:w="2414" w:type="dxa"/>
          </w:tcPr>
          <w:p w14:paraId="25C6AC71"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tc>
        <w:tc>
          <w:tcPr>
            <w:tcW w:w="1560" w:type="dxa"/>
          </w:tcPr>
          <w:p w14:paraId="51D231B5"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tc>
      </w:tr>
      <w:tr w:rsidR="00B728F7" w14:paraId="526F94BD" w14:textId="77777777">
        <w:trPr>
          <w:trHeight w:val="1377"/>
        </w:trPr>
        <w:tc>
          <w:tcPr>
            <w:tcW w:w="2971" w:type="dxa"/>
          </w:tcPr>
          <w:p w14:paraId="647B13E1" w14:textId="77777777" w:rsidR="00B728F7" w:rsidRDefault="00CC3176">
            <w:pPr>
              <w:pBdr>
                <w:top w:val="nil"/>
                <w:left w:val="nil"/>
                <w:bottom w:val="nil"/>
                <w:right w:val="nil"/>
                <w:between w:val="nil"/>
              </w:pBdr>
              <w:spacing w:line="240" w:lineRule="auto"/>
              <w:ind w:left="115" w:right="105"/>
              <w:jc w:val="both"/>
              <w:rPr>
                <w:rFonts w:ascii="Arial" w:eastAsia="Arial" w:hAnsi="Arial" w:cs="Arial"/>
                <w:color w:val="000000"/>
                <w:sz w:val="20"/>
                <w:szCs w:val="20"/>
              </w:rPr>
            </w:pPr>
            <w:r>
              <w:rPr>
                <w:rFonts w:ascii="Arial" w:eastAsia="Arial" w:hAnsi="Arial" w:cs="Arial"/>
                <w:b/>
                <w:color w:val="000000"/>
                <w:sz w:val="20"/>
                <w:szCs w:val="20"/>
              </w:rPr>
              <w:t xml:space="preserve">4. Nivel de atención: </w:t>
            </w:r>
            <w:r>
              <w:rPr>
                <w:rFonts w:ascii="Arial" w:eastAsia="Arial" w:hAnsi="Arial" w:cs="Arial"/>
                <w:color w:val="000000"/>
                <w:sz w:val="20"/>
                <w:szCs w:val="20"/>
              </w:rPr>
              <w:t>representa el número de llamadas que fueron contestadas del total de llamadas recibidas en la</w:t>
            </w:r>
          </w:p>
          <w:p w14:paraId="60B68025" w14:textId="77777777" w:rsidR="00B728F7" w:rsidRDefault="00CC3176">
            <w:pPr>
              <w:pBdr>
                <w:top w:val="nil"/>
                <w:left w:val="nil"/>
                <w:bottom w:val="nil"/>
                <w:right w:val="nil"/>
                <w:between w:val="nil"/>
              </w:pBdr>
              <w:spacing w:line="211" w:lineRule="auto"/>
              <w:ind w:left="115"/>
              <w:jc w:val="both"/>
              <w:rPr>
                <w:rFonts w:ascii="Arial" w:eastAsia="Arial" w:hAnsi="Arial" w:cs="Arial"/>
                <w:color w:val="000000"/>
                <w:sz w:val="20"/>
                <w:szCs w:val="20"/>
              </w:rPr>
            </w:pPr>
            <w:r>
              <w:rPr>
                <w:rFonts w:ascii="Arial" w:eastAsia="Arial" w:hAnsi="Arial" w:cs="Arial"/>
                <w:color w:val="000000"/>
                <w:sz w:val="20"/>
                <w:szCs w:val="20"/>
              </w:rPr>
              <w:t>operación.</w:t>
            </w:r>
          </w:p>
        </w:tc>
        <w:tc>
          <w:tcPr>
            <w:tcW w:w="2700" w:type="dxa"/>
          </w:tcPr>
          <w:p w14:paraId="545EEA60" w14:textId="77777777" w:rsidR="00B728F7" w:rsidRDefault="00B728F7">
            <w:pPr>
              <w:pBdr>
                <w:top w:val="nil"/>
                <w:left w:val="nil"/>
                <w:bottom w:val="nil"/>
                <w:right w:val="nil"/>
                <w:between w:val="nil"/>
              </w:pBdr>
              <w:spacing w:before="7" w:line="240" w:lineRule="auto"/>
              <w:jc w:val="both"/>
              <w:rPr>
                <w:rFonts w:ascii="Arial" w:eastAsia="Arial" w:hAnsi="Arial" w:cs="Arial"/>
                <w:b/>
                <w:color w:val="000000"/>
                <w:sz w:val="20"/>
                <w:szCs w:val="20"/>
              </w:rPr>
            </w:pPr>
          </w:p>
          <w:p w14:paraId="58524408" w14:textId="77777777" w:rsidR="00B728F7" w:rsidRDefault="00CC3176">
            <w:pPr>
              <w:pBdr>
                <w:top w:val="nil"/>
                <w:left w:val="nil"/>
                <w:bottom w:val="nil"/>
                <w:right w:val="nil"/>
                <w:between w:val="nil"/>
              </w:pBdr>
              <w:spacing w:line="240" w:lineRule="auto"/>
              <w:ind w:left="112" w:right="105"/>
              <w:jc w:val="both"/>
              <w:rPr>
                <w:rFonts w:ascii="Arial" w:eastAsia="Arial" w:hAnsi="Arial" w:cs="Arial"/>
                <w:color w:val="000000"/>
                <w:sz w:val="20"/>
                <w:szCs w:val="20"/>
              </w:rPr>
            </w:pPr>
            <w:r>
              <w:rPr>
                <w:rFonts w:ascii="Arial" w:eastAsia="Arial" w:hAnsi="Arial" w:cs="Arial"/>
                <w:color w:val="000000"/>
                <w:sz w:val="20"/>
                <w:szCs w:val="20"/>
              </w:rPr>
              <w:t>%NA= # de llamadas contestadas / # de llamadas recibidas por 100</w:t>
            </w:r>
          </w:p>
        </w:tc>
        <w:tc>
          <w:tcPr>
            <w:tcW w:w="2414" w:type="dxa"/>
          </w:tcPr>
          <w:p w14:paraId="6708DAF8" w14:textId="77777777" w:rsidR="00B728F7" w:rsidRDefault="00B728F7">
            <w:pPr>
              <w:pBdr>
                <w:top w:val="nil"/>
                <w:left w:val="nil"/>
                <w:bottom w:val="nil"/>
                <w:right w:val="nil"/>
                <w:between w:val="nil"/>
              </w:pBdr>
              <w:spacing w:line="240" w:lineRule="auto"/>
              <w:jc w:val="both"/>
              <w:rPr>
                <w:rFonts w:ascii="Arial" w:eastAsia="Arial" w:hAnsi="Arial" w:cs="Arial"/>
                <w:b/>
                <w:color w:val="000000"/>
                <w:sz w:val="20"/>
                <w:szCs w:val="20"/>
              </w:rPr>
            </w:pPr>
          </w:p>
          <w:p w14:paraId="59C543CB" w14:textId="77777777" w:rsidR="00B728F7" w:rsidRDefault="00B728F7">
            <w:pPr>
              <w:pBdr>
                <w:top w:val="nil"/>
                <w:left w:val="nil"/>
                <w:bottom w:val="nil"/>
                <w:right w:val="nil"/>
                <w:between w:val="nil"/>
              </w:pBdr>
              <w:spacing w:before="8" w:line="240" w:lineRule="auto"/>
              <w:jc w:val="both"/>
              <w:rPr>
                <w:rFonts w:ascii="Arial" w:eastAsia="Arial" w:hAnsi="Arial" w:cs="Arial"/>
                <w:b/>
                <w:color w:val="000000"/>
                <w:sz w:val="20"/>
                <w:szCs w:val="20"/>
              </w:rPr>
            </w:pPr>
          </w:p>
          <w:p w14:paraId="7FC6AB91" w14:textId="77777777" w:rsidR="00B728F7" w:rsidRDefault="00CC3176">
            <w:pPr>
              <w:pBdr>
                <w:top w:val="nil"/>
                <w:left w:val="nil"/>
                <w:bottom w:val="nil"/>
                <w:right w:val="nil"/>
                <w:between w:val="nil"/>
              </w:pBdr>
              <w:spacing w:line="240" w:lineRule="auto"/>
              <w:ind w:left="112"/>
              <w:jc w:val="both"/>
              <w:rPr>
                <w:rFonts w:ascii="Arial" w:eastAsia="Arial" w:hAnsi="Arial" w:cs="Arial"/>
                <w:color w:val="000000"/>
                <w:sz w:val="20"/>
                <w:szCs w:val="20"/>
              </w:rPr>
            </w:pPr>
            <w:r>
              <w:rPr>
                <w:rFonts w:ascii="Arial" w:eastAsia="Arial" w:hAnsi="Arial" w:cs="Arial"/>
                <w:color w:val="000000"/>
                <w:sz w:val="20"/>
                <w:szCs w:val="20"/>
              </w:rPr>
              <w:t>Mensual</w:t>
            </w:r>
          </w:p>
        </w:tc>
        <w:tc>
          <w:tcPr>
            <w:tcW w:w="1560" w:type="dxa"/>
          </w:tcPr>
          <w:p w14:paraId="03B0DE4E" w14:textId="77777777" w:rsidR="00B728F7" w:rsidRDefault="00B728F7">
            <w:pPr>
              <w:pBdr>
                <w:top w:val="nil"/>
                <w:left w:val="nil"/>
                <w:bottom w:val="nil"/>
                <w:right w:val="nil"/>
                <w:between w:val="nil"/>
              </w:pBdr>
              <w:spacing w:line="240" w:lineRule="auto"/>
              <w:jc w:val="both"/>
              <w:rPr>
                <w:rFonts w:ascii="Arial" w:eastAsia="Arial" w:hAnsi="Arial" w:cs="Arial"/>
                <w:b/>
                <w:color w:val="000000"/>
                <w:sz w:val="20"/>
                <w:szCs w:val="20"/>
              </w:rPr>
            </w:pPr>
          </w:p>
          <w:p w14:paraId="334CF6EE" w14:textId="77777777" w:rsidR="00B728F7" w:rsidRDefault="00B728F7">
            <w:pPr>
              <w:pBdr>
                <w:top w:val="nil"/>
                <w:left w:val="nil"/>
                <w:bottom w:val="nil"/>
                <w:right w:val="nil"/>
                <w:between w:val="nil"/>
              </w:pBdr>
              <w:spacing w:before="8" w:line="240" w:lineRule="auto"/>
              <w:jc w:val="both"/>
              <w:rPr>
                <w:rFonts w:ascii="Arial" w:eastAsia="Arial" w:hAnsi="Arial" w:cs="Arial"/>
                <w:b/>
                <w:color w:val="000000"/>
                <w:sz w:val="20"/>
                <w:szCs w:val="20"/>
              </w:rPr>
            </w:pPr>
          </w:p>
          <w:p w14:paraId="2AA9E2D3" w14:textId="77777777" w:rsidR="00B728F7" w:rsidRDefault="00CC3176">
            <w:pPr>
              <w:pBdr>
                <w:top w:val="nil"/>
                <w:left w:val="nil"/>
                <w:bottom w:val="nil"/>
                <w:right w:val="nil"/>
                <w:between w:val="nil"/>
              </w:pBdr>
              <w:spacing w:line="240" w:lineRule="auto"/>
              <w:ind w:right="572"/>
              <w:jc w:val="both"/>
              <w:rPr>
                <w:rFonts w:ascii="Arial" w:eastAsia="Arial" w:hAnsi="Arial" w:cs="Arial"/>
                <w:color w:val="000000"/>
                <w:sz w:val="20"/>
                <w:szCs w:val="20"/>
              </w:rPr>
            </w:pPr>
            <w:r>
              <w:rPr>
                <w:rFonts w:ascii="Arial" w:eastAsia="Arial" w:hAnsi="Arial" w:cs="Arial"/>
                <w:color w:val="000000"/>
                <w:sz w:val="20"/>
                <w:szCs w:val="20"/>
              </w:rPr>
              <w:t>96%</w:t>
            </w:r>
          </w:p>
        </w:tc>
      </w:tr>
      <w:tr w:rsidR="00B728F7" w14:paraId="0E9CC848" w14:textId="77777777">
        <w:trPr>
          <w:trHeight w:val="1920"/>
        </w:trPr>
        <w:tc>
          <w:tcPr>
            <w:tcW w:w="2971" w:type="dxa"/>
          </w:tcPr>
          <w:p w14:paraId="1DA9F991" w14:textId="77777777" w:rsidR="00B728F7" w:rsidRDefault="00B728F7">
            <w:pPr>
              <w:pBdr>
                <w:top w:val="nil"/>
                <w:left w:val="nil"/>
                <w:bottom w:val="nil"/>
                <w:right w:val="nil"/>
                <w:between w:val="nil"/>
              </w:pBdr>
              <w:spacing w:line="240" w:lineRule="auto"/>
              <w:ind w:left="115" w:right="103"/>
              <w:jc w:val="both"/>
              <w:rPr>
                <w:rFonts w:ascii="Arial" w:eastAsia="Arial" w:hAnsi="Arial" w:cs="Arial"/>
                <w:b/>
                <w:sz w:val="20"/>
                <w:szCs w:val="20"/>
                <w:shd w:val="clear" w:color="auto" w:fill="EAD1DC"/>
              </w:rPr>
            </w:pPr>
          </w:p>
          <w:p w14:paraId="1CD80087" w14:textId="77777777" w:rsidR="00B728F7" w:rsidRDefault="00CC3176">
            <w:pPr>
              <w:pBdr>
                <w:top w:val="nil"/>
                <w:left w:val="nil"/>
                <w:bottom w:val="nil"/>
                <w:right w:val="nil"/>
                <w:between w:val="nil"/>
              </w:pBdr>
              <w:spacing w:line="240" w:lineRule="auto"/>
              <w:ind w:left="115" w:right="103"/>
              <w:jc w:val="both"/>
              <w:rPr>
                <w:rFonts w:ascii="Arial" w:eastAsia="Arial" w:hAnsi="Arial" w:cs="Arial"/>
                <w:color w:val="000000"/>
                <w:sz w:val="20"/>
                <w:szCs w:val="20"/>
              </w:rPr>
            </w:pPr>
            <w:r>
              <w:rPr>
                <w:rFonts w:ascii="Arial" w:eastAsia="Arial" w:hAnsi="Arial" w:cs="Arial"/>
                <w:b/>
                <w:color w:val="000000"/>
                <w:sz w:val="20"/>
                <w:szCs w:val="20"/>
              </w:rPr>
              <w:t xml:space="preserve">5. </w:t>
            </w:r>
            <w:r>
              <w:rPr>
                <w:rFonts w:ascii="Arial" w:eastAsia="Arial" w:hAnsi="Arial" w:cs="Arial"/>
                <w:b/>
                <w:sz w:val="20"/>
                <w:szCs w:val="20"/>
              </w:rPr>
              <w:t>Nivel de satisfacción del usuario frente a la atención recibida</w:t>
            </w:r>
            <w:r>
              <w:rPr>
                <w:rFonts w:ascii="Arial" w:eastAsia="Arial" w:hAnsi="Arial" w:cs="Arial"/>
                <w:b/>
                <w:color w:val="000000"/>
                <w:sz w:val="20"/>
                <w:szCs w:val="20"/>
              </w:rPr>
              <w:t xml:space="preserve">: </w:t>
            </w:r>
            <w:r>
              <w:rPr>
                <w:rFonts w:ascii="Arial" w:eastAsia="Arial" w:hAnsi="Arial" w:cs="Arial"/>
                <w:color w:val="000000"/>
                <w:sz w:val="20"/>
                <w:szCs w:val="20"/>
              </w:rPr>
              <w:t xml:space="preserve">representa el nivel de satisfacción </w:t>
            </w:r>
            <w:r>
              <w:rPr>
                <w:rFonts w:ascii="Arial" w:eastAsia="Arial" w:hAnsi="Arial" w:cs="Arial"/>
                <w:sz w:val="20"/>
                <w:szCs w:val="20"/>
              </w:rPr>
              <w:t xml:space="preserve">del usuario, donde 1 está muy insatisfecho con el servicio y 5 está muy satisfecho con el servicio. </w:t>
            </w:r>
          </w:p>
        </w:tc>
        <w:tc>
          <w:tcPr>
            <w:tcW w:w="2700" w:type="dxa"/>
          </w:tcPr>
          <w:p w14:paraId="2598EE25" w14:textId="77777777" w:rsidR="00B728F7" w:rsidRDefault="00B728F7">
            <w:pPr>
              <w:pBdr>
                <w:top w:val="nil"/>
                <w:left w:val="nil"/>
                <w:bottom w:val="nil"/>
                <w:right w:val="nil"/>
                <w:between w:val="nil"/>
              </w:pBdr>
              <w:spacing w:before="9" w:line="240" w:lineRule="auto"/>
              <w:jc w:val="both"/>
              <w:rPr>
                <w:rFonts w:ascii="Arial" w:eastAsia="Arial" w:hAnsi="Arial" w:cs="Arial"/>
                <w:b/>
                <w:color w:val="000000"/>
                <w:sz w:val="20"/>
                <w:szCs w:val="20"/>
              </w:rPr>
            </w:pPr>
          </w:p>
          <w:p w14:paraId="76F4D6A2" w14:textId="77777777" w:rsidR="00B728F7" w:rsidRDefault="00CC3176">
            <w:pPr>
              <w:pBdr>
                <w:top w:val="nil"/>
                <w:left w:val="nil"/>
                <w:bottom w:val="nil"/>
                <w:right w:val="nil"/>
                <w:between w:val="nil"/>
              </w:pBdr>
              <w:spacing w:line="240" w:lineRule="auto"/>
              <w:ind w:left="112" w:right="105"/>
              <w:jc w:val="both"/>
              <w:rPr>
                <w:rFonts w:ascii="Arial" w:eastAsia="Arial" w:hAnsi="Arial" w:cs="Arial"/>
                <w:color w:val="000000"/>
                <w:sz w:val="20"/>
                <w:szCs w:val="20"/>
              </w:rPr>
            </w:pPr>
            <w:r>
              <w:rPr>
                <w:rFonts w:ascii="Arial" w:eastAsia="Arial" w:hAnsi="Arial" w:cs="Arial"/>
                <w:color w:val="000000"/>
                <w:sz w:val="20"/>
                <w:szCs w:val="20"/>
              </w:rPr>
              <w:t>%</w:t>
            </w:r>
            <w:r>
              <w:rPr>
                <w:rFonts w:ascii="Arial" w:eastAsia="Arial" w:hAnsi="Arial" w:cs="Arial"/>
                <w:sz w:val="20"/>
                <w:szCs w:val="20"/>
              </w:rPr>
              <w:t>NSU</w:t>
            </w:r>
            <w:r>
              <w:rPr>
                <w:rFonts w:ascii="Arial" w:eastAsia="Arial" w:hAnsi="Arial" w:cs="Arial"/>
                <w:color w:val="000000"/>
                <w:sz w:val="20"/>
                <w:szCs w:val="20"/>
              </w:rPr>
              <w:t xml:space="preserve"> = </w:t>
            </w:r>
            <w:r>
              <w:rPr>
                <w:rFonts w:ascii="Arial" w:eastAsia="Arial" w:hAnsi="Arial" w:cs="Arial"/>
                <w:sz w:val="20"/>
                <w:szCs w:val="20"/>
              </w:rPr>
              <w:t xml:space="preserve"># de usuarios satisfechos y muy satisfechos (4 y 5) con el servicio </w:t>
            </w:r>
            <w:r>
              <w:rPr>
                <w:rFonts w:ascii="Arial" w:eastAsia="Arial" w:hAnsi="Arial" w:cs="Arial"/>
                <w:color w:val="000000"/>
                <w:sz w:val="20"/>
                <w:szCs w:val="20"/>
              </w:rPr>
              <w:t xml:space="preserve"> / </w:t>
            </w:r>
            <w:r>
              <w:rPr>
                <w:rFonts w:ascii="Arial" w:eastAsia="Arial" w:hAnsi="Arial" w:cs="Arial"/>
                <w:sz w:val="20"/>
                <w:szCs w:val="20"/>
              </w:rPr>
              <w:t xml:space="preserve"># de usuarios que llaman a la Línea diariamente. </w:t>
            </w:r>
          </w:p>
          <w:p w14:paraId="29DAF2D9" w14:textId="77777777" w:rsidR="00B728F7" w:rsidRDefault="00B728F7">
            <w:pPr>
              <w:pBdr>
                <w:top w:val="nil"/>
                <w:left w:val="nil"/>
                <w:bottom w:val="nil"/>
                <w:right w:val="nil"/>
                <w:between w:val="nil"/>
              </w:pBdr>
              <w:spacing w:before="2" w:line="240" w:lineRule="auto"/>
              <w:ind w:right="106"/>
              <w:jc w:val="both"/>
              <w:rPr>
                <w:rFonts w:ascii="Arial" w:eastAsia="Arial" w:hAnsi="Arial" w:cs="Arial"/>
                <w:color w:val="000000"/>
                <w:sz w:val="20"/>
                <w:szCs w:val="20"/>
              </w:rPr>
            </w:pPr>
          </w:p>
        </w:tc>
        <w:tc>
          <w:tcPr>
            <w:tcW w:w="2414" w:type="dxa"/>
          </w:tcPr>
          <w:p w14:paraId="4FA33B2F" w14:textId="77777777" w:rsidR="00B728F7" w:rsidRDefault="00B728F7">
            <w:pPr>
              <w:pBdr>
                <w:top w:val="nil"/>
                <w:left w:val="nil"/>
                <w:bottom w:val="nil"/>
                <w:right w:val="nil"/>
                <w:between w:val="nil"/>
              </w:pBdr>
              <w:spacing w:line="240" w:lineRule="auto"/>
              <w:jc w:val="both"/>
              <w:rPr>
                <w:rFonts w:ascii="Arial" w:eastAsia="Arial" w:hAnsi="Arial" w:cs="Arial"/>
                <w:b/>
                <w:color w:val="000000"/>
                <w:sz w:val="20"/>
                <w:szCs w:val="20"/>
              </w:rPr>
            </w:pPr>
          </w:p>
          <w:p w14:paraId="4422576F" w14:textId="77777777" w:rsidR="00B728F7" w:rsidRDefault="00B728F7">
            <w:pPr>
              <w:pBdr>
                <w:top w:val="nil"/>
                <w:left w:val="nil"/>
                <w:bottom w:val="nil"/>
                <w:right w:val="nil"/>
                <w:between w:val="nil"/>
              </w:pBdr>
              <w:spacing w:line="240" w:lineRule="auto"/>
              <w:jc w:val="both"/>
              <w:rPr>
                <w:rFonts w:ascii="Arial" w:eastAsia="Arial" w:hAnsi="Arial" w:cs="Arial"/>
                <w:b/>
                <w:color w:val="000000"/>
                <w:sz w:val="20"/>
                <w:szCs w:val="20"/>
              </w:rPr>
            </w:pPr>
          </w:p>
          <w:p w14:paraId="74812399" w14:textId="77777777" w:rsidR="00B728F7" w:rsidRDefault="00B728F7">
            <w:pPr>
              <w:pBdr>
                <w:top w:val="nil"/>
                <w:left w:val="nil"/>
                <w:bottom w:val="nil"/>
                <w:right w:val="nil"/>
                <w:between w:val="nil"/>
              </w:pBdr>
              <w:spacing w:line="240" w:lineRule="auto"/>
              <w:jc w:val="both"/>
              <w:rPr>
                <w:rFonts w:ascii="Arial" w:eastAsia="Arial" w:hAnsi="Arial" w:cs="Arial"/>
                <w:b/>
                <w:color w:val="000000"/>
                <w:sz w:val="20"/>
                <w:szCs w:val="20"/>
              </w:rPr>
            </w:pPr>
          </w:p>
          <w:p w14:paraId="193FA277" w14:textId="77777777" w:rsidR="00B728F7" w:rsidRDefault="00B728F7">
            <w:pPr>
              <w:pBdr>
                <w:top w:val="nil"/>
                <w:left w:val="nil"/>
                <w:bottom w:val="nil"/>
                <w:right w:val="nil"/>
                <w:between w:val="nil"/>
              </w:pBdr>
              <w:spacing w:line="240" w:lineRule="auto"/>
              <w:jc w:val="both"/>
              <w:rPr>
                <w:rFonts w:ascii="Arial" w:eastAsia="Arial" w:hAnsi="Arial" w:cs="Arial"/>
                <w:b/>
                <w:color w:val="000000"/>
                <w:sz w:val="20"/>
                <w:szCs w:val="20"/>
              </w:rPr>
            </w:pPr>
          </w:p>
          <w:p w14:paraId="394868B4" w14:textId="77777777" w:rsidR="00B728F7" w:rsidRDefault="00CC3176">
            <w:pPr>
              <w:pBdr>
                <w:top w:val="nil"/>
                <w:left w:val="nil"/>
                <w:bottom w:val="nil"/>
                <w:right w:val="nil"/>
                <w:between w:val="nil"/>
              </w:pBdr>
              <w:spacing w:before="137" w:line="240" w:lineRule="auto"/>
              <w:ind w:left="112"/>
              <w:jc w:val="both"/>
              <w:rPr>
                <w:rFonts w:ascii="Arial" w:eastAsia="Arial" w:hAnsi="Arial" w:cs="Arial"/>
                <w:color w:val="000000"/>
                <w:sz w:val="20"/>
                <w:szCs w:val="20"/>
              </w:rPr>
            </w:pPr>
            <w:r>
              <w:rPr>
                <w:rFonts w:ascii="Arial" w:eastAsia="Arial" w:hAnsi="Arial" w:cs="Arial"/>
                <w:color w:val="000000"/>
                <w:sz w:val="20"/>
                <w:szCs w:val="20"/>
              </w:rPr>
              <w:t>Mensual</w:t>
            </w:r>
          </w:p>
        </w:tc>
        <w:tc>
          <w:tcPr>
            <w:tcW w:w="1560" w:type="dxa"/>
          </w:tcPr>
          <w:p w14:paraId="29E58115" w14:textId="77777777" w:rsidR="00B728F7" w:rsidRDefault="00B728F7">
            <w:pPr>
              <w:pBdr>
                <w:top w:val="nil"/>
                <w:left w:val="nil"/>
                <w:bottom w:val="nil"/>
                <w:right w:val="nil"/>
                <w:between w:val="nil"/>
              </w:pBdr>
              <w:spacing w:line="240" w:lineRule="auto"/>
              <w:jc w:val="both"/>
              <w:rPr>
                <w:rFonts w:ascii="Arial" w:eastAsia="Arial" w:hAnsi="Arial" w:cs="Arial"/>
                <w:b/>
                <w:color w:val="000000"/>
                <w:sz w:val="20"/>
                <w:szCs w:val="20"/>
              </w:rPr>
            </w:pPr>
          </w:p>
          <w:p w14:paraId="6495C53D" w14:textId="77777777" w:rsidR="00B728F7" w:rsidRDefault="00B728F7">
            <w:pPr>
              <w:pBdr>
                <w:top w:val="nil"/>
                <w:left w:val="nil"/>
                <w:bottom w:val="nil"/>
                <w:right w:val="nil"/>
                <w:between w:val="nil"/>
              </w:pBdr>
              <w:spacing w:line="240" w:lineRule="auto"/>
              <w:jc w:val="both"/>
              <w:rPr>
                <w:rFonts w:ascii="Arial" w:eastAsia="Arial" w:hAnsi="Arial" w:cs="Arial"/>
                <w:b/>
                <w:color w:val="000000"/>
                <w:sz w:val="20"/>
                <w:szCs w:val="20"/>
              </w:rPr>
            </w:pPr>
          </w:p>
          <w:p w14:paraId="60BCA15B" w14:textId="77777777" w:rsidR="00B728F7" w:rsidRDefault="00B728F7">
            <w:pPr>
              <w:pBdr>
                <w:top w:val="nil"/>
                <w:left w:val="nil"/>
                <w:bottom w:val="nil"/>
                <w:right w:val="nil"/>
                <w:between w:val="nil"/>
              </w:pBdr>
              <w:spacing w:line="240" w:lineRule="auto"/>
              <w:jc w:val="both"/>
              <w:rPr>
                <w:rFonts w:ascii="Arial" w:eastAsia="Arial" w:hAnsi="Arial" w:cs="Arial"/>
                <w:b/>
                <w:color w:val="000000"/>
                <w:sz w:val="20"/>
                <w:szCs w:val="20"/>
              </w:rPr>
            </w:pPr>
          </w:p>
          <w:p w14:paraId="3F8704FD" w14:textId="77777777" w:rsidR="00B728F7" w:rsidRDefault="00B728F7">
            <w:pPr>
              <w:pBdr>
                <w:top w:val="nil"/>
                <w:left w:val="nil"/>
                <w:bottom w:val="nil"/>
                <w:right w:val="nil"/>
                <w:between w:val="nil"/>
              </w:pBdr>
              <w:spacing w:line="240" w:lineRule="auto"/>
              <w:jc w:val="both"/>
              <w:rPr>
                <w:rFonts w:ascii="Arial" w:eastAsia="Arial" w:hAnsi="Arial" w:cs="Arial"/>
                <w:b/>
                <w:color w:val="000000"/>
                <w:sz w:val="20"/>
                <w:szCs w:val="20"/>
              </w:rPr>
            </w:pPr>
          </w:p>
          <w:p w14:paraId="39D72B16" w14:textId="77777777" w:rsidR="00B728F7" w:rsidRDefault="00CC3176">
            <w:pPr>
              <w:pBdr>
                <w:top w:val="nil"/>
                <w:left w:val="nil"/>
                <w:bottom w:val="nil"/>
                <w:right w:val="nil"/>
                <w:between w:val="nil"/>
              </w:pBdr>
              <w:spacing w:before="137" w:line="240" w:lineRule="auto"/>
              <w:ind w:right="572"/>
              <w:jc w:val="both"/>
              <w:rPr>
                <w:rFonts w:ascii="Arial" w:eastAsia="Arial" w:hAnsi="Arial" w:cs="Arial"/>
                <w:color w:val="000000"/>
                <w:sz w:val="20"/>
                <w:szCs w:val="20"/>
              </w:rPr>
            </w:pPr>
            <w:r>
              <w:rPr>
                <w:rFonts w:ascii="Arial" w:eastAsia="Arial" w:hAnsi="Arial" w:cs="Arial"/>
                <w:color w:val="000000"/>
                <w:sz w:val="20"/>
                <w:szCs w:val="20"/>
              </w:rPr>
              <w:t>9</w:t>
            </w:r>
            <w:r>
              <w:rPr>
                <w:rFonts w:ascii="Arial" w:eastAsia="Arial" w:hAnsi="Arial" w:cs="Arial"/>
                <w:sz w:val="20"/>
                <w:szCs w:val="20"/>
              </w:rPr>
              <w:t>0</w:t>
            </w:r>
            <w:r>
              <w:rPr>
                <w:rFonts w:ascii="Arial" w:eastAsia="Arial" w:hAnsi="Arial" w:cs="Arial"/>
                <w:color w:val="000000"/>
                <w:sz w:val="20"/>
                <w:szCs w:val="20"/>
              </w:rPr>
              <w:t>%</w:t>
            </w:r>
          </w:p>
        </w:tc>
      </w:tr>
    </w:tbl>
    <w:sdt>
      <w:sdtPr>
        <w:tag w:val="goog_rdk_1057"/>
        <w:id w:val="1869031377"/>
      </w:sdtPr>
      <w:sdtEndPr/>
      <w:sdtContent>
        <w:p w14:paraId="60CE6015" w14:textId="3989897B" w:rsidR="00B728F7" w:rsidRDefault="00A32538">
          <w:pPr>
            <w:pBdr>
              <w:top w:val="nil"/>
              <w:left w:val="nil"/>
              <w:bottom w:val="nil"/>
              <w:right w:val="nil"/>
              <w:between w:val="nil"/>
            </w:pBdr>
            <w:spacing w:line="240" w:lineRule="auto"/>
            <w:jc w:val="both"/>
            <w:rPr>
              <w:rFonts w:ascii="Arial" w:eastAsia="Arial" w:hAnsi="Arial" w:cs="Arial"/>
              <w:b/>
              <w:color w:val="000000"/>
              <w:sz w:val="20"/>
              <w:szCs w:val="20"/>
            </w:rPr>
          </w:pPr>
          <w:sdt>
            <w:sdtPr>
              <w:tag w:val="goog_rdk_1056"/>
              <w:id w:val="-1728455986"/>
            </w:sdtPr>
            <w:sdtEndPr/>
            <w:sdtContent/>
          </w:sdt>
        </w:p>
      </w:sdtContent>
    </w:sdt>
    <w:p w14:paraId="6848E516" w14:textId="77777777" w:rsidR="00B728F7" w:rsidRDefault="00CC3176">
      <w:pPr>
        <w:spacing w:before="1"/>
        <w:ind w:left="238"/>
        <w:jc w:val="both"/>
        <w:rPr>
          <w:rFonts w:ascii="Arial" w:eastAsia="Arial" w:hAnsi="Arial" w:cs="Arial"/>
          <w:b/>
          <w:sz w:val="20"/>
          <w:szCs w:val="20"/>
        </w:rPr>
      </w:pPr>
      <w:r>
        <w:rPr>
          <w:rFonts w:ascii="Arial" w:eastAsia="Arial" w:hAnsi="Arial" w:cs="Arial"/>
          <w:b/>
          <w:sz w:val="20"/>
          <w:szCs w:val="20"/>
        </w:rPr>
        <w:t>INDICADORES DE CALIDAD DEL SERVICIO</w:t>
      </w:r>
    </w:p>
    <w:p w14:paraId="4F896691" w14:textId="77777777" w:rsidR="00B728F7" w:rsidRDefault="00B728F7">
      <w:pPr>
        <w:pBdr>
          <w:top w:val="nil"/>
          <w:left w:val="nil"/>
          <w:bottom w:val="nil"/>
          <w:right w:val="nil"/>
          <w:between w:val="nil"/>
        </w:pBdr>
        <w:spacing w:before="6" w:line="240" w:lineRule="auto"/>
        <w:jc w:val="both"/>
        <w:rPr>
          <w:rFonts w:ascii="Arial" w:eastAsia="Arial" w:hAnsi="Arial" w:cs="Arial"/>
          <w:b/>
          <w:color w:val="000000"/>
          <w:sz w:val="20"/>
          <w:szCs w:val="20"/>
        </w:rPr>
      </w:pPr>
    </w:p>
    <w:tbl>
      <w:tblPr>
        <w:tblStyle w:val="affffff6"/>
        <w:tblW w:w="9613" w:type="dxa"/>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1"/>
        <w:gridCol w:w="2700"/>
        <w:gridCol w:w="2414"/>
        <w:gridCol w:w="1528"/>
      </w:tblGrid>
      <w:tr w:rsidR="00B728F7" w14:paraId="567B136D" w14:textId="77777777">
        <w:trPr>
          <w:trHeight w:val="460"/>
        </w:trPr>
        <w:tc>
          <w:tcPr>
            <w:tcW w:w="2971" w:type="dxa"/>
          </w:tcPr>
          <w:p w14:paraId="65309FE4" w14:textId="77777777" w:rsidR="00B728F7" w:rsidRDefault="00CC3176">
            <w:pPr>
              <w:pBdr>
                <w:top w:val="nil"/>
                <w:left w:val="nil"/>
                <w:bottom w:val="nil"/>
                <w:right w:val="nil"/>
                <w:between w:val="nil"/>
              </w:pBdr>
              <w:spacing w:line="225" w:lineRule="auto"/>
              <w:ind w:left="655" w:right="653"/>
              <w:jc w:val="both"/>
              <w:rPr>
                <w:rFonts w:ascii="Arial" w:eastAsia="Arial" w:hAnsi="Arial" w:cs="Arial"/>
                <w:b/>
                <w:color w:val="000000"/>
                <w:sz w:val="20"/>
                <w:szCs w:val="20"/>
              </w:rPr>
            </w:pPr>
            <w:r>
              <w:rPr>
                <w:rFonts w:ascii="Arial" w:eastAsia="Arial" w:hAnsi="Arial" w:cs="Arial"/>
                <w:b/>
                <w:color w:val="000000"/>
                <w:sz w:val="20"/>
                <w:szCs w:val="20"/>
              </w:rPr>
              <w:t>DEFINICIÓN DEL</w:t>
            </w:r>
          </w:p>
          <w:p w14:paraId="1572D827" w14:textId="77777777" w:rsidR="00B728F7" w:rsidRDefault="00CC3176">
            <w:pPr>
              <w:pBdr>
                <w:top w:val="nil"/>
                <w:left w:val="nil"/>
                <w:bottom w:val="nil"/>
                <w:right w:val="nil"/>
                <w:between w:val="nil"/>
              </w:pBdr>
              <w:spacing w:line="215" w:lineRule="auto"/>
              <w:ind w:left="655" w:right="651"/>
              <w:jc w:val="both"/>
              <w:rPr>
                <w:rFonts w:ascii="Arial" w:eastAsia="Arial" w:hAnsi="Arial" w:cs="Arial"/>
                <w:b/>
                <w:color w:val="000000"/>
                <w:sz w:val="20"/>
                <w:szCs w:val="20"/>
              </w:rPr>
            </w:pPr>
            <w:r>
              <w:rPr>
                <w:rFonts w:ascii="Arial" w:eastAsia="Arial" w:hAnsi="Arial" w:cs="Arial"/>
                <w:b/>
                <w:color w:val="000000"/>
                <w:sz w:val="20"/>
                <w:szCs w:val="20"/>
              </w:rPr>
              <w:t>INDICADOR</w:t>
            </w:r>
          </w:p>
        </w:tc>
        <w:tc>
          <w:tcPr>
            <w:tcW w:w="2700" w:type="dxa"/>
          </w:tcPr>
          <w:p w14:paraId="71DB2057" w14:textId="77777777" w:rsidR="00B728F7" w:rsidRDefault="00CC3176">
            <w:pPr>
              <w:pBdr>
                <w:top w:val="nil"/>
                <w:left w:val="nil"/>
                <w:bottom w:val="nil"/>
                <w:right w:val="nil"/>
                <w:between w:val="nil"/>
              </w:pBdr>
              <w:spacing w:before="110" w:line="240" w:lineRule="auto"/>
              <w:ind w:left="847"/>
              <w:jc w:val="both"/>
              <w:rPr>
                <w:rFonts w:ascii="Arial" w:eastAsia="Arial" w:hAnsi="Arial" w:cs="Arial"/>
                <w:b/>
                <w:color w:val="000000"/>
                <w:sz w:val="20"/>
                <w:szCs w:val="20"/>
              </w:rPr>
            </w:pPr>
            <w:r>
              <w:rPr>
                <w:rFonts w:ascii="Arial" w:eastAsia="Arial" w:hAnsi="Arial" w:cs="Arial"/>
                <w:b/>
                <w:color w:val="000000"/>
                <w:sz w:val="20"/>
                <w:szCs w:val="20"/>
              </w:rPr>
              <w:t>FÓRMULA</w:t>
            </w:r>
          </w:p>
        </w:tc>
        <w:tc>
          <w:tcPr>
            <w:tcW w:w="2414" w:type="dxa"/>
          </w:tcPr>
          <w:p w14:paraId="7E749114" w14:textId="77777777" w:rsidR="00B728F7" w:rsidRDefault="00CC3176">
            <w:pPr>
              <w:pBdr>
                <w:top w:val="nil"/>
                <w:left w:val="nil"/>
                <w:bottom w:val="nil"/>
                <w:right w:val="nil"/>
                <w:between w:val="nil"/>
              </w:pBdr>
              <w:spacing w:before="110" w:line="240" w:lineRule="auto"/>
              <w:ind w:left="549"/>
              <w:jc w:val="both"/>
              <w:rPr>
                <w:rFonts w:ascii="Arial" w:eastAsia="Arial" w:hAnsi="Arial" w:cs="Arial"/>
                <w:b/>
                <w:color w:val="000000"/>
                <w:sz w:val="20"/>
                <w:szCs w:val="20"/>
              </w:rPr>
            </w:pPr>
            <w:r>
              <w:rPr>
                <w:rFonts w:ascii="Arial" w:eastAsia="Arial" w:hAnsi="Arial" w:cs="Arial"/>
                <w:b/>
                <w:color w:val="000000"/>
                <w:sz w:val="20"/>
                <w:szCs w:val="20"/>
              </w:rPr>
              <w:t>FRECUENCIA</w:t>
            </w:r>
          </w:p>
        </w:tc>
        <w:tc>
          <w:tcPr>
            <w:tcW w:w="1528" w:type="dxa"/>
          </w:tcPr>
          <w:p w14:paraId="58EEA69F" w14:textId="77777777" w:rsidR="00B728F7" w:rsidRDefault="00CC3176">
            <w:pPr>
              <w:pBdr>
                <w:top w:val="nil"/>
                <w:left w:val="nil"/>
                <w:bottom w:val="nil"/>
                <w:right w:val="nil"/>
                <w:between w:val="nil"/>
              </w:pBdr>
              <w:spacing w:before="110" w:line="240" w:lineRule="auto"/>
              <w:ind w:left="464" w:right="446"/>
              <w:jc w:val="both"/>
              <w:rPr>
                <w:rFonts w:ascii="Arial" w:eastAsia="Arial" w:hAnsi="Arial" w:cs="Arial"/>
                <w:b/>
                <w:color w:val="000000"/>
                <w:sz w:val="20"/>
                <w:szCs w:val="20"/>
              </w:rPr>
            </w:pPr>
            <w:r>
              <w:rPr>
                <w:rFonts w:ascii="Arial" w:eastAsia="Arial" w:hAnsi="Arial" w:cs="Arial"/>
                <w:b/>
                <w:color w:val="000000"/>
                <w:sz w:val="20"/>
                <w:szCs w:val="20"/>
              </w:rPr>
              <w:t>META</w:t>
            </w:r>
          </w:p>
        </w:tc>
      </w:tr>
      <w:tr w:rsidR="00B728F7" w14:paraId="2AF109C2" w14:textId="77777777">
        <w:trPr>
          <w:trHeight w:val="2298"/>
        </w:trPr>
        <w:tc>
          <w:tcPr>
            <w:tcW w:w="2971" w:type="dxa"/>
          </w:tcPr>
          <w:p w14:paraId="4AA52B7E" w14:textId="77777777" w:rsidR="00B728F7" w:rsidRDefault="00CC3176">
            <w:pPr>
              <w:pBdr>
                <w:top w:val="nil"/>
                <w:left w:val="nil"/>
                <w:bottom w:val="nil"/>
                <w:right w:val="nil"/>
                <w:between w:val="nil"/>
              </w:pBdr>
              <w:spacing w:line="240" w:lineRule="auto"/>
              <w:ind w:left="115" w:right="105"/>
              <w:jc w:val="both"/>
              <w:rPr>
                <w:rFonts w:ascii="Arial" w:eastAsia="Arial" w:hAnsi="Arial" w:cs="Arial"/>
                <w:color w:val="000000"/>
                <w:sz w:val="20"/>
                <w:szCs w:val="20"/>
              </w:rPr>
            </w:pPr>
            <w:r>
              <w:rPr>
                <w:rFonts w:ascii="Arial" w:eastAsia="Arial" w:hAnsi="Arial" w:cs="Arial"/>
                <w:b/>
                <w:color w:val="000000"/>
                <w:sz w:val="20"/>
                <w:szCs w:val="20"/>
              </w:rPr>
              <w:t xml:space="preserve">6. Precisión Error Crítico: </w:t>
            </w:r>
            <w:r>
              <w:rPr>
                <w:rFonts w:ascii="Arial" w:eastAsia="Arial" w:hAnsi="Arial" w:cs="Arial"/>
                <w:color w:val="000000"/>
                <w:sz w:val="20"/>
                <w:szCs w:val="20"/>
              </w:rPr>
              <w:t>es cualquier desviación al proceso en el contacto con el usuario que hace que esa transacción sea defectuosa, generando que el usuario final debe llamar nuevamente o incurra en pérdida de tiempo o dinero. El error crítico asigna nota    cero    en    la   llamada</w:t>
            </w:r>
          </w:p>
        </w:tc>
        <w:tc>
          <w:tcPr>
            <w:tcW w:w="2700" w:type="dxa"/>
          </w:tcPr>
          <w:p w14:paraId="3D825405" w14:textId="77777777" w:rsidR="00B728F7" w:rsidRDefault="00B728F7">
            <w:pPr>
              <w:pBdr>
                <w:top w:val="nil"/>
                <w:left w:val="nil"/>
                <w:bottom w:val="nil"/>
                <w:right w:val="nil"/>
                <w:between w:val="nil"/>
              </w:pBdr>
              <w:spacing w:line="240" w:lineRule="auto"/>
              <w:jc w:val="both"/>
              <w:rPr>
                <w:rFonts w:ascii="Arial" w:eastAsia="Arial" w:hAnsi="Arial" w:cs="Arial"/>
                <w:b/>
                <w:color w:val="000000"/>
                <w:sz w:val="20"/>
                <w:szCs w:val="20"/>
              </w:rPr>
            </w:pPr>
          </w:p>
          <w:p w14:paraId="4BDE1616" w14:textId="77777777" w:rsidR="00B728F7" w:rsidRDefault="00B728F7">
            <w:pPr>
              <w:pBdr>
                <w:top w:val="nil"/>
                <w:left w:val="nil"/>
                <w:bottom w:val="nil"/>
                <w:right w:val="nil"/>
                <w:between w:val="nil"/>
              </w:pBdr>
              <w:spacing w:line="240" w:lineRule="auto"/>
              <w:jc w:val="both"/>
              <w:rPr>
                <w:rFonts w:ascii="Arial" w:eastAsia="Arial" w:hAnsi="Arial" w:cs="Arial"/>
                <w:b/>
                <w:color w:val="000000"/>
                <w:sz w:val="20"/>
                <w:szCs w:val="20"/>
              </w:rPr>
            </w:pPr>
          </w:p>
          <w:p w14:paraId="220234C4" w14:textId="77777777" w:rsidR="00B728F7" w:rsidRDefault="00B728F7">
            <w:pPr>
              <w:pBdr>
                <w:top w:val="nil"/>
                <w:left w:val="nil"/>
                <w:bottom w:val="nil"/>
                <w:right w:val="nil"/>
                <w:between w:val="nil"/>
              </w:pBdr>
              <w:spacing w:before="7" w:line="240" w:lineRule="auto"/>
              <w:jc w:val="both"/>
              <w:rPr>
                <w:rFonts w:ascii="Arial" w:eastAsia="Arial" w:hAnsi="Arial" w:cs="Arial"/>
                <w:b/>
                <w:color w:val="000000"/>
                <w:sz w:val="20"/>
                <w:szCs w:val="20"/>
              </w:rPr>
            </w:pPr>
          </w:p>
          <w:p w14:paraId="49AF16D3" w14:textId="77777777" w:rsidR="00B728F7" w:rsidRDefault="00CC3176">
            <w:pPr>
              <w:pBdr>
                <w:top w:val="nil"/>
                <w:left w:val="nil"/>
                <w:bottom w:val="nil"/>
                <w:right w:val="nil"/>
                <w:between w:val="nil"/>
              </w:pBdr>
              <w:spacing w:line="240" w:lineRule="auto"/>
              <w:ind w:left="112" w:right="105"/>
              <w:jc w:val="both"/>
              <w:rPr>
                <w:rFonts w:ascii="Arial" w:eastAsia="Arial" w:hAnsi="Arial" w:cs="Arial"/>
                <w:color w:val="000000"/>
                <w:sz w:val="20"/>
                <w:szCs w:val="20"/>
              </w:rPr>
            </w:pPr>
            <w:r>
              <w:rPr>
                <w:rFonts w:ascii="Arial" w:eastAsia="Arial" w:hAnsi="Arial" w:cs="Arial"/>
                <w:color w:val="000000"/>
                <w:sz w:val="20"/>
                <w:szCs w:val="20"/>
              </w:rPr>
              <w:t>%PEC= 100 - ( # llamadas con error crítico / # total de llamadas monitoreadas)</w:t>
            </w:r>
          </w:p>
        </w:tc>
        <w:tc>
          <w:tcPr>
            <w:tcW w:w="2414" w:type="dxa"/>
          </w:tcPr>
          <w:p w14:paraId="5D0B6B67" w14:textId="77777777" w:rsidR="00B728F7" w:rsidRDefault="00B728F7">
            <w:pPr>
              <w:pBdr>
                <w:top w:val="nil"/>
                <w:left w:val="nil"/>
                <w:bottom w:val="nil"/>
                <w:right w:val="nil"/>
                <w:between w:val="nil"/>
              </w:pBdr>
              <w:spacing w:line="240" w:lineRule="auto"/>
              <w:jc w:val="both"/>
              <w:rPr>
                <w:rFonts w:ascii="Arial" w:eastAsia="Arial" w:hAnsi="Arial" w:cs="Arial"/>
                <w:b/>
                <w:color w:val="000000"/>
                <w:sz w:val="20"/>
                <w:szCs w:val="20"/>
              </w:rPr>
            </w:pPr>
          </w:p>
          <w:p w14:paraId="1A242497" w14:textId="77777777" w:rsidR="00B728F7" w:rsidRDefault="00B728F7">
            <w:pPr>
              <w:pBdr>
                <w:top w:val="nil"/>
                <w:left w:val="nil"/>
                <w:bottom w:val="nil"/>
                <w:right w:val="nil"/>
                <w:between w:val="nil"/>
              </w:pBdr>
              <w:spacing w:line="240" w:lineRule="auto"/>
              <w:jc w:val="both"/>
              <w:rPr>
                <w:rFonts w:ascii="Arial" w:eastAsia="Arial" w:hAnsi="Arial" w:cs="Arial"/>
                <w:b/>
                <w:color w:val="000000"/>
                <w:sz w:val="20"/>
                <w:szCs w:val="20"/>
              </w:rPr>
            </w:pPr>
          </w:p>
          <w:p w14:paraId="779C63FB" w14:textId="77777777" w:rsidR="00B728F7" w:rsidRDefault="00B728F7">
            <w:pPr>
              <w:pBdr>
                <w:top w:val="nil"/>
                <w:left w:val="nil"/>
                <w:bottom w:val="nil"/>
                <w:right w:val="nil"/>
                <w:between w:val="nil"/>
              </w:pBdr>
              <w:spacing w:line="240" w:lineRule="auto"/>
              <w:jc w:val="both"/>
              <w:rPr>
                <w:rFonts w:ascii="Arial" w:eastAsia="Arial" w:hAnsi="Arial" w:cs="Arial"/>
                <w:b/>
                <w:color w:val="000000"/>
                <w:sz w:val="20"/>
                <w:szCs w:val="20"/>
              </w:rPr>
            </w:pPr>
          </w:p>
          <w:p w14:paraId="45B49E0D" w14:textId="77777777" w:rsidR="00B728F7" w:rsidRDefault="00B728F7">
            <w:pPr>
              <w:pBdr>
                <w:top w:val="nil"/>
                <w:left w:val="nil"/>
                <w:bottom w:val="nil"/>
                <w:right w:val="nil"/>
                <w:between w:val="nil"/>
              </w:pBdr>
              <w:spacing w:before="7" w:line="240" w:lineRule="auto"/>
              <w:jc w:val="both"/>
              <w:rPr>
                <w:rFonts w:ascii="Arial" w:eastAsia="Arial" w:hAnsi="Arial" w:cs="Arial"/>
                <w:b/>
                <w:color w:val="000000"/>
                <w:sz w:val="20"/>
                <w:szCs w:val="20"/>
              </w:rPr>
            </w:pPr>
          </w:p>
          <w:p w14:paraId="3D203AF4" w14:textId="77777777" w:rsidR="00B728F7" w:rsidRDefault="00CC3176">
            <w:pPr>
              <w:pBdr>
                <w:top w:val="nil"/>
                <w:left w:val="nil"/>
                <w:bottom w:val="nil"/>
                <w:right w:val="nil"/>
                <w:between w:val="nil"/>
              </w:pBdr>
              <w:spacing w:before="1" w:line="240" w:lineRule="auto"/>
              <w:ind w:left="112"/>
              <w:jc w:val="both"/>
              <w:rPr>
                <w:rFonts w:ascii="Arial" w:eastAsia="Arial" w:hAnsi="Arial" w:cs="Arial"/>
                <w:color w:val="000000"/>
                <w:sz w:val="20"/>
                <w:szCs w:val="20"/>
              </w:rPr>
            </w:pPr>
            <w:r>
              <w:rPr>
                <w:rFonts w:ascii="Arial" w:eastAsia="Arial" w:hAnsi="Arial" w:cs="Arial"/>
                <w:color w:val="000000"/>
                <w:sz w:val="20"/>
                <w:szCs w:val="20"/>
              </w:rPr>
              <w:t>Mensual</w:t>
            </w:r>
          </w:p>
        </w:tc>
        <w:tc>
          <w:tcPr>
            <w:tcW w:w="1528" w:type="dxa"/>
          </w:tcPr>
          <w:p w14:paraId="18828181" w14:textId="77777777" w:rsidR="00B728F7" w:rsidRDefault="00B728F7">
            <w:pPr>
              <w:pBdr>
                <w:top w:val="nil"/>
                <w:left w:val="nil"/>
                <w:bottom w:val="nil"/>
                <w:right w:val="nil"/>
                <w:between w:val="nil"/>
              </w:pBdr>
              <w:spacing w:line="240" w:lineRule="auto"/>
              <w:jc w:val="both"/>
              <w:rPr>
                <w:rFonts w:ascii="Arial" w:eastAsia="Arial" w:hAnsi="Arial" w:cs="Arial"/>
                <w:b/>
                <w:color w:val="000000"/>
                <w:sz w:val="20"/>
                <w:szCs w:val="20"/>
              </w:rPr>
            </w:pPr>
          </w:p>
          <w:p w14:paraId="61AEE3B0" w14:textId="77777777" w:rsidR="00B728F7" w:rsidRDefault="00B728F7">
            <w:pPr>
              <w:pBdr>
                <w:top w:val="nil"/>
                <w:left w:val="nil"/>
                <w:bottom w:val="nil"/>
                <w:right w:val="nil"/>
                <w:between w:val="nil"/>
              </w:pBdr>
              <w:spacing w:line="240" w:lineRule="auto"/>
              <w:jc w:val="both"/>
              <w:rPr>
                <w:rFonts w:ascii="Arial" w:eastAsia="Arial" w:hAnsi="Arial" w:cs="Arial"/>
                <w:b/>
                <w:color w:val="000000"/>
                <w:sz w:val="20"/>
                <w:szCs w:val="20"/>
              </w:rPr>
            </w:pPr>
          </w:p>
          <w:p w14:paraId="0D61CF20" w14:textId="77777777" w:rsidR="00B728F7" w:rsidRDefault="00B728F7">
            <w:pPr>
              <w:pBdr>
                <w:top w:val="nil"/>
                <w:left w:val="nil"/>
                <w:bottom w:val="nil"/>
                <w:right w:val="nil"/>
                <w:between w:val="nil"/>
              </w:pBdr>
              <w:spacing w:line="240" w:lineRule="auto"/>
              <w:jc w:val="both"/>
              <w:rPr>
                <w:rFonts w:ascii="Arial" w:eastAsia="Arial" w:hAnsi="Arial" w:cs="Arial"/>
                <w:b/>
                <w:color w:val="000000"/>
                <w:sz w:val="20"/>
                <w:szCs w:val="20"/>
              </w:rPr>
            </w:pPr>
          </w:p>
          <w:p w14:paraId="7C53BF96" w14:textId="77777777" w:rsidR="00B728F7" w:rsidRDefault="00B728F7">
            <w:pPr>
              <w:pBdr>
                <w:top w:val="nil"/>
                <w:left w:val="nil"/>
                <w:bottom w:val="nil"/>
                <w:right w:val="nil"/>
                <w:between w:val="nil"/>
              </w:pBdr>
              <w:spacing w:before="7" w:line="240" w:lineRule="auto"/>
              <w:jc w:val="both"/>
              <w:rPr>
                <w:rFonts w:ascii="Arial" w:eastAsia="Arial" w:hAnsi="Arial" w:cs="Arial"/>
                <w:b/>
                <w:color w:val="000000"/>
                <w:sz w:val="20"/>
                <w:szCs w:val="20"/>
              </w:rPr>
            </w:pPr>
          </w:p>
          <w:p w14:paraId="33E9C9D7" w14:textId="77777777" w:rsidR="00B728F7" w:rsidRDefault="00CC3176">
            <w:pPr>
              <w:pBdr>
                <w:top w:val="nil"/>
                <w:left w:val="nil"/>
                <w:bottom w:val="nil"/>
                <w:right w:val="nil"/>
                <w:between w:val="nil"/>
              </w:pBdr>
              <w:spacing w:before="1" w:line="240" w:lineRule="auto"/>
              <w:ind w:left="452" w:right="446"/>
              <w:jc w:val="both"/>
              <w:rPr>
                <w:rFonts w:ascii="Arial" w:eastAsia="Arial" w:hAnsi="Arial" w:cs="Arial"/>
                <w:color w:val="000000"/>
                <w:sz w:val="20"/>
                <w:szCs w:val="20"/>
              </w:rPr>
            </w:pPr>
            <w:r>
              <w:rPr>
                <w:rFonts w:ascii="Arial" w:eastAsia="Arial" w:hAnsi="Arial" w:cs="Arial"/>
                <w:color w:val="000000"/>
                <w:sz w:val="20"/>
                <w:szCs w:val="20"/>
              </w:rPr>
              <w:t>96%</w:t>
            </w:r>
          </w:p>
        </w:tc>
      </w:tr>
    </w:tbl>
    <w:p w14:paraId="7C102A58" w14:textId="77777777" w:rsidR="00B728F7" w:rsidRDefault="00B728F7">
      <w:pPr>
        <w:pBdr>
          <w:top w:val="nil"/>
          <w:left w:val="nil"/>
          <w:bottom w:val="nil"/>
          <w:right w:val="nil"/>
          <w:between w:val="nil"/>
        </w:pBdr>
        <w:spacing w:before="2" w:line="240" w:lineRule="auto"/>
        <w:jc w:val="both"/>
        <w:rPr>
          <w:rFonts w:ascii="Arial" w:eastAsia="Arial" w:hAnsi="Arial" w:cs="Arial"/>
          <w:b/>
          <w:color w:val="000000"/>
          <w:sz w:val="20"/>
          <w:szCs w:val="20"/>
        </w:rPr>
      </w:pPr>
    </w:p>
    <w:tbl>
      <w:tblPr>
        <w:tblStyle w:val="affffff7"/>
        <w:tblW w:w="9613" w:type="dxa"/>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1"/>
        <w:gridCol w:w="2700"/>
        <w:gridCol w:w="2414"/>
        <w:gridCol w:w="1528"/>
      </w:tblGrid>
      <w:tr w:rsidR="00B728F7" w14:paraId="68C51AE5" w14:textId="77777777">
        <w:trPr>
          <w:trHeight w:val="230"/>
        </w:trPr>
        <w:tc>
          <w:tcPr>
            <w:tcW w:w="2971" w:type="dxa"/>
          </w:tcPr>
          <w:p w14:paraId="13356E21" w14:textId="77777777" w:rsidR="00B728F7" w:rsidRDefault="00CC3176">
            <w:pPr>
              <w:pBdr>
                <w:top w:val="nil"/>
                <w:left w:val="nil"/>
                <w:bottom w:val="nil"/>
                <w:right w:val="nil"/>
                <w:between w:val="nil"/>
              </w:pBdr>
              <w:spacing w:line="210" w:lineRule="auto"/>
              <w:ind w:left="115"/>
              <w:jc w:val="both"/>
              <w:rPr>
                <w:rFonts w:ascii="Arial" w:eastAsia="Arial" w:hAnsi="Arial" w:cs="Arial"/>
                <w:color w:val="000000"/>
                <w:sz w:val="20"/>
                <w:szCs w:val="20"/>
              </w:rPr>
            </w:pPr>
            <w:r>
              <w:rPr>
                <w:rFonts w:ascii="Arial" w:eastAsia="Arial" w:hAnsi="Arial" w:cs="Arial"/>
                <w:color w:val="000000"/>
                <w:sz w:val="20"/>
                <w:szCs w:val="20"/>
              </w:rPr>
              <w:t>monitoreada.</w:t>
            </w:r>
          </w:p>
        </w:tc>
        <w:tc>
          <w:tcPr>
            <w:tcW w:w="2700" w:type="dxa"/>
          </w:tcPr>
          <w:p w14:paraId="03CE9AB8"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tc>
        <w:tc>
          <w:tcPr>
            <w:tcW w:w="2414" w:type="dxa"/>
          </w:tcPr>
          <w:p w14:paraId="28123733"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tc>
        <w:tc>
          <w:tcPr>
            <w:tcW w:w="1528" w:type="dxa"/>
          </w:tcPr>
          <w:p w14:paraId="5DDC5566" w14:textId="77777777" w:rsidR="00B728F7" w:rsidRDefault="00B728F7">
            <w:pPr>
              <w:pBdr>
                <w:top w:val="nil"/>
                <w:left w:val="nil"/>
                <w:bottom w:val="nil"/>
                <w:right w:val="nil"/>
                <w:between w:val="nil"/>
              </w:pBdr>
              <w:spacing w:line="240" w:lineRule="auto"/>
              <w:jc w:val="both"/>
              <w:rPr>
                <w:rFonts w:ascii="Arial" w:eastAsia="Arial" w:hAnsi="Arial" w:cs="Arial"/>
                <w:color w:val="000000"/>
                <w:sz w:val="20"/>
                <w:szCs w:val="20"/>
              </w:rPr>
            </w:pPr>
          </w:p>
        </w:tc>
      </w:tr>
    </w:tbl>
    <w:sdt>
      <w:sdtPr>
        <w:tag w:val="goog_rdk_1060"/>
        <w:id w:val="-799377562"/>
      </w:sdtPr>
      <w:sdtEndPr/>
      <w:sdtContent>
        <w:p w14:paraId="2BB0A91C" w14:textId="343F7BC7" w:rsidR="00B728F7" w:rsidRDefault="00A32538">
          <w:pPr>
            <w:pBdr>
              <w:top w:val="nil"/>
              <w:left w:val="nil"/>
              <w:bottom w:val="nil"/>
              <w:right w:val="nil"/>
              <w:between w:val="nil"/>
            </w:pBdr>
            <w:spacing w:before="1" w:line="240" w:lineRule="auto"/>
            <w:jc w:val="both"/>
            <w:rPr>
              <w:rFonts w:ascii="Arial" w:eastAsia="Arial" w:hAnsi="Arial" w:cs="Arial"/>
              <w:b/>
              <w:color w:val="000000"/>
              <w:sz w:val="20"/>
              <w:szCs w:val="20"/>
            </w:rPr>
          </w:pPr>
          <w:sdt>
            <w:sdtPr>
              <w:tag w:val="goog_rdk_1059"/>
              <w:id w:val="-1122606686"/>
            </w:sdtPr>
            <w:sdtEndPr/>
            <w:sdtContent/>
          </w:sdt>
        </w:p>
      </w:sdtContent>
    </w:sdt>
    <w:p w14:paraId="33546553" w14:textId="77777777" w:rsidR="00B728F7" w:rsidRDefault="00CC3176">
      <w:pPr>
        <w:ind w:left="238"/>
        <w:jc w:val="both"/>
        <w:rPr>
          <w:rFonts w:ascii="Arial" w:eastAsia="Arial" w:hAnsi="Arial" w:cs="Arial"/>
          <w:b/>
          <w:color w:val="000000"/>
          <w:sz w:val="20"/>
          <w:szCs w:val="20"/>
        </w:rPr>
      </w:pPr>
      <w:r>
        <w:rPr>
          <w:rFonts w:ascii="Arial" w:eastAsia="Arial" w:hAnsi="Arial" w:cs="Arial"/>
          <w:b/>
          <w:sz w:val="20"/>
          <w:szCs w:val="20"/>
        </w:rPr>
        <w:t>INDICADORES DE DISPONIBILIDAD DEL SERVICIO</w:t>
      </w:r>
    </w:p>
    <w:tbl>
      <w:tblPr>
        <w:tblStyle w:val="affffff8"/>
        <w:tblW w:w="9630" w:type="dxa"/>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1"/>
        <w:gridCol w:w="2700"/>
        <w:gridCol w:w="2414"/>
        <w:gridCol w:w="1545"/>
      </w:tblGrid>
      <w:tr w:rsidR="00B728F7" w14:paraId="64CE6971" w14:textId="77777777">
        <w:trPr>
          <w:trHeight w:val="460"/>
        </w:trPr>
        <w:tc>
          <w:tcPr>
            <w:tcW w:w="2971" w:type="dxa"/>
          </w:tcPr>
          <w:p w14:paraId="47BFE5F0" w14:textId="77777777" w:rsidR="00B728F7" w:rsidRDefault="00CC3176">
            <w:pPr>
              <w:pBdr>
                <w:top w:val="nil"/>
                <w:left w:val="nil"/>
                <w:bottom w:val="nil"/>
                <w:right w:val="nil"/>
                <w:between w:val="nil"/>
              </w:pBdr>
              <w:spacing w:line="225" w:lineRule="auto"/>
              <w:ind w:left="655" w:right="653"/>
              <w:jc w:val="both"/>
              <w:rPr>
                <w:rFonts w:ascii="Arial" w:eastAsia="Arial" w:hAnsi="Arial" w:cs="Arial"/>
                <w:b/>
                <w:color w:val="000000"/>
                <w:sz w:val="20"/>
                <w:szCs w:val="20"/>
              </w:rPr>
            </w:pPr>
            <w:r>
              <w:rPr>
                <w:rFonts w:ascii="Arial" w:eastAsia="Arial" w:hAnsi="Arial" w:cs="Arial"/>
                <w:b/>
                <w:color w:val="000000"/>
                <w:sz w:val="20"/>
                <w:szCs w:val="20"/>
              </w:rPr>
              <w:t>DEFINICIÓN DEL</w:t>
            </w:r>
          </w:p>
          <w:p w14:paraId="27E4F84A" w14:textId="77777777" w:rsidR="00B728F7" w:rsidRDefault="00CC3176">
            <w:pPr>
              <w:pBdr>
                <w:top w:val="nil"/>
                <w:left w:val="nil"/>
                <w:bottom w:val="nil"/>
                <w:right w:val="nil"/>
                <w:between w:val="nil"/>
              </w:pBdr>
              <w:spacing w:line="215" w:lineRule="auto"/>
              <w:ind w:left="655" w:right="651"/>
              <w:jc w:val="both"/>
              <w:rPr>
                <w:rFonts w:ascii="Arial" w:eastAsia="Arial" w:hAnsi="Arial" w:cs="Arial"/>
                <w:b/>
                <w:color w:val="000000"/>
                <w:sz w:val="20"/>
                <w:szCs w:val="20"/>
              </w:rPr>
            </w:pPr>
            <w:r>
              <w:rPr>
                <w:rFonts w:ascii="Arial" w:eastAsia="Arial" w:hAnsi="Arial" w:cs="Arial"/>
                <w:b/>
                <w:color w:val="000000"/>
                <w:sz w:val="20"/>
                <w:szCs w:val="20"/>
              </w:rPr>
              <w:t>INDICADOR</w:t>
            </w:r>
          </w:p>
        </w:tc>
        <w:tc>
          <w:tcPr>
            <w:tcW w:w="2700" w:type="dxa"/>
          </w:tcPr>
          <w:p w14:paraId="1615E908" w14:textId="77777777" w:rsidR="00B728F7" w:rsidRDefault="00CC3176">
            <w:pPr>
              <w:pBdr>
                <w:top w:val="nil"/>
                <w:left w:val="nil"/>
                <w:bottom w:val="nil"/>
                <w:right w:val="nil"/>
                <w:between w:val="nil"/>
              </w:pBdr>
              <w:spacing w:before="110" w:line="240" w:lineRule="auto"/>
              <w:ind w:left="847"/>
              <w:jc w:val="both"/>
              <w:rPr>
                <w:rFonts w:ascii="Arial" w:eastAsia="Arial" w:hAnsi="Arial" w:cs="Arial"/>
                <w:b/>
                <w:color w:val="000000"/>
                <w:sz w:val="20"/>
                <w:szCs w:val="20"/>
              </w:rPr>
            </w:pPr>
            <w:r>
              <w:rPr>
                <w:rFonts w:ascii="Arial" w:eastAsia="Arial" w:hAnsi="Arial" w:cs="Arial"/>
                <w:b/>
                <w:color w:val="000000"/>
                <w:sz w:val="20"/>
                <w:szCs w:val="20"/>
              </w:rPr>
              <w:t>FÓRMULA</w:t>
            </w:r>
          </w:p>
        </w:tc>
        <w:tc>
          <w:tcPr>
            <w:tcW w:w="2414" w:type="dxa"/>
          </w:tcPr>
          <w:p w14:paraId="61998995" w14:textId="77777777" w:rsidR="00B728F7" w:rsidRDefault="00CC3176">
            <w:pPr>
              <w:pBdr>
                <w:top w:val="nil"/>
                <w:left w:val="nil"/>
                <w:bottom w:val="nil"/>
                <w:right w:val="nil"/>
                <w:between w:val="nil"/>
              </w:pBdr>
              <w:spacing w:before="110" w:line="240" w:lineRule="auto"/>
              <w:ind w:left="549"/>
              <w:jc w:val="both"/>
              <w:rPr>
                <w:rFonts w:ascii="Arial" w:eastAsia="Arial" w:hAnsi="Arial" w:cs="Arial"/>
                <w:b/>
                <w:color w:val="000000"/>
                <w:sz w:val="20"/>
                <w:szCs w:val="20"/>
              </w:rPr>
            </w:pPr>
            <w:r>
              <w:rPr>
                <w:rFonts w:ascii="Arial" w:eastAsia="Arial" w:hAnsi="Arial" w:cs="Arial"/>
                <w:b/>
                <w:color w:val="000000"/>
                <w:sz w:val="20"/>
                <w:szCs w:val="20"/>
              </w:rPr>
              <w:t>FRECUENCIA</w:t>
            </w:r>
          </w:p>
        </w:tc>
        <w:tc>
          <w:tcPr>
            <w:tcW w:w="1545" w:type="dxa"/>
          </w:tcPr>
          <w:p w14:paraId="5A400360" w14:textId="77777777" w:rsidR="00B728F7" w:rsidRDefault="00CC3176">
            <w:pPr>
              <w:pBdr>
                <w:top w:val="nil"/>
                <w:left w:val="nil"/>
                <w:bottom w:val="nil"/>
                <w:right w:val="nil"/>
                <w:between w:val="nil"/>
              </w:pBdr>
              <w:spacing w:before="110" w:line="240" w:lineRule="auto"/>
              <w:ind w:left="472" w:right="456"/>
              <w:jc w:val="both"/>
              <w:rPr>
                <w:rFonts w:ascii="Arial" w:eastAsia="Arial" w:hAnsi="Arial" w:cs="Arial"/>
                <w:b/>
                <w:color w:val="000000"/>
                <w:sz w:val="20"/>
                <w:szCs w:val="20"/>
              </w:rPr>
            </w:pPr>
            <w:r>
              <w:rPr>
                <w:rFonts w:ascii="Arial" w:eastAsia="Arial" w:hAnsi="Arial" w:cs="Arial"/>
                <w:b/>
                <w:color w:val="000000"/>
                <w:sz w:val="20"/>
                <w:szCs w:val="20"/>
              </w:rPr>
              <w:t>META</w:t>
            </w:r>
          </w:p>
        </w:tc>
      </w:tr>
      <w:tr w:rsidR="00B728F7" w14:paraId="2ED4C14A" w14:textId="77777777">
        <w:trPr>
          <w:trHeight w:val="1864"/>
        </w:trPr>
        <w:tc>
          <w:tcPr>
            <w:tcW w:w="2971" w:type="dxa"/>
          </w:tcPr>
          <w:p w14:paraId="5DAFFFA5" w14:textId="77777777" w:rsidR="00B728F7" w:rsidRDefault="00B728F7">
            <w:pPr>
              <w:pBdr>
                <w:top w:val="nil"/>
                <w:left w:val="nil"/>
                <w:bottom w:val="nil"/>
                <w:right w:val="nil"/>
                <w:between w:val="nil"/>
              </w:pBdr>
              <w:spacing w:before="7" w:line="240" w:lineRule="auto"/>
              <w:jc w:val="both"/>
              <w:rPr>
                <w:rFonts w:ascii="Arial" w:eastAsia="Arial" w:hAnsi="Arial" w:cs="Arial"/>
                <w:b/>
                <w:color w:val="000000"/>
                <w:sz w:val="20"/>
                <w:szCs w:val="20"/>
              </w:rPr>
            </w:pPr>
          </w:p>
          <w:p w14:paraId="43EF56DA" w14:textId="77777777" w:rsidR="00B728F7" w:rsidRDefault="00CC3176">
            <w:pPr>
              <w:pBdr>
                <w:top w:val="nil"/>
                <w:left w:val="nil"/>
                <w:bottom w:val="nil"/>
                <w:right w:val="nil"/>
                <w:between w:val="nil"/>
              </w:pBdr>
              <w:spacing w:line="240" w:lineRule="auto"/>
              <w:ind w:left="115" w:right="106"/>
              <w:jc w:val="both"/>
              <w:rPr>
                <w:rFonts w:ascii="Arial" w:eastAsia="Arial" w:hAnsi="Arial" w:cs="Arial"/>
                <w:color w:val="000000"/>
                <w:sz w:val="20"/>
                <w:szCs w:val="20"/>
              </w:rPr>
            </w:pPr>
            <w:r>
              <w:rPr>
                <w:rFonts w:ascii="Arial" w:eastAsia="Arial" w:hAnsi="Arial" w:cs="Arial"/>
                <w:b/>
                <w:color w:val="000000"/>
                <w:sz w:val="20"/>
                <w:szCs w:val="20"/>
              </w:rPr>
              <w:t xml:space="preserve">7. Disponibilidad del servicio: </w:t>
            </w:r>
            <w:r>
              <w:rPr>
                <w:rFonts w:ascii="Arial" w:eastAsia="Arial" w:hAnsi="Arial" w:cs="Arial"/>
                <w:color w:val="000000"/>
                <w:sz w:val="20"/>
                <w:szCs w:val="20"/>
              </w:rPr>
              <w:t>Tiempo mensual en el cual se debe garantizar física y tecnológicamente la continuidad del servicio.</w:t>
            </w:r>
          </w:p>
        </w:tc>
        <w:tc>
          <w:tcPr>
            <w:tcW w:w="2700" w:type="dxa"/>
          </w:tcPr>
          <w:p w14:paraId="4FE3B0FA" w14:textId="77777777" w:rsidR="00B728F7" w:rsidRDefault="00B728F7">
            <w:pPr>
              <w:pBdr>
                <w:top w:val="nil"/>
                <w:left w:val="nil"/>
                <w:bottom w:val="nil"/>
                <w:right w:val="nil"/>
                <w:between w:val="nil"/>
              </w:pBdr>
              <w:spacing w:before="9" w:line="240" w:lineRule="auto"/>
              <w:jc w:val="both"/>
              <w:rPr>
                <w:rFonts w:ascii="Arial" w:eastAsia="Arial" w:hAnsi="Arial" w:cs="Arial"/>
                <w:b/>
                <w:color w:val="000000"/>
                <w:sz w:val="20"/>
                <w:szCs w:val="20"/>
              </w:rPr>
            </w:pPr>
          </w:p>
          <w:p w14:paraId="6D09411B" w14:textId="77777777" w:rsidR="00B728F7" w:rsidRDefault="00CC3176">
            <w:pPr>
              <w:pBdr>
                <w:top w:val="nil"/>
                <w:left w:val="nil"/>
                <w:bottom w:val="nil"/>
                <w:right w:val="nil"/>
                <w:between w:val="nil"/>
              </w:pBdr>
              <w:spacing w:line="240" w:lineRule="auto"/>
              <w:ind w:left="112" w:right="105"/>
              <w:jc w:val="both"/>
              <w:rPr>
                <w:rFonts w:ascii="Arial" w:eastAsia="Arial" w:hAnsi="Arial" w:cs="Arial"/>
                <w:color w:val="000000"/>
                <w:sz w:val="20"/>
                <w:szCs w:val="20"/>
              </w:rPr>
            </w:pPr>
            <w:r>
              <w:rPr>
                <w:rFonts w:ascii="Arial" w:eastAsia="Arial" w:hAnsi="Arial" w:cs="Arial"/>
                <w:color w:val="000000"/>
                <w:sz w:val="20"/>
                <w:szCs w:val="20"/>
              </w:rPr>
              <w:t>%DS=Tiempo en horas ejecutadas en el mes / el tiempo total en horas de disponibilidad en el mes por 100</w:t>
            </w:r>
          </w:p>
        </w:tc>
        <w:tc>
          <w:tcPr>
            <w:tcW w:w="2414" w:type="dxa"/>
          </w:tcPr>
          <w:p w14:paraId="1713A44B" w14:textId="77777777" w:rsidR="00B728F7" w:rsidRDefault="00B728F7">
            <w:pPr>
              <w:pBdr>
                <w:top w:val="nil"/>
                <w:left w:val="nil"/>
                <w:bottom w:val="nil"/>
                <w:right w:val="nil"/>
                <w:between w:val="nil"/>
              </w:pBdr>
              <w:spacing w:line="240" w:lineRule="auto"/>
              <w:jc w:val="both"/>
              <w:rPr>
                <w:rFonts w:ascii="Arial" w:eastAsia="Arial" w:hAnsi="Arial" w:cs="Arial"/>
                <w:b/>
                <w:color w:val="000000"/>
                <w:sz w:val="20"/>
                <w:szCs w:val="20"/>
              </w:rPr>
            </w:pPr>
          </w:p>
          <w:p w14:paraId="679291E8" w14:textId="77777777" w:rsidR="00B728F7" w:rsidRDefault="00B728F7">
            <w:pPr>
              <w:pBdr>
                <w:top w:val="nil"/>
                <w:left w:val="nil"/>
                <w:bottom w:val="nil"/>
                <w:right w:val="nil"/>
                <w:between w:val="nil"/>
              </w:pBdr>
              <w:spacing w:line="240" w:lineRule="auto"/>
              <w:jc w:val="both"/>
              <w:rPr>
                <w:rFonts w:ascii="Arial" w:eastAsia="Arial" w:hAnsi="Arial" w:cs="Arial"/>
                <w:b/>
                <w:color w:val="000000"/>
                <w:sz w:val="20"/>
                <w:szCs w:val="20"/>
              </w:rPr>
            </w:pPr>
          </w:p>
          <w:p w14:paraId="7CF4681D" w14:textId="77777777" w:rsidR="00B728F7" w:rsidRDefault="00B728F7">
            <w:pPr>
              <w:pBdr>
                <w:top w:val="nil"/>
                <w:left w:val="nil"/>
                <w:bottom w:val="nil"/>
                <w:right w:val="nil"/>
                <w:between w:val="nil"/>
              </w:pBdr>
              <w:spacing w:before="10" w:line="240" w:lineRule="auto"/>
              <w:jc w:val="both"/>
              <w:rPr>
                <w:rFonts w:ascii="Arial" w:eastAsia="Arial" w:hAnsi="Arial" w:cs="Arial"/>
                <w:b/>
                <w:color w:val="000000"/>
                <w:sz w:val="20"/>
                <w:szCs w:val="20"/>
              </w:rPr>
            </w:pPr>
          </w:p>
          <w:p w14:paraId="474B23E2" w14:textId="77777777" w:rsidR="00B728F7" w:rsidRDefault="00CC3176">
            <w:pPr>
              <w:pBdr>
                <w:top w:val="nil"/>
                <w:left w:val="nil"/>
                <w:bottom w:val="nil"/>
                <w:right w:val="nil"/>
                <w:between w:val="nil"/>
              </w:pBdr>
              <w:spacing w:line="240" w:lineRule="auto"/>
              <w:ind w:left="112"/>
              <w:jc w:val="both"/>
              <w:rPr>
                <w:rFonts w:ascii="Arial" w:eastAsia="Arial" w:hAnsi="Arial" w:cs="Arial"/>
                <w:color w:val="000000"/>
                <w:sz w:val="20"/>
                <w:szCs w:val="20"/>
              </w:rPr>
            </w:pPr>
            <w:r>
              <w:rPr>
                <w:rFonts w:ascii="Arial" w:eastAsia="Arial" w:hAnsi="Arial" w:cs="Arial"/>
                <w:color w:val="000000"/>
                <w:sz w:val="20"/>
                <w:szCs w:val="20"/>
              </w:rPr>
              <w:t>Mensual</w:t>
            </w:r>
          </w:p>
        </w:tc>
        <w:tc>
          <w:tcPr>
            <w:tcW w:w="1545" w:type="dxa"/>
          </w:tcPr>
          <w:p w14:paraId="28AC7EFA" w14:textId="77777777" w:rsidR="00B728F7" w:rsidRDefault="00B728F7">
            <w:pPr>
              <w:pBdr>
                <w:top w:val="nil"/>
                <w:left w:val="nil"/>
                <w:bottom w:val="nil"/>
                <w:right w:val="nil"/>
                <w:between w:val="nil"/>
              </w:pBdr>
              <w:spacing w:line="240" w:lineRule="auto"/>
              <w:jc w:val="both"/>
              <w:rPr>
                <w:rFonts w:ascii="Arial" w:eastAsia="Arial" w:hAnsi="Arial" w:cs="Arial"/>
                <w:b/>
                <w:color w:val="000000"/>
                <w:sz w:val="20"/>
                <w:szCs w:val="20"/>
              </w:rPr>
            </w:pPr>
          </w:p>
          <w:p w14:paraId="7C90098B" w14:textId="77777777" w:rsidR="00B728F7" w:rsidRDefault="00B728F7">
            <w:pPr>
              <w:pBdr>
                <w:top w:val="nil"/>
                <w:left w:val="nil"/>
                <w:bottom w:val="nil"/>
                <w:right w:val="nil"/>
                <w:between w:val="nil"/>
              </w:pBdr>
              <w:spacing w:line="240" w:lineRule="auto"/>
              <w:jc w:val="both"/>
              <w:rPr>
                <w:rFonts w:ascii="Arial" w:eastAsia="Arial" w:hAnsi="Arial" w:cs="Arial"/>
                <w:b/>
                <w:color w:val="000000"/>
                <w:sz w:val="20"/>
                <w:szCs w:val="20"/>
              </w:rPr>
            </w:pPr>
          </w:p>
          <w:p w14:paraId="3CCB19B3" w14:textId="77777777" w:rsidR="00B728F7" w:rsidRDefault="00B728F7">
            <w:pPr>
              <w:pBdr>
                <w:top w:val="nil"/>
                <w:left w:val="nil"/>
                <w:bottom w:val="nil"/>
                <w:right w:val="nil"/>
                <w:between w:val="nil"/>
              </w:pBdr>
              <w:spacing w:before="10" w:line="240" w:lineRule="auto"/>
              <w:jc w:val="both"/>
              <w:rPr>
                <w:rFonts w:ascii="Arial" w:eastAsia="Arial" w:hAnsi="Arial" w:cs="Arial"/>
                <w:b/>
                <w:color w:val="000000"/>
                <w:sz w:val="20"/>
                <w:szCs w:val="20"/>
              </w:rPr>
            </w:pPr>
          </w:p>
          <w:p w14:paraId="56A5B9C6" w14:textId="77777777" w:rsidR="00B728F7" w:rsidRDefault="00CC3176">
            <w:pPr>
              <w:pBdr>
                <w:top w:val="nil"/>
                <w:left w:val="nil"/>
                <w:bottom w:val="nil"/>
                <w:right w:val="nil"/>
                <w:between w:val="nil"/>
              </w:pBdr>
              <w:spacing w:line="240" w:lineRule="auto"/>
              <w:ind w:left="461" w:right="456"/>
              <w:jc w:val="both"/>
              <w:rPr>
                <w:rFonts w:ascii="Arial" w:eastAsia="Arial" w:hAnsi="Arial" w:cs="Arial"/>
                <w:color w:val="000000"/>
                <w:sz w:val="20"/>
                <w:szCs w:val="20"/>
              </w:rPr>
            </w:pPr>
            <w:r>
              <w:rPr>
                <w:rFonts w:ascii="Arial" w:eastAsia="Arial" w:hAnsi="Arial" w:cs="Arial"/>
                <w:color w:val="000000"/>
                <w:sz w:val="20"/>
                <w:szCs w:val="20"/>
              </w:rPr>
              <w:t>9</w:t>
            </w:r>
            <w:r>
              <w:rPr>
                <w:rFonts w:ascii="Arial" w:eastAsia="Arial" w:hAnsi="Arial" w:cs="Arial"/>
                <w:sz w:val="20"/>
                <w:szCs w:val="20"/>
              </w:rPr>
              <w:t>0</w:t>
            </w:r>
            <w:r>
              <w:rPr>
                <w:rFonts w:ascii="Arial" w:eastAsia="Arial" w:hAnsi="Arial" w:cs="Arial"/>
                <w:color w:val="000000"/>
                <w:sz w:val="20"/>
                <w:szCs w:val="20"/>
              </w:rPr>
              <w:t>%</w:t>
            </w:r>
          </w:p>
        </w:tc>
      </w:tr>
    </w:tbl>
    <w:p w14:paraId="3307FDFD" w14:textId="77777777" w:rsidR="00B728F7" w:rsidRDefault="00B728F7">
      <w:pPr>
        <w:pBdr>
          <w:top w:val="nil"/>
          <w:left w:val="nil"/>
          <w:bottom w:val="nil"/>
          <w:right w:val="nil"/>
          <w:between w:val="nil"/>
        </w:pBdr>
        <w:spacing w:line="240" w:lineRule="auto"/>
        <w:jc w:val="both"/>
        <w:rPr>
          <w:rFonts w:ascii="Arial" w:eastAsia="Arial" w:hAnsi="Arial" w:cs="Arial"/>
          <w:b/>
          <w:sz w:val="20"/>
          <w:szCs w:val="20"/>
        </w:rPr>
      </w:pPr>
    </w:p>
    <w:p w14:paraId="7079A1BB" w14:textId="6AA09436" w:rsidR="00B728F7" w:rsidRPr="0051669C" w:rsidRDefault="00A32538" w:rsidP="0051669C">
      <w:pPr>
        <w:pBdr>
          <w:top w:val="nil"/>
          <w:left w:val="nil"/>
          <w:bottom w:val="nil"/>
          <w:right w:val="nil"/>
          <w:between w:val="nil"/>
        </w:pBdr>
        <w:spacing w:before="1"/>
        <w:jc w:val="both"/>
      </w:pPr>
      <w:sdt>
        <w:sdtPr>
          <w:tag w:val="goog_rdk_1063"/>
          <w:id w:val="71632469"/>
        </w:sdtPr>
        <w:sdtEndPr/>
        <w:sdtContent>
          <w:sdt>
            <w:sdtPr>
              <w:tag w:val="goog_rdk_1062"/>
              <w:id w:val="-687904001"/>
            </w:sdtPr>
            <w:sdtEndPr/>
            <w:sdtContent/>
          </w:sdt>
        </w:sdtContent>
      </w:sdt>
      <w:sdt>
        <w:sdtPr>
          <w:tag w:val="goog_rdk_1065"/>
          <w:id w:val="504012943"/>
        </w:sdtPr>
        <w:sdtEndPr/>
        <w:sdtContent>
          <w:sdt>
            <w:sdtPr>
              <w:tag w:val="goog_rdk_1064"/>
              <w:id w:val="1072780797"/>
            </w:sdtPr>
            <w:sdtEndPr/>
            <w:sdtContent/>
          </w:sdt>
        </w:sdtContent>
      </w:sdt>
      <w:sdt>
        <w:sdtPr>
          <w:tag w:val="goog_rdk_1067"/>
          <w:id w:val="2025512910"/>
        </w:sdtPr>
        <w:sdtEndPr/>
        <w:sdtContent>
          <w:sdt>
            <w:sdtPr>
              <w:tag w:val="goog_rdk_1066"/>
              <w:id w:val="-112976369"/>
            </w:sdtPr>
            <w:sdtEndPr/>
            <w:sdtContent/>
          </w:sdt>
        </w:sdtContent>
      </w:sdt>
      <w:sdt>
        <w:sdtPr>
          <w:tag w:val="goog_rdk_1069"/>
          <w:id w:val="-275408898"/>
        </w:sdtPr>
        <w:sdtEndPr/>
        <w:sdtContent>
          <w:sdt>
            <w:sdtPr>
              <w:tag w:val="goog_rdk_1068"/>
              <w:id w:val="1374114316"/>
            </w:sdtPr>
            <w:sdtEndPr/>
            <w:sdtContent/>
          </w:sdt>
        </w:sdtContent>
      </w:sdt>
      <w:sdt>
        <w:sdtPr>
          <w:tag w:val="goog_rdk_1071"/>
          <w:id w:val="1643004578"/>
        </w:sdtPr>
        <w:sdtEndPr/>
        <w:sdtContent>
          <w:sdt>
            <w:sdtPr>
              <w:tag w:val="goog_rdk_1070"/>
              <w:id w:val="1144385274"/>
            </w:sdtPr>
            <w:sdtEndPr/>
            <w:sdtContent/>
          </w:sdt>
        </w:sdtContent>
      </w:sdt>
      <w:sdt>
        <w:sdtPr>
          <w:tag w:val="goog_rdk_1073"/>
          <w:id w:val="1092661781"/>
        </w:sdtPr>
        <w:sdtEndPr/>
        <w:sdtContent>
          <w:r w:rsidR="00CC3176">
            <w:rPr>
              <w:rFonts w:ascii="Arial" w:eastAsia="Arial" w:hAnsi="Arial" w:cs="Arial"/>
              <w:b/>
              <w:sz w:val="20"/>
              <w:szCs w:val="20"/>
            </w:rPr>
            <w:t>PENALIZACIONES CORRESPONDIENTES A LA PRESTACIÓN DEL SERVICIO</w:t>
          </w:r>
          <w:sdt>
            <w:sdtPr>
              <w:tag w:val="goog_rdk_1072"/>
              <w:id w:val="162600528"/>
            </w:sdtPr>
            <w:sdtEndPr/>
            <w:sdtContent/>
          </w:sdt>
        </w:sdtContent>
      </w:sdt>
      <w:sdt>
        <w:sdtPr>
          <w:tag w:val="goog_rdk_1074"/>
          <w:id w:val="1021522972"/>
        </w:sdtPr>
        <w:sdtEndPr/>
        <w:sdtContent/>
      </w:sdt>
    </w:p>
    <w:p w14:paraId="053E7487" w14:textId="77777777" w:rsidR="00B728F7" w:rsidRDefault="00CC3176">
      <w:pPr>
        <w:spacing w:line="276" w:lineRule="auto"/>
        <w:ind w:left="238" w:right="523"/>
        <w:jc w:val="both"/>
        <w:rPr>
          <w:rFonts w:ascii="Arial" w:eastAsia="Arial" w:hAnsi="Arial" w:cs="Arial"/>
          <w:color w:val="000000"/>
          <w:sz w:val="20"/>
          <w:szCs w:val="20"/>
        </w:rPr>
      </w:pPr>
      <w:r>
        <w:rPr>
          <w:rFonts w:ascii="Arial" w:eastAsia="Arial" w:hAnsi="Arial" w:cs="Arial"/>
          <w:sz w:val="20"/>
          <w:szCs w:val="20"/>
        </w:rPr>
        <w:t>Este cálculo se realizará de manera mensual y el porcentaje será descontado del valor de la facturación mes vencido así:</w:t>
      </w:r>
    </w:p>
    <w:tbl>
      <w:tblPr>
        <w:tblStyle w:val="affffff9"/>
        <w:tblW w:w="8828" w:type="dxa"/>
        <w:tblInd w:w="2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14"/>
        <w:gridCol w:w="4414"/>
      </w:tblGrid>
      <w:tr w:rsidR="00B728F7" w14:paraId="7D910BBE" w14:textId="77777777">
        <w:trPr>
          <w:trHeight w:val="268"/>
        </w:trPr>
        <w:tc>
          <w:tcPr>
            <w:tcW w:w="4414" w:type="dxa"/>
          </w:tcPr>
          <w:p w14:paraId="4809209B" w14:textId="77777777" w:rsidR="00B728F7" w:rsidRDefault="00CC3176">
            <w:pPr>
              <w:pBdr>
                <w:top w:val="nil"/>
                <w:left w:val="nil"/>
                <w:bottom w:val="nil"/>
                <w:right w:val="nil"/>
                <w:between w:val="nil"/>
              </w:pBdr>
              <w:spacing w:line="225" w:lineRule="auto"/>
              <w:ind w:left="501" w:right="495"/>
              <w:jc w:val="both"/>
              <w:rPr>
                <w:rFonts w:ascii="Arial" w:eastAsia="Arial" w:hAnsi="Arial" w:cs="Arial"/>
                <w:b/>
                <w:color w:val="000000"/>
                <w:sz w:val="20"/>
                <w:szCs w:val="20"/>
              </w:rPr>
            </w:pPr>
            <w:r>
              <w:rPr>
                <w:rFonts w:ascii="Arial" w:eastAsia="Arial" w:hAnsi="Arial" w:cs="Arial"/>
                <w:b/>
                <w:color w:val="000000"/>
                <w:sz w:val="20"/>
                <w:szCs w:val="20"/>
              </w:rPr>
              <w:t>Disponibilidad del Servicio (Rango)</w:t>
            </w:r>
          </w:p>
        </w:tc>
        <w:tc>
          <w:tcPr>
            <w:tcW w:w="4414" w:type="dxa"/>
          </w:tcPr>
          <w:p w14:paraId="2134B1AD" w14:textId="77777777" w:rsidR="00B728F7" w:rsidRDefault="00CC3176">
            <w:pPr>
              <w:pBdr>
                <w:top w:val="nil"/>
                <w:left w:val="nil"/>
                <w:bottom w:val="nil"/>
                <w:right w:val="nil"/>
                <w:between w:val="nil"/>
              </w:pBdr>
              <w:spacing w:line="248" w:lineRule="auto"/>
              <w:ind w:left="498" w:right="495"/>
              <w:jc w:val="both"/>
              <w:rPr>
                <w:rFonts w:ascii="Arial" w:eastAsia="Arial" w:hAnsi="Arial" w:cs="Arial"/>
                <w:b/>
                <w:color w:val="000000"/>
                <w:sz w:val="20"/>
                <w:szCs w:val="20"/>
              </w:rPr>
            </w:pPr>
            <w:r>
              <w:rPr>
                <w:rFonts w:ascii="Arial" w:eastAsia="Arial" w:hAnsi="Arial" w:cs="Arial"/>
                <w:b/>
                <w:color w:val="000000"/>
                <w:sz w:val="20"/>
                <w:szCs w:val="20"/>
              </w:rPr>
              <w:t>Factor de Penalización Mensual</w:t>
            </w:r>
          </w:p>
        </w:tc>
      </w:tr>
      <w:tr w:rsidR="00B728F7" w14:paraId="3DDAE88B" w14:textId="77777777">
        <w:trPr>
          <w:trHeight w:val="347"/>
        </w:trPr>
        <w:tc>
          <w:tcPr>
            <w:tcW w:w="4414" w:type="dxa"/>
          </w:tcPr>
          <w:p w14:paraId="407C6651" w14:textId="77777777" w:rsidR="00B728F7" w:rsidRDefault="00A32538">
            <w:pPr>
              <w:pBdr>
                <w:top w:val="nil"/>
                <w:left w:val="nil"/>
                <w:bottom w:val="nil"/>
                <w:right w:val="nil"/>
                <w:between w:val="nil"/>
              </w:pBdr>
              <w:spacing w:before="66" w:line="240" w:lineRule="auto"/>
              <w:ind w:left="498" w:right="495"/>
              <w:jc w:val="both"/>
              <w:rPr>
                <w:rFonts w:ascii="Arial" w:eastAsia="Arial" w:hAnsi="Arial" w:cs="Arial"/>
                <w:color w:val="000000"/>
                <w:sz w:val="20"/>
                <w:szCs w:val="20"/>
              </w:rPr>
            </w:pPr>
            <w:sdt>
              <w:sdtPr>
                <w:tag w:val="goog_rdk_1075"/>
                <w:id w:val="2002233126"/>
              </w:sdtPr>
              <w:sdtEndPr/>
              <w:sdtContent>
                <w:r w:rsidR="00CC3176">
                  <w:rPr>
                    <w:rFonts w:ascii="Arial Unicode MS" w:eastAsia="Arial Unicode MS" w:hAnsi="Arial Unicode MS" w:cs="Arial Unicode MS"/>
                    <w:color w:val="000000"/>
                    <w:sz w:val="20"/>
                    <w:szCs w:val="20"/>
                  </w:rPr>
                  <w:t>≤96% a ≥94%</w:t>
                </w:r>
              </w:sdtContent>
            </w:sdt>
          </w:p>
        </w:tc>
        <w:tc>
          <w:tcPr>
            <w:tcW w:w="4414" w:type="dxa"/>
          </w:tcPr>
          <w:p w14:paraId="7F6E19A6" w14:textId="77777777" w:rsidR="00B728F7" w:rsidRDefault="00CC3176">
            <w:pPr>
              <w:pBdr>
                <w:top w:val="nil"/>
                <w:left w:val="nil"/>
                <w:bottom w:val="nil"/>
                <w:right w:val="nil"/>
                <w:between w:val="nil"/>
              </w:pBdr>
              <w:spacing w:line="227" w:lineRule="auto"/>
              <w:ind w:left="497" w:right="495"/>
              <w:jc w:val="both"/>
              <w:rPr>
                <w:rFonts w:ascii="Arial" w:eastAsia="Arial" w:hAnsi="Arial" w:cs="Arial"/>
                <w:color w:val="000000"/>
                <w:sz w:val="20"/>
                <w:szCs w:val="20"/>
              </w:rPr>
            </w:pPr>
            <w:r>
              <w:rPr>
                <w:rFonts w:ascii="Arial" w:eastAsia="Arial" w:hAnsi="Arial" w:cs="Arial"/>
                <w:color w:val="000000"/>
                <w:sz w:val="20"/>
                <w:szCs w:val="20"/>
              </w:rPr>
              <w:t>0.5%</w:t>
            </w:r>
          </w:p>
        </w:tc>
      </w:tr>
      <w:tr w:rsidR="00B728F7" w14:paraId="2F6237D8" w14:textId="77777777">
        <w:trPr>
          <w:trHeight w:val="350"/>
        </w:trPr>
        <w:tc>
          <w:tcPr>
            <w:tcW w:w="4414" w:type="dxa"/>
          </w:tcPr>
          <w:p w14:paraId="1218046D" w14:textId="77777777" w:rsidR="00B728F7" w:rsidRDefault="00A32538">
            <w:pPr>
              <w:pBdr>
                <w:top w:val="nil"/>
                <w:left w:val="nil"/>
                <w:bottom w:val="nil"/>
                <w:right w:val="nil"/>
                <w:between w:val="nil"/>
              </w:pBdr>
              <w:spacing w:before="69" w:line="240" w:lineRule="auto"/>
              <w:ind w:left="498" w:right="495"/>
              <w:jc w:val="both"/>
              <w:rPr>
                <w:rFonts w:ascii="Arial" w:eastAsia="Arial" w:hAnsi="Arial" w:cs="Arial"/>
                <w:color w:val="000000"/>
                <w:sz w:val="20"/>
                <w:szCs w:val="20"/>
              </w:rPr>
            </w:pPr>
            <w:sdt>
              <w:sdtPr>
                <w:tag w:val="goog_rdk_1076"/>
                <w:id w:val="-782725814"/>
              </w:sdtPr>
              <w:sdtEndPr/>
              <w:sdtContent>
                <w:r w:rsidR="00CC3176">
                  <w:rPr>
                    <w:rFonts w:ascii="Arial Unicode MS" w:eastAsia="Arial Unicode MS" w:hAnsi="Arial Unicode MS" w:cs="Arial Unicode MS"/>
                    <w:color w:val="000000"/>
                    <w:sz w:val="20"/>
                    <w:szCs w:val="20"/>
                  </w:rPr>
                  <w:t>&lt;94% a ≥92%</w:t>
                </w:r>
              </w:sdtContent>
            </w:sdt>
          </w:p>
        </w:tc>
        <w:tc>
          <w:tcPr>
            <w:tcW w:w="4414" w:type="dxa"/>
          </w:tcPr>
          <w:p w14:paraId="3E6E7A9A" w14:textId="77777777" w:rsidR="00B728F7" w:rsidRDefault="00CC3176">
            <w:pPr>
              <w:pBdr>
                <w:top w:val="nil"/>
                <w:left w:val="nil"/>
                <w:bottom w:val="nil"/>
                <w:right w:val="nil"/>
                <w:between w:val="nil"/>
              </w:pBdr>
              <w:spacing w:line="229" w:lineRule="auto"/>
              <w:ind w:left="500" w:right="495"/>
              <w:jc w:val="both"/>
              <w:rPr>
                <w:rFonts w:ascii="Arial" w:eastAsia="Arial" w:hAnsi="Arial" w:cs="Arial"/>
                <w:color w:val="000000"/>
                <w:sz w:val="20"/>
                <w:szCs w:val="20"/>
              </w:rPr>
            </w:pPr>
            <w:r>
              <w:rPr>
                <w:rFonts w:ascii="Arial" w:eastAsia="Arial" w:hAnsi="Arial" w:cs="Arial"/>
                <w:color w:val="000000"/>
                <w:sz w:val="20"/>
                <w:szCs w:val="20"/>
              </w:rPr>
              <w:t>1%</w:t>
            </w:r>
          </w:p>
        </w:tc>
      </w:tr>
      <w:tr w:rsidR="00B728F7" w14:paraId="25FF4D09" w14:textId="77777777">
        <w:trPr>
          <w:trHeight w:val="347"/>
        </w:trPr>
        <w:tc>
          <w:tcPr>
            <w:tcW w:w="4414" w:type="dxa"/>
          </w:tcPr>
          <w:p w14:paraId="66052166" w14:textId="77777777" w:rsidR="00B728F7" w:rsidRDefault="00A32538">
            <w:pPr>
              <w:pBdr>
                <w:top w:val="nil"/>
                <w:left w:val="nil"/>
                <w:bottom w:val="nil"/>
                <w:right w:val="nil"/>
                <w:between w:val="nil"/>
              </w:pBdr>
              <w:spacing w:before="66" w:line="240" w:lineRule="auto"/>
              <w:ind w:left="498" w:right="495"/>
              <w:jc w:val="both"/>
              <w:rPr>
                <w:rFonts w:ascii="Arial" w:eastAsia="Arial" w:hAnsi="Arial" w:cs="Arial"/>
                <w:color w:val="000000"/>
                <w:sz w:val="20"/>
                <w:szCs w:val="20"/>
              </w:rPr>
            </w:pPr>
            <w:sdt>
              <w:sdtPr>
                <w:tag w:val="goog_rdk_1077"/>
                <w:id w:val="-1212264297"/>
              </w:sdtPr>
              <w:sdtEndPr/>
              <w:sdtContent>
                <w:r w:rsidR="00CC3176">
                  <w:rPr>
                    <w:rFonts w:ascii="Arial Unicode MS" w:eastAsia="Arial Unicode MS" w:hAnsi="Arial Unicode MS" w:cs="Arial Unicode MS"/>
                    <w:color w:val="000000"/>
                    <w:sz w:val="20"/>
                    <w:szCs w:val="20"/>
                  </w:rPr>
                  <w:t>&lt;92% a ≥90%</w:t>
                </w:r>
              </w:sdtContent>
            </w:sdt>
          </w:p>
        </w:tc>
        <w:tc>
          <w:tcPr>
            <w:tcW w:w="4414" w:type="dxa"/>
          </w:tcPr>
          <w:p w14:paraId="6DDF2E47" w14:textId="77777777" w:rsidR="00B728F7" w:rsidRDefault="00CC3176">
            <w:pPr>
              <w:pBdr>
                <w:top w:val="nil"/>
                <w:left w:val="nil"/>
                <w:bottom w:val="nil"/>
                <w:right w:val="nil"/>
                <w:between w:val="nil"/>
              </w:pBdr>
              <w:spacing w:line="227" w:lineRule="auto"/>
              <w:ind w:left="497" w:right="495"/>
              <w:jc w:val="both"/>
              <w:rPr>
                <w:rFonts w:ascii="Arial" w:eastAsia="Arial" w:hAnsi="Arial" w:cs="Arial"/>
                <w:color w:val="000000"/>
                <w:sz w:val="20"/>
                <w:szCs w:val="20"/>
              </w:rPr>
            </w:pPr>
            <w:r>
              <w:rPr>
                <w:rFonts w:ascii="Arial" w:eastAsia="Arial" w:hAnsi="Arial" w:cs="Arial"/>
                <w:color w:val="000000"/>
                <w:sz w:val="20"/>
                <w:szCs w:val="20"/>
              </w:rPr>
              <w:t>1.5%</w:t>
            </w:r>
          </w:p>
        </w:tc>
      </w:tr>
      <w:tr w:rsidR="00B728F7" w14:paraId="55A0D648" w14:textId="77777777">
        <w:trPr>
          <w:trHeight w:val="230"/>
        </w:trPr>
        <w:tc>
          <w:tcPr>
            <w:tcW w:w="4414" w:type="dxa"/>
          </w:tcPr>
          <w:p w14:paraId="4E3B13D5" w14:textId="77777777" w:rsidR="00B728F7" w:rsidRDefault="00CC3176">
            <w:pPr>
              <w:pBdr>
                <w:top w:val="nil"/>
                <w:left w:val="nil"/>
                <w:bottom w:val="nil"/>
                <w:right w:val="nil"/>
                <w:between w:val="nil"/>
              </w:pBdr>
              <w:spacing w:line="210" w:lineRule="auto"/>
              <w:ind w:left="500" w:right="495"/>
              <w:jc w:val="both"/>
              <w:rPr>
                <w:rFonts w:ascii="Arial" w:eastAsia="Arial" w:hAnsi="Arial" w:cs="Arial"/>
                <w:color w:val="000000"/>
                <w:sz w:val="20"/>
                <w:szCs w:val="20"/>
              </w:rPr>
            </w:pPr>
            <w:r>
              <w:rPr>
                <w:rFonts w:ascii="Arial" w:eastAsia="Arial" w:hAnsi="Arial" w:cs="Arial"/>
                <w:color w:val="000000"/>
                <w:sz w:val="20"/>
                <w:szCs w:val="20"/>
              </w:rPr>
              <w:t>&lt;90%</w:t>
            </w:r>
          </w:p>
        </w:tc>
        <w:tc>
          <w:tcPr>
            <w:tcW w:w="4414" w:type="dxa"/>
          </w:tcPr>
          <w:p w14:paraId="4B74A9BF" w14:textId="77777777" w:rsidR="00B728F7" w:rsidRDefault="00CC3176">
            <w:pPr>
              <w:pBdr>
                <w:top w:val="nil"/>
                <w:left w:val="nil"/>
                <w:bottom w:val="nil"/>
                <w:right w:val="nil"/>
                <w:between w:val="nil"/>
              </w:pBdr>
              <w:spacing w:line="210" w:lineRule="auto"/>
              <w:ind w:left="499" w:right="495"/>
              <w:jc w:val="both"/>
              <w:rPr>
                <w:rFonts w:ascii="Arial" w:eastAsia="Arial" w:hAnsi="Arial" w:cs="Arial"/>
                <w:color w:val="000000"/>
                <w:sz w:val="20"/>
                <w:szCs w:val="20"/>
              </w:rPr>
            </w:pPr>
            <w:r>
              <w:rPr>
                <w:rFonts w:ascii="Arial" w:eastAsia="Arial" w:hAnsi="Arial" w:cs="Arial"/>
                <w:color w:val="000000"/>
                <w:sz w:val="20"/>
                <w:szCs w:val="20"/>
              </w:rPr>
              <w:t>2%</w:t>
            </w:r>
          </w:p>
        </w:tc>
      </w:tr>
    </w:tbl>
    <w:p w14:paraId="16497674" w14:textId="77777777" w:rsidR="00B728F7" w:rsidRDefault="00B728F7">
      <w:pPr>
        <w:spacing w:line="278" w:lineRule="auto"/>
        <w:ind w:left="238" w:right="523"/>
        <w:jc w:val="both"/>
        <w:rPr>
          <w:rFonts w:ascii="Arial" w:eastAsia="Arial" w:hAnsi="Arial" w:cs="Arial"/>
          <w:sz w:val="20"/>
          <w:szCs w:val="20"/>
        </w:rPr>
      </w:pPr>
    </w:p>
    <w:p w14:paraId="1B520201" w14:textId="77777777" w:rsidR="00B728F7" w:rsidRDefault="00CC3176">
      <w:pPr>
        <w:spacing w:line="278" w:lineRule="auto"/>
        <w:ind w:left="238" w:right="523"/>
        <w:jc w:val="both"/>
        <w:rPr>
          <w:rFonts w:ascii="Arial" w:eastAsia="Arial" w:hAnsi="Arial" w:cs="Arial"/>
          <w:sz w:val="20"/>
          <w:szCs w:val="20"/>
        </w:rPr>
      </w:pPr>
      <w:r>
        <w:rPr>
          <w:rFonts w:ascii="Arial" w:eastAsia="Arial" w:hAnsi="Arial" w:cs="Arial"/>
          <w:sz w:val="20"/>
          <w:szCs w:val="20"/>
        </w:rPr>
        <w:t>Nota de excepciones para el cumplimiento del nivel de servicio: el nivel de servicio podrá únicamente variar en los siguientes casos:</w:t>
      </w:r>
    </w:p>
    <w:p w14:paraId="3423AD3E" w14:textId="77777777" w:rsidR="00B728F7" w:rsidRDefault="00CC3176">
      <w:pPr>
        <w:numPr>
          <w:ilvl w:val="0"/>
          <w:numId w:val="45"/>
        </w:numPr>
        <w:pBdr>
          <w:top w:val="nil"/>
          <w:left w:val="nil"/>
          <w:bottom w:val="nil"/>
          <w:right w:val="nil"/>
          <w:between w:val="nil"/>
        </w:pBdr>
        <w:tabs>
          <w:tab w:val="left" w:pos="598"/>
        </w:tabs>
        <w:spacing w:before="195" w:line="276" w:lineRule="auto"/>
        <w:ind w:right="808"/>
        <w:jc w:val="both"/>
        <w:rPr>
          <w:rFonts w:ascii="Arial" w:eastAsia="Arial" w:hAnsi="Arial" w:cs="Arial"/>
          <w:color w:val="000000"/>
          <w:sz w:val="20"/>
          <w:szCs w:val="20"/>
        </w:rPr>
      </w:pPr>
      <w:r>
        <w:rPr>
          <w:rFonts w:ascii="Arial" w:eastAsia="Arial" w:hAnsi="Arial" w:cs="Arial"/>
          <w:color w:val="000000"/>
          <w:sz w:val="20"/>
          <w:szCs w:val="20"/>
        </w:rPr>
        <w:t>Los ANS tendrán un periodo de estabilización de quince (15) días, desde el inicio de operación, período en el cual no se tendrán penalizaciones por incumplimientos.</w:t>
      </w:r>
    </w:p>
    <w:p w14:paraId="57B9E4EF" w14:textId="77777777" w:rsidR="00B728F7" w:rsidRDefault="00CC3176">
      <w:pPr>
        <w:numPr>
          <w:ilvl w:val="0"/>
          <w:numId w:val="45"/>
        </w:numPr>
        <w:pBdr>
          <w:top w:val="nil"/>
          <w:left w:val="nil"/>
          <w:bottom w:val="nil"/>
          <w:right w:val="nil"/>
          <w:between w:val="nil"/>
        </w:pBdr>
        <w:tabs>
          <w:tab w:val="left" w:pos="598"/>
        </w:tabs>
        <w:spacing w:before="195" w:line="276" w:lineRule="auto"/>
        <w:ind w:right="808"/>
        <w:jc w:val="both"/>
        <w:rPr>
          <w:rFonts w:ascii="Arial" w:eastAsia="Arial" w:hAnsi="Arial" w:cs="Arial"/>
          <w:color w:val="000000"/>
          <w:sz w:val="20"/>
          <w:szCs w:val="20"/>
        </w:rPr>
      </w:pPr>
      <w:r>
        <w:rPr>
          <w:rFonts w:ascii="Arial" w:eastAsia="Arial" w:hAnsi="Arial" w:cs="Arial"/>
          <w:color w:val="000000"/>
          <w:sz w:val="20"/>
          <w:szCs w:val="20"/>
        </w:rPr>
        <w:t>Cuando se implementen nuevos proyectos y/o campañas que impacten de forma significativa y que superen los pronósticos que respecto del servicio hayan previsto el operador y la SCRD.</w:t>
      </w:r>
    </w:p>
    <w:p w14:paraId="1190949F" w14:textId="77777777" w:rsidR="00B728F7" w:rsidRDefault="00CC3176">
      <w:pPr>
        <w:numPr>
          <w:ilvl w:val="0"/>
          <w:numId w:val="45"/>
        </w:numPr>
        <w:pBdr>
          <w:top w:val="nil"/>
          <w:left w:val="nil"/>
          <w:bottom w:val="nil"/>
          <w:right w:val="nil"/>
          <w:between w:val="nil"/>
        </w:pBdr>
        <w:tabs>
          <w:tab w:val="left" w:pos="598"/>
        </w:tabs>
        <w:spacing w:line="276" w:lineRule="auto"/>
        <w:ind w:right="807"/>
        <w:jc w:val="both"/>
        <w:rPr>
          <w:rFonts w:ascii="Arial" w:eastAsia="Arial" w:hAnsi="Arial" w:cs="Arial"/>
          <w:color w:val="000000"/>
          <w:sz w:val="20"/>
          <w:szCs w:val="20"/>
        </w:rPr>
      </w:pPr>
      <w:r>
        <w:rPr>
          <w:rFonts w:ascii="Arial" w:eastAsia="Arial" w:hAnsi="Arial" w:cs="Arial"/>
          <w:color w:val="000000"/>
          <w:sz w:val="20"/>
          <w:szCs w:val="20"/>
        </w:rPr>
        <w:t>Cuando la SCRD no informe oportunamente la implementación de nuevos servicios y que se haya hecho difusión en medios de comunicación masiva sin previo aviso al operador.</w:t>
      </w:r>
    </w:p>
    <w:sdt>
      <w:sdtPr>
        <w:tag w:val="goog_rdk_1079"/>
        <w:id w:val="1005334080"/>
      </w:sdtPr>
      <w:sdtEndPr/>
      <w:sdtContent>
        <w:p w14:paraId="72A24B89" w14:textId="77777777" w:rsidR="00B728F7" w:rsidRDefault="00CC3176">
          <w:pPr>
            <w:numPr>
              <w:ilvl w:val="0"/>
              <w:numId w:val="45"/>
            </w:numPr>
            <w:pBdr>
              <w:top w:val="nil"/>
              <w:left w:val="nil"/>
              <w:bottom w:val="nil"/>
              <w:right w:val="nil"/>
              <w:between w:val="nil"/>
            </w:pBdr>
            <w:tabs>
              <w:tab w:val="left" w:pos="599"/>
            </w:tabs>
            <w:spacing w:before="1" w:line="240" w:lineRule="auto"/>
            <w:ind w:hanging="361"/>
            <w:jc w:val="both"/>
            <w:rPr>
              <w:rFonts w:ascii="Arial" w:eastAsia="Arial" w:hAnsi="Arial" w:cs="Arial"/>
              <w:color w:val="000000"/>
              <w:sz w:val="20"/>
              <w:szCs w:val="20"/>
            </w:rPr>
          </w:pPr>
          <w:r>
            <w:rPr>
              <w:rFonts w:ascii="Arial" w:eastAsia="Arial" w:hAnsi="Arial" w:cs="Arial"/>
              <w:color w:val="000000"/>
              <w:sz w:val="20"/>
              <w:szCs w:val="20"/>
            </w:rPr>
            <w:t>Cuando se presenten situaciones de fuerza mayor que afecten el contrato.</w:t>
          </w:r>
          <w:sdt>
            <w:sdtPr>
              <w:tag w:val="goog_rdk_1078"/>
              <w:id w:val="395095810"/>
            </w:sdtPr>
            <w:sdtEndPr/>
            <w:sdtContent/>
          </w:sdt>
        </w:p>
      </w:sdtContent>
    </w:sdt>
    <w:sdt>
      <w:sdtPr>
        <w:tag w:val="goog_rdk_1080"/>
        <w:id w:val="-1533808896"/>
      </w:sdtPr>
      <w:sdtEndPr/>
      <w:sdtContent>
        <w:p w14:paraId="5738B450" w14:textId="77777777" w:rsidR="00B728F7" w:rsidRPr="0051669C" w:rsidRDefault="00A32538" w:rsidP="0051669C">
          <w:pPr>
            <w:pBdr>
              <w:top w:val="nil"/>
              <w:left w:val="nil"/>
              <w:bottom w:val="nil"/>
              <w:right w:val="nil"/>
              <w:between w:val="nil"/>
            </w:pBdr>
            <w:tabs>
              <w:tab w:val="left" w:pos="599"/>
            </w:tabs>
            <w:spacing w:before="1" w:line="240" w:lineRule="auto"/>
            <w:ind w:left="598"/>
            <w:jc w:val="both"/>
          </w:pPr>
        </w:p>
      </w:sdtContent>
    </w:sdt>
    <w:p w14:paraId="356A507B" w14:textId="77777777" w:rsidR="00B728F7" w:rsidRDefault="00CC3176">
      <w:pPr>
        <w:numPr>
          <w:ilvl w:val="0"/>
          <w:numId w:val="45"/>
        </w:numPr>
        <w:pBdr>
          <w:top w:val="nil"/>
          <w:left w:val="nil"/>
          <w:bottom w:val="nil"/>
          <w:right w:val="nil"/>
          <w:between w:val="nil"/>
        </w:pBdr>
        <w:tabs>
          <w:tab w:val="left" w:pos="598"/>
        </w:tabs>
        <w:spacing w:before="41" w:line="276" w:lineRule="auto"/>
        <w:ind w:right="812"/>
        <w:jc w:val="both"/>
        <w:rPr>
          <w:rFonts w:ascii="Arial" w:eastAsia="Arial" w:hAnsi="Arial" w:cs="Arial"/>
          <w:color w:val="000000"/>
          <w:sz w:val="20"/>
          <w:szCs w:val="20"/>
        </w:rPr>
      </w:pPr>
      <w:bookmarkStart w:id="8" w:name="_heading=h.gjdgxs" w:colFirst="0" w:colLast="0"/>
      <w:bookmarkEnd w:id="8"/>
      <w:r>
        <w:rPr>
          <w:rFonts w:ascii="Arial" w:eastAsia="Arial" w:hAnsi="Arial" w:cs="Arial"/>
          <w:color w:val="000000"/>
          <w:sz w:val="20"/>
          <w:szCs w:val="20"/>
        </w:rPr>
        <w:t>Dificultades presupuestales de la SCRD que impidan crecer la operación para atender la demanda de llamadas.</w:t>
      </w:r>
    </w:p>
    <w:p w14:paraId="4A9E5C58" w14:textId="77777777" w:rsidR="00B728F7" w:rsidRDefault="00B728F7">
      <w:pPr>
        <w:pBdr>
          <w:top w:val="nil"/>
          <w:left w:val="nil"/>
          <w:bottom w:val="nil"/>
          <w:right w:val="nil"/>
          <w:between w:val="nil"/>
        </w:pBdr>
        <w:tabs>
          <w:tab w:val="left" w:pos="598"/>
        </w:tabs>
        <w:spacing w:before="41" w:line="276" w:lineRule="auto"/>
        <w:ind w:right="812"/>
        <w:jc w:val="both"/>
        <w:rPr>
          <w:rFonts w:ascii="Arial" w:eastAsia="Arial" w:hAnsi="Arial" w:cs="Arial"/>
          <w:color w:val="000000"/>
          <w:sz w:val="20"/>
          <w:szCs w:val="20"/>
        </w:rPr>
      </w:pPr>
    </w:p>
    <w:p w14:paraId="384977C2" w14:textId="77777777" w:rsidR="00B728F7" w:rsidRDefault="00B728F7">
      <w:pPr>
        <w:pBdr>
          <w:top w:val="nil"/>
          <w:left w:val="nil"/>
          <w:bottom w:val="nil"/>
          <w:right w:val="nil"/>
          <w:between w:val="nil"/>
        </w:pBdr>
        <w:tabs>
          <w:tab w:val="left" w:pos="598"/>
        </w:tabs>
        <w:spacing w:before="41" w:line="276" w:lineRule="auto"/>
        <w:ind w:right="812"/>
        <w:jc w:val="both"/>
        <w:rPr>
          <w:rFonts w:ascii="Arial" w:eastAsia="Arial" w:hAnsi="Arial" w:cs="Arial"/>
          <w:color w:val="000000"/>
          <w:sz w:val="20"/>
          <w:szCs w:val="20"/>
        </w:rPr>
      </w:pPr>
    </w:p>
    <w:p w14:paraId="75841481" w14:textId="77777777" w:rsidR="00B728F7" w:rsidRDefault="00CC3176">
      <w:pPr>
        <w:rPr>
          <w:rFonts w:ascii="Arial" w:eastAsia="Arial" w:hAnsi="Arial" w:cs="Arial"/>
          <w:b/>
        </w:rPr>
      </w:pPr>
      <w:r>
        <w:br w:type="page"/>
      </w:r>
    </w:p>
    <w:p w14:paraId="6713A08E" w14:textId="77777777" w:rsidR="00B728F7" w:rsidRDefault="00B728F7">
      <w:pPr>
        <w:jc w:val="center"/>
        <w:rPr>
          <w:rFonts w:ascii="Arial" w:eastAsia="Arial" w:hAnsi="Arial" w:cs="Arial"/>
          <w:b/>
        </w:rPr>
      </w:pPr>
    </w:p>
    <w:p w14:paraId="770365FD" w14:textId="77777777" w:rsidR="00B728F7" w:rsidRDefault="00B728F7">
      <w:pPr>
        <w:jc w:val="center"/>
        <w:rPr>
          <w:rFonts w:ascii="Arial" w:eastAsia="Arial" w:hAnsi="Arial" w:cs="Arial"/>
          <w:b/>
        </w:rPr>
      </w:pPr>
    </w:p>
    <w:sdt>
      <w:sdtPr>
        <w:tag w:val="goog_rdk_1084"/>
        <w:id w:val="1354607682"/>
      </w:sdtPr>
      <w:sdtEndPr/>
      <w:sdtContent>
        <w:p w14:paraId="586C8528" w14:textId="77777777" w:rsidR="00B728F7" w:rsidRPr="0051669C" w:rsidRDefault="00A32538">
          <w:pPr>
            <w:jc w:val="center"/>
            <w:rPr>
              <w:rFonts w:ascii="Arial" w:eastAsia="Arial" w:hAnsi="Arial" w:cs="Arial"/>
              <w:b/>
              <w:color w:val="0B5394"/>
            </w:rPr>
          </w:pPr>
          <w:sdt>
            <w:sdtPr>
              <w:tag w:val="goog_rdk_1081"/>
              <w:id w:val="994765581"/>
            </w:sdtPr>
            <w:sdtEndPr/>
            <w:sdtContent/>
          </w:sdt>
          <w:sdt>
            <w:sdtPr>
              <w:tag w:val="goog_rdk_1082"/>
              <w:id w:val="-1359265596"/>
            </w:sdtPr>
            <w:sdtEndPr/>
            <w:sdtContent>
              <w:r w:rsidR="00CC3176" w:rsidRPr="0051669C">
                <w:rPr>
                  <w:rFonts w:ascii="Arial" w:eastAsia="Arial" w:hAnsi="Arial" w:cs="Arial"/>
                  <w:b/>
                </w:rPr>
                <w:t>ANEXO 4:  Principales indicadores de la Línea Calma de acuerdo al informe de resultados del piloto</w:t>
              </w:r>
            </w:sdtContent>
          </w:sdt>
          <w:sdt>
            <w:sdtPr>
              <w:tag w:val="goog_rdk_1083"/>
              <w:id w:val="-6764769"/>
            </w:sdtPr>
            <w:sdtEndPr/>
            <w:sdtContent/>
          </w:sdt>
        </w:p>
      </w:sdtContent>
    </w:sdt>
    <w:sdt>
      <w:sdtPr>
        <w:rPr>
          <w:rFonts w:ascii="Arial" w:hAnsi="Arial" w:cs="Arial"/>
          <w:sz w:val="20"/>
          <w:szCs w:val="20"/>
        </w:rPr>
        <w:tag w:val="goog_rdk_1101"/>
        <w:id w:val="-328901356"/>
      </w:sdtPr>
      <w:sdtEndPr/>
      <w:sdtContent>
        <w:p w14:paraId="12D6538D" w14:textId="3233AFB3" w:rsidR="00B728F7" w:rsidRPr="003779F5" w:rsidRDefault="00A32538" w:rsidP="003779F5">
          <w:pPr>
            <w:pBdr>
              <w:top w:val="nil"/>
              <w:left w:val="nil"/>
              <w:bottom w:val="nil"/>
              <w:right w:val="nil"/>
              <w:between w:val="nil"/>
            </w:pBdr>
            <w:jc w:val="both"/>
            <w:rPr>
              <w:rFonts w:ascii="Arial" w:hAnsi="Arial" w:cs="Arial"/>
              <w:sz w:val="20"/>
              <w:szCs w:val="20"/>
            </w:rPr>
          </w:pPr>
          <w:sdt>
            <w:sdtPr>
              <w:rPr>
                <w:rFonts w:ascii="Arial" w:hAnsi="Arial" w:cs="Arial"/>
                <w:sz w:val="20"/>
                <w:szCs w:val="20"/>
              </w:rPr>
              <w:tag w:val="goog_rdk_1085"/>
              <w:id w:val="-971820622"/>
            </w:sdtPr>
            <w:sdtEndPr/>
            <w:sdtContent>
              <w:r w:rsidR="00CC3176" w:rsidRPr="0051669C">
                <w:rPr>
                  <w:rFonts w:ascii="Arial" w:eastAsia="Arial" w:hAnsi="Arial" w:cs="Arial"/>
                  <w:color w:val="000000"/>
                  <w:sz w:val="20"/>
                  <w:szCs w:val="20"/>
                </w:rPr>
                <w:t xml:space="preserve">De acuerdo a la información obtenida a partir del informe de resultados </w:t>
              </w:r>
            </w:sdtContent>
          </w:sdt>
          <w:r w:rsidR="0051669C" w:rsidRPr="0051669C">
            <w:rPr>
              <w:rFonts w:ascii="Arial" w:eastAsia="Arial" w:hAnsi="Arial" w:cs="Arial"/>
              <w:sz w:val="20"/>
              <w:szCs w:val="20"/>
            </w:rPr>
            <w:t>de las fases de</w:t>
          </w:r>
          <w:sdt>
            <w:sdtPr>
              <w:rPr>
                <w:rFonts w:ascii="Arial" w:hAnsi="Arial" w:cs="Arial"/>
                <w:sz w:val="20"/>
                <w:szCs w:val="20"/>
              </w:rPr>
              <w:tag w:val="goog_rdk_1092"/>
              <w:id w:val="-1890557442"/>
            </w:sdtPr>
            <w:sdtEndPr/>
            <w:sdtContent>
              <w:r w:rsidR="0051669C" w:rsidRPr="0051669C">
                <w:rPr>
                  <w:rFonts w:ascii="Arial" w:eastAsia="Arial" w:hAnsi="Arial" w:cs="Arial"/>
                  <w:color w:val="000000"/>
                  <w:sz w:val="20"/>
                  <w:szCs w:val="20"/>
                </w:rPr>
                <w:t xml:space="preserve"> </w:t>
              </w:r>
            </w:sdtContent>
          </w:sdt>
          <w:sdt>
            <w:sdtPr>
              <w:rPr>
                <w:rFonts w:ascii="Arial" w:hAnsi="Arial" w:cs="Arial"/>
                <w:sz w:val="20"/>
                <w:szCs w:val="20"/>
              </w:rPr>
              <w:tag w:val="goog_rdk_1095"/>
              <w:id w:val="-1319563448"/>
            </w:sdtPr>
            <w:sdtEndPr/>
            <w:sdtContent>
              <w:r w:rsidR="00CC3176" w:rsidRPr="0051669C">
                <w:rPr>
                  <w:rFonts w:ascii="Arial" w:eastAsia="Arial" w:hAnsi="Arial" w:cs="Arial"/>
                  <w:color w:val="000000"/>
                  <w:sz w:val="20"/>
                  <w:szCs w:val="20"/>
                </w:rPr>
                <w:t xml:space="preserve">la Línea Calma, a </w:t>
              </w:r>
            </w:sdtContent>
          </w:sdt>
          <w:sdt>
            <w:sdtPr>
              <w:rPr>
                <w:rFonts w:ascii="Arial" w:hAnsi="Arial" w:cs="Arial"/>
                <w:sz w:val="20"/>
                <w:szCs w:val="20"/>
              </w:rPr>
              <w:tag w:val="goog_rdk_1096"/>
              <w:id w:val="1650015987"/>
            </w:sdtPr>
            <w:sdtEndPr/>
            <w:sdtContent>
              <w:sdt>
                <w:sdtPr>
                  <w:rPr>
                    <w:rFonts w:ascii="Arial" w:hAnsi="Arial" w:cs="Arial"/>
                    <w:sz w:val="20"/>
                    <w:szCs w:val="20"/>
                  </w:rPr>
                  <w:tag w:val="goog_rdk_1097"/>
                  <w:id w:val="-2056542829"/>
                  <w:showingPlcHdr/>
                </w:sdtPr>
                <w:sdtEndPr/>
                <w:sdtContent>
                  <w:r w:rsidR="0051669C" w:rsidRPr="0051669C">
                    <w:rPr>
                      <w:rFonts w:ascii="Arial" w:hAnsi="Arial" w:cs="Arial"/>
                      <w:sz w:val="20"/>
                      <w:szCs w:val="20"/>
                    </w:rPr>
                    <w:t xml:space="preserve">     </w:t>
                  </w:r>
                </w:sdtContent>
              </w:sdt>
            </w:sdtContent>
          </w:sdt>
          <w:sdt>
            <w:sdtPr>
              <w:rPr>
                <w:rFonts w:ascii="Arial" w:hAnsi="Arial" w:cs="Arial"/>
                <w:sz w:val="20"/>
                <w:szCs w:val="20"/>
              </w:rPr>
              <w:tag w:val="goog_rdk_1098"/>
              <w:id w:val="-1193608515"/>
            </w:sdtPr>
            <w:sdtEndPr/>
            <w:sdtContent>
              <w:sdt>
                <w:sdtPr>
                  <w:rPr>
                    <w:rFonts w:ascii="Arial" w:hAnsi="Arial" w:cs="Arial"/>
                    <w:sz w:val="20"/>
                    <w:szCs w:val="20"/>
                  </w:rPr>
                  <w:tag w:val="goog_rdk_1099"/>
                  <w:id w:val="941805540"/>
                </w:sdtPr>
                <w:sdtEndPr/>
                <w:sdtContent>
                  <w:r w:rsidR="00CC3176" w:rsidRPr="0051669C">
                    <w:rPr>
                      <w:rFonts w:ascii="Arial" w:eastAsia="Arial" w:hAnsi="Arial" w:cs="Arial"/>
                      <w:color w:val="000000"/>
                      <w:sz w:val="20"/>
                      <w:szCs w:val="20"/>
                    </w:rPr>
                    <w:t>continuación,</w:t>
                  </w:r>
                </w:sdtContent>
              </w:sdt>
            </w:sdtContent>
          </w:sdt>
          <w:sdt>
            <w:sdtPr>
              <w:rPr>
                <w:rFonts w:ascii="Arial" w:hAnsi="Arial" w:cs="Arial"/>
                <w:sz w:val="20"/>
                <w:szCs w:val="20"/>
              </w:rPr>
              <w:tag w:val="goog_rdk_1100"/>
              <w:id w:val="-1534265582"/>
            </w:sdtPr>
            <w:sdtEndPr/>
            <w:sdtContent>
              <w:r w:rsidR="00CC3176" w:rsidRPr="0051669C">
                <w:rPr>
                  <w:rFonts w:ascii="Arial" w:eastAsia="Arial" w:hAnsi="Arial" w:cs="Arial"/>
                  <w:color w:val="000000"/>
                  <w:sz w:val="20"/>
                  <w:szCs w:val="20"/>
                </w:rPr>
                <w:t xml:space="preserve"> se presentan algunos de los indicadores que arrojan dichos resultados. </w:t>
              </w:r>
            </w:sdtContent>
          </w:sdt>
        </w:p>
      </w:sdtContent>
    </w:sdt>
    <w:sdt>
      <w:sdtPr>
        <w:tag w:val="goog_rdk_1133"/>
        <w:id w:val="-1683816803"/>
      </w:sdtPr>
      <w:sdtEndPr/>
      <w:sdtContent>
        <w:p w14:paraId="43500092" w14:textId="77777777" w:rsidR="00B728F7" w:rsidRDefault="00A32538">
          <w:pPr>
            <w:spacing w:after="0" w:line="276" w:lineRule="auto"/>
            <w:jc w:val="both"/>
            <w:rPr>
              <w:rFonts w:ascii="Arial" w:eastAsia="Arial" w:hAnsi="Arial" w:cs="Arial"/>
              <w:b/>
              <w:sz w:val="20"/>
              <w:szCs w:val="20"/>
            </w:rPr>
          </w:pPr>
          <w:sdt>
            <w:sdtPr>
              <w:tag w:val="goog_rdk_1132"/>
              <w:id w:val="464385708"/>
            </w:sdtPr>
            <w:sdtEndPr/>
            <w:sdtContent>
              <w:r w:rsidR="00CC3176">
                <w:rPr>
                  <w:rFonts w:ascii="Arial" w:eastAsia="Arial" w:hAnsi="Arial" w:cs="Arial"/>
                  <w:b/>
                  <w:sz w:val="20"/>
                  <w:szCs w:val="20"/>
                </w:rPr>
                <w:t>Glosario de clasificación de las llamadas</w:t>
              </w:r>
            </w:sdtContent>
          </w:sdt>
        </w:p>
      </w:sdtContent>
    </w:sdt>
    <w:sdt>
      <w:sdtPr>
        <w:tag w:val="goog_rdk_1135"/>
        <w:id w:val="692112423"/>
      </w:sdtPr>
      <w:sdtEndPr/>
      <w:sdtContent>
        <w:p w14:paraId="6F32AB4A" w14:textId="77777777" w:rsidR="00B728F7" w:rsidRDefault="00A32538">
          <w:pPr>
            <w:spacing w:after="0" w:line="276" w:lineRule="auto"/>
            <w:jc w:val="both"/>
            <w:rPr>
              <w:rFonts w:ascii="Arial" w:eastAsia="Arial" w:hAnsi="Arial" w:cs="Arial"/>
              <w:b/>
              <w:sz w:val="20"/>
              <w:szCs w:val="20"/>
            </w:rPr>
          </w:pPr>
          <w:sdt>
            <w:sdtPr>
              <w:tag w:val="goog_rdk_1134"/>
              <w:id w:val="1129285254"/>
            </w:sdtPr>
            <w:sdtEndPr/>
            <w:sdtContent/>
          </w:sdt>
        </w:p>
      </w:sdtContent>
    </w:sdt>
    <w:sdt>
      <w:sdtPr>
        <w:tag w:val="goog_rdk_1138"/>
        <w:id w:val="1460080779"/>
      </w:sdtPr>
      <w:sdtEndPr/>
      <w:sdtContent>
        <w:p w14:paraId="05E23650" w14:textId="77777777" w:rsidR="00B728F7" w:rsidRDefault="00A32538">
          <w:pPr>
            <w:spacing w:after="0" w:line="276" w:lineRule="auto"/>
            <w:jc w:val="both"/>
            <w:rPr>
              <w:rFonts w:ascii="Arial" w:eastAsia="Arial" w:hAnsi="Arial" w:cs="Arial"/>
              <w:sz w:val="20"/>
              <w:szCs w:val="20"/>
            </w:rPr>
          </w:pPr>
          <w:sdt>
            <w:sdtPr>
              <w:tag w:val="goog_rdk_1136"/>
              <w:id w:val="1458912999"/>
            </w:sdtPr>
            <w:sdtEndPr/>
            <w:sdtContent>
              <w:r w:rsidR="00CC3176">
                <w:rPr>
                  <w:rFonts w:ascii="Arial" w:eastAsia="Arial" w:hAnsi="Arial" w:cs="Arial"/>
                  <w:b/>
                  <w:sz w:val="20"/>
                  <w:szCs w:val="20"/>
                </w:rPr>
                <w:t>Llamadas Finalizadas:</w:t>
              </w:r>
            </w:sdtContent>
          </w:sdt>
          <w:sdt>
            <w:sdtPr>
              <w:tag w:val="goog_rdk_1137"/>
              <w:id w:val="1959904755"/>
            </w:sdtPr>
            <w:sdtEndPr/>
            <w:sdtContent>
              <w:r w:rsidR="00CC3176">
                <w:rPr>
                  <w:rFonts w:ascii="Arial" w:eastAsia="Arial" w:hAnsi="Arial" w:cs="Arial"/>
                  <w:sz w:val="20"/>
                  <w:szCs w:val="20"/>
                </w:rPr>
                <w:t xml:space="preserve">  Son las llamadas entradas o salientes que entran efectivamente al sistema  de Línea Calma</w:t>
              </w:r>
            </w:sdtContent>
          </w:sdt>
        </w:p>
      </w:sdtContent>
    </w:sdt>
    <w:p w14:paraId="07AE0FFC" w14:textId="77777777" w:rsidR="00224DE4" w:rsidRDefault="00A32538">
      <w:pPr>
        <w:spacing w:after="0" w:line="276" w:lineRule="auto"/>
        <w:jc w:val="both"/>
        <w:rPr>
          <w:rFonts w:ascii="Arial" w:eastAsia="Arial" w:hAnsi="Arial" w:cs="Arial"/>
          <w:sz w:val="20"/>
          <w:szCs w:val="20"/>
        </w:rPr>
      </w:pPr>
      <w:sdt>
        <w:sdtPr>
          <w:tag w:val="goog_rdk_1141"/>
          <w:id w:val="-248426073"/>
        </w:sdtPr>
        <w:sdtEndPr/>
        <w:sdtContent>
          <w:sdt>
            <w:sdtPr>
              <w:tag w:val="goog_rdk_1139"/>
              <w:id w:val="-278180303"/>
            </w:sdtPr>
            <w:sdtEndPr/>
            <w:sdtContent>
              <w:r w:rsidR="00CC3176">
                <w:rPr>
                  <w:rFonts w:ascii="Arial" w:eastAsia="Arial" w:hAnsi="Arial" w:cs="Arial"/>
                  <w:b/>
                  <w:sz w:val="20"/>
                  <w:szCs w:val="20"/>
                </w:rPr>
                <w:t>Llamadas Abandonadas</w:t>
              </w:r>
            </w:sdtContent>
          </w:sdt>
          <w:sdt>
            <w:sdtPr>
              <w:tag w:val="goog_rdk_1140"/>
              <w:id w:val="308211914"/>
            </w:sdtPr>
            <w:sdtEndPr/>
            <w:sdtContent>
              <w:r w:rsidR="00CC3176">
                <w:rPr>
                  <w:rFonts w:ascii="Arial" w:eastAsia="Arial" w:hAnsi="Arial" w:cs="Arial"/>
                  <w:sz w:val="20"/>
                  <w:szCs w:val="20"/>
                </w:rPr>
                <w:t>:</w:t>
              </w:r>
            </w:sdtContent>
          </w:sdt>
        </w:sdtContent>
      </w:sdt>
      <w:r w:rsidR="00CC3176">
        <w:rPr>
          <w:rFonts w:ascii="Arial" w:eastAsia="Arial" w:hAnsi="Arial" w:cs="Arial"/>
          <w:sz w:val="20"/>
          <w:szCs w:val="20"/>
        </w:rPr>
        <w:t xml:space="preserve"> </w:t>
      </w:r>
      <w:r w:rsidR="00224DE4" w:rsidRPr="00224DE4">
        <w:rPr>
          <w:rFonts w:ascii="Arial" w:eastAsia="Arial" w:hAnsi="Arial" w:cs="Arial"/>
          <w:i/>
          <w:iCs/>
          <w:sz w:val="20"/>
          <w:szCs w:val="20"/>
          <w:lang w:val="es-ES_tradnl"/>
        </w:rPr>
        <w:t>Llamadas Abandonadas: Cantidad total de llamadas que ingresan a la línea dentro del horario establecido pero por algún motivo el usuario decide terminar bien sean contestadas o no</w:t>
      </w:r>
      <w:r w:rsidR="00224DE4" w:rsidRPr="00224DE4">
        <w:rPr>
          <w:rFonts w:ascii="Arial" w:eastAsia="Arial" w:hAnsi="Arial" w:cs="Arial"/>
          <w:sz w:val="20"/>
          <w:szCs w:val="20"/>
        </w:rPr>
        <w:t xml:space="preserve"> </w:t>
      </w:r>
    </w:p>
    <w:p w14:paraId="09A23F90" w14:textId="3BA7E4EE" w:rsidR="00B728F7" w:rsidRDefault="00A32538">
      <w:pPr>
        <w:spacing w:after="0" w:line="276" w:lineRule="auto"/>
        <w:jc w:val="both"/>
        <w:rPr>
          <w:rFonts w:ascii="Arial" w:eastAsia="Arial" w:hAnsi="Arial" w:cs="Arial"/>
          <w:sz w:val="20"/>
          <w:szCs w:val="20"/>
        </w:rPr>
      </w:pPr>
      <w:sdt>
        <w:sdtPr>
          <w:tag w:val="goog_rdk_1144"/>
          <w:id w:val="1070843810"/>
        </w:sdtPr>
        <w:sdtEndPr/>
        <w:sdtContent>
          <w:sdt>
            <w:sdtPr>
              <w:tag w:val="goog_rdk_1142"/>
              <w:id w:val="-1204325520"/>
            </w:sdtPr>
            <w:sdtEndPr/>
            <w:sdtContent>
              <w:r w:rsidR="00CC3176">
                <w:rPr>
                  <w:rFonts w:ascii="Arial" w:eastAsia="Arial" w:hAnsi="Arial" w:cs="Arial"/>
                  <w:b/>
                  <w:sz w:val="20"/>
                  <w:szCs w:val="20"/>
                </w:rPr>
                <w:t xml:space="preserve">Llamadas Otras </w:t>
              </w:r>
            </w:sdtContent>
          </w:sdt>
          <w:sdt>
            <w:sdtPr>
              <w:tag w:val="goog_rdk_1143"/>
              <w:id w:val="-510518767"/>
            </w:sdtPr>
            <w:sdtEndPr/>
            <w:sdtContent>
              <w:r w:rsidR="00CC3176">
                <w:rPr>
                  <w:rFonts w:ascii="Arial" w:eastAsia="Arial" w:hAnsi="Arial" w:cs="Arial"/>
                  <w:sz w:val="20"/>
                  <w:szCs w:val="20"/>
                </w:rPr>
                <w:t>: no están clasificadas porque en fase 1 y fase 2 no se tiene organizada la base enviada por los operadores.</w:t>
              </w:r>
            </w:sdtContent>
          </w:sdt>
        </w:sdtContent>
      </w:sdt>
    </w:p>
    <w:sdt>
      <w:sdtPr>
        <w:tag w:val="goog_rdk_1149"/>
        <w:id w:val="1380673991"/>
      </w:sdtPr>
      <w:sdtEndPr/>
      <w:sdtContent>
        <w:p w14:paraId="306D3E6C" w14:textId="77777777" w:rsidR="00B728F7" w:rsidRDefault="00A32538">
          <w:pPr>
            <w:spacing w:after="0" w:line="276" w:lineRule="auto"/>
            <w:jc w:val="both"/>
            <w:rPr>
              <w:rFonts w:ascii="Arial" w:eastAsia="Arial" w:hAnsi="Arial" w:cs="Arial"/>
              <w:sz w:val="20"/>
              <w:szCs w:val="20"/>
            </w:rPr>
          </w:pPr>
          <w:sdt>
            <w:sdtPr>
              <w:tag w:val="goog_rdk_1145"/>
              <w:id w:val="5112820"/>
            </w:sdtPr>
            <w:sdtEndPr/>
            <w:sdtContent>
              <w:r w:rsidR="00CC3176">
                <w:rPr>
                  <w:rFonts w:ascii="Arial" w:eastAsia="Arial" w:hAnsi="Arial" w:cs="Arial"/>
                  <w:b/>
                  <w:sz w:val="20"/>
                  <w:szCs w:val="20"/>
                </w:rPr>
                <w:t xml:space="preserve">Llamadas Buzón: </w:t>
              </w:r>
            </w:sdtContent>
          </w:sdt>
          <w:sdt>
            <w:sdtPr>
              <w:tag w:val="goog_rdk_1146"/>
              <w:id w:val="-452872983"/>
            </w:sdtPr>
            <w:sdtEndPr/>
            <w:sdtContent>
              <w:r w:rsidR="00CC3176">
                <w:rPr>
                  <w:rFonts w:ascii="Arial" w:eastAsia="Arial" w:hAnsi="Arial" w:cs="Arial"/>
                  <w:sz w:val="20"/>
                  <w:szCs w:val="20"/>
                </w:rPr>
                <w:t xml:space="preserve">Son las llamadas de entrada que entran a </w:t>
              </w:r>
            </w:sdtContent>
          </w:sdt>
          <w:sdt>
            <w:sdtPr>
              <w:tag w:val="goog_rdk_1147"/>
              <w:id w:val="-1464189290"/>
            </w:sdtPr>
            <w:sdtEndPr/>
            <w:sdtContent>
              <w:r w:rsidR="00CC3176">
                <w:rPr>
                  <w:rFonts w:ascii="Arial" w:eastAsia="Arial" w:hAnsi="Arial" w:cs="Arial"/>
                  <w:sz w:val="20"/>
                  <w:szCs w:val="20"/>
                </w:rPr>
                <w:t xml:space="preserve">buzón </w:t>
              </w:r>
            </w:sdtContent>
          </w:sdt>
          <w:sdt>
            <w:sdtPr>
              <w:tag w:val="goog_rdk_1148"/>
              <w:id w:val="1303353015"/>
            </w:sdtPr>
            <w:sdtEndPr/>
            <w:sdtContent>
              <w:r w:rsidR="00CC3176">
                <w:rPr>
                  <w:rFonts w:ascii="Arial" w:eastAsia="Arial" w:hAnsi="Arial" w:cs="Arial"/>
                  <w:sz w:val="20"/>
                  <w:szCs w:val="20"/>
                </w:rPr>
                <w:t>pero que no alcanzan a contestar (dentro del horario) o porque llaman fuera de horario o en llamadas salientes que se hacen y entran a buzón de voz.</w:t>
              </w:r>
            </w:sdtContent>
          </w:sdt>
        </w:p>
      </w:sdtContent>
    </w:sdt>
    <w:sdt>
      <w:sdtPr>
        <w:tag w:val="goog_rdk_1152"/>
        <w:id w:val="-1588451545"/>
      </w:sdtPr>
      <w:sdtEndPr/>
      <w:sdtContent>
        <w:p w14:paraId="6A00772B" w14:textId="77777777" w:rsidR="00B728F7" w:rsidRDefault="00A32538">
          <w:pPr>
            <w:spacing w:after="0" w:line="276" w:lineRule="auto"/>
            <w:jc w:val="both"/>
            <w:rPr>
              <w:rFonts w:ascii="Arial" w:eastAsia="Arial" w:hAnsi="Arial" w:cs="Arial"/>
              <w:sz w:val="20"/>
              <w:szCs w:val="20"/>
            </w:rPr>
          </w:pPr>
          <w:sdt>
            <w:sdtPr>
              <w:tag w:val="goog_rdk_1150"/>
              <w:id w:val="1540546696"/>
            </w:sdtPr>
            <w:sdtEndPr/>
            <w:sdtContent>
              <w:r w:rsidR="00CC3176">
                <w:rPr>
                  <w:rFonts w:ascii="Arial" w:eastAsia="Arial" w:hAnsi="Arial" w:cs="Arial"/>
                  <w:b/>
                  <w:sz w:val="20"/>
                  <w:szCs w:val="20"/>
                </w:rPr>
                <w:t xml:space="preserve">Llamadas Fantasma:  </w:t>
              </w:r>
            </w:sdtContent>
          </w:sdt>
          <w:sdt>
            <w:sdtPr>
              <w:tag w:val="goog_rdk_1151"/>
              <w:id w:val="945349788"/>
            </w:sdtPr>
            <w:sdtEndPr/>
            <w:sdtContent>
              <w:r w:rsidR="00CC3176">
                <w:rPr>
                  <w:rFonts w:ascii="Arial" w:eastAsia="Arial" w:hAnsi="Arial" w:cs="Arial"/>
                  <w:sz w:val="20"/>
                  <w:szCs w:val="20"/>
                </w:rPr>
                <w:t xml:space="preserve"> llamadas que ingresan a la línea dentro del horario establecido pero tiene un tiempo muy bajo de tolerancia par que un agente la pueda atender</w:t>
              </w:r>
            </w:sdtContent>
          </w:sdt>
        </w:p>
      </w:sdtContent>
    </w:sdt>
    <w:sdt>
      <w:sdtPr>
        <w:tag w:val="goog_rdk_1154"/>
        <w:id w:val="801347330"/>
      </w:sdtPr>
      <w:sdtEndPr/>
      <w:sdtContent>
        <w:p w14:paraId="2EE8A6D5" w14:textId="77777777" w:rsidR="00B728F7" w:rsidRDefault="00A32538">
          <w:pPr>
            <w:spacing w:after="0" w:line="276" w:lineRule="auto"/>
            <w:jc w:val="both"/>
            <w:rPr>
              <w:rFonts w:ascii="Arial" w:eastAsia="Arial" w:hAnsi="Arial" w:cs="Arial"/>
              <w:sz w:val="20"/>
              <w:szCs w:val="20"/>
            </w:rPr>
          </w:pPr>
          <w:sdt>
            <w:sdtPr>
              <w:tag w:val="goog_rdk_1153"/>
              <w:id w:val="1460834494"/>
            </w:sdtPr>
            <w:sdtEndPr/>
            <w:sdtContent/>
          </w:sdt>
        </w:p>
      </w:sdtContent>
    </w:sdt>
    <w:sdt>
      <w:sdtPr>
        <w:tag w:val="goog_rdk_1156"/>
        <w:id w:val="-107824415"/>
      </w:sdtPr>
      <w:sdtEndPr/>
      <w:sdtContent>
        <w:p w14:paraId="2E54F6AC" w14:textId="77777777" w:rsidR="00B728F7" w:rsidRDefault="00A32538">
          <w:pPr>
            <w:spacing w:after="0" w:line="276" w:lineRule="auto"/>
            <w:jc w:val="both"/>
            <w:rPr>
              <w:rFonts w:ascii="Arial" w:eastAsia="Arial" w:hAnsi="Arial" w:cs="Arial"/>
              <w:sz w:val="20"/>
              <w:szCs w:val="20"/>
            </w:rPr>
          </w:pPr>
          <w:sdt>
            <w:sdtPr>
              <w:tag w:val="goog_rdk_1155"/>
              <w:id w:val="1999071158"/>
            </w:sdtPr>
            <w:sdtEndPr/>
            <w:sdtContent>
              <w:r w:rsidR="00CC3176">
                <w:rPr>
                  <w:rFonts w:ascii="Arial" w:eastAsia="Arial" w:hAnsi="Arial" w:cs="Arial"/>
                  <w:sz w:val="20"/>
                  <w:szCs w:val="20"/>
                </w:rPr>
                <w:t>En el momento de la construcción de este anexo  desde la Dirección del Observatorio se reconstruye  la información completa de las fases anteriores (fase 1 y fase 2)  para que las llamadas clasificadas como Otras se tengan otra clasificación.</w:t>
              </w:r>
            </w:sdtContent>
          </w:sdt>
        </w:p>
      </w:sdtContent>
    </w:sdt>
    <w:sdt>
      <w:sdtPr>
        <w:tag w:val="goog_rdk_1158"/>
        <w:id w:val="1351299622"/>
      </w:sdtPr>
      <w:sdtEndPr/>
      <w:sdtContent>
        <w:p w14:paraId="0C87EE4B" w14:textId="77777777" w:rsidR="00B728F7" w:rsidRDefault="00A32538">
          <w:pPr>
            <w:spacing w:after="0" w:line="276" w:lineRule="auto"/>
            <w:jc w:val="both"/>
            <w:rPr>
              <w:rFonts w:ascii="Arial" w:eastAsia="Arial" w:hAnsi="Arial" w:cs="Arial"/>
              <w:sz w:val="20"/>
              <w:szCs w:val="20"/>
            </w:rPr>
          </w:pPr>
          <w:sdt>
            <w:sdtPr>
              <w:tag w:val="goog_rdk_1157"/>
              <w:id w:val="-1412080683"/>
            </w:sdtPr>
            <w:sdtEndPr/>
            <w:sdtContent/>
          </w:sdt>
        </w:p>
      </w:sdtContent>
    </w:sdt>
    <w:sdt>
      <w:sdtPr>
        <w:tag w:val="goog_rdk_1160"/>
        <w:id w:val="1945949598"/>
      </w:sdtPr>
      <w:sdtEndPr/>
      <w:sdtContent>
        <w:sdt>
          <w:sdtPr>
            <w:tag w:val="goog_rdk_1159"/>
            <w:id w:val="748701929"/>
          </w:sdtPr>
          <w:sdtEndPr/>
          <w:sdtContent>
            <w:p w14:paraId="571BDC3D" w14:textId="77777777" w:rsidR="003779F5" w:rsidRDefault="00CC3176">
              <w:pPr>
                <w:spacing w:after="0" w:line="276" w:lineRule="auto"/>
                <w:jc w:val="both"/>
                <w:rPr>
                  <w:rFonts w:ascii="Arial" w:eastAsia="Arial" w:hAnsi="Arial" w:cs="Arial"/>
                  <w:sz w:val="20"/>
                  <w:szCs w:val="20"/>
                </w:rPr>
              </w:pPr>
              <w:r>
                <w:rPr>
                  <w:rFonts w:ascii="Arial" w:eastAsia="Arial" w:hAnsi="Arial" w:cs="Arial"/>
                  <w:sz w:val="20"/>
                  <w:szCs w:val="20"/>
                </w:rPr>
                <w:t>A continuación se presenta el detalle de la fase III, este cuadro contiene los datos de junio a octubre 2022</w:t>
              </w:r>
              <w:r w:rsidR="003779F5">
                <w:rPr>
                  <w:rFonts w:ascii="Arial" w:eastAsia="Arial" w:hAnsi="Arial" w:cs="Arial"/>
                  <w:sz w:val="20"/>
                  <w:szCs w:val="20"/>
                </w:rPr>
                <w:t>:</w:t>
              </w:r>
            </w:p>
            <w:p w14:paraId="48DC3982" w14:textId="77777777" w:rsidR="003779F5" w:rsidRDefault="003779F5">
              <w:pPr>
                <w:spacing w:after="0" w:line="276" w:lineRule="auto"/>
                <w:jc w:val="both"/>
                <w:rPr>
                  <w:rFonts w:ascii="Arial" w:eastAsia="Arial" w:hAnsi="Arial" w:cs="Arial"/>
                  <w:sz w:val="20"/>
                  <w:szCs w:val="20"/>
                </w:rPr>
              </w:pPr>
            </w:p>
            <w:p w14:paraId="0C9A791C" w14:textId="77777777" w:rsidR="003779F5" w:rsidRPr="0051669C" w:rsidRDefault="00A32538" w:rsidP="003779F5">
              <w:pPr>
                <w:numPr>
                  <w:ilvl w:val="0"/>
                  <w:numId w:val="35"/>
                </w:numPr>
                <w:pBdr>
                  <w:top w:val="nil"/>
                  <w:left w:val="nil"/>
                  <w:bottom w:val="nil"/>
                  <w:right w:val="nil"/>
                  <w:between w:val="nil"/>
                </w:pBdr>
                <w:spacing w:after="0" w:line="276" w:lineRule="auto"/>
                <w:rPr>
                  <w:rFonts w:ascii="Arial" w:hAnsi="Arial" w:cs="Arial"/>
                  <w:sz w:val="20"/>
                  <w:szCs w:val="20"/>
                </w:rPr>
              </w:pPr>
              <w:sdt>
                <w:sdtPr>
                  <w:rPr>
                    <w:rFonts w:ascii="Arial" w:hAnsi="Arial" w:cs="Arial"/>
                    <w:sz w:val="20"/>
                    <w:szCs w:val="20"/>
                  </w:rPr>
                  <w:tag w:val="goog_rdk_1102"/>
                  <w:id w:val="334272049"/>
                </w:sdtPr>
                <w:sdtEndPr/>
                <w:sdtContent>
                  <w:r w:rsidR="003779F5" w:rsidRPr="0051669C">
                    <w:rPr>
                      <w:rFonts w:ascii="Arial" w:eastAsia="Arial" w:hAnsi="Arial" w:cs="Arial"/>
                      <w:b/>
                      <w:color w:val="000000"/>
                      <w:sz w:val="20"/>
                      <w:szCs w:val="20"/>
                    </w:rPr>
                    <w:t>Volumen mensual de las llamadas</w:t>
                  </w:r>
                </w:sdtContent>
              </w:sdt>
              <w:sdt>
                <w:sdtPr>
                  <w:rPr>
                    <w:rFonts w:ascii="Arial" w:hAnsi="Arial" w:cs="Arial"/>
                    <w:sz w:val="20"/>
                    <w:szCs w:val="20"/>
                  </w:rPr>
                  <w:tag w:val="goog_rdk_1103"/>
                  <w:id w:val="812907571"/>
                </w:sdtPr>
                <w:sdtEndPr/>
                <w:sdtContent>
                  <w:r w:rsidR="003779F5" w:rsidRPr="0051669C">
                    <w:rPr>
                      <w:rFonts w:ascii="Arial" w:eastAsia="Arial" w:hAnsi="Arial" w:cs="Arial"/>
                      <w:color w:val="000000"/>
                      <w:sz w:val="20"/>
                      <w:szCs w:val="20"/>
                    </w:rPr>
                    <w:t xml:space="preserve"> </w:t>
                  </w:r>
                </w:sdtContent>
              </w:sdt>
            </w:p>
            <w:sdt>
              <w:sdtPr>
                <w:rPr>
                  <w:rFonts w:ascii="Arial" w:hAnsi="Arial" w:cs="Arial"/>
                  <w:sz w:val="20"/>
                  <w:szCs w:val="20"/>
                </w:rPr>
                <w:tag w:val="goog_rdk_1105"/>
                <w:id w:val="-2104098209"/>
              </w:sdtPr>
              <w:sdtEndPr/>
              <w:sdtContent>
                <w:p w14:paraId="1D24EC2F" w14:textId="77777777" w:rsidR="003779F5" w:rsidRPr="0051669C" w:rsidRDefault="00A32538" w:rsidP="003779F5">
                  <w:pPr>
                    <w:pBdr>
                      <w:top w:val="nil"/>
                      <w:left w:val="nil"/>
                      <w:bottom w:val="nil"/>
                      <w:right w:val="nil"/>
                      <w:between w:val="nil"/>
                    </w:pBdr>
                    <w:spacing w:after="0" w:line="276" w:lineRule="auto"/>
                    <w:rPr>
                      <w:rFonts w:ascii="Arial" w:eastAsia="Arial" w:hAnsi="Arial" w:cs="Arial"/>
                      <w:sz w:val="20"/>
                      <w:szCs w:val="20"/>
                      <w:highlight w:val="yellow"/>
                    </w:rPr>
                  </w:pPr>
                  <w:sdt>
                    <w:sdtPr>
                      <w:rPr>
                        <w:rFonts w:ascii="Arial" w:hAnsi="Arial" w:cs="Arial"/>
                        <w:sz w:val="20"/>
                        <w:szCs w:val="20"/>
                      </w:rPr>
                      <w:tag w:val="goog_rdk_1104"/>
                      <w:id w:val="-1846388801"/>
                    </w:sdtPr>
                    <w:sdtEndPr/>
                    <w:sdtContent/>
                  </w:sdt>
                </w:p>
              </w:sdtContent>
            </w:sdt>
            <w:p w14:paraId="2C8585B7" w14:textId="77777777" w:rsidR="003779F5" w:rsidRDefault="00A32538" w:rsidP="003779F5">
              <w:pPr>
                <w:pBdr>
                  <w:top w:val="nil"/>
                  <w:left w:val="nil"/>
                  <w:bottom w:val="nil"/>
                  <w:right w:val="nil"/>
                  <w:between w:val="nil"/>
                </w:pBdr>
                <w:spacing w:after="0" w:line="276" w:lineRule="auto"/>
                <w:ind w:left="720"/>
                <w:rPr>
                  <w:rFonts w:ascii="Arial" w:eastAsia="Arial" w:hAnsi="Arial" w:cs="Arial"/>
                  <w:highlight w:val="white"/>
                </w:rPr>
              </w:pPr>
              <w:sdt>
                <w:sdtPr>
                  <w:tag w:val="goog_rdk_1109"/>
                  <w:id w:val="1253399648"/>
                </w:sdtPr>
                <w:sdtEndPr/>
                <w:sdtContent>
                  <w:sdt>
                    <w:sdtPr>
                      <w:tag w:val="goog_rdk_1107"/>
                      <w:id w:val="1380669353"/>
                    </w:sdtPr>
                    <w:sdtEndPr/>
                    <w:sdtContent>
                      <w:sdt>
                        <w:sdtPr>
                          <w:tag w:val="goog_rdk_1108"/>
                          <w:id w:val="1308132112"/>
                        </w:sdtPr>
                        <w:sdtEndPr/>
                        <w:sdtContent/>
                      </w:sdt>
                    </w:sdtContent>
                  </w:sdt>
                </w:sdtContent>
              </w:sdt>
              <w:sdt>
                <w:sdtPr>
                  <w:tag w:val="goog_rdk_1111"/>
                  <w:id w:val="-164172345"/>
                </w:sdtPr>
                <w:sdtEndPr/>
                <w:sdtContent>
                  <w:sdt>
                    <w:sdtPr>
                      <w:tag w:val="goog_rdk_1110"/>
                      <w:id w:val="660432855"/>
                    </w:sdtPr>
                    <w:sdtEndPr/>
                    <w:sdtContent>
                      <w:r w:rsidR="003779F5">
                        <w:rPr>
                          <w:rFonts w:ascii="Arial" w:eastAsia="Arial" w:hAnsi="Arial" w:cs="Arial"/>
                          <w:highlight w:val="white"/>
                        </w:rPr>
                        <w:t>Para las tres fases tenemos el siguiente número de llamadas totales en las tres fases:</w:t>
                      </w:r>
                    </w:sdtContent>
                  </w:sdt>
                </w:sdtContent>
              </w:sdt>
            </w:p>
            <w:sdt>
              <w:sdtPr>
                <w:tag w:val="goog_rdk_1113"/>
                <w:id w:val="1064992145"/>
              </w:sdtPr>
              <w:sdtEndPr/>
              <w:sdtContent>
                <w:p w14:paraId="196791A1" w14:textId="77777777" w:rsidR="003779F5" w:rsidRDefault="003779F5" w:rsidP="003779F5">
                  <w:pPr>
                    <w:pBdr>
                      <w:top w:val="nil"/>
                      <w:left w:val="nil"/>
                      <w:bottom w:val="nil"/>
                      <w:right w:val="nil"/>
                      <w:between w:val="nil"/>
                    </w:pBdr>
                    <w:spacing w:after="0" w:line="276" w:lineRule="auto"/>
                    <w:ind w:left="720"/>
                    <w:rPr>
                      <w:rFonts w:ascii="Arial" w:eastAsia="Arial" w:hAnsi="Arial" w:cs="Arial"/>
                      <w:highlight w:val="white"/>
                    </w:rPr>
                  </w:pPr>
                  <w:r>
                    <w:rPr>
                      <w:rFonts w:ascii="Arial" w:eastAsia="Arial" w:hAnsi="Arial" w:cs="Arial"/>
                      <w:noProof/>
                      <w:highlight w:val="white"/>
                    </w:rPr>
                    <w:drawing>
                      <wp:inline distT="114300" distB="114300" distL="114300" distR="114300" wp14:anchorId="595970CA" wp14:editId="5748E699">
                        <wp:extent cx="5943600" cy="4610100"/>
                        <wp:effectExtent l="0" t="0" r="0" b="0"/>
                        <wp:docPr id="2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3"/>
                                <a:srcRect/>
                                <a:stretch>
                                  <a:fillRect/>
                                </a:stretch>
                              </pic:blipFill>
                              <pic:spPr>
                                <a:xfrm>
                                  <a:off x="0" y="0"/>
                                  <a:ext cx="5943600" cy="4610100"/>
                                </a:xfrm>
                                <a:prstGeom prst="rect">
                                  <a:avLst/>
                                </a:prstGeom>
                                <a:ln/>
                              </pic:spPr>
                            </pic:pic>
                          </a:graphicData>
                        </a:graphic>
                      </wp:inline>
                    </w:drawing>
                  </w:r>
                  <w:sdt>
                    <w:sdtPr>
                      <w:tag w:val="goog_rdk_1112"/>
                      <w:id w:val="1679003618"/>
                    </w:sdtPr>
                    <w:sdtEndPr/>
                    <w:sdtContent/>
                  </w:sdt>
                </w:p>
              </w:sdtContent>
            </w:sdt>
            <w:sdt>
              <w:sdtPr>
                <w:tag w:val="goog_rdk_1117"/>
                <w:id w:val="1839651500"/>
              </w:sdtPr>
              <w:sdtEndPr/>
              <w:sdtContent>
                <w:p w14:paraId="354A804A" w14:textId="77777777" w:rsidR="003779F5" w:rsidRPr="0051669C" w:rsidRDefault="00A32538" w:rsidP="003779F5">
                  <w:pPr>
                    <w:pBdr>
                      <w:top w:val="nil"/>
                      <w:left w:val="nil"/>
                      <w:bottom w:val="nil"/>
                      <w:right w:val="nil"/>
                      <w:between w:val="nil"/>
                    </w:pBdr>
                    <w:spacing w:after="0" w:line="276" w:lineRule="auto"/>
                    <w:ind w:left="720"/>
                    <w:rPr>
                      <w:highlight w:val="yellow"/>
                    </w:rPr>
                  </w:pPr>
                  <w:sdt>
                    <w:sdtPr>
                      <w:tag w:val="goog_rdk_1115"/>
                      <w:id w:val="-1561000668"/>
                    </w:sdtPr>
                    <w:sdtEndPr/>
                    <w:sdtContent>
                      <w:sdt>
                        <w:sdtPr>
                          <w:tag w:val="goog_rdk_1116"/>
                          <w:id w:val="1841432859"/>
                        </w:sdtPr>
                        <w:sdtEndPr/>
                        <w:sdtContent/>
                      </w:sdt>
                    </w:sdtContent>
                  </w:sdt>
                </w:p>
              </w:sdtContent>
            </w:sdt>
            <w:sdt>
              <w:sdtPr>
                <w:tag w:val="goog_rdk_1119"/>
                <w:id w:val="-757368822"/>
              </w:sdtPr>
              <w:sdtEndPr/>
              <w:sdtContent>
                <w:p w14:paraId="06287692" w14:textId="77777777" w:rsidR="003779F5" w:rsidRDefault="00A32538" w:rsidP="003779F5">
                  <w:pPr>
                    <w:pBdr>
                      <w:top w:val="nil"/>
                      <w:left w:val="nil"/>
                      <w:bottom w:val="nil"/>
                      <w:right w:val="nil"/>
                      <w:between w:val="nil"/>
                    </w:pBdr>
                    <w:spacing w:after="0" w:line="276" w:lineRule="auto"/>
                    <w:rPr>
                      <w:rFonts w:ascii="Arial" w:eastAsia="Arial" w:hAnsi="Arial" w:cs="Arial"/>
                      <w:b/>
                      <w:highlight w:val="yellow"/>
                    </w:rPr>
                  </w:pPr>
                  <w:sdt>
                    <w:sdtPr>
                      <w:tag w:val="goog_rdk_1118"/>
                      <w:id w:val="1460524415"/>
                    </w:sdtPr>
                    <w:sdtEndPr/>
                    <w:sdtContent/>
                  </w:sdt>
                </w:p>
              </w:sdtContent>
            </w:sdt>
            <w:p w14:paraId="55CD6380" w14:textId="62DCF3F6" w:rsidR="00B728F7" w:rsidRDefault="00A32538">
              <w:pPr>
                <w:spacing w:after="0" w:line="276" w:lineRule="auto"/>
                <w:jc w:val="both"/>
                <w:rPr>
                  <w:rFonts w:ascii="Arial" w:eastAsia="Arial" w:hAnsi="Arial" w:cs="Arial"/>
                  <w:sz w:val="20"/>
                  <w:szCs w:val="20"/>
                </w:rPr>
              </w:pPr>
            </w:p>
          </w:sdtContent>
        </w:sdt>
      </w:sdtContent>
    </w:sdt>
    <w:sdt>
      <w:sdtPr>
        <w:tag w:val="goog_rdk_1162"/>
        <w:id w:val="-1229613856"/>
      </w:sdtPr>
      <w:sdtEndPr/>
      <w:sdtContent>
        <w:p w14:paraId="436EFE71" w14:textId="77777777" w:rsidR="00B728F7" w:rsidRDefault="00CC3176">
          <w:pPr>
            <w:spacing w:after="0" w:line="276" w:lineRule="auto"/>
            <w:jc w:val="both"/>
            <w:rPr>
              <w:rFonts w:ascii="Arial" w:eastAsia="Arial" w:hAnsi="Arial" w:cs="Arial"/>
              <w:sz w:val="20"/>
              <w:szCs w:val="20"/>
            </w:rPr>
          </w:pPr>
          <w:r>
            <w:rPr>
              <w:rFonts w:ascii="Arial" w:eastAsia="Arial" w:hAnsi="Arial" w:cs="Arial"/>
              <w:noProof/>
              <w:sz w:val="20"/>
              <w:szCs w:val="20"/>
            </w:rPr>
            <w:drawing>
              <wp:inline distT="114300" distB="114300" distL="114300" distR="114300" wp14:anchorId="2F6CD9D7" wp14:editId="7DEDC7C5">
                <wp:extent cx="5943600" cy="3302000"/>
                <wp:effectExtent l="0" t="0" r="0" b="0"/>
                <wp:docPr id="2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5943600" cy="3302000"/>
                        </a:xfrm>
                        <a:prstGeom prst="rect">
                          <a:avLst/>
                        </a:prstGeom>
                        <a:ln/>
                      </pic:spPr>
                    </pic:pic>
                  </a:graphicData>
                </a:graphic>
              </wp:inline>
            </w:drawing>
          </w:r>
          <w:sdt>
            <w:sdtPr>
              <w:tag w:val="goog_rdk_1161"/>
              <w:id w:val="-2025860655"/>
            </w:sdtPr>
            <w:sdtEndPr/>
            <w:sdtContent/>
          </w:sdt>
        </w:p>
      </w:sdtContent>
    </w:sdt>
    <w:sdt>
      <w:sdtPr>
        <w:tag w:val="goog_rdk_1164"/>
        <w:id w:val="1314758834"/>
      </w:sdtPr>
      <w:sdtEndPr/>
      <w:sdtContent>
        <w:p w14:paraId="1423FFD5" w14:textId="77777777" w:rsidR="00B728F7" w:rsidRDefault="00A32538">
          <w:pPr>
            <w:spacing w:after="0" w:line="276" w:lineRule="auto"/>
            <w:jc w:val="both"/>
            <w:rPr>
              <w:rFonts w:ascii="Arial" w:eastAsia="Arial" w:hAnsi="Arial" w:cs="Arial"/>
              <w:sz w:val="20"/>
              <w:szCs w:val="20"/>
            </w:rPr>
          </w:pPr>
          <w:sdt>
            <w:sdtPr>
              <w:tag w:val="goog_rdk_1163"/>
              <w:id w:val="-1243877818"/>
            </w:sdtPr>
            <w:sdtEndPr/>
            <w:sdtContent/>
          </w:sdt>
        </w:p>
      </w:sdtContent>
    </w:sdt>
    <w:sdt>
      <w:sdtPr>
        <w:tag w:val="goog_rdk_1166"/>
        <w:id w:val="1814519091"/>
      </w:sdtPr>
      <w:sdtEndPr/>
      <w:sdtContent>
        <w:p w14:paraId="441A4C7F" w14:textId="77777777" w:rsidR="00B728F7" w:rsidRDefault="00A32538">
          <w:pPr>
            <w:spacing w:after="0" w:line="276" w:lineRule="auto"/>
            <w:jc w:val="both"/>
            <w:rPr>
              <w:rFonts w:ascii="Arial" w:eastAsia="Arial" w:hAnsi="Arial" w:cs="Arial"/>
              <w:sz w:val="20"/>
              <w:szCs w:val="20"/>
            </w:rPr>
          </w:pPr>
          <w:sdt>
            <w:sdtPr>
              <w:tag w:val="goog_rdk_1165"/>
              <w:id w:val="954445524"/>
            </w:sdtPr>
            <w:sdtEndPr/>
            <w:sdtContent/>
          </w:sdt>
        </w:p>
      </w:sdtContent>
    </w:sdt>
    <w:sdt>
      <w:sdtPr>
        <w:tag w:val="goog_rdk_1168"/>
        <w:id w:val="904490339"/>
      </w:sdtPr>
      <w:sdtEndPr/>
      <w:sdtContent>
        <w:p w14:paraId="3FF56DDE" w14:textId="77777777" w:rsidR="00B728F7" w:rsidRDefault="00A32538">
          <w:pPr>
            <w:spacing w:after="0" w:line="276" w:lineRule="auto"/>
            <w:jc w:val="both"/>
            <w:rPr>
              <w:rFonts w:ascii="Arial" w:eastAsia="Arial" w:hAnsi="Arial" w:cs="Arial"/>
              <w:sz w:val="20"/>
              <w:szCs w:val="20"/>
            </w:rPr>
          </w:pPr>
          <w:sdt>
            <w:sdtPr>
              <w:tag w:val="goog_rdk_1167"/>
              <w:id w:val="-805245284"/>
            </w:sdtPr>
            <w:sdtEndPr/>
            <w:sdtContent>
              <w:r w:rsidR="00CC3176">
                <w:rPr>
                  <w:rFonts w:ascii="Arial" w:eastAsia="Arial" w:hAnsi="Arial" w:cs="Arial"/>
                  <w:sz w:val="20"/>
                  <w:szCs w:val="20"/>
                </w:rPr>
                <w:t>Se muestra a continuación las llamadas totales finalizadas dentro del horario tanto de llamadas entrantes como llamadas salientes (Fase III -  junio-octubre 2022) es decir son llamadas que efectivamente ingresan al sistema y son atendidas.</w:t>
              </w:r>
            </w:sdtContent>
          </w:sdt>
        </w:p>
      </w:sdtContent>
    </w:sdt>
    <w:sdt>
      <w:sdtPr>
        <w:tag w:val="goog_rdk_1170"/>
        <w:id w:val="-1563178505"/>
      </w:sdtPr>
      <w:sdtEndPr/>
      <w:sdtContent>
        <w:p w14:paraId="6A10F75B" w14:textId="77777777" w:rsidR="0051669C" w:rsidRDefault="0051669C">
          <w:pPr>
            <w:spacing w:after="0" w:line="276" w:lineRule="auto"/>
            <w:jc w:val="both"/>
            <w:rPr>
              <w:rFonts w:ascii="Arial" w:eastAsia="Arial" w:hAnsi="Arial" w:cs="Arial"/>
              <w:noProof/>
              <w:sz w:val="20"/>
              <w:szCs w:val="20"/>
            </w:rPr>
          </w:pPr>
        </w:p>
        <w:p w14:paraId="79D7993B" w14:textId="77777777" w:rsidR="0051669C" w:rsidRDefault="0051669C">
          <w:pPr>
            <w:spacing w:after="0" w:line="276" w:lineRule="auto"/>
            <w:jc w:val="both"/>
            <w:rPr>
              <w:rFonts w:ascii="Arial" w:eastAsia="Arial" w:hAnsi="Arial" w:cs="Arial"/>
              <w:noProof/>
              <w:sz w:val="20"/>
              <w:szCs w:val="20"/>
            </w:rPr>
          </w:pPr>
        </w:p>
        <w:p w14:paraId="5F1E672A" w14:textId="77777777" w:rsidR="0051669C" w:rsidRDefault="0051669C">
          <w:pPr>
            <w:spacing w:after="0" w:line="276" w:lineRule="auto"/>
            <w:jc w:val="both"/>
            <w:rPr>
              <w:rFonts w:ascii="Arial" w:eastAsia="Arial" w:hAnsi="Arial" w:cs="Arial"/>
              <w:noProof/>
              <w:sz w:val="20"/>
              <w:szCs w:val="20"/>
            </w:rPr>
          </w:pPr>
        </w:p>
        <w:p w14:paraId="4584AD4C" w14:textId="6630D679" w:rsidR="00B728F7" w:rsidRDefault="0051669C">
          <w:pPr>
            <w:spacing w:after="0" w:line="276" w:lineRule="auto"/>
            <w:jc w:val="both"/>
            <w:rPr>
              <w:rFonts w:ascii="Arial" w:eastAsia="Arial" w:hAnsi="Arial" w:cs="Arial"/>
              <w:sz w:val="20"/>
              <w:szCs w:val="20"/>
            </w:rPr>
          </w:pPr>
          <w:r>
            <w:rPr>
              <w:rFonts w:ascii="Arial" w:eastAsia="Arial" w:hAnsi="Arial" w:cs="Arial"/>
              <w:noProof/>
              <w:sz w:val="20"/>
              <w:szCs w:val="20"/>
            </w:rPr>
            <w:drawing>
              <wp:inline distT="114300" distB="114300" distL="114300" distR="114300" wp14:anchorId="7AA0CEB3" wp14:editId="062694B4">
                <wp:extent cx="4081463" cy="3578143"/>
                <wp:effectExtent l="0" t="0" r="0" b="0"/>
                <wp:docPr id="2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5"/>
                        <a:srcRect/>
                        <a:stretch>
                          <a:fillRect/>
                        </a:stretch>
                      </pic:blipFill>
                      <pic:spPr>
                        <a:xfrm>
                          <a:off x="0" y="0"/>
                          <a:ext cx="4081463" cy="3578143"/>
                        </a:xfrm>
                        <a:prstGeom prst="rect">
                          <a:avLst/>
                        </a:prstGeom>
                        <a:ln/>
                      </pic:spPr>
                    </pic:pic>
                  </a:graphicData>
                </a:graphic>
              </wp:inline>
            </w:drawing>
          </w:r>
          <w:sdt>
            <w:sdtPr>
              <w:tag w:val="goog_rdk_1169"/>
              <w:id w:val="-885102695"/>
            </w:sdtPr>
            <w:sdtEndPr/>
            <w:sdtContent/>
          </w:sdt>
        </w:p>
      </w:sdtContent>
    </w:sdt>
    <w:sdt>
      <w:sdtPr>
        <w:tag w:val="goog_rdk_1176"/>
        <w:id w:val="-939919398"/>
      </w:sdtPr>
      <w:sdtEndPr/>
      <w:sdtContent>
        <w:sdt>
          <w:sdtPr>
            <w:tag w:val="goog_rdk_1175"/>
            <w:id w:val="-1400746662"/>
          </w:sdtPr>
          <w:sdtEndPr/>
          <w:sdtContent>
            <w:p w14:paraId="17ACFCF0" w14:textId="7820F9A2" w:rsidR="0051669C" w:rsidRDefault="0051669C">
              <w:pPr>
                <w:spacing w:after="0" w:line="276" w:lineRule="auto"/>
                <w:jc w:val="both"/>
              </w:pPr>
            </w:p>
            <w:p w14:paraId="62703816" w14:textId="77777777" w:rsidR="0051669C" w:rsidRDefault="0051669C">
              <w:pPr>
                <w:spacing w:after="0" w:line="276" w:lineRule="auto"/>
                <w:jc w:val="both"/>
              </w:pPr>
            </w:p>
            <w:p w14:paraId="389ADD77" w14:textId="1362FDD6" w:rsidR="00B728F7" w:rsidRDefault="00CC3176">
              <w:pPr>
                <w:spacing w:after="0" w:line="276" w:lineRule="auto"/>
                <w:jc w:val="both"/>
                <w:rPr>
                  <w:rFonts w:ascii="Arial" w:eastAsia="Arial" w:hAnsi="Arial" w:cs="Arial"/>
                  <w:sz w:val="20"/>
                  <w:szCs w:val="20"/>
                </w:rPr>
              </w:pPr>
              <w:r>
                <w:rPr>
                  <w:rFonts w:ascii="Arial" w:eastAsia="Arial" w:hAnsi="Arial" w:cs="Arial"/>
                  <w:sz w:val="20"/>
                  <w:szCs w:val="20"/>
                </w:rPr>
                <w:t>Por fuera del horario se tiene la siguiente distribución de llamadas perdidas</w:t>
              </w:r>
            </w:p>
          </w:sdtContent>
        </w:sdt>
      </w:sdtContent>
    </w:sdt>
    <w:sdt>
      <w:sdtPr>
        <w:tag w:val="goog_rdk_1178"/>
        <w:id w:val="1262024450"/>
      </w:sdtPr>
      <w:sdtEndPr/>
      <w:sdtContent>
        <w:p w14:paraId="282EFC91" w14:textId="77777777" w:rsidR="00B728F7" w:rsidRDefault="00A32538">
          <w:pPr>
            <w:spacing w:after="0" w:line="276" w:lineRule="auto"/>
            <w:jc w:val="both"/>
            <w:rPr>
              <w:rFonts w:ascii="Arial" w:eastAsia="Arial" w:hAnsi="Arial" w:cs="Arial"/>
              <w:sz w:val="20"/>
              <w:szCs w:val="20"/>
            </w:rPr>
          </w:pPr>
          <w:sdt>
            <w:sdtPr>
              <w:tag w:val="goog_rdk_1177"/>
              <w:id w:val="-450937608"/>
            </w:sdtPr>
            <w:sdtEndPr/>
            <w:sdtContent/>
          </w:sdt>
        </w:p>
      </w:sdtContent>
    </w:sdt>
    <w:sdt>
      <w:sdtPr>
        <w:tag w:val="goog_rdk_1180"/>
        <w:id w:val="-1584522623"/>
      </w:sdtPr>
      <w:sdtEndPr/>
      <w:sdtContent>
        <w:p w14:paraId="2D9C1474" w14:textId="77777777" w:rsidR="00B728F7" w:rsidRDefault="00CC3176">
          <w:pPr>
            <w:spacing w:after="0" w:line="276" w:lineRule="auto"/>
            <w:jc w:val="both"/>
            <w:rPr>
              <w:rFonts w:ascii="Arial" w:eastAsia="Arial" w:hAnsi="Arial" w:cs="Arial"/>
              <w:sz w:val="20"/>
              <w:szCs w:val="20"/>
            </w:rPr>
          </w:pPr>
          <w:r>
            <w:rPr>
              <w:rFonts w:ascii="Arial" w:eastAsia="Arial" w:hAnsi="Arial" w:cs="Arial"/>
              <w:noProof/>
              <w:sz w:val="20"/>
              <w:szCs w:val="20"/>
            </w:rPr>
            <w:drawing>
              <wp:inline distT="114300" distB="114300" distL="114300" distR="114300" wp14:anchorId="7DB939B7" wp14:editId="45E8128C">
                <wp:extent cx="4319588" cy="2697299"/>
                <wp:effectExtent l="0" t="0" r="0" b="0"/>
                <wp:docPr id="3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6"/>
                        <a:srcRect/>
                        <a:stretch>
                          <a:fillRect/>
                        </a:stretch>
                      </pic:blipFill>
                      <pic:spPr>
                        <a:xfrm>
                          <a:off x="0" y="0"/>
                          <a:ext cx="4319588" cy="2697299"/>
                        </a:xfrm>
                        <a:prstGeom prst="rect">
                          <a:avLst/>
                        </a:prstGeom>
                        <a:ln/>
                      </pic:spPr>
                    </pic:pic>
                  </a:graphicData>
                </a:graphic>
              </wp:inline>
            </w:drawing>
          </w:r>
          <w:sdt>
            <w:sdtPr>
              <w:tag w:val="goog_rdk_1179"/>
              <w:id w:val="2028904015"/>
            </w:sdtPr>
            <w:sdtEndPr/>
            <w:sdtContent/>
          </w:sdt>
        </w:p>
      </w:sdtContent>
    </w:sdt>
    <w:sdt>
      <w:sdtPr>
        <w:tag w:val="goog_rdk_1182"/>
        <w:id w:val="1067390928"/>
      </w:sdtPr>
      <w:sdtEndPr/>
      <w:sdtContent>
        <w:p w14:paraId="57C96E72" w14:textId="77777777" w:rsidR="00B728F7" w:rsidRDefault="00A32538">
          <w:pPr>
            <w:spacing w:after="0" w:line="276" w:lineRule="auto"/>
            <w:jc w:val="both"/>
            <w:rPr>
              <w:rFonts w:ascii="Arial" w:eastAsia="Arial" w:hAnsi="Arial" w:cs="Arial"/>
              <w:sz w:val="20"/>
              <w:szCs w:val="20"/>
            </w:rPr>
          </w:pPr>
          <w:sdt>
            <w:sdtPr>
              <w:tag w:val="goog_rdk_1181"/>
              <w:id w:val="339285497"/>
            </w:sdtPr>
            <w:sdtEndPr/>
            <w:sdtContent/>
          </w:sdt>
        </w:p>
      </w:sdtContent>
    </w:sdt>
    <w:sdt>
      <w:sdtPr>
        <w:tag w:val="goog_rdk_1184"/>
        <w:id w:val="1301263309"/>
      </w:sdtPr>
      <w:sdtEndPr/>
      <w:sdtContent>
        <w:sdt>
          <w:sdtPr>
            <w:tag w:val="goog_rdk_1183"/>
            <w:id w:val="-864439012"/>
          </w:sdtPr>
          <w:sdtEndPr/>
          <w:sdtContent>
            <w:p w14:paraId="1B0630B0" w14:textId="77777777" w:rsidR="0051669C" w:rsidRDefault="0051669C">
              <w:pPr>
                <w:spacing w:after="0" w:line="276" w:lineRule="auto"/>
                <w:jc w:val="both"/>
              </w:pPr>
            </w:p>
            <w:p w14:paraId="40A0DB23" w14:textId="77777777" w:rsidR="0051669C" w:rsidRDefault="0051669C">
              <w:pPr>
                <w:spacing w:after="0" w:line="276" w:lineRule="auto"/>
                <w:jc w:val="both"/>
              </w:pPr>
            </w:p>
            <w:p w14:paraId="659EF01E" w14:textId="57869FF6" w:rsidR="00B728F7" w:rsidRDefault="00A32538">
              <w:pPr>
                <w:spacing w:after="0" w:line="276" w:lineRule="auto"/>
                <w:jc w:val="both"/>
                <w:rPr>
                  <w:rFonts w:ascii="Arial" w:eastAsia="Arial" w:hAnsi="Arial" w:cs="Arial"/>
                  <w:sz w:val="20"/>
                  <w:szCs w:val="20"/>
                </w:rPr>
              </w:pPr>
            </w:p>
          </w:sdtContent>
        </w:sdt>
      </w:sdtContent>
    </w:sdt>
    <w:sdt>
      <w:sdtPr>
        <w:tag w:val="goog_rdk_1186"/>
        <w:id w:val="-1945142549"/>
      </w:sdtPr>
      <w:sdtEndPr/>
      <w:sdtContent>
        <w:p w14:paraId="1D6E8D89" w14:textId="77777777" w:rsidR="00B728F7" w:rsidRDefault="00A32538">
          <w:pPr>
            <w:spacing w:after="0" w:line="276" w:lineRule="auto"/>
            <w:jc w:val="both"/>
            <w:rPr>
              <w:rFonts w:ascii="Arial" w:eastAsia="Arial" w:hAnsi="Arial" w:cs="Arial"/>
              <w:sz w:val="20"/>
              <w:szCs w:val="20"/>
            </w:rPr>
          </w:pPr>
          <w:sdt>
            <w:sdtPr>
              <w:tag w:val="goog_rdk_1185"/>
              <w:id w:val="907340649"/>
            </w:sdtPr>
            <w:sdtEndPr/>
            <w:sdtContent>
              <w:r w:rsidR="00CC3176">
                <w:rPr>
                  <w:rFonts w:ascii="Arial" w:eastAsia="Arial" w:hAnsi="Arial" w:cs="Arial"/>
                  <w:sz w:val="20"/>
                  <w:szCs w:val="20"/>
                </w:rPr>
                <w:t>Teniendo en cuenta sólo los tiempos TMO (tiempo de servicio más tiempo de tipificación), éstos son los estadísticos obtenidos para las llamadas entrantes dentro del horario y finalizadas:</w:t>
              </w:r>
            </w:sdtContent>
          </w:sdt>
        </w:p>
      </w:sdtContent>
    </w:sdt>
    <w:sdt>
      <w:sdtPr>
        <w:tag w:val="goog_rdk_1188"/>
        <w:id w:val="807362474"/>
      </w:sdtPr>
      <w:sdtEndPr/>
      <w:sdtContent>
        <w:p w14:paraId="3538840E" w14:textId="77777777" w:rsidR="00B728F7" w:rsidRDefault="00A32538">
          <w:pPr>
            <w:spacing w:after="0" w:line="276" w:lineRule="auto"/>
            <w:jc w:val="both"/>
            <w:rPr>
              <w:rFonts w:ascii="Arial" w:eastAsia="Arial" w:hAnsi="Arial" w:cs="Arial"/>
              <w:sz w:val="20"/>
              <w:szCs w:val="20"/>
            </w:rPr>
          </w:pPr>
          <w:sdt>
            <w:sdtPr>
              <w:tag w:val="goog_rdk_1187"/>
              <w:id w:val="-419571096"/>
            </w:sdtPr>
            <w:sdtEndPr/>
            <w:sdtContent/>
          </w:sdt>
        </w:p>
      </w:sdtContent>
    </w:sdt>
    <w:sdt>
      <w:sdtPr>
        <w:tag w:val="goog_rdk_1190"/>
        <w:id w:val="-1761519024"/>
      </w:sdtPr>
      <w:sdtEndPr/>
      <w:sdtContent>
        <w:p w14:paraId="542EEB45" w14:textId="7C7E0FA4" w:rsidR="00B728F7" w:rsidRDefault="00A32538">
          <w:pPr>
            <w:spacing w:after="0" w:line="276" w:lineRule="auto"/>
            <w:jc w:val="both"/>
            <w:rPr>
              <w:rFonts w:ascii="Arial" w:eastAsia="Arial" w:hAnsi="Arial" w:cs="Arial"/>
              <w:sz w:val="20"/>
              <w:szCs w:val="20"/>
            </w:rPr>
          </w:pPr>
          <w:sdt>
            <w:sdtPr>
              <w:tag w:val="goog_rdk_1189"/>
              <w:id w:val="1359923804"/>
            </w:sdtPr>
            <w:sdtEndPr/>
            <w:sdtContent>
              <w:r w:rsidR="0051669C">
                <w:rPr>
                  <w:rFonts w:ascii="Arial" w:eastAsia="Arial" w:hAnsi="Arial" w:cs="Arial"/>
                  <w:noProof/>
                  <w:sz w:val="20"/>
                  <w:szCs w:val="20"/>
                </w:rPr>
                <w:drawing>
                  <wp:inline distT="114300" distB="114300" distL="114300" distR="114300" wp14:anchorId="0B2AFE51" wp14:editId="292816CF">
                    <wp:extent cx="4991100" cy="2683933"/>
                    <wp:effectExtent l="0" t="0" r="0" b="8890"/>
                    <wp:docPr id="3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rotWithShape="1">
                            <a:blip r:embed="rId17"/>
                            <a:srcRect b="5760"/>
                            <a:stretch/>
                          </pic:blipFill>
                          <pic:spPr bwMode="auto">
                            <a:xfrm>
                              <a:off x="0" y="0"/>
                              <a:ext cx="4991100" cy="2683933"/>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sdtContent>
          </w:sdt>
        </w:p>
      </w:sdtContent>
    </w:sdt>
    <w:sdt>
      <w:sdtPr>
        <w:tag w:val="goog_rdk_1192"/>
        <w:id w:val="-1343162123"/>
      </w:sdtPr>
      <w:sdtEndPr/>
      <w:sdtContent>
        <w:sdt>
          <w:sdtPr>
            <w:tag w:val="goog_rdk_1191"/>
            <w:id w:val="390239836"/>
          </w:sdtPr>
          <w:sdtEndPr/>
          <w:sdtContent>
            <w:p w14:paraId="47C4CD13" w14:textId="77777777" w:rsidR="00C33D53" w:rsidRDefault="00C33D53">
              <w:pPr>
                <w:spacing w:after="0" w:line="276" w:lineRule="auto"/>
                <w:jc w:val="both"/>
              </w:pPr>
              <w:r>
                <w:t>Nota 1: La fórmula del promedio de horas es (Total de TMO/#de llamadas recibidas)</w:t>
              </w:r>
            </w:p>
            <w:p w14:paraId="27049C45" w14:textId="56FE2145" w:rsidR="00B728F7" w:rsidRDefault="00C33D53">
              <w:pPr>
                <w:spacing w:after="0" w:line="276" w:lineRule="auto"/>
                <w:jc w:val="both"/>
                <w:rPr>
                  <w:rFonts w:ascii="Arial" w:eastAsia="Arial" w:hAnsi="Arial" w:cs="Arial"/>
                  <w:sz w:val="20"/>
                  <w:szCs w:val="20"/>
                </w:rPr>
              </w:pPr>
              <w:r>
                <w:t>Nota 2: La fórmula para obtener el promedio de minutos es (PROMEDIO HORAS/60)</w:t>
              </w:r>
            </w:p>
          </w:sdtContent>
        </w:sdt>
      </w:sdtContent>
    </w:sdt>
    <w:sdt>
      <w:sdtPr>
        <w:tag w:val="goog_rdk_1194"/>
        <w:id w:val="1701981508"/>
      </w:sdtPr>
      <w:sdtEndPr/>
      <w:sdtContent>
        <w:sdt>
          <w:sdtPr>
            <w:tag w:val="goog_rdk_1193"/>
            <w:id w:val="877594459"/>
          </w:sdtPr>
          <w:sdtEndPr/>
          <w:sdtContent>
            <w:p w14:paraId="44D76E15" w14:textId="4BCD9FCF" w:rsidR="0051669C" w:rsidRDefault="0051669C">
              <w:pPr>
                <w:spacing w:after="0" w:line="276" w:lineRule="auto"/>
                <w:jc w:val="both"/>
              </w:pPr>
            </w:p>
            <w:p w14:paraId="76EBD39C" w14:textId="5C23F700" w:rsidR="00B728F7" w:rsidRDefault="00A32538">
              <w:pPr>
                <w:spacing w:after="0" w:line="276" w:lineRule="auto"/>
                <w:jc w:val="both"/>
                <w:rPr>
                  <w:rFonts w:ascii="Arial" w:eastAsia="Arial" w:hAnsi="Arial" w:cs="Arial"/>
                  <w:sz w:val="20"/>
                  <w:szCs w:val="20"/>
                </w:rPr>
              </w:pPr>
            </w:p>
          </w:sdtContent>
        </w:sdt>
      </w:sdtContent>
    </w:sdt>
    <w:sdt>
      <w:sdtPr>
        <w:tag w:val="goog_rdk_1196"/>
        <w:id w:val="-1220285509"/>
      </w:sdtPr>
      <w:sdtEndPr/>
      <w:sdtContent>
        <w:p w14:paraId="502211FD" w14:textId="77777777" w:rsidR="00B728F7" w:rsidRDefault="00A32538">
          <w:pPr>
            <w:spacing w:after="0" w:line="276" w:lineRule="auto"/>
            <w:jc w:val="both"/>
            <w:rPr>
              <w:rFonts w:ascii="Arial" w:eastAsia="Arial" w:hAnsi="Arial" w:cs="Arial"/>
              <w:sz w:val="20"/>
              <w:szCs w:val="20"/>
            </w:rPr>
          </w:pPr>
          <w:sdt>
            <w:sdtPr>
              <w:tag w:val="goog_rdk_1195"/>
              <w:id w:val="-800374970"/>
            </w:sdtPr>
            <w:sdtEndPr/>
            <w:sdtContent>
              <w:r w:rsidR="00CC3176">
                <w:rPr>
                  <w:rFonts w:ascii="Arial" w:eastAsia="Arial" w:hAnsi="Arial" w:cs="Arial"/>
                  <w:sz w:val="20"/>
                  <w:szCs w:val="20"/>
                </w:rPr>
                <w:t>Y estos son los datos de las llamadas salientes finalizadas dentro del horario:</w:t>
              </w:r>
            </w:sdtContent>
          </w:sdt>
        </w:p>
      </w:sdtContent>
    </w:sdt>
    <w:sdt>
      <w:sdtPr>
        <w:tag w:val="goog_rdk_1198"/>
        <w:id w:val="17743576"/>
      </w:sdtPr>
      <w:sdtEndPr/>
      <w:sdtContent>
        <w:p w14:paraId="1B81D965" w14:textId="19DB9C3B" w:rsidR="00B728F7" w:rsidRDefault="00CC3176" w:rsidP="0051669C">
          <w:pPr>
            <w:spacing w:after="0" w:line="276" w:lineRule="auto"/>
            <w:jc w:val="both"/>
            <w:rPr>
              <w:rFonts w:ascii="Arial" w:eastAsia="Arial" w:hAnsi="Arial" w:cs="Arial"/>
              <w:sz w:val="20"/>
              <w:szCs w:val="20"/>
            </w:rPr>
          </w:pPr>
          <w:r>
            <w:rPr>
              <w:rFonts w:ascii="Arial" w:eastAsia="Arial" w:hAnsi="Arial" w:cs="Arial"/>
              <w:noProof/>
              <w:sz w:val="20"/>
              <w:szCs w:val="20"/>
            </w:rPr>
            <w:drawing>
              <wp:inline distT="114300" distB="114300" distL="114300" distR="114300" wp14:anchorId="5952BCF3" wp14:editId="5627973C">
                <wp:extent cx="5181600" cy="2876550"/>
                <wp:effectExtent l="0" t="0" r="0" b="0"/>
                <wp:docPr id="2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8"/>
                        <a:srcRect/>
                        <a:stretch>
                          <a:fillRect/>
                        </a:stretch>
                      </pic:blipFill>
                      <pic:spPr>
                        <a:xfrm>
                          <a:off x="0" y="0"/>
                          <a:ext cx="5181600" cy="2876550"/>
                        </a:xfrm>
                        <a:prstGeom prst="rect">
                          <a:avLst/>
                        </a:prstGeom>
                        <a:ln/>
                      </pic:spPr>
                    </pic:pic>
                  </a:graphicData>
                </a:graphic>
              </wp:inline>
            </w:drawing>
          </w:r>
          <w:sdt>
            <w:sdtPr>
              <w:tag w:val="goog_rdk_1197"/>
              <w:id w:val="-929124654"/>
            </w:sdtPr>
            <w:sdtEndPr/>
            <w:sdtContent/>
          </w:sdt>
        </w:p>
      </w:sdtContent>
    </w:sdt>
    <w:sdt>
      <w:sdtPr>
        <w:tag w:val="goog_rdk_1224"/>
        <w:id w:val="-891656512"/>
      </w:sdtPr>
      <w:sdtEndPr/>
      <w:sdtContent>
        <w:p w14:paraId="5F7DC4B7" w14:textId="77777777" w:rsidR="00B728F7" w:rsidRDefault="00A32538">
          <w:pPr>
            <w:spacing w:after="0" w:line="276" w:lineRule="auto"/>
            <w:jc w:val="both"/>
            <w:rPr>
              <w:rFonts w:ascii="Arial" w:eastAsia="Arial" w:hAnsi="Arial" w:cs="Arial"/>
              <w:sz w:val="20"/>
              <w:szCs w:val="20"/>
            </w:rPr>
          </w:pPr>
          <w:sdt>
            <w:sdtPr>
              <w:tag w:val="goog_rdk_1223"/>
              <w:id w:val="-920027217"/>
            </w:sdtPr>
            <w:sdtEndPr/>
            <w:sdtContent/>
          </w:sdt>
        </w:p>
      </w:sdtContent>
    </w:sdt>
    <w:sdt>
      <w:sdtPr>
        <w:tag w:val="goog_rdk_1226"/>
        <w:id w:val="2142297206"/>
      </w:sdtPr>
      <w:sdtEndPr/>
      <w:sdtContent>
        <w:p w14:paraId="76F09631" w14:textId="77777777" w:rsidR="00B728F7" w:rsidRDefault="00A32538">
          <w:pPr>
            <w:spacing w:after="0" w:line="276" w:lineRule="auto"/>
            <w:jc w:val="both"/>
            <w:rPr>
              <w:rFonts w:ascii="Arial" w:eastAsia="Arial" w:hAnsi="Arial" w:cs="Arial"/>
              <w:sz w:val="20"/>
              <w:szCs w:val="20"/>
            </w:rPr>
          </w:pPr>
          <w:sdt>
            <w:sdtPr>
              <w:tag w:val="goog_rdk_1225"/>
              <w:id w:val="707150444"/>
            </w:sdtPr>
            <w:sdtEndPr/>
            <w:sdtContent>
              <w:r w:rsidR="00CC3176">
                <w:rPr>
                  <w:rFonts w:ascii="Arial" w:eastAsia="Arial" w:hAnsi="Arial" w:cs="Arial"/>
                  <w:sz w:val="20"/>
                  <w:szCs w:val="20"/>
                </w:rPr>
                <w:t>A continuación se describe la distribución de los tiempos TMO (Tiempo de atención+tiempo de cierre de la documentación de las llamadas entrantes finalizadas teniendo en cuenta los meses de junio-octubre 2022</w:t>
              </w:r>
            </w:sdtContent>
          </w:sdt>
        </w:p>
      </w:sdtContent>
    </w:sdt>
    <w:sdt>
      <w:sdtPr>
        <w:tag w:val="goog_rdk_1228"/>
        <w:id w:val="1592351837"/>
      </w:sdtPr>
      <w:sdtEndPr/>
      <w:sdtContent>
        <w:p w14:paraId="3D819AD6" w14:textId="77777777" w:rsidR="0051669C" w:rsidRDefault="0051669C">
          <w:pPr>
            <w:spacing w:after="0" w:line="276" w:lineRule="auto"/>
            <w:jc w:val="both"/>
            <w:rPr>
              <w:rFonts w:ascii="Arial" w:eastAsia="Arial" w:hAnsi="Arial" w:cs="Arial"/>
              <w:b/>
              <w:noProof/>
              <w:sz w:val="20"/>
              <w:szCs w:val="20"/>
            </w:rPr>
          </w:pPr>
        </w:p>
        <w:p w14:paraId="033DC0A7" w14:textId="77777777" w:rsidR="0051669C" w:rsidRDefault="0051669C">
          <w:pPr>
            <w:spacing w:after="0" w:line="276" w:lineRule="auto"/>
            <w:jc w:val="both"/>
            <w:rPr>
              <w:rFonts w:ascii="Arial" w:eastAsia="Arial" w:hAnsi="Arial" w:cs="Arial"/>
              <w:b/>
              <w:noProof/>
              <w:sz w:val="20"/>
              <w:szCs w:val="20"/>
            </w:rPr>
          </w:pPr>
        </w:p>
        <w:p w14:paraId="731472F3" w14:textId="77777777" w:rsidR="0051669C" w:rsidRDefault="0051669C">
          <w:pPr>
            <w:spacing w:after="0" w:line="276" w:lineRule="auto"/>
            <w:jc w:val="both"/>
            <w:rPr>
              <w:rFonts w:ascii="Arial" w:eastAsia="Arial" w:hAnsi="Arial" w:cs="Arial"/>
              <w:b/>
              <w:noProof/>
              <w:sz w:val="20"/>
              <w:szCs w:val="20"/>
            </w:rPr>
          </w:pPr>
        </w:p>
        <w:p w14:paraId="728ABB87" w14:textId="77777777" w:rsidR="0051669C" w:rsidRDefault="0051669C">
          <w:pPr>
            <w:spacing w:after="0" w:line="276" w:lineRule="auto"/>
            <w:jc w:val="both"/>
            <w:rPr>
              <w:rFonts w:ascii="Arial" w:eastAsia="Arial" w:hAnsi="Arial" w:cs="Arial"/>
              <w:b/>
              <w:noProof/>
              <w:sz w:val="20"/>
              <w:szCs w:val="20"/>
            </w:rPr>
          </w:pPr>
        </w:p>
        <w:p w14:paraId="06BEBD5B" w14:textId="525164E2" w:rsidR="00B728F7" w:rsidRDefault="0051669C">
          <w:pPr>
            <w:spacing w:after="0" w:line="276" w:lineRule="auto"/>
            <w:jc w:val="both"/>
            <w:rPr>
              <w:rFonts w:ascii="Arial" w:eastAsia="Arial" w:hAnsi="Arial" w:cs="Arial"/>
              <w:b/>
              <w:sz w:val="20"/>
              <w:szCs w:val="20"/>
            </w:rPr>
          </w:pPr>
          <w:r>
            <w:rPr>
              <w:rFonts w:ascii="Arial" w:eastAsia="Arial" w:hAnsi="Arial" w:cs="Arial"/>
              <w:b/>
              <w:noProof/>
              <w:sz w:val="20"/>
              <w:szCs w:val="20"/>
            </w:rPr>
            <w:drawing>
              <wp:inline distT="114300" distB="114300" distL="114300" distR="114300" wp14:anchorId="17981B61" wp14:editId="415F1395">
                <wp:extent cx="3333750" cy="2600325"/>
                <wp:effectExtent l="0" t="0" r="0" b="0"/>
                <wp:docPr id="2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9"/>
                        <a:srcRect/>
                        <a:stretch>
                          <a:fillRect/>
                        </a:stretch>
                      </pic:blipFill>
                      <pic:spPr>
                        <a:xfrm>
                          <a:off x="0" y="0"/>
                          <a:ext cx="3333750" cy="2600325"/>
                        </a:xfrm>
                        <a:prstGeom prst="rect">
                          <a:avLst/>
                        </a:prstGeom>
                        <a:ln/>
                      </pic:spPr>
                    </pic:pic>
                  </a:graphicData>
                </a:graphic>
              </wp:inline>
            </w:drawing>
          </w:r>
          <w:sdt>
            <w:sdtPr>
              <w:tag w:val="goog_rdk_1227"/>
              <w:id w:val="297740365"/>
            </w:sdtPr>
            <w:sdtEndPr/>
            <w:sdtContent/>
          </w:sdt>
        </w:p>
      </w:sdtContent>
    </w:sdt>
    <w:sdt>
      <w:sdtPr>
        <w:tag w:val="goog_rdk_1230"/>
        <w:id w:val="-897120445"/>
      </w:sdtPr>
      <w:sdtEndPr/>
      <w:sdtContent>
        <w:p w14:paraId="5E7300BB" w14:textId="77777777" w:rsidR="00B728F7" w:rsidRDefault="00A32538">
          <w:pPr>
            <w:spacing w:after="0" w:line="276" w:lineRule="auto"/>
            <w:jc w:val="both"/>
            <w:rPr>
              <w:rFonts w:ascii="Arial" w:eastAsia="Arial" w:hAnsi="Arial" w:cs="Arial"/>
              <w:sz w:val="20"/>
              <w:szCs w:val="20"/>
            </w:rPr>
          </w:pPr>
          <w:sdt>
            <w:sdtPr>
              <w:tag w:val="goog_rdk_1229"/>
              <w:id w:val="-988627627"/>
            </w:sdtPr>
            <w:sdtEndPr/>
            <w:sdtContent/>
          </w:sdt>
        </w:p>
      </w:sdtContent>
    </w:sdt>
    <w:sdt>
      <w:sdtPr>
        <w:tag w:val="goog_rdk_1232"/>
        <w:id w:val="-1240857679"/>
      </w:sdtPr>
      <w:sdtEndPr/>
      <w:sdtContent>
        <w:p w14:paraId="78B76251" w14:textId="0ACF36BA" w:rsidR="00B728F7" w:rsidRDefault="00CC3176" w:rsidP="0051669C">
          <w:pPr>
            <w:spacing w:after="0" w:line="276" w:lineRule="auto"/>
            <w:jc w:val="both"/>
            <w:rPr>
              <w:rFonts w:ascii="Arial" w:eastAsia="Arial" w:hAnsi="Arial" w:cs="Arial"/>
              <w:sz w:val="20"/>
              <w:szCs w:val="20"/>
            </w:rPr>
          </w:pPr>
          <w:r>
            <w:rPr>
              <w:rFonts w:ascii="Arial" w:eastAsia="Arial" w:hAnsi="Arial" w:cs="Arial"/>
              <w:noProof/>
              <w:sz w:val="20"/>
              <w:szCs w:val="20"/>
            </w:rPr>
            <w:drawing>
              <wp:inline distT="114300" distB="114300" distL="114300" distR="114300" wp14:anchorId="57963F73" wp14:editId="3A0CF53F">
                <wp:extent cx="4338638" cy="3441708"/>
                <wp:effectExtent l="0" t="0" r="0" b="0"/>
                <wp:docPr id="2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0"/>
                        <a:srcRect/>
                        <a:stretch>
                          <a:fillRect/>
                        </a:stretch>
                      </pic:blipFill>
                      <pic:spPr>
                        <a:xfrm>
                          <a:off x="0" y="0"/>
                          <a:ext cx="4338638" cy="3441708"/>
                        </a:xfrm>
                        <a:prstGeom prst="rect">
                          <a:avLst/>
                        </a:prstGeom>
                        <a:ln/>
                      </pic:spPr>
                    </pic:pic>
                  </a:graphicData>
                </a:graphic>
              </wp:inline>
            </w:drawing>
          </w:r>
          <w:sdt>
            <w:sdtPr>
              <w:tag w:val="goog_rdk_1231"/>
              <w:id w:val="-771933414"/>
            </w:sdtPr>
            <w:sdtEndPr/>
            <w:sdtContent/>
          </w:sdt>
        </w:p>
      </w:sdtContent>
    </w:sdt>
    <w:sdt>
      <w:sdtPr>
        <w:rPr>
          <w:rFonts w:ascii="Arial" w:hAnsi="Arial" w:cs="Arial"/>
          <w:sz w:val="20"/>
          <w:szCs w:val="20"/>
        </w:rPr>
        <w:tag w:val="goog_rdk_1240"/>
        <w:id w:val="-135184352"/>
        <w:showingPlcHdr/>
      </w:sdtPr>
      <w:sdtEndPr/>
      <w:sdtContent>
        <w:p w14:paraId="77729F5F" w14:textId="6470744B" w:rsidR="00B728F7" w:rsidRPr="0051669C" w:rsidRDefault="0051669C" w:rsidP="0051669C">
          <w:pPr>
            <w:jc w:val="both"/>
            <w:rPr>
              <w:rFonts w:ascii="Arial" w:hAnsi="Arial" w:cs="Arial"/>
              <w:sz w:val="20"/>
              <w:szCs w:val="20"/>
            </w:rPr>
          </w:pPr>
          <w:r>
            <w:rPr>
              <w:rFonts w:ascii="Arial" w:hAnsi="Arial" w:cs="Arial"/>
              <w:sz w:val="20"/>
              <w:szCs w:val="20"/>
            </w:rPr>
            <w:t xml:space="preserve">     </w:t>
          </w:r>
        </w:p>
      </w:sdtContent>
    </w:sdt>
    <w:p w14:paraId="72C50A46" w14:textId="5101AD62" w:rsidR="00B728F7" w:rsidRPr="0051669C" w:rsidRDefault="00A32538" w:rsidP="0051669C">
      <w:pPr>
        <w:jc w:val="both"/>
        <w:rPr>
          <w:rFonts w:ascii="Arial" w:hAnsi="Arial" w:cs="Arial"/>
          <w:sz w:val="20"/>
          <w:szCs w:val="20"/>
        </w:rPr>
      </w:pPr>
      <w:sdt>
        <w:sdtPr>
          <w:rPr>
            <w:rFonts w:ascii="Arial" w:hAnsi="Arial" w:cs="Arial"/>
            <w:sz w:val="20"/>
            <w:szCs w:val="20"/>
          </w:rPr>
          <w:tag w:val="goog_rdk_1321"/>
          <w:id w:val="1111856611"/>
        </w:sdtPr>
        <w:sdtEndPr/>
        <w:sdtContent>
          <w:sdt>
            <w:sdtPr>
              <w:rPr>
                <w:rFonts w:ascii="Arial" w:hAnsi="Arial" w:cs="Arial"/>
                <w:sz w:val="20"/>
                <w:szCs w:val="20"/>
              </w:rPr>
              <w:tag w:val="goog_rdk_1243"/>
              <w:id w:val="-2002573259"/>
            </w:sdtPr>
            <w:sdtEndPr/>
            <w:sdtContent>
              <w:r w:rsidR="0051669C" w:rsidRPr="0051669C">
                <w:rPr>
                  <w:rFonts w:ascii="Arial" w:hAnsi="Arial" w:cs="Arial"/>
                  <w:sz w:val="20"/>
                  <w:szCs w:val="20"/>
                </w:rPr>
                <w:t xml:space="preserve">2. </w:t>
              </w:r>
              <w:r w:rsidR="00CC3176" w:rsidRPr="0051669C">
                <w:rPr>
                  <w:rFonts w:ascii="Arial" w:hAnsi="Arial" w:cs="Arial"/>
                  <w:sz w:val="20"/>
                  <w:szCs w:val="20"/>
                </w:rPr>
                <w:t xml:space="preserve">De acuerdo a la información suministrada en </w:t>
              </w:r>
            </w:sdtContent>
          </w:sdt>
          <w:sdt>
            <w:sdtPr>
              <w:rPr>
                <w:rFonts w:ascii="Arial" w:hAnsi="Arial" w:cs="Arial"/>
                <w:sz w:val="20"/>
                <w:szCs w:val="20"/>
              </w:rPr>
              <w:tag w:val="goog_rdk_1244"/>
              <w:id w:val="-1384479446"/>
            </w:sdtPr>
            <w:sdtEndPr/>
            <w:sdtContent>
              <w:r w:rsidR="0051669C" w:rsidRPr="0051669C">
                <w:rPr>
                  <w:rFonts w:ascii="Arial" w:hAnsi="Arial" w:cs="Arial"/>
                  <w:sz w:val="20"/>
                  <w:szCs w:val="20"/>
                </w:rPr>
                <w:t xml:space="preserve">el informe </w:t>
              </w:r>
            </w:sdtContent>
          </w:sdt>
          <w:sdt>
            <w:sdtPr>
              <w:rPr>
                <w:rFonts w:ascii="Arial" w:hAnsi="Arial" w:cs="Arial"/>
                <w:sz w:val="20"/>
                <w:szCs w:val="20"/>
              </w:rPr>
              <w:tag w:val="goog_rdk_1246"/>
              <w:id w:val="1908961160"/>
            </w:sdtPr>
            <w:sdtEndPr/>
            <w:sdtContent/>
          </w:sdt>
          <w:sdt>
            <w:sdtPr>
              <w:rPr>
                <w:rFonts w:ascii="Arial" w:hAnsi="Arial" w:cs="Arial"/>
                <w:sz w:val="20"/>
                <w:szCs w:val="20"/>
              </w:rPr>
              <w:tag w:val="goog_rdk_1248"/>
              <w:id w:val="100235778"/>
            </w:sdtPr>
            <w:sdtEndPr/>
            <w:sdtContent>
              <w:r w:rsidR="00CC3176" w:rsidRPr="0051669C">
                <w:rPr>
                  <w:rFonts w:ascii="Arial" w:hAnsi="Arial" w:cs="Arial"/>
                  <w:sz w:val="20"/>
                  <w:szCs w:val="20"/>
                </w:rPr>
                <w:t xml:space="preserve"> de la </w:t>
              </w:r>
            </w:sdtContent>
          </w:sdt>
          <w:sdt>
            <w:sdtPr>
              <w:rPr>
                <w:rFonts w:ascii="Arial" w:hAnsi="Arial" w:cs="Arial"/>
                <w:sz w:val="20"/>
                <w:szCs w:val="20"/>
              </w:rPr>
              <w:tag w:val="goog_rdk_1249"/>
              <w:id w:val="-711729871"/>
            </w:sdtPr>
            <w:sdtEndPr/>
            <w:sdtContent>
              <w:sdt>
                <w:sdtPr>
                  <w:rPr>
                    <w:rFonts w:ascii="Arial" w:hAnsi="Arial" w:cs="Arial"/>
                    <w:sz w:val="20"/>
                    <w:szCs w:val="20"/>
                  </w:rPr>
                  <w:tag w:val="goog_rdk_1250"/>
                  <w:id w:val="-272093137"/>
                </w:sdtPr>
                <w:sdtEndPr/>
                <w:sdtContent>
                  <w:r w:rsidR="00CC3176" w:rsidRPr="0051669C">
                    <w:rPr>
                      <w:rFonts w:ascii="Arial" w:hAnsi="Arial" w:cs="Arial"/>
                      <w:sz w:val="20"/>
                      <w:szCs w:val="20"/>
                    </w:rPr>
                    <w:t>fase III</w:t>
                  </w:r>
                </w:sdtContent>
              </w:sdt>
            </w:sdtContent>
          </w:sdt>
          <w:sdt>
            <w:sdtPr>
              <w:rPr>
                <w:rFonts w:ascii="Arial" w:hAnsi="Arial" w:cs="Arial"/>
                <w:sz w:val="20"/>
                <w:szCs w:val="20"/>
              </w:rPr>
              <w:tag w:val="goog_rdk_1251"/>
              <w:id w:val="-357047313"/>
            </w:sdtPr>
            <w:sdtEndPr/>
            <w:sdtContent>
              <w:sdt>
                <w:sdtPr>
                  <w:rPr>
                    <w:rFonts w:ascii="Arial" w:hAnsi="Arial" w:cs="Arial"/>
                    <w:sz w:val="20"/>
                    <w:szCs w:val="20"/>
                  </w:rPr>
                  <w:tag w:val="goog_rdk_1252"/>
                  <w:id w:val="6183216"/>
                </w:sdtPr>
                <w:sdtEndPr/>
                <w:sdtContent>
                  <w:r w:rsidR="0051669C" w:rsidRPr="0051669C">
                    <w:rPr>
                      <w:rFonts w:ascii="Arial" w:hAnsi="Arial" w:cs="Arial"/>
                      <w:sz w:val="20"/>
                      <w:szCs w:val="20"/>
                    </w:rPr>
                    <w:t xml:space="preserve">, en </w:t>
                  </w:r>
                </w:sdtContent>
              </w:sdt>
            </w:sdtContent>
          </w:sdt>
          <w:sdt>
            <w:sdtPr>
              <w:rPr>
                <w:rFonts w:ascii="Arial" w:hAnsi="Arial" w:cs="Arial"/>
                <w:sz w:val="20"/>
                <w:szCs w:val="20"/>
              </w:rPr>
              <w:tag w:val="goog_rdk_1253"/>
              <w:id w:val="-1057927700"/>
            </w:sdtPr>
            <w:sdtEndPr/>
            <w:sdtContent>
              <w:r w:rsidR="00CC3176" w:rsidRPr="0051669C">
                <w:rPr>
                  <w:rFonts w:ascii="Arial" w:hAnsi="Arial" w:cs="Arial"/>
                  <w:sz w:val="20"/>
                  <w:szCs w:val="20"/>
                </w:rPr>
                <w:t xml:space="preserve">el transcurso de </w:t>
              </w:r>
            </w:sdtContent>
          </w:sdt>
          <w:sdt>
            <w:sdtPr>
              <w:rPr>
                <w:rFonts w:ascii="Arial" w:hAnsi="Arial" w:cs="Arial"/>
                <w:sz w:val="20"/>
                <w:szCs w:val="20"/>
              </w:rPr>
              <w:tag w:val="goog_rdk_1254"/>
              <w:id w:val="1171147579"/>
            </w:sdtPr>
            <w:sdtEndPr/>
            <w:sdtContent>
              <w:sdt>
                <w:sdtPr>
                  <w:rPr>
                    <w:rFonts w:ascii="Arial" w:hAnsi="Arial" w:cs="Arial"/>
                    <w:sz w:val="20"/>
                    <w:szCs w:val="20"/>
                  </w:rPr>
                  <w:tag w:val="goog_rdk_1255"/>
                  <w:id w:val="-1334290092"/>
                </w:sdtPr>
                <w:sdtEndPr/>
                <w:sdtContent>
                  <w:r w:rsidR="00CC3176" w:rsidRPr="0051669C">
                    <w:rPr>
                      <w:rFonts w:ascii="Arial" w:hAnsi="Arial" w:cs="Arial"/>
                      <w:sz w:val="20"/>
                      <w:szCs w:val="20"/>
                    </w:rPr>
                    <w:t xml:space="preserve"> los meses de operación de la líne</w:t>
                  </w:r>
                  <w:r w:rsidR="0051669C" w:rsidRPr="0051669C">
                    <w:rPr>
                      <w:rFonts w:ascii="Arial" w:hAnsi="Arial" w:cs="Arial"/>
                      <w:sz w:val="20"/>
                      <w:szCs w:val="20"/>
                    </w:rPr>
                    <w:t xml:space="preserve">a </w:t>
                  </w:r>
                </w:sdtContent>
              </w:sdt>
            </w:sdtContent>
          </w:sdt>
          <w:sdt>
            <w:sdtPr>
              <w:rPr>
                <w:rFonts w:ascii="Arial" w:hAnsi="Arial" w:cs="Arial"/>
                <w:sz w:val="20"/>
                <w:szCs w:val="20"/>
              </w:rPr>
              <w:tag w:val="goog_rdk_1259"/>
              <w:id w:val="347136790"/>
            </w:sdtPr>
            <w:sdtEndPr/>
            <w:sdtContent>
              <w:r w:rsidR="00CC3176" w:rsidRPr="0051669C">
                <w:rPr>
                  <w:rFonts w:ascii="Arial" w:hAnsi="Arial" w:cs="Arial"/>
                  <w:sz w:val="20"/>
                  <w:szCs w:val="20"/>
                </w:rPr>
                <w:t>(</w:t>
              </w:r>
            </w:sdtContent>
          </w:sdt>
          <w:sdt>
            <w:sdtPr>
              <w:rPr>
                <w:rFonts w:ascii="Arial" w:hAnsi="Arial" w:cs="Arial"/>
                <w:sz w:val="20"/>
                <w:szCs w:val="20"/>
              </w:rPr>
              <w:tag w:val="goog_rdk_1260"/>
              <w:id w:val="-1817100468"/>
            </w:sdtPr>
            <w:sdtEndPr/>
            <w:sdtContent>
              <w:sdt>
                <w:sdtPr>
                  <w:rPr>
                    <w:rFonts w:ascii="Arial" w:hAnsi="Arial" w:cs="Arial"/>
                    <w:sz w:val="20"/>
                    <w:szCs w:val="20"/>
                  </w:rPr>
                  <w:tag w:val="goog_rdk_1261"/>
                  <w:id w:val="800646073"/>
                </w:sdtPr>
                <w:sdtEndPr/>
                <w:sdtContent>
                  <w:r w:rsidR="00CC3176" w:rsidRPr="0051669C">
                    <w:rPr>
                      <w:rFonts w:ascii="Arial" w:hAnsi="Arial" w:cs="Arial"/>
                      <w:sz w:val="20"/>
                      <w:szCs w:val="20"/>
                    </w:rPr>
                    <w:t xml:space="preserve">junio </w:t>
                  </w:r>
                </w:sdtContent>
              </w:sdt>
            </w:sdtContent>
          </w:sdt>
          <w:sdt>
            <w:sdtPr>
              <w:rPr>
                <w:rFonts w:ascii="Arial" w:hAnsi="Arial" w:cs="Arial"/>
                <w:sz w:val="20"/>
                <w:szCs w:val="20"/>
              </w:rPr>
              <w:tag w:val="goog_rdk_1262"/>
              <w:id w:val="1255247092"/>
            </w:sdtPr>
            <w:sdtEndPr/>
            <w:sdtContent>
              <w:r w:rsidR="0051669C" w:rsidRPr="0051669C">
                <w:rPr>
                  <w:rFonts w:ascii="Arial" w:hAnsi="Arial" w:cs="Arial"/>
                  <w:sz w:val="20"/>
                  <w:szCs w:val="20"/>
                </w:rPr>
                <w:t xml:space="preserve">a </w:t>
              </w:r>
            </w:sdtContent>
          </w:sdt>
          <w:sdt>
            <w:sdtPr>
              <w:rPr>
                <w:rFonts w:ascii="Arial" w:hAnsi="Arial" w:cs="Arial"/>
                <w:sz w:val="20"/>
                <w:szCs w:val="20"/>
              </w:rPr>
              <w:tag w:val="goog_rdk_1265"/>
              <w:id w:val="1151338659"/>
            </w:sdtPr>
            <w:sdtEndPr/>
            <w:sdtContent>
              <w:sdt>
                <w:sdtPr>
                  <w:rPr>
                    <w:rFonts w:ascii="Arial" w:hAnsi="Arial" w:cs="Arial"/>
                    <w:sz w:val="20"/>
                    <w:szCs w:val="20"/>
                  </w:rPr>
                  <w:tag w:val="goog_rdk_1266"/>
                  <w:id w:val="-1498256072"/>
                </w:sdtPr>
                <w:sdtEndPr/>
                <w:sdtContent>
                  <w:r w:rsidR="00CC3176" w:rsidRPr="0051669C">
                    <w:rPr>
                      <w:rFonts w:ascii="Arial" w:hAnsi="Arial" w:cs="Arial"/>
                      <w:sz w:val="20"/>
                      <w:szCs w:val="20"/>
                    </w:rPr>
                    <w:t xml:space="preserve">octubre </w:t>
                  </w:r>
                </w:sdtContent>
              </w:sdt>
            </w:sdtContent>
          </w:sdt>
          <w:sdt>
            <w:sdtPr>
              <w:rPr>
                <w:rFonts w:ascii="Arial" w:hAnsi="Arial" w:cs="Arial"/>
                <w:sz w:val="20"/>
                <w:szCs w:val="20"/>
              </w:rPr>
              <w:tag w:val="goog_rdk_1269"/>
              <w:id w:val="104622488"/>
            </w:sdtPr>
            <w:sdtEndPr/>
            <w:sdtContent/>
          </w:sdt>
          <w:sdt>
            <w:sdtPr>
              <w:rPr>
                <w:rFonts w:ascii="Arial" w:hAnsi="Arial" w:cs="Arial"/>
                <w:sz w:val="20"/>
                <w:szCs w:val="20"/>
              </w:rPr>
              <w:tag w:val="goog_rdk_1271"/>
              <w:id w:val="1242681993"/>
            </w:sdtPr>
            <w:sdtEndPr/>
            <w:sdtContent>
              <w:r w:rsidR="0051669C" w:rsidRPr="0051669C">
                <w:rPr>
                  <w:rFonts w:ascii="Arial" w:hAnsi="Arial" w:cs="Arial"/>
                  <w:sz w:val="20"/>
                  <w:szCs w:val="20"/>
                </w:rPr>
                <w:t>de 2022) la línea ha</w:t>
              </w:r>
            </w:sdtContent>
          </w:sdt>
          <w:sdt>
            <w:sdtPr>
              <w:rPr>
                <w:rFonts w:ascii="Arial" w:hAnsi="Arial" w:cs="Arial"/>
                <w:sz w:val="20"/>
                <w:szCs w:val="20"/>
              </w:rPr>
              <w:tag w:val="goog_rdk_1274"/>
              <w:id w:val="-1706710155"/>
            </w:sdtPr>
            <w:sdtEndPr/>
            <w:sdtContent>
              <w:r w:rsidR="00CC3176" w:rsidRPr="0051669C">
                <w:rPr>
                  <w:rFonts w:ascii="Arial" w:hAnsi="Arial" w:cs="Arial"/>
                  <w:sz w:val="20"/>
                  <w:szCs w:val="20"/>
                </w:rPr>
                <w:t xml:space="preserve"> recibi</w:t>
              </w:r>
            </w:sdtContent>
          </w:sdt>
          <w:sdt>
            <w:sdtPr>
              <w:rPr>
                <w:rFonts w:ascii="Arial" w:hAnsi="Arial" w:cs="Arial"/>
                <w:sz w:val="20"/>
                <w:szCs w:val="20"/>
              </w:rPr>
              <w:tag w:val="goog_rdk_1275"/>
              <w:id w:val="-38210817"/>
            </w:sdtPr>
            <w:sdtEndPr/>
            <w:sdtContent>
              <w:r w:rsidR="00CC3176" w:rsidRPr="0051669C">
                <w:rPr>
                  <w:rFonts w:ascii="Arial" w:hAnsi="Arial" w:cs="Arial"/>
                  <w:sz w:val="20"/>
                  <w:szCs w:val="20"/>
                </w:rPr>
                <w:t xml:space="preserve">do </w:t>
              </w:r>
            </w:sdtContent>
          </w:sdt>
          <w:sdt>
            <w:sdtPr>
              <w:rPr>
                <w:rFonts w:ascii="Arial" w:hAnsi="Arial" w:cs="Arial"/>
                <w:sz w:val="20"/>
                <w:szCs w:val="20"/>
              </w:rPr>
              <w:tag w:val="goog_rdk_1276"/>
              <w:id w:val="-1944223574"/>
            </w:sdtPr>
            <w:sdtEndPr/>
            <w:sdtContent>
              <w:r w:rsidR="00CC3176" w:rsidRPr="0051669C">
                <w:rPr>
                  <w:rFonts w:ascii="Arial" w:hAnsi="Arial" w:cs="Arial"/>
                  <w:sz w:val="20"/>
                  <w:szCs w:val="20"/>
                </w:rPr>
                <w:t xml:space="preserve">un total de </w:t>
              </w:r>
            </w:sdtContent>
          </w:sdt>
          <w:sdt>
            <w:sdtPr>
              <w:rPr>
                <w:rFonts w:ascii="Arial" w:hAnsi="Arial" w:cs="Arial"/>
                <w:sz w:val="20"/>
                <w:szCs w:val="20"/>
              </w:rPr>
              <w:tag w:val="goog_rdk_1277"/>
              <w:id w:val="30000310"/>
            </w:sdtPr>
            <w:sdtEndPr/>
            <w:sdtContent>
              <w:sdt>
                <w:sdtPr>
                  <w:rPr>
                    <w:rFonts w:ascii="Arial" w:hAnsi="Arial" w:cs="Arial"/>
                    <w:sz w:val="20"/>
                    <w:szCs w:val="20"/>
                  </w:rPr>
                  <w:tag w:val="goog_rdk_1278"/>
                  <w:id w:val="1597836170"/>
                </w:sdtPr>
                <w:sdtEndPr/>
                <w:sdtContent>
                  <w:r w:rsidR="00CC3176" w:rsidRPr="0051669C">
                    <w:rPr>
                      <w:rFonts w:ascii="Arial" w:hAnsi="Arial" w:cs="Arial"/>
                      <w:sz w:val="20"/>
                      <w:szCs w:val="20"/>
                    </w:rPr>
                    <w:t>5865</w:t>
                  </w:r>
                </w:sdtContent>
              </w:sdt>
            </w:sdtContent>
          </w:sdt>
          <w:sdt>
            <w:sdtPr>
              <w:rPr>
                <w:rFonts w:ascii="Arial" w:hAnsi="Arial" w:cs="Arial"/>
                <w:sz w:val="20"/>
                <w:szCs w:val="20"/>
              </w:rPr>
              <w:tag w:val="goog_rdk_1279"/>
              <w:id w:val="-317181837"/>
            </w:sdtPr>
            <w:sdtEndPr/>
            <w:sdtContent>
              <w:r w:rsidR="0051669C" w:rsidRPr="0051669C">
                <w:rPr>
                  <w:rFonts w:ascii="Arial" w:hAnsi="Arial" w:cs="Arial"/>
                  <w:sz w:val="20"/>
                  <w:szCs w:val="20"/>
                </w:rPr>
                <w:t xml:space="preserve"> llamadas, de las cuales </w:t>
              </w:r>
            </w:sdtContent>
          </w:sdt>
          <w:sdt>
            <w:sdtPr>
              <w:rPr>
                <w:rFonts w:ascii="Arial" w:hAnsi="Arial" w:cs="Arial"/>
                <w:sz w:val="20"/>
                <w:szCs w:val="20"/>
              </w:rPr>
              <w:tag w:val="goog_rdk_1283"/>
              <w:id w:val="1978104562"/>
            </w:sdtPr>
            <w:sdtEndPr/>
            <w:sdtContent>
              <w:r w:rsidR="00CC3176" w:rsidRPr="0051669C">
                <w:rPr>
                  <w:rFonts w:ascii="Arial" w:hAnsi="Arial" w:cs="Arial"/>
                  <w:sz w:val="20"/>
                  <w:szCs w:val="20"/>
                </w:rPr>
                <w:t xml:space="preserve"> </w:t>
              </w:r>
            </w:sdtContent>
          </w:sdt>
          <w:sdt>
            <w:sdtPr>
              <w:rPr>
                <w:rFonts w:ascii="Arial" w:hAnsi="Arial" w:cs="Arial"/>
                <w:sz w:val="20"/>
                <w:szCs w:val="20"/>
              </w:rPr>
              <w:tag w:val="goog_rdk_1284"/>
              <w:id w:val="612864551"/>
            </w:sdtPr>
            <w:sdtEndPr/>
            <w:sdtContent>
              <w:sdt>
                <w:sdtPr>
                  <w:rPr>
                    <w:rFonts w:ascii="Arial" w:hAnsi="Arial" w:cs="Arial"/>
                    <w:sz w:val="20"/>
                    <w:szCs w:val="20"/>
                  </w:rPr>
                  <w:tag w:val="goog_rdk_1285"/>
                  <w:id w:val="-50004264"/>
                </w:sdtPr>
                <w:sdtEndPr/>
                <w:sdtContent>
                  <w:r w:rsidR="00CC3176" w:rsidRPr="0051669C">
                    <w:rPr>
                      <w:rFonts w:ascii="Arial" w:hAnsi="Arial" w:cs="Arial"/>
                      <w:sz w:val="20"/>
                      <w:szCs w:val="20"/>
                    </w:rPr>
                    <w:t>2547</w:t>
                  </w:r>
                </w:sdtContent>
              </w:sdt>
            </w:sdtContent>
          </w:sdt>
          <w:sdt>
            <w:sdtPr>
              <w:rPr>
                <w:rFonts w:ascii="Arial" w:hAnsi="Arial" w:cs="Arial"/>
                <w:sz w:val="20"/>
                <w:szCs w:val="20"/>
              </w:rPr>
              <w:tag w:val="goog_rdk_1286"/>
              <w:id w:val="1890689336"/>
            </w:sdtPr>
            <w:sdtEndPr/>
            <w:sdtContent>
              <w:r w:rsidR="0051669C" w:rsidRPr="0051669C">
                <w:rPr>
                  <w:rFonts w:ascii="Arial" w:hAnsi="Arial" w:cs="Arial"/>
                  <w:sz w:val="20"/>
                  <w:szCs w:val="20"/>
                </w:rPr>
                <w:t xml:space="preserve"> han sido atendidas </w:t>
              </w:r>
            </w:sdtContent>
          </w:sdt>
          <w:sdt>
            <w:sdtPr>
              <w:rPr>
                <w:rFonts w:ascii="Arial" w:hAnsi="Arial" w:cs="Arial"/>
                <w:sz w:val="20"/>
                <w:szCs w:val="20"/>
              </w:rPr>
              <w:tag w:val="goog_rdk_1290"/>
              <w:id w:val="-1319415658"/>
            </w:sdtPr>
            <w:sdtEndPr/>
            <w:sdtContent>
              <w:r w:rsidR="00CC3176" w:rsidRPr="0051669C">
                <w:rPr>
                  <w:rFonts w:ascii="Arial" w:hAnsi="Arial" w:cs="Arial"/>
                  <w:sz w:val="20"/>
                  <w:szCs w:val="20"/>
                </w:rPr>
                <w:t xml:space="preserve"> dentro de los horarios de atención y </w:t>
              </w:r>
            </w:sdtContent>
          </w:sdt>
          <w:sdt>
            <w:sdtPr>
              <w:rPr>
                <w:rFonts w:ascii="Arial" w:hAnsi="Arial" w:cs="Arial"/>
                <w:sz w:val="20"/>
                <w:szCs w:val="20"/>
              </w:rPr>
              <w:tag w:val="goog_rdk_1291"/>
              <w:id w:val="900180754"/>
            </w:sdtPr>
            <w:sdtEndPr/>
            <w:sdtContent>
              <w:sdt>
                <w:sdtPr>
                  <w:rPr>
                    <w:rFonts w:ascii="Arial" w:hAnsi="Arial" w:cs="Arial"/>
                    <w:sz w:val="20"/>
                    <w:szCs w:val="20"/>
                  </w:rPr>
                  <w:tag w:val="goog_rdk_1292"/>
                  <w:id w:val="-540291938"/>
                </w:sdtPr>
                <w:sdtEndPr/>
                <w:sdtContent>
                  <w:r w:rsidR="00CC3176" w:rsidRPr="0051669C">
                    <w:rPr>
                      <w:rFonts w:ascii="Arial" w:hAnsi="Arial" w:cs="Arial"/>
                      <w:sz w:val="20"/>
                      <w:szCs w:val="20"/>
                    </w:rPr>
                    <w:t>3446</w:t>
                  </w:r>
                </w:sdtContent>
              </w:sdt>
            </w:sdtContent>
          </w:sdt>
          <w:sdt>
            <w:sdtPr>
              <w:rPr>
                <w:rFonts w:ascii="Arial" w:hAnsi="Arial" w:cs="Arial"/>
                <w:sz w:val="20"/>
                <w:szCs w:val="20"/>
              </w:rPr>
              <w:tag w:val="goog_rdk_1293"/>
              <w:id w:val="-1014297335"/>
            </w:sdtPr>
            <w:sdtEndPr/>
            <w:sdtContent>
              <w:sdt>
                <w:sdtPr>
                  <w:rPr>
                    <w:rFonts w:ascii="Arial" w:hAnsi="Arial" w:cs="Arial"/>
                    <w:sz w:val="20"/>
                    <w:szCs w:val="20"/>
                  </w:rPr>
                  <w:tag w:val="goog_rdk_1294"/>
                  <w:id w:val="588045061"/>
                </w:sdtPr>
                <w:sdtEndPr/>
                <w:sdtContent/>
              </w:sdt>
            </w:sdtContent>
          </w:sdt>
        </w:sdtContent>
      </w:sdt>
      <w:sdt>
        <w:sdtPr>
          <w:rPr>
            <w:rFonts w:ascii="Arial" w:hAnsi="Arial" w:cs="Arial"/>
            <w:sz w:val="20"/>
            <w:szCs w:val="20"/>
          </w:rPr>
          <w:tag w:val="goog_rdk_1295"/>
          <w:id w:val="1288246762"/>
        </w:sdtPr>
        <w:sdtEndPr/>
        <w:sdtContent>
          <w:r w:rsidR="00CC3176" w:rsidRPr="0051669C">
            <w:rPr>
              <w:rFonts w:ascii="Arial" w:hAnsi="Arial" w:cs="Arial"/>
              <w:sz w:val="20"/>
              <w:szCs w:val="20"/>
            </w:rPr>
            <w:t xml:space="preserve"> </w:t>
          </w:r>
        </w:sdtContent>
      </w:sdt>
      <w:sdt>
        <w:sdtPr>
          <w:rPr>
            <w:rFonts w:ascii="Arial" w:hAnsi="Arial" w:cs="Arial"/>
            <w:sz w:val="20"/>
            <w:szCs w:val="20"/>
          </w:rPr>
          <w:tag w:val="goog_rdk_1296"/>
          <w:id w:val="-114060048"/>
        </w:sdtPr>
        <w:sdtEndPr/>
        <w:sdtContent>
          <w:r w:rsidR="00CC3176" w:rsidRPr="0051669C">
            <w:rPr>
              <w:rFonts w:ascii="Arial" w:hAnsi="Arial" w:cs="Arial"/>
              <w:sz w:val="20"/>
              <w:szCs w:val="20"/>
            </w:rPr>
            <w:t xml:space="preserve"> han dejado de atender porque entraron por fuera del horario de atención o porque fueron abandonadas por los usuarios.</w:t>
          </w:r>
        </w:sdtContent>
      </w:sdt>
      <w:sdt>
        <w:sdtPr>
          <w:rPr>
            <w:rFonts w:ascii="Arial" w:hAnsi="Arial" w:cs="Arial"/>
            <w:sz w:val="20"/>
            <w:szCs w:val="20"/>
          </w:rPr>
          <w:tag w:val="goog_rdk_1297"/>
          <w:id w:val="-1397809916"/>
        </w:sdtPr>
        <w:sdtEndPr/>
        <w:sdtContent>
          <w:r w:rsidR="0051669C" w:rsidRPr="0051669C">
            <w:rPr>
              <w:rFonts w:ascii="Arial" w:hAnsi="Arial" w:cs="Arial"/>
              <w:sz w:val="20"/>
              <w:szCs w:val="20"/>
            </w:rPr>
            <w:t xml:space="preserve"> El promedio</w:t>
          </w:r>
        </w:sdtContent>
      </w:sdt>
      <w:sdt>
        <w:sdtPr>
          <w:rPr>
            <w:rFonts w:ascii="Arial" w:hAnsi="Arial" w:cs="Arial"/>
            <w:sz w:val="20"/>
            <w:szCs w:val="20"/>
          </w:rPr>
          <w:tag w:val="goog_rdk_1303"/>
          <w:id w:val="-608041504"/>
        </w:sdtPr>
        <w:sdtEndPr/>
        <w:sdtContent/>
      </w:sdt>
      <w:sdt>
        <w:sdtPr>
          <w:rPr>
            <w:rFonts w:ascii="Arial" w:hAnsi="Arial" w:cs="Arial"/>
            <w:sz w:val="20"/>
            <w:szCs w:val="20"/>
          </w:rPr>
          <w:tag w:val="goog_rdk_1305"/>
          <w:id w:val="-1126922091"/>
        </w:sdtPr>
        <w:sdtEndPr/>
        <w:sdtContent>
          <w:r w:rsidR="00CC3176" w:rsidRPr="0051669C">
            <w:rPr>
              <w:rFonts w:ascii="Arial" w:hAnsi="Arial" w:cs="Arial"/>
              <w:sz w:val="20"/>
              <w:szCs w:val="20"/>
            </w:rPr>
            <w:t xml:space="preserve"> mensual</w:t>
          </w:r>
        </w:sdtContent>
      </w:sdt>
      <w:sdt>
        <w:sdtPr>
          <w:rPr>
            <w:rFonts w:ascii="Arial" w:hAnsi="Arial" w:cs="Arial"/>
            <w:sz w:val="20"/>
            <w:szCs w:val="20"/>
          </w:rPr>
          <w:tag w:val="goog_rdk_1306"/>
          <w:id w:val="198903927"/>
        </w:sdtPr>
        <w:sdtEndPr/>
        <w:sdtContent>
          <w:r w:rsidR="00CC3176" w:rsidRPr="0051669C">
            <w:rPr>
              <w:rFonts w:ascii="Arial" w:hAnsi="Arial" w:cs="Arial"/>
              <w:sz w:val="20"/>
              <w:szCs w:val="20"/>
            </w:rPr>
            <w:t xml:space="preserve"> de llamadas </w:t>
          </w:r>
        </w:sdtContent>
      </w:sdt>
      <w:sdt>
        <w:sdtPr>
          <w:rPr>
            <w:rFonts w:ascii="Arial" w:hAnsi="Arial" w:cs="Arial"/>
            <w:sz w:val="20"/>
            <w:szCs w:val="20"/>
          </w:rPr>
          <w:tag w:val="goog_rdk_1307"/>
          <w:id w:val="-887723708"/>
        </w:sdtPr>
        <w:sdtEndPr/>
        <w:sdtContent>
          <w:sdt>
            <w:sdtPr>
              <w:rPr>
                <w:rFonts w:ascii="Arial" w:hAnsi="Arial" w:cs="Arial"/>
                <w:sz w:val="20"/>
                <w:szCs w:val="20"/>
              </w:rPr>
              <w:tag w:val="goog_rdk_1308"/>
              <w:id w:val="344295417"/>
            </w:sdtPr>
            <w:sdtEndPr/>
            <w:sdtContent>
              <w:r w:rsidR="00CC3176" w:rsidRPr="0051669C">
                <w:rPr>
                  <w:rFonts w:ascii="Arial" w:hAnsi="Arial" w:cs="Arial"/>
                  <w:sz w:val="20"/>
                  <w:szCs w:val="20"/>
                </w:rPr>
                <w:t xml:space="preserve">para esta operación es de </w:t>
              </w:r>
            </w:sdtContent>
          </w:sdt>
        </w:sdtContent>
      </w:sdt>
      <w:sdt>
        <w:sdtPr>
          <w:rPr>
            <w:rFonts w:ascii="Arial" w:hAnsi="Arial" w:cs="Arial"/>
            <w:sz w:val="20"/>
            <w:szCs w:val="20"/>
          </w:rPr>
          <w:tag w:val="goog_rdk_1309"/>
          <w:id w:val="284621172"/>
        </w:sdtPr>
        <w:sdtEndPr/>
        <w:sdtContent>
          <w:r w:rsidR="0051669C">
            <w:rPr>
              <w:rFonts w:ascii="Arial" w:hAnsi="Arial" w:cs="Arial"/>
              <w:sz w:val="20"/>
              <w:szCs w:val="20"/>
            </w:rPr>
            <w:t>1.173 llamadas.</w:t>
          </w:r>
        </w:sdtContent>
      </w:sdt>
    </w:p>
    <w:sdt>
      <w:sdtPr>
        <w:tag w:val="goog_rdk_1327"/>
        <w:id w:val="-1275015689"/>
      </w:sdtPr>
      <w:sdtEndPr/>
      <w:sdtContent>
        <w:p w14:paraId="0C280D34" w14:textId="77777777" w:rsidR="00B728F7" w:rsidRDefault="00A32538">
          <w:pPr>
            <w:pBdr>
              <w:top w:val="nil"/>
              <w:left w:val="nil"/>
              <w:bottom w:val="nil"/>
              <w:right w:val="nil"/>
              <w:between w:val="nil"/>
            </w:pBdr>
            <w:jc w:val="both"/>
            <w:rPr>
              <w:rFonts w:ascii="Arial" w:eastAsia="Arial" w:hAnsi="Arial" w:cs="Arial"/>
              <w:sz w:val="20"/>
              <w:szCs w:val="20"/>
              <w:highlight w:val="yellow"/>
            </w:rPr>
          </w:pPr>
          <w:sdt>
            <w:sdtPr>
              <w:tag w:val="goog_rdk_1326"/>
              <w:id w:val="-1934428913"/>
            </w:sdtPr>
            <w:sdtEndPr/>
            <w:sdtContent/>
          </w:sdt>
        </w:p>
      </w:sdtContent>
    </w:sdt>
    <w:sdt>
      <w:sdtPr>
        <w:tag w:val="goog_rdk_1329"/>
        <w:id w:val="-637649705"/>
      </w:sdtPr>
      <w:sdtEndPr/>
      <w:sdtContent>
        <w:p w14:paraId="778F3B69" w14:textId="079EFC69" w:rsidR="00B728F7" w:rsidRPr="0051669C" w:rsidRDefault="00A32538" w:rsidP="0051669C">
          <w:pPr>
            <w:pBdr>
              <w:top w:val="nil"/>
              <w:left w:val="nil"/>
              <w:bottom w:val="nil"/>
              <w:right w:val="nil"/>
              <w:between w:val="nil"/>
            </w:pBdr>
            <w:jc w:val="both"/>
            <w:rPr>
              <w:highlight w:val="yellow"/>
            </w:rPr>
          </w:pPr>
          <w:sdt>
            <w:sdtPr>
              <w:tag w:val="goog_rdk_1328"/>
              <w:id w:val="-644734082"/>
              <w:showingPlcHdr/>
            </w:sdtPr>
            <w:sdtEndPr/>
            <w:sdtContent>
              <w:r w:rsidR="007B6634">
                <w:t xml:space="preserve">     </w:t>
              </w:r>
            </w:sdtContent>
          </w:sdt>
        </w:p>
      </w:sdtContent>
    </w:sdt>
    <w:sdt>
      <w:sdtPr>
        <w:tag w:val="goog_rdk_1338"/>
        <w:id w:val="1845368238"/>
      </w:sdtPr>
      <w:sdtEndPr/>
      <w:sdtContent>
        <w:p w14:paraId="4CE71BD6" w14:textId="3AF61ABC" w:rsidR="00B728F7" w:rsidRPr="00500A9D" w:rsidRDefault="00A32538">
          <w:pPr>
            <w:numPr>
              <w:ilvl w:val="0"/>
              <w:numId w:val="35"/>
            </w:numPr>
            <w:pBdr>
              <w:top w:val="nil"/>
              <w:left w:val="nil"/>
              <w:bottom w:val="nil"/>
              <w:right w:val="nil"/>
              <w:between w:val="nil"/>
            </w:pBdr>
            <w:spacing w:after="0" w:line="276" w:lineRule="auto"/>
            <w:rPr>
              <w:rFonts w:ascii="Arial" w:eastAsia="Arial" w:hAnsi="Arial" w:cs="Arial"/>
              <w:b/>
              <w:color w:val="000000"/>
              <w:sz w:val="20"/>
              <w:szCs w:val="20"/>
            </w:rPr>
          </w:pPr>
          <w:sdt>
            <w:sdtPr>
              <w:tag w:val="goog_rdk_1330"/>
              <w:id w:val="1644226171"/>
            </w:sdtPr>
            <w:sdtEndPr/>
            <w:sdtContent>
              <w:r w:rsidR="00CC3176" w:rsidRPr="00500A9D">
                <w:rPr>
                  <w:rFonts w:ascii="Arial" w:eastAsia="Arial" w:hAnsi="Arial" w:cs="Arial"/>
                  <w:b/>
                  <w:color w:val="000000"/>
                  <w:sz w:val="20"/>
                  <w:szCs w:val="20"/>
                </w:rPr>
                <w:t xml:space="preserve">Distribución de </w:t>
              </w:r>
            </w:sdtContent>
          </w:sdt>
          <w:sdt>
            <w:sdtPr>
              <w:tag w:val="goog_rdk_1331"/>
              <w:id w:val="1358543026"/>
            </w:sdtPr>
            <w:sdtEndPr/>
            <w:sdtContent>
              <w:sdt>
                <w:sdtPr>
                  <w:tag w:val="goog_rdk_1332"/>
                  <w:id w:val="1820300096"/>
                  <w:showingPlcHdr/>
                </w:sdtPr>
                <w:sdtEndPr/>
                <w:sdtContent>
                  <w:r w:rsidR="0018018E">
                    <w:t xml:space="preserve">     </w:t>
                  </w:r>
                </w:sdtContent>
              </w:sdt>
            </w:sdtContent>
          </w:sdt>
          <w:sdt>
            <w:sdtPr>
              <w:tag w:val="goog_rdk_1333"/>
              <w:id w:val="-182285318"/>
            </w:sdtPr>
            <w:sdtEndPr/>
            <w:sdtContent>
              <w:sdt>
                <w:sdtPr>
                  <w:tag w:val="goog_rdk_1334"/>
                  <w:id w:val="-471532918"/>
                </w:sdtPr>
                <w:sdtEndPr/>
                <w:sdtContent>
                  <w:r w:rsidR="00CC3176" w:rsidRPr="00500A9D">
                    <w:rPr>
                      <w:rFonts w:ascii="Arial" w:eastAsia="Arial" w:hAnsi="Arial" w:cs="Arial"/>
                      <w:b/>
                      <w:color w:val="000000"/>
                      <w:sz w:val="20"/>
                      <w:szCs w:val="20"/>
                    </w:rPr>
                    <w:t>llamadas por</w:t>
                  </w:r>
                </w:sdtContent>
              </w:sdt>
            </w:sdtContent>
          </w:sdt>
          <w:sdt>
            <w:sdtPr>
              <w:tag w:val="goog_rdk_1335"/>
              <w:id w:val="1397627937"/>
            </w:sdtPr>
            <w:sdtEndPr/>
            <w:sdtContent>
              <w:r w:rsidR="00CC3176" w:rsidRPr="00500A9D">
                <w:rPr>
                  <w:rFonts w:ascii="Arial" w:eastAsia="Arial" w:hAnsi="Arial" w:cs="Arial"/>
                  <w:b/>
                  <w:color w:val="000000"/>
                  <w:sz w:val="20"/>
                  <w:szCs w:val="20"/>
                </w:rPr>
                <w:t xml:space="preserve"> día de la semana y por intervalos de 30 minutos del día histórico.</w:t>
              </w:r>
            </w:sdtContent>
          </w:sdt>
          <w:sdt>
            <w:sdtPr>
              <w:tag w:val="goog_rdk_1336"/>
              <w:id w:val="279776775"/>
            </w:sdtPr>
            <w:sdtEndPr/>
            <w:sdtContent>
              <w:sdt>
                <w:sdtPr>
                  <w:tag w:val="goog_rdk_1337"/>
                  <w:id w:val="1784065733"/>
                </w:sdtPr>
                <w:sdtEndPr/>
                <w:sdtContent/>
              </w:sdt>
            </w:sdtContent>
          </w:sdt>
        </w:p>
      </w:sdtContent>
    </w:sdt>
    <w:sdt>
      <w:sdtPr>
        <w:tag w:val="goog_rdk_1340"/>
        <w:id w:val="-2135392193"/>
      </w:sdtPr>
      <w:sdtEndPr/>
      <w:sdtContent>
        <w:p w14:paraId="5923C1C6" w14:textId="77777777" w:rsidR="00B728F7" w:rsidRPr="00500A9D" w:rsidRDefault="00A32538" w:rsidP="0051669C">
          <w:pPr>
            <w:pBdr>
              <w:top w:val="nil"/>
              <w:left w:val="nil"/>
              <w:bottom w:val="nil"/>
              <w:right w:val="nil"/>
              <w:between w:val="nil"/>
            </w:pBdr>
            <w:spacing w:after="0" w:line="276" w:lineRule="auto"/>
            <w:ind w:left="720"/>
          </w:pPr>
          <w:sdt>
            <w:sdtPr>
              <w:tag w:val="goog_rdk_1339"/>
              <w:id w:val="-223527093"/>
            </w:sdtPr>
            <w:sdtEndPr/>
            <w:sdtContent/>
          </w:sdt>
        </w:p>
      </w:sdtContent>
    </w:sdt>
    <w:sdt>
      <w:sdtPr>
        <w:rPr>
          <w:rFonts w:ascii="Arial" w:hAnsi="Arial" w:cs="Arial"/>
        </w:rPr>
        <w:tag w:val="goog_rdk_1347"/>
        <w:id w:val="276684949"/>
      </w:sdtPr>
      <w:sdtEndPr/>
      <w:sdtContent>
        <w:p w14:paraId="4BCDAB63" w14:textId="3AB4D74D" w:rsidR="00B728F7" w:rsidRPr="00500A9D" w:rsidRDefault="00A32538">
          <w:pPr>
            <w:pBdr>
              <w:top w:val="nil"/>
              <w:left w:val="nil"/>
              <w:bottom w:val="nil"/>
              <w:right w:val="nil"/>
              <w:between w:val="nil"/>
            </w:pBdr>
            <w:rPr>
              <w:rFonts w:ascii="Arial" w:eastAsia="Arial" w:hAnsi="Arial" w:cs="Arial"/>
              <w:color w:val="000000"/>
              <w:sz w:val="20"/>
              <w:szCs w:val="20"/>
            </w:rPr>
          </w:pPr>
          <w:sdt>
            <w:sdtPr>
              <w:rPr>
                <w:rFonts w:ascii="Arial" w:hAnsi="Arial" w:cs="Arial"/>
              </w:rPr>
              <w:tag w:val="goog_rdk_1341"/>
              <w:id w:val="1211699623"/>
            </w:sdtPr>
            <w:sdtEndPr/>
            <w:sdtContent>
              <w:r w:rsidR="00CC3176" w:rsidRPr="00500A9D">
                <w:rPr>
                  <w:rFonts w:ascii="Arial" w:eastAsia="Arial" w:hAnsi="Arial" w:cs="Arial"/>
                  <w:color w:val="000000"/>
                  <w:sz w:val="20"/>
                  <w:szCs w:val="20"/>
                </w:rPr>
                <w:t xml:space="preserve">De acuerdo a los datos obtenidos del informe del </w:t>
              </w:r>
            </w:sdtContent>
          </w:sdt>
          <w:sdt>
            <w:sdtPr>
              <w:rPr>
                <w:rFonts w:ascii="Arial" w:hAnsi="Arial" w:cs="Arial"/>
              </w:rPr>
              <w:tag w:val="goog_rdk_1342"/>
              <w:id w:val="1720322054"/>
            </w:sdtPr>
            <w:sdtEndPr/>
            <w:sdtContent>
              <w:r w:rsidR="0064752C" w:rsidRPr="00500A9D">
                <w:rPr>
                  <w:rFonts w:ascii="Arial" w:hAnsi="Arial" w:cs="Arial"/>
                </w:rPr>
                <w:t>ej</w:t>
              </w:r>
            </w:sdtContent>
          </w:sdt>
          <w:sdt>
            <w:sdtPr>
              <w:rPr>
                <w:rFonts w:ascii="Arial" w:hAnsi="Arial" w:cs="Arial"/>
              </w:rPr>
              <w:tag w:val="goog_rdk_1344"/>
              <w:id w:val="144701622"/>
            </w:sdtPr>
            <w:sdtEndPr/>
            <w:sdtContent>
              <w:r w:rsidR="00CC3176" w:rsidRPr="00500A9D">
                <w:rPr>
                  <w:rFonts w:ascii="Arial" w:eastAsia="Arial" w:hAnsi="Arial" w:cs="Arial"/>
                  <w:color w:val="000000"/>
                  <w:sz w:val="20"/>
                  <w:szCs w:val="20"/>
                </w:rPr>
                <w:t>ercicio piloto , se  evidencia la siguiente distribución de llamadas por día dentro y fuera de los horarios establecidos.</w:t>
              </w:r>
            </w:sdtContent>
          </w:sdt>
          <w:sdt>
            <w:sdtPr>
              <w:rPr>
                <w:rFonts w:ascii="Arial" w:hAnsi="Arial" w:cs="Arial"/>
              </w:rPr>
              <w:tag w:val="goog_rdk_1345"/>
              <w:id w:val="1623656447"/>
            </w:sdtPr>
            <w:sdtEndPr/>
            <w:sdtContent>
              <w:sdt>
                <w:sdtPr>
                  <w:rPr>
                    <w:rFonts w:ascii="Arial" w:hAnsi="Arial" w:cs="Arial"/>
                  </w:rPr>
                  <w:tag w:val="goog_rdk_1346"/>
                  <w:id w:val="-948003744"/>
                </w:sdtPr>
                <w:sdtEndPr/>
                <w:sdtContent/>
              </w:sdt>
            </w:sdtContent>
          </w:sdt>
        </w:p>
      </w:sdtContent>
    </w:sdt>
    <w:p w14:paraId="580258C4" w14:textId="14BDF625" w:rsidR="00B728F7" w:rsidRPr="00500A9D" w:rsidRDefault="00A32538">
      <w:pPr>
        <w:pBdr>
          <w:top w:val="nil"/>
          <w:left w:val="nil"/>
          <w:bottom w:val="nil"/>
          <w:right w:val="nil"/>
          <w:between w:val="nil"/>
        </w:pBdr>
        <w:rPr>
          <w:rFonts w:ascii="Arial" w:eastAsia="Arial" w:hAnsi="Arial" w:cs="Arial"/>
          <w:color w:val="000000"/>
        </w:rPr>
      </w:pPr>
      <w:sdt>
        <w:sdtPr>
          <w:rPr>
            <w:rFonts w:ascii="Arial" w:hAnsi="Arial" w:cs="Arial"/>
          </w:rPr>
          <w:tag w:val="goog_rdk_1351"/>
          <w:id w:val="305290435"/>
        </w:sdtPr>
        <w:sdtEndPr/>
        <w:sdtContent>
          <w:sdt>
            <w:sdtPr>
              <w:rPr>
                <w:rFonts w:ascii="Arial" w:hAnsi="Arial" w:cs="Arial"/>
              </w:rPr>
              <w:tag w:val="goog_rdk_1349"/>
              <w:id w:val="-1497490715"/>
            </w:sdtPr>
            <w:sdtEndPr/>
            <w:sdtContent>
              <w:sdt>
                <w:sdtPr>
                  <w:rPr>
                    <w:rFonts w:ascii="Arial" w:hAnsi="Arial" w:cs="Arial"/>
                  </w:rPr>
                  <w:tag w:val="goog_rdk_1350"/>
                  <w:id w:val="388696060"/>
                </w:sdtPr>
                <w:sdtEndPr/>
                <w:sdtContent/>
              </w:sdt>
            </w:sdtContent>
          </w:sdt>
        </w:sdtContent>
      </w:sdt>
      <w:sdt>
        <w:sdtPr>
          <w:rPr>
            <w:rFonts w:ascii="Arial" w:hAnsi="Arial" w:cs="Arial"/>
          </w:rPr>
          <w:tag w:val="goog_rdk_1354"/>
          <w:id w:val="639390325"/>
        </w:sdtPr>
        <w:sdtEndPr/>
        <w:sdtContent>
          <w:sdt>
            <w:sdtPr>
              <w:rPr>
                <w:rFonts w:ascii="Arial" w:hAnsi="Arial" w:cs="Arial"/>
              </w:rPr>
              <w:tag w:val="goog_rdk_1352"/>
              <w:id w:val="-1159525980"/>
            </w:sdtPr>
            <w:sdtEndPr/>
            <w:sdtContent>
              <w:sdt>
                <w:sdtPr>
                  <w:rPr>
                    <w:rFonts w:ascii="Arial" w:hAnsi="Arial" w:cs="Arial"/>
                  </w:rPr>
                  <w:tag w:val="goog_rdk_1353"/>
                  <w:id w:val="-374932141"/>
                </w:sdtPr>
                <w:sdtEndPr/>
                <w:sdtContent/>
              </w:sdt>
            </w:sdtContent>
          </w:sdt>
        </w:sdtContent>
      </w:sdt>
      <w:sdt>
        <w:sdtPr>
          <w:rPr>
            <w:rFonts w:ascii="Arial" w:hAnsi="Arial" w:cs="Arial"/>
          </w:rPr>
          <w:tag w:val="goog_rdk_1360"/>
          <w:id w:val="494539359"/>
        </w:sdtPr>
        <w:sdtEndPr/>
        <w:sdtContent>
          <w:sdt>
            <w:sdtPr>
              <w:rPr>
                <w:rFonts w:ascii="Arial" w:hAnsi="Arial" w:cs="Arial"/>
              </w:rPr>
              <w:tag w:val="goog_rdk_1355"/>
              <w:id w:val="-1238709681"/>
            </w:sdtPr>
            <w:sdtEndPr/>
            <w:sdtContent>
              <w:r w:rsidR="00CC3176" w:rsidRPr="00500A9D">
                <w:rPr>
                  <w:rFonts w:ascii="Arial" w:eastAsia="Arial" w:hAnsi="Arial" w:cs="Arial"/>
                  <w:color w:val="000000"/>
                  <w:sz w:val="18"/>
                  <w:szCs w:val="18"/>
                </w:rPr>
                <w:t xml:space="preserve">Gráfica promedio histórico de </w:t>
              </w:r>
            </w:sdtContent>
          </w:sdt>
          <w:sdt>
            <w:sdtPr>
              <w:rPr>
                <w:rFonts w:ascii="Arial" w:hAnsi="Arial" w:cs="Arial"/>
              </w:rPr>
              <w:tag w:val="goog_rdk_1356"/>
              <w:id w:val="1364558337"/>
            </w:sdtPr>
            <w:sdtEndPr/>
            <w:sdtContent>
              <w:sdt>
                <w:sdtPr>
                  <w:rPr>
                    <w:rFonts w:ascii="Arial" w:hAnsi="Arial" w:cs="Arial"/>
                  </w:rPr>
                  <w:tag w:val="goog_rdk_1357"/>
                  <w:id w:val="-1625220511"/>
                  <w:showingPlcHdr/>
                </w:sdtPr>
                <w:sdtEndPr/>
                <w:sdtContent>
                  <w:r w:rsidR="0051669C" w:rsidRPr="00500A9D">
                    <w:rPr>
                      <w:rFonts w:ascii="Arial" w:hAnsi="Arial" w:cs="Arial"/>
                    </w:rPr>
                    <w:t xml:space="preserve">     </w:t>
                  </w:r>
                </w:sdtContent>
              </w:sdt>
            </w:sdtContent>
          </w:sdt>
          <w:sdt>
            <w:sdtPr>
              <w:rPr>
                <w:rFonts w:ascii="Arial" w:hAnsi="Arial" w:cs="Arial"/>
              </w:rPr>
              <w:tag w:val="goog_rdk_1358"/>
              <w:id w:val="-1099176818"/>
            </w:sdtPr>
            <w:sdtEndPr/>
            <w:sdtContent>
              <w:r w:rsidR="00CC3176" w:rsidRPr="00500A9D">
                <w:rPr>
                  <w:rFonts w:ascii="Arial" w:eastAsia="Arial" w:hAnsi="Arial" w:cs="Arial"/>
                  <w:color w:val="000000"/>
                  <w:sz w:val="18"/>
                  <w:szCs w:val="18"/>
                </w:rPr>
                <w:t xml:space="preserve">llamadas por días </w:t>
              </w:r>
            </w:sdtContent>
          </w:sdt>
          <w:sdt>
            <w:sdtPr>
              <w:rPr>
                <w:rFonts w:ascii="Arial" w:hAnsi="Arial" w:cs="Arial"/>
              </w:rPr>
              <w:tag w:val="goog_rdk_1359"/>
              <w:id w:val="-2100396110"/>
            </w:sdtPr>
            <w:sdtEndPr/>
            <w:sdtContent>
              <w:r w:rsidR="00CC3176" w:rsidRPr="00500A9D">
                <w:rPr>
                  <w:rFonts w:ascii="Arial" w:eastAsia="Arial" w:hAnsi="Arial" w:cs="Arial"/>
                  <w:color w:val="000000"/>
                </w:rPr>
                <w:t xml:space="preserve"> </w:t>
              </w:r>
            </w:sdtContent>
          </w:sdt>
        </w:sdtContent>
      </w:sdt>
    </w:p>
    <w:sdt>
      <w:sdtPr>
        <w:rPr>
          <w:rFonts w:ascii="Arial" w:hAnsi="Arial" w:cs="Arial"/>
          <w:b/>
        </w:rPr>
        <w:tag w:val="goog_rdk_1362"/>
        <w:id w:val="-1326131879"/>
      </w:sdtPr>
      <w:sdtEndPr/>
      <w:sdtContent>
        <w:p w14:paraId="6D143409" w14:textId="2455EDF0" w:rsidR="00B728F7" w:rsidRPr="0018018E" w:rsidRDefault="00A32538" w:rsidP="0018018E">
          <w:pPr>
            <w:pBdr>
              <w:top w:val="nil"/>
              <w:left w:val="nil"/>
              <w:bottom w:val="nil"/>
              <w:right w:val="nil"/>
              <w:between w:val="nil"/>
            </w:pBdr>
            <w:ind w:left="720"/>
            <w:rPr>
              <w:rFonts w:ascii="Arial" w:eastAsia="Arial" w:hAnsi="Arial" w:cs="Arial"/>
              <w:b/>
              <w:highlight w:val="yellow"/>
            </w:rPr>
          </w:pPr>
          <w:sdt>
            <w:sdtPr>
              <w:rPr>
                <w:rFonts w:ascii="Arial" w:hAnsi="Arial" w:cs="Arial"/>
                <w:b/>
              </w:rPr>
              <w:tag w:val="goog_rdk_1361"/>
              <w:id w:val="66468601"/>
            </w:sdtPr>
            <w:sdtEndPr/>
            <w:sdtContent>
              <w:r w:rsidR="0018018E" w:rsidRPr="0018018E">
                <w:rPr>
                  <w:rFonts w:ascii="Arial" w:hAnsi="Arial" w:cs="Arial"/>
                  <w:b/>
                </w:rPr>
                <w:t>2.1. Distribución de llamadas por día de la semana</w:t>
              </w:r>
            </w:sdtContent>
          </w:sdt>
        </w:p>
      </w:sdtContent>
    </w:sdt>
    <w:sdt>
      <w:sdtPr>
        <w:tag w:val="goog_rdk_1364"/>
        <w:id w:val="1113171631"/>
      </w:sdtPr>
      <w:sdtEndPr/>
      <w:sdtContent>
        <w:p w14:paraId="3B1D3F7F" w14:textId="77777777" w:rsidR="00B728F7" w:rsidRPr="0051669C" w:rsidRDefault="00CC3176">
          <w:pPr>
            <w:pBdr>
              <w:top w:val="nil"/>
              <w:left w:val="nil"/>
              <w:bottom w:val="nil"/>
              <w:right w:val="nil"/>
              <w:between w:val="nil"/>
            </w:pBdr>
            <w:rPr>
              <w:rFonts w:ascii="Arial" w:eastAsia="Arial" w:hAnsi="Arial" w:cs="Arial"/>
              <w:sz w:val="18"/>
              <w:szCs w:val="18"/>
              <w:highlight w:val="yellow"/>
            </w:rPr>
          </w:pPr>
          <w:r>
            <w:rPr>
              <w:rFonts w:ascii="Arial" w:eastAsia="Arial" w:hAnsi="Arial" w:cs="Arial"/>
              <w:b/>
              <w:noProof/>
            </w:rPr>
            <w:drawing>
              <wp:inline distT="114300" distB="114300" distL="114300" distR="114300" wp14:anchorId="1E293CE4" wp14:editId="2F11C9DA">
                <wp:extent cx="5943600" cy="2057400"/>
                <wp:effectExtent l="0" t="0" r="0" b="0"/>
                <wp:docPr id="3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1"/>
                        <a:srcRect/>
                        <a:stretch>
                          <a:fillRect/>
                        </a:stretch>
                      </pic:blipFill>
                      <pic:spPr>
                        <a:xfrm>
                          <a:off x="0" y="0"/>
                          <a:ext cx="5943600" cy="2057400"/>
                        </a:xfrm>
                        <a:prstGeom prst="rect">
                          <a:avLst/>
                        </a:prstGeom>
                        <a:ln/>
                      </pic:spPr>
                    </pic:pic>
                  </a:graphicData>
                </a:graphic>
              </wp:inline>
            </w:drawing>
          </w:r>
          <w:sdt>
            <w:sdtPr>
              <w:tag w:val="goog_rdk_1363"/>
              <w:id w:val="613788301"/>
            </w:sdtPr>
            <w:sdtEndPr/>
            <w:sdtContent/>
          </w:sdt>
        </w:p>
      </w:sdtContent>
    </w:sdt>
    <w:p w14:paraId="621A405E" w14:textId="6D2C8AD1" w:rsidR="00B728F7" w:rsidRPr="007B6634" w:rsidRDefault="00A32538">
      <w:pPr>
        <w:pBdr>
          <w:top w:val="nil"/>
          <w:left w:val="nil"/>
          <w:bottom w:val="nil"/>
          <w:right w:val="nil"/>
          <w:between w:val="nil"/>
        </w:pBdr>
        <w:rPr>
          <w:rFonts w:ascii="Arial" w:eastAsia="Arial" w:hAnsi="Arial" w:cs="Arial"/>
          <w:sz w:val="20"/>
          <w:szCs w:val="20"/>
        </w:rPr>
      </w:pPr>
      <w:sdt>
        <w:sdtPr>
          <w:tag w:val="goog_rdk_1366"/>
          <w:id w:val="-1097021744"/>
        </w:sdtPr>
        <w:sdtEndPr/>
        <w:sdtContent>
          <w:sdt>
            <w:sdtPr>
              <w:tag w:val="goog_rdk_1365"/>
              <w:id w:val="-551618705"/>
            </w:sdtPr>
            <w:sdtEndPr/>
            <w:sdtContent>
              <w:r w:rsidR="00CC3176" w:rsidRPr="0064752C">
                <w:rPr>
                  <w:rFonts w:ascii="Arial" w:eastAsia="Arial" w:hAnsi="Arial" w:cs="Arial"/>
                  <w:sz w:val="20"/>
                  <w:szCs w:val="20"/>
                </w:rPr>
                <w:t xml:space="preserve">La distribución de las llamadas por días de la semana es, en términos generales, equitativa, con una alza en las llamadas los días martes y jueves. </w:t>
              </w:r>
            </w:sdtContent>
          </w:sdt>
        </w:sdtContent>
      </w:sdt>
      <w:sdt>
        <w:sdtPr>
          <w:tag w:val="goog_rdk_1370"/>
          <w:id w:val="326253189"/>
        </w:sdtPr>
        <w:sdtEndPr/>
        <w:sdtContent>
          <w:sdt>
            <w:sdtPr>
              <w:tag w:val="goog_rdk_1369"/>
              <w:id w:val="-235010469"/>
            </w:sdtPr>
            <w:sdtEndPr/>
            <w:sdtContent/>
          </w:sdt>
        </w:sdtContent>
      </w:sdt>
    </w:p>
    <w:p w14:paraId="1E684B05" w14:textId="64A1DA89" w:rsidR="00B728F7" w:rsidRDefault="00B728F7">
      <w:pPr>
        <w:pBdr>
          <w:top w:val="nil"/>
          <w:left w:val="nil"/>
          <w:bottom w:val="nil"/>
          <w:right w:val="nil"/>
          <w:between w:val="nil"/>
        </w:pBdr>
        <w:rPr>
          <w:rFonts w:ascii="Arial" w:eastAsia="Arial" w:hAnsi="Arial" w:cs="Arial"/>
          <w:color w:val="000000"/>
        </w:rPr>
      </w:pPr>
    </w:p>
    <w:p w14:paraId="5C7D9A1C" w14:textId="74E4B547" w:rsidR="007B6634" w:rsidRPr="000555E5" w:rsidRDefault="0018018E" w:rsidP="007B6634">
      <w:pPr>
        <w:pStyle w:val="Prrafodelista"/>
        <w:spacing w:before="100" w:beforeAutospacing="1" w:after="100" w:afterAutospacing="1"/>
        <w:rPr>
          <w:rFonts w:ascii="Arial" w:hAnsi="Arial" w:cs="Arial"/>
          <w:b/>
        </w:rPr>
      </w:pPr>
      <w:r>
        <w:rPr>
          <w:rFonts w:ascii="Arial" w:hAnsi="Arial" w:cs="Arial"/>
          <w:b/>
        </w:rPr>
        <w:t xml:space="preserve">2.2. </w:t>
      </w:r>
      <w:r w:rsidR="007B6634" w:rsidRPr="000555E5">
        <w:rPr>
          <w:rFonts w:ascii="Arial" w:hAnsi="Arial" w:cs="Arial"/>
          <w:b/>
        </w:rPr>
        <w:t>Promedio de llamadas entrantes por intervalos de ½ hora</w:t>
      </w:r>
    </w:p>
    <w:tbl>
      <w:tblPr>
        <w:tblW w:w="7720" w:type="dxa"/>
        <w:tblCellMar>
          <w:left w:w="0" w:type="dxa"/>
          <w:right w:w="0" w:type="dxa"/>
        </w:tblCellMar>
        <w:tblLook w:val="04A0" w:firstRow="1" w:lastRow="0" w:firstColumn="1" w:lastColumn="0" w:noHBand="0" w:noVBand="1"/>
      </w:tblPr>
      <w:tblGrid>
        <w:gridCol w:w="1740"/>
        <w:gridCol w:w="1800"/>
        <w:gridCol w:w="1208"/>
        <w:gridCol w:w="874"/>
        <w:gridCol w:w="1152"/>
        <w:gridCol w:w="1085"/>
      </w:tblGrid>
      <w:tr w:rsidR="007B6634" w:rsidRPr="000555E5" w14:paraId="6B00FC99" w14:textId="77777777" w:rsidTr="007B6634">
        <w:trPr>
          <w:trHeight w:val="300"/>
        </w:trPr>
        <w:tc>
          <w:tcPr>
            <w:tcW w:w="1740" w:type="dxa"/>
            <w:tcBorders>
              <w:top w:val="single" w:sz="8" w:space="0" w:color="auto"/>
              <w:left w:val="single" w:sz="8" w:space="0" w:color="auto"/>
              <w:bottom w:val="single" w:sz="8" w:space="0" w:color="auto"/>
              <w:right w:val="single" w:sz="8" w:space="0" w:color="auto"/>
            </w:tcBorders>
            <w:shd w:val="clear" w:color="auto" w:fill="D9E1F2"/>
            <w:noWrap/>
            <w:tcMar>
              <w:top w:w="0" w:type="dxa"/>
              <w:left w:w="70" w:type="dxa"/>
              <w:bottom w:w="0" w:type="dxa"/>
              <w:right w:w="70" w:type="dxa"/>
            </w:tcMar>
            <w:vAlign w:val="bottom"/>
            <w:hideMark/>
          </w:tcPr>
          <w:p w14:paraId="598E183C"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b/>
                <w:bCs/>
                <w:color w:val="000000"/>
                <w:sz w:val="20"/>
                <w:szCs w:val="20"/>
                <w:lang w:val="es-ES_tradnl"/>
              </w:rPr>
              <w:t>Etiquetas de fila</w:t>
            </w:r>
          </w:p>
        </w:tc>
        <w:tc>
          <w:tcPr>
            <w:tcW w:w="1800" w:type="dxa"/>
            <w:tcBorders>
              <w:top w:val="single" w:sz="8" w:space="0" w:color="auto"/>
              <w:left w:val="nil"/>
              <w:bottom w:val="single" w:sz="8" w:space="0" w:color="auto"/>
              <w:right w:val="single" w:sz="8" w:space="0" w:color="auto"/>
            </w:tcBorders>
            <w:shd w:val="clear" w:color="auto" w:fill="D9E1F2"/>
            <w:noWrap/>
            <w:tcMar>
              <w:top w:w="0" w:type="dxa"/>
              <w:left w:w="70" w:type="dxa"/>
              <w:bottom w:w="0" w:type="dxa"/>
              <w:right w:w="70" w:type="dxa"/>
            </w:tcMar>
            <w:vAlign w:val="bottom"/>
            <w:hideMark/>
          </w:tcPr>
          <w:p w14:paraId="3B449D80"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b/>
                <w:bCs/>
                <w:color w:val="000000"/>
                <w:sz w:val="20"/>
                <w:szCs w:val="20"/>
                <w:lang w:val="es-ES_tradnl"/>
              </w:rPr>
              <w:t>agosto</w:t>
            </w:r>
          </w:p>
        </w:tc>
        <w:tc>
          <w:tcPr>
            <w:tcW w:w="1180" w:type="dxa"/>
            <w:tcBorders>
              <w:top w:val="single" w:sz="8" w:space="0" w:color="auto"/>
              <w:left w:val="nil"/>
              <w:bottom w:val="single" w:sz="8" w:space="0" w:color="auto"/>
              <w:right w:val="single" w:sz="8" w:space="0" w:color="auto"/>
            </w:tcBorders>
            <w:shd w:val="clear" w:color="auto" w:fill="D9E1F2"/>
            <w:noWrap/>
            <w:tcMar>
              <w:top w:w="0" w:type="dxa"/>
              <w:left w:w="70" w:type="dxa"/>
              <w:bottom w:w="0" w:type="dxa"/>
              <w:right w:w="70" w:type="dxa"/>
            </w:tcMar>
            <w:vAlign w:val="bottom"/>
            <w:hideMark/>
          </w:tcPr>
          <w:p w14:paraId="525AF9F6"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b/>
                <w:bCs/>
                <w:color w:val="000000"/>
                <w:sz w:val="20"/>
                <w:szCs w:val="20"/>
                <w:lang w:val="es-ES_tradnl"/>
              </w:rPr>
              <w:t>septiembre</w:t>
            </w:r>
          </w:p>
        </w:tc>
        <w:tc>
          <w:tcPr>
            <w:tcW w:w="820" w:type="dxa"/>
            <w:tcBorders>
              <w:top w:val="single" w:sz="8" w:space="0" w:color="auto"/>
              <w:left w:val="nil"/>
              <w:bottom w:val="single" w:sz="8" w:space="0" w:color="auto"/>
              <w:right w:val="single" w:sz="8" w:space="0" w:color="auto"/>
            </w:tcBorders>
            <w:shd w:val="clear" w:color="auto" w:fill="D9E1F2"/>
            <w:noWrap/>
            <w:tcMar>
              <w:top w:w="0" w:type="dxa"/>
              <w:left w:w="70" w:type="dxa"/>
              <w:bottom w:w="0" w:type="dxa"/>
              <w:right w:w="70" w:type="dxa"/>
            </w:tcMar>
            <w:vAlign w:val="bottom"/>
            <w:hideMark/>
          </w:tcPr>
          <w:p w14:paraId="073430A1"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b/>
                <w:bCs/>
                <w:color w:val="000000"/>
                <w:sz w:val="20"/>
                <w:szCs w:val="20"/>
                <w:lang w:val="es-ES_tradnl"/>
              </w:rPr>
              <w:t>octubre</w:t>
            </w:r>
          </w:p>
        </w:tc>
        <w:tc>
          <w:tcPr>
            <w:tcW w:w="1120" w:type="dxa"/>
            <w:tcBorders>
              <w:top w:val="single" w:sz="8" w:space="0" w:color="auto"/>
              <w:left w:val="nil"/>
              <w:bottom w:val="single" w:sz="8" w:space="0" w:color="auto"/>
              <w:right w:val="single" w:sz="8" w:space="0" w:color="auto"/>
            </w:tcBorders>
            <w:shd w:val="clear" w:color="auto" w:fill="D9E1F2"/>
            <w:noWrap/>
            <w:tcMar>
              <w:top w:w="0" w:type="dxa"/>
              <w:left w:w="70" w:type="dxa"/>
              <w:bottom w:w="0" w:type="dxa"/>
              <w:right w:w="70" w:type="dxa"/>
            </w:tcMar>
            <w:vAlign w:val="bottom"/>
            <w:hideMark/>
          </w:tcPr>
          <w:p w14:paraId="783A574B"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b/>
                <w:bCs/>
                <w:color w:val="000000"/>
                <w:sz w:val="20"/>
                <w:szCs w:val="20"/>
                <w:lang w:val="es-ES_tradnl"/>
              </w:rPr>
              <w:t>noviembre</w:t>
            </w:r>
          </w:p>
        </w:tc>
        <w:tc>
          <w:tcPr>
            <w:tcW w:w="1060" w:type="dxa"/>
            <w:tcBorders>
              <w:top w:val="single" w:sz="8" w:space="0" w:color="auto"/>
              <w:left w:val="nil"/>
              <w:bottom w:val="single" w:sz="8" w:space="0" w:color="auto"/>
              <w:right w:val="single" w:sz="8" w:space="0" w:color="auto"/>
            </w:tcBorders>
            <w:shd w:val="clear" w:color="auto" w:fill="D9E1F2"/>
            <w:noWrap/>
            <w:tcMar>
              <w:top w:w="0" w:type="dxa"/>
              <w:left w:w="70" w:type="dxa"/>
              <w:bottom w:w="0" w:type="dxa"/>
              <w:right w:w="70" w:type="dxa"/>
            </w:tcMar>
            <w:vAlign w:val="bottom"/>
            <w:hideMark/>
          </w:tcPr>
          <w:p w14:paraId="7133CB09"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b/>
                <w:bCs/>
                <w:color w:val="000000"/>
                <w:sz w:val="20"/>
                <w:szCs w:val="20"/>
                <w:lang w:val="es-ES_tradnl"/>
              </w:rPr>
              <w:t>diciembre</w:t>
            </w:r>
          </w:p>
        </w:tc>
      </w:tr>
      <w:tr w:rsidR="007B6634" w:rsidRPr="000555E5" w14:paraId="45C84213" w14:textId="77777777" w:rsidTr="007B6634">
        <w:trPr>
          <w:trHeight w:val="300"/>
        </w:trPr>
        <w:tc>
          <w:tcPr>
            <w:tcW w:w="17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1FE75BD1"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00:00</w:t>
            </w:r>
          </w:p>
        </w:tc>
        <w:tc>
          <w:tcPr>
            <w:tcW w:w="18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9BA1980"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c>
          <w:tcPr>
            <w:tcW w:w="11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370FC4C"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1</w:t>
            </w:r>
          </w:p>
        </w:tc>
        <w:tc>
          <w:tcPr>
            <w:tcW w:w="8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08BBD4F"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c>
          <w:tcPr>
            <w:tcW w:w="11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BEA6766"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1</w:t>
            </w:r>
          </w:p>
        </w:tc>
        <w:tc>
          <w:tcPr>
            <w:tcW w:w="10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A8D9CE2"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1</w:t>
            </w:r>
          </w:p>
        </w:tc>
      </w:tr>
      <w:tr w:rsidR="007B6634" w:rsidRPr="000555E5" w14:paraId="740A6E01" w14:textId="77777777" w:rsidTr="007B6634">
        <w:trPr>
          <w:trHeight w:val="300"/>
        </w:trPr>
        <w:tc>
          <w:tcPr>
            <w:tcW w:w="17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2E9BA0AE"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00:30</w:t>
            </w:r>
          </w:p>
        </w:tc>
        <w:tc>
          <w:tcPr>
            <w:tcW w:w="18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36FFB85"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1</w:t>
            </w:r>
          </w:p>
        </w:tc>
        <w:tc>
          <w:tcPr>
            <w:tcW w:w="11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A10DBA9"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4</w:t>
            </w:r>
          </w:p>
        </w:tc>
        <w:tc>
          <w:tcPr>
            <w:tcW w:w="8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3C79AAB"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1</w:t>
            </w:r>
          </w:p>
        </w:tc>
        <w:tc>
          <w:tcPr>
            <w:tcW w:w="11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B855568"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1</w:t>
            </w:r>
          </w:p>
        </w:tc>
        <w:tc>
          <w:tcPr>
            <w:tcW w:w="10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52A54F7"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3</w:t>
            </w:r>
          </w:p>
        </w:tc>
      </w:tr>
      <w:tr w:rsidR="007B6634" w:rsidRPr="000555E5" w14:paraId="2D91206C" w14:textId="77777777" w:rsidTr="007B6634">
        <w:trPr>
          <w:trHeight w:val="300"/>
        </w:trPr>
        <w:tc>
          <w:tcPr>
            <w:tcW w:w="17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4F2B1A51"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01:00</w:t>
            </w:r>
          </w:p>
        </w:tc>
        <w:tc>
          <w:tcPr>
            <w:tcW w:w="18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39D7C4D"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1</w:t>
            </w:r>
          </w:p>
        </w:tc>
        <w:tc>
          <w:tcPr>
            <w:tcW w:w="11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BB67EE0"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c>
          <w:tcPr>
            <w:tcW w:w="8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32E163D"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c>
          <w:tcPr>
            <w:tcW w:w="11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A180B36"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1</w:t>
            </w:r>
          </w:p>
        </w:tc>
        <w:tc>
          <w:tcPr>
            <w:tcW w:w="10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772E392"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r>
      <w:tr w:rsidR="007B6634" w:rsidRPr="000555E5" w14:paraId="0D7C30A7" w14:textId="77777777" w:rsidTr="007B6634">
        <w:trPr>
          <w:trHeight w:val="300"/>
        </w:trPr>
        <w:tc>
          <w:tcPr>
            <w:tcW w:w="17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3395948B"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01:30</w:t>
            </w:r>
          </w:p>
        </w:tc>
        <w:tc>
          <w:tcPr>
            <w:tcW w:w="18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C707303"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11</w:t>
            </w:r>
          </w:p>
        </w:tc>
        <w:tc>
          <w:tcPr>
            <w:tcW w:w="11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0F8FDC0"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1</w:t>
            </w:r>
          </w:p>
        </w:tc>
        <w:tc>
          <w:tcPr>
            <w:tcW w:w="8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B2B8969"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11</w:t>
            </w:r>
          </w:p>
        </w:tc>
        <w:tc>
          <w:tcPr>
            <w:tcW w:w="11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043791B"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1</w:t>
            </w:r>
          </w:p>
        </w:tc>
        <w:tc>
          <w:tcPr>
            <w:tcW w:w="10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789D34E"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r>
      <w:tr w:rsidR="007B6634" w:rsidRPr="000555E5" w14:paraId="13A10D60" w14:textId="77777777" w:rsidTr="007B6634">
        <w:trPr>
          <w:trHeight w:val="300"/>
        </w:trPr>
        <w:tc>
          <w:tcPr>
            <w:tcW w:w="17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70633DEC"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02:00</w:t>
            </w:r>
          </w:p>
        </w:tc>
        <w:tc>
          <w:tcPr>
            <w:tcW w:w="18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A4B7CF9"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 </w:t>
            </w:r>
          </w:p>
        </w:tc>
        <w:tc>
          <w:tcPr>
            <w:tcW w:w="11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D062836"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c>
          <w:tcPr>
            <w:tcW w:w="8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0416B98"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1</w:t>
            </w:r>
          </w:p>
        </w:tc>
        <w:tc>
          <w:tcPr>
            <w:tcW w:w="11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8C9871A"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3</w:t>
            </w:r>
          </w:p>
        </w:tc>
        <w:tc>
          <w:tcPr>
            <w:tcW w:w="10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650C4F6"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1</w:t>
            </w:r>
          </w:p>
        </w:tc>
      </w:tr>
      <w:tr w:rsidR="007B6634" w:rsidRPr="000555E5" w14:paraId="6885E90B" w14:textId="77777777" w:rsidTr="007B6634">
        <w:trPr>
          <w:trHeight w:val="300"/>
        </w:trPr>
        <w:tc>
          <w:tcPr>
            <w:tcW w:w="17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248AE708"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02:30</w:t>
            </w:r>
          </w:p>
        </w:tc>
        <w:tc>
          <w:tcPr>
            <w:tcW w:w="18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FCDD87F"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1</w:t>
            </w:r>
          </w:p>
        </w:tc>
        <w:tc>
          <w:tcPr>
            <w:tcW w:w="11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6F781FE"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c>
          <w:tcPr>
            <w:tcW w:w="8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0429882"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c>
          <w:tcPr>
            <w:tcW w:w="11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5E185A7"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4</w:t>
            </w:r>
          </w:p>
        </w:tc>
        <w:tc>
          <w:tcPr>
            <w:tcW w:w="10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7D103A7"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1</w:t>
            </w:r>
          </w:p>
        </w:tc>
      </w:tr>
      <w:tr w:rsidR="007B6634" w:rsidRPr="000555E5" w14:paraId="407D3AE9" w14:textId="77777777" w:rsidTr="007B6634">
        <w:trPr>
          <w:trHeight w:val="300"/>
        </w:trPr>
        <w:tc>
          <w:tcPr>
            <w:tcW w:w="17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744A40DB"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03:00</w:t>
            </w:r>
          </w:p>
        </w:tc>
        <w:tc>
          <w:tcPr>
            <w:tcW w:w="18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FA7070B"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 </w:t>
            </w:r>
          </w:p>
        </w:tc>
        <w:tc>
          <w:tcPr>
            <w:tcW w:w="11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5C62A02"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 </w:t>
            </w:r>
          </w:p>
        </w:tc>
        <w:tc>
          <w:tcPr>
            <w:tcW w:w="8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E464F9D"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1</w:t>
            </w:r>
          </w:p>
        </w:tc>
        <w:tc>
          <w:tcPr>
            <w:tcW w:w="11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A691F6A"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c>
          <w:tcPr>
            <w:tcW w:w="10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DE6F622"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4</w:t>
            </w:r>
          </w:p>
        </w:tc>
      </w:tr>
      <w:tr w:rsidR="007B6634" w:rsidRPr="000555E5" w14:paraId="7C130A43" w14:textId="77777777" w:rsidTr="007B6634">
        <w:trPr>
          <w:trHeight w:val="300"/>
        </w:trPr>
        <w:tc>
          <w:tcPr>
            <w:tcW w:w="17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1F49DE34"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03:30</w:t>
            </w:r>
          </w:p>
        </w:tc>
        <w:tc>
          <w:tcPr>
            <w:tcW w:w="18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FDE3765"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c>
          <w:tcPr>
            <w:tcW w:w="11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B001AF9"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 </w:t>
            </w:r>
          </w:p>
        </w:tc>
        <w:tc>
          <w:tcPr>
            <w:tcW w:w="8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E1790E9"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 </w:t>
            </w:r>
          </w:p>
        </w:tc>
        <w:tc>
          <w:tcPr>
            <w:tcW w:w="11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91EF4F1"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 </w:t>
            </w:r>
          </w:p>
        </w:tc>
        <w:tc>
          <w:tcPr>
            <w:tcW w:w="10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3A78129"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r>
      <w:tr w:rsidR="007B6634" w:rsidRPr="000555E5" w14:paraId="2956C2E1" w14:textId="77777777" w:rsidTr="007B6634">
        <w:trPr>
          <w:trHeight w:val="300"/>
        </w:trPr>
        <w:tc>
          <w:tcPr>
            <w:tcW w:w="17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17D9CA9"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04:00</w:t>
            </w:r>
          </w:p>
        </w:tc>
        <w:tc>
          <w:tcPr>
            <w:tcW w:w="18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AEFBDA9"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c>
          <w:tcPr>
            <w:tcW w:w="11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A4BD40F"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 </w:t>
            </w:r>
          </w:p>
        </w:tc>
        <w:tc>
          <w:tcPr>
            <w:tcW w:w="8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A133CAE"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c>
          <w:tcPr>
            <w:tcW w:w="11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F0BDB5E"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1</w:t>
            </w:r>
          </w:p>
        </w:tc>
        <w:tc>
          <w:tcPr>
            <w:tcW w:w="10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4EB7E3E"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1</w:t>
            </w:r>
          </w:p>
        </w:tc>
      </w:tr>
      <w:tr w:rsidR="007B6634" w:rsidRPr="000555E5" w14:paraId="21BE01BE" w14:textId="77777777" w:rsidTr="007B6634">
        <w:trPr>
          <w:trHeight w:val="300"/>
        </w:trPr>
        <w:tc>
          <w:tcPr>
            <w:tcW w:w="17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07EE79E"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04:30</w:t>
            </w:r>
          </w:p>
        </w:tc>
        <w:tc>
          <w:tcPr>
            <w:tcW w:w="18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F883C84"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 </w:t>
            </w:r>
          </w:p>
        </w:tc>
        <w:tc>
          <w:tcPr>
            <w:tcW w:w="11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8865C8F"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c>
          <w:tcPr>
            <w:tcW w:w="8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599BFAA"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6</w:t>
            </w:r>
          </w:p>
        </w:tc>
        <w:tc>
          <w:tcPr>
            <w:tcW w:w="11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65AB985"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1</w:t>
            </w:r>
          </w:p>
        </w:tc>
        <w:tc>
          <w:tcPr>
            <w:tcW w:w="10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18BF835"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r>
      <w:tr w:rsidR="007B6634" w:rsidRPr="000555E5" w14:paraId="07A37BED" w14:textId="77777777" w:rsidTr="007B6634">
        <w:trPr>
          <w:trHeight w:val="300"/>
        </w:trPr>
        <w:tc>
          <w:tcPr>
            <w:tcW w:w="17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11558C80"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05:00</w:t>
            </w:r>
          </w:p>
        </w:tc>
        <w:tc>
          <w:tcPr>
            <w:tcW w:w="18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9FBC000"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1</w:t>
            </w:r>
          </w:p>
        </w:tc>
        <w:tc>
          <w:tcPr>
            <w:tcW w:w="11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A018E00"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1</w:t>
            </w:r>
          </w:p>
        </w:tc>
        <w:tc>
          <w:tcPr>
            <w:tcW w:w="8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8B17336"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4</w:t>
            </w:r>
          </w:p>
        </w:tc>
        <w:tc>
          <w:tcPr>
            <w:tcW w:w="11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A9DB6F6"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c>
          <w:tcPr>
            <w:tcW w:w="10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F80B4C2"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4</w:t>
            </w:r>
          </w:p>
        </w:tc>
      </w:tr>
      <w:tr w:rsidR="007B6634" w:rsidRPr="000555E5" w14:paraId="7EE65819" w14:textId="77777777" w:rsidTr="007B6634">
        <w:trPr>
          <w:trHeight w:val="300"/>
        </w:trPr>
        <w:tc>
          <w:tcPr>
            <w:tcW w:w="17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25D5F9E8"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05:30</w:t>
            </w:r>
          </w:p>
        </w:tc>
        <w:tc>
          <w:tcPr>
            <w:tcW w:w="18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CE105B6"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c>
          <w:tcPr>
            <w:tcW w:w="11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FA4D514"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4</w:t>
            </w:r>
          </w:p>
        </w:tc>
        <w:tc>
          <w:tcPr>
            <w:tcW w:w="8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18F68C8"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c>
          <w:tcPr>
            <w:tcW w:w="11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5B3BF10"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3</w:t>
            </w:r>
          </w:p>
        </w:tc>
        <w:tc>
          <w:tcPr>
            <w:tcW w:w="10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BB58CC5"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r>
      <w:tr w:rsidR="007B6634" w:rsidRPr="000555E5" w14:paraId="362B9DB4" w14:textId="77777777" w:rsidTr="007B6634">
        <w:trPr>
          <w:trHeight w:val="300"/>
        </w:trPr>
        <w:tc>
          <w:tcPr>
            <w:tcW w:w="17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65CEC512"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06:00</w:t>
            </w:r>
          </w:p>
        </w:tc>
        <w:tc>
          <w:tcPr>
            <w:tcW w:w="18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86B2578"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c>
          <w:tcPr>
            <w:tcW w:w="11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18955F1"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3</w:t>
            </w:r>
          </w:p>
        </w:tc>
        <w:tc>
          <w:tcPr>
            <w:tcW w:w="8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CB2E73A"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3</w:t>
            </w:r>
          </w:p>
        </w:tc>
        <w:tc>
          <w:tcPr>
            <w:tcW w:w="11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65D6C65"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c>
          <w:tcPr>
            <w:tcW w:w="10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9142DBE"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3</w:t>
            </w:r>
          </w:p>
        </w:tc>
      </w:tr>
      <w:tr w:rsidR="007B6634" w:rsidRPr="000555E5" w14:paraId="2E7BCF12" w14:textId="77777777" w:rsidTr="007B6634">
        <w:trPr>
          <w:trHeight w:val="300"/>
        </w:trPr>
        <w:tc>
          <w:tcPr>
            <w:tcW w:w="17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424DC766"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06:30</w:t>
            </w:r>
          </w:p>
        </w:tc>
        <w:tc>
          <w:tcPr>
            <w:tcW w:w="18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CE7790F"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3</w:t>
            </w:r>
          </w:p>
        </w:tc>
        <w:tc>
          <w:tcPr>
            <w:tcW w:w="11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71C0899"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3</w:t>
            </w:r>
          </w:p>
        </w:tc>
        <w:tc>
          <w:tcPr>
            <w:tcW w:w="8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9828863"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7</w:t>
            </w:r>
          </w:p>
        </w:tc>
        <w:tc>
          <w:tcPr>
            <w:tcW w:w="11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FB6F74A"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8</w:t>
            </w:r>
          </w:p>
        </w:tc>
        <w:tc>
          <w:tcPr>
            <w:tcW w:w="10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93983A2"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5</w:t>
            </w:r>
          </w:p>
        </w:tc>
      </w:tr>
      <w:tr w:rsidR="007B6634" w:rsidRPr="000555E5" w14:paraId="7F755E16" w14:textId="77777777" w:rsidTr="007B6634">
        <w:trPr>
          <w:trHeight w:val="300"/>
        </w:trPr>
        <w:tc>
          <w:tcPr>
            <w:tcW w:w="17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5EC3AAB2"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07:00</w:t>
            </w:r>
          </w:p>
        </w:tc>
        <w:tc>
          <w:tcPr>
            <w:tcW w:w="18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378619B"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c>
          <w:tcPr>
            <w:tcW w:w="11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C454337"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4</w:t>
            </w:r>
          </w:p>
        </w:tc>
        <w:tc>
          <w:tcPr>
            <w:tcW w:w="8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8304888"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3</w:t>
            </w:r>
          </w:p>
        </w:tc>
        <w:tc>
          <w:tcPr>
            <w:tcW w:w="11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F5B620C"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6</w:t>
            </w:r>
          </w:p>
        </w:tc>
        <w:tc>
          <w:tcPr>
            <w:tcW w:w="10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FCD3BA0"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6</w:t>
            </w:r>
          </w:p>
        </w:tc>
      </w:tr>
      <w:tr w:rsidR="007B6634" w:rsidRPr="000555E5" w14:paraId="705E6DE4" w14:textId="77777777" w:rsidTr="007B6634">
        <w:trPr>
          <w:trHeight w:val="300"/>
        </w:trPr>
        <w:tc>
          <w:tcPr>
            <w:tcW w:w="17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54A760A9"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07:30</w:t>
            </w:r>
          </w:p>
        </w:tc>
        <w:tc>
          <w:tcPr>
            <w:tcW w:w="18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434182D"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4</w:t>
            </w:r>
          </w:p>
        </w:tc>
        <w:tc>
          <w:tcPr>
            <w:tcW w:w="11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D903596"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c>
          <w:tcPr>
            <w:tcW w:w="8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064A105"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4</w:t>
            </w:r>
          </w:p>
        </w:tc>
        <w:tc>
          <w:tcPr>
            <w:tcW w:w="11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F821B61"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4</w:t>
            </w:r>
          </w:p>
        </w:tc>
        <w:tc>
          <w:tcPr>
            <w:tcW w:w="10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D61148E"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3</w:t>
            </w:r>
          </w:p>
        </w:tc>
      </w:tr>
      <w:tr w:rsidR="007B6634" w:rsidRPr="000555E5" w14:paraId="2BFA64B7" w14:textId="77777777" w:rsidTr="007B6634">
        <w:trPr>
          <w:trHeight w:val="300"/>
        </w:trPr>
        <w:tc>
          <w:tcPr>
            <w:tcW w:w="17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71AAA9A7"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08:00</w:t>
            </w:r>
          </w:p>
        </w:tc>
        <w:tc>
          <w:tcPr>
            <w:tcW w:w="18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B3B662D"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5</w:t>
            </w:r>
          </w:p>
        </w:tc>
        <w:tc>
          <w:tcPr>
            <w:tcW w:w="11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0CBA596"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3</w:t>
            </w:r>
          </w:p>
        </w:tc>
        <w:tc>
          <w:tcPr>
            <w:tcW w:w="8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F9C5225"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3</w:t>
            </w:r>
          </w:p>
        </w:tc>
        <w:tc>
          <w:tcPr>
            <w:tcW w:w="11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B082996"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3</w:t>
            </w:r>
          </w:p>
        </w:tc>
        <w:tc>
          <w:tcPr>
            <w:tcW w:w="10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33038A8"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4</w:t>
            </w:r>
          </w:p>
        </w:tc>
      </w:tr>
      <w:tr w:rsidR="007B6634" w:rsidRPr="000555E5" w14:paraId="32E960DE" w14:textId="77777777" w:rsidTr="007B6634">
        <w:trPr>
          <w:trHeight w:val="300"/>
        </w:trPr>
        <w:tc>
          <w:tcPr>
            <w:tcW w:w="17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3FF69899"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08:30</w:t>
            </w:r>
          </w:p>
        </w:tc>
        <w:tc>
          <w:tcPr>
            <w:tcW w:w="18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248F06F"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6</w:t>
            </w:r>
          </w:p>
        </w:tc>
        <w:tc>
          <w:tcPr>
            <w:tcW w:w="11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33CBDC5"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4</w:t>
            </w:r>
          </w:p>
        </w:tc>
        <w:tc>
          <w:tcPr>
            <w:tcW w:w="8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C491AAF"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3</w:t>
            </w:r>
          </w:p>
        </w:tc>
        <w:tc>
          <w:tcPr>
            <w:tcW w:w="11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B91AFFA"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c>
          <w:tcPr>
            <w:tcW w:w="10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F18BBCC"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3</w:t>
            </w:r>
          </w:p>
        </w:tc>
      </w:tr>
      <w:tr w:rsidR="007B6634" w:rsidRPr="000555E5" w14:paraId="1BEE7590" w14:textId="77777777" w:rsidTr="007B6634">
        <w:trPr>
          <w:trHeight w:val="300"/>
        </w:trPr>
        <w:tc>
          <w:tcPr>
            <w:tcW w:w="17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3E3603BC"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09:00</w:t>
            </w:r>
          </w:p>
        </w:tc>
        <w:tc>
          <w:tcPr>
            <w:tcW w:w="18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93A0A08"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4</w:t>
            </w:r>
          </w:p>
        </w:tc>
        <w:tc>
          <w:tcPr>
            <w:tcW w:w="11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29F9A5E"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3</w:t>
            </w:r>
          </w:p>
        </w:tc>
        <w:tc>
          <w:tcPr>
            <w:tcW w:w="8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FF1CA3C"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3</w:t>
            </w:r>
          </w:p>
        </w:tc>
        <w:tc>
          <w:tcPr>
            <w:tcW w:w="11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9E84195"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3</w:t>
            </w:r>
          </w:p>
        </w:tc>
        <w:tc>
          <w:tcPr>
            <w:tcW w:w="10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E28BD2F"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r>
      <w:tr w:rsidR="007B6634" w:rsidRPr="000555E5" w14:paraId="681FBBB4" w14:textId="77777777" w:rsidTr="007B6634">
        <w:trPr>
          <w:trHeight w:val="300"/>
        </w:trPr>
        <w:tc>
          <w:tcPr>
            <w:tcW w:w="17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2620E5B6"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09:30</w:t>
            </w:r>
          </w:p>
        </w:tc>
        <w:tc>
          <w:tcPr>
            <w:tcW w:w="18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7194D22"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c>
          <w:tcPr>
            <w:tcW w:w="11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0B0FF47"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4</w:t>
            </w:r>
          </w:p>
        </w:tc>
        <w:tc>
          <w:tcPr>
            <w:tcW w:w="8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13DE5D1"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7</w:t>
            </w:r>
          </w:p>
        </w:tc>
        <w:tc>
          <w:tcPr>
            <w:tcW w:w="11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EA63E0B"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3</w:t>
            </w:r>
          </w:p>
        </w:tc>
        <w:tc>
          <w:tcPr>
            <w:tcW w:w="10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AA71D67"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r>
      <w:tr w:rsidR="007B6634" w:rsidRPr="000555E5" w14:paraId="280078F8" w14:textId="77777777" w:rsidTr="007B6634">
        <w:trPr>
          <w:trHeight w:val="300"/>
        </w:trPr>
        <w:tc>
          <w:tcPr>
            <w:tcW w:w="17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2470C694"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10:00</w:t>
            </w:r>
          </w:p>
        </w:tc>
        <w:tc>
          <w:tcPr>
            <w:tcW w:w="18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57EDB9C"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c>
          <w:tcPr>
            <w:tcW w:w="11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EBB99DB"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c>
          <w:tcPr>
            <w:tcW w:w="8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E0A4A83"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3</w:t>
            </w:r>
          </w:p>
        </w:tc>
        <w:tc>
          <w:tcPr>
            <w:tcW w:w="11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BD96945"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c>
          <w:tcPr>
            <w:tcW w:w="10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EA84233"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r>
      <w:tr w:rsidR="007B6634" w:rsidRPr="000555E5" w14:paraId="5C9C7680" w14:textId="77777777" w:rsidTr="007B6634">
        <w:trPr>
          <w:trHeight w:val="300"/>
        </w:trPr>
        <w:tc>
          <w:tcPr>
            <w:tcW w:w="17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352D7EC9"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10:30</w:t>
            </w:r>
          </w:p>
        </w:tc>
        <w:tc>
          <w:tcPr>
            <w:tcW w:w="18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D65C3CE"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3</w:t>
            </w:r>
          </w:p>
        </w:tc>
        <w:tc>
          <w:tcPr>
            <w:tcW w:w="11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415870F"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3</w:t>
            </w:r>
          </w:p>
        </w:tc>
        <w:tc>
          <w:tcPr>
            <w:tcW w:w="8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8EB2065"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c>
          <w:tcPr>
            <w:tcW w:w="11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F468348"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3</w:t>
            </w:r>
          </w:p>
        </w:tc>
        <w:tc>
          <w:tcPr>
            <w:tcW w:w="10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F272AA9"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1</w:t>
            </w:r>
          </w:p>
        </w:tc>
      </w:tr>
      <w:tr w:rsidR="007B6634" w:rsidRPr="000555E5" w14:paraId="749755CE" w14:textId="77777777" w:rsidTr="007B6634">
        <w:trPr>
          <w:trHeight w:val="300"/>
        </w:trPr>
        <w:tc>
          <w:tcPr>
            <w:tcW w:w="17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797AF5EC"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11:00</w:t>
            </w:r>
          </w:p>
        </w:tc>
        <w:tc>
          <w:tcPr>
            <w:tcW w:w="18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D394E60"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3</w:t>
            </w:r>
          </w:p>
        </w:tc>
        <w:tc>
          <w:tcPr>
            <w:tcW w:w="11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A80AB98"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c>
          <w:tcPr>
            <w:tcW w:w="8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5439D4A"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3</w:t>
            </w:r>
          </w:p>
        </w:tc>
        <w:tc>
          <w:tcPr>
            <w:tcW w:w="11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DF60D21"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5</w:t>
            </w:r>
          </w:p>
        </w:tc>
        <w:tc>
          <w:tcPr>
            <w:tcW w:w="10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3627E63"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r>
      <w:tr w:rsidR="007B6634" w:rsidRPr="000555E5" w14:paraId="2899156B" w14:textId="77777777" w:rsidTr="007B6634">
        <w:trPr>
          <w:trHeight w:val="300"/>
        </w:trPr>
        <w:tc>
          <w:tcPr>
            <w:tcW w:w="17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6CC3C8BA"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11:30</w:t>
            </w:r>
          </w:p>
        </w:tc>
        <w:tc>
          <w:tcPr>
            <w:tcW w:w="18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DF88261"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3</w:t>
            </w:r>
          </w:p>
        </w:tc>
        <w:tc>
          <w:tcPr>
            <w:tcW w:w="11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1AE91FD"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3</w:t>
            </w:r>
          </w:p>
        </w:tc>
        <w:tc>
          <w:tcPr>
            <w:tcW w:w="8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1236D15"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4</w:t>
            </w:r>
          </w:p>
        </w:tc>
        <w:tc>
          <w:tcPr>
            <w:tcW w:w="11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71C6DC3"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4</w:t>
            </w:r>
          </w:p>
        </w:tc>
        <w:tc>
          <w:tcPr>
            <w:tcW w:w="10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8AB8EFB"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r>
      <w:tr w:rsidR="007B6634" w:rsidRPr="000555E5" w14:paraId="39648007" w14:textId="77777777" w:rsidTr="007B6634">
        <w:trPr>
          <w:trHeight w:val="300"/>
        </w:trPr>
        <w:tc>
          <w:tcPr>
            <w:tcW w:w="17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13D7625F"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12:00</w:t>
            </w:r>
          </w:p>
        </w:tc>
        <w:tc>
          <w:tcPr>
            <w:tcW w:w="18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8E58857"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5</w:t>
            </w:r>
          </w:p>
        </w:tc>
        <w:tc>
          <w:tcPr>
            <w:tcW w:w="11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8AC436E"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6</w:t>
            </w:r>
          </w:p>
        </w:tc>
        <w:tc>
          <w:tcPr>
            <w:tcW w:w="8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3A393EC"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c>
          <w:tcPr>
            <w:tcW w:w="11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56EB114"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5</w:t>
            </w:r>
          </w:p>
        </w:tc>
        <w:tc>
          <w:tcPr>
            <w:tcW w:w="10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28C3F47"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r>
      <w:tr w:rsidR="007B6634" w:rsidRPr="000555E5" w14:paraId="26A61F7A" w14:textId="77777777" w:rsidTr="007B6634">
        <w:trPr>
          <w:trHeight w:val="300"/>
        </w:trPr>
        <w:tc>
          <w:tcPr>
            <w:tcW w:w="17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5F906256"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12:30</w:t>
            </w:r>
          </w:p>
        </w:tc>
        <w:tc>
          <w:tcPr>
            <w:tcW w:w="18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1195642"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6</w:t>
            </w:r>
          </w:p>
        </w:tc>
        <w:tc>
          <w:tcPr>
            <w:tcW w:w="11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40EF3BA"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3</w:t>
            </w:r>
          </w:p>
        </w:tc>
        <w:tc>
          <w:tcPr>
            <w:tcW w:w="8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CA8E090"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c>
          <w:tcPr>
            <w:tcW w:w="11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5BBE4C9"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c>
          <w:tcPr>
            <w:tcW w:w="10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44498C9"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3</w:t>
            </w:r>
          </w:p>
        </w:tc>
      </w:tr>
      <w:tr w:rsidR="007B6634" w:rsidRPr="000555E5" w14:paraId="72715D4A" w14:textId="77777777" w:rsidTr="007B6634">
        <w:trPr>
          <w:trHeight w:val="300"/>
        </w:trPr>
        <w:tc>
          <w:tcPr>
            <w:tcW w:w="17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4E125799"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13:00</w:t>
            </w:r>
          </w:p>
        </w:tc>
        <w:tc>
          <w:tcPr>
            <w:tcW w:w="18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0B75EFA"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4</w:t>
            </w:r>
          </w:p>
        </w:tc>
        <w:tc>
          <w:tcPr>
            <w:tcW w:w="11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5C360DC"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4</w:t>
            </w:r>
          </w:p>
        </w:tc>
        <w:tc>
          <w:tcPr>
            <w:tcW w:w="8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36788B4"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3</w:t>
            </w:r>
          </w:p>
        </w:tc>
        <w:tc>
          <w:tcPr>
            <w:tcW w:w="11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5F41E62"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6</w:t>
            </w:r>
          </w:p>
        </w:tc>
        <w:tc>
          <w:tcPr>
            <w:tcW w:w="10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13E69E6"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3</w:t>
            </w:r>
          </w:p>
        </w:tc>
      </w:tr>
      <w:tr w:rsidR="007B6634" w:rsidRPr="000555E5" w14:paraId="26FB86D0" w14:textId="77777777" w:rsidTr="007B6634">
        <w:trPr>
          <w:trHeight w:val="300"/>
        </w:trPr>
        <w:tc>
          <w:tcPr>
            <w:tcW w:w="17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214DDB1"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13:30</w:t>
            </w:r>
          </w:p>
        </w:tc>
        <w:tc>
          <w:tcPr>
            <w:tcW w:w="18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58981E0"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5</w:t>
            </w:r>
          </w:p>
        </w:tc>
        <w:tc>
          <w:tcPr>
            <w:tcW w:w="11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7485F85"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c>
          <w:tcPr>
            <w:tcW w:w="8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E854682"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5</w:t>
            </w:r>
          </w:p>
        </w:tc>
        <w:tc>
          <w:tcPr>
            <w:tcW w:w="11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9EED73A"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5</w:t>
            </w:r>
          </w:p>
        </w:tc>
        <w:tc>
          <w:tcPr>
            <w:tcW w:w="10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AC37210"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4</w:t>
            </w:r>
          </w:p>
        </w:tc>
      </w:tr>
      <w:tr w:rsidR="007B6634" w:rsidRPr="000555E5" w14:paraId="70F687DC" w14:textId="77777777" w:rsidTr="007B6634">
        <w:trPr>
          <w:trHeight w:val="300"/>
        </w:trPr>
        <w:tc>
          <w:tcPr>
            <w:tcW w:w="17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1A6F997B"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14:00</w:t>
            </w:r>
          </w:p>
        </w:tc>
        <w:tc>
          <w:tcPr>
            <w:tcW w:w="18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65FB4D6"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3</w:t>
            </w:r>
          </w:p>
        </w:tc>
        <w:tc>
          <w:tcPr>
            <w:tcW w:w="11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0A95593"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3</w:t>
            </w:r>
          </w:p>
        </w:tc>
        <w:tc>
          <w:tcPr>
            <w:tcW w:w="8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B44CE74"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5</w:t>
            </w:r>
          </w:p>
        </w:tc>
        <w:tc>
          <w:tcPr>
            <w:tcW w:w="11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9B1211D"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3</w:t>
            </w:r>
          </w:p>
        </w:tc>
        <w:tc>
          <w:tcPr>
            <w:tcW w:w="10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B5041BC"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3</w:t>
            </w:r>
          </w:p>
        </w:tc>
      </w:tr>
      <w:tr w:rsidR="007B6634" w:rsidRPr="000555E5" w14:paraId="3D860228" w14:textId="77777777" w:rsidTr="007B6634">
        <w:trPr>
          <w:trHeight w:val="300"/>
        </w:trPr>
        <w:tc>
          <w:tcPr>
            <w:tcW w:w="17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3CC6F676"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14:30</w:t>
            </w:r>
          </w:p>
        </w:tc>
        <w:tc>
          <w:tcPr>
            <w:tcW w:w="18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7E9EA4E"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3</w:t>
            </w:r>
          </w:p>
        </w:tc>
        <w:tc>
          <w:tcPr>
            <w:tcW w:w="11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3CE7938"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5</w:t>
            </w:r>
          </w:p>
        </w:tc>
        <w:tc>
          <w:tcPr>
            <w:tcW w:w="8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30D2CBD"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3</w:t>
            </w:r>
          </w:p>
        </w:tc>
        <w:tc>
          <w:tcPr>
            <w:tcW w:w="11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B7A2EDE"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c>
          <w:tcPr>
            <w:tcW w:w="10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964DD2E"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r>
      <w:tr w:rsidR="007B6634" w:rsidRPr="000555E5" w14:paraId="015AAC83" w14:textId="77777777" w:rsidTr="007B6634">
        <w:trPr>
          <w:trHeight w:val="300"/>
        </w:trPr>
        <w:tc>
          <w:tcPr>
            <w:tcW w:w="17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590D8734"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15:00</w:t>
            </w:r>
          </w:p>
        </w:tc>
        <w:tc>
          <w:tcPr>
            <w:tcW w:w="18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708CB73"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c>
          <w:tcPr>
            <w:tcW w:w="11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771FAC2"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c>
          <w:tcPr>
            <w:tcW w:w="8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AADA13E"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6</w:t>
            </w:r>
          </w:p>
        </w:tc>
        <w:tc>
          <w:tcPr>
            <w:tcW w:w="11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20FAD46"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3</w:t>
            </w:r>
          </w:p>
        </w:tc>
        <w:tc>
          <w:tcPr>
            <w:tcW w:w="10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E7749E5"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3</w:t>
            </w:r>
          </w:p>
        </w:tc>
      </w:tr>
      <w:tr w:rsidR="007B6634" w:rsidRPr="000555E5" w14:paraId="7044E9C0" w14:textId="77777777" w:rsidTr="007B6634">
        <w:trPr>
          <w:trHeight w:val="300"/>
        </w:trPr>
        <w:tc>
          <w:tcPr>
            <w:tcW w:w="17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E98DAA9"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15:30</w:t>
            </w:r>
          </w:p>
        </w:tc>
        <w:tc>
          <w:tcPr>
            <w:tcW w:w="18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9093A4C"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4</w:t>
            </w:r>
          </w:p>
        </w:tc>
        <w:tc>
          <w:tcPr>
            <w:tcW w:w="11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20E3DBB"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4</w:t>
            </w:r>
          </w:p>
        </w:tc>
        <w:tc>
          <w:tcPr>
            <w:tcW w:w="8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762EF09"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5</w:t>
            </w:r>
          </w:p>
        </w:tc>
        <w:tc>
          <w:tcPr>
            <w:tcW w:w="11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9790207"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c>
          <w:tcPr>
            <w:tcW w:w="10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24F88ED"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3</w:t>
            </w:r>
          </w:p>
        </w:tc>
      </w:tr>
      <w:tr w:rsidR="007B6634" w:rsidRPr="000555E5" w14:paraId="1B6F1E25" w14:textId="77777777" w:rsidTr="007B6634">
        <w:trPr>
          <w:trHeight w:val="300"/>
        </w:trPr>
        <w:tc>
          <w:tcPr>
            <w:tcW w:w="17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1EC85C1E"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16:00</w:t>
            </w:r>
          </w:p>
        </w:tc>
        <w:tc>
          <w:tcPr>
            <w:tcW w:w="18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782BDFF"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c>
          <w:tcPr>
            <w:tcW w:w="11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DBFA3F9"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c>
          <w:tcPr>
            <w:tcW w:w="8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C02541B"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4</w:t>
            </w:r>
          </w:p>
        </w:tc>
        <w:tc>
          <w:tcPr>
            <w:tcW w:w="11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061890C"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c>
          <w:tcPr>
            <w:tcW w:w="10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8D340F1"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4</w:t>
            </w:r>
          </w:p>
        </w:tc>
      </w:tr>
      <w:tr w:rsidR="007B6634" w:rsidRPr="000555E5" w14:paraId="7EA1E2F5" w14:textId="77777777" w:rsidTr="007B6634">
        <w:trPr>
          <w:trHeight w:val="300"/>
        </w:trPr>
        <w:tc>
          <w:tcPr>
            <w:tcW w:w="17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10E422F9"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16:30</w:t>
            </w:r>
          </w:p>
        </w:tc>
        <w:tc>
          <w:tcPr>
            <w:tcW w:w="18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B1E6068"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3</w:t>
            </w:r>
          </w:p>
        </w:tc>
        <w:tc>
          <w:tcPr>
            <w:tcW w:w="11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765473A"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3</w:t>
            </w:r>
          </w:p>
        </w:tc>
        <w:tc>
          <w:tcPr>
            <w:tcW w:w="8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36A66EC"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4</w:t>
            </w:r>
          </w:p>
        </w:tc>
        <w:tc>
          <w:tcPr>
            <w:tcW w:w="11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3FB201C"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c>
          <w:tcPr>
            <w:tcW w:w="10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40BAABC"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1</w:t>
            </w:r>
          </w:p>
        </w:tc>
      </w:tr>
      <w:tr w:rsidR="007B6634" w:rsidRPr="000555E5" w14:paraId="11DF3AD0" w14:textId="77777777" w:rsidTr="007B6634">
        <w:trPr>
          <w:trHeight w:val="300"/>
        </w:trPr>
        <w:tc>
          <w:tcPr>
            <w:tcW w:w="17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238CCA2A"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17:00</w:t>
            </w:r>
          </w:p>
        </w:tc>
        <w:tc>
          <w:tcPr>
            <w:tcW w:w="18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B347C28"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c>
          <w:tcPr>
            <w:tcW w:w="11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78BEEA2"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c>
          <w:tcPr>
            <w:tcW w:w="8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E4EB078"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5</w:t>
            </w:r>
          </w:p>
        </w:tc>
        <w:tc>
          <w:tcPr>
            <w:tcW w:w="11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BD4A97D"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3</w:t>
            </w:r>
          </w:p>
        </w:tc>
        <w:tc>
          <w:tcPr>
            <w:tcW w:w="10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876D53C"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1</w:t>
            </w:r>
          </w:p>
        </w:tc>
      </w:tr>
      <w:tr w:rsidR="007B6634" w:rsidRPr="000555E5" w14:paraId="2103967F" w14:textId="77777777" w:rsidTr="007B6634">
        <w:trPr>
          <w:trHeight w:val="300"/>
        </w:trPr>
        <w:tc>
          <w:tcPr>
            <w:tcW w:w="17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3BDFF323"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17:30</w:t>
            </w:r>
          </w:p>
        </w:tc>
        <w:tc>
          <w:tcPr>
            <w:tcW w:w="18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97F5AB0"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3</w:t>
            </w:r>
          </w:p>
        </w:tc>
        <w:tc>
          <w:tcPr>
            <w:tcW w:w="11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5C6C4AA"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3</w:t>
            </w:r>
          </w:p>
        </w:tc>
        <w:tc>
          <w:tcPr>
            <w:tcW w:w="8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5738678"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4</w:t>
            </w:r>
          </w:p>
        </w:tc>
        <w:tc>
          <w:tcPr>
            <w:tcW w:w="11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BFAAC31"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c>
          <w:tcPr>
            <w:tcW w:w="10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AACC4B9"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r>
      <w:tr w:rsidR="007B6634" w:rsidRPr="000555E5" w14:paraId="2BFE7F39" w14:textId="77777777" w:rsidTr="007B6634">
        <w:trPr>
          <w:trHeight w:val="300"/>
        </w:trPr>
        <w:tc>
          <w:tcPr>
            <w:tcW w:w="17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21B13CD6"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18:00</w:t>
            </w:r>
          </w:p>
        </w:tc>
        <w:tc>
          <w:tcPr>
            <w:tcW w:w="18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777A826"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3</w:t>
            </w:r>
          </w:p>
        </w:tc>
        <w:tc>
          <w:tcPr>
            <w:tcW w:w="11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47A7B71"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c>
          <w:tcPr>
            <w:tcW w:w="8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9DE7C62"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4</w:t>
            </w:r>
          </w:p>
        </w:tc>
        <w:tc>
          <w:tcPr>
            <w:tcW w:w="11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756AFBE"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3</w:t>
            </w:r>
          </w:p>
        </w:tc>
        <w:tc>
          <w:tcPr>
            <w:tcW w:w="10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3A0D454"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3</w:t>
            </w:r>
          </w:p>
        </w:tc>
      </w:tr>
      <w:tr w:rsidR="007B6634" w:rsidRPr="000555E5" w14:paraId="401B9F97" w14:textId="77777777" w:rsidTr="007B6634">
        <w:trPr>
          <w:trHeight w:val="300"/>
        </w:trPr>
        <w:tc>
          <w:tcPr>
            <w:tcW w:w="17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5D6365FA"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18:30</w:t>
            </w:r>
          </w:p>
        </w:tc>
        <w:tc>
          <w:tcPr>
            <w:tcW w:w="18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94C1178"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3</w:t>
            </w:r>
          </w:p>
        </w:tc>
        <w:tc>
          <w:tcPr>
            <w:tcW w:w="11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64706C8"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c>
          <w:tcPr>
            <w:tcW w:w="8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DDBE67E"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c>
          <w:tcPr>
            <w:tcW w:w="11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82666B0"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3</w:t>
            </w:r>
          </w:p>
        </w:tc>
        <w:tc>
          <w:tcPr>
            <w:tcW w:w="10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43E2B9A"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3</w:t>
            </w:r>
          </w:p>
        </w:tc>
      </w:tr>
      <w:tr w:rsidR="007B6634" w:rsidRPr="000555E5" w14:paraId="4A834C98" w14:textId="77777777" w:rsidTr="007B6634">
        <w:trPr>
          <w:trHeight w:val="300"/>
        </w:trPr>
        <w:tc>
          <w:tcPr>
            <w:tcW w:w="17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7EC64C3A"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19:00</w:t>
            </w:r>
          </w:p>
        </w:tc>
        <w:tc>
          <w:tcPr>
            <w:tcW w:w="18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8674E40"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5</w:t>
            </w:r>
          </w:p>
        </w:tc>
        <w:tc>
          <w:tcPr>
            <w:tcW w:w="11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E31A66B"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3</w:t>
            </w:r>
          </w:p>
        </w:tc>
        <w:tc>
          <w:tcPr>
            <w:tcW w:w="8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1CA4769"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4</w:t>
            </w:r>
          </w:p>
        </w:tc>
        <w:tc>
          <w:tcPr>
            <w:tcW w:w="11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822809B"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c>
          <w:tcPr>
            <w:tcW w:w="10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EAC7EA5"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5</w:t>
            </w:r>
          </w:p>
        </w:tc>
      </w:tr>
      <w:tr w:rsidR="007B6634" w:rsidRPr="000555E5" w14:paraId="50A46058" w14:textId="77777777" w:rsidTr="007B6634">
        <w:trPr>
          <w:trHeight w:val="300"/>
        </w:trPr>
        <w:tc>
          <w:tcPr>
            <w:tcW w:w="17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2A1E3617"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19:30</w:t>
            </w:r>
          </w:p>
        </w:tc>
        <w:tc>
          <w:tcPr>
            <w:tcW w:w="18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40DE626"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5</w:t>
            </w:r>
          </w:p>
        </w:tc>
        <w:tc>
          <w:tcPr>
            <w:tcW w:w="11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44318D3"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c>
          <w:tcPr>
            <w:tcW w:w="8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D1C020A"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10</w:t>
            </w:r>
          </w:p>
        </w:tc>
        <w:tc>
          <w:tcPr>
            <w:tcW w:w="11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686F3A0"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1</w:t>
            </w:r>
          </w:p>
        </w:tc>
        <w:tc>
          <w:tcPr>
            <w:tcW w:w="10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23D3198"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r>
      <w:tr w:rsidR="007B6634" w:rsidRPr="000555E5" w14:paraId="7BAF38B4" w14:textId="77777777" w:rsidTr="007B6634">
        <w:trPr>
          <w:trHeight w:val="300"/>
        </w:trPr>
        <w:tc>
          <w:tcPr>
            <w:tcW w:w="17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4D10FECA"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20:00</w:t>
            </w:r>
          </w:p>
        </w:tc>
        <w:tc>
          <w:tcPr>
            <w:tcW w:w="18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00B57A9"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3</w:t>
            </w:r>
          </w:p>
        </w:tc>
        <w:tc>
          <w:tcPr>
            <w:tcW w:w="11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E2EC4C9"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3</w:t>
            </w:r>
          </w:p>
        </w:tc>
        <w:tc>
          <w:tcPr>
            <w:tcW w:w="8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3403D6C"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5</w:t>
            </w:r>
          </w:p>
        </w:tc>
        <w:tc>
          <w:tcPr>
            <w:tcW w:w="11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2810904"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11</w:t>
            </w:r>
          </w:p>
        </w:tc>
        <w:tc>
          <w:tcPr>
            <w:tcW w:w="10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B439B72"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1</w:t>
            </w:r>
          </w:p>
        </w:tc>
      </w:tr>
      <w:tr w:rsidR="007B6634" w:rsidRPr="000555E5" w14:paraId="6A7E5B80" w14:textId="77777777" w:rsidTr="007B6634">
        <w:trPr>
          <w:trHeight w:val="300"/>
        </w:trPr>
        <w:tc>
          <w:tcPr>
            <w:tcW w:w="17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C1F5EDC"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20:30</w:t>
            </w:r>
          </w:p>
        </w:tc>
        <w:tc>
          <w:tcPr>
            <w:tcW w:w="18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A86CF00"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3</w:t>
            </w:r>
          </w:p>
        </w:tc>
        <w:tc>
          <w:tcPr>
            <w:tcW w:w="11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0C00BDE"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3</w:t>
            </w:r>
          </w:p>
        </w:tc>
        <w:tc>
          <w:tcPr>
            <w:tcW w:w="8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2940776"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4</w:t>
            </w:r>
          </w:p>
        </w:tc>
        <w:tc>
          <w:tcPr>
            <w:tcW w:w="11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3EEFC1A"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3</w:t>
            </w:r>
          </w:p>
        </w:tc>
        <w:tc>
          <w:tcPr>
            <w:tcW w:w="10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24A612A"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4</w:t>
            </w:r>
          </w:p>
        </w:tc>
      </w:tr>
      <w:tr w:rsidR="007B6634" w:rsidRPr="000555E5" w14:paraId="56B07F39" w14:textId="77777777" w:rsidTr="007B6634">
        <w:trPr>
          <w:trHeight w:val="300"/>
        </w:trPr>
        <w:tc>
          <w:tcPr>
            <w:tcW w:w="17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C893623"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21:00</w:t>
            </w:r>
          </w:p>
        </w:tc>
        <w:tc>
          <w:tcPr>
            <w:tcW w:w="18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6EEA121"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4</w:t>
            </w:r>
          </w:p>
        </w:tc>
        <w:tc>
          <w:tcPr>
            <w:tcW w:w="11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BA81C40"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3</w:t>
            </w:r>
          </w:p>
        </w:tc>
        <w:tc>
          <w:tcPr>
            <w:tcW w:w="8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B506BA3"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5</w:t>
            </w:r>
          </w:p>
        </w:tc>
        <w:tc>
          <w:tcPr>
            <w:tcW w:w="11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73E2261"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5</w:t>
            </w:r>
          </w:p>
        </w:tc>
        <w:tc>
          <w:tcPr>
            <w:tcW w:w="10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5B9DF18"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r>
      <w:tr w:rsidR="007B6634" w:rsidRPr="000555E5" w14:paraId="6C171637" w14:textId="77777777" w:rsidTr="007B6634">
        <w:trPr>
          <w:trHeight w:val="300"/>
        </w:trPr>
        <w:tc>
          <w:tcPr>
            <w:tcW w:w="17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4C0D8FF0"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21:30</w:t>
            </w:r>
          </w:p>
        </w:tc>
        <w:tc>
          <w:tcPr>
            <w:tcW w:w="18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F57C90C"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c>
          <w:tcPr>
            <w:tcW w:w="11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5C8A98D"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4</w:t>
            </w:r>
          </w:p>
        </w:tc>
        <w:tc>
          <w:tcPr>
            <w:tcW w:w="8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E1D580C"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8</w:t>
            </w:r>
          </w:p>
        </w:tc>
        <w:tc>
          <w:tcPr>
            <w:tcW w:w="11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6C78552"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3</w:t>
            </w:r>
          </w:p>
        </w:tc>
        <w:tc>
          <w:tcPr>
            <w:tcW w:w="10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F528723"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3</w:t>
            </w:r>
          </w:p>
        </w:tc>
      </w:tr>
      <w:tr w:rsidR="007B6634" w:rsidRPr="000555E5" w14:paraId="2FE8ADBE" w14:textId="77777777" w:rsidTr="007B6634">
        <w:trPr>
          <w:trHeight w:val="300"/>
        </w:trPr>
        <w:tc>
          <w:tcPr>
            <w:tcW w:w="17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4CBC2747"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22:00</w:t>
            </w:r>
          </w:p>
        </w:tc>
        <w:tc>
          <w:tcPr>
            <w:tcW w:w="18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93BACD3"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6</w:t>
            </w:r>
          </w:p>
        </w:tc>
        <w:tc>
          <w:tcPr>
            <w:tcW w:w="11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1621948"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3</w:t>
            </w:r>
          </w:p>
        </w:tc>
        <w:tc>
          <w:tcPr>
            <w:tcW w:w="8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B70B7F3"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6</w:t>
            </w:r>
          </w:p>
        </w:tc>
        <w:tc>
          <w:tcPr>
            <w:tcW w:w="11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E4DA21E"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3</w:t>
            </w:r>
          </w:p>
        </w:tc>
        <w:tc>
          <w:tcPr>
            <w:tcW w:w="10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351459F"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4</w:t>
            </w:r>
          </w:p>
        </w:tc>
      </w:tr>
      <w:tr w:rsidR="007B6634" w:rsidRPr="000555E5" w14:paraId="19125A58" w14:textId="77777777" w:rsidTr="007B6634">
        <w:trPr>
          <w:trHeight w:val="300"/>
        </w:trPr>
        <w:tc>
          <w:tcPr>
            <w:tcW w:w="17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C5E28B8"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22:30</w:t>
            </w:r>
          </w:p>
        </w:tc>
        <w:tc>
          <w:tcPr>
            <w:tcW w:w="18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34CD464"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c>
          <w:tcPr>
            <w:tcW w:w="11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57CC6FD"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c>
          <w:tcPr>
            <w:tcW w:w="8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EEA9667"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3</w:t>
            </w:r>
          </w:p>
        </w:tc>
        <w:tc>
          <w:tcPr>
            <w:tcW w:w="11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898B3A1"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c>
          <w:tcPr>
            <w:tcW w:w="10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52FE289"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3</w:t>
            </w:r>
          </w:p>
        </w:tc>
      </w:tr>
      <w:tr w:rsidR="007B6634" w:rsidRPr="000555E5" w14:paraId="3E0A62B7" w14:textId="77777777" w:rsidTr="007B6634">
        <w:trPr>
          <w:trHeight w:val="300"/>
        </w:trPr>
        <w:tc>
          <w:tcPr>
            <w:tcW w:w="17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70209AC3"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23:00</w:t>
            </w:r>
          </w:p>
        </w:tc>
        <w:tc>
          <w:tcPr>
            <w:tcW w:w="18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DDE1EE8"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c>
          <w:tcPr>
            <w:tcW w:w="11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D546BB2"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c>
          <w:tcPr>
            <w:tcW w:w="8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AB45517"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c>
          <w:tcPr>
            <w:tcW w:w="11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33153DC"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4</w:t>
            </w:r>
          </w:p>
        </w:tc>
        <w:tc>
          <w:tcPr>
            <w:tcW w:w="10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66AE61B"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6</w:t>
            </w:r>
          </w:p>
        </w:tc>
      </w:tr>
      <w:tr w:rsidR="007B6634" w:rsidRPr="000555E5" w14:paraId="56439B8C" w14:textId="77777777" w:rsidTr="007B6634">
        <w:trPr>
          <w:trHeight w:val="300"/>
        </w:trPr>
        <w:tc>
          <w:tcPr>
            <w:tcW w:w="17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2F79D635"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23:30</w:t>
            </w:r>
          </w:p>
        </w:tc>
        <w:tc>
          <w:tcPr>
            <w:tcW w:w="18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01B6CEB"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3</w:t>
            </w:r>
          </w:p>
        </w:tc>
        <w:tc>
          <w:tcPr>
            <w:tcW w:w="11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72E6004"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1</w:t>
            </w:r>
          </w:p>
        </w:tc>
        <w:tc>
          <w:tcPr>
            <w:tcW w:w="8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92661FA"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c>
          <w:tcPr>
            <w:tcW w:w="11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0899C92"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2</w:t>
            </w:r>
          </w:p>
        </w:tc>
        <w:tc>
          <w:tcPr>
            <w:tcW w:w="10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A48647B" w14:textId="77777777" w:rsidR="007B6634" w:rsidRPr="000555E5"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0555E5">
              <w:rPr>
                <w:rFonts w:ascii="Arial" w:hAnsi="Arial" w:cs="Arial"/>
                <w:color w:val="000000"/>
                <w:sz w:val="20"/>
                <w:szCs w:val="20"/>
                <w:lang w:val="es-ES_tradnl"/>
              </w:rPr>
              <w:t>1</w:t>
            </w:r>
          </w:p>
        </w:tc>
      </w:tr>
    </w:tbl>
    <w:p w14:paraId="7AB33408" w14:textId="77777777" w:rsidR="007B6634" w:rsidRPr="000555E5" w:rsidRDefault="007B6634" w:rsidP="007B6634">
      <w:pPr>
        <w:spacing w:after="0" w:line="240" w:lineRule="auto"/>
        <w:rPr>
          <w:rFonts w:ascii="Times" w:eastAsia="Times New Roman" w:hAnsi="Times" w:cs="Times New Roman"/>
          <w:sz w:val="20"/>
          <w:szCs w:val="20"/>
          <w:lang w:val="es-ES_tradnl"/>
        </w:rPr>
      </w:pPr>
    </w:p>
    <w:p w14:paraId="47DFFF82" w14:textId="050B4C33" w:rsidR="007B6634" w:rsidRPr="007B6634" w:rsidRDefault="0018018E" w:rsidP="0018018E">
      <w:pPr>
        <w:pStyle w:val="Prrafodelista"/>
        <w:spacing w:before="100" w:beforeAutospacing="1" w:after="100" w:afterAutospacing="1"/>
        <w:rPr>
          <w:rFonts w:ascii="Arial" w:hAnsi="Arial" w:cs="Arial"/>
          <w:b/>
        </w:rPr>
      </w:pPr>
      <w:r>
        <w:rPr>
          <w:rFonts w:ascii="Arial" w:hAnsi="Arial" w:cs="Arial"/>
          <w:b/>
        </w:rPr>
        <w:t xml:space="preserve">2.3. </w:t>
      </w:r>
      <w:r w:rsidR="007B6634" w:rsidRPr="007B6634">
        <w:rPr>
          <w:rFonts w:ascii="Arial" w:hAnsi="Arial" w:cs="Arial"/>
          <w:b/>
        </w:rPr>
        <w:t>Promedio de llamada saliente por intervalo de ½ hora</w:t>
      </w:r>
    </w:p>
    <w:tbl>
      <w:tblPr>
        <w:tblW w:w="9239" w:type="dxa"/>
        <w:tblLayout w:type="fixed"/>
        <w:tblCellMar>
          <w:left w:w="0" w:type="dxa"/>
          <w:right w:w="0" w:type="dxa"/>
        </w:tblCellMar>
        <w:tblLook w:val="04A0" w:firstRow="1" w:lastRow="0" w:firstColumn="1" w:lastColumn="0" w:noHBand="0" w:noVBand="1"/>
      </w:tblPr>
      <w:tblGrid>
        <w:gridCol w:w="1771"/>
        <w:gridCol w:w="3149"/>
        <w:gridCol w:w="1208"/>
        <w:gridCol w:w="874"/>
        <w:gridCol w:w="1152"/>
        <w:gridCol w:w="1085"/>
      </w:tblGrid>
      <w:tr w:rsidR="007B6634" w:rsidRPr="009E0616" w14:paraId="216B9EAA" w14:textId="77777777" w:rsidTr="007B6634">
        <w:trPr>
          <w:trHeight w:val="300"/>
        </w:trPr>
        <w:tc>
          <w:tcPr>
            <w:tcW w:w="1771" w:type="dxa"/>
            <w:tcBorders>
              <w:top w:val="single" w:sz="8" w:space="0" w:color="auto"/>
              <w:left w:val="single" w:sz="8" w:space="0" w:color="auto"/>
              <w:bottom w:val="single" w:sz="8" w:space="0" w:color="auto"/>
              <w:right w:val="single" w:sz="8" w:space="0" w:color="auto"/>
            </w:tcBorders>
            <w:shd w:val="clear" w:color="auto" w:fill="D9E1F2"/>
            <w:noWrap/>
            <w:tcMar>
              <w:top w:w="0" w:type="dxa"/>
              <w:left w:w="70" w:type="dxa"/>
              <w:bottom w:w="0" w:type="dxa"/>
              <w:right w:w="70" w:type="dxa"/>
            </w:tcMar>
            <w:vAlign w:val="bottom"/>
            <w:hideMark/>
          </w:tcPr>
          <w:p w14:paraId="7759E794"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b/>
                <w:bCs/>
                <w:color w:val="000000"/>
                <w:sz w:val="20"/>
                <w:szCs w:val="20"/>
                <w:lang w:val="es-ES_tradnl"/>
              </w:rPr>
              <w:t>Etiquetas de fila</w:t>
            </w:r>
          </w:p>
        </w:tc>
        <w:tc>
          <w:tcPr>
            <w:tcW w:w="3149" w:type="dxa"/>
            <w:tcBorders>
              <w:top w:val="single" w:sz="8" w:space="0" w:color="auto"/>
              <w:left w:val="nil"/>
              <w:bottom w:val="single" w:sz="8" w:space="0" w:color="auto"/>
              <w:right w:val="single" w:sz="8" w:space="0" w:color="auto"/>
            </w:tcBorders>
            <w:shd w:val="clear" w:color="auto" w:fill="D9E1F2"/>
            <w:noWrap/>
            <w:tcMar>
              <w:top w:w="0" w:type="dxa"/>
              <w:left w:w="70" w:type="dxa"/>
              <w:bottom w:w="0" w:type="dxa"/>
              <w:right w:w="70" w:type="dxa"/>
            </w:tcMar>
            <w:vAlign w:val="bottom"/>
            <w:hideMark/>
          </w:tcPr>
          <w:p w14:paraId="4F16124C"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b/>
                <w:bCs/>
                <w:color w:val="000000"/>
                <w:sz w:val="20"/>
                <w:szCs w:val="20"/>
                <w:lang w:val="es-ES_tradnl"/>
              </w:rPr>
              <w:t>agosto</w:t>
            </w:r>
          </w:p>
        </w:tc>
        <w:tc>
          <w:tcPr>
            <w:tcW w:w="1208" w:type="dxa"/>
            <w:tcBorders>
              <w:top w:val="single" w:sz="8" w:space="0" w:color="auto"/>
              <w:left w:val="nil"/>
              <w:bottom w:val="single" w:sz="8" w:space="0" w:color="auto"/>
              <w:right w:val="single" w:sz="8" w:space="0" w:color="auto"/>
            </w:tcBorders>
            <w:shd w:val="clear" w:color="auto" w:fill="D9E1F2"/>
            <w:noWrap/>
            <w:tcMar>
              <w:top w:w="0" w:type="dxa"/>
              <w:left w:w="70" w:type="dxa"/>
              <w:bottom w:w="0" w:type="dxa"/>
              <w:right w:w="70" w:type="dxa"/>
            </w:tcMar>
            <w:vAlign w:val="bottom"/>
            <w:hideMark/>
          </w:tcPr>
          <w:p w14:paraId="1CC8DF6E"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b/>
                <w:bCs/>
                <w:color w:val="000000"/>
                <w:sz w:val="20"/>
                <w:szCs w:val="20"/>
                <w:lang w:val="es-ES_tradnl"/>
              </w:rPr>
              <w:t>septiembre</w:t>
            </w:r>
          </w:p>
        </w:tc>
        <w:tc>
          <w:tcPr>
            <w:tcW w:w="874" w:type="dxa"/>
            <w:tcBorders>
              <w:top w:val="single" w:sz="8" w:space="0" w:color="auto"/>
              <w:left w:val="nil"/>
              <w:bottom w:val="single" w:sz="8" w:space="0" w:color="auto"/>
              <w:right w:val="single" w:sz="8" w:space="0" w:color="auto"/>
            </w:tcBorders>
            <w:shd w:val="clear" w:color="auto" w:fill="D9E1F2"/>
            <w:noWrap/>
            <w:tcMar>
              <w:top w:w="0" w:type="dxa"/>
              <w:left w:w="70" w:type="dxa"/>
              <w:bottom w:w="0" w:type="dxa"/>
              <w:right w:w="70" w:type="dxa"/>
            </w:tcMar>
            <w:vAlign w:val="bottom"/>
            <w:hideMark/>
          </w:tcPr>
          <w:p w14:paraId="61302F10"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b/>
                <w:bCs/>
                <w:color w:val="000000"/>
                <w:sz w:val="20"/>
                <w:szCs w:val="20"/>
                <w:lang w:val="es-ES_tradnl"/>
              </w:rPr>
              <w:t>octubre</w:t>
            </w:r>
          </w:p>
        </w:tc>
        <w:tc>
          <w:tcPr>
            <w:tcW w:w="1152" w:type="dxa"/>
            <w:tcBorders>
              <w:top w:val="single" w:sz="8" w:space="0" w:color="auto"/>
              <w:left w:val="nil"/>
              <w:bottom w:val="single" w:sz="8" w:space="0" w:color="auto"/>
              <w:right w:val="single" w:sz="8" w:space="0" w:color="auto"/>
            </w:tcBorders>
            <w:shd w:val="clear" w:color="auto" w:fill="D9E1F2"/>
            <w:noWrap/>
            <w:tcMar>
              <w:top w:w="0" w:type="dxa"/>
              <w:left w:w="70" w:type="dxa"/>
              <w:bottom w:w="0" w:type="dxa"/>
              <w:right w:w="70" w:type="dxa"/>
            </w:tcMar>
            <w:vAlign w:val="bottom"/>
            <w:hideMark/>
          </w:tcPr>
          <w:p w14:paraId="108A6A2F"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b/>
                <w:bCs/>
                <w:color w:val="000000"/>
                <w:sz w:val="20"/>
                <w:szCs w:val="20"/>
                <w:lang w:val="es-ES_tradnl"/>
              </w:rPr>
              <w:t>noviembre</w:t>
            </w:r>
          </w:p>
        </w:tc>
        <w:tc>
          <w:tcPr>
            <w:tcW w:w="1085" w:type="dxa"/>
            <w:tcBorders>
              <w:top w:val="single" w:sz="8" w:space="0" w:color="auto"/>
              <w:left w:val="nil"/>
              <w:bottom w:val="single" w:sz="8" w:space="0" w:color="auto"/>
              <w:right w:val="single" w:sz="8" w:space="0" w:color="auto"/>
            </w:tcBorders>
            <w:shd w:val="clear" w:color="auto" w:fill="D9E1F2"/>
            <w:noWrap/>
            <w:tcMar>
              <w:top w:w="0" w:type="dxa"/>
              <w:left w:w="70" w:type="dxa"/>
              <w:bottom w:w="0" w:type="dxa"/>
              <w:right w:w="70" w:type="dxa"/>
            </w:tcMar>
            <w:vAlign w:val="bottom"/>
            <w:hideMark/>
          </w:tcPr>
          <w:p w14:paraId="291839BC"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b/>
                <w:bCs/>
                <w:color w:val="000000"/>
                <w:sz w:val="20"/>
                <w:szCs w:val="20"/>
                <w:lang w:val="es-ES_tradnl"/>
              </w:rPr>
              <w:t>diciembre</w:t>
            </w:r>
          </w:p>
        </w:tc>
      </w:tr>
      <w:tr w:rsidR="007B6634" w:rsidRPr="009E0616" w14:paraId="17C1A580" w14:textId="77777777" w:rsidTr="007B6634">
        <w:trPr>
          <w:trHeight w:val="300"/>
        </w:trPr>
        <w:tc>
          <w:tcPr>
            <w:tcW w:w="17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38B2B088"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07:00</w:t>
            </w:r>
          </w:p>
        </w:tc>
        <w:tc>
          <w:tcPr>
            <w:tcW w:w="314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A2B23E7"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 </w:t>
            </w:r>
          </w:p>
        </w:tc>
        <w:tc>
          <w:tcPr>
            <w:tcW w:w="120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40D2E3C"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 </w:t>
            </w:r>
          </w:p>
        </w:tc>
        <w:tc>
          <w:tcPr>
            <w:tcW w:w="8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8B37B0E"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 </w:t>
            </w:r>
          </w:p>
        </w:tc>
        <w:tc>
          <w:tcPr>
            <w:tcW w:w="115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88497F7"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34</w:t>
            </w:r>
          </w:p>
        </w:tc>
        <w:tc>
          <w:tcPr>
            <w:tcW w:w="108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1C683F8"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6</w:t>
            </w:r>
          </w:p>
        </w:tc>
      </w:tr>
      <w:tr w:rsidR="007B6634" w:rsidRPr="009E0616" w14:paraId="3251E11C" w14:textId="77777777" w:rsidTr="007B6634">
        <w:trPr>
          <w:trHeight w:val="300"/>
        </w:trPr>
        <w:tc>
          <w:tcPr>
            <w:tcW w:w="17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7AF6E242"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07:30</w:t>
            </w:r>
          </w:p>
        </w:tc>
        <w:tc>
          <w:tcPr>
            <w:tcW w:w="314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C52F81B"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 </w:t>
            </w:r>
          </w:p>
        </w:tc>
        <w:tc>
          <w:tcPr>
            <w:tcW w:w="120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6052702"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 </w:t>
            </w:r>
          </w:p>
        </w:tc>
        <w:tc>
          <w:tcPr>
            <w:tcW w:w="8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EB653AA"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 </w:t>
            </w:r>
          </w:p>
        </w:tc>
        <w:tc>
          <w:tcPr>
            <w:tcW w:w="115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3B475BA"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2</w:t>
            </w:r>
          </w:p>
        </w:tc>
        <w:tc>
          <w:tcPr>
            <w:tcW w:w="108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D1539A8"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9</w:t>
            </w:r>
          </w:p>
        </w:tc>
      </w:tr>
      <w:tr w:rsidR="007B6634" w:rsidRPr="009E0616" w14:paraId="138D1E7C" w14:textId="77777777" w:rsidTr="007B6634">
        <w:trPr>
          <w:trHeight w:val="300"/>
        </w:trPr>
        <w:tc>
          <w:tcPr>
            <w:tcW w:w="17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A35CB6A"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08:00</w:t>
            </w:r>
          </w:p>
        </w:tc>
        <w:tc>
          <w:tcPr>
            <w:tcW w:w="314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CC9459F"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10</w:t>
            </w:r>
          </w:p>
        </w:tc>
        <w:tc>
          <w:tcPr>
            <w:tcW w:w="120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080D3BB"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8</w:t>
            </w:r>
          </w:p>
        </w:tc>
        <w:tc>
          <w:tcPr>
            <w:tcW w:w="8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9478726"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10</w:t>
            </w:r>
          </w:p>
        </w:tc>
        <w:tc>
          <w:tcPr>
            <w:tcW w:w="115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8188AF4"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7</w:t>
            </w:r>
          </w:p>
        </w:tc>
        <w:tc>
          <w:tcPr>
            <w:tcW w:w="108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0979DCA"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6</w:t>
            </w:r>
          </w:p>
        </w:tc>
      </w:tr>
      <w:tr w:rsidR="007B6634" w:rsidRPr="009E0616" w14:paraId="23784115" w14:textId="77777777" w:rsidTr="007B6634">
        <w:trPr>
          <w:trHeight w:val="300"/>
        </w:trPr>
        <w:tc>
          <w:tcPr>
            <w:tcW w:w="17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27D73531"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08:30</w:t>
            </w:r>
          </w:p>
        </w:tc>
        <w:tc>
          <w:tcPr>
            <w:tcW w:w="314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62070D8"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6</w:t>
            </w:r>
          </w:p>
        </w:tc>
        <w:tc>
          <w:tcPr>
            <w:tcW w:w="120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595D25B"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6</w:t>
            </w:r>
          </w:p>
        </w:tc>
        <w:tc>
          <w:tcPr>
            <w:tcW w:w="8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FB3B643"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6</w:t>
            </w:r>
          </w:p>
        </w:tc>
        <w:tc>
          <w:tcPr>
            <w:tcW w:w="115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C6413F0"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4</w:t>
            </w:r>
          </w:p>
        </w:tc>
        <w:tc>
          <w:tcPr>
            <w:tcW w:w="108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65DB1BC"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6</w:t>
            </w:r>
          </w:p>
        </w:tc>
      </w:tr>
      <w:tr w:rsidR="007B6634" w:rsidRPr="009E0616" w14:paraId="6737E1AD" w14:textId="77777777" w:rsidTr="007B6634">
        <w:trPr>
          <w:trHeight w:val="300"/>
        </w:trPr>
        <w:tc>
          <w:tcPr>
            <w:tcW w:w="17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5765768E"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09:00</w:t>
            </w:r>
          </w:p>
        </w:tc>
        <w:tc>
          <w:tcPr>
            <w:tcW w:w="314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A81FAB4"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6</w:t>
            </w:r>
          </w:p>
        </w:tc>
        <w:tc>
          <w:tcPr>
            <w:tcW w:w="120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77BB26B"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5</w:t>
            </w:r>
          </w:p>
        </w:tc>
        <w:tc>
          <w:tcPr>
            <w:tcW w:w="8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F788357"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8</w:t>
            </w:r>
          </w:p>
        </w:tc>
        <w:tc>
          <w:tcPr>
            <w:tcW w:w="115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D53A3F4"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9</w:t>
            </w:r>
          </w:p>
        </w:tc>
        <w:tc>
          <w:tcPr>
            <w:tcW w:w="108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CC5B184"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5</w:t>
            </w:r>
          </w:p>
        </w:tc>
      </w:tr>
      <w:tr w:rsidR="007B6634" w:rsidRPr="009E0616" w14:paraId="2D003384" w14:textId="77777777" w:rsidTr="007B6634">
        <w:trPr>
          <w:trHeight w:val="300"/>
        </w:trPr>
        <w:tc>
          <w:tcPr>
            <w:tcW w:w="17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65D9AA0C"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09:30</w:t>
            </w:r>
          </w:p>
        </w:tc>
        <w:tc>
          <w:tcPr>
            <w:tcW w:w="314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A5D8664"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4</w:t>
            </w:r>
          </w:p>
        </w:tc>
        <w:tc>
          <w:tcPr>
            <w:tcW w:w="120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0F9AA15"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5</w:t>
            </w:r>
          </w:p>
        </w:tc>
        <w:tc>
          <w:tcPr>
            <w:tcW w:w="8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4FEB5DB"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6</w:t>
            </w:r>
          </w:p>
        </w:tc>
        <w:tc>
          <w:tcPr>
            <w:tcW w:w="115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A935E4F"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7</w:t>
            </w:r>
          </w:p>
        </w:tc>
        <w:tc>
          <w:tcPr>
            <w:tcW w:w="108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295EF0A"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5</w:t>
            </w:r>
          </w:p>
        </w:tc>
      </w:tr>
      <w:tr w:rsidR="007B6634" w:rsidRPr="009E0616" w14:paraId="4C8F977A" w14:textId="77777777" w:rsidTr="007B6634">
        <w:trPr>
          <w:trHeight w:val="300"/>
        </w:trPr>
        <w:tc>
          <w:tcPr>
            <w:tcW w:w="17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7BC52378"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10:00</w:t>
            </w:r>
          </w:p>
        </w:tc>
        <w:tc>
          <w:tcPr>
            <w:tcW w:w="314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4EEAE99"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7</w:t>
            </w:r>
          </w:p>
        </w:tc>
        <w:tc>
          <w:tcPr>
            <w:tcW w:w="120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3AD1519"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4</w:t>
            </w:r>
          </w:p>
        </w:tc>
        <w:tc>
          <w:tcPr>
            <w:tcW w:w="8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20F410B"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8</w:t>
            </w:r>
          </w:p>
        </w:tc>
        <w:tc>
          <w:tcPr>
            <w:tcW w:w="115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E3EF81F"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4</w:t>
            </w:r>
          </w:p>
        </w:tc>
        <w:tc>
          <w:tcPr>
            <w:tcW w:w="108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0C18EC9"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4</w:t>
            </w:r>
          </w:p>
        </w:tc>
      </w:tr>
      <w:tr w:rsidR="007B6634" w:rsidRPr="009E0616" w14:paraId="4700F7EB" w14:textId="77777777" w:rsidTr="007B6634">
        <w:trPr>
          <w:trHeight w:val="300"/>
        </w:trPr>
        <w:tc>
          <w:tcPr>
            <w:tcW w:w="17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3BB2F0DF"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10:30</w:t>
            </w:r>
          </w:p>
        </w:tc>
        <w:tc>
          <w:tcPr>
            <w:tcW w:w="314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ACF74C6"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5</w:t>
            </w:r>
          </w:p>
        </w:tc>
        <w:tc>
          <w:tcPr>
            <w:tcW w:w="120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3BFC0FF"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4</w:t>
            </w:r>
          </w:p>
        </w:tc>
        <w:tc>
          <w:tcPr>
            <w:tcW w:w="8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E5BD426"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7</w:t>
            </w:r>
          </w:p>
        </w:tc>
        <w:tc>
          <w:tcPr>
            <w:tcW w:w="115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3E683A8"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3</w:t>
            </w:r>
          </w:p>
        </w:tc>
        <w:tc>
          <w:tcPr>
            <w:tcW w:w="108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D55934F"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5</w:t>
            </w:r>
          </w:p>
        </w:tc>
      </w:tr>
      <w:tr w:rsidR="007B6634" w:rsidRPr="009E0616" w14:paraId="29E61C7A" w14:textId="77777777" w:rsidTr="007B6634">
        <w:trPr>
          <w:trHeight w:val="300"/>
        </w:trPr>
        <w:tc>
          <w:tcPr>
            <w:tcW w:w="17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B33D162"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11:00</w:t>
            </w:r>
          </w:p>
        </w:tc>
        <w:tc>
          <w:tcPr>
            <w:tcW w:w="314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DF45C5D"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6</w:t>
            </w:r>
          </w:p>
        </w:tc>
        <w:tc>
          <w:tcPr>
            <w:tcW w:w="120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2884BBB"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6</w:t>
            </w:r>
          </w:p>
        </w:tc>
        <w:tc>
          <w:tcPr>
            <w:tcW w:w="8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1CE06A5"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6</w:t>
            </w:r>
          </w:p>
        </w:tc>
        <w:tc>
          <w:tcPr>
            <w:tcW w:w="115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7E1CD40"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5</w:t>
            </w:r>
          </w:p>
        </w:tc>
        <w:tc>
          <w:tcPr>
            <w:tcW w:w="108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C8BCA8B"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5</w:t>
            </w:r>
          </w:p>
        </w:tc>
      </w:tr>
      <w:tr w:rsidR="007B6634" w:rsidRPr="009E0616" w14:paraId="1CF32728" w14:textId="77777777" w:rsidTr="007B6634">
        <w:trPr>
          <w:trHeight w:val="300"/>
        </w:trPr>
        <w:tc>
          <w:tcPr>
            <w:tcW w:w="17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7BDF2FF6"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11:30</w:t>
            </w:r>
          </w:p>
        </w:tc>
        <w:tc>
          <w:tcPr>
            <w:tcW w:w="314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C3FE0AF"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4</w:t>
            </w:r>
          </w:p>
        </w:tc>
        <w:tc>
          <w:tcPr>
            <w:tcW w:w="120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99B7E33"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4</w:t>
            </w:r>
          </w:p>
        </w:tc>
        <w:tc>
          <w:tcPr>
            <w:tcW w:w="8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D45688E"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6</w:t>
            </w:r>
          </w:p>
        </w:tc>
        <w:tc>
          <w:tcPr>
            <w:tcW w:w="115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AC8FD81"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5</w:t>
            </w:r>
          </w:p>
        </w:tc>
        <w:tc>
          <w:tcPr>
            <w:tcW w:w="108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BB2299D"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4</w:t>
            </w:r>
          </w:p>
        </w:tc>
      </w:tr>
      <w:tr w:rsidR="007B6634" w:rsidRPr="009E0616" w14:paraId="655A164E" w14:textId="77777777" w:rsidTr="007B6634">
        <w:trPr>
          <w:trHeight w:val="300"/>
        </w:trPr>
        <w:tc>
          <w:tcPr>
            <w:tcW w:w="17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3731E912"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12:00</w:t>
            </w:r>
          </w:p>
        </w:tc>
        <w:tc>
          <w:tcPr>
            <w:tcW w:w="314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0C73295"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6</w:t>
            </w:r>
          </w:p>
        </w:tc>
        <w:tc>
          <w:tcPr>
            <w:tcW w:w="120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4EC25D7"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6</w:t>
            </w:r>
          </w:p>
        </w:tc>
        <w:tc>
          <w:tcPr>
            <w:tcW w:w="8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2748D49"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5</w:t>
            </w:r>
          </w:p>
        </w:tc>
        <w:tc>
          <w:tcPr>
            <w:tcW w:w="115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C5CFDBD"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4</w:t>
            </w:r>
          </w:p>
        </w:tc>
        <w:tc>
          <w:tcPr>
            <w:tcW w:w="108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67F1BCB"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5</w:t>
            </w:r>
          </w:p>
        </w:tc>
      </w:tr>
      <w:tr w:rsidR="007B6634" w:rsidRPr="009E0616" w14:paraId="62A384DF" w14:textId="77777777" w:rsidTr="007B6634">
        <w:trPr>
          <w:trHeight w:val="300"/>
        </w:trPr>
        <w:tc>
          <w:tcPr>
            <w:tcW w:w="17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4C16AD30"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12:30</w:t>
            </w:r>
          </w:p>
        </w:tc>
        <w:tc>
          <w:tcPr>
            <w:tcW w:w="314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CFEF823"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5</w:t>
            </w:r>
          </w:p>
        </w:tc>
        <w:tc>
          <w:tcPr>
            <w:tcW w:w="120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C820731"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5</w:t>
            </w:r>
          </w:p>
        </w:tc>
        <w:tc>
          <w:tcPr>
            <w:tcW w:w="8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35AD0A6"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4</w:t>
            </w:r>
          </w:p>
        </w:tc>
        <w:tc>
          <w:tcPr>
            <w:tcW w:w="115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E032EDE"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5</w:t>
            </w:r>
          </w:p>
        </w:tc>
        <w:tc>
          <w:tcPr>
            <w:tcW w:w="108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B29EE31"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5</w:t>
            </w:r>
          </w:p>
        </w:tc>
      </w:tr>
      <w:tr w:rsidR="007B6634" w:rsidRPr="009E0616" w14:paraId="31F09841" w14:textId="77777777" w:rsidTr="007B6634">
        <w:trPr>
          <w:trHeight w:val="300"/>
        </w:trPr>
        <w:tc>
          <w:tcPr>
            <w:tcW w:w="17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362D4C42"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13:00</w:t>
            </w:r>
          </w:p>
        </w:tc>
        <w:tc>
          <w:tcPr>
            <w:tcW w:w="314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2D35360"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6</w:t>
            </w:r>
          </w:p>
        </w:tc>
        <w:tc>
          <w:tcPr>
            <w:tcW w:w="120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03243B9"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6</w:t>
            </w:r>
          </w:p>
        </w:tc>
        <w:tc>
          <w:tcPr>
            <w:tcW w:w="8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35CCC61"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5</w:t>
            </w:r>
          </w:p>
        </w:tc>
        <w:tc>
          <w:tcPr>
            <w:tcW w:w="115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A196A3E"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5</w:t>
            </w:r>
          </w:p>
        </w:tc>
        <w:tc>
          <w:tcPr>
            <w:tcW w:w="108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C0DA144"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4</w:t>
            </w:r>
          </w:p>
        </w:tc>
      </w:tr>
      <w:tr w:rsidR="007B6634" w:rsidRPr="009E0616" w14:paraId="1B1201B6" w14:textId="77777777" w:rsidTr="007B6634">
        <w:trPr>
          <w:trHeight w:val="300"/>
        </w:trPr>
        <w:tc>
          <w:tcPr>
            <w:tcW w:w="17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760DB47A"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13:30</w:t>
            </w:r>
          </w:p>
        </w:tc>
        <w:tc>
          <w:tcPr>
            <w:tcW w:w="314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6D19560"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8</w:t>
            </w:r>
          </w:p>
        </w:tc>
        <w:tc>
          <w:tcPr>
            <w:tcW w:w="120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15C2A77"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5</w:t>
            </w:r>
          </w:p>
        </w:tc>
        <w:tc>
          <w:tcPr>
            <w:tcW w:w="8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7D5DF9D"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6</w:t>
            </w:r>
          </w:p>
        </w:tc>
        <w:tc>
          <w:tcPr>
            <w:tcW w:w="115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2F04F59"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10</w:t>
            </w:r>
          </w:p>
        </w:tc>
        <w:tc>
          <w:tcPr>
            <w:tcW w:w="108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820BD7B"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3</w:t>
            </w:r>
          </w:p>
        </w:tc>
      </w:tr>
      <w:tr w:rsidR="007B6634" w:rsidRPr="009E0616" w14:paraId="253FFEF2" w14:textId="77777777" w:rsidTr="007B6634">
        <w:trPr>
          <w:trHeight w:val="300"/>
        </w:trPr>
        <w:tc>
          <w:tcPr>
            <w:tcW w:w="17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1CD8577F"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14:00</w:t>
            </w:r>
          </w:p>
        </w:tc>
        <w:tc>
          <w:tcPr>
            <w:tcW w:w="314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2A15557"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7</w:t>
            </w:r>
          </w:p>
        </w:tc>
        <w:tc>
          <w:tcPr>
            <w:tcW w:w="120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253B8E7"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5</w:t>
            </w:r>
          </w:p>
        </w:tc>
        <w:tc>
          <w:tcPr>
            <w:tcW w:w="8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0E96F01"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8</w:t>
            </w:r>
          </w:p>
        </w:tc>
        <w:tc>
          <w:tcPr>
            <w:tcW w:w="115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6544138"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6</w:t>
            </w:r>
          </w:p>
        </w:tc>
        <w:tc>
          <w:tcPr>
            <w:tcW w:w="108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956E29A"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5</w:t>
            </w:r>
          </w:p>
        </w:tc>
      </w:tr>
      <w:tr w:rsidR="007B6634" w:rsidRPr="009E0616" w14:paraId="26DE22F8" w14:textId="77777777" w:rsidTr="007B6634">
        <w:trPr>
          <w:trHeight w:val="300"/>
        </w:trPr>
        <w:tc>
          <w:tcPr>
            <w:tcW w:w="17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23244AF4"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14:30</w:t>
            </w:r>
          </w:p>
        </w:tc>
        <w:tc>
          <w:tcPr>
            <w:tcW w:w="314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25C3F98"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9</w:t>
            </w:r>
          </w:p>
        </w:tc>
        <w:tc>
          <w:tcPr>
            <w:tcW w:w="120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8007299"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5</w:t>
            </w:r>
          </w:p>
        </w:tc>
        <w:tc>
          <w:tcPr>
            <w:tcW w:w="8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4394340"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5</w:t>
            </w:r>
          </w:p>
        </w:tc>
        <w:tc>
          <w:tcPr>
            <w:tcW w:w="115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3D5EF20"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4</w:t>
            </w:r>
          </w:p>
        </w:tc>
        <w:tc>
          <w:tcPr>
            <w:tcW w:w="108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14388A6"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5</w:t>
            </w:r>
          </w:p>
        </w:tc>
      </w:tr>
      <w:tr w:rsidR="007B6634" w:rsidRPr="009E0616" w14:paraId="4FDED398" w14:textId="77777777" w:rsidTr="007B6634">
        <w:trPr>
          <w:trHeight w:val="300"/>
        </w:trPr>
        <w:tc>
          <w:tcPr>
            <w:tcW w:w="17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32F055B1"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15:00</w:t>
            </w:r>
          </w:p>
        </w:tc>
        <w:tc>
          <w:tcPr>
            <w:tcW w:w="314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91439B9"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6</w:t>
            </w:r>
          </w:p>
        </w:tc>
        <w:tc>
          <w:tcPr>
            <w:tcW w:w="120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7F7408E"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5</w:t>
            </w:r>
          </w:p>
        </w:tc>
        <w:tc>
          <w:tcPr>
            <w:tcW w:w="8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37452F7"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6</w:t>
            </w:r>
          </w:p>
        </w:tc>
        <w:tc>
          <w:tcPr>
            <w:tcW w:w="115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09F9D3B"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4</w:t>
            </w:r>
          </w:p>
        </w:tc>
        <w:tc>
          <w:tcPr>
            <w:tcW w:w="108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65FAF8E"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4</w:t>
            </w:r>
          </w:p>
        </w:tc>
      </w:tr>
      <w:tr w:rsidR="007B6634" w:rsidRPr="009E0616" w14:paraId="40F05D83" w14:textId="77777777" w:rsidTr="007B6634">
        <w:trPr>
          <w:trHeight w:val="300"/>
        </w:trPr>
        <w:tc>
          <w:tcPr>
            <w:tcW w:w="17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3268558C"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15:30</w:t>
            </w:r>
          </w:p>
        </w:tc>
        <w:tc>
          <w:tcPr>
            <w:tcW w:w="314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7A6A1D7"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6</w:t>
            </w:r>
          </w:p>
        </w:tc>
        <w:tc>
          <w:tcPr>
            <w:tcW w:w="120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E9BA7F8"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6</w:t>
            </w:r>
          </w:p>
        </w:tc>
        <w:tc>
          <w:tcPr>
            <w:tcW w:w="8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487C064"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5</w:t>
            </w:r>
          </w:p>
        </w:tc>
        <w:tc>
          <w:tcPr>
            <w:tcW w:w="115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6EC9A5D"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3</w:t>
            </w:r>
          </w:p>
        </w:tc>
        <w:tc>
          <w:tcPr>
            <w:tcW w:w="108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DEABA0D"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4</w:t>
            </w:r>
          </w:p>
        </w:tc>
      </w:tr>
      <w:tr w:rsidR="007B6634" w:rsidRPr="009E0616" w14:paraId="17FAEA4C" w14:textId="77777777" w:rsidTr="007B6634">
        <w:trPr>
          <w:trHeight w:val="300"/>
        </w:trPr>
        <w:tc>
          <w:tcPr>
            <w:tcW w:w="17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60404DCB"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16:00</w:t>
            </w:r>
          </w:p>
        </w:tc>
        <w:tc>
          <w:tcPr>
            <w:tcW w:w="314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DF55178"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6</w:t>
            </w:r>
          </w:p>
        </w:tc>
        <w:tc>
          <w:tcPr>
            <w:tcW w:w="120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7433192"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6</w:t>
            </w:r>
          </w:p>
        </w:tc>
        <w:tc>
          <w:tcPr>
            <w:tcW w:w="8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7D1AB19"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6</w:t>
            </w:r>
          </w:p>
        </w:tc>
        <w:tc>
          <w:tcPr>
            <w:tcW w:w="115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19D97A0"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6</w:t>
            </w:r>
          </w:p>
        </w:tc>
        <w:tc>
          <w:tcPr>
            <w:tcW w:w="108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5CEC225"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4</w:t>
            </w:r>
          </w:p>
        </w:tc>
      </w:tr>
      <w:tr w:rsidR="007B6634" w:rsidRPr="009E0616" w14:paraId="78958277" w14:textId="77777777" w:rsidTr="007B6634">
        <w:trPr>
          <w:trHeight w:val="300"/>
        </w:trPr>
        <w:tc>
          <w:tcPr>
            <w:tcW w:w="17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FFB2BF8"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16:30</w:t>
            </w:r>
          </w:p>
        </w:tc>
        <w:tc>
          <w:tcPr>
            <w:tcW w:w="314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1D29213"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7</w:t>
            </w:r>
          </w:p>
        </w:tc>
        <w:tc>
          <w:tcPr>
            <w:tcW w:w="120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63AB997"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6</w:t>
            </w:r>
          </w:p>
        </w:tc>
        <w:tc>
          <w:tcPr>
            <w:tcW w:w="8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5EEDC20"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7</w:t>
            </w:r>
          </w:p>
        </w:tc>
        <w:tc>
          <w:tcPr>
            <w:tcW w:w="115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77FA4A5"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4</w:t>
            </w:r>
          </w:p>
        </w:tc>
        <w:tc>
          <w:tcPr>
            <w:tcW w:w="108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6DC32CB"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5</w:t>
            </w:r>
          </w:p>
        </w:tc>
      </w:tr>
      <w:tr w:rsidR="007B6634" w:rsidRPr="009E0616" w14:paraId="538ADA78" w14:textId="77777777" w:rsidTr="007B6634">
        <w:trPr>
          <w:trHeight w:val="300"/>
        </w:trPr>
        <w:tc>
          <w:tcPr>
            <w:tcW w:w="17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1ABAFEA7"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17:00</w:t>
            </w:r>
          </w:p>
        </w:tc>
        <w:tc>
          <w:tcPr>
            <w:tcW w:w="314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2C8040B"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7</w:t>
            </w:r>
          </w:p>
        </w:tc>
        <w:tc>
          <w:tcPr>
            <w:tcW w:w="120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E4FD664"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3</w:t>
            </w:r>
          </w:p>
        </w:tc>
        <w:tc>
          <w:tcPr>
            <w:tcW w:w="8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7E07D3C"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6</w:t>
            </w:r>
          </w:p>
        </w:tc>
        <w:tc>
          <w:tcPr>
            <w:tcW w:w="115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A316EDD"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5</w:t>
            </w:r>
          </w:p>
        </w:tc>
        <w:tc>
          <w:tcPr>
            <w:tcW w:w="108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5770F17"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4</w:t>
            </w:r>
          </w:p>
        </w:tc>
      </w:tr>
      <w:tr w:rsidR="007B6634" w:rsidRPr="009E0616" w14:paraId="48E29468" w14:textId="77777777" w:rsidTr="007B6634">
        <w:trPr>
          <w:trHeight w:val="300"/>
        </w:trPr>
        <w:tc>
          <w:tcPr>
            <w:tcW w:w="17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10EC03C4"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17:30</w:t>
            </w:r>
          </w:p>
        </w:tc>
        <w:tc>
          <w:tcPr>
            <w:tcW w:w="314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9592555"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9</w:t>
            </w:r>
          </w:p>
        </w:tc>
        <w:tc>
          <w:tcPr>
            <w:tcW w:w="120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BFA1161"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6</w:t>
            </w:r>
          </w:p>
        </w:tc>
        <w:tc>
          <w:tcPr>
            <w:tcW w:w="8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379BED5"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5</w:t>
            </w:r>
          </w:p>
        </w:tc>
        <w:tc>
          <w:tcPr>
            <w:tcW w:w="115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09AD050"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4</w:t>
            </w:r>
          </w:p>
        </w:tc>
        <w:tc>
          <w:tcPr>
            <w:tcW w:w="108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E366C39"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4</w:t>
            </w:r>
          </w:p>
        </w:tc>
      </w:tr>
      <w:tr w:rsidR="007B6634" w:rsidRPr="009E0616" w14:paraId="76271F58" w14:textId="77777777" w:rsidTr="007B6634">
        <w:trPr>
          <w:trHeight w:val="300"/>
        </w:trPr>
        <w:tc>
          <w:tcPr>
            <w:tcW w:w="17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3764417C"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18:00</w:t>
            </w:r>
          </w:p>
        </w:tc>
        <w:tc>
          <w:tcPr>
            <w:tcW w:w="314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C30F483"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11</w:t>
            </w:r>
          </w:p>
        </w:tc>
        <w:tc>
          <w:tcPr>
            <w:tcW w:w="120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D20FD7D"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5</w:t>
            </w:r>
          </w:p>
        </w:tc>
        <w:tc>
          <w:tcPr>
            <w:tcW w:w="8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5A96B38"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8</w:t>
            </w:r>
          </w:p>
        </w:tc>
        <w:tc>
          <w:tcPr>
            <w:tcW w:w="115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F830FC6"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7</w:t>
            </w:r>
          </w:p>
        </w:tc>
        <w:tc>
          <w:tcPr>
            <w:tcW w:w="108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200DCE6"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5</w:t>
            </w:r>
          </w:p>
        </w:tc>
      </w:tr>
      <w:tr w:rsidR="007B6634" w:rsidRPr="009E0616" w14:paraId="33F529B2" w14:textId="77777777" w:rsidTr="007B6634">
        <w:trPr>
          <w:trHeight w:val="300"/>
        </w:trPr>
        <w:tc>
          <w:tcPr>
            <w:tcW w:w="17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55EA7139"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18:30</w:t>
            </w:r>
          </w:p>
        </w:tc>
        <w:tc>
          <w:tcPr>
            <w:tcW w:w="314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E068B06"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6</w:t>
            </w:r>
          </w:p>
        </w:tc>
        <w:tc>
          <w:tcPr>
            <w:tcW w:w="120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C102D8F"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5</w:t>
            </w:r>
          </w:p>
        </w:tc>
        <w:tc>
          <w:tcPr>
            <w:tcW w:w="8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3B0B2A0"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7</w:t>
            </w:r>
          </w:p>
        </w:tc>
        <w:tc>
          <w:tcPr>
            <w:tcW w:w="115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CC15859"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10</w:t>
            </w:r>
          </w:p>
        </w:tc>
        <w:tc>
          <w:tcPr>
            <w:tcW w:w="108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0673F53"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4</w:t>
            </w:r>
          </w:p>
        </w:tc>
      </w:tr>
      <w:tr w:rsidR="007B6634" w:rsidRPr="009E0616" w14:paraId="0C43475F" w14:textId="77777777" w:rsidTr="007B6634">
        <w:trPr>
          <w:trHeight w:val="300"/>
        </w:trPr>
        <w:tc>
          <w:tcPr>
            <w:tcW w:w="17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5F4D63A2"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19:00</w:t>
            </w:r>
          </w:p>
        </w:tc>
        <w:tc>
          <w:tcPr>
            <w:tcW w:w="314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6F4331D"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7</w:t>
            </w:r>
          </w:p>
        </w:tc>
        <w:tc>
          <w:tcPr>
            <w:tcW w:w="120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159C3A3"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6</w:t>
            </w:r>
          </w:p>
        </w:tc>
        <w:tc>
          <w:tcPr>
            <w:tcW w:w="8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BB337D3"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5</w:t>
            </w:r>
          </w:p>
        </w:tc>
        <w:tc>
          <w:tcPr>
            <w:tcW w:w="115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571A446"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2</w:t>
            </w:r>
          </w:p>
        </w:tc>
        <w:tc>
          <w:tcPr>
            <w:tcW w:w="108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3B7C668"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4</w:t>
            </w:r>
          </w:p>
        </w:tc>
      </w:tr>
      <w:tr w:rsidR="007B6634" w:rsidRPr="009E0616" w14:paraId="333B01F1" w14:textId="77777777" w:rsidTr="007B6634">
        <w:trPr>
          <w:trHeight w:val="300"/>
        </w:trPr>
        <w:tc>
          <w:tcPr>
            <w:tcW w:w="17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C15B4D9"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19:30</w:t>
            </w:r>
          </w:p>
        </w:tc>
        <w:tc>
          <w:tcPr>
            <w:tcW w:w="314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7C79830"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6</w:t>
            </w:r>
          </w:p>
        </w:tc>
        <w:tc>
          <w:tcPr>
            <w:tcW w:w="120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F263B7B"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5</w:t>
            </w:r>
          </w:p>
        </w:tc>
        <w:tc>
          <w:tcPr>
            <w:tcW w:w="8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8C4D9E9"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7</w:t>
            </w:r>
          </w:p>
        </w:tc>
        <w:tc>
          <w:tcPr>
            <w:tcW w:w="115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2E8C624"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8</w:t>
            </w:r>
          </w:p>
        </w:tc>
        <w:tc>
          <w:tcPr>
            <w:tcW w:w="108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7062EB8"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5</w:t>
            </w:r>
          </w:p>
        </w:tc>
      </w:tr>
      <w:tr w:rsidR="007B6634" w:rsidRPr="009E0616" w14:paraId="0A3BD75E" w14:textId="77777777" w:rsidTr="007B6634">
        <w:trPr>
          <w:trHeight w:val="300"/>
        </w:trPr>
        <w:tc>
          <w:tcPr>
            <w:tcW w:w="17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79C63DC2"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20:00</w:t>
            </w:r>
          </w:p>
        </w:tc>
        <w:tc>
          <w:tcPr>
            <w:tcW w:w="314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53C390E"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7</w:t>
            </w:r>
          </w:p>
        </w:tc>
        <w:tc>
          <w:tcPr>
            <w:tcW w:w="120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265B869"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6</w:t>
            </w:r>
          </w:p>
        </w:tc>
        <w:tc>
          <w:tcPr>
            <w:tcW w:w="8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3606452"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8</w:t>
            </w:r>
          </w:p>
        </w:tc>
        <w:tc>
          <w:tcPr>
            <w:tcW w:w="115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3F55EE7"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7</w:t>
            </w:r>
          </w:p>
        </w:tc>
        <w:tc>
          <w:tcPr>
            <w:tcW w:w="108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74697D7"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2</w:t>
            </w:r>
          </w:p>
        </w:tc>
      </w:tr>
      <w:tr w:rsidR="007B6634" w:rsidRPr="009E0616" w14:paraId="7856C167" w14:textId="77777777" w:rsidTr="007B6634">
        <w:trPr>
          <w:trHeight w:val="300"/>
        </w:trPr>
        <w:tc>
          <w:tcPr>
            <w:tcW w:w="17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34C1F6D5"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20:30</w:t>
            </w:r>
          </w:p>
        </w:tc>
        <w:tc>
          <w:tcPr>
            <w:tcW w:w="314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0272060"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11</w:t>
            </w:r>
          </w:p>
        </w:tc>
        <w:tc>
          <w:tcPr>
            <w:tcW w:w="120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811B1EE"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6</w:t>
            </w:r>
          </w:p>
        </w:tc>
        <w:tc>
          <w:tcPr>
            <w:tcW w:w="8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9E3D3FF"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8</w:t>
            </w:r>
          </w:p>
        </w:tc>
        <w:tc>
          <w:tcPr>
            <w:tcW w:w="115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448C3FD"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6</w:t>
            </w:r>
          </w:p>
        </w:tc>
        <w:tc>
          <w:tcPr>
            <w:tcW w:w="108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6939F65"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6</w:t>
            </w:r>
          </w:p>
        </w:tc>
      </w:tr>
      <w:tr w:rsidR="007B6634" w:rsidRPr="009E0616" w14:paraId="2717018C" w14:textId="77777777" w:rsidTr="007B6634">
        <w:trPr>
          <w:trHeight w:val="300"/>
        </w:trPr>
        <w:tc>
          <w:tcPr>
            <w:tcW w:w="17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334672D9"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21:00</w:t>
            </w:r>
          </w:p>
        </w:tc>
        <w:tc>
          <w:tcPr>
            <w:tcW w:w="314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0B0ADFF"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17</w:t>
            </w:r>
          </w:p>
        </w:tc>
        <w:tc>
          <w:tcPr>
            <w:tcW w:w="120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50FEE33"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7</w:t>
            </w:r>
          </w:p>
        </w:tc>
        <w:tc>
          <w:tcPr>
            <w:tcW w:w="8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F31D6D8"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6</w:t>
            </w:r>
          </w:p>
        </w:tc>
        <w:tc>
          <w:tcPr>
            <w:tcW w:w="115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60BFEC6"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5</w:t>
            </w:r>
          </w:p>
        </w:tc>
        <w:tc>
          <w:tcPr>
            <w:tcW w:w="108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539D7C2"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6</w:t>
            </w:r>
          </w:p>
        </w:tc>
      </w:tr>
      <w:tr w:rsidR="007B6634" w:rsidRPr="009E0616" w14:paraId="146E76A0" w14:textId="77777777" w:rsidTr="007B6634">
        <w:trPr>
          <w:trHeight w:val="300"/>
        </w:trPr>
        <w:tc>
          <w:tcPr>
            <w:tcW w:w="17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38A32A0E"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21:30</w:t>
            </w:r>
          </w:p>
        </w:tc>
        <w:tc>
          <w:tcPr>
            <w:tcW w:w="314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6913EE3"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14</w:t>
            </w:r>
          </w:p>
        </w:tc>
        <w:tc>
          <w:tcPr>
            <w:tcW w:w="120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D268891"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5</w:t>
            </w:r>
          </w:p>
        </w:tc>
        <w:tc>
          <w:tcPr>
            <w:tcW w:w="8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A521769"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8</w:t>
            </w:r>
          </w:p>
        </w:tc>
        <w:tc>
          <w:tcPr>
            <w:tcW w:w="115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A591759"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5</w:t>
            </w:r>
          </w:p>
        </w:tc>
        <w:tc>
          <w:tcPr>
            <w:tcW w:w="108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6E18315"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4</w:t>
            </w:r>
          </w:p>
        </w:tc>
      </w:tr>
      <w:tr w:rsidR="007B6634" w:rsidRPr="009E0616" w14:paraId="7E6B78ED" w14:textId="77777777" w:rsidTr="007B6634">
        <w:trPr>
          <w:trHeight w:val="300"/>
        </w:trPr>
        <w:tc>
          <w:tcPr>
            <w:tcW w:w="17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6CC9A23A"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22:00</w:t>
            </w:r>
          </w:p>
        </w:tc>
        <w:tc>
          <w:tcPr>
            <w:tcW w:w="314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E617D90"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4</w:t>
            </w:r>
          </w:p>
        </w:tc>
        <w:tc>
          <w:tcPr>
            <w:tcW w:w="120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D1AC5C5"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15</w:t>
            </w:r>
          </w:p>
        </w:tc>
        <w:tc>
          <w:tcPr>
            <w:tcW w:w="8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721E2D9"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16</w:t>
            </w:r>
          </w:p>
        </w:tc>
        <w:tc>
          <w:tcPr>
            <w:tcW w:w="115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A084EDD"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 </w:t>
            </w:r>
          </w:p>
        </w:tc>
        <w:tc>
          <w:tcPr>
            <w:tcW w:w="108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BC63851"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 </w:t>
            </w:r>
          </w:p>
        </w:tc>
      </w:tr>
      <w:tr w:rsidR="007B6634" w:rsidRPr="009E0616" w14:paraId="395269AF" w14:textId="77777777" w:rsidTr="007B6634">
        <w:trPr>
          <w:trHeight w:val="300"/>
        </w:trPr>
        <w:tc>
          <w:tcPr>
            <w:tcW w:w="17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7C0B25E3"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22:30</w:t>
            </w:r>
          </w:p>
        </w:tc>
        <w:tc>
          <w:tcPr>
            <w:tcW w:w="314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2B9772A"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14</w:t>
            </w:r>
          </w:p>
        </w:tc>
        <w:tc>
          <w:tcPr>
            <w:tcW w:w="120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01D7048"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 </w:t>
            </w:r>
          </w:p>
        </w:tc>
        <w:tc>
          <w:tcPr>
            <w:tcW w:w="8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46954D1"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 </w:t>
            </w:r>
          </w:p>
        </w:tc>
        <w:tc>
          <w:tcPr>
            <w:tcW w:w="115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7E7CDE4"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 </w:t>
            </w:r>
          </w:p>
        </w:tc>
        <w:tc>
          <w:tcPr>
            <w:tcW w:w="108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2D24FF6"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2</w:t>
            </w:r>
          </w:p>
        </w:tc>
      </w:tr>
      <w:tr w:rsidR="007B6634" w:rsidRPr="009E0616" w14:paraId="09D7D480" w14:textId="77777777" w:rsidTr="007B6634">
        <w:trPr>
          <w:trHeight w:val="300"/>
        </w:trPr>
        <w:tc>
          <w:tcPr>
            <w:tcW w:w="17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29AD25D5"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23:00</w:t>
            </w:r>
          </w:p>
        </w:tc>
        <w:tc>
          <w:tcPr>
            <w:tcW w:w="314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2912C40"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 </w:t>
            </w:r>
          </w:p>
        </w:tc>
        <w:tc>
          <w:tcPr>
            <w:tcW w:w="120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65B8537"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 </w:t>
            </w:r>
          </w:p>
        </w:tc>
        <w:tc>
          <w:tcPr>
            <w:tcW w:w="8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0127376"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14</w:t>
            </w:r>
          </w:p>
        </w:tc>
        <w:tc>
          <w:tcPr>
            <w:tcW w:w="115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EE43F99"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 </w:t>
            </w:r>
          </w:p>
        </w:tc>
        <w:tc>
          <w:tcPr>
            <w:tcW w:w="108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568A03B" w14:textId="77777777" w:rsidR="007B6634" w:rsidRPr="009E0616"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9E0616">
              <w:rPr>
                <w:rFonts w:ascii="Arial" w:hAnsi="Arial" w:cs="Arial"/>
                <w:color w:val="000000"/>
                <w:sz w:val="20"/>
                <w:szCs w:val="20"/>
                <w:lang w:val="es-ES_tradnl"/>
              </w:rPr>
              <w:t> </w:t>
            </w:r>
          </w:p>
        </w:tc>
      </w:tr>
    </w:tbl>
    <w:p w14:paraId="37FFD68B" w14:textId="77777777" w:rsidR="007B6634" w:rsidRPr="009E0616" w:rsidRDefault="007B6634" w:rsidP="007B6634">
      <w:pPr>
        <w:spacing w:after="0" w:line="240" w:lineRule="auto"/>
        <w:rPr>
          <w:rFonts w:ascii="Times" w:eastAsia="Times New Roman" w:hAnsi="Times" w:cs="Times New Roman"/>
          <w:sz w:val="20"/>
          <w:szCs w:val="20"/>
          <w:lang w:val="es-ES_tradnl"/>
        </w:rPr>
      </w:pPr>
    </w:p>
    <w:p w14:paraId="5EBB8F84" w14:textId="77777777" w:rsidR="007B6634" w:rsidRPr="0064752C" w:rsidRDefault="007B6634">
      <w:pPr>
        <w:pBdr>
          <w:top w:val="nil"/>
          <w:left w:val="nil"/>
          <w:bottom w:val="nil"/>
          <w:right w:val="nil"/>
          <w:between w:val="nil"/>
        </w:pBdr>
        <w:rPr>
          <w:rFonts w:ascii="Arial" w:eastAsia="Arial" w:hAnsi="Arial" w:cs="Arial"/>
          <w:color w:val="000000"/>
        </w:rPr>
      </w:pPr>
    </w:p>
    <w:p w14:paraId="2212C374" w14:textId="0E40284A" w:rsidR="00B728F7" w:rsidRPr="0064752C" w:rsidRDefault="00A32538" w:rsidP="007B6634">
      <w:pPr>
        <w:numPr>
          <w:ilvl w:val="0"/>
          <w:numId w:val="48"/>
        </w:numPr>
        <w:pBdr>
          <w:top w:val="nil"/>
          <w:left w:val="nil"/>
          <w:bottom w:val="nil"/>
          <w:right w:val="nil"/>
          <w:between w:val="nil"/>
        </w:pBdr>
        <w:spacing w:after="0" w:line="276" w:lineRule="auto"/>
        <w:rPr>
          <w:rFonts w:ascii="Arial" w:eastAsia="Arial" w:hAnsi="Arial" w:cs="Arial"/>
          <w:b/>
          <w:color w:val="000000"/>
        </w:rPr>
      </w:pPr>
      <w:sdt>
        <w:sdtPr>
          <w:tag w:val="goog_rdk_1378"/>
          <w:id w:val="-786884153"/>
        </w:sdtPr>
        <w:sdtEndPr/>
        <w:sdtContent>
          <w:r w:rsidR="00CC3176" w:rsidRPr="0064752C">
            <w:rPr>
              <w:rFonts w:ascii="Arial" w:eastAsia="Arial" w:hAnsi="Arial" w:cs="Arial"/>
              <w:b/>
              <w:color w:val="000000"/>
              <w:sz w:val="20"/>
              <w:szCs w:val="20"/>
            </w:rPr>
            <w:t>Tiempo promedio de conversación por llamada Intrad</w:t>
          </w:r>
          <w:r w:rsidR="0064752C">
            <w:rPr>
              <w:rFonts w:ascii="Arial" w:eastAsia="Arial" w:hAnsi="Arial" w:cs="Arial"/>
              <w:b/>
              <w:color w:val="000000"/>
              <w:sz w:val="20"/>
              <w:szCs w:val="20"/>
            </w:rPr>
            <w:t>i</w:t>
          </w:r>
          <w:r w:rsidR="00CC3176" w:rsidRPr="0064752C">
            <w:rPr>
              <w:rFonts w:ascii="Arial" w:eastAsia="Arial" w:hAnsi="Arial" w:cs="Arial"/>
              <w:b/>
              <w:color w:val="000000"/>
              <w:sz w:val="20"/>
              <w:szCs w:val="20"/>
            </w:rPr>
            <w:t>a</w:t>
          </w:r>
          <w:r w:rsidR="0064752C">
            <w:rPr>
              <w:rFonts w:ascii="Arial" w:eastAsia="Arial" w:hAnsi="Arial" w:cs="Arial"/>
              <w:b/>
              <w:color w:val="000000"/>
              <w:sz w:val="20"/>
              <w:szCs w:val="20"/>
            </w:rPr>
            <w:t xml:space="preserve"> </w:t>
          </w:r>
          <w:r w:rsidR="00CC3176" w:rsidRPr="0064752C">
            <w:rPr>
              <w:rFonts w:ascii="Arial" w:eastAsia="Arial" w:hAnsi="Arial" w:cs="Arial"/>
              <w:b/>
              <w:color w:val="000000"/>
              <w:sz w:val="20"/>
              <w:szCs w:val="20"/>
            </w:rPr>
            <w:t xml:space="preserve">y e </w:t>
          </w:r>
        </w:sdtContent>
      </w:sdt>
      <w:sdt>
        <w:sdtPr>
          <w:tag w:val="goog_rdk_1379"/>
          <w:id w:val="1198663804"/>
        </w:sdtPr>
        <w:sdtEndPr/>
        <w:sdtContent>
          <w:r w:rsidR="00CC3176" w:rsidRPr="0064752C">
            <w:rPr>
              <w:rFonts w:ascii="Arial" w:eastAsia="Arial" w:hAnsi="Arial" w:cs="Arial"/>
              <w:b/>
              <w:color w:val="000000"/>
              <w:sz w:val="20"/>
              <w:szCs w:val="20"/>
            </w:rPr>
            <w:t>Intrahora</w:t>
          </w:r>
        </w:sdtContent>
      </w:sdt>
      <w:sdt>
        <w:sdtPr>
          <w:tag w:val="goog_rdk_1380"/>
          <w:id w:val="1927618573"/>
        </w:sdtPr>
        <w:sdtEndPr/>
        <w:sdtContent>
          <w:r w:rsidR="00CC3176" w:rsidRPr="0064752C">
            <w:rPr>
              <w:rFonts w:ascii="Arial" w:eastAsia="Arial" w:hAnsi="Arial" w:cs="Arial"/>
              <w:b/>
              <w:color w:val="000000"/>
              <w:sz w:val="20"/>
              <w:szCs w:val="20"/>
            </w:rPr>
            <w:t xml:space="preserve"> por intervalos de 30 minutos históricos.</w:t>
          </w:r>
        </w:sdtContent>
      </w:sdt>
      <w:sdt>
        <w:sdtPr>
          <w:tag w:val="goog_rdk_1381"/>
          <w:id w:val="-791751919"/>
        </w:sdtPr>
        <w:sdtEndPr/>
        <w:sdtContent/>
      </w:sdt>
    </w:p>
    <w:sdt>
      <w:sdtPr>
        <w:tag w:val="goog_rdk_1383"/>
        <w:id w:val="-1352947285"/>
      </w:sdtPr>
      <w:sdtEndPr/>
      <w:sdtContent>
        <w:p w14:paraId="44E0FB4D" w14:textId="77777777" w:rsidR="00B728F7" w:rsidRPr="0064752C" w:rsidRDefault="00A32538">
          <w:pPr>
            <w:pBdr>
              <w:top w:val="nil"/>
              <w:left w:val="nil"/>
              <w:bottom w:val="nil"/>
              <w:right w:val="nil"/>
              <w:between w:val="nil"/>
            </w:pBdr>
            <w:rPr>
              <w:rFonts w:ascii="Arial" w:eastAsia="Arial" w:hAnsi="Arial" w:cs="Arial"/>
              <w:b/>
              <w:color w:val="000000"/>
              <w:sz w:val="20"/>
              <w:szCs w:val="20"/>
            </w:rPr>
          </w:pPr>
          <w:sdt>
            <w:sdtPr>
              <w:tag w:val="goog_rdk_1382"/>
              <w:id w:val="-1439910018"/>
            </w:sdtPr>
            <w:sdtEndPr/>
            <w:sdtContent/>
          </w:sdt>
        </w:p>
      </w:sdtContent>
    </w:sdt>
    <w:p w14:paraId="06EA0D81" w14:textId="2F4A6516" w:rsidR="00B728F7" w:rsidRPr="0064752C" w:rsidRDefault="00A32538" w:rsidP="0064752C">
      <w:pPr>
        <w:pBdr>
          <w:top w:val="nil"/>
          <w:left w:val="nil"/>
          <w:bottom w:val="nil"/>
          <w:right w:val="nil"/>
          <w:between w:val="nil"/>
        </w:pBdr>
        <w:jc w:val="both"/>
        <w:rPr>
          <w:rFonts w:ascii="Arial" w:eastAsia="Arial" w:hAnsi="Arial" w:cs="Arial"/>
          <w:sz w:val="20"/>
          <w:szCs w:val="20"/>
        </w:rPr>
      </w:pPr>
      <w:sdt>
        <w:sdtPr>
          <w:tag w:val="goog_rdk_1394"/>
          <w:id w:val="1329093130"/>
        </w:sdtPr>
        <w:sdtEndPr/>
        <w:sdtContent>
          <w:sdt>
            <w:sdtPr>
              <w:tag w:val="goog_rdk_1384"/>
              <w:id w:val="1622036574"/>
            </w:sdtPr>
            <w:sdtEndPr/>
            <w:sdtContent>
              <w:r w:rsidR="00CC3176" w:rsidRPr="0064752C">
                <w:rPr>
                  <w:rFonts w:ascii="Arial" w:eastAsia="Arial" w:hAnsi="Arial" w:cs="Arial"/>
                  <w:color w:val="000000"/>
                  <w:sz w:val="20"/>
                  <w:szCs w:val="20"/>
                </w:rPr>
                <w:t>De acuerdo a la información suministrada e</w:t>
              </w:r>
              <w:r w:rsidR="0064752C">
                <w:rPr>
                  <w:rFonts w:ascii="Arial" w:eastAsia="Arial" w:hAnsi="Arial" w:cs="Arial"/>
                  <w:color w:val="000000"/>
                  <w:sz w:val="20"/>
                  <w:szCs w:val="20"/>
                </w:rPr>
                <w:t xml:space="preserve">n el </w:t>
              </w:r>
            </w:sdtContent>
          </w:sdt>
          <w:sdt>
            <w:sdtPr>
              <w:tag w:val="goog_rdk_1387"/>
              <w:id w:val="2064674383"/>
            </w:sdtPr>
            <w:sdtEndPr/>
            <w:sdtContent>
              <w:sdt>
                <w:sdtPr>
                  <w:tag w:val="goog_rdk_1388"/>
                  <w:id w:val="-1757195473"/>
                </w:sdtPr>
                <w:sdtEndPr/>
                <w:sdtContent>
                  <w:r w:rsidR="00CC3176" w:rsidRPr="0064752C">
                    <w:rPr>
                      <w:rFonts w:ascii="Arial" w:eastAsia="Arial" w:hAnsi="Arial" w:cs="Arial"/>
                      <w:color w:val="000000"/>
                      <w:sz w:val="20"/>
                      <w:szCs w:val="20"/>
                    </w:rPr>
                    <w:t>informe</w:t>
                  </w:r>
                </w:sdtContent>
              </w:sdt>
            </w:sdtContent>
          </w:sdt>
          <w:sdt>
            <w:sdtPr>
              <w:tag w:val="goog_rdk_1389"/>
              <w:id w:val="816615375"/>
            </w:sdtPr>
            <w:sdtEndPr/>
            <w:sdtContent>
              <w:r w:rsidR="00CC3176" w:rsidRPr="0064752C">
                <w:rPr>
                  <w:rFonts w:ascii="Arial" w:eastAsia="Arial" w:hAnsi="Arial" w:cs="Arial"/>
                  <w:color w:val="000000"/>
                  <w:sz w:val="20"/>
                  <w:szCs w:val="20"/>
                </w:rPr>
                <w:t xml:space="preserve"> del piloto,  el tiempo p</w:t>
              </w:r>
              <w:r w:rsidR="0064752C">
                <w:rPr>
                  <w:rFonts w:ascii="Arial" w:eastAsia="Arial" w:hAnsi="Arial" w:cs="Arial"/>
                  <w:color w:val="000000"/>
                  <w:sz w:val="20"/>
                  <w:szCs w:val="20"/>
                </w:rPr>
                <w:t>romedio de conversación Intradia</w:t>
              </w:r>
              <w:r w:rsidR="00CC3176" w:rsidRPr="0064752C">
                <w:rPr>
                  <w:rFonts w:ascii="Arial" w:eastAsia="Arial" w:hAnsi="Arial" w:cs="Arial"/>
                  <w:color w:val="000000"/>
                  <w:sz w:val="20"/>
                  <w:szCs w:val="20"/>
                </w:rPr>
                <w:t xml:space="preserve"> e  </w:t>
              </w:r>
            </w:sdtContent>
          </w:sdt>
          <w:sdt>
            <w:sdtPr>
              <w:tag w:val="goog_rdk_1390"/>
              <w:id w:val="1760102147"/>
            </w:sdtPr>
            <w:sdtEndPr/>
            <w:sdtContent>
              <w:r w:rsidR="00CC3176" w:rsidRPr="0064752C">
                <w:rPr>
                  <w:rFonts w:ascii="Arial" w:eastAsia="Arial" w:hAnsi="Arial" w:cs="Arial"/>
                  <w:color w:val="000000"/>
                  <w:sz w:val="20"/>
                  <w:szCs w:val="20"/>
                </w:rPr>
                <w:t>Intrahora</w:t>
              </w:r>
            </w:sdtContent>
          </w:sdt>
          <w:sdt>
            <w:sdtPr>
              <w:tag w:val="goog_rdk_1391"/>
              <w:id w:val="1377814178"/>
            </w:sdtPr>
            <w:sdtEndPr/>
            <w:sdtContent>
              <w:r w:rsidR="00CC3176" w:rsidRPr="0064752C">
                <w:rPr>
                  <w:rFonts w:ascii="Arial" w:eastAsia="Arial" w:hAnsi="Arial" w:cs="Arial"/>
                  <w:color w:val="000000"/>
                  <w:sz w:val="20"/>
                  <w:szCs w:val="20"/>
                </w:rPr>
                <w:t xml:space="preserve"> es de  35 minutos históricos, siendo el tiempo de conversación por llamada más corto de 21 minutos y el tiempo de conversación por llamada más largo de 82 minutos.  </w:t>
              </w:r>
            </w:sdtContent>
          </w:sdt>
          <w:sdt>
            <w:sdtPr>
              <w:tag w:val="goog_rdk_1392"/>
              <w:id w:val="71253954"/>
            </w:sdtPr>
            <w:sdtEndPr/>
            <w:sdtContent>
              <w:sdt>
                <w:sdtPr>
                  <w:tag w:val="goog_rdk_1393"/>
                  <w:id w:val="-1597862133"/>
                </w:sdtPr>
                <w:sdtEndPr/>
                <w:sdtContent/>
              </w:sdt>
            </w:sdtContent>
          </w:sdt>
        </w:sdtContent>
      </w:sdt>
      <w:sdt>
        <w:sdtPr>
          <w:tag w:val="goog_rdk_1396"/>
          <w:id w:val="447978266"/>
        </w:sdtPr>
        <w:sdtEndPr/>
        <w:sdtContent>
          <w:sdt>
            <w:sdtPr>
              <w:tag w:val="goog_rdk_1395"/>
              <w:id w:val="2131425311"/>
            </w:sdtPr>
            <w:sdtEndPr/>
            <w:sdtContent/>
          </w:sdt>
        </w:sdtContent>
      </w:sdt>
    </w:p>
    <w:p w14:paraId="5C14B26D" w14:textId="42264B5E" w:rsidR="00B728F7" w:rsidRPr="0064752C" w:rsidRDefault="00A32538" w:rsidP="007B6634">
      <w:pPr>
        <w:numPr>
          <w:ilvl w:val="0"/>
          <w:numId w:val="48"/>
        </w:numPr>
        <w:pBdr>
          <w:top w:val="nil"/>
          <w:left w:val="nil"/>
          <w:bottom w:val="nil"/>
          <w:right w:val="nil"/>
          <w:between w:val="nil"/>
        </w:pBdr>
        <w:spacing w:after="0" w:line="276" w:lineRule="auto"/>
        <w:rPr>
          <w:rFonts w:ascii="Arial" w:eastAsia="Arial" w:hAnsi="Arial" w:cs="Arial"/>
          <w:b/>
          <w:color w:val="000000"/>
          <w:sz w:val="20"/>
          <w:szCs w:val="20"/>
        </w:rPr>
      </w:pPr>
      <w:sdt>
        <w:sdtPr>
          <w:tag w:val="goog_rdk_1397"/>
          <w:id w:val="-1854252660"/>
        </w:sdtPr>
        <w:sdtEndPr/>
        <w:sdtContent>
          <w:r w:rsidR="00CC3176" w:rsidRPr="0064752C">
            <w:rPr>
              <w:rFonts w:ascii="Arial" w:eastAsia="Arial" w:hAnsi="Arial" w:cs="Arial"/>
              <w:b/>
              <w:color w:val="000000"/>
              <w:sz w:val="20"/>
              <w:szCs w:val="20"/>
            </w:rPr>
            <w:t xml:space="preserve">Volumen promedio mensual de </w:t>
          </w:r>
        </w:sdtContent>
      </w:sdt>
      <w:sdt>
        <w:sdtPr>
          <w:tag w:val="goog_rdk_1398"/>
          <w:id w:val="2119256801"/>
        </w:sdtPr>
        <w:sdtEndPr/>
        <w:sdtContent>
          <w:sdt>
            <w:sdtPr>
              <w:tag w:val="goog_rdk_1399"/>
              <w:id w:val="-1319565243"/>
              <w:showingPlcHdr/>
            </w:sdtPr>
            <w:sdtEndPr/>
            <w:sdtContent>
              <w:r w:rsidR="0051669C" w:rsidRPr="0064752C">
                <w:t xml:space="preserve">     </w:t>
              </w:r>
            </w:sdtContent>
          </w:sdt>
        </w:sdtContent>
      </w:sdt>
      <w:sdt>
        <w:sdtPr>
          <w:tag w:val="goog_rdk_1400"/>
          <w:id w:val="1913035885"/>
        </w:sdtPr>
        <w:sdtEndPr/>
        <w:sdtContent>
          <w:sdt>
            <w:sdtPr>
              <w:tag w:val="goog_rdk_1401"/>
              <w:id w:val="-7297464"/>
            </w:sdtPr>
            <w:sdtEndPr/>
            <w:sdtContent>
              <w:r w:rsidR="00CC3176" w:rsidRPr="0064752C">
                <w:rPr>
                  <w:rFonts w:ascii="Arial" w:eastAsia="Arial" w:hAnsi="Arial" w:cs="Arial"/>
                  <w:b/>
                  <w:color w:val="000000"/>
                  <w:sz w:val="20"/>
                  <w:szCs w:val="20"/>
                </w:rPr>
                <w:t>video llamadas</w:t>
              </w:r>
            </w:sdtContent>
          </w:sdt>
        </w:sdtContent>
      </w:sdt>
      <w:sdt>
        <w:sdtPr>
          <w:tag w:val="goog_rdk_1402"/>
          <w:id w:val="1588500418"/>
        </w:sdtPr>
        <w:sdtEndPr/>
        <w:sdtContent>
          <w:r w:rsidR="00CC3176" w:rsidRPr="0064752C">
            <w:rPr>
              <w:rFonts w:ascii="Arial" w:eastAsia="Arial" w:hAnsi="Arial" w:cs="Arial"/>
              <w:b/>
              <w:color w:val="000000"/>
              <w:sz w:val="20"/>
              <w:szCs w:val="20"/>
            </w:rPr>
            <w:t xml:space="preserve"> del servicio</w:t>
          </w:r>
        </w:sdtContent>
      </w:sdt>
    </w:p>
    <w:sdt>
      <w:sdtPr>
        <w:tag w:val="goog_rdk_1404"/>
        <w:id w:val="-1808461771"/>
        <w:showingPlcHdr/>
      </w:sdtPr>
      <w:sdtEndPr/>
      <w:sdtContent>
        <w:p w14:paraId="210DF204" w14:textId="68B95DB9" w:rsidR="00B728F7" w:rsidRPr="0064752C" w:rsidRDefault="0018018E" w:rsidP="0018018E">
          <w:pPr>
            <w:pBdr>
              <w:top w:val="nil"/>
              <w:left w:val="nil"/>
              <w:bottom w:val="nil"/>
              <w:right w:val="nil"/>
              <w:between w:val="nil"/>
            </w:pBdr>
            <w:spacing w:after="0" w:line="240" w:lineRule="auto"/>
            <w:rPr>
              <w:rFonts w:ascii="Arial" w:eastAsia="Arial" w:hAnsi="Arial" w:cs="Arial"/>
              <w:b/>
              <w:color w:val="000000"/>
              <w:sz w:val="20"/>
              <w:szCs w:val="20"/>
            </w:rPr>
          </w:pPr>
          <w:r>
            <w:t xml:space="preserve">     </w:t>
          </w:r>
        </w:p>
      </w:sdtContent>
    </w:sdt>
    <w:sdt>
      <w:sdtPr>
        <w:tag w:val="goog_rdk_1408"/>
        <w:id w:val="1396233391"/>
      </w:sdtPr>
      <w:sdtEndPr/>
      <w:sdtContent>
        <w:p w14:paraId="2F0A44F1" w14:textId="02592A4E" w:rsidR="00B728F7" w:rsidRPr="0064752C" w:rsidRDefault="00A32538">
          <w:pPr>
            <w:pBdr>
              <w:top w:val="nil"/>
              <w:left w:val="nil"/>
              <w:bottom w:val="nil"/>
              <w:right w:val="nil"/>
              <w:between w:val="nil"/>
            </w:pBdr>
            <w:rPr>
              <w:rFonts w:ascii="Arial" w:eastAsia="Arial" w:hAnsi="Arial" w:cs="Arial"/>
              <w:color w:val="000000"/>
              <w:sz w:val="20"/>
              <w:szCs w:val="20"/>
            </w:rPr>
          </w:pPr>
          <w:sdt>
            <w:sdtPr>
              <w:tag w:val="goog_rdk_1405"/>
              <w:id w:val="26691122"/>
            </w:sdtPr>
            <w:sdtEndPr/>
            <w:sdtContent>
              <w:r w:rsidR="00CC3176" w:rsidRPr="0064752C">
                <w:rPr>
                  <w:rFonts w:ascii="Arial" w:eastAsia="Arial" w:hAnsi="Arial" w:cs="Arial"/>
                  <w:color w:val="000000"/>
                  <w:sz w:val="20"/>
                  <w:szCs w:val="20"/>
                </w:rPr>
                <w:t>De acuerdo a la información suministrada</w:t>
              </w:r>
            </w:sdtContent>
          </w:sdt>
          <w:sdt>
            <w:sdtPr>
              <w:tag w:val="goog_rdk_1406"/>
              <w:id w:val="766347029"/>
            </w:sdtPr>
            <w:sdtEndPr/>
            <w:sdtContent>
              <w:r w:rsidR="00CC3176" w:rsidRPr="0064752C">
                <w:rPr>
                  <w:rFonts w:ascii="Arial" w:eastAsia="Arial" w:hAnsi="Arial" w:cs="Arial"/>
                  <w:sz w:val="20"/>
                  <w:szCs w:val="20"/>
                </w:rPr>
                <w:t xml:space="preserve"> por las dos fases de la Línea Calma, el promedio de sesiones psicoeducativas es de 168,4 al mes, con una duración promedio de entre 60 y 75 minutos. </w:t>
              </w:r>
            </w:sdtContent>
          </w:sdt>
          <w:sdt>
            <w:sdtPr>
              <w:tag w:val="goog_rdk_1407"/>
              <w:id w:val="-2132310199"/>
              <w:showingPlcHdr/>
            </w:sdtPr>
            <w:sdtEndPr/>
            <w:sdtContent>
              <w:r w:rsidR="0018018E">
                <w:t xml:space="preserve">     </w:t>
              </w:r>
            </w:sdtContent>
          </w:sdt>
        </w:p>
      </w:sdtContent>
    </w:sdt>
    <w:p w14:paraId="3803A1F3" w14:textId="77777777" w:rsidR="00B728F7" w:rsidRPr="0064752C" w:rsidRDefault="00A32538" w:rsidP="007B6634">
      <w:pPr>
        <w:numPr>
          <w:ilvl w:val="0"/>
          <w:numId w:val="48"/>
        </w:numPr>
        <w:pBdr>
          <w:top w:val="nil"/>
          <w:left w:val="nil"/>
          <w:bottom w:val="nil"/>
          <w:right w:val="nil"/>
          <w:between w:val="nil"/>
        </w:pBdr>
        <w:spacing w:after="0" w:line="276" w:lineRule="auto"/>
        <w:rPr>
          <w:rFonts w:ascii="Arial" w:eastAsia="Arial" w:hAnsi="Arial" w:cs="Arial"/>
          <w:b/>
          <w:color w:val="000000"/>
          <w:sz w:val="20"/>
          <w:szCs w:val="20"/>
        </w:rPr>
      </w:pPr>
      <w:sdt>
        <w:sdtPr>
          <w:tag w:val="goog_rdk_1409"/>
          <w:id w:val="-1662840690"/>
        </w:sdtPr>
        <w:sdtEndPr/>
        <w:sdtContent>
          <w:r w:rsidR="00CC3176" w:rsidRPr="0064752C">
            <w:rPr>
              <w:rFonts w:ascii="Arial" w:eastAsia="Arial" w:hAnsi="Arial" w:cs="Arial"/>
              <w:b/>
              <w:color w:val="000000"/>
              <w:sz w:val="20"/>
              <w:szCs w:val="20"/>
            </w:rPr>
            <w:t>Volumen actual de muestras a monitorear en la gestión de calidad</w:t>
          </w:r>
        </w:sdtContent>
      </w:sdt>
    </w:p>
    <w:sdt>
      <w:sdtPr>
        <w:tag w:val="goog_rdk_1411"/>
        <w:id w:val="1440793702"/>
      </w:sdtPr>
      <w:sdtEndPr/>
      <w:sdtContent>
        <w:p w14:paraId="7E68BD4B" w14:textId="77777777" w:rsidR="00B728F7" w:rsidRPr="0064752C" w:rsidRDefault="00A32538">
          <w:pPr>
            <w:pBdr>
              <w:top w:val="nil"/>
              <w:left w:val="nil"/>
              <w:bottom w:val="nil"/>
              <w:right w:val="nil"/>
              <w:between w:val="nil"/>
            </w:pBdr>
            <w:rPr>
              <w:rFonts w:ascii="Arial" w:eastAsia="Arial" w:hAnsi="Arial" w:cs="Arial"/>
              <w:b/>
              <w:color w:val="000000"/>
              <w:sz w:val="20"/>
              <w:szCs w:val="20"/>
            </w:rPr>
          </w:pPr>
          <w:sdt>
            <w:sdtPr>
              <w:tag w:val="goog_rdk_1410"/>
              <w:id w:val="1680475380"/>
            </w:sdtPr>
            <w:sdtEndPr/>
            <w:sdtContent/>
          </w:sdt>
        </w:p>
      </w:sdtContent>
    </w:sdt>
    <w:sdt>
      <w:sdtPr>
        <w:tag w:val="goog_rdk_1414"/>
        <w:id w:val="-536737923"/>
      </w:sdtPr>
      <w:sdtEndPr/>
      <w:sdtContent>
        <w:p w14:paraId="1332D42B" w14:textId="77777777" w:rsidR="00B728F7" w:rsidRPr="0064752C" w:rsidRDefault="00A32538">
          <w:pPr>
            <w:pBdr>
              <w:top w:val="nil"/>
              <w:left w:val="nil"/>
              <w:bottom w:val="nil"/>
              <w:right w:val="nil"/>
              <w:between w:val="nil"/>
            </w:pBdr>
            <w:rPr>
              <w:rFonts w:ascii="Arial" w:eastAsia="Arial" w:hAnsi="Arial" w:cs="Arial"/>
              <w:color w:val="000000"/>
              <w:sz w:val="20"/>
              <w:szCs w:val="20"/>
            </w:rPr>
          </w:pPr>
          <w:sdt>
            <w:sdtPr>
              <w:tag w:val="goog_rdk_1412"/>
              <w:id w:val="-191381534"/>
            </w:sdtPr>
            <w:sdtEndPr/>
            <w:sdtContent>
              <w:r w:rsidR="00CC3176" w:rsidRPr="0064752C">
                <w:rPr>
                  <w:rFonts w:ascii="Arial" w:eastAsia="Arial" w:hAnsi="Arial" w:cs="Arial"/>
                  <w:sz w:val="20"/>
                  <w:szCs w:val="20"/>
                </w:rPr>
                <w:t>Se realizan mensualmente 2 muestras de monitoreo por agente profesional para un total de 22 llamadas auditadas en el mes.</w:t>
              </w:r>
            </w:sdtContent>
          </w:sdt>
          <w:sdt>
            <w:sdtPr>
              <w:tag w:val="goog_rdk_1413"/>
              <w:id w:val="-1505422928"/>
            </w:sdtPr>
            <w:sdtEndPr/>
            <w:sdtContent/>
          </w:sdt>
        </w:p>
      </w:sdtContent>
    </w:sdt>
    <w:p w14:paraId="20023B15" w14:textId="77777777" w:rsidR="00B728F7" w:rsidRPr="0064752C" w:rsidRDefault="00A32538" w:rsidP="007B6634">
      <w:pPr>
        <w:numPr>
          <w:ilvl w:val="0"/>
          <w:numId w:val="48"/>
        </w:numPr>
        <w:pBdr>
          <w:top w:val="nil"/>
          <w:left w:val="nil"/>
          <w:bottom w:val="nil"/>
          <w:right w:val="nil"/>
          <w:between w:val="nil"/>
        </w:pBdr>
        <w:spacing w:after="0" w:line="276" w:lineRule="auto"/>
        <w:rPr>
          <w:rFonts w:ascii="Arial" w:eastAsia="Arial" w:hAnsi="Arial" w:cs="Arial"/>
          <w:b/>
          <w:color w:val="000000"/>
          <w:sz w:val="20"/>
          <w:szCs w:val="20"/>
        </w:rPr>
      </w:pPr>
      <w:sdt>
        <w:sdtPr>
          <w:tag w:val="goog_rdk_1415"/>
          <w:id w:val="-1823037931"/>
        </w:sdtPr>
        <w:sdtEndPr/>
        <w:sdtContent>
          <w:r w:rsidR="00CC3176" w:rsidRPr="0064752C">
            <w:rPr>
              <w:rFonts w:ascii="Arial" w:eastAsia="Arial" w:hAnsi="Arial" w:cs="Arial"/>
              <w:b/>
              <w:color w:val="000000"/>
              <w:sz w:val="20"/>
              <w:szCs w:val="20"/>
            </w:rPr>
            <w:t>TMO de las llamadas de entrada</w:t>
          </w:r>
        </w:sdtContent>
      </w:sdt>
    </w:p>
    <w:sdt>
      <w:sdtPr>
        <w:tag w:val="goog_rdk_1417"/>
        <w:id w:val="1950360095"/>
      </w:sdtPr>
      <w:sdtEndPr/>
      <w:sdtContent>
        <w:p w14:paraId="10A156B8" w14:textId="0D023E3D" w:rsidR="00B728F7" w:rsidRPr="00C33D53" w:rsidRDefault="00A32538">
          <w:pPr>
            <w:pBdr>
              <w:top w:val="nil"/>
              <w:left w:val="nil"/>
              <w:bottom w:val="nil"/>
              <w:right w:val="nil"/>
              <w:between w:val="nil"/>
            </w:pBdr>
            <w:rPr>
              <w:rFonts w:ascii="Arial" w:eastAsia="Arial" w:hAnsi="Arial" w:cs="Arial"/>
              <w:b/>
              <w:color w:val="000000"/>
              <w:sz w:val="20"/>
              <w:szCs w:val="20"/>
            </w:rPr>
          </w:pPr>
          <w:sdt>
            <w:sdtPr>
              <w:tag w:val="goog_rdk_1416"/>
              <w:id w:val="-458115564"/>
              <w:showingPlcHdr/>
            </w:sdtPr>
            <w:sdtEndPr/>
            <w:sdtContent>
              <w:r w:rsidR="00914D49" w:rsidRPr="00C33D53">
                <w:t xml:space="preserve">     </w:t>
              </w:r>
            </w:sdtContent>
          </w:sdt>
        </w:p>
      </w:sdtContent>
    </w:sdt>
    <w:p w14:paraId="5F0AD3AA" w14:textId="19C413AB" w:rsidR="00B728F7" w:rsidRDefault="00A32538">
      <w:pPr>
        <w:pBdr>
          <w:top w:val="nil"/>
          <w:left w:val="nil"/>
          <w:bottom w:val="nil"/>
          <w:right w:val="nil"/>
          <w:between w:val="nil"/>
        </w:pBdr>
        <w:rPr>
          <w:rFonts w:ascii="Arial" w:eastAsia="Arial" w:hAnsi="Arial" w:cs="Arial"/>
          <w:b/>
          <w:color w:val="0B5394"/>
        </w:rPr>
      </w:pPr>
      <w:sdt>
        <w:sdtPr>
          <w:tag w:val="goog_rdk_1427"/>
          <w:id w:val="486058060"/>
        </w:sdtPr>
        <w:sdtEndPr/>
        <w:sdtContent>
          <w:sdt>
            <w:sdtPr>
              <w:tag w:val="goog_rdk_1418"/>
              <w:id w:val="1283375766"/>
            </w:sdtPr>
            <w:sdtEndPr/>
            <w:sdtContent>
              <w:r w:rsidR="00CC3176" w:rsidRPr="00C33D53">
                <w:rPr>
                  <w:rFonts w:ascii="Arial" w:eastAsia="Arial" w:hAnsi="Arial" w:cs="Arial"/>
                  <w:color w:val="000000"/>
                  <w:sz w:val="20"/>
                  <w:szCs w:val="20"/>
                </w:rPr>
                <w:t xml:space="preserve">De acuerdo a la información suministrada en </w:t>
              </w:r>
            </w:sdtContent>
          </w:sdt>
          <w:sdt>
            <w:sdtPr>
              <w:tag w:val="goog_rdk_1419"/>
              <w:id w:val="-20717998"/>
            </w:sdtPr>
            <w:sdtEndPr/>
            <w:sdtContent>
              <w:sdt>
                <w:sdtPr>
                  <w:tag w:val="goog_rdk_1420"/>
                  <w:id w:val="1644856518"/>
                  <w:showingPlcHdr/>
                </w:sdtPr>
                <w:sdtEndPr/>
                <w:sdtContent>
                  <w:r w:rsidR="00C33D53" w:rsidRPr="00C33D53">
                    <w:t xml:space="preserve">     </w:t>
                  </w:r>
                </w:sdtContent>
              </w:sdt>
            </w:sdtContent>
          </w:sdt>
          <w:sdt>
            <w:sdtPr>
              <w:tag w:val="goog_rdk_1421"/>
              <w:id w:val="217870445"/>
            </w:sdtPr>
            <w:sdtEndPr/>
            <w:sdtContent>
              <w:sdt>
                <w:sdtPr>
                  <w:tag w:val="goog_rdk_1422"/>
                  <w:id w:val="1221871360"/>
                </w:sdtPr>
                <w:sdtEndPr/>
                <w:sdtContent>
                  <w:r w:rsidR="00CC3176" w:rsidRPr="00C33D53">
                    <w:rPr>
                      <w:rFonts w:ascii="Arial" w:eastAsia="Arial" w:hAnsi="Arial" w:cs="Arial"/>
                      <w:color w:val="000000"/>
                      <w:sz w:val="20"/>
                      <w:szCs w:val="20"/>
                    </w:rPr>
                    <w:t>el informe</w:t>
                  </w:r>
                </w:sdtContent>
              </w:sdt>
            </w:sdtContent>
          </w:sdt>
          <w:sdt>
            <w:sdtPr>
              <w:tag w:val="goog_rdk_1423"/>
              <w:id w:val="1512099072"/>
            </w:sdtPr>
            <w:sdtEndPr/>
            <w:sdtContent>
              <w:r w:rsidR="00CC3176" w:rsidRPr="00C33D53">
                <w:rPr>
                  <w:rFonts w:ascii="Arial" w:eastAsia="Arial" w:hAnsi="Arial" w:cs="Arial"/>
                  <w:color w:val="000000"/>
                  <w:sz w:val="20"/>
                  <w:szCs w:val="20"/>
                </w:rPr>
                <w:t xml:space="preserve"> del piloto, el promedio de TMO histórico de las llamadas de entrada es de </w:t>
              </w:r>
            </w:sdtContent>
          </w:sdt>
          <w:sdt>
            <w:sdtPr>
              <w:tag w:val="goog_rdk_1424"/>
              <w:id w:val="-674416693"/>
            </w:sdtPr>
            <w:sdtEndPr/>
            <w:sdtContent>
              <w:r w:rsidR="00C33D53" w:rsidRPr="00C33D53">
                <w:rPr>
                  <w:rFonts w:ascii="Arial" w:eastAsia="Arial" w:hAnsi="Arial" w:cs="Arial"/>
                  <w:sz w:val="20"/>
                  <w:szCs w:val="20"/>
                </w:rPr>
                <w:t>36</w:t>
              </w:r>
            </w:sdtContent>
          </w:sdt>
          <w:sdt>
            <w:sdtPr>
              <w:tag w:val="goog_rdk_1425"/>
              <w:id w:val="-1501888790"/>
            </w:sdtPr>
            <w:sdtEndPr/>
            <w:sdtContent>
              <w:r w:rsidR="00CC3176" w:rsidRPr="00C33D53">
                <w:rPr>
                  <w:rFonts w:ascii="Arial" w:eastAsia="Arial" w:hAnsi="Arial" w:cs="Arial"/>
                  <w:color w:val="000000"/>
                  <w:sz w:val="20"/>
                  <w:szCs w:val="20"/>
                </w:rPr>
                <w:t xml:space="preserve"> minutos.</w:t>
              </w:r>
            </w:sdtContent>
          </w:sdt>
          <w:r w:rsidR="00CC3176" w:rsidRPr="00C33D53">
            <w:rPr>
              <w:rFonts w:ascii="Arial" w:eastAsia="Arial" w:hAnsi="Arial" w:cs="Arial"/>
              <w:color w:val="000000"/>
              <w:sz w:val="20"/>
              <w:szCs w:val="20"/>
            </w:rPr>
            <w:t xml:space="preserve"> </w:t>
          </w:r>
          <w:sdt>
            <w:sdtPr>
              <w:tag w:val="goog_rdk_1426"/>
              <w:id w:val="-720593432"/>
              <w:showingPlcHdr/>
            </w:sdtPr>
            <w:sdtEndPr/>
            <w:sdtContent>
              <w:r w:rsidR="003B22BD">
                <w:t xml:space="preserve">     </w:t>
              </w:r>
            </w:sdtContent>
          </w:sdt>
        </w:sdtContent>
      </w:sdt>
      <w:sdt>
        <w:sdtPr>
          <w:tag w:val="goog_rdk_1429"/>
          <w:id w:val="-2108111359"/>
        </w:sdtPr>
        <w:sdtEndPr/>
        <w:sdtContent>
          <w:sdt>
            <w:sdtPr>
              <w:tag w:val="goog_rdk_1428"/>
              <w:id w:val="-975677686"/>
              <w:showingPlcHdr/>
            </w:sdtPr>
            <w:sdtEndPr/>
            <w:sdtContent>
              <w:r w:rsidR="0064752C" w:rsidRPr="0064752C">
                <w:t xml:space="preserve">     </w:t>
              </w:r>
            </w:sdtContent>
          </w:sdt>
        </w:sdtContent>
      </w:sdt>
    </w:p>
    <w:sdt>
      <w:sdtPr>
        <w:tag w:val="goog_rdk_1431"/>
        <w:id w:val="1042024740"/>
      </w:sdtPr>
      <w:sdtEndPr/>
      <w:sdtContent>
        <w:p w14:paraId="2C6C5CE1" w14:textId="77777777" w:rsidR="009A5051" w:rsidRDefault="009A5051" w:rsidP="00914D49">
          <w:pPr>
            <w:pBdr>
              <w:top w:val="nil"/>
              <w:left w:val="nil"/>
              <w:bottom w:val="nil"/>
              <w:right w:val="nil"/>
              <w:between w:val="nil"/>
            </w:pBdr>
            <w:jc w:val="both"/>
          </w:pPr>
        </w:p>
        <w:p w14:paraId="7F65A6BD" w14:textId="77777777" w:rsidR="009A5051" w:rsidRPr="009A5051" w:rsidRDefault="009A5051" w:rsidP="009A5051">
          <w:pPr>
            <w:spacing w:before="100" w:beforeAutospacing="1" w:after="0" w:line="240" w:lineRule="auto"/>
            <w:ind w:left="720"/>
            <w:jc w:val="both"/>
            <w:rPr>
              <w:rFonts w:ascii="Arial" w:hAnsi="Arial" w:cs="Arial"/>
              <w:color w:val="000000"/>
              <w:sz w:val="24"/>
              <w:szCs w:val="24"/>
              <w:lang w:val="es-ES_tradnl"/>
            </w:rPr>
          </w:pPr>
          <w:r w:rsidRPr="009A5051">
            <w:rPr>
              <w:rFonts w:ascii="Arial" w:hAnsi="Arial" w:cs="Arial"/>
              <w:color w:val="000000"/>
              <w:sz w:val="24"/>
              <w:szCs w:val="24"/>
            </w:rPr>
            <w:t>Histórico del tiempo de atención/gestión (TMO / AHT)</w:t>
          </w:r>
        </w:p>
        <w:p w14:paraId="08246B2D" w14:textId="77777777" w:rsidR="009A5051" w:rsidRPr="009A5051" w:rsidRDefault="009A5051" w:rsidP="009A5051">
          <w:pPr>
            <w:spacing w:before="100" w:beforeAutospacing="1" w:after="0" w:line="240" w:lineRule="auto"/>
            <w:ind w:left="720"/>
            <w:jc w:val="both"/>
            <w:rPr>
              <w:rFonts w:ascii="Arial" w:hAnsi="Arial" w:cs="Arial"/>
              <w:color w:val="000000"/>
              <w:sz w:val="24"/>
              <w:szCs w:val="24"/>
              <w:lang w:val="es-ES_tradnl"/>
            </w:rPr>
          </w:pPr>
          <w:r w:rsidRPr="009A5051">
            <w:rPr>
              <w:rFonts w:ascii="Arial" w:hAnsi="Arial" w:cs="Arial"/>
              <w:color w:val="000000"/>
              <w:sz w:val="24"/>
              <w:szCs w:val="24"/>
            </w:rPr>
            <w:t> </w:t>
          </w:r>
        </w:p>
        <w:tbl>
          <w:tblPr>
            <w:tblW w:w="13111" w:type="dxa"/>
            <w:tblLayout w:type="fixed"/>
            <w:tblCellMar>
              <w:left w:w="0" w:type="dxa"/>
              <w:right w:w="0" w:type="dxa"/>
            </w:tblCellMar>
            <w:tblLook w:val="04A0" w:firstRow="1" w:lastRow="0" w:firstColumn="1" w:lastColumn="0" w:noHBand="0" w:noVBand="1"/>
          </w:tblPr>
          <w:tblGrid>
            <w:gridCol w:w="2622"/>
            <w:gridCol w:w="1276"/>
            <w:gridCol w:w="992"/>
            <w:gridCol w:w="1276"/>
            <w:gridCol w:w="1417"/>
            <w:gridCol w:w="1276"/>
            <w:gridCol w:w="1417"/>
            <w:gridCol w:w="1418"/>
            <w:gridCol w:w="1417"/>
          </w:tblGrid>
          <w:tr w:rsidR="009A5051" w:rsidRPr="009A5051" w14:paraId="0A94E92A" w14:textId="77777777" w:rsidTr="000555E5">
            <w:trPr>
              <w:trHeight w:val="330"/>
            </w:trPr>
            <w:tc>
              <w:tcPr>
                <w:tcW w:w="2622" w:type="dxa"/>
                <w:noWrap/>
                <w:tcMar>
                  <w:top w:w="0" w:type="dxa"/>
                  <w:left w:w="70" w:type="dxa"/>
                  <w:bottom w:w="0" w:type="dxa"/>
                  <w:right w:w="70" w:type="dxa"/>
                </w:tcMar>
                <w:vAlign w:val="bottom"/>
                <w:hideMark/>
              </w:tcPr>
              <w:p w14:paraId="7830516B" w14:textId="77777777" w:rsidR="009A5051" w:rsidRPr="009A5051" w:rsidRDefault="009A5051" w:rsidP="009A5051">
                <w:pPr>
                  <w:spacing w:after="0" w:line="240" w:lineRule="auto"/>
                  <w:rPr>
                    <w:rFonts w:ascii="Arial" w:eastAsia="Times New Roman" w:hAnsi="Arial" w:cs="Arial"/>
                    <w:color w:val="000000"/>
                    <w:sz w:val="20"/>
                    <w:szCs w:val="20"/>
                    <w:lang w:val="es-ES_tradnl"/>
                  </w:rPr>
                </w:pPr>
              </w:p>
            </w:tc>
            <w:tc>
              <w:tcPr>
                <w:tcW w:w="9072" w:type="dxa"/>
                <w:gridSpan w:val="7"/>
                <w:tcBorders>
                  <w:top w:val="double" w:sz="6" w:space="0" w:color="auto"/>
                  <w:left w:val="double" w:sz="6" w:space="0" w:color="auto"/>
                  <w:bottom w:val="double" w:sz="6" w:space="0" w:color="auto"/>
                  <w:right w:val="double" w:sz="6" w:space="0" w:color="000000"/>
                </w:tcBorders>
                <w:shd w:val="clear" w:color="auto" w:fill="44546A"/>
                <w:noWrap/>
                <w:tcMar>
                  <w:top w:w="0" w:type="dxa"/>
                  <w:left w:w="70" w:type="dxa"/>
                  <w:bottom w:w="0" w:type="dxa"/>
                  <w:right w:w="70" w:type="dxa"/>
                </w:tcMar>
                <w:vAlign w:val="bottom"/>
                <w:hideMark/>
              </w:tcPr>
              <w:p w14:paraId="70B07F49" w14:textId="77777777" w:rsidR="009A5051" w:rsidRPr="009A5051" w:rsidRDefault="009A5051" w:rsidP="009A5051">
                <w:pPr>
                  <w:spacing w:before="100" w:beforeAutospacing="1" w:after="100" w:afterAutospacing="1" w:line="240" w:lineRule="auto"/>
                  <w:jc w:val="center"/>
                  <w:rPr>
                    <w:rFonts w:ascii="Arial" w:hAnsi="Arial" w:cs="Arial"/>
                    <w:color w:val="000000"/>
                    <w:sz w:val="20"/>
                    <w:szCs w:val="20"/>
                    <w:lang w:val="es-ES_tradnl"/>
                  </w:rPr>
                </w:pPr>
                <w:r w:rsidRPr="009A5051">
                  <w:rPr>
                    <w:rFonts w:ascii="Arial" w:hAnsi="Arial" w:cs="Arial"/>
                    <w:color w:val="FFFFFF"/>
                    <w:sz w:val="20"/>
                    <w:szCs w:val="20"/>
                    <w:lang w:val="es-ES_tradnl"/>
                  </w:rPr>
                  <w:t>2022</w:t>
                </w:r>
              </w:p>
            </w:tc>
            <w:tc>
              <w:tcPr>
                <w:tcW w:w="1417" w:type="dxa"/>
                <w:tcBorders>
                  <w:top w:val="double" w:sz="6" w:space="0" w:color="auto"/>
                  <w:left w:val="nil"/>
                  <w:bottom w:val="double" w:sz="6" w:space="0" w:color="auto"/>
                  <w:right w:val="double" w:sz="6" w:space="0" w:color="auto"/>
                </w:tcBorders>
                <w:shd w:val="clear" w:color="auto" w:fill="44546A"/>
                <w:noWrap/>
                <w:tcMar>
                  <w:top w:w="0" w:type="dxa"/>
                  <w:left w:w="70" w:type="dxa"/>
                  <w:bottom w:w="0" w:type="dxa"/>
                  <w:right w:w="70" w:type="dxa"/>
                </w:tcMar>
                <w:vAlign w:val="bottom"/>
                <w:hideMark/>
              </w:tcPr>
              <w:p w14:paraId="3E1018D1" w14:textId="77777777" w:rsidR="009A5051" w:rsidRPr="009A5051" w:rsidRDefault="009A5051" w:rsidP="009A5051">
                <w:pPr>
                  <w:spacing w:before="100" w:beforeAutospacing="1" w:after="100" w:afterAutospacing="1" w:line="240" w:lineRule="auto"/>
                  <w:jc w:val="center"/>
                  <w:rPr>
                    <w:rFonts w:ascii="Arial" w:hAnsi="Arial" w:cs="Arial"/>
                    <w:color w:val="000000"/>
                    <w:sz w:val="20"/>
                    <w:szCs w:val="20"/>
                    <w:lang w:val="es-ES_tradnl"/>
                  </w:rPr>
                </w:pPr>
                <w:r w:rsidRPr="009A5051">
                  <w:rPr>
                    <w:rFonts w:ascii="Arial" w:hAnsi="Arial" w:cs="Arial"/>
                    <w:color w:val="FFFFFF"/>
                    <w:sz w:val="20"/>
                    <w:szCs w:val="20"/>
                    <w:lang w:val="es-ES_tradnl"/>
                  </w:rPr>
                  <w:t>2023</w:t>
                </w:r>
              </w:p>
            </w:tc>
          </w:tr>
          <w:tr w:rsidR="009A5051" w:rsidRPr="009A5051" w14:paraId="6A051AF2" w14:textId="77777777" w:rsidTr="000555E5">
            <w:trPr>
              <w:trHeight w:val="315"/>
            </w:trPr>
            <w:tc>
              <w:tcPr>
                <w:tcW w:w="2622" w:type="dxa"/>
                <w:tcBorders>
                  <w:top w:val="double" w:sz="6" w:space="0" w:color="auto"/>
                  <w:left w:val="double" w:sz="6" w:space="0" w:color="auto"/>
                  <w:bottom w:val="single" w:sz="8" w:space="0" w:color="auto"/>
                  <w:right w:val="nil"/>
                </w:tcBorders>
                <w:shd w:val="clear" w:color="auto" w:fill="8EA9DB"/>
                <w:noWrap/>
                <w:tcMar>
                  <w:top w:w="0" w:type="dxa"/>
                  <w:left w:w="70" w:type="dxa"/>
                  <w:bottom w:w="0" w:type="dxa"/>
                  <w:right w:w="70" w:type="dxa"/>
                </w:tcMar>
                <w:vAlign w:val="center"/>
                <w:hideMark/>
              </w:tcPr>
              <w:p w14:paraId="0DC19E91" w14:textId="77777777" w:rsidR="009A5051" w:rsidRPr="009A5051" w:rsidRDefault="009A5051" w:rsidP="009A5051">
                <w:pPr>
                  <w:spacing w:before="100" w:beforeAutospacing="1" w:after="100" w:afterAutospacing="1" w:line="240" w:lineRule="auto"/>
                  <w:jc w:val="center"/>
                  <w:rPr>
                    <w:rFonts w:ascii="Arial" w:hAnsi="Arial" w:cs="Arial"/>
                    <w:color w:val="000000"/>
                    <w:sz w:val="20"/>
                    <w:szCs w:val="20"/>
                    <w:lang w:val="es-ES_tradnl"/>
                  </w:rPr>
                </w:pPr>
                <w:r w:rsidRPr="009A5051">
                  <w:rPr>
                    <w:rFonts w:ascii="Arial" w:hAnsi="Arial" w:cs="Arial"/>
                    <w:color w:val="000000"/>
                    <w:sz w:val="20"/>
                    <w:szCs w:val="20"/>
                    <w:lang w:val="es-ES_tradnl"/>
                  </w:rPr>
                  <w:t>INDICADOR</w:t>
                </w:r>
              </w:p>
            </w:tc>
            <w:tc>
              <w:tcPr>
                <w:tcW w:w="1276" w:type="dxa"/>
                <w:tcBorders>
                  <w:top w:val="nil"/>
                  <w:left w:val="double" w:sz="6" w:space="0" w:color="auto"/>
                  <w:bottom w:val="single" w:sz="8" w:space="0" w:color="auto"/>
                  <w:right w:val="double" w:sz="6" w:space="0" w:color="auto"/>
                </w:tcBorders>
                <w:shd w:val="clear" w:color="auto" w:fill="8EA9DB"/>
                <w:noWrap/>
                <w:tcMar>
                  <w:top w:w="0" w:type="dxa"/>
                  <w:left w:w="70" w:type="dxa"/>
                  <w:bottom w:w="0" w:type="dxa"/>
                  <w:right w:w="70" w:type="dxa"/>
                </w:tcMar>
                <w:vAlign w:val="center"/>
                <w:hideMark/>
              </w:tcPr>
              <w:p w14:paraId="57ECDDE4" w14:textId="77777777" w:rsidR="009A5051" w:rsidRPr="009A5051" w:rsidRDefault="009A5051" w:rsidP="009A5051">
                <w:pPr>
                  <w:spacing w:before="100" w:beforeAutospacing="1" w:after="100" w:afterAutospacing="1" w:line="240" w:lineRule="auto"/>
                  <w:jc w:val="center"/>
                  <w:rPr>
                    <w:rFonts w:ascii="Arial" w:hAnsi="Arial" w:cs="Arial"/>
                    <w:color w:val="000000"/>
                    <w:sz w:val="20"/>
                    <w:szCs w:val="20"/>
                    <w:lang w:val="es-ES_tradnl"/>
                  </w:rPr>
                </w:pPr>
                <w:r w:rsidRPr="009A5051">
                  <w:rPr>
                    <w:rFonts w:ascii="Arial" w:hAnsi="Arial" w:cs="Arial"/>
                    <w:color w:val="000000"/>
                    <w:sz w:val="20"/>
                    <w:szCs w:val="20"/>
                    <w:lang w:val="es-ES_tradnl"/>
                  </w:rPr>
                  <w:t>JUNIO</w:t>
                </w:r>
              </w:p>
            </w:tc>
            <w:tc>
              <w:tcPr>
                <w:tcW w:w="992" w:type="dxa"/>
                <w:tcBorders>
                  <w:top w:val="double" w:sz="6" w:space="0" w:color="auto"/>
                  <w:left w:val="nil"/>
                  <w:bottom w:val="single" w:sz="8" w:space="0" w:color="auto"/>
                  <w:right w:val="double" w:sz="6" w:space="0" w:color="auto"/>
                </w:tcBorders>
                <w:shd w:val="clear" w:color="auto" w:fill="8EA9DB"/>
                <w:noWrap/>
                <w:tcMar>
                  <w:top w:w="0" w:type="dxa"/>
                  <w:left w:w="70" w:type="dxa"/>
                  <w:bottom w:w="0" w:type="dxa"/>
                  <w:right w:w="70" w:type="dxa"/>
                </w:tcMar>
                <w:vAlign w:val="center"/>
                <w:hideMark/>
              </w:tcPr>
              <w:p w14:paraId="35095D07" w14:textId="77777777" w:rsidR="009A5051" w:rsidRPr="009A5051" w:rsidRDefault="009A5051" w:rsidP="009A5051">
                <w:pPr>
                  <w:spacing w:before="100" w:beforeAutospacing="1" w:after="100" w:afterAutospacing="1" w:line="240" w:lineRule="auto"/>
                  <w:jc w:val="center"/>
                  <w:rPr>
                    <w:rFonts w:ascii="Arial" w:hAnsi="Arial" w:cs="Arial"/>
                    <w:color w:val="000000"/>
                    <w:sz w:val="20"/>
                    <w:szCs w:val="20"/>
                    <w:lang w:val="es-ES_tradnl"/>
                  </w:rPr>
                </w:pPr>
                <w:r w:rsidRPr="009A5051">
                  <w:rPr>
                    <w:rFonts w:ascii="Arial" w:hAnsi="Arial" w:cs="Arial"/>
                    <w:color w:val="000000"/>
                    <w:sz w:val="20"/>
                    <w:szCs w:val="20"/>
                    <w:lang w:val="es-ES_tradnl"/>
                  </w:rPr>
                  <w:t>JULIO</w:t>
                </w:r>
              </w:p>
            </w:tc>
            <w:tc>
              <w:tcPr>
                <w:tcW w:w="1276" w:type="dxa"/>
                <w:tcBorders>
                  <w:top w:val="double" w:sz="6" w:space="0" w:color="auto"/>
                  <w:left w:val="nil"/>
                  <w:bottom w:val="single" w:sz="8" w:space="0" w:color="auto"/>
                  <w:right w:val="double" w:sz="6" w:space="0" w:color="auto"/>
                </w:tcBorders>
                <w:shd w:val="clear" w:color="auto" w:fill="8EA9DB"/>
                <w:noWrap/>
                <w:tcMar>
                  <w:top w:w="0" w:type="dxa"/>
                  <w:left w:w="70" w:type="dxa"/>
                  <w:bottom w:w="0" w:type="dxa"/>
                  <w:right w:w="70" w:type="dxa"/>
                </w:tcMar>
                <w:vAlign w:val="center"/>
                <w:hideMark/>
              </w:tcPr>
              <w:p w14:paraId="4342B048" w14:textId="77777777" w:rsidR="009A5051" w:rsidRPr="009A5051" w:rsidRDefault="009A5051" w:rsidP="009A5051">
                <w:pPr>
                  <w:spacing w:before="100" w:beforeAutospacing="1" w:after="100" w:afterAutospacing="1" w:line="240" w:lineRule="auto"/>
                  <w:jc w:val="center"/>
                  <w:rPr>
                    <w:rFonts w:ascii="Arial" w:hAnsi="Arial" w:cs="Arial"/>
                    <w:color w:val="000000"/>
                    <w:sz w:val="20"/>
                    <w:szCs w:val="20"/>
                    <w:lang w:val="es-ES_tradnl"/>
                  </w:rPr>
                </w:pPr>
                <w:r w:rsidRPr="009A5051">
                  <w:rPr>
                    <w:rFonts w:ascii="Arial" w:hAnsi="Arial" w:cs="Arial"/>
                    <w:color w:val="000000"/>
                    <w:sz w:val="20"/>
                    <w:szCs w:val="20"/>
                    <w:lang w:val="es-ES_tradnl"/>
                  </w:rPr>
                  <w:t>AGOSTO</w:t>
                </w:r>
              </w:p>
            </w:tc>
            <w:tc>
              <w:tcPr>
                <w:tcW w:w="1417" w:type="dxa"/>
                <w:tcBorders>
                  <w:top w:val="double" w:sz="6" w:space="0" w:color="auto"/>
                  <w:left w:val="nil"/>
                  <w:bottom w:val="single" w:sz="8" w:space="0" w:color="auto"/>
                  <w:right w:val="double" w:sz="6" w:space="0" w:color="auto"/>
                </w:tcBorders>
                <w:shd w:val="clear" w:color="auto" w:fill="8EA9DB"/>
                <w:noWrap/>
                <w:tcMar>
                  <w:top w:w="0" w:type="dxa"/>
                  <w:left w:w="70" w:type="dxa"/>
                  <w:bottom w:w="0" w:type="dxa"/>
                  <w:right w:w="70" w:type="dxa"/>
                </w:tcMar>
                <w:vAlign w:val="center"/>
                <w:hideMark/>
              </w:tcPr>
              <w:p w14:paraId="707192B8" w14:textId="77777777" w:rsidR="009A5051" w:rsidRPr="009A5051" w:rsidRDefault="009A5051" w:rsidP="009A5051">
                <w:pPr>
                  <w:spacing w:before="100" w:beforeAutospacing="1" w:after="100" w:afterAutospacing="1" w:line="240" w:lineRule="auto"/>
                  <w:jc w:val="center"/>
                  <w:rPr>
                    <w:rFonts w:ascii="Arial" w:hAnsi="Arial" w:cs="Arial"/>
                    <w:color w:val="000000"/>
                    <w:sz w:val="20"/>
                    <w:szCs w:val="20"/>
                    <w:lang w:val="es-ES_tradnl"/>
                  </w:rPr>
                </w:pPr>
                <w:r w:rsidRPr="009A5051">
                  <w:rPr>
                    <w:rFonts w:ascii="Arial" w:hAnsi="Arial" w:cs="Arial"/>
                    <w:color w:val="000000"/>
                    <w:sz w:val="20"/>
                    <w:szCs w:val="20"/>
                    <w:lang w:val="es-ES_tradnl"/>
                  </w:rPr>
                  <w:t>SEPTIEMBRE</w:t>
                </w:r>
              </w:p>
            </w:tc>
            <w:tc>
              <w:tcPr>
                <w:tcW w:w="1276" w:type="dxa"/>
                <w:tcBorders>
                  <w:top w:val="double" w:sz="6" w:space="0" w:color="auto"/>
                  <w:left w:val="nil"/>
                  <w:bottom w:val="single" w:sz="8" w:space="0" w:color="auto"/>
                  <w:right w:val="double" w:sz="6" w:space="0" w:color="auto"/>
                </w:tcBorders>
                <w:shd w:val="clear" w:color="auto" w:fill="8EA9DB"/>
                <w:noWrap/>
                <w:tcMar>
                  <w:top w:w="0" w:type="dxa"/>
                  <w:left w:w="70" w:type="dxa"/>
                  <w:bottom w:w="0" w:type="dxa"/>
                  <w:right w:w="70" w:type="dxa"/>
                </w:tcMar>
                <w:vAlign w:val="center"/>
                <w:hideMark/>
              </w:tcPr>
              <w:p w14:paraId="50169182" w14:textId="77777777" w:rsidR="009A5051" w:rsidRPr="009A5051" w:rsidRDefault="009A5051" w:rsidP="009A5051">
                <w:pPr>
                  <w:spacing w:before="100" w:beforeAutospacing="1" w:after="100" w:afterAutospacing="1" w:line="240" w:lineRule="auto"/>
                  <w:jc w:val="center"/>
                  <w:rPr>
                    <w:rFonts w:ascii="Arial" w:hAnsi="Arial" w:cs="Arial"/>
                    <w:color w:val="000000"/>
                    <w:sz w:val="20"/>
                    <w:szCs w:val="20"/>
                    <w:lang w:val="es-ES_tradnl"/>
                  </w:rPr>
                </w:pPr>
                <w:r w:rsidRPr="009A5051">
                  <w:rPr>
                    <w:rFonts w:ascii="Arial" w:hAnsi="Arial" w:cs="Arial"/>
                    <w:color w:val="000000"/>
                    <w:sz w:val="20"/>
                    <w:szCs w:val="20"/>
                    <w:lang w:val="es-ES_tradnl"/>
                  </w:rPr>
                  <w:t>OCTUBRE</w:t>
                </w:r>
              </w:p>
            </w:tc>
            <w:tc>
              <w:tcPr>
                <w:tcW w:w="1417" w:type="dxa"/>
                <w:tcBorders>
                  <w:top w:val="double" w:sz="6" w:space="0" w:color="auto"/>
                  <w:left w:val="nil"/>
                  <w:bottom w:val="single" w:sz="8" w:space="0" w:color="auto"/>
                  <w:right w:val="double" w:sz="6" w:space="0" w:color="auto"/>
                </w:tcBorders>
                <w:shd w:val="clear" w:color="auto" w:fill="8EA9DB"/>
                <w:noWrap/>
                <w:tcMar>
                  <w:top w:w="0" w:type="dxa"/>
                  <w:left w:w="70" w:type="dxa"/>
                  <w:bottom w:w="0" w:type="dxa"/>
                  <w:right w:w="70" w:type="dxa"/>
                </w:tcMar>
                <w:vAlign w:val="center"/>
                <w:hideMark/>
              </w:tcPr>
              <w:p w14:paraId="0CD8FB07" w14:textId="77777777" w:rsidR="009A5051" w:rsidRPr="009A5051" w:rsidRDefault="009A5051" w:rsidP="009A5051">
                <w:pPr>
                  <w:spacing w:before="100" w:beforeAutospacing="1" w:after="100" w:afterAutospacing="1" w:line="240" w:lineRule="auto"/>
                  <w:jc w:val="center"/>
                  <w:rPr>
                    <w:rFonts w:ascii="Arial" w:hAnsi="Arial" w:cs="Arial"/>
                    <w:color w:val="000000"/>
                    <w:sz w:val="20"/>
                    <w:szCs w:val="20"/>
                    <w:lang w:val="es-ES_tradnl"/>
                  </w:rPr>
                </w:pPr>
                <w:r w:rsidRPr="009A5051">
                  <w:rPr>
                    <w:rFonts w:ascii="Arial" w:hAnsi="Arial" w:cs="Arial"/>
                    <w:color w:val="000000"/>
                    <w:sz w:val="20"/>
                    <w:szCs w:val="20"/>
                    <w:lang w:val="es-ES_tradnl"/>
                  </w:rPr>
                  <w:t>NOVIEMBRE</w:t>
                </w:r>
              </w:p>
            </w:tc>
            <w:tc>
              <w:tcPr>
                <w:tcW w:w="1418" w:type="dxa"/>
                <w:tcBorders>
                  <w:top w:val="double" w:sz="6" w:space="0" w:color="auto"/>
                  <w:left w:val="nil"/>
                  <w:bottom w:val="single" w:sz="8" w:space="0" w:color="auto"/>
                  <w:right w:val="double" w:sz="6" w:space="0" w:color="auto"/>
                </w:tcBorders>
                <w:shd w:val="clear" w:color="auto" w:fill="8EA9DB"/>
                <w:noWrap/>
                <w:tcMar>
                  <w:top w:w="0" w:type="dxa"/>
                  <w:left w:w="70" w:type="dxa"/>
                  <w:bottom w:w="0" w:type="dxa"/>
                  <w:right w:w="70" w:type="dxa"/>
                </w:tcMar>
                <w:vAlign w:val="center"/>
                <w:hideMark/>
              </w:tcPr>
              <w:p w14:paraId="7B22E400" w14:textId="77777777" w:rsidR="009A5051" w:rsidRPr="009A5051" w:rsidRDefault="009A5051" w:rsidP="009A5051">
                <w:pPr>
                  <w:spacing w:before="100" w:beforeAutospacing="1" w:after="100" w:afterAutospacing="1" w:line="240" w:lineRule="auto"/>
                  <w:jc w:val="center"/>
                  <w:rPr>
                    <w:rFonts w:ascii="Arial" w:hAnsi="Arial" w:cs="Arial"/>
                    <w:color w:val="000000"/>
                    <w:sz w:val="20"/>
                    <w:szCs w:val="20"/>
                    <w:lang w:val="es-ES_tradnl"/>
                  </w:rPr>
                </w:pPr>
                <w:r w:rsidRPr="009A5051">
                  <w:rPr>
                    <w:rFonts w:ascii="Arial" w:hAnsi="Arial" w:cs="Arial"/>
                    <w:color w:val="000000"/>
                    <w:sz w:val="20"/>
                    <w:szCs w:val="20"/>
                    <w:lang w:val="es-ES_tradnl"/>
                  </w:rPr>
                  <w:t>DICIEMBRE</w:t>
                </w:r>
              </w:p>
            </w:tc>
            <w:tc>
              <w:tcPr>
                <w:tcW w:w="1417" w:type="dxa"/>
                <w:tcBorders>
                  <w:top w:val="nil"/>
                  <w:left w:val="nil"/>
                  <w:bottom w:val="single" w:sz="8" w:space="0" w:color="auto"/>
                  <w:right w:val="double" w:sz="6" w:space="0" w:color="auto"/>
                </w:tcBorders>
                <w:shd w:val="clear" w:color="auto" w:fill="8EA9DB"/>
                <w:noWrap/>
                <w:tcMar>
                  <w:top w:w="0" w:type="dxa"/>
                  <w:left w:w="70" w:type="dxa"/>
                  <w:bottom w:w="0" w:type="dxa"/>
                  <w:right w:w="70" w:type="dxa"/>
                </w:tcMar>
                <w:vAlign w:val="center"/>
                <w:hideMark/>
              </w:tcPr>
              <w:p w14:paraId="0491D781" w14:textId="77777777" w:rsidR="009A5051" w:rsidRPr="009A5051" w:rsidRDefault="009A5051" w:rsidP="009A5051">
                <w:pPr>
                  <w:spacing w:before="100" w:beforeAutospacing="1" w:after="100" w:afterAutospacing="1" w:line="240" w:lineRule="auto"/>
                  <w:jc w:val="center"/>
                  <w:rPr>
                    <w:rFonts w:ascii="Arial" w:hAnsi="Arial" w:cs="Arial"/>
                    <w:color w:val="000000"/>
                    <w:sz w:val="20"/>
                    <w:szCs w:val="20"/>
                    <w:lang w:val="es-ES_tradnl"/>
                  </w:rPr>
                </w:pPr>
                <w:r w:rsidRPr="009A5051">
                  <w:rPr>
                    <w:rFonts w:ascii="Arial" w:hAnsi="Arial" w:cs="Arial"/>
                    <w:color w:val="000000"/>
                    <w:sz w:val="20"/>
                    <w:szCs w:val="20"/>
                    <w:lang w:val="es-ES_tradnl"/>
                  </w:rPr>
                  <w:t>ENERO</w:t>
                </w:r>
              </w:p>
            </w:tc>
          </w:tr>
          <w:tr w:rsidR="009A5051" w:rsidRPr="009A5051" w14:paraId="3F7B6DD5" w14:textId="77777777" w:rsidTr="000555E5">
            <w:trPr>
              <w:trHeight w:val="300"/>
            </w:trPr>
            <w:tc>
              <w:tcPr>
                <w:tcW w:w="2622" w:type="dxa"/>
                <w:tcBorders>
                  <w:top w:val="nil"/>
                  <w:left w:val="double" w:sz="6" w:space="0" w:color="auto"/>
                  <w:bottom w:val="single" w:sz="8" w:space="0" w:color="auto"/>
                  <w:right w:val="nil"/>
                </w:tcBorders>
                <w:shd w:val="clear" w:color="auto" w:fill="D9E1F2"/>
                <w:noWrap/>
                <w:tcMar>
                  <w:top w:w="0" w:type="dxa"/>
                  <w:left w:w="70" w:type="dxa"/>
                  <w:bottom w:w="0" w:type="dxa"/>
                  <w:right w:w="70" w:type="dxa"/>
                </w:tcMar>
                <w:vAlign w:val="bottom"/>
                <w:hideMark/>
              </w:tcPr>
              <w:p w14:paraId="60E7A0C3" w14:textId="77777777" w:rsidR="009A5051" w:rsidRPr="009A5051" w:rsidRDefault="009A5051" w:rsidP="009A5051">
                <w:pPr>
                  <w:spacing w:before="100" w:beforeAutospacing="1" w:after="100" w:afterAutospacing="1" w:line="240" w:lineRule="auto"/>
                  <w:rPr>
                    <w:rFonts w:ascii="Arial" w:hAnsi="Arial" w:cs="Arial"/>
                    <w:color w:val="000000"/>
                    <w:sz w:val="20"/>
                    <w:szCs w:val="20"/>
                    <w:lang w:val="es-ES_tradnl"/>
                  </w:rPr>
                </w:pPr>
                <w:r w:rsidRPr="009A5051">
                  <w:rPr>
                    <w:rFonts w:ascii="Arial" w:hAnsi="Arial" w:cs="Arial"/>
                    <w:color w:val="000000"/>
                    <w:sz w:val="20"/>
                    <w:szCs w:val="20"/>
                    <w:lang w:val="es-ES_tradnl"/>
                  </w:rPr>
                  <w:t>NIVEL DE SERVICIO</w:t>
                </w:r>
              </w:p>
            </w:tc>
            <w:tc>
              <w:tcPr>
                <w:tcW w:w="1276" w:type="dxa"/>
                <w:tcBorders>
                  <w:top w:val="nil"/>
                  <w:left w:val="double" w:sz="6" w:space="0" w:color="auto"/>
                  <w:bottom w:val="single" w:sz="8" w:space="0" w:color="auto"/>
                  <w:right w:val="double" w:sz="6" w:space="0" w:color="auto"/>
                </w:tcBorders>
                <w:noWrap/>
                <w:tcMar>
                  <w:top w:w="0" w:type="dxa"/>
                  <w:left w:w="70" w:type="dxa"/>
                  <w:bottom w:w="0" w:type="dxa"/>
                  <w:right w:w="70" w:type="dxa"/>
                </w:tcMar>
                <w:vAlign w:val="center"/>
                <w:hideMark/>
              </w:tcPr>
              <w:p w14:paraId="310F336E" w14:textId="77777777" w:rsidR="009A5051" w:rsidRPr="009A5051" w:rsidRDefault="009A5051" w:rsidP="009A5051">
                <w:pPr>
                  <w:spacing w:before="100" w:beforeAutospacing="1" w:after="100" w:afterAutospacing="1" w:line="240" w:lineRule="auto"/>
                  <w:jc w:val="center"/>
                  <w:rPr>
                    <w:rFonts w:ascii="Arial" w:hAnsi="Arial" w:cs="Arial"/>
                    <w:color w:val="000000"/>
                    <w:sz w:val="20"/>
                    <w:szCs w:val="20"/>
                    <w:lang w:val="es-ES_tradnl"/>
                  </w:rPr>
                </w:pPr>
                <w:r w:rsidRPr="009A5051">
                  <w:rPr>
                    <w:rFonts w:ascii="Arial" w:hAnsi="Arial" w:cs="Arial"/>
                    <w:color w:val="000000"/>
                    <w:sz w:val="20"/>
                    <w:szCs w:val="20"/>
                    <w:lang w:val="es-ES_tradnl"/>
                  </w:rPr>
                  <w:t>92%</w:t>
                </w:r>
              </w:p>
            </w:tc>
            <w:tc>
              <w:tcPr>
                <w:tcW w:w="992" w:type="dxa"/>
                <w:tcBorders>
                  <w:top w:val="nil"/>
                  <w:left w:val="nil"/>
                  <w:bottom w:val="single" w:sz="8" w:space="0" w:color="auto"/>
                  <w:right w:val="double" w:sz="6" w:space="0" w:color="auto"/>
                </w:tcBorders>
                <w:noWrap/>
                <w:tcMar>
                  <w:top w:w="0" w:type="dxa"/>
                  <w:left w:w="70" w:type="dxa"/>
                  <w:bottom w:w="0" w:type="dxa"/>
                  <w:right w:w="70" w:type="dxa"/>
                </w:tcMar>
                <w:vAlign w:val="center"/>
                <w:hideMark/>
              </w:tcPr>
              <w:p w14:paraId="2F34CD97" w14:textId="77777777" w:rsidR="009A5051" w:rsidRPr="009A5051" w:rsidRDefault="009A5051" w:rsidP="009A5051">
                <w:pPr>
                  <w:spacing w:before="100" w:beforeAutospacing="1" w:after="100" w:afterAutospacing="1" w:line="240" w:lineRule="auto"/>
                  <w:jc w:val="center"/>
                  <w:rPr>
                    <w:rFonts w:ascii="Arial" w:hAnsi="Arial" w:cs="Arial"/>
                    <w:color w:val="000000"/>
                    <w:sz w:val="20"/>
                    <w:szCs w:val="20"/>
                    <w:lang w:val="es-ES_tradnl"/>
                  </w:rPr>
                </w:pPr>
                <w:r w:rsidRPr="009A5051">
                  <w:rPr>
                    <w:rFonts w:ascii="Arial" w:hAnsi="Arial" w:cs="Arial"/>
                    <w:color w:val="000000"/>
                    <w:sz w:val="20"/>
                    <w:szCs w:val="20"/>
                    <w:lang w:val="es-ES_tradnl"/>
                  </w:rPr>
                  <w:t>94%</w:t>
                </w:r>
              </w:p>
            </w:tc>
            <w:tc>
              <w:tcPr>
                <w:tcW w:w="1276" w:type="dxa"/>
                <w:tcBorders>
                  <w:top w:val="nil"/>
                  <w:left w:val="nil"/>
                  <w:bottom w:val="single" w:sz="8" w:space="0" w:color="auto"/>
                  <w:right w:val="double" w:sz="6" w:space="0" w:color="auto"/>
                </w:tcBorders>
                <w:noWrap/>
                <w:tcMar>
                  <w:top w:w="0" w:type="dxa"/>
                  <w:left w:w="70" w:type="dxa"/>
                  <w:bottom w:w="0" w:type="dxa"/>
                  <w:right w:w="70" w:type="dxa"/>
                </w:tcMar>
                <w:vAlign w:val="center"/>
                <w:hideMark/>
              </w:tcPr>
              <w:p w14:paraId="17BFF067" w14:textId="77777777" w:rsidR="009A5051" w:rsidRPr="009A5051" w:rsidRDefault="009A5051" w:rsidP="009A5051">
                <w:pPr>
                  <w:spacing w:before="100" w:beforeAutospacing="1" w:after="100" w:afterAutospacing="1" w:line="240" w:lineRule="auto"/>
                  <w:jc w:val="center"/>
                  <w:rPr>
                    <w:rFonts w:ascii="Arial" w:hAnsi="Arial" w:cs="Arial"/>
                    <w:color w:val="000000"/>
                    <w:sz w:val="20"/>
                    <w:szCs w:val="20"/>
                    <w:lang w:val="es-ES_tradnl"/>
                  </w:rPr>
                </w:pPr>
                <w:r w:rsidRPr="009A5051">
                  <w:rPr>
                    <w:rFonts w:ascii="Arial" w:hAnsi="Arial" w:cs="Arial"/>
                    <w:color w:val="000000"/>
                    <w:sz w:val="20"/>
                    <w:szCs w:val="20"/>
                    <w:lang w:val="es-ES_tradnl"/>
                  </w:rPr>
                  <w:t>95%</w:t>
                </w:r>
              </w:p>
            </w:tc>
            <w:tc>
              <w:tcPr>
                <w:tcW w:w="1417" w:type="dxa"/>
                <w:tcBorders>
                  <w:top w:val="nil"/>
                  <w:left w:val="nil"/>
                  <w:bottom w:val="single" w:sz="8" w:space="0" w:color="auto"/>
                  <w:right w:val="double" w:sz="6" w:space="0" w:color="auto"/>
                </w:tcBorders>
                <w:noWrap/>
                <w:tcMar>
                  <w:top w:w="0" w:type="dxa"/>
                  <w:left w:w="70" w:type="dxa"/>
                  <w:bottom w:w="0" w:type="dxa"/>
                  <w:right w:w="70" w:type="dxa"/>
                </w:tcMar>
                <w:vAlign w:val="center"/>
                <w:hideMark/>
              </w:tcPr>
              <w:p w14:paraId="39764B07" w14:textId="77777777" w:rsidR="009A5051" w:rsidRPr="009A5051" w:rsidRDefault="009A5051" w:rsidP="009A5051">
                <w:pPr>
                  <w:spacing w:before="100" w:beforeAutospacing="1" w:after="100" w:afterAutospacing="1" w:line="240" w:lineRule="auto"/>
                  <w:jc w:val="center"/>
                  <w:rPr>
                    <w:rFonts w:ascii="Arial" w:hAnsi="Arial" w:cs="Arial"/>
                    <w:color w:val="000000"/>
                    <w:sz w:val="20"/>
                    <w:szCs w:val="20"/>
                    <w:lang w:val="es-ES_tradnl"/>
                  </w:rPr>
                </w:pPr>
                <w:r w:rsidRPr="009A5051">
                  <w:rPr>
                    <w:rFonts w:ascii="Arial" w:hAnsi="Arial" w:cs="Arial"/>
                    <w:color w:val="000000"/>
                    <w:sz w:val="20"/>
                    <w:szCs w:val="20"/>
                    <w:lang w:val="es-ES_tradnl"/>
                  </w:rPr>
                  <w:t>95%</w:t>
                </w:r>
              </w:p>
            </w:tc>
            <w:tc>
              <w:tcPr>
                <w:tcW w:w="1276" w:type="dxa"/>
                <w:tcBorders>
                  <w:top w:val="nil"/>
                  <w:left w:val="nil"/>
                  <w:bottom w:val="single" w:sz="8" w:space="0" w:color="auto"/>
                  <w:right w:val="double" w:sz="6" w:space="0" w:color="auto"/>
                </w:tcBorders>
                <w:noWrap/>
                <w:tcMar>
                  <w:top w:w="0" w:type="dxa"/>
                  <w:left w:w="70" w:type="dxa"/>
                  <w:bottom w:w="0" w:type="dxa"/>
                  <w:right w:w="70" w:type="dxa"/>
                </w:tcMar>
                <w:vAlign w:val="center"/>
                <w:hideMark/>
              </w:tcPr>
              <w:p w14:paraId="0A291A72" w14:textId="77777777" w:rsidR="009A5051" w:rsidRPr="009A5051" w:rsidRDefault="009A5051" w:rsidP="009A5051">
                <w:pPr>
                  <w:spacing w:before="100" w:beforeAutospacing="1" w:after="100" w:afterAutospacing="1" w:line="240" w:lineRule="auto"/>
                  <w:jc w:val="center"/>
                  <w:rPr>
                    <w:rFonts w:ascii="Arial" w:hAnsi="Arial" w:cs="Arial"/>
                    <w:color w:val="000000"/>
                    <w:sz w:val="20"/>
                    <w:szCs w:val="20"/>
                    <w:lang w:val="es-ES_tradnl"/>
                  </w:rPr>
                </w:pPr>
                <w:r w:rsidRPr="009A5051">
                  <w:rPr>
                    <w:rFonts w:ascii="Arial" w:hAnsi="Arial" w:cs="Arial"/>
                    <w:color w:val="000000"/>
                    <w:sz w:val="20"/>
                    <w:szCs w:val="20"/>
                    <w:lang w:val="es-ES_tradnl"/>
                  </w:rPr>
                  <w:t>93%</w:t>
                </w:r>
              </w:p>
            </w:tc>
            <w:tc>
              <w:tcPr>
                <w:tcW w:w="1417" w:type="dxa"/>
                <w:tcBorders>
                  <w:top w:val="nil"/>
                  <w:left w:val="nil"/>
                  <w:bottom w:val="single" w:sz="8" w:space="0" w:color="auto"/>
                  <w:right w:val="double" w:sz="6" w:space="0" w:color="auto"/>
                </w:tcBorders>
                <w:noWrap/>
                <w:tcMar>
                  <w:top w:w="0" w:type="dxa"/>
                  <w:left w:w="70" w:type="dxa"/>
                  <w:bottom w:w="0" w:type="dxa"/>
                  <w:right w:w="70" w:type="dxa"/>
                </w:tcMar>
                <w:vAlign w:val="center"/>
                <w:hideMark/>
              </w:tcPr>
              <w:p w14:paraId="65E84527" w14:textId="77777777" w:rsidR="009A5051" w:rsidRPr="009A5051" w:rsidRDefault="009A5051" w:rsidP="009A5051">
                <w:pPr>
                  <w:spacing w:before="100" w:beforeAutospacing="1" w:after="100" w:afterAutospacing="1" w:line="240" w:lineRule="auto"/>
                  <w:jc w:val="center"/>
                  <w:rPr>
                    <w:rFonts w:ascii="Arial" w:hAnsi="Arial" w:cs="Arial"/>
                    <w:color w:val="000000"/>
                    <w:sz w:val="20"/>
                    <w:szCs w:val="20"/>
                    <w:lang w:val="es-ES_tradnl"/>
                  </w:rPr>
                </w:pPr>
                <w:r w:rsidRPr="009A5051">
                  <w:rPr>
                    <w:rFonts w:ascii="Arial" w:hAnsi="Arial" w:cs="Arial"/>
                    <w:color w:val="000000"/>
                    <w:sz w:val="20"/>
                    <w:szCs w:val="20"/>
                    <w:lang w:val="es-ES_tradnl"/>
                  </w:rPr>
                  <w:t>93%</w:t>
                </w:r>
              </w:p>
            </w:tc>
            <w:tc>
              <w:tcPr>
                <w:tcW w:w="1418" w:type="dxa"/>
                <w:tcBorders>
                  <w:top w:val="nil"/>
                  <w:left w:val="nil"/>
                  <w:bottom w:val="single" w:sz="8" w:space="0" w:color="auto"/>
                  <w:right w:val="double" w:sz="6" w:space="0" w:color="auto"/>
                </w:tcBorders>
                <w:noWrap/>
                <w:tcMar>
                  <w:top w:w="0" w:type="dxa"/>
                  <w:left w:w="70" w:type="dxa"/>
                  <w:bottom w:w="0" w:type="dxa"/>
                  <w:right w:w="70" w:type="dxa"/>
                </w:tcMar>
                <w:vAlign w:val="center"/>
                <w:hideMark/>
              </w:tcPr>
              <w:p w14:paraId="1AB1DCC9" w14:textId="77777777" w:rsidR="009A5051" w:rsidRPr="009A5051" w:rsidRDefault="009A5051" w:rsidP="009A5051">
                <w:pPr>
                  <w:spacing w:before="100" w:beforeAutospacing="1" w:after="100" w:afterAutospacing="1" w:line="240" w:lineRule="auto"/>
                  <w:jc w:val="center"/>
                  <w:rPr>
                    <w:rFonts w:ascii="Arial" w:hAnsi="Arial" w:cs="Arial"/>
                    <w:color w:val="000000"/>
                    <w:sz w:val="20"/>
                    <w:szCs w:val="20"/>
                    <w:lang w:val="es-ES_tradnl"/>
                  </w:rPr>
                </w:pPr>
                <w:r w:rsidRPr="009A5051">
                  <w:rPr>
                    <w:rFonts w:ascii="Arial" w:hAnsi="Arial" w:cs="Arial"/>
                    <w:color w:val="000000"/>
                    <w:sz w:val="20"/>
                    <w:szCs w:val="20"/>
                    <w:lang w:val="es-ES_tradnl"/>
                  </w:rPr>
                  <w:t>97%</w:t>
                </w:r>
              </w:p>
            </w:tc>
            <w:tc>
              <w:tcPr>
                <w:tcW w:w="1417" w:type="dxa"/>
                <w:tcBorders>
                  <w:top w:val="nil"/>
                  <w:left w:val="nil"/>
                  <w:bottom w:val="single" w:sz="8" w:space="0" w:color="auto"/>
                  <w:right w:val="double" w:sz="6" w:space="0" w:color="auto"/>
                </w:tcBorders>
                <w:noWrap/>
                <w:tcMar>
                  <w:top w:w="0" w:type="dxa"/>
                  <w:left w:w="70" w:type="dxa"/>
                  <w:bottom w:w="0" w:type="dxa"/>
                  <w:right w:w="70" w:type="dxa"/>
                </w:tcMar>
                <w:vAlign w:val="center"/>
                <w:hideMark/>
              </w:tcPr>
              <w:p w14:paraId="346FC8E9" w14:textId="77777777" w:rsidR="009A5051" w:rsidRPr="009A5051" w:rsidRDefault="009A5051" w:rsidP="009A5051">
                <w:pPr>
                  <w:spacing w:before="100" w:beforeAutospacing="1" w:after="100" w:afterAutospacing="1" w:line="240" w:lineRule="auto"/>
                  <w:jc w:val="center"/>
                  <w:rPr>
                    <w:rFonts w:ascii="Arial" w:hAnsi="Arial" w:cs="Arial"/>
                    <w:color w:val="000000"/>
                    <w:sz w:val="20"/>
                    <w:szCs w:val="20"/>
                    <w:lang w:val="es-ES_tradnl"/>
                  </w:rPr>
                </w:pPr>
                <w:r w:rsidRPr="009A5051">
                  <w:rPr>
                    <w:rFonts w:ascii="Arial" w:hAnsi="Arial" w:cs="Arial"/>
                    <w:color w:val="000000"/>
                    <w:sz w:val="20"/>
                    <w:szCs w:val="20"/>
                    <w:lang w:val="es-ES_tradnl"/>
                  </w:rPr>
                  <w:t>95%</w:t>
                </w:r>
              </w:p>
            </w:tc>
          </w:tr>
          <w:tr w:rsidR="009A5051" w:rsidRPr="009A5051" w14:paraId="1C1EAFA3" w14:textId="77777777" w:rsidTr="000555E5">
            <w:trPr>
              <w:trHeight w:val="300"/>
            </w:trPr>
            <w:tc>
              <w:tcPr>
                <w:tcW w:w="2622" w:type="dxa"/>
                <w:tcBorders>
                  <w:top w:val="nil"/>
                  <w:left w:val="double" w:sz="6" w:space="0" w:color="auto"/>
                  <w:bottom w:val="single" w:sz="8" w:space="0" w:color="auto"/>
                  <w:right w:val="nil"/>
                </w:tcBorders>
                <w:shd w:val="clear" w:color="auto" w:fill="D9E1F2"/>
                <w:noWrap/>
                <w:tcMar>
                  <w:top w:w="0" w:type="dxa"/>
                  <w:left w:w="70" w:type="dxa"/>
                  <w:bottom w:w="0" w:type="dxa"/>
                  <w:right w:w="70" w:type="dxa"/>
                </w:tcMar>
                <w:vAlign w:val="bottom"/>
                <w:hideMark/>
              </w:tcPr>
              <w:p w14:paraId="7D316063" w14:textId="77777777" w:rsidR="009A5051" w:rsidRPr="009A5051" w:rsidRDefault="009A5051" w:rsidP="009A5051">
                <w:pPr>
                  <w:spacing w:before="100" w:beforeAutospacing="1" w:after="100" w:afterAutospacing="1" w:line="240" w:lineRule="auto"/>
                  <w:rPr>
                    <w:rFonts w:ascii="Arial" w:hAnsi="Arial" w:cs="Arial"/>
                    <w:color w:val="000000"/>
                    <w:sz w:val="20"/>
                    <w:szCs w:val="20"/>
                    <w:lang w:val="es-ES_tradnl"/>
                  </w:rPr>
                </w:pPr>
                <w:r w:rsidRPr="009A5051">
                  <w:rPr>
                    <w:rFonts w:ascii="Arial" w:hAnsi="Arial" w:cs="Arial"/>
                    <w:color w:val="000000"/>
                    <w:sz w:val="20"/>
                    <w:szCs w:val="20"/>
                    <w:lang w:val="es-ES_tradnl"/>
                  </w:rPr>
                  <w:t>NIVEL DE ATENCION</w:t>
                </w:r>
              </w:p>
            </w:tc>
            <w:tc>
              <w:tcPr>
                <w:tcW w:w="1276" w:type="dxa"/>
                <w:tcBorders>
                  <w:top w:val="nil"/>
                  <w:left w:val="double" w:sz="6" w:space="0" w:color="auto"/>
                  <w:bottom w:val="single" w:sz="8" w:space="0" w:color="auto"/>
                  <w:right w:val="double" w:sz="6" w:space="0" w:color="auto"/>
                </w:tcBorders>
                <w:noWrap/>
                <w:tcMar>
                  <w:top w:w="0" w:type="dxa"/>
                  <w:left w:w="70" w:type="dxa"/>
                  <w:bottom w:w="0" w:type="dxa"/>
                  <w:right w:w="70" w:type="dxa"/>
                </w:tcMar>
                <w:vAlign w:val="center"/>
                <w:hideMark/>
              </w:tcPr>
              <w:p w14:paraId="6A4BB843" w14:textId="77777777" w:rsidR="009A5051" w:rsidRPr="009A5051" w:rsidRDefault="009A5051" w:rsidP="009A5051">
                <w:pPr>
                  <w:spacing w:before="100" w:beforeAutospacing="1" w:after="100" w:afterAutospacing="1" w:line="240" w:lineRule="auto"/>
                  <w:jc w:val="center"/>
                  <w:rPr>
                    <w:rFonts w:ascii="Arial" w:hAnsi="Arial" w:cs="Arial"/>
                    <w:color w:val="000000"/>
                    <w:sz w:val="20"/>
                    <w:szCs w:val="20"/>
                    <w:lang w:val="es-ES_tradnl"/>
                  </w:rPr>
                </w:pPr>
                <w:r w:rsidRPr="009A5051">
                  <w:rPr>
                    <w:rFonts w:ascii="Arial" w:hAnsi="Arial" w:cs="Arial"/>
                    <w:color w:val="000000"/>
                    <w:sz w:val="20"/>
                    <w:szCs w:val="20"/>
                    <w:lang w:val="es-ES_tradnl"/>
                  </w:rPr>
                  <w:t>70%</w:t>
                </w:r>
              </w:p>
            </w:tc>
            <w:tc>
              <w:tcPr>
                <w:tcW w:w="992" w:type="dxa"/>
                <w:tcBorders>
                  <w:top w:val="nil"/>
                  <w:left w:val="nil"/>
                  <w:bottom w:val="single" w:sz="8" w:space="0" w:color="auto"/>
                  <w:right w:val="double" w:sz="6" w:space="0" w:color="auto"/>
                </w:tcBorders>
                <w:noWrap/>
                <w:tcMar>
                  <w:top w:w="0" w:type="dxa"/>
                  <w:left w:w="70" w:type="dxa"/>
                  <w:bottom w:w="0" w:type="dxa"/>
                  <w:right w:w="70" w:type="dxa"/>
                </w:tcMar>
                <w:vAlign w:val="center"/>
                <w:hideMark/>
              </w:tcPr>
              <w:p w14:paraId="75E8DDBE" w14:textId="77777777" w:rsidR="009A5051" w:rsidRPr="009A5051" w:rsidRDefault="009A5051" w:rsidP="009A5051">
                <w:pPr>
                  <w:spacing w:before="100" w:beforeAutospacing="1" w:after="100" w:afterAutospacing="1" w:line="240" w:lineRule="auto"/>
                  <w:jc w:val="center"/>
                  <w:rPr>
                    <w:rFonts w:ascii="Arial" w:hAnsi="Arial" w:cs="Arial"/>
                    <w:color w:val="000000"/>
                    <w:sz w:val="20"/>
                    <w:szCs w:val="20"/>
                    <w:lang w:val="es-ES_tradnl"/>
                  </w:rPr>
                </w:pPr>
                <w:r w:rsidRPr="009A5051">
                  <w:rPr>
                    <w:rFonts w:ascii="Arial" w:hAnsi="Arial" w:cs="Arial"/>
                    <w:color w:val="000000"/>
                    <w:sz w:val="20"/>
                    <w:szCs w:val="20"/>
                    <w:lang w:val="es-ES_tradnl"/>
                  </w:rPr>
                  <w:t>77%</w:t>
                </w:r>
              </w:p>
            </w:tc>
            <w:tc>
              <w:tcPr>
                <w:tcW w:w="1276" w:type="dxa"/>
                <w:tcBorders>
                  <w:top w:val="nil"/>
                  <w:left w:val="nil"/>
                  <w:bottom w:val="single" w:sz="8" w:space="0" w:color="auto"/>
                  <w:right w:val="double" w:sz="6" w:space="0" w:color="auto"/>
                </w:tcBorders>
                <w:noWrap/>
                <w:tcMar>
                  <w:top w:w="0" w:type="dxa"/>
                  <w:left w:w="70" w:type="dxa"/>
                  <w:bottom w:w="0" w:type="dxa"/>
                  <w:right w:w="70" w:type="dxa"/>
                </w:tcMar>
                <w:vAlign w:val="center"/>
                <w:hideMark/>
              </w:tcPr>
              <w:p w14:paraId="018FC873" w14:textId="77777777" w:rsidR="009A5051" w:rsidRPr="009A5051" w:rsidRDefault="009A5051" w:rsidP="009A5051">
                <w:pPr>
                  <w:spacing w:before="100" w:beforeAutospacing="1" w:after="100" w:afterAutospacing="1" w:line="240" w:lineRule="auto"/>
                  <w:jc w:val="center"/>
                  <w:rPr>
                    <w:rFonts w:ascii="Arial" w:hAnsi="Arial" w:cs="Arial"/>
                    <w:color w:val="000000"/>
                    <w:sz w:val="20"/>
                    <w:szCs w:val="20"/>
                    <w:lang w:val="es-ES_tradnl"/>
                  </w:rPr>
                </w:pPr>
                <w:r w:rsidRPr="009A5051">
                  <w:rPr>
                    <w:rFonts w:ascii="Arial" w:hAnsi="Arial" w:cs="Arial"/>
                    <w:color w:val="000000"/>
                    <w:sz w:val="20"/>
                    <w:szCs w:val="20"/>
                    <w:lang w:val="es-ES_tradnl"/>
                  </w:rPr>
                  <w:t>83%</w:t>
                </w:r>
              </w:p>
            </w:tc>
            <w:tc>
              <w:tcPr>
                <w:tcW w:w="1417" w:type="dxa"/>
                <w:tcBorders>
                  <w:top w:val="nil"/>
                  <w:left w:val="nil"/>
                  <w:bottom w:val="single" w:sz="8" w:space="0" w:color="auto"/>
                  <w:right w:val="double" w:sz="6" w:space="0" w:color="auto"/>
                </w:tcBorders>
                <w:noWrap/>
                <w:tcMar>
                  <w:top w:w="0" w:type="dxa"/>
                  <w:left w:w="70" w:type="dxa"/>
                  <w:bottom w:w="0" w:type="dxa"/>
                  <w:right w:w="70" w:type="dxa"/>
                </w:tcMar>
                <w:vAlign w:val="center"/>
                <w:hideMark/>
              </w:tcPr>
              <w:p w14:paraId="04099229" w14:textId="77777777" w:rsidR="009A5051" w:rsidRPr="009A5051" w:rsidRDefault="009A5051" w:rsidP="009A5051">
                <w:pPr>
                  <w:spacing w:before="100" w:beforeAutospacing="1" w:after="100" w:afterAutospacing="1" w:line="240" w:lineRule="auto"/>
                  <w:jc w:val="center"/>
                  <w:rPr>
                    <w:rFonts w:ascii="Arial" w:hAnsi="Arial" w:cs="Arial"/>
                    <w:color w:val="000000"/>
                    <w:sz w:val="20"/>
                    <w:szCs w:val="20"/>
                    <w:lang w:val="es-ES_tradnl"/>
                  </w:rPr>
                </w:pPr>
                <w:r w:rsidRPr="009A5051">
                  <w:rPr>
                    <w:rFonts w:ascii="Arial" w:hAnsi="Arial" w:cs="Arial"/>
                    <w:color w:val="000000"/>
                    <w:sz w:val="20"/>
                    <w:szCs w:val="20"/>
                    <w:lang w:val="es-ES_tradnl"/>
                  </w:rPr>
                  <w:t>76%</w:t>
                </w:r>
              </w:p>
            </w:tc>
            <w:tc>
              <w:tcPr>
                <w:tcW w:w="1276" w:type="dxa"/>
                <w:tcBorders>
                  <w:top w:val="nil"/>
                  <w:left w:val="nil"/>
                  <w:bottom w:val="single" w:sz="8" w:space="0" w:color="auto"/>
                  <w:right w:val="double" w:sz="6" w:space="0" w:color="auto"/>
                </w:tcBorders>
                <w:noWrap/>
                <w:tcMar>
                  <w:top w:w="0" w:type="dxa"/>
                  <w:left w:w="70" w:type="dxa"/>
                  <w:bottom w:w="0" w:type="dxa"/>
                  <w:right w:w="70" w:type="dxa"/>
                </w:tcMar>
                <w:vAlign w:val="center"/>
                <w:hideMark/>
              </w:tcPr>
              <w:p w14:paraId="7E38F314" w14:textId="77777777" w:rsidR="009A5051" w:rsidRPr="009A5051" w:rsidRDefault="009A5051" w:rsidP="009A5051">
                <w:pPr>
                  <w:spacing w:before="100" w:beforeAutospacing="1" w:after="100" w:afterAutospacing="1" w:line="240" w:lineRule="auto"/>
                  <w:jc w:val="center"/>
                  <w:rPr>
                    <w:rFonts w:ascii="Arial" w:hAnsi="Arial" w:cs="Arial"/>
                    <w:color w:val="000000"/>
                    <w:sz w:val="20"/>
                    <w:szCs w:val="20"/>
                    <w:lang w:val="es-ES_tradnl"/>
                  </w:rPr>
                </w:pPr>
                <w:r w:rsidRPr="009A5051">
                  <w:rPr>
                    <w:rFonts w:ascii="Arial" w:hAnsi="Arial" w:cs="Arial"/>
                    <w:color w:val="000000"/>
                    <w:sz w:val="20"/>
                    <w:szCs w:val="20"/>
                    <w:lang w:val="es-ES_tradnl"/>
                  </w:rPr>
                  <w:t>63%</w:t>
                </w:r>
              </w:p>
            </w:tc>
            <w:tc>
              <w:tcPr>
                <w:tcW w:w="1417" w:type="dxa"/>
                <w:tcBorders>
                  <w:top w:val="nil"/>
                  <w:left w:val="nil"/>
                  <w:bottom w:val="single" w:sz="8" w:space="0" w:color="auto"/>
                  <w:right w:val="double" w:sz="6" w:space="0" w:color="auto"/>
                </w:tcBorders>
                <w:noWrap/>
                <w:tcMar>
                  <w:top w:w="0" w:type="dxa"/>
                  <w:left w:w="70" w:type="dxa"/>
                  <w:bottom w:w="0" w:type="dxa"/>
                  <w:right w:w="70" w:type="dxa"/>
                </w:tcMar>
                <w:vAlign w:val="center"/>
                <w:hideMark/>
              </w:tcPr>
              <w:p w14:paraId="69D236D7" w14:textId="77777777" w:rsidR="009A5051" w:rsidRPr="009A5051" w:rsidRDefault="009A5051" w:rsidP="009A5051">
                <w:pPr>
                  <w:spacing w:before="100" w:beforeAutospacing="1" w:after="100" w:afterAutospacing="1" w:line="240" w:lineRule="auto"/>
                  <w:jc w:val="center"/>
                  <w:rPr>
                    <w:rFonts w:ascii="Arial" w:hAnsi="Arial" w:cs="Arial"/>
                    <w:color w:val="000000"/>
                    <w:sz w:val="20"/>
                    <w:szCs w:val="20"/>
                    <w:lang w:val="es-ES_tradnl"/>
                  </w:rPr>
                </w:pPr>
                <w:r w:rsidRPr="009A5051">
                  <w:rPr>
                    <w:rFonts w:ascii="Arial" w:hAnsi="Arial" w:cs="Arial"/>
                    <w:color w:val="000000"/>
                    <w:sz w:val="20"/>
                    <w:szCs w:val="20"/>
                    <w:lang w:val="es-ES_tradnl"/>
                  </w:rPr>
                  <w:t>74%</w:t>
                </w:r>
              </w:p>
            </w:tc>
            <w:tc>
              <w:tcPr>
                <w:tcW w:w="1418" w:type="dxa"/>
                <w:tcBorders>
                  <w:top w:val="nil"/>
                  <w:left w:val="nil"/>
                  <w:bottom w:val="single" w:sz="8" w:space="0" w:color="auto"/>
                  <w:right w:val="double" w:sz="6" w:space="0" w:color="auto"/>
                </w:tcBorders>
                <w:noWrap/>
                <w:tcMar>
                  <w:top w:w="0" w:type="dxa"/>
                  <w:left w:w="70" w:type="dxa"/>
                  <w:bottom w:w="0" w:type="dxa"/>
                  <w:right w:w="70" w:type="dxa"/>
                </w:tcMar>
                <w:vAlign w:val="center"/>
                <w:hideMark/>
              </w:tcPr>
              <w:p w14:paraId="408EB856" w14:textId="77777777" w:rsidR="009A5051" w:rsidRPr="009A5051" w:rsidRDefault="009A5051" w:rsidP="009A5051">
                <w:pPr>
                  <w:spacing w:before="100" w:beforeAutospacing="1" w:after="100" w:afterAutospacing="1" w:line="240" w:lineRule="auto"/>
                  <w:jc w:val="center"/>
                  <w:rPr>
                    <w:rFonts w:ascii="Arial" w:hAnsi="Arial" w:cs="Arial"/>
                    <w:color w:val="000000"/>
                    <w:sz w:val="20"/>
                    <w:szCs w:val="20"/>
                    <w:lang w:val="es-ES_tradnl"/>
                  </w:rPr>
                </w:pPr>
                <w:r w:rsidRPr="009A5051">
                  <w:rPr>
                    <w:rFonts w:ascii="Arial" w:hAnsi="Arial" w:cs="Arial"/>
                    <w:color w:val="000000"/>
                    <w:sz w:val="20"/>
                    <w:szCs w:val="20"/>
                    <w:lang w:val="es-ES_tradnl"/>
                  </w:rPr>
                  <w:t>78%</w:t>
                </w:r>
              </w:p>
            </w:tc>
            <w:tc>
              <w:tcPr>
                <w:tcW w:w="1417" w:type="dxa"/>
                <w:tcBorders>
                  <w:top w:val="nil"/>
                  <w:left w:val="nil"/>
                  <w:bottom w:val="single" w:sz="8" w:space="0" w:color="auto"/>
                  <w:right w:val="double" w:sz="6" w:space="0" w:color="auto"/>
                </w:tcBorders>
                <w:noWrap/>
                <w:tcMar>
                  <w:top w:w="0" w:type="dxa"/>
                  <w:left w:w="70" w:type="dxa"/>
                  <w:bottom w:w="0" w:type="dxa"/>
                  <w:right w:w="70" w:type="dxa"/>
                </w:tcMar>
                <w:vAlign w:val="center"/>
                <w:hideMark/>
              </w:tcPr>
              <w:p w14:paraId="3E429A1A" w14:textId="77777777" w:rsidR="009A5051" w:rsidRPr="009A5051" w:rsidRDefault="009A5051" w:rsidP="009A5051">
                <w:pPr>
                  <w:spacing w:before="100" w:beforeAutospacing="1" w:after="100" w:afterAutospacing="1" w:line="240" w:lineRule="auto"/>
                  <w:jc w:val="center"/>
                  <w:rPr>
                    <w:rFonts w:ascii="Arial" w:hAnsi="Arial" w:cs="Arial"/>
                    <w:color w:val="000000"/>
                    <w:sz w:val="20"/>
                    <w:szCs w:val="20"/>
                    <w:lang w:val="es-ES_tradnl"/>
                  </w:rPr>
                </w:pPr>
                <w:r w:rsidRPr="009A5051">
                  <w:rPr>
                    <w:rFonts w:ascii="Arial" w:hAnsi="Arial" w:cs="Arial"/>
                    <w:color w:val="000000"/>
                    <w:sz w:val="20"/>
                    <w:szCs w:val="20"/>
                    <w:lang w:val="es-ES_tradnl"/>
                  </w:rPr>
                  <w:t>83%</w:t>
                </w:r>
              </w:p>
            </w:tc>
          </w:tr>
          <w:tr w:rsidR="009A5051" w:rsidRPr="009A5051" w14:paraId="0FF4EBE6" w14:textId="77777777" w:rsidTr="000555E5">
            <w:trPr>
              <w:trHeight w:val="300"/>
            </w:trPr>
            <w:tc>
              <w:tcPr>
                <w:tcW w:w="2622" w:type="dxa"/>
                <w:tcBorders>
                  <w:top w:val="nil"/>
                  <w:left w:val="double" w:sz="6" w:space="0" w:color="auto"/>
                  <w:bottom w:val="single" w:sz="8" w:space="0" w:color="auto"/>
                  <w:right w:val="nil"/>
                </w:tcBorders>
                <w:shd w:val="clear" w:color="auto" w:fill="D9E1F2"/>
                <w:noWrap/>
                <w:tcMar>
                  <w:top w:w="0" w:type="dxa"/>
                  <w:left w:w="70" w:type="dxa"/>
                  <w:bottom w:w="0" w:type="dxa"/>
                  <w:right w:w="70" w:type="dxa"/>
                </w:tcMar>
                <w:vAlign w:val="bottom"/>
                <w:hideMark/>
              </w:tcPr>
              <w:p w14:paraId="6044D209" w14:textId="77777777" w:rsidR="009A5051" w:rsidRPr="009A5051" w:rsidRDefault="009A5051" w:rsidP="009A5051">
                <w:pPr>
                  <w:spacing w:before="100" w:beforeAutospacing="1" w:after="100" w:afterAutospacing="1" w:line="240" w:lineRule="auto"/>
                  <w:rPr>
                    <w:rFonts w:ascii="Arial" w:hAnsi="Arial" w:cs="Arial"/>
                    <w:color w:val="000000"/>
                    <w:sz w:val="20"/>
                    <w:szCs w:val="20"/>
                    <w:lang w:val="es-ES_tradnl"/>
                  </w:rPr>
                </w:pPr>
                <w:r w:rsidRPr="009A5051">
                  <w:rPr>
                    <w:rFonts w:ascii="Arial" w:hAnsi="Arial" w:cs="Arial"/>
                    <w:color w:val="000000"/>
                    <w:sz w:val="20"/>
                    <w:szCs w:val="20"/>
                    <w:lang w:val="es-ES_tradnl"/>
                  </w:rPr>
                  <w:t>NIVEL DE ABANDONO</w:t>
                </w:r>
              </w:p>
            </w:tc>
            <w:tc>
              <w:tcPr>
                <w:tcW w:w="1276" w:type="dxa"/>
                <w:tcBorders>
                  <w:top w:val="nil"/>
                  <w:left w:val="double" w:sz="6" w:space="0" w:color="auto"/>
                  <w:bottom w:val="single" w:sz="8" w:space="0" w:color="auto"/>
                  <w:right w:val="double" w:sz="6" w:space="0" w:color="auto"/>
                </w:tcBorders>
                <w:noWrap/>
                <w:tcMar>
                  <w:top w:w="0" w:type="dxa"/>
                  <w:left w:w="70" w:type="dxa"/>
                  <w:bottom w:w="0" w:type="dxa"/>
                  <w:right w:w="70" w:type="dxa"/>
                </w:tcMar>
                <w:vAlign w:val="center"/>
                <w:hideMark/>
              </w:tcPr>
              <w:p w14:paraId="4B3A8A98" w14:textId="77777777" w:rsidR="009A5051" w:rsidRPr="009A5051" w:rsidRDefault="009A5051" w:rsidP="009A5051">
                <w:pPr>
                  <w:spacing w:before="100" w:beforeAutospacing="1" w:after="100" w:afterAutospacing="1" w:line="240" w:lineRule="auto"/>
                  <w:jc w:val="center"/>
                  <w:rPr>
                    <w:rFonts w:ascii="Arial" w:hAnsi="Arial" w:cs="Arial"/>
                    <w:color w:val="000000"/>
                    <w:sz w:val="20"/>
                    <w:szCs w:val="20"/>
                    <w:lang w:val="es-ES_tradnl"/>
                  </w:rPr>
                </w:pPr>
                <w:r w:rsidRPr="009A5051">
                  <w:rPr>
                    <w:rFonts w:ascii="Arial" w:hAnsi="Arial" w:cs="Arial"/>
                    <w:color w:val="000000"/>
                    <w:sz w:val="20"/>
                    <w:szCs w:val="20"/>
                    <w:lang w:val="es-ES_tradnl"/>
                  </w:rPr>
                  <w:t>3%</w:t>
                </w:r>
              </w:p>
            </w:tc>
            <w:tc>
              <w:tcPr>
                <w:tcW w:w="992" w:type="dxa"/>
                <w:tcBorders>
                  <w:top w:val="nil"/>
                  <w:left w:val="nil"/>
                  <w:bottom w:val="single" w:sz="8" w:space="0" w:color="auto"/>
                  <w:right w:val="double" w:sz="6" w:space="0" w:color="auto"/>
                </w:tcBorders>
                <w:noWrap/>
                <w:tcMar>
                  <w:top w:w="0" w:type="dxa"/>
                  <w:left w:w="70" w:type="dxa"/>
                  <w:bottom w:w="0" w:type="dxa"/>
                  <w:right w:w="70" w:type="dxa"/>
                </w:tcMar>
                <w:vAlign w:val="center"/>
                <w:hideMark/>
              </w:tcPr>
              <w:p w14:paraId="1FE3D591" w14:textId="77777777" w:rsidR="009A5051" w:rsidRPr="009A5051" w:rsidRDefault="009A5051" w:rsidP="009A5051">
                <w:pPr>
                  <w:spacing w:before="100" w:beforeAutospacing="1" w:after="100" w:afterAutospacing="1" w:line="240" w:lineRule="auto"/>
                  <w:jc w:val="center"/>
                  <w:rPr>
                    <w:rFonts w:ascii="Arial" w:hAnsi="Arial" w:cs="Arial"/>
                    <w:color w:val="000000"/>
                    <w:sz w:val="20"/>
                    <w:szCs w:val="20"/>
                    <w:lang w:val="es-ES_tradnl"/>
                  </w:rPr>
                </w:pPr>
                <w:r w:rsidRPr="009A5051">
                  <w:rPr>
                    <w:rFonts w:ascii="Arial" w:hAnsi="Arial" w:cs="Arial"/>
                    <w:color w:val="000000"/>
                    <w:sz w:val="20"/>
                    <w:szCs w:val="20"/>
                    <w:lang w:val="es-ES_tradnl"/>
                  </w:rPr>
                  <w:t>2%</w:t>
                </w:r>
              </w:p>
            </w:tc>
            <w:tc>
              <w:tcPr>
                <w:tcW w:w="1276" w:type="dxa"/>
                <w:tcBorders>
                  <w:top w:val="nil"/>
                  <w:left w:val="nil"/>
                  <w:bottom w:val="single" w:sz="8" w:space="0" w:color="auto"/>
                  <w:right w:val="double" w:sz="6" w:space="0" w:color="auto"/>
                </w:tcBorders>
                <w:noWrap/>
                <w:tcMar>
                  <w:top w:w="0" w:type="dxa"/>
                  <w:left w:w="70" w:type="dxa"/>
                  <w:bottom w:w="0" w:type="dxa"/>
                  <w:right w:w="70" w:type="dxa"/>
                </w:tcMar>
                <w:vAlign w:val="center"/>
                <w:hideMark/>
              </w:tcPr>
              <w:p w14:paraId="0284E82F" w14:textId="77777777" w:rsidR="009A5051" w:rsidRPr="009A5051" w:rsidRDefault="009A5051" w:rsidP="009A5051">
                <w:pPr>
                  <w:spacing w:before="100" w:beforeAutospacing="1" w:after="100" w:afterAutospacing="1" w:line="240" w:lineRule="auto"/>
                  <w:jc w:val="center"/>
                  <w:rPr>
                    <w:rFonts w:ascii="Arial" w:hAnsi="Arial" w:cs="Arial"/>
                    <w:color w:val="000000"/>
                    <w:sz w:val="20"/>
                    <w:szCs w:val="20"/>
                    <w:lang w:val="es-ES_tradnl"/>
                  </w:rPr>
                </w:pPr>
                <w:r w:rsidRPr="009A5051">
                  <w:rPr>
                    <w:rFonts w:ascii="Arial" w:hAnsi="Arial" w:cs="Arial"/>
                    <w:color w:val="000000"/>
                    <w:sz w:val="20"/>
                    <w:szCs w:val="20"/>
                    <w:lang w:val="es-ES_tradnl"/>
                  </w:rPr>
                  <w:t>3%</w:t>
                </w:r>
              </w:p>
            </w:tc>
            <w:tc>
              <w:tcPr>
                <w:tcW w:w="1417" w:type="dxa"/>
                <w:tcBorders>
                  <w:top w:val="nil"/>
                  <w:left w:val="nil"/>
                  <w:bottom w:val="single" w:sz="8" w:space="0" w:color="auto"/>
                  <w:right w:val="double" w:sz="6" w:space="0" w:color="auto"/>
                </w:tcBorders>
                <w:noWrap/>
                <w:tcMar>
                  <w:top w:w="0" w:type="dxa"/>
                  <w:left w:w="70" w:type="dxa"/>
                  <w:bottom w:w="0" w:type="dxa"/>
                  <w:right w:w="70" w:type="dxa"/>
                </w:tcMar>
                <w:vAlign w:val="center"/>
                <w:hideMark/>
              </w:tcPr>
              <w:p w14:paraId="3FCBF1A5" w14:textId="77777777" w:rsidR="009A5051" w:rsidRPr="009A5051" w:rsidRDefault="009A5051" w:rsidP="009A5051">
                <w:pPr>
                  <w:spacing w:before="100" w:beforeAutospacing="1" w:after="100" w:afterAutospacing="1" w:line="240" w:lineRule="auto"/>
                  <w:jc w:val="center"/>
                  <w:rPr>
                    <w:rFonts w:ascii="Arial" w:hAnsi="Arial" w:cs="Arial"/>
                    <w:color w:val="000000"/>
                    <w:sz w:val="20"/>
                    <w:szCs w:val="20"/>
                    <w:lang w:val="es-ES_tradnl"/>
                  </w:rPr>
                </w:pPr>
                <w:r w:rsidRPr="009A5051">
                  <w:rPr>
                    <w:rFonts w:ascii="Arial" w:hAnsi="Arial" w:cs="Arial"/>
                    <w:color w:val="000000"/>
                    <w:sz w:val="20"/>
                    <w:szCs w:val="20"/>
                    <w:lang w:val="es-ES_tradnl"/>
                  </w:rPr>
                  <w:t>2%</w:t>
                </w:r>
              </w:p>
            </w:tc>
            <w:tc>
              <w:tcPr>
                <w:tcW w:w="1276" w:type="dxa"/>
                <w:tcBorders>
                  <w:top w:val="nil"/>
                  <w:left w:val="nil"/>
                  <w:bottom w:val="single" w:sz="8" w:space="0" w:color="auto"/>
                  <w:right w:val="double" w:sz="6" w:space="0" w:color="auto"/>
                </w:tcBorders>
                <w:noWrap/>
                <w:tcMar>
                  <w:top w:w="0" w:type="dxa"/>
                  <w:left w:w="70" w:type="dxa"/>
                  <w:bottom w:w="0" w:type="dxa"/>
                  <w:right w:w="70" w:type="dxa"/>
                </w:tcMar>
                <w:vAlign w:val="center"/>
                <w:hideMark/>
              </w:tcPr>
              <w:p w14:paraId="0E0224FB" w14:textId="77777777" w:rsidR="009A5051" w:rsidRPr="009A5051" w:rsidRDefault="009A5051" w:rsidP="009A5051">
                <w:pPr>
                  <w:spacing w:before="100" w:beforeAutospacing="1" w:after="100" w:afterAutospacing="1" w:line="240" w:lineRule="auto"/>
                  <w:jc w:val="center"/>
                  <w:rPr>
                    <w:rFonts w:ascii="Arial" w:hAnsi="Arial" w:cs="Arial"/>
                    <w:color w:val="000000"/>
                    <w:sz w:val="20"/>
                    <w:szCs w:val="20"/>
                    <w:lang w:val="es-ES_tradnl"/>
                  </w:rPr>
                </w:pPr>
                <w:r w:rsidRPr="009A5051">
                  <w:rPr>
                    <w:rFonts w:ascii="Arial" w:hAnsi="Arial" w:cs="Arial"/>
                    <w:color w:val="000000"/>
                    <w:sz w:val="20"/>
                    <w:szCs w:val="20"/>
                    <w:lang w:val="es-ES_tradnl"/>
                  </w:rPr>
                  <w:t>3%</w:t>
                </w:r>
              </w:p>
            </w:tc>
            <w:tc>
              <w:tcPr>
                <w:tcW w:w="1417" w:type="dxa"/>
                <w:tcBorders>
                  <w:top w:val="nil"/>
                  <w:left w:val="nil"/>
                  <w:bottom w:val="single" w:sz="8" w:space="0" w:color="auto"/>
                  <w:right w:val="double" w:sz="6" w:space="0" w:color="auto"/>
                </w:tcBorders>
                <w:noWrap/>
                <w:tcMar>
                  <w:top w:w="0" w:type="dxa"/>
                  <w:left w:w="70" w:type="dxa"/>
                  <w:bottom w:w="0" w:type="dxa"/>
                  <w:right w:w="70" w:type="dxa"/>
                </w:tcMar>
                <w:vAlign w:val="center"/>
                <w:hideMark/>
              </w:tcPr>
              <w:p w14:paraId="03517A18" w14:textId="77777777" w:rsidR="009A5051" w:rsidRPr="009A5051" w:rsidRDefault="009A5051" w:rsidP="009A5051">
                <w:pPr>
                  <w:spacing w:before="100" w:beforeAutospacing="1" w:after="100" w:afterAutospacing="1" w:line="240" w:lineRule="auto"/>
                  <w:jc w:val="center"/>
                  <w:rPr>
                    <w:rFonts w:ascii="Arial" w:hAnsi="Arial" w:cs="Arial"/>
                    <w:color w:val="000000"/>
                    <w:sz w:val="20"/>
                    <w:szCs w:val="20"/>
                    <w:lang w:val="es-ES_tradnl"/>
                  </w:rPr>
                </w:pPr>
                <w:r w:rsidRPr="009A5051">
                  <w:rPr>
                    <w:rFonts w:ascii="Arial" w:hAnsi="Arial" w:cs="Arial"/>
                    <w:color w:val="000000"/>
                    <w:sz w:val="20"/>
                    <w:szCs w:val="20"/>
                    <w:lang w:val="es-ES_tradnl"/>
                  </w:rPr>
                  <w:t>4%</w:t>
                </w:r>
              </w:p>
            </w:tc>
            <w:tc>
              <w:tcPr>
                <w:tcW w:w="1418" w:type="dxa"/>
                <w:tcBorders>
                  <w:top w:val="nil"/>
                  <w:left w:val="nil"/>
                  <w:bottom w:val="single" w:sz="8" w:space="0" w:color="auto"/>
                  <w:right w:val="double" w:sz="6" w:space="0" w:color="auto"/>
                </w:tcBorders>
                <w:noWrap/>
                <w:tcMar>
                  <w:top w:w="0" w:type="dxa"/>
                  <w:left w:w="70" w:type="dxa"/>
                  <w:bottom w:w="0" w:type="dxa"/>
                  <w:right w:w="70" w:type="dxa"/>
                </w:tcMar>
                <w:vAlign w:val="center"/>
                <w:hideMark/>
              </w:tcPr>
              <w:p w14:paraId="67C59414" w14:textId="77777777" w:rsidR="009A5051" w:rsidRPr="009A5051" w:rsidRDefault="009A5051" w:rsidP="009A5051">
                <w:pPr>
                  <w:spacing w:before="100" w:beforeAutospacing="1" w:after="100" w:afterAutospacing="1" w:line="240" w:lineRule="auto"/>
                  <w:jc w:val="center"/>
                  <w:rPr>
                    <w:rFonts w:ascii="Arial" w:hAnsi="Arial" w:cs="Arial"/>
                    <w:color w:val="000000"/>
                    <w:sz w:val="20"/>
                    <w:szCs w:val="20"/>
                    <w:lang w:val="es-ES_tradnl"/>
                  </w:rPr>
                </w:pPr>
                <w:r w:rsidRPr="009A5051">
                  <w:rPr>
                    <w:rFonts w:ascii="Arial" w:hAnsi="Arial" w:cs="Arial"/>
                    <w:color w:val="000000"/>
                    <w:sz w:val="20"/>
                    <w:szCs w:val="20"/>
                    <w:lang w:val="es-ES_tradnl"/>
                  </w:rPr>
                  <w:t>2%</w:t>
                </w:r>
              </w:p>
            </w:tc>
            <w:tc>
              <w:tcPr>
                <w:tcW w:w="1417" w:type="dxa"/>
                <w:tcBorders>
                  <w:top w:val="nil"/>
                  <w:left w:val="nil"/>
                  <w:bottom w:val="single" w:sz="8" w:space="0" w:color="auto"/>
                  <w:right w:val="double" w:sz="6" w:space="0" w:color="auto"/>
                </w:tcBorders>
                <w:noWrap/>
                <w:tcMar>
                  <w:top w:w="0" w:type="dxa"/>
                  <w:left w:w="70" w:type="dxa"/>
                  <w:bottom w:w="0" w:type="dxa"/>
                  <w:right w:w="70" w:type="dxa"/>
                </w:tcMar>
                <w:vAlign w:val="center"/>
                <w:hideMark/>
              </w:tcPr>
              <w:p w14:paraId="21CEA74D" w14:textId="77777777" w:rsidR="009A5051" w:rsidRPr="009A5051" w:rsidRDefault="009A5051" w:rsidP="009A5051">
                <w:pPr>
                  <w:spacing w:before="100" w:beforeAutospacing="1" w:after="100" w:afterAutospacing="1" w:line="240" w:lineRule="auto"/>
                  <w:jc w:val="center"/>
                  <w:rPr>
                    <w:rFonts w:ascii="Arial" w:hAnsi="Arial" w:cs="Arial"/>
                    <w:color w:val="000000"/>
                    <w:sz w:val="20"/>
                    <w:szCs w:val="20"/>
                    <w:lang w:val="es-ES_tradnl"/>
                  </w:rPr>
                </w:pPr>
                <w:r w:rsidRPr="009A5051">
                  <w:rPr>
                    <w:rFonts w:ascii="Arial" w:hAnsi="Arial" w:cs="Arial"/>
                    <w:color w:val="000000"/>
                    <w:sz w:val="20"/>
                    <w:szCs w:val="20"/>
                    <w:lang w:val="es-ES_tradnl"/>
                  </w:rPr>
                  <w:t>3%</w:t>
                </w:r>
              </w:p>
            </w:tc>
          </w:tr>
          <w:tr w:rsidR="009A5051" w:rsidRPr="009A5051" w14:paraId="253DC94A" w14:textId="77777777" w:rsidTr="000555E5">
            <w:trPr>
              <w:trHeight w:val="300"/>
            </w:trPr>
            <w:tc>
              <w:tcPr>
                <w:tcW w:w="2622" w:type="dxa"/>
                <w:tcBorders>
                  <w:top w:val="nil"/>
                  <w:left w:val="double" w:sz="6" w:space="0" w:color="auto"/>
                  <w:bottom w:val="nil"/>
                  <w:right w:val="nil"/>
                </w:tcBorders>
                <w:shd w:val="clear" w:color="auto" w:fill="D9E1F2"/>
                <w:noWrap/>
                <w:tcMar>
                  <w:top w:w="0" w:type="dxa"/>
                  <w:left w:w="70" w:type="dxa"/>
                  <w:bottom w:w="0" w:type="dxa"/>
                  <w:right w:w="70" w:type="dxa"/>
                </w:tcMar>
                <w:vAlign w:val="bottom"/>
                <w:hideMark/>
              </w:tcPr>
              <w:p w14:paraId="420A8F80" w14:textId="77777777" w:rsidR="009A5051" w:rsidRPr="009A5051" w:rsidRDefault="009A5051" w:rsidP="009A5051">
                <w:pPr>
                  <w:spacing w:before="100" w:beforeAutospacing="1" w:after="100" w:afterAutospacing="1" w:line="240" w:lineRule="auto"/>
                  <w:rPr>
                    <w:rFonts w:ascii="Arial" w:hAnsi="Arial" w:cs="Arial"/>
                    <w:color w:val="000000"/>
                    <w:sz w:val="20"/>
                    <w:szCs w:val="20"/>
                    <w:lang w:val="es-ES_tradnl"/>
                  </w:rPr>
                </w:pPr>
                <w:r w:rsidRPr="009A5051">
                  <w:rPr>
                    <w:rFonts w:ascii="Arial" w:hAnsi="Arial" w:cs="Arial"/>
                    <w:color w:val="000000"/>
                    <w:sz w:val="20"/>
                    <w:szCs w:val="20"/>
                    <w:lang w:val="es-ES_tradnl"/>
                  </w:rPr>
                  <w:t>TIEMPO EN LLAMADA</w:t>
                </w:r>
              </w:p>
            </w:tc>
            <w:tc>
              <w:tcPr>
                <w:tcW w:w="1276" w:type="dxa"/>
                <w:tcBorders>
                  <w:top w:val="nil"/>
                  <w:left w:val="double" w:sz="6" w:space="0" w:color="auto"/>
                  <w:bottom w:val="nil"/>
                  <w:right w:val="double" w:sz="6" w:space="0" w:color="auto"/>
                </w:tcBorders>
                <w:noWrap/>
                <w:tcMar>
                  <w:top w:w="0" w:type="dxa"/>
                  <w:left w:w="70" w:type="dxa"/>
                  <w:bottom w:w="0" w:type="dxa"/>
                  <w:right w:w="70" w:type="dxa"/>
                </w:tcMar>
                <w:vAlign w:val="center"/>
                <w:hideMark/>
              </w:tcPr>
              <w:p w14:paraId="2A2FFD24" w14:textId="77777777" w:rsidR="009A5051" w:rsidRPr="009A5051" w:rsidRDefault="009A5051" w:rsidP="009A5051">
                <w:pPr>
                  <w:spacing w:before="100" w:beforeAutospacing="1" w:after="100" w:afterAutospacing="1" w:line="240" w:lineRule="auto"/>
                  <w:jc w:val="center"/>
                  <w:rPr>
                    <w:rFonts w:ascii="Arial" w:hAnsi="Arial" w:cs="Arial"/>
                    <w:color w:val="000000"/>
                    <w:sz w:val="20"/>
                    <w:szCs w:val="20"/>
                    <w:lang w:val="es-ES_tradnl"/>
                  </w:rPr>
                </w:pPr>
                <w:r w:rsidRPr="009A5051">
                  <w:rPr>
                    <w:rFonts w:ascii="Arial" w:hAnsi="Arial" w:cs="Arial"/>
                    <w:color w:val="000000"/>
                    <w:sz w:val="20"/>
                    <w:szCs w:val="20"/>
                    <w:lang w:val="es-ES_tradnl"/>
                  </w:rPr>
                  <w:t>0:36:19</w:t>
                </w:r>
              </w:p>
            </w:tc>
            <w:tc>
              <w:tcPr>
                <w:tcW w:w="992" w:type="dxa"/>
                <w:tcBorders>
                  <w:top w:val="nil"/>
                  <w:left w:val="nil"/>
                  <w:bottom w:val="nil"/>
                  <w:right w:val="double" w:sz="6" w:space="0" w:color="auto"/>
                </w:tcBorders>
                <w:noWrap/>
                <w:tcMar>
                  <w:top w:w="0" w:type="dxa"/>
                  <w:left w:w="70" w:type="dxa"/>
                  <w:bottom w:w="0" w:type="dxa"/>
                  <w:right w:w="70" w:type="dxa"/>
                </w:tcMar>
                <w:vAlign w:val="center"/>
                <w:hideMark/>
              </w:tcPr>
              <w:p w14:paraId="0E0F072D" w14:textId="77777777" w:rsidR="009A5051" w:rsidRPr="009A5051" w:rsidRDefault="009A5051" w:rsidP="009A5051">
                <w:pPr>
                  <w:spacing w:before="100" w:beforeAutospacing="1" w:after="100" w:afterAutospacing="1" w:line="240" w:lineRule="auto"/>
                  <w:jc w:val="center"/>
                  <w:rPr>
                    <w:rFonts w:ascii="Arial" w:hAnsi="Arial" w:cs="Arial"/>
                    <w:color w:val="000000"/>
                    <w:sz w:val="20"/>
                    <w:szCs w:val="20"/>
                    <w:lang w:val="es-ES_tradnl"/>
                  </w:rPr>
                </w:pPr>
                <w:r w:rsidRPr="009A5051">
                  <w:rPr>
                    <w:rFonts w:ascii="Arial" w:hAnsi="Arial" w:cs="Arial"/>
                    <w:color w:val="000000"/>
                    <w:sz w:val="20"/>
                    <w:szCs w:val="20"/>
                    <w:lang w:val="es-ES_tradnl"/>
                  </w:rPr>
                  <w:t>0:33:23</w:t>
                </w:r>
              </w:p>
            </w:tc>
            <w:tc>
              <w:tcPr>
                <w:tcW w:w="1276" w:type="dxa"/>
                <w:tcBorders>
                  <w:top w:val="nil"/>
                  <w:left w:val="nil"/>
                  <w:bottom w:val="nil"/>
                  <w:right w:val="double" w:sz="6" w:space="0" w:color="auto"/>
                </w:tcBorders>
                <w:noWrap/>
                <w:tcMar>
                  <w:top w:w="0" w:type="dxa"/>
                  <w:left w:w="70" w:type="dxa"/>
                  <w:bottom w:w="0" w:type="dxa"/>
                  <w:right w:w="70" w:type="dxa"/>
                </w:tcMar>
                <w:vAlign w:val="center"/>
                <w:hideMark/>
              </w:tcPr>
              <w:p w14:paraId="71930C8E" w14:textId="77777777" w:rsidR="009A5051" w:rsidRPr="009A5051" w:rsidRDefault="009A5051" w:rsidP="009A5051">
                <w:pPr>
                  <w:spacing w:before="100" w:beforeAutospacing="1" w:after="100" w:afterAutospacing="1" w:line="240" w:lineRule="auto"/>
                  <w:jc w:val="center"/>
                  <w:rPr>
                    <w:rFonts w:ascii="Arial" w:hAnsi="Arial" w:cs="Arial"/>
                    <w:color w:val="000000"/>
                    <w:sz w:val="20"/>
                    <w:szCs w:val="20"/>
                    <w:lang w:val="es-ES_tradnl"/>
                  </w:rPr>
                </w:pPr>
                <w:r w:rsidRPr="009A5051">
                  <w:rPr>
                    <w:rFonts w:ascii="Arial" w:hAnsi="Arial" w:cs="Arial"/>
                    <w:color w:val="000000"/>
                    <w:sz w:val="20"/>
                    <w:szCs w:val="20"/>
                    <w:lang w:val="es-ES_tradnl"/>
                  </w:rPr>
                  <w:t>0:31:37</w:t>
                </w:r>
              </w:p>
            </w:tc>
            <w:tc>
              <w:tcPr>
                <w:tcW w:w="1417" w:type="dxa"/>
                <w:tcBorders>
                  <w:top w:val="nil"/>
                  <w:left w:val="nil"/>
                  <w:bottom w:val="nil"/>
                  <w:right w:val="double" w:sz="6" w:space="0" w:color="auto"/>
                </w:tcBorders>
                <w:noWrap/>
                <w:tcMar>
                  <w:top w:w="0" w:type="dxa"/>
                  <w:left w:w="70" w:type="dxa"/>
                  <w:bottom w:w="0" w:type="dxa"/>
                  <w:right w:w="70" w:type="dxa"/>
                </w:tcMar>
                <w:vAlign w:val="center"/>
                <w:hideMark/>
              </w:tcPr>
              <w:p w14:paraId="3155A12B" w14:textId="77777777" w:rsidR="009A5051" w:rsidRPr="009A5051" w:rsidRDefault="009A5051" w:rsidP="009A5051">
                <w:pPr>
                  <w:spacing w:before="100" w:beforeAutospacing="1" w:after="100" w:afterAutospacing="1" w:line="240" w:lineRule="auto"/>
                  <w:jc w:val="center"/>
                  <w:rPr>
                    <w:rFonts w:ascii="Arial" w:hAnsi="Arial" w:cs="Arial"/>
                    <w:color w:val="000000"/>
                    <w:sz w:val="20"/>
                    <w:szCs w:val="20"/>
                    <w:lang w:val="es-ES_tradnl"/>
                  </w:rPr>
                </w:pPr>
                <w:r w:rsidRPr="009A5051">
                  <w:rPr>
                    <w:rFonts w:ascii="Arial" w:hAnsi="Arial" w:cs="Arial"/>
                    <w:color w:val="000000"/>
                    <w:sz w:val="20"/>
                    <w:szCs w:val="20"/>
                    <w:lang w:val="es-ES_tradnl"/>
                  </w:rPr>
                  <w:t>0:34:43</w:t>
                </w:r>
              </w:p>
            </w:tc>
            <w:tc>
              <w:tcPr>
                <w:tcW w:w="1276" w:type="dxa"/>
                <w:tcBorders>
                  <w:top w:val="nil"/>
                  <w:left w:val="nil"/>
                  <w:bottom w:val="nil"/>
                  <w:right w:val="double" w:sz="6" w:space="0" w:color="auto"/>
                </w:tcBorders>
                <w:noWrap/>
                <w:tcMar>
                  <w:top w:w="0" w:type="dxa"/>
                  <w:left w:w="70" w:type="dxa"/>
                  <w:bottom w:w="0" w:type="dxa"/>
                  <w:right w:w="70" w:type="dxa"/>
                </w:tcMar>
                <w:vAlign w:val="center"/>
                <w:hideMark/>
              </w:tcPr>
              <w:p w14:paraId="3D14B295" w14:textId="77777777" w:rsidR="009A5051" w:rsidRPr="009A5051" w:rsidRDefault="009A5051" w:rsidP="009A5051">
                <w:pPr>
                  <w:spacing w:before="100" w:beforeAutospacing="1" w:after="100" w:afterAutospacing="1" w:line="240" w:lineRule="auto"/>
                  <w:jc w:val="center"/>
                  <w:rPr>
                    <w:rFonts w:ascii="Arial" w:hAnsi="Arial" w:cs="Arial"/>
                    <w:color w:val="000000"/>
                    <w:sz w:val="20"/>
                    <w:szCs w:val="20"/>
                    <w:lang w:val="es-ES_tradnl"/>
                  </w:rPr>
                </w:pPr>
                <w:r w:rsidRPr="009A5051">
                  <w:rPr>
                    <w:rFonts w:ascii="Arial" w:hAnsi="Arial" w:cs="Arial"/>
                    <w:color w:val="000000"/>
                    <w:sz w:val="20"/>
                    <w:szCs w:val="20"/>
                    <w:lang w:val="es-ES_tradnl"/>
                  </w:rPr>
                  <w:t>0:29:55</w:t>
                </w:r>
              </w:p>
            </w:tc>
            <w:tc>
              <w:tcPr>
                <w:tcW w:w="1417" w:type="dxa"/>
                <w:tcBorders>
                  <w:top w:val="nil"/>
                  <w:left w:val="nil"/>
                  <w:bottom w:val="nil"/>
                  <w:right w:val="double" w:sz="6" w:space="0" w:color="auto"/>
                </w:tcBorders>
                <w:noWrap/>
                <w:tcMar>
                  <w:top w:w="0" w:type="dxa"/>
                  <w:left w:w="70" w:type="dxa"/>
                  <w:bottom w:w="0" w:type="dxa"/>
                  <w:right w:w="70" w:type="dxa"/>
                </w:tcMar>
                <w:vAlign w:val="center"/>
                <w:hideMark/>
              </w:tcPr>
              <w:p w14:paraId="5E13CE4D" w14:textId="77777777" w:rsidR="009A5051" w:rsidRPr="009A5051" w:rsidRDefault="009A5051" w:rsidP="009A5051">
                <w:pPr>
                  <w:spacing w:before="100" w:beforeAutospacing="1" w:after="100" w:afterAutospacing="1" w:line="240" w:lineRule="auto"/>
                  <w:jc w:val="center"/>
                  <w:rPr>
                    <w:rFonts w:ascii="Arial" w:hAnsi="Arial" w:cs="Arial"/>
                    <w:color w:val="000000"/>
                    <w:sz w:val="20"/>
                    <w:szCs w:val="20"/>
                    <w:lang w:val="es-ES_tradnl"/>
                  </w:rPr>
                </w:pPr>
                <w:r w:rsidRPr="009A5051">
                  <w:rPr>
                    <w:rFonts w:ascii="Arial" w:hAnsi="Arial" w:cs="Arial"/>
                    <w:color w:val="000000"/>
                    <w:sz w:val="20"/>
                    <w:szCs w:val="20"/>
                    <w:lang w:val="es-ES_tradnl"/>
                  </w:rPr>
                  <w:t>0:30:45</w:t>
                </w:r>
              </w:p>
            </w:tc>
            <w:tc>
              <w:tcPr>
                <w:tcW w:w="1418" w:type="dxa"/>
                <w:tcBorders>
                  <w:top w:val="nil"/>
                  <w:left w:val="nil"/>
                  <w:bottom w:val="nil"/>
                  <w:right w:val="double" w:sz="6" w:space="0" w:color="auto"/>
                </w:tcBorders>
                <w:noWrap/>
                <w:tcMar>
                  <w:top w:w="0" w:type="dxa"/>
                  <w:left w:w="70" w:type="dxa"/>
                  <w:bottom w:w="0" w:type="dxa"/>
                  <w:right w:w="70" w:type="dxa"/>
                </w:tcMar>
                <w:vAlign w:val="center"/>
                <w:hideMark/>
              </w:tcPr>
              <w:p w14:paraId="38DE4773" w14:textId="77777777" w:rsidR="009A5051" w:rsidRPr="009A5051" w:rsidRDefault="009A5051" w:rsidP="009A5051">
                <w:pPr>
                  <w:spacing w:before="100" w:beforeAutospacing="1" w:after="100" w:afterAutospacing="1" w:line="240" w:lineRule="auto"/>
                  <w:jc w:val="center"/>
                  <w:rPr>
                    <w:rFonts w:ascii="Arial" w:hAnsi="Arial" w:cs="Arial"/>
                    <w:color w:val="000000"/>
                    <w:sz w:val="20"/>
                    <w:szCs w:val="20"/>
                    <w:lang w:val="es-ES_tradnl"/>
                  </w:rPr>
                </w:pPr>
                <w:r w:rsidRPr="009A5051">
                  <w:rPr>
                    <w:rFonts w:ascii="Arial" w:hAnsi="Arial" w:cs="Arial"/>
                    <w:color w:val="000000"/>
                    <w:sz w:val="20"/>
                    <w:szCs w:val="20"/>
                    <w:lang w:val="es-ES_tradnl"/>
                  </w:rPr>
                  <w:t>0:30:32</w:t>
                </w:r>
              </w:p>
            </w:tc>
            <w:tc>
              <w:tcPr>
                <w:tcW w:w="1417" w:type="dxa"/>
                <w:tcBorders>
                  <w:top w:val="nil"/>
                  <w:left w:val="nil"/>
                  <w:bottom w:val="nil"/>
                  <w:right w:val="double" w:sz="6" w:space="0" w:color="auto"/>
                </w:tcBorders>
                <w:noWrap/>
                <w:tcMar>
                  <w:top w:w="0" w:type="dxa"/>
                  <w:left w:w="70" w:type="dxa"/>
                  <w:bottom w:w="0" w:type="dxa"/>
                  <w:right w:w="70" w:type="dxa"/>
                </w:tcMar>
                <w:vAlign w:val="center"/>
                <w:hideMark/>
              </w:tcPr>
              <w:p w14:paraId="4267DAB2" w14:textId="77777777" w:rsidR="009A5051" w:rsidRPr="009A5051" w:rsidRDefault="009A5051" w:rsidP="009A5051">
                <w:pPr>
                  <w:spacing w:before="100" w:beforeAutospacing="1" w:after="100" w:afterAutospacing="1" w:line="240" w:lineRule="auto"/>
                  <w:jc w:val="center"/>
                  <w:rPr>
                    <w:rFonts w:ascii="Arial" w:hAnsi="Arial" w:cs="Arial"/>
                    <w:color w:val="000000"/>
                    <w:sz w:val="20"/>
                    <w:szCs w:val="20"/>
                    <w:lang w:val="es-ES_tradnl"/>
                  </w:rPr>
                </w:pPr>
                <w:r w:rsidRPr="009A5051">
                  <w:rPr>
                    <w:rFonts w:ascii="Arial" w:hAnsi="Arial" w:cs="Arial"/>
                    <w:color w:val="000000"/>
                    <w:sz w:val="20"/>
                    <w:szCs w:val="20"/>
                    <w:lang w:val="es-ES_tradnl"/>
                  </w:rPr>
                  <w:t>0:24:56</w:t>
                </w:r>
              </w:p>
            </w:tc>
          </w:tr>
          <w:tr w:rsidR="009A5051" w:rsidRPr="009A5051" w14:paraId="499C4C20" w14:textId="77777777" w:rsidTr="000555E5">
            <w:trPr>
              <w:trHeight w:val="300"/>
            </w:trPr>
            <w:tc>
              <w:tcPr>
                <w:tcW w:w="2622" w:type="dxa"/>
                <w:tcBorders>
                  <w:top w:val="single" w:sz="8" w:space="0" w:color="auto"/>
                  <w:left w:val="double" w:sz="6" w:space="0" w:color="auto"/>
                  <w:bottom w:val="nil"/>
                  <w:right w:val="nil"/>
                </w:tcBorders>
                <w:shd w:val="clear" w:color="auto" w:fill="D9E1F2"/>
                <w:noWrap/>
                <w:tcMar>
                  <w:top w:w="0" w:type="dxa"/>
                  <w:left w:w="70" w:type="dxa"/>
                  <w:bottom w:w="0" w:type="dxa"/>
                  <w:right w:w="70" w:type="dxa"/>
                </w:tcMar>
                <w:vAlign w:val="bottom"/>
                <w:hideMark/>
              </w:tcPr>
              <w:p w14:paraId="4E5FE191" w14:textId="77777777" w:rsidR="009A5051" w:rsidRPr="009A5051" w:rsidRDefault="009A5051" w:rsidP="009A5051">
                <w:pPr>
                  <w:spacing w:before="100" w:beforeAutospacing="1" w:after="100" w:afterAutospacing="1" w:line="240" w:lineRule="auto"/>
                  <w:rPr>
                    <w:rFonts w:ascii="Arial" w:hAnsi="Arial" w:cs="Arial"/>
                    <w:color w:val="000000"/>
                    <w:sz w:val="20"/>
                    <w:szCs w:val="20"/>
                    <w:lang w:val="es-ES_tradnl"/>
                  </w:rPr>
                </w:pPr>
                <w:r w:rsidRPr="009A5051">
                  <w:rPr>
                    <w:rFonts w:ascii="Arial" w:hAnsi="Arial" w:cs="Arial"/>
                    <w:color w:val="000000"/>
                    <w:sz w:val="20"/>
                    <w:szCs w:val="20"/>
                    <w:lang w:val="es-ES_tradnl"/>
                  </w:rPr>
                  <w:t>TIEMPO DOCUMENTACIÓN</w:t>
                </w:r>
              </w:p>
            </w:tc>
            <w:tc>
              <w:tcPr>
                <w:tcW w:w="1276" w:type="dxa"/>
                <w:tcBorders>
                  <w:top w:val="single" w:sz="8" w:space="0" w:color="auto"/>
                  <w:left w:val="double" w:sz="6" w:space="0" w:color="auto"/>
                  <w:bottom w:val="nil"/>
                  <w:right w:val="double" w:sz="6" w:space="0" w:color="auto"/>
                </w:tcBorders>
                <w:noWrap/>
                <w:tcMar>
                  <w:top w:w="0" w:type="dxa"/>
                  <w:left w:w="70" w:type="dxa"/>
                  <w:bottom w:w="0" w:type="dxa"/>
                  <w:right w:w="70" w:type="dxa"/>
                </w:tcMar>
                <w:vAlign w:val="center"/>
                <w:hideMark/>
              </w:tcPr>
              <w:p w14:paraId="4F5D4EAB" w14:textId="77777777" w:rsidR="009A5051" w:rsidRPr="009A5051" w:rsidRDefault="009A5051" w:rsidP="009A5051">
                <w:pPr>
                  <w:spacing w:before="100" w:beforeAutospacing="1" w:after="100" w:afterAutospacing="1" w:line="240" w:lineRule="auto"/>
                  <w:jc w:val="center"/>
                  <w:rPr>
                    <w:rFonts w:ascii="Arial" w:hAnsi="Arial" w:cs="Arial"/>
                    <w:color w:val="000000"/>
                    <w:sz w:val="20"/>
                    <w:szCs w:val="20"/>
                    <w:lang w:val="es-ES_tradnl"/>
                  </w:rPr>
                </w:pPr>
                <w:r w:rsidRPr="009A5051">
                  <w:rPr>
                    <w:rFonts w:ascii="Arial" w:hAnsi="Arial" w:cs="Arial"/>
                    <w:color w:val="000000"/>
                    <w:sz w:val="20"/>
                    <w:szCs w:val="20"/>
                    <w:lang w:val="es-ES_tradnl"/>
                  </w:rPr>
                  <w:t>0:05:24</w:t>
                </w:r>
              </w:p>
            </w:tc>
            <w:tc>
              <w:tcPr>
                <w:tcW w:w="992" w:type="dxa"/>
                <w:tcBorders>
                  <w:top w:val="single" w:sz="8" w:space="0" w:color="auto"/>
                  <w:left w:val="nil"/>
                  <w:bottom w:val="nil"/>
                  <w:right w:val="double" w:sz="6" w:space="0" w:color="auto"/>
                </w:tcBorders>
                <w:noWrap/>
                <w:tcMar>
                  <w:top w:w="0" w:type="dxa"/>
                  <w:left w:w="70" w:type="dxa"/>
                  <w:bottom w:w="0" w:type="dxa"/>
                  <w:right w:w="70" w:type="dxa"/>
                </w:tcMar>
                <w:vAlign w:val="center"/>
                <w:hideMark/>
              </w:tcPr>
              <w:p w14:paraId="499FCB8A" w14:textId="77777777" w:rsidR="009A5051" w:rsidRPr="009A5051" w:rsidRDefault="009A5051" w:rsidP="009A5051">
                <w:pPr>
                  <w:spacing w:before="100" w:beforeAutospacing="1" w:after="100" w:afterAutospacing="1" w:line="240" w:lineRule="auto"/>
                  <w:jc w:val="center"/>
                  <w:rPr>
                    <w:rFonts w:ascii="Arial" w:hAnsi="Arial" w:cs="Arial"/>
                    <w:color w:val="000000"/>
                    <w:sz w:val="20"/>
                    <w:szCs w:val="20"/>
                    <w:lang w:val="es-ES_tradnl"/>
                  </w:rPr>
                </w:pPr>
                <w:r w:rsidRPr="009A5051">
                  <w:rPr>
                    <w:rFonts w:ascii="Arial" w:hAnsi="Arial" w:cs="Arial"/>
                    <w:color w:val="000000"/>
                    <w:sz w:val="20"/>
                    <w:szCs w:val="20"/>
                    <w:lang w:val="es-ES_tradnl"/>
                  </w:rPr>
                  <w:t>0:03:07</w:t>
                </w:r>
              </w:p>
            </w:tc>
            <w:tc>
              <w:tcPr>
                <w:tcW w:w="1276" w:type="dxa"/>
                <w:tcBorders>
                  <w:top w:val="single" w:sz="8" w:space="0" w:color="auto"/>
                  <w:left w:val="nil"/>
                  <w:bottom w:val="nil"/>
                  <w:right w:val="double" w:sz="6" w:space="0" w:color="auto"/>
                </w:tcBorders>
                <w:noWrap/>
                <w:tcMar>
                  <w:top w:w="0" w:type="dxa"/>
                  <w:left w:w="70" w:type="dxa"/>
                  <w:bottom w:w="0" w:type="dxa"/>
                  <w:right w:w="70" w:type="dxa"/>
                </w:tcMar>
                <w:vAlign w:val="center"/>
                <w:hideMark/>
              </w:tcPr>
              <w:p w14:paraId="125049AC" w14:textId="77777777" w:rsidR="009A5051" w:rsidRPr="009A5051" w:rsidRDefault="009A5051" w:rsidP="009A5051">
                <w:pPr>
                  <w:spacing w:before="100" w:beforeAutospacing="1" w:after="100" w:afterAutospacing="1" w:line="240" w:lineRule="auto"/>
                  <w:jc w:val="center"/>
                  <w:rPr>
                    <w:rFonts w:ascii="Arial" w:hAnsi="Arial" w:cs="Arial"/>
                    <w:color w:val="000000"/>
                    <w:sz w:val="20"/>
                    <w:szCs w:val="20"/>
                    <w:lang w:val="es-ES_tradnl"/>
                  </w:rPr>
                </w:pPr>
                <w:r w:rsidRPr="009A5051">
                  <w:rPr>
                    <w:rFonts w:ascii="Arial" w:hAnsi="Arial" w:cs="Arial"/>
                    <w:color w:val="000000"/>
                    <w:sz w:val="20"/>
                    <w:szCs w:val="20"/>
                    <w:lang w:val="es-ES_tradnl"/>
                  </w:rPr>
                  <w:t>0:01:49</w:t>
                </w:r>
              </w:p>
            </w:tc>
            <w:tc>
              <w:tcPr>
                <w:tcW w:w="1417" w:type="dxa"/>
                <w:tcBorders>
                  <w:top w:val="single" w:sz="8" w:space="0" w:color="auto"/>
                  <w:left w:val="nil"/>
                  <w:bottom w:val="nil"/>
                  <w:right w:val="double" w:sz="6" w:space="0" w:color="auto"/>
                </w:tcBorders>
                <w:noWrap/>
                <w:tcMar>
                  <w:top w:w="0" w:type="dxa"/>
                  <w:left w:w="70" w:type="dxa"/>
                  <w:bottom w:w="0" w:type="dxa"/>
                  <w:right w:w="70" w:type="dxa"/>
                </w:tcMar>
                <w:vAlign w:val="center"/>
                <w:hideMark/>
              </w:tcPr>
              <w:p w14:paraId="2D270B7A" w14:textId="77777777" w:rsidR="009A5051" w:rsidRPr="009A5051" w:rsidRDefault="009A5051" w:rsidP="009A5051">
                <w:pPr>
                  <w:spacing w:before="100" w:beforeAutospacing="1" w:after="100" w:afterAutospacing="1" w:line="240" w:lineRule="auto"/>
                  <w:jc w:val="center"/>
                  <w:rPr>
                    <w:rFonts w:ascii="Arial" w:hAnsi="Arial" w:cs="Arial"/>
                    <w:color w:val="000000"/>
                    <w:sz w:val="20"/>
                    <w:szCs w:val="20"/>
                    <w:lang w:val="es-ES_tradnl"/>
                  </w:rPr>
                </w:pPr>
                <w:r w:rsidRPr="009A5051">
                  <w:rPr>
                    <w:rFonts w:ascii="Arial" w:hAnsi="Arial" w:cs="Arial"/>
                    <w:color w:val="000000"/>
                    <w:sz w:val="20"/>
                    <w:szCs w:val="20"/>
                    <w:lang w:val="es-ES_tradnl"/>
                  </w:rPr>
                  <w:t>0:02:30</w:t>
                </w:r>
              </w:p>
            </w:tc>
            <w:tc>
              <w:tcPr>
                <w:tcW w:w="1276" w:type="dxa"/>
                <w:tcBorders>
                  <w:top w:val="single" w:sz="8" w:space="0" w:color="auto"/>
                  <w:left w:val="nil"/>
                  <w:bottom w:val="nil"/>
                  <w:right w:val="double" w:sz="6" w:space="0" w:color="auto"/>
                </w:tcBorders>
                <w:noWrap/>
                <w:tcMar>
                  <w:top w:w="0" w:type="dxa"/>
                  <w:left w:w="70" w:type="dxa"/>
                  <w:bottom w:w="0" w:type="dxa"/>
                  <w:right w:w="70" w:type="dxa"/>
                </w:tcMar>
                <w:vAlign w:val="center"/>
                <w:hideMark/>
              </w:tcPr>
              <w:p w14:paraId="4DEFFF71" w14:textId="77777777" w:rsidR="009A5051" w:rsidRPr="009A5051" w:rsidRDefault="009A5051" w:rsidP="009A5051">
                <w:pPr>
                  <w:spacing w:before="100" w:beforeAutospacing="1" w:after="100" w:afterAutospacing="1" w:line="240" w:lineRule="auto"/>
                  <w:jc w:val="center"/>
                  <w:rPr>
                    <w:rFonts w:ascii="Arial" w:hAnsi="Arial" w:cs="Arial"/>
                    <w:color w:val="000000"/>
                    <w:sz w:val="20"/>
                    <w:szCs w:val="20"/>
                    <w:lang w:val="es-ES_tradnl"/>
                  </w:rPr>
                </w:pPr>
                <w:r w:rsidRPr="009A5051">
                  <w:rPr>
                    <w:rFonts w:ascii="Arial" w:hAnsi="Arial" w:cs="Arial"/>
                    <w:color w:val="000000"/>
                    <w:sz w:val="20"/>
                    <w:szCs w:val="20"/>
                    <w:lang w:val="es-ES_tradnl"/>
                  </w:rPr>
                  <w:t>0:02:52</w:t>
                </w:r>
              </w:p>
            </w:tc>
            <w:tc>
              <w:tcPr>
                <w:tcW w:w="1417" w:type="dxa"/>
                <w:tcBorders>
                  <w:top w:val="single" w:sz="8" w:space="0" w:color="auto"/>
                  <w:left w:val="nil"/>
                  <w:bottom w:val="nil"/>
                  <w:right w:val="double" w:sz="6" w:space="0" w:color="auto"/>
                </w:tcBorders>
                <w:noWrap/>
                <w:tcMar>
                  <w:top w:w="0" w:type="dxa"/>
                  <w:left w:w="70" w:type="dxa"/>
                  <w:bottom w:w="0" w:type="dxa"/>
                  <w:right w:w="70" w:type="dxa"/>
                </w:tcMar>
                <w:vAlign w:val="center"/>
                <w:hideMark/>
              </w:tcPr>
              <w:p w14:paraId="0B276DC4" w14:textId="77777777" w:rsidR="009A5051" w:rsidRPr="009A5051" w:rsidRDefault="009A5051" w:rsidP="009A5051">
                <w:pPr>
                  <w:spacing w:before="100" w:beforeAutospacing="1" w:after="100" w:afterAutospacing="1" w:line="240" w:lineRule="auto"/>
                  <w:jc w:val="center"/>
                  <w:rPr>
                    <w:rFonts w:ascii="Arial" w:hAnsi="Arial" w:cs="Arial"/>
                    <w:color w:val="000000"/>
                    <w:sz w:val="20"/>
                    <w:szCs w:val="20"/>
                    <w:lang w:val="es-ES_tradnl"/>
                  </w:rPr>
                </w:pPr>
                <w:r w:rsidRPr="009A5051">
                  <w:rPr>
                    <w:rFonts w:ascii="Arial" w:hAnsi="Arial" w:cs="Arial"/>
                    <w:color w:val="000000"/>
                    <w:sz w:val="20"/>
                    <w:szCs w:val="20"/>
                    <w:lang w:val="es-ES_tradnl"/>
                  </w:rPr>
                  <w:t>0:02:38</w:t>
                </w:r>
              </w:p>
            </w:tc>
            <w:tc>
              <w:tcPr>
                <w:tcW w:w="1418" w:type="dxa"/>
                <w:tcBorders>
                  <w:top w:val="single" w:sz="8" w:space="0" w:color="auto"/>
                  <w:left w:val="nil"/>
                  <w:bottom w:val="nil"/>
                  <w:right w:val="double" w:sz="6" w:space="0" w:color="auto"/>
                </w:tcBorders>
                <w:noWrap/>
                <w:tcMar>
                  <w:top w:w="0" w:type="dxa"/>
                  <w:left w:w="70" w:type="dxa"/>
                  <w:bottom w:w="0" w:type="dxa"/>
                  <w:right w:w="70" w:type="dxa"/>
                </w:tcMar>
                <w:vAlign w:val="center"/>
                <w:hideMark/>
              </w:tcPr>
              <w:p w14:paraId="02AAB845" w14:textId="77777777" w:rsidR="009A5051" w:rsidRPr="009A5051" w:rsidRDefault="009A5051" w:rsidP="009A5051">
                <w:pPr>
                  <w:spacing w:before="100" w:beforeAutospacing="1" w:after="100" w:afterAutospacing="1" w:line="240" w:lineRule="auto"/>
                  <w:jc w:val="center"/>
                  <w:rPr>
                    <w:rFonts w:ascii="Arial" w:hAnsi="Arial" w:cs="Arial"/>
                    <w:color w:val="000000"/>
                    <w:sz w:val="20"/>
                    <w:szCs w:val="20"/>
                    <w:lang w:val="es-ES_tradnl"/>
                  </w:rPr>
                </w:pPr>
                <w:r w:rsidRPr="009A5051">
                  <w:rPr>
                    <w:rFonts w:ascii="Arial" w:hAnsi="Arial" w:cs="Arial"/>
                    <w:color w:val="000000"/>
                    <w:sz w:val="20"/>
                    <w:szCs w:val="20"/>
                    <w:lang w:val="es-ES_tradnl"/>
                  </w:rPr>
                  <w:t>0:01:37</w:t>
                </w:r>
              </w:p>
            </w:tc>
            <w:tc>
              <w:tcPr>
                <w:tcW w:w="1417" w:type="dxa"/>
                <w:tcBorders>
                  <w:top w:val="single" w:sz="8" w:space="0" w:color="auto"/>
                  <w:left w:val="nil"/>
                  <w:bottom w:val="nil"/>
                  <w:right w:val="double" w:sz="6" w:space="0" w:color="auto"/>
                </w:tcBorders>
                <w:noWrap/>
                <w:tcMar>
                  <w:top w:w="0" w:type="dxa"/>
                  <w:left w:w="70" w:type="dxa"/>
                  <w:bottom w:w="0" w:type="dxa"/>
                  <w:right w:w="70" w:type="dxa"/>
                </w:tcMar>
                <w:vAlign w:val="center"/>
                <w:hideMark/>
              </w:tcPr>
              <w:p w14:paraId="6A6BEE27" w14:textId="77777777" w:rsidR="009A5051" w:rsidRPr="009A5051" w:rsidRDefault="009A5051" w:rsidP="009A5051">
                <w:pPr>
                  <w:spacing w:before="100" w:beforeAutospacing="1" w:after="100" w:afterAutospacing="1" w:line="240" w:lineRule="auto"/>
                  <w:jc w:val="center"/>
                  <w:rPr>
                    <w:rFonts w:ascii="Arial" w:hAnsi="Arial" w:cs="Arial"/>
                    <w:color w:val="000000"/>
                    <w:sz w:val="20"/>
                    <w:szCs w:val="20"/>
                    <w:lang w:val="es-ES_tradnl"/>
                  </w:rPr>
                </w:pPr>
                <w:r w:rsidRPr="009A5051">
                  <w:rPr>
                    <w:rFonts w:ascii="Arial" w:hAnsi="Arial" w:cs="Arial"/>
                    <w:color w:val="000000"/>
                    <w:sz w:val="20"/>
                    <w:szCs w:val="20"/>
                    <w:lang w:val="es-ES_tradnl"/>
                  </w:rPr>
                  <w:t>0:02:06</w:t>
                </w:r>
              </w:p>
            </w:tc>
          </w:tr>
          <w:tr w:rsidR="009A5051" w:rsidRPr="009A5051" w14:paraId="413224B9" w14:textId="77777777" w:rsidTr="000555E5">
            <w:trPr>
              <w:trHeight w:val="315"/>
            </w:trPr>
            <w:tc>
              <w:tcPr>
                <w:tcW w:w="2622" w:type="dxa"/>
                <w:tcBorders>
                  <w:top w:val="single" w:sz="8" w:space="0" w:color="auto"/>
                  <w:left w:val="double" w:sz="6" w:space="0" w:color="auto"/>
                  <w:bottom w:val="double" w:sz="6" w:space="0" w:color="auto"/>
                  <w:right w:val="nil"/>
                </w:tcBorders>
                <w:shd w:val="clear" w:color="auto" w:fill="D9E1F2"/>
                <w:noWrap/>
                <w:tcMar>
                  <w:top w:w="0" w:type="dxa"/>
                  <w:left w:w="70" w:type="dxa"/>
                  <w:bottom w:w="0" w:type="dxa"/>
                  <w:right w:w="70" w:type="dxa"/>
                </w:tcMar>
                <w:vAlign w:val="bottom"/>
                <w:hideMark/>
              </w:tcPr>
              <w:p w14:paraId="0C213F12" w14:textId="77777777" w:rsidR="009A5051" w:rsidRPr="009A5051" w:rsidRDefault="009A5051" w:rsidP="009A5051">
                <w:pPr>
                  <w:spacing w:before="100" w:beforeAutospacing="1" w:after="100" w:afterAutospacing="1" w:line="240" w:lineRule="auto"/>
                  <w:rPr>
                    <w:rFonts w:ascii="Arial" w:hAnsi="Arial" w:cs="Arial"/>
                    <w:color w:val="000000"/>
                    <w:sz w:val="20"/>
                    <w:szCs w:val="20"/>
                    <w:lang w:val="es-ES_tradnl"/>
                  </w:rPr>
                </w:pPr>
                <w:r w:rsidRPr="009A5051">
                  <w:rPr>
                    <w:rFonts w:ascii="Arial" w:hAnsi="Arial" w:cs="Arial"/>
                    <w:color w:val="000000"/>
                    <w:sz w:val="20"/>
                    <w:szCs w:val="20"/>
                    <w:lang w:val="es-ES_tradnl"/>
                  </w:rPr>
                  <w:t>TMO</w:t>
                </w:r>
              </w:p>
            </w:tc>
            <w:tc>
              <w:tcPr>
                <w:tcW w:w="1276" w:type="dxa"/>
                <w:tcBorders>
                  <w:top w:val="single" w:sz="8" w:space="0" w:color="auto"/>
                  <w:left w:val="double" w:sz="6" w:space="0" w:color="auto"/>
                  <w:bottom w:val="double" w:sz="6" w:space="0" w:color="auto"/>
                  <w:right w:val="double" w:sz="6" w:space="0" w:color="auto"/>
                </w:tcBorders>
                <w:noWrap/>
                <w:tcMar>
                  <w:top w:w="0" w:type="dxa"/>
                  <w:left w:w="70" w:type="dxa"/>
                  <w:bottom w:w="0" w:type="dxa"/>
                  <w:right w:w="70" w:type="dxa"/>
                </w:tcMar>
                <w:vAlign w:val="center"/>
                <w:hideMark/>
              </w:tcPr>
              <w:p w14:paraId="727D480A" w14:textId="77777777" w:rsidR="009A5051" w:rsidRPr="009A5051" w:rsidRDefault="009A5051" w:rsidP="009A5051">
                <w:pPr>
                  <w:spacing w:before="100" w:beforeAutospacing="1" w:after="100" w:afterAutospacing="1" w:line="240" w:lineRule="auto"/>
                  <w:jc w:val="center"/>
                  <w:rPr>
                    <w:rFonts w:ascii="Arial" w:hAnsi="Arial" w:cs="Arial"/>
                    <w:color w:val="000000"/>
                    <w:sz w:val="20"/>
                    <w:szCs w:val="20"/>
                    <w:lang w:val="es-ES_tradnl"/>
                  </w:rPr>
                </w:pPr>
                <w:r w:rsidRPr="009A5051">
                  <w:rPr>
                    <w:rFonts w:ascii="Arial" w:hAnsi="Arial" w:cs="Arial"/>
                    <w:color w:val="000000"/>
                    <w:sz w:val="20"/>
                    <w:szCs w:val="20"/>
                    <w:lang w:val="es-ES_tradnl"/>
                  </w:rPr>
                  <w:t>0:41:43</w:t>
                </w:r>
              </w:p>
            </w:tc>
            <w:tc>
              <w:tcPr>
                <w:tcW w:w="992" w:type="dxa"/>
                <w:tcBorders>
                  <w:top w:val="single" w:sz="8" w:space="0" w:color="auto"/>
                  <w:left w:val="nil"/>
                  <w:bottom w:val="double" w:sz="6" w:space="0" w:color="auto"/>
                  <w:right w:val="double" w:sz="6" w:space="0" w:color="auto"/>
                </w:tcBorders>
                <w:noWrap/>
                <w:tcMar>
                  <w:top w:w="0" w:type="dxa"/>
                  <w:left w:w="70" w:type="dxa"/>
                  <w:bottom w:w="0" w:type="dxa"/>
                  <w:right w:w="70" w:type="dxa"/>
                </w:tcMar>
                <w:vAlign w:val="center"/>
                <w:hideMark/>
              </w:tcPr>
              <w:p w14:paraId="4B4191CE" w14:textId="77777777" w:rsidR="009A5051" w:rsidRPr="009A5051" w:rsidRDefault="009A5051" w:rsidP="009A5051">
                <w:pPr>
                  <w:spacing w:before="100" w:beforeAutospacing="1" w:after="100" w:afterAutospacing="1" w:line="240" w:lineRule="auto"/>
                  <w:jc w:val="center"/>
                  <w:rPr>
                    <w:rFonts w:ascii="Arial" w:hAnsi="Arial" w:cs="Arial"/>
                    <w:color w:val="000000"/>
                    <w:sz w:val="20"/>
                    <w:szCs w:val="20"/>
                    <w:lang w:val="es-ES_tradnl"/>
                  </w:rPr>
                </w:pPr>
                <w:r w:rsidRPr="009A5051">
                  <w:rPr>
                    <w:rFonts w:ascii="Arial" w:hAnsi="Arial" w:cs="Arial"/>
                    <w:color w:val="000000"/>
                    <w:sz w:val="20"/>
                    <w:szCs w:val="20"/>
                    <w:lang w:val="es-ES_tradnl"/>
                  </w:rPr>
                  <w:t>0:36:30</w:t>
                </w:r>
              </w:p>
            </w:tc>
            <w:tc>
              <w:tcPr>
                <w:tcW w:w="1276" w:type="dxa"/>
                <w:tcBorders>
                  <w:top w:val="single" w:sz="8" w:space="0" w:color="auto"/>
                  <w:left w:val="nil"/>
                  <w:bottom w:val="double" w:sz="6" w:space="0" w:color="auto"/>
                  <w:right w:val="double" w:sz="6" w:space="0" w:color="auto"/>
                </w:tcBorders>
                <w:noWrap/>
                <w:tcMar>
                  <w:top w:w="0" w:type="dxa"/>
                  <w:left w:w="70" w:type="dxa"/>
                  <w:bottom w:w="0" w:type="dxa"/>
                  <w:right w:w="70" w:type="dxa"/>
                </w:tcMar>
                <w:vAlign w:val="center"/>
                <w:hideMark/>
              </w:tcPr>
              <w:p w14:paraId="2D837483" w14:textId="77777777" w:rsidR="009A5051" w:rsidRPr="009A5051" w:rsidRDefault="009A5051" w:rsidP="009A5051">
                <w:pPr>
                  <w:spacing w:before="100" w:beforeAutospacing="1" w:after="100" w:afterAutospacing="1" w:line="240" w:lineRule="auto"/>
                  <w:jc w:val="center"/>
                  <w:rPr>
                    <w:rFonts w:ascii="Arial" w:hAnsi="Arial" w:cs="Arial"/>
                    <w:color w:val="000000"/>
                    <w:sz w:val="20"/>
                    <w:szCs w:val="20"/>
                    <w:lang w:val="es-ES_tradnl"/>
                  </w:rPr>
                </w:pPr>
                <w:r w:rsidRPr="009A5051">
                  <w:rPr>
                    <w:rFonts w:ascii="Arial" w:hAnsi="Arial" w:cs="Arial"/>
                    <w:color w:val="000000"/>
                    <w:sz w:val="20"/>
                    <w:szCs w:val="20"/>
                    <w:lang w:val="es-ES_tradnl"/>
                  </w:rPr>
                  <w:t>0:33:25</w:t>
                </w:r>
              </w:p>
            </w:tc>
            <w:tc>
              <w:tcPr>
                <w:tcW w:w="1417" w:type="dxa"/>
                <w:tcBorders>
                  <w:top w:val="single" w:sz="8" w:space="0" w:color="auto"/>
                  <w:left w:val="nil"/>
                  <w:bottom w:val="double" w:sz="6" w:space="0" w:color="auto"/>
                  <w:right w:val="double" w:sz="6" w:space="0" w:color="auto"/>
                </w:tcBorders>
                <w:noWrap/>
                <w:tcMar>
                  <w:top w:w="0" w:type="dxa"/>
                  <w:left w:w="70" w:type="dxa"/>
                  <w:bottom w:w="0" w:type="dxa"/>
                  <w:right w:w="70" w:type="dxa"/>
                </w:tcMar>
                <w:vAlign w:val="center"/>
                <w:hideMark/>
              </w:tcPr>
              <w:p w14:paraId="271995EA" w14:textId="77777777" w:rsidR="009A5051" w:rsidRPr="009A5051" w:rsidRDefault="009A5051" w:rsidP="009A5051">
                <w:pPr>
                  <w:spacing w:before="100" w:beforeAutospacing="1" w:after="100" w:afterAutospacing="1" w:line="240" w:lineRule="auto"/>
                  <w:jc w:val="center"/>
                  <w:rPr>
                    <w:rFonts w:ascii="Arial" w:hAnsi="Arial" w:cs="Arial"/>
                    <w:color w:val="000000"/>
                    <w:sz w:val="20"/>
                    <w:szCs w:val="20"/>
                    <w:lang w:val="es-ES_tradnl"/>
                  </w:rPr>
                </w:pPr>
                <w:r w:rsidRPr="009A5051">
                  <w:rPr>
                    <w:rFonts w:ascii="Arial" w:hAnsi="Arial" w:cs="Arial"/>
                    <w:color w:val="000000"/>
                    <w:sz w:val="20"/>
                    <w:szCs w:val="20"/>
                    <w:lang w:val="es-ES_tradnl"/>
                  </w:rPr>
                  <w:t>0:37:13</w:t>
                </w:r>
              </w:p>
            </w:tc>
            <w:tc>
              <w:tcPr>
                <w:tcW w:w="1276" w:type="dxa"/>
                <w:tcBorders>
                  <w:top w:val="single" w:sz="8" w:space="0" w:color="auto"/>
                  <w:left w:val="nil"/>
                  <w:bottom w:val="double" w:sz="6" w:space="0" w:color="auto"/>
                  <w:right w:val="double" w:sz="6" w:space="0" w:color="auto"/>
                </w:tcBorders>
                <w:noWrap/>
                <w:tcMar>
                  <w:top w:w="0" w:type="dxa"/>
                  <w:left w:w="70" w:type="dxa"/>
                  <w:bottom w:w="0" w:type="dxa"/>
                  <w:right w:w="70" w:type="dxa"/>
                </w:tcMar>
                <w:vAlign w:val="center"/>
                <w:hideMark/>
              </w:tcPr>
              <w:p w14:paraId="1B99010F" w14:textId="77777777" w:rsidR="009A5051" w:rsidRPr="009A5051" w:rsidRDefault="009A5051" w:rsidP="009A5051">
                <w:pPr>
                  <w:spacing w:before="100" w:beforeAutospacing="1" w:after="100" w:afterAutospacing="1" w:line="240" w:lineRule="auto"/>
                  <w:jc w:val="center"/>
                  <w:rPr>
                    <w:rFonts w:ascii="Arial" w:hAnsi="Arial" w:cs="Arial"/>
                    <w:color w:val="000000"/>
                    <w:sz w:val="20"/>
                    <w:szCs w:val="20"/>
                    <w:lang w:val="es-ES_tradnl"/>
                  </w:rPr>
                </w:pPr>
                <w:r w:rsidRPr="009A5051">
                  <w:rPr>
                    <w:rFonts w:ascii="Arial" w:hAnsi="Arial" w:cs="Arial"/>
                    <w:color w:val="000000"/>
                    <w:sz w:val="20"/>
                    <w:szCs w:val="20"/>
                    <w:lang w:val="es-ES_tradnl"/>
                  </w:rPr>
                  <w:t>0:32:47</w:t>
                </w:r>
              </w:p>
            </w:tc>
            <w:tc>
              <w:tcPr>
                <w:tcW w:w="1417" w:type="dxa"/>
                <w:tcBorders>
                  <w:top w:val="single" w:sz="8" w:space="0" w:color="auto"/>
                  <w:left w:val="nil"/>
                  <w:bottom w:val="double" w:sz="6" w:space="0" w:color="auto"/>
                  <w:right w:val="double" w:sz="6" w:space="0" w:color="auto"/>
                </w:tcBorders>
                <w:noWrap/>
                <w:tcMar>
                  <w:top w:w="0" w:type="dxa"/>
                  <w:left w:w="70" w:type="dxa"/>
                  <w:bottom w:w="0" w:type="dxa"/>
                  <w:right w:w="70" w:type="dxa"/>
                </w:tcMar>
                <w:vAlign w:val="center"/>
                <w:hideMark/>
              </w:tcPr>
              <w:p w14:paraId="57CA6820" w14:textId="77777777" w:rsidR="009A5051" w:rsidRPr="009A5051" w:rsidRDefault="009A5051" w:rsidP="009A5051">
                <w:pPr>
                  <w:spacing w:before="100" w:beforeAutospacing="1" w:after="100" w:afterAutospacing="1" w:line="240" w:lineRule="auto"/>
                  <w:jc w:val="center"/>
                  <w:rPr>
                    <w:rFonts w:ascii="Arial" w:hAnsi="Arial" w:cs="Arial"/>
                    <w:color w:val="000000"/>
                    <w:sz w:val="20"/>
                    <w:szCs w:val="20"/>
                    <w:lang w:val="es-ES_tradnl"/>
                  </w:rPr>
                </w:pPr>
                <w:r w:rsidRPr="009A5051">
                  <w:rPr>
                    <w:rFonts w:ascii="Arial" w:hAnsi="Arial" w:cs="Arial"/>
                    <w:color w:val="000000"/>
                    <w:sz w:val="20"/>
                    <w:szCs w:val="20"/>
                    <w:lang w:val="es-ES_tradnl"/>
                  </w:rPr>
                  <w:t>0:33:23</w:t>
                </w:r>
              </w:p>
            </w:tc>
            <w:tc>
              <w:tcPr>
                <w:tcW w:w="1418" w:type="dxa"/>
                <w:tcBorders>
                  <w:top w:val="single" w:sz="8" w:space="0" w:color="auto"/>
                  <w:left w:val="nil"/>
                  <w:bottom w:val="double" w:sz="6" w:space="0" w:color="auto"/>
                  <w:right w:val="double" w:sz="6" w:space="0" w:color="auto"/>
                </w:tcBorders>
                <w:noWrap/>
                <w:tcMar>
                  <w:top w:w="0" w:type="dxa"/>
                  <w:left w:w="70" w:type="dxa"/>
                  <w:bottom w:w="0" w:type="dxa"/>
                  <w:right w:w="70" w:type="dxa"/>
                </w:tcMar>
                <w:vAlign w:val="center"/>
                <w:hideMark/>
              </w:tcPr>
              <w:p w14:paraId="0B097F00" w14:textId="77777777" w:rsidR="009A5051" w:rsidRPr="009A5051" w:rsidRDefault="009A5051" w:rsidP="009A5051">
                <w:pPr>
                  <w:spacing w:before="100" w:beforeAutospacing="1" w:after="100" w:afterAutospacing="1" w:line="240" w:lineRule="auto"/>
                  <w:jc w:val="center"/>
                  <w:rPr>
                    <w:rFonts w:ascii="Arial" w:hAnsi="Arial" w:cs="Arial"/>
                    <w:color w:val="000000"/>
                    <w:sz w:val="20"/>
                    <w:szCs w:val="20"/>
                    <w:lang w:val="es-ES_tradnl"/>
                  </w:rPr>
                </w:pPr>
                <w:r w:rsidRPr="009A5051">
                  <w:rPr>
                    <w:rFonts w:ascii="Arial" w:hAnsi="Arial" w:cs="Arial"/>
                    <w:color w:val="000000"/>
                    <w:sz w:val="20"/>
                    <w:szCs w:val="20"/>
                    <w:lang w:val="es-ES_tradnl"/>
                  </w:rPr>
                  <w:t>0:32:08</w:t>
                </w:r>
              </w:p>
            </w:tc>
            <w:tc>
              <w:tcPr>
                <w:tcW w:w="1417" w:type="dxa"/>
                <w:tcBorders>
                  <w:top w:val="single" w:sz="8" w:space="0" w:color="auto"/>
                  <w:left w:val="nil"/>
                  <w:bottom w:val="double" w:sz="6" w:space="0" w:color="auto"/>
                  <w:right w:val="double" w:sz="6" w:space="0" w:color="auto"/>
                </w:tcBorders>
                <w:noWrap/>
                <w:tcMar>
                  <w:top w:w="0" w:type="dxa"/>
                  <w:left w:w="70" w:type="dxa"/>
                  <w:bottom w:w="0" w:type="dxa"/>
                  <w:right w:w="70" w:type="dxa"/>
                </w:tcMar>
                <w:vAlign w:val="center"/>
                <w:hideMark/>
              </w:tcPr>
              <w:p w14:paraId="0659E1A5" w14:textId="77777777" w:rsidR="009A5051" w:rsidRPr="009A5051" w:rsidRDefault="009A5051" w:rsidP="009A5051">
                <w:pPr>
                  <w:spacing w:before="100" w:beforeAutospacing="1" w:after="100" w:afterAutospacing="1" w:line="240" w:lineRule="auto"/>
                  <w:jc w:val="center"/>
                  <w:rPr>
                    <w:rFonts w:ascii="Arial" w:hAnsi="Arial" w:cs="Arial"/>
                    <w:color w:val="000000"/>
                    <w:sz w:val="20"/>
                    <w:szCs w:val="20"/>
                    <w:lang w:val="es-ES_tradnl"/>
                  </w:rPr>
                </w:pPr>
                <w:r w:rsidRPr="009A5051">
                  <w:rPr>
                    <w:rFonts w:ascii="Arial" w:hAnsi="Arial" w:cs="Arial"/>
                    <w:color w:val="000000"/>
                    <w:sz w:val="20"/>
                    <w:szCs w:val="20"/>
                    <w:lang w:val="es-ES_tradnl"/>
                  </w:rPr>
                  <w:t>0:27:02</w:t>
                </w:r>
              </w:p>
            </w:tc>
          </w:tr>
        </w:tbl>
        <w:p w14:paraId="3BB7A65F" w14:textId="77777777" w:rsidR="009A5051" w:rsidRPr="009A5051" w:rsidRDefault="009A5051" w:rsidP="009A5051">
          <w:pPr>
            <w:spacing w:before="100" w:beforeAutospacing="1" w:after="0" w:line="240" w:lineRule="auto"/>
            <w:ind w:left="720"/>
            <w:jc w:val="both"/>
            <w:rPr>
              <w:rFonts w:ascii="Arial" w:hAnsi="Arial" w:cs="Arial"/>
              <w:color w:val="000000"/>
              <w:sz w:val="24"/>
              <w:szCs w:val="24"/>
              <w:lang w:val="es-ES_tradnl"/>
            </w:rPr>
          </w:pPr>
          <w:r w:rsidRPr="009A5051">
            <w:rPr>
              <w:rFonts w:ascii="Arial" w:hAnsi="Arial" w:cs="Arial"/>
              <w:color w:val="000000"/>
              <w:sz w:val="24"/>
              <w:szCs w:val="24"/>
            </w:rPr>
            <w:t> </w:t>
          </w:r>
        </w:p>
        <w:p w14:paraId="3D447047" w14:textId="77777777" w:rsidR="009A5051" w:rsidRDefault="009A5051" w:rsidP="00914D49">
          <w:pPr>
            <w:pBdr>
              <w:top w:val="nil"/>
              <w:left w:val="nil"/>
              <w:bottom w:val="nil"/>
              <w:right w:val="nil"/>
              <w:between w:val="nil"/>
            </w:pBdr>
            <w:jc w:val="both"/>
          </w:pPr>
        </w:p>
        <w:p w14:paraId="477F74EB" w14:textId="5433FFD3" w:rsidR="00914D49" w:rsidRDefault="00A32538" w:rsidP="00914D49">
          <w:pPr>
            <w:pBdr>
              <w:top w:val="nil"/>
              <w:left w:val="nil"/>
              <w:bottom w:val="nil"/>
              <w:right w:val="nil"/>
              <w:between w:val="nil"/>
            </w:pBdr>
            <w:jc w:val="both"/>
          </w:pPr>
        </w:p>
      </w:sdtContent>
    </w:sdt>
    <w:p w14:paraId="5ED26F72" w14:textId="1C28F9C6" w:rsidR="00914D49" w:rsidRPr="00914D49" w:rsidRDefault="00914D49" w:rsidP="007B6634">
      <w:pPr>
        <w:pStyle w:val="Prrafodelista"/>
        <w:numPr>
          <w:ilvl w:val="0"/>
          <w:numId w:val="48"/>
        </w:numPr>
        <w:spacing w:before="100" w:beforeAutospacing="1" w:after="100" w:afterAutospacing="1"/>
        <w:rPr>
          <w:rFonts w:ascii="Arial" w:hAnsi="Arial" w:cs="Arial"/>
          <w:b/>
        </w:rPr>
      </w:pPr>
      <w:r w:rsidRPr="00914D49">
        <w:rPr>
          <w:rFonts w:ascii="Arial" w:hAnsi="Arial" w:cs="Arial"/>
          <w:b/>
        </w:rPr>
        <w:t>Llamadas ingresadas por mes y por destino (Fijo/Celular).</w:t>
      </w:r>
    </w:p>
    <w:p w14:paraId="4A0A483F" w14:textId="77777777" w:rsidR="00914D49" w:rsidRPr="00914D49" w:rsidRDefault="00914D49" w:rsidP="00914D49">
      <w:pPr>
        <w:spacing w:before="100" w:beforeAutospacing="1" w:after="100" w:afterAutospacing="1" w:line="240" w:lineRule="auto"/>
        <w:rPr>
          <w:rFonts w:ascii="Arial" w:hAnsi="Arial" w:cs="Arial"/>
          <w:color w:val="000000"/>
          <w:sz w:val="24"/>
          <w:szCs w:val="24"/>
          <w:lang w:val="es-ES_tradnl"/>
        </w:rPr>
      </w:pPr>
      <w:r w:rsidRPr="00914D49">
        <w:rPr>
          <w:rFonts w:ascii="Arial" w:hAnsi="Arial" w:cs="Arial"/>
          <w:b/>
          <w:bCs/>
          <w:color w:val="000000"/>
          <w:sz w:val="24"/>
          <w:szCs w:val="24"/>
          <w:lang w:val="es-ES_tradnl"/>
        </w:rPr>
        <w:t> </w:t>
      </w:r>
    </w:p>
    <w:tbl>
      <w:tblPr>
        <w:tblW w:w="7200" w:type="dxa"/>
        <w:tblCellMar>
          <w:left w:w="0" w:type="dxa"/>
          <w:right w:w="0" w:type="dxa"/>
        </w:tblCellMar>
        <w:tblLook w:val="04A0" w:firstRow="1" w:lastRow="0" w:firstColumn="1" w:lastColumn="0" w:noHBand="0" w:noVBand="1"/>
      </w:tblPr>
      <w:tblGrid>
        <w:gridCol w:w="2960"/>
        <w:gridCol w:w="2600"/>
        <w:gridCol w:w="940"/>
        <w:gridCol w:w="807"/>
      </w:tblGrid>
      <w:tr w:rsidR="00914D49" w:rsidRPr="00914D49" w14:paraId="1AA5EFC6" w14:textId="77777777" w:rsidTr="00914D49">
        <w:trPr>
          <w:trHeight w:val="300"/>
        </w:trPr>
        <w:tc>
          <w:tcPr>
            <w:tcW w:w="2960" w:type="dxa"/>
            <w:tcBorders>
              <w:top w:val="single" w:sz="8" w:space="0" w:color="auto"/>
              <w:left w:val="single" w:sz="8" w:space="0" w:color="auto"/>
              <w:bottom w:val="single" w:sz="8" w:space="0" w:color="auto"/>
              <w:right w:val="single" w:sz="8" w:space="0" w:color="auto"/>
            </w:tcBorders>
            <w:shd w:val="clear" w:color="auto" w:fill="D9E1F2"/>
            <w:noWrap/>
            <w:tcMar>
              <w:top w:w="0" w:type="dxa"/>
              <w:left w:w="70" w:type="dxa"/>
              <w:bottom w:w="0" w:type="dxa"/>
              <w:right w:w="70" w:type="dxa"/>
            </w:tcMar>
            <w:vAlign w:val="center"/>
            <w:hideMark/>
          </w:tcPr>
          <w:p w14:paraId="07827EF1"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Mes</w:t>
            </w:r>
          </w:p>
        </w:tc>
        <w:tc>
          <w:tcPr>
            <w:tcW w:w="2600" w:type="dxa"/>
            <w:tcBorders>
              <w:top w:val="single" w:sz="8" w:space="0" w:color="auto"/>
              <w:left w:val="nil"/>
              <w:bottom w:val="single" w:sz="8" w:space="0" w:color="auto"/>
              <w:right w:val="single" w:sz="8" w:space="0" w:color="auto"/>
            </w:tcBorders>
            <w:shd w:val="clear" w:color="auto" w:fill="D9E1F2"/>
            <w:noWrap/>
            <w:tcMar>
              <w:top w:w="0" w:type="dxa"/>
              <w:left w:w="70" w:type="dxa"/>
              <w:bottom w:w="0" w:type="dxa"/>
              <w:right w:w="70" w:type="dxa"/>
            </w:tcMar>
            <w:vAlign w:val="center"/>
            <w:hideMark/>
          </w:tcPr>
          <w:p w14:paraId="344CA62A"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Celular</w:t>
            </w:r>
          </w:p>
        </w:tc>
        <w:tc>
          <w:tcPr>
            <w:tcW w:w="940" w:type="dxa"/>
            <w:tcBorders>
              <w:top w:val="single" w:sz="8" w:space="0" w:color="auto"/>
              <w:left w:val="nil"/>
              <w:bottom w:val="single" w:sz="8" w:space="0" w:color="auto"/>
              <w:right w:val="single" w:sz="8" w:space="0" w:color="auto"/>
            </w:tcBorders>
            <w:shd w:val="clear" w:color="auto" w:fill="D9E1F2"/>
            <w:noWrap/>
            <w:tcMar>
              <w:top w:w="0" w:type="dxa"/>
              <w:left w:w="70" w:type="dxa"/>
              <w:bottom w:w="0" w:type="dxa"/>
              <w:right w:w="70" w:type="dxa"/>
            </w:tcMar>
            <w:vAlign w:val="center"/>
            <w:hideMark/>
          </w:tcPr>
          <w:p w14:paraId="7B8F5F16"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fijo Local</w:t>
            </w:r>
          </w:p>
        </w:tc>
        <w:tc>
          <w:tcPr>
            <w:tcW w:w="700" w:type="dxa"/>
            <w:tcBorders>
              <w:top w:val="single" w:sz="8" w:space="0" w:color="auto"/>
              <w:left w:val="nil"/>
              <w:bottom w:val="single" w:sz="8" w:space="0" w:color="auto"/>
              <w:right w:val="single" w:sz="8" w:space="0" w:color="auto"/>
            </w:tcBorders>
            <w:shd w:val="clear" w:color="auto" w:fill="D9E1F2"/>
            <w:noWrap/>
            <w:tcMar>
              <w:top w:w="0" w:type="dxa"/>
              <w:left w:w="70" w:type="dxa"/>
              <w:bottom w:w="0" w:type="dxa"/>
              <w:right w:w="70" w:type="dxa"/>
            </w:tcMar>
            <w:vAlign w:val="center"/>
            <w:hideMark/>
          </w:tcPr>
          <w:p w14:paraId="463FDA49"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TOTAL</w:t>
            </w:r>
          </w:p>
        </w:tc>
      </w:tr>
      <w:tr w:rsidR="00914D49" w:rsidRPr="00914D49" w14:paraId="3C0CA7C9" w14:textId="77777777" w:rsidTr="00914D49">
        <w:trPr>
          <w:trHeight w:val="300"/>
        </w:trPr>
        <w:tc>
          <w:tcPr>
            <w:tcW w:w="296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AEC3CD1"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agosto</w:t>
            </w:r>
          </w:p>
        </w:tc>
        <w:tc>
          <w:tcPr>
            <w:tcW w:w="26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3E61F7B"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986</w:t>
            </w:r>
          </w:p>
        </w:tc>
        <w:tc>
          <w:tcPr>
            <w:tcW w:w="94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E526769"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1</w:t>
            </w:r>
          </w:p>
        </w:tc>
        <w:tc>
          <w:tcPr>
            <w:tcW w:w="7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A55E3B0"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987</w:t>
            </w:r>
          </w:p>
        </w:tc>
      </w:tr>
      <w:tr w:rsidR="00914D49" w:rsidRPr="00914D49" w14:paraId="05406477" w14:textId="77777777" w:rsidTr="00914D49">
        <w:trPr>
          <w:trHeight w:val="300"/>
        </w:trPr>
        <w:tc>
          <w:tcPr>
            <w:tcW w:w="296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C8DA37C"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septiembre</w:t>
            </w:r>
          </w:p>
        </w:tc>
        <w:tc>
          <w:tcPr>
            <w:tcW w:w="26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0C5A13D"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993</w:t>
            </w:r>
          </w:p>
        </w:tc>
        <w:tc>
          <w:tcPr>
            <w:tcW w:w="94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8C78F27"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 </w:t>
            </w:r>
          </w:p>
        </w:tc>
        <w:tc>
          <w:tcPr>
            <w:tcW w:w="7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ACBBDE2"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993</w:t>
            </w:r>
          </w:p>
        </w:tc>
      </w:tr>
      <w:tr w:rsidR="00914D49" w:rsidRPr="00914D49" w14:paraId="60BAF8B8" w14:textId="77777777" w:rsidTr="00914D49">
        <w:trPr>
          <w:trHeight w:val="300"/>
        </w:trPr>
        <w:tc>
          <w:tcPr>
            <w:tcW w:w="296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125AE926"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octubre</w:t>
            </w:r>
          </w:p>
        </w:tc>
        <w:tc>
          <w:tcPr>
            <w:tcW w:w="26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4AF07F5"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1501</w:t>
            </w:r>
          </w:p>
        </w:tc>
        <w:tc>
          <w:tcPr>
            <w:tcW w:w="94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9D121D7"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 </w:t>
            </w:r>
          </w:p>
        </w:tc>
        <w:tc>
          <w:tcPr>
            <w:tcW w:w="7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70BF4CC"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1501</w:t>
            </w:r>
          </w:p>
        </w:tc>
      </w:tr>
      <w:tr w:rsidR="00914D49" w:rsidRPr="00914D49" w14:paraId="16DE71BD" w14:textId="77777777" w:rsidTr="00914D49">
        <w:trPr>
          <w:trHeight w:val="300"/>
        </w:trPr>
        <w:tc>
          <w:tcPr>
            <w:tcW w:w="296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7FE49709"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noviembre</w:t>
            </w:r>
          </w:p>
        </w:tc>
        <w:tc>
          <w:tcPr>
            <w:tcW w:w="26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F833F8F"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1158</w:t>
            </w:r>
          </w:p>
        </w:tc>
        <w:tc>
          <w:tcPr>
            <w:tcW w:w="94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92A4490"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 </w:t>
            </w:r>
          </w:p>
        </w:tc>
        <w:tc>
          <w:tcPr>
            <w:tcW w:w="7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5952CA5"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1158</w:t>
            </w:r>
          </w:p>
        </w:tc>
      </w:tr>
      <w:tr w:rsidR="00914D49" w:rsidRPr="00914D49" w14:paraId="14BF23AE" w14:textId="77777777" w:rsidTr="00914D49">
        <w:trPr>
          <w:trHeight w:val="300"/>
        </w:trPr>
        <w:tc>
          <w:tcPr>
            <w:tcW w:w="296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EBE112F"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diciembre</w:t>
            </w:r>
          </w:p>
        </w:tc>
        <w:tc>
          <w:tcPr>
            <w:tcW w:w="26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CA63AC1"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1094</w:t>
            </w:r>
          </w:p>
        </w:tc>
        <w:tc>
          <w:tcPr>
            <w:tcW w:w="94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028A932"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 </w:t>
            </w:r>
          </w:p>
        </w:tc>
        <w:tc>
          <w:tcPr>
            <w:tcW w:w="7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2EFCE04"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1094</w:t>
            </w:r>
          </w:p>
        </w:tc>
      </w:tr>
      <w:tr w:rsidR="00914D49" w:rsidRPr="00914D49" w14:paraId="6FB8B067" w14:textId="77777777" w:rsidTr="00914D49">
        <w:trPr>
          <w:trHeight w:val="300"/>
        </w:trPr>
        <w:tc>
          <w:tcPr>
            <w:tcW w:w="2960" w:type="dxa"/>
            <w:tcBorders>
              <w:top w:val="nil"/>
              <w:left w:val="single" w:sz="8" w:space="0" w:color="auto"/>
              <w:bottom w:val="single" w:sz="8" w:space="0" w:color="auto"/>
              <w:right w:val="single" w:sz="8" w:space="0" w:color="auto"/>
            </w:tcBorders>
            <w:shd w:val="clear" w:color="auto" w:fill="D9E1F2"/>
            <w:noWrap/>
            <w:tcMar>
              <w:top w:w="0" w:type="dxa"/>
              <w:left w:w="70" w:type="dxa"/>
              <w:bottom w:w="0" w:type="dxa"/>
              <w:right w:w="70" w:type="dxa"/>
            </w:tcMar>
            <w:vAlign w:val="center"/>
            <w:hideMark/>
          </w:tcPr>
          <w:p w14:paraId="03C894D8"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TOTAL</w:t>
            </w:r>
          </w:p>
        </w:tc>
        <w:tc>
          <w:tcPr>
            <w:tcW w:w="2600" w:type="dxa"/>
            <w:tcBorders>
              <w:top w:val="nil"/>
              <w:left w:val="nil"/>
              <w:bottom w:val="single" w:sz="8" w:space="0" w:color="auto"/>
              <w:right w:val="single" w:sz="8" w:space="0" w:color="auto"/>
            </w:tcBorders>
            <w:shd w:val="clear" w:color="auto" w:fill="D9E1F2"/>
            <w:noWrap/>
            <w:tcMar>
              <w:top w:w="0" w:type="dxa"/>
              <w:left w:w="70" w:type="dxa"/>
              <w:bottom w:w="0" w:type="dxa"/>
              <w:right w:w="70" w:type="dxa"/>
            </w:tcMar>
            <w:vAlign w:val="center"/>
            <w:hideMark/>
          </w:tcPr>
          <w:p w14:paraId="4102D2A6"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5732</w:t>
            </w:r>
          </w:p>
        </w:tc>
        <w:tc>
          <w:tcPr>
            <w:tcW w:w="940" w:type="dxa"/>
            <w:tcBorders>
              <w:top w:val="nil"/>
              <w:left w:val="nil"/>
              <w:bottom w:val="single" w:sz="8" w:space="0" w:color="auto"/>
              <w:right w:val="single" w:sz="8" w:space="0" w:color="auto"/>
            </w:tcBorders>
            <w:shd w:val="clear" w:color="auto" w:fill="D9E1F2"/>
            <w:noWrap/>
            <w:tcMar>
              <w:top w:w="0" w:type="dxa"/>
              <w:left w:w="70" w:type="dxa"/>
              <w:bottom w:w="0" w:type="dxa"/>
              <w:right w:w="70" w:type="dxa"/>
            </w:tcMar>
            <w:vAlign w:val="center"/>
            <w:hideMark/>
          </w:tcPr>
          <w:p w14:paraId="2457FC47"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1</w:t>
            </w:r>
          </w:p>
        </w:tc>
        <w:tc>
          <w:tcPr>
            <w:tcW w:w="700" w:type="dxa"/>
            <w:tcBorders>
              <w:top w:val="nil"/>
              <w:left w:val="nil"/>
              <w:bottom w:val="single" w:sz="8" w:space="0" w:color="auto"/>
              <w:right w:val="single" w:sz="8" w:space="0" w:color="auto"/>
            </w:tcBorders>
            <w:shd w:val="clear" w:color="auto" w:fill="D9E1F2"/>
            <w:noWrap/>
            <w:tcMar>
              <w:top w:w="0" w:type="dxa"/>
              <w:left w:w="70" w:type="dxa"/>
              <w:bottom w:w="0" w:type="dxa"/>
              <w:right w:w="70" w:type="dxa"/>
            </w:tcMar>
            <w:vAlign w:val="center"/>
            <w:hideMark/>
          </w:tcPr>
          <w:p w14:paraId="5E75FEB1"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5733</w:t>
            </w:r>
          </w:p>
        </w:tc>
      </w:tr>
    </w:tbl>
    <w:p w14:paraId="718895BD" w14:textId="77777777" w:rsidR="00914D49" w:rsidRDefault="00914D49" w:rsidP="00914D49">
      <w:pPr>
        <w:spacing w:before="100" w:beforeAutospacing="1" w:after="100" w:afterAutospacing="1" w:line="240" w:lineRule="auto"/>
        <w:rPr>
          <w:rFonts w:ascii="Arial" w:hAnsi="Arial" w:cs="Arial"/>
          <w:b/>
          <w:bCs/>
          <w:color w:val="000000"/>
          <w:sz w:val="24"/>
          <w:szCs w:val="24"/>
          <w:lang w:val="es-ES_tradnl"/>
        </w:rPr>
      </w:pPr>
    </w:p>
    <w:p w14:paraId="3EADF565" w14:textId="4812259F" w:rsidR="00914D49" w:rsidRPr="00914D49" w:rsidRDefault="00914D49" w:rsidP="007B6634">
      <w:pPr>
        <w:pStyle w:val="Prrafodelista"/>
        <w:numPr>
          <w:ilvl w:val="0"/>
          <w:numId w:val="48"/>
        </w:numPr>
        <w:spacing w:before="100" w:beforeAutospacing="1" w:after="100" w:afterAutospacing="1"/>
        <w:rPr>
          <w:rFonts w:ascii="Arial" w:hAnsi="Arial" w:cs="Arial"/>
          <w:b/>
        </w:rPr>
      </w:pPr>
      <w:r w:rsidRPr="00914D49">
        <w:rPr>
          <w:rFonts w:ascii="Arial" w:hAnsi="Arial" w:cs="Arial"/>
          <w:b/>
        </w:rPr>
        <w:t>Promedio de duración de llamadas entrantes contestadas (TMO)</w:t>
      </w:r>
    </w:p>
    <w:tbl>
      <w:tblPr>
        <w:tblW w:w="3600" w:type="dxa"/>
        <w:tblCellMar>
          <w:left w:w="0" w:type="dxa"/>
          <w:right w:w="0" w:type="dxa"/>
        </w:tblCellMar>
        <w:tblLook w:val="04A0" w:firstRow="1" w:lastRow="0" w:firstColumn="1" w:lastColumn="0" w:noHBand="0" w:noVBand="1"/>
      </w:tblPr>
      <w:tblGrid>
        <w:gridCol w:w="1208"/>
        <w:gridCol w:w="1200"/>
        <w:gridCol w:w="1200"/>
      </w:tblGrid>
      <w:tr w:rsidR="00914D49" w:rsidRPr="00914D49" w14:paraId="14CF78EB" w14:textId="77777777" w:rsidTr="00914D49">
        <w:trPr>
          <w:trHeight w:val="300"/>
        </w:trPr>
        <w:tc>
          <w:tcPr>
            <w:tcW w:w="1200" w:type="dxa"/>
            <w:tcBorders>
              <w:top w:val="single" w:sz="8" w:space="0" w:color="auto"/>
              <w:left w:val="single" w:sz="8" w:space="0" w:color="auto"/>
              <w:bottom w:val="single" w:sz="8" w:space="0" w:color="auto"/>
              <w:right w:val="single" w:sz="8" w:space="0" w:color="auto"/>
            </w:tcBorders>
            <w:shd w:val="clear" w:color="auto" w:fill="D9E1F2"/>
            <w:noWrap/>
            <w:tcMar>
              <w:top w:w="0" w:type="dxa"/>
              <w:left w:w="70" w:type="dxa"/>
              <w:bottom w:w="0" w:type="dxa"/>
              <w:right w:w="70" w:type="dxa"/>
            </w:tcMar>
            <w:vAlign w:val="center"/>
            <w:hideMark/>
          </w:tcPr>
          <w:p w14:paraId="32ABE973"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mes</w:t>
            </w:r>
          </w:p>
        </w:tc>
        <w:tc>
          <w:tcPr>
            <w:tcW w:w="1200" w:type="dxa"/>
            <w:tcBorders>
              <w:top w:val="single" w:sz="8" w:space="0" w:color="auto"/>
              <w:left w:val="nil"/>
              <w:bottom w:val="single" w:sz="8" w:space="0" w:color="auto"/>
              <w:right w:val="single" w:sz="8" w:space="0" w:color="auto"/>
            </w:tcBorders>
            <w:shd w:val="clear" w:color="auto" w:fill="D9E1F2"/>
            <w:noWrap/>
            <w:tcMar>
              <w:top w:w="0" w:type="dxa"/>
              <w:left w:w="70" w:type="dxa"/>
              <w:bottom w:w="0" w:type="dxa"/>
              <w:right w:w="70" w:type="dxa"/>
            </w:tcMar>
            <w:vAlign w:val="center"/>
            <w:hideMark/>
          </w:tcPr>
          <w:p w14:paraId="0827BEBE"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Celular</w:t>
            </w:r>
          </w:p>
        </w:tc>
        <w:tc>
          <w:tcPr>
            <w:tcW w:w="1200" w:type="dxa"/>
            <w:tcBorders>
              <w:top w:val="single" w:sz="8" w:space="0" w:color="auto"/>
              <w:left w:val="nil"/>
              <w:bottom w:val="single" w:sz="8" w:space="0" w:color="auto"/>
              <w:right w:val="single" w:sz="8" w:space="0" w:color="auto"/>
            </w:tcBorders>
            <w:shd w:val="clear" w:color="auto" w:fill="D9E1F2"/>
            <w:noWrap/>
            <w:tcMar>
              <w:top w:w="0" w:type="dxa"/>
              <w:left w:w="70" w:type="dxa"/>
              <w:bottom w:w="0" w:type="dxa"/>
              <w:right w:w="70" w:type="dxa"/>
            </w:tcMar>
            <w:vAlign w:val="center"/>
            <w:hideMark/>
          </w:tcPr>
          <w:p w14:paraId="77CD29F4"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TOTAL</w:t>
            </w:r>
          </w:p>
        </w:tc>
      </w:tr>
      <w:tr w:rsidR="00914D49" w:rsidRPr="00914D49" w14:paraId="0CE5A9EA" w14:textId="77777777" w:rsidTr="00914D49">
        <w:trPr>
          <w:trHeight w:val="300"/>
        </w:trPr>
        <w:tc>
          <w:tcPr>
            <w:tcW w:w="120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765E8BD6"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agosto</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42780FD"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0:33:25</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A8C2149"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0:33:25</w:t>
            </w:r>
          </w:p>
        </w:tc>
      </w:tr>
      <w:tr w:rsidR="00914D49" w:rsidRPr="00914D49" w14:paraId="27B774CB" w14:textId="77777777" w:rsidTr="00914D49">
        <w:trPr>
          <w:trHeight w:val="300"/>
        </w:trPr>
        <w:tc>
          <w:tcPr>
            <w:tcW w:w="120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1B438EB"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septiembre</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9F87114"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0:37:13</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B16E0B6"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0:37:13</w:t>
            </w:r>
          </w:p>
        </w:tc>
      </w:tr>
      <w:tr w:rsidR="00914D49" w:rsidRPr="00914D49" w14:paraId="7721FEBC" w14:textId="77777777" w:rsidTr="00914D49">
        <w:trPr>
          <w:trHeight w:val="300"/>
        </w:trPr>
        <w:tc>
          <w:tcPr>
            <w:tcW w:w="120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4085EF2"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octubre</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02F4388"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0:32:47</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03E752D"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0:32:47</w:t>
            </w:r>
          </w:p>
        </w:tc>
      </w:tr>
      <w:tr w:rsidR="00914D49" w:rsidRPr="00914D49" w14:paraId="589CEA66" w14:textId="77777777" w:rsidTr="00914D49">
        <w:trPr>
          <w:trHeight w:val="300"/>
        </w:trPr>
        <w:tc>
          <w:tcPr>
            <w:tcW w:w="120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E3665C3"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noviembre</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7EACE9F"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0:33:23</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6056913"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0:33:23</w:t>
            </w:r>
          </w:p>
        </w:tc>
      </w:tr>
      <w:tr w:rsidR="00914D49" w:rsidRPr="00914D49" w14:paraId="2C5F5DB2" w14:textId="77777777" w:rsidTr="00914D49">
        <w:trPr>
          <w:trHeight w:val="300"/>
        </w:trPr>
        <w:tc>
          <w:tcPr>
            <w:tcW w:w="120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16D9257F"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diciembre</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38035D5"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0:31:45</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89DE4CE"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0:31:45</w:t>
            </w:r>
          </w:p>
        </w:tc>
      </w:tr>
      <w:tr w:rsidR="00914D49" w:rsidRPr="00914D49" w14:paraId="342046A7" w14:textId="77777777" w:rsidTr="00914D49">
        <w:trPr>
          <w:trHeight w:val="300"/>
        </w:trPr>
        <w:tc>
          <w:tcPr>
            <w:tcW w:w="120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19A4B9B"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TOTAL</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7536042"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0:33:38</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4A0B3D8"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0:33:38</w:t>
            </w:r>
          </w:p>
        </w:tc>
      </w:tr>
    </w:tbl>
    <w:p w14:paraId="55433EB2" w14:textId="77777777" w:rsidR="00914D49" w:rsidRPr="00914D49" w:rsidRDefault="00914D49" w:rsidP="00914D49">
      <w:pPr>
        <w:spacing w:after="0" w:line="240" w:lineRule="auto"/>
        <w:rPr>
          <w:rFonts w:ascii="Times" w:eastAsia="Times New Roman" w:hAnsi="Times" w:cs="Times New Roman"/>
          <w:sz w:val="20"/>
          <w:szCs w:val="20"/>
          <w:lang w:val="es-ES_tradnl"/>
        </w:rPr>
      </w:pPr>
    </w:p>
    <w:p w14:paraId="2246A5DC" w14:textId="69C40926" w:rsidR="00914D49" w:rsidRPr="00914D49" w:rsidRDefault="00914D49" w:rsidP="007B6634">
      <w:pPr>
        <w:pStyle w:val="Prrafodelista"/>
        <w:numPr>
          <w:ilvl w:val="0"/>
          <w:numId w:val="48"/>
        </w:numPr>
        <w:spacing w:before="100" w:beforeAutospacing="1" w:after="100" w:afterAutospacing="1"/>
        <w:rPr>
          <w:rFonts w:ascii="Arial" w:hAnsi="Arial" w:cs="Arial"/>
          <w:b/>
        </w:rPr>
      </w:pPr>
      <w:r w:rsidRPr="00914D49">
        <w:rPr>
          <w:rFonts w:ascii="Arial" w:hAnsi="Arial" w:cs="Arial"/>
          <w:b/>
        </w:rPr>
        <w:t>Llamada salientes</w:t>
      </w:r>
      <w:r>
        <w:rPr>
          <w:rFonts w:ascii="Arial" w:hAnsi="Arial" w:cs="Arial"/>
          <w:b/>
        </w:rPr>
        <w:t>, según destino al que se marca (</w:t>
      </w:r>
      <w:r w:rsidRPr="00914D49">
        <w:rPr>
          <w:rFonts w:ascii="Arial" w:hAnsi="Arial" w:cs="Arial"/>
          <w:b/>
        </w:rPr>
        <w:t>fijo local, fijo nacional, celular).</w:t>
      </w:r>
    </w:p>
    <w:tbl>
      <w:tblPr>
        <w:tblW w:w="8900" w:type="dxa"/>
        <w:tblCellMar>
          <w:left w:w="0" w:type="dxa"/>
          <w:right w:w="0" w:type="dxa"/>
        </w:tblCellMar>
        <w:tblLook w:val="04A0" w:firstRow="1" w:lastRow="0" w:firstColumn="1" w:lastColumn="0" w:noHBand="0" w:noVBand="1"/>
      </w:tblPr>
      <w:tblGrid>
        <w:gridCol w:w="2960"/>
        <w:gridCol w:w="2260"/>
        <w:gridCol w:w="1460"/>
        <w:gridCol w:w="1460"/>
        <w:gridCol w:w="807"/>
      </w:tblGrid>
      <w:tr w:rsidR="00914D49" w:rsidRPr="00914D49" w14:paraId="240533F9" w14:textId="77777777" w:rsidTr="00914D49">
        <w:trPr>
          <w:trHeight w:val="300"/>
        </w:trPr>
        <w:tc>
          <w:tcPr>
            <w:tcW w:w="2960" w:type="dxa"/>
            <w:tcBorders>
              <w:top w:val="single" w:sz="8" w:space="0" w:color="auto"/>
              <w:left w:val="single" w:sz="8" w:space="0" w:color="auto"/>
              <w:bottom w:val="single" w:sz="8" w:space="0" w:color="auto"/>
              <w:right w:val="single" w:sz="8" w:space="0" w:color="auto"/>
            </w:tcBorders>
            <w:shd w:val="clear" w:color="auto" w:fill="D9E1F2"/>
            <w:noWrap/>
            <w:tcMar>
              <w:top w:w="0" w:type="dxa"/>
              <w:left w:w="70" w:type="dxa"/>
              <w:bottom w:w="0" w:type="dxa"/>
              <w:right w:w="70" w:type="dxa"/>
            </w:tcMar>
            <w:vAlign w:val="center"/>
            <w:hideMark/>
          </w:tcPr>
          <w:p w14:paraId="0B55A3E5"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Mes</w:t>
            </w:r>
          </w:p>
        </w:tc>
        <w:tc>
          <w:tcPr>
            <w:tcW w:w="2260" w:type="dxa"/>
            <w:tcBorders>
              <w:top w:val="single" w:sz="8" w:space="0" w:color="auto"/>
              <w:left w:val="nil"/>
              <w:bottom w:val="single" w:sz="8" w:space="0" w:color="auto"/>
              <w:right w:val="single" w:sz="8" w:space="0" w:color="auto"/>
            </w:tcBorders>
            <w:shd w:val="clear" w:color="auto" w:fill="D9E1F2"/>
            <w:noWrap/>
            <w:tcMar>
              <w:top w:w="0" w:type="dxa"/>
              <w:left w:w="70" w:type="dxa"/>
              <w:bottom w:w="0" w:type="dxa"/>
              <w:right w:w="70" w:type="dxa"/>
            </w:tcMar>
            <w:vAlign w:val="center"/>
            <w:hideMark/>
          </w:tcPr>
          <w:p w14:paraId="6F7D39CB"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Celular</w:t>
            </w:r>
          </w:p>
        </w:tc>
        <w:tc>
          <w:tcPr>
            <w:tcW w:w="1460" w:type="dxa"/>
            <w:tcBorders>
              <w:top w:val="single" w:sz="8" w:space="0" w:color="auto"/>
              <w:left w:val="nil"/>
              <w:bottom w:val="single" w:sz="8" w:space="0" w:color="auto"/>
              <w:right w:val="single" w:sz="8" w:space="0" w:color="auto"/>
            </w:tcBorders>
            <w:shd w:val="clear" w:color="auto" w:fill="D9E1F2"/>
            <w:noWrap/>
            <w:tcMar>
              <w:top w:w="0" w:type="dxa"/>
              <w:left w:w="70" w:type="dxa"/>
              <w:bottom w:w="0" w:type="dxa"/>
              <w:right w:w="70" w:type="dxa"/>
            </w:tcMar>
            <w:vAlign w:val="center"/>
            <w:hideMark/>
          </w:tcPr>
          <w:p w14:paraId="321F0407"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Enrutamiento</w:t>
            </w:r>
          </w:p>
        </w:tc>
        <w:tc>
          <w:tcPr>
            <w:tcW w:w="1460" w:type="dxa"/>
            <w:tcBorders>
              <w:top w:val="single" w:sz="8" w:space="0" w:color="auto"/>
              <w:left w:val="nil"/>
              <w:bottom w:val="single" w:sz="8" w:space="0" w:color="auto"/>
              <w:right w:val="single" w:sz="8" w:space="0" w:color="auto"/>
            </w:tcBorders>
            <w:shd w:val="clear" w:color="auto" w:fill="D9E1F2"/>
            <w:noWrap/>
            <w:tcMar>
              <w:top w:w="0" w:type="dxa"/>
              <w:left w:w="70" w:type="dxa"/>
              <w:bottom w:w="0" w:type="dxa"/>
              <w:right w:w="70" w:type="dxa"/>
            </w:tcMar>
            <w:vAlign w:val="center"/>
            <w:hideMark/>
          </w:tcPr>
          <w:p w14:paraId="6AEA4DF1"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fijo Local</w:t>
            </w:r>
          </w:p>
        </w:tc>
        <w:tc>
          <w:tcPr>
            <w:tcW w:w="760" w:type="dxa"/>
            <w:tcBorders>
              <w:top w:val="single" w:sz="8" w:space="0" w:color="auto"/>
              <w:left w:val="nil"/>
              <w:bottom w:val="single" w:sz="8" w:space="0" w:color="auto"/>
              <w:right w:val="single" w:sz="8" w:space="0" w:color="auto"/>
            </w:tcBorders>
            <w:shd w:val="clear" w:color="auto" w:fill="D9E1F2"/>
            <w:noWrap/>
            <w:tcMar>
              <w:top w:w="0" w:type="dxa"/>
              <w:left w:w="70" w:type="dxa"/>
              <w:bottom w:w="0" w:type="dxa"/>
              <w:right w:w="70" w:type="dxa"/>
            </w:tcMar>
            <w:vAlign w:val="center"/>
            <w:hideMark/>
          </w:tcPr>
          <w:p w14:paraId="39BD08BE"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TOTAL</w:t>
            </w:r>
          </w:p>
        </w:tc>
      </w:tr>
      <w:tr w:rsidR="00914D49" w:rsidRPr="00914D49" w14:paraId="68D199D1" w14:textId="77777777" w:rsidTr="00914D49">
        <w:trPr>
          <w:trHeight w:val="300"/>
        </w:trPr>
        <w:tc>
          <w:tcPr>
            <w:tcW w:w="296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76A78DDA"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agosto</w:t>
            </w:r>
          </w:p>
        </w:tc>
        <w:tc>
          <w:tcPr>
            <w:tcW w:w="22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4F9DF75"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1332</w:t>
            </w:r>
          </w:p>
        </w:tc>
        <w:tc>
          <w:tcPr>
            <w:tcW w:w="14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0FE3756"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40</w:t>
            </w:r>
          </w:p>
        </w:tc>
        <w:tc>
          <w:tcPr>
            <w:tcW w:w="14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39DC20C"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1</w:t>
            </w:r>
          </w:p>
        </w:tc>
        <w:tc>
          <w:tcPr>
            <w:tcW w:w="7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62A1E1A"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1373</w:t>
            </w:r>
          </w:p>
        </w:tc>
      </w:tr>
      <w:tr w:rsidR="00914D49" w:rsidRPr="00914D49" w14:paraId="3A1DA4BE" w14:textId="77777777" w:rsidTr="00914D49">
        <w:trPr>
          <w:trHeight w:val="300"/>
        </w:trPr>
        <w:tc>
          <w:tcPr>
            <w:tcW w:w="296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C06E6FA"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septiembre</w:t>
            </w:r>
          </w:p>
        </w:tc>
        <w:tc>
          <w:tcPr>
            <w:tcW w:w="22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FD7EEEB"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1330</w:t>
            </w:r>
          </w:p>
        </w:tc>
        <w:tc>
          <w:tcPr>
            <w:tcW w:w="14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9F58F00"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21</w:t>
            </w:r>
          </w:p>
        </w:tc>
        <w:tc>
          <w:tcPr>
            <w:tcW w:w="14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C7BE6D7"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1</w:t>
            </w:r>
          </w:p>
        </w:tc>
        <w:tc>
          <w:tcPr>
            <w:tcW w:w="7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85398E6"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1352</w:t>
            </w:r>
          </w:p>
        </w:tc>
      </w:tr>
      <w:tr w:rsidR="00914D49" w:rsidRPr="00914D49" w14:paraId="20ACE561" w14:textId="77777777" w:rsidTr="00914D49">
        <w:trPr>
          <w:trHeight w:val="300"/>
        </w:trPr>
        <w:tc>
          <w:tcPr>
            <w:tcW w:w="296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1E45EA29"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octubre</w:t>
            </w:r>
          </w:p>
        </w:tc>
        <w:tc>
          <w:tcPr>
            <w:tcW w:w="22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B34F843"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1478</w:t>
            </w:r>
          </w:p>
        </w:tc>
        <w:tc>
          <w:tcPr>
            <w:tcW w:w="14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A252C95"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15</w:t>
            </w:r>
          </w:p>
        </w:tc>
        <w:tc>
          <w:tcPr>
            <w:tcW w:w="14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F2C2EEA"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2</w:t>
            </w:r>
          </w:p>
        </w:tc>
        <w:tc>
          <w:tcPr>
            <w:tcW w:w="7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D10983C"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1495</w:t>
            </w:r>
          </w:p>
        </w:tc>
      </w:tr>
      <w:tr w:rsidR="00914D49" w:rsidRPr="00914D49" w14:paraId="536887EB" w14:textId="77777777" w:rsidTr="00914D49">
        <w:trPr>
          <w:trHeight w:val="300"/>
        </w:trPr>
        <w:tc>
          <w:tcPr>
            <w:tcW w:w="296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3E87AD4"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noviembre</w:t>
            </w:r>
          </w:p>
        </w:tc>
        <w:tc>
          <w:tcPr>
            <w:tcW w:w="22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8BCE086"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1320</w:t>
            </w:r>
          </w:p>
        </w:tc>
        <w:tc>
          <w:tcPr>
            <w:tcW w:w="14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0FE2F6C"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19</w:t>
            </w:r>
          </w:p>
        </w:tc>
        <w:tc>
          <w:tcPr>
            <w:tcW w:w="14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26E2BA8"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 </w:t>
            </w:r>
          </w:p>
        </w:tc>
        <w:tc>
          <w:tcPr>
            <w:tcW w:w="7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78DBBC0"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1339</w:t>
            </w:r>
          </w:p>
        </w:tc>
      </w:tr>
      <w:tr w:rsidR="00914D49" w:rsidRPr="00914D49" w14:paraId="631FD73E" w14:textId="77777777" w:rsidTr="00914D49">
        <w:trPr>
          <w:trHeight w:val="300"/>
        </w:trPr>
        <w:tc>
          <w:tcPr>
            <w:tcW w:w="296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C333409"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diciembre</w:t>
            </w:r>
          </w:p>
        </w:tc>
        <w:tc>
          <w:tcPr>
            <w:tcW w:w="22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3602C2B"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1131</w:t>
            </w:r>
          </w:p>
        </w:tc>
        <w:tc>
          <w:tcPr>
            <w:tcW w:w="14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B8B1A81"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10</w:t>
            </w:r>
          </w:p>
        </w:tc>
        <w:tc>
          <w:tcPr>
            <w:tcW w:w="14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2849922"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2</w:t>
            </w:r>
          </w:p>
        </w:tc>
        <w:tc>
          <w:tcPr>
            <w:tcW w:w="7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3F3981F"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1143</w:t>
            </w:r>
          </w:p>
        </w:tc>
      </w:tr>
      <w:tr w:rsidR="00914D49" w:rsidRPr="00914D49" w14:paraId="273F75F0" w14:textId="77777777" w:rsidTr="00914D49">
        <w:trPr>
          <w:trHeight w:val="300"/>
        </w:trPr>
        <w:tc>
          <w:tcPr>
            <w:tcW w:w="2960" w:type="dxa"/>
            <w:tcBorders>
              <w:top w:val="nil"/>
              <w:left w:val="single" w:sz="8" w:space="0" w:color="auto"/>
              <w:bottom w:val="single" w:sz="8" w:space="0" w:color="auto"/>
              <w:right w:val="single" w:sz="8" w:space="0" w:color="auto"/>
            </w:tcBorders>
            <w:shd w:val="clear" w:color="auto" w:fill="D9E1F2"/>
            <w:noWrap/>
            <w:tcMar>
              <w:top w:w="0" w:type="dxa"/>
              <w:left w:w="70" w:type="dxa"/>
              <w:bottom w:w="0" w:type="dxa"/>
              <w:right w:w="70" w:type="dxa"/>
            </w:tcMar>
            <w:vAlign w:val="center"/>
            <w:hideMark/>
          </w:tcPr>
          <w:p w14:paraId="57915AA3"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TOTAL</w:t>
            </w:r>
          </w:p>
        </w:tc>
        <w:tc>
          <w:tcPr>
            <w:tcW w:w="2260" w:type="dxa"/>
            <w:tcBorders>
              <w:top w:val="nil"/>
              <w:left w:val="nil"/>
              <w:bottom w:val="single" w:sz="8" w:space="0" w:color="auto"/>
              <w:right w:val="single" w:sz="8" w:space="0" w:color="auto"/>
            </w:tcBorders>
            <w:shd w:val="clear" w:color="auto" w:fill="D9E1F2"/>
            <w:noWrap/>
            <w:tcMar>
              <w:top w:w="0" w:type="dxa"/>
              <w:left w:w="70" w:type="dxa"/>
              <w:bottom w:w="0" w:type="dxa"/>
              <w:right w:w="70" w:type="dxa"/>
            </w:tcMar>
            <w:vAlign w:val="center"/>
            <w:hideMark/>
          </w:tcPr>
          <w:p w14:paraId="7E4EF561"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6591</w:t>
            </w:r>
          </w:p>
        </w:tc>
        <w:tc>
          <w:tcPr>
            <w:tcW w:w="1460" w:type="dxa"/>
            <w:tcBorders>
              <w:top w:val="nil"/>
              <w:left w:val="nil"/>
              <w:bottom w:val="single" w:sz="8" w:space="0" w:color="auto"/>
              <w:right w:val="single" w:sz="8" w:space="0" w:color="auto"/>
            </w:tcBorders>
            <w:shd w:val="clear" w:color="auto" w:fill="D9E1F2"/>
            <w:noWrap/>
            <w:tcMar>
              <w:top w:w="0" w:type="dxa"/>
              <w:left w:w="70" w:type="dxa"/>
              <w:bottom w:w="0" w:type="dxa"/>
              <w:right w:w="70" w:type="dxa"/>
            </w:tcMar>
            <w:vAlign w:val="center"/>
            <w:hideMark/>
          </w:tcPr>
          <w:p w14:paraId="36288618"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105</w:t>
            </w:r>
          </w:p>
        </w:tc>
        <w:tc>
          <w:tcPr>
            <w:tcW w:w="1460" w:type="dxa"/>
            <w:tcBorders>
              <w:top w:val="nil"/>
              <w:left w:val="nil"/>
              <w:bottom w:val="single" w:sz="8" w:space="0" w:color="auto"/>
              <w:right w:val="single" w:sz="8" w:space="0" w:color="auto"/>
            </w:tcBorders>
            <w:shd w:val="clear" w:color="auto" w:fill="D9E1F2"/>
            <w:noWrap/>
            <w:tcMar>
              <w:top w:w="0" w:type="dxa"/>
              <w:left w:w="70" w:type="dxa"/>
              <w:bottom w:w="0" w:type="dxa"/>
              <w:right w:w="70" w:type="dxa"/>
            </w:tcMar>
            <w:vAlign w:val="center"/>
            <w:hideMark/>
          </w:tcPr>
          <w:p w14:paraId="4BAD2A4C"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6</w:t>
            </w:r>
          </w:p>
        </w:tc>
        <w:tc>
          <w:tcPr>
            <w:tcW w:w="760" w:type="dxa"/>
            <w:tcBorders>
              <w:top w:val="nil"/>
              <w:left w:val="nil"/>
              <w:bottom w:val="single" w:sz="8" w:space="0" w:color="auto"/>
              <w:right w:val="single" w:sz="8" w:space="0" w:color="auto"/>
            </w:tcBorders>
            <w:shd w:val="clear" w:color="auto" w:fill="D9E1F2"/>
            <w:noWrap/>
            <w:tcMar>
              <w:top w:w="0" w:type="dxa"/>
              <w:left w:w="70" w:type="dxa"/>
              <w:bottom w:w="0" w:type="dxa"/>
              <w:right w:w="70" w:type="dxa"/>
            </w:tcMar>
            <w:vAlign w:val="center"/>
            <w:hideMark/>
          </w:tcPr>
          <w:p w14:paraId="4D3C8ECF"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6702</w:t>
            </w:r>
          </w:p>
        </w:tc>
      </w:tr>
    </w:tbl>
    <w:p w14:paraId="489C50C1" w14:textId="77777777" w:rsidR="00914D49" w:rsidRPr="00914D49" w:rsidRDefault="00914D49" w:rsidP="00914D49">
      <w:pPr>
        <w:spacing w:after="0" w:line="240" w:lineRule="auto"/>
        <w:rPr>
          <w:rFonts w:ascii="Times" w:eastAsia="Times New Roman" w:hAnsi="Times" w:cs="Times New Roman"/>
          <w:sz w:val="20"/>
          <w:szCs w:val="20"/>
          <w:lang w:val="es-ES_tradnl"/>
        </w:rPr>
      </w:pPr>
    </w:p>
    <w:p w14:paraId="44AEDE94" w14:textId="182D6433" w:rsidR="00914D49" w:rsidRPr="00914D49" w:rsidRDefault="00914D49" w:rsidP="007B6634">
      <w:pPr>
        <w:pStyle w:val="Prrafodelista"/>
        <w:numPr>
          <w:ilvl w:val="0"/>
          <w:numId w:val="48"/>
        </w:numPr>
        <w:spacing w:before="100" w:beforeAutospacing="1" w:after="100" w:afterAutospacing="1"/>
        <w:rPr>
          <w:rFonts w:ascii="Arial" w:hAnsi="Arial" w:cs="Arial"/>
          <w:b/>
        </w:rPr>
      </w:pPr>
      <w:r w:rsidRPr="00914D49">
        <w:rPr>
          <w:rFonts w:ascii="Arial" w:hAnsi="Arial" w:cs="Arial"/>
          <w:b/>
        </w:rPr>
        <w:t>Promedio de duración de llamadas salientes (TMO)</w:t>
      </w:r>
    </w:p>
    <w:tbl>
      <w:tblPr>
        <w:tblW w:w="5060" w:type="dxa"/>
        <w:tblCellMar>
          <w:left w:w="0" w:type="dxa"/>
          <w:right w:w="0" w:type="dxa"/>
        </w:tblCellMar>
        <w:tblLook w:val="04A0" w:firstRow="1" w:lastRow="0" w:firstColumn="1" w:lastColumn="0" w:noHBand="0" w:noVBand="1"/>
      </w:tblPr>
      <w:tblGrid>
        <w:gridCol w:w="1208"/>
        <w:gridCol w:w="1200"/>
        <w:gridCol w:w="1460"/>
        <w:gridCol w:w="1200"/>
      </w:tblGrid>
      <w:tr w:rsidR="00914D49" w:rsidRPr="00914D49" w14:paraId="0AD90920" w14:textId="77777777" w:rsidTr="00914D49">
        <w:trPr>
          <w:trHeight w:val="300"/>
        </w:trPr>
        <w:tc>
          <w:tcPr>
            <w:tcW w:w="1200" w:type="dxa"/>
            <w:tcBorders>
              <w:top w:val="single" w:sz="8" w:space="0" w:color="auto"/>
              <w:left w:val="single" w:sz="8" w:space="0" w:color="auto"/>
              <w:bottom w:val="single" w:sz="8" w:space="0" w:color="auto"/>
              <w:right w:val="single" w:sz="8" w:space="0" w:color="auto"/>
            </w:tcBorders>
            <w:shd w:val="clear" w:color="auto" w:fill="D9E1F2"/>
            <w:noWrap/>
            <w:tcMar>
              <w:top w:w="0" w:type="dxa"/>
              <w:left w:w="70" w:type="dxa"/>
              <w:bottom w:w="0" w:type="dxa"/>
              <w:right w:w="70" w:type="dxa"/>
            </w:tcMar>
            <w:vAlign w:val="center"/>
            <w:hideMark/>
          </w:tcPr>
          <w:p w14:paraId="039DB981"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mes</w:t>
            </w:r>
          </w:p>
        </w:tc>
        <w:tc>
          <w:tcPr>
            <w:tcW w:w="1200" w:type="dxa"/>
            <w:tcBorders>
              <w:top w:val="single" w:sz="8" w:space="0" w:color="auto"/>
              <w:left w:val="nil"/>
              <w:bottom w:val="single" w:sz="8" w:space="0" w:color="auto"/>
              <w:right w:val="single" w:sz="8" w:space="0" w:color="auto"/>
            </w:tcBorders>
            <w:shd w:val="clear" w:color="auto" w:fill="D9E1F2"/>
            <w:noWrap/>
            <w:tcMar>
              <w:top w:w="0" w:type="dxa"/>
              <w:left w:w="70" w:type="dxa"/>
              <w:bottom w:w="0" w:type="dxa"/>
              <w:right w:w="70" w:type="dxa"/>
            </w:tcMar>
            <w:vAlign w:val="center"/>
            <w:hideMark/>
          </w:tcPr>
          <w:p w14:paraId="54E23878"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Celular</w:t>
            </w:r>
          </w:p>
        </w:tc>
        <w:tc>
          <w:tcPr>
            <w:tcW w:w="1460" w:type="dxa"/>
            <w:tcBorders>
              <w:top w:val="single" w:sz="8" w:space="0" w:color="auto"/>
              <w:left w:val="nil"/>
              <w:bottom w:val="single" w:sz="8" w:space="0" w:color="auto"/>
              <w:right w:val="single" w:sz="8" w:space="0" w:color="auto"/>
            </w:tcBorders>
            <w:shd w:val="clear" w:color="auto" w:fill="D9E1F2"/>
            <w:noWrap/>
            <w:tcMar>
              <w:top w:w="0" w:type="dxa"/>
              <w:left w:w="70" w:type="dxa"/>
              <w:bottom w:w="0" w:type="dxa"/>
              <w:right w:w="70" w:type="dxa"/>
            </w:tcMar>
            <w:vAlign w:val="center"/>
            <w:hideMark/>
          </w:tcPr>
          <w:p w14:paraId="059D2CB0"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Enrutamiento</w:t>
            </w:r>
          </w:p>
        </w:tc>
        <w:tc>
          <w:tcPr>
            <w:tcW w:w="1200" w:type="dxa"/>
            <w:tcBorders>
              <w:top w:val="single" w:sz="8" w:space="0" w:color="auto"/>
              <w:left w:val="nil"/>
              <w:bottom w:val="single" w:sz="8" w:space="0" w:color="auto"/>
              <w:right w:val="single" w:sz="8" w:space="0" w:color="auto"/>
            </w:tcBorders>
            <w:shd w:val="clear" w:color="auto" w:fill="D9E1F2"/>
            <w:noWrap/>
            <w:tcMar>
              <w:top w:w="0" w:type="dxa"/>
              <w:left w:w="70" w:type="dxa"/>
              <w:bottom w:w="0" w:type="dxa"/>
              <w:right w:w="70" w:type="dxa"/>
            </w:tcMar>
            <w:vAlign w:val="center"/>
            <w:hideMark/>
          </w:tcPr>
          <w:p w14:paraId="79C80E49"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TOTAL</w:t>
            </w:r>
          </w:p>
        </w:tc>
      </w:tr>
      <w:tr w:rsidR="00914D49" w:rsidRPr="00914D49" w14:paraId="67611E85" w14:textId="77777777" w:rsidTr="00914D49">
        <w:trPr>
          <w:trHeight w:val="300"/>
        </w:trPr>
        <w:tc>
          <w:tcPr>
            <w:tcW w:w="120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33FB4D1"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agosto</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E08857F"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0:13:46</w:t>
            </w:r>
          </w:p>
        </w:tc>
        <w:tc>
          <w:tcPr>
            <w:tcW w:w="14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7F65598"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 </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03E76D2"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0:13:46</w:t>
            </w:r>
          </w:p>
        </w:tc>
      </w:tr>
      <w:tr w:rsidR="00914D49" w:rsidRPr="00914D49" w14:paraId="133C548B" w14:textId="77777777" w:rsidTr="00914D49">
        <w:trPr>
          <w:trHeight w:val="300"/>
        </w:trPr>
        <w:tc>
          <w:tcPr>
            <w:tcW w:w="120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13DCB20E"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septiembre</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4A77F7B"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0:13:21</w:t>
            </w:r>
          </w:p>
        </w:tc>
        <w:tc>
          <w:tcPr>
            <w:tcW w:w="14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8D25497"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0:10:54</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8042CED"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0:13:18</w:t>
            </w:r>
          </w:p>
        </w:tc>
      </w:tr>
      <w:tr w:rsidR="00914D49" w:rsidRPr="00914D49" w14:paraId="32A4A6EE" w14:textId="77777777" w:rsidTr="00914D49">
        <w:trPr>
          <w:trHeight w:val="300"/>
        </w:trPr>
        <w:tc>
          <w:tcPr>
            <w:tcW w:w="120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C84272D"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octubre</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4DF922F"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0:15:13</w:t>
            </w:r>
          </w:p>
        </w:tc>
        <w:tc>
          <w:tcPr>
            <w:tcW w:w="14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FF7EEB0"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0:06:15</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58CB911"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0:15:03</w:t>
            </w:r>
          </w:p>
        </w:tc>
      </w:tr>
      <w:tr w:rsidR="00914D49" w:rsidRPr="00914D49" w14:paraId="63A07859" w14:textId="77777777" w:rsidTr="00914D49">
        <w:trPr>
          <w:trHeight w:val="300"/>
        </w:trPr>
        <w:tc>
          <w:tcPr>
            <w:tcW w:w="120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71A4C5B6"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noviembre</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941BB5F"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0:10:06</w:t>
            </w:r>
          </w:p>
        </w:tc>
        <w:tc>
          <w:tcPr>
            <w:tcW w:w="14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9BE06D9"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0:12:58</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A199CC9"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0:10:09</w:t>
            </w:r>
          </w:p>
        </w:tc>
      </w:tr>
      <w:tr w:rsidR="00914D49" w:rsidRPr="00914D49" w14:paraId="7E66E63F" w14:textId="77777777" w:rsidTr="00914D49">
        <w:trPr>
          <w:trHeight w:val="300"/>
        </w:trPr>
        <w:tc>
          <w:tcPr>
            <w:tcW w:w="120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1E35EA6A"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diciembre</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56EB68F"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0:09:01</w:t>
            </w:r>
          </w:p>
        </w:tc>
        <w:tc>
          <w:tcPr>
            <w:tcW w:w="14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35E3B74"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0:12:03</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11BB11F"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0:09:04</w:t>
            </w:r>
          </w:p>
        </w:tc>
      </w:tr>
      <w:tr w:rsidR="00914D49" w:rsidRPr="00914D49" w14:paraId="6ACB87A0" w14:textId="77777777" w:rsidTr="00914D49">
        <w:trPr>
          <w:trHeight w:val="300"/>
        </w:trPr>
        <w:tc>
          <w:tcPr>
            <w:tcW w:w="1200" w:type="dxa"/>
            <w:tcBorders>
              <w:top w:val="nil"/>
              <w:left w:val="single" w:sz="8" w:space="0" w:color="auto"/>
              <w:bottom w:val="single" w:sz="8" w:space="0" w:color="auto"/>
              <w:right w:val="single" w:sz="8" w:space="0" w:color="auto"/>
            </w:tcBorders>
            <w:shd w:val="clear" w:color="auto" w:fill="D9E1F2"/>
            <w:noWrap/>
            <w:tcMar>
              <w:top w:w="0" w:type="dxa"/>
              <w:left w:w="70" w:type="dxa"/>
              <w:bottom w:w="0" w:type="dxa"/>
              <w:right w:w="70" w:type="dxa"/>
            </w:tcMar>
            <w:vAlign w:val="center"/>
            <w:hideMark/>
          </w:tcPr>
          <w:p w14:paraId="4C9C05FB"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 </w:t>
            </w:r>
          </w:p>
        </w:tc>
        <w:tc>
          <w:tcPr>
            <w:tcW w:w="1200" w:type="dxa"/>
            <w:tcBorders>
              <w:top w:val="nil"/>
              <w:left w:val="nil"/>
              <w:bottom w:val="single" w:sz="8" w:space="0" w:color="auto"/>
              <w:right w:val="single" w:sz="8" w:space="0" w:color="auto"/>
            </w:tcBorders>
            <w:shd w:val="clear" w:color="auto" w:fill="D9E1F2"/>
            <w:noWrap/>
            <w:tcMar>
              <w:top w:w="0" w:type="dxa"/>
              <w:left w:w="70" w:type="dxa"/>
              <w:bottom w:w="0" w:type="dxa"/>
              <w:right w:w="70" w:type="dxa"/>
            </w:tcMar>
            <w:vAlign w:val="center"/>
            <w:hideMark/>
          </w:tcPr>
          <w:p w14:paraId="189E5B35"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0:12:16</w:t>
            </w:r>
          </w:p>
        </w:tc>
        <w:tc>
          <w:tcPr>
            <w:tcW w:w="1460" w:type="dxa"/>
            <w:tcBorders>
              <w:top w:val="nil"/>
              <w:left w:val="nil"/>
              <w:bottom w:val="single" w:sz="8" w:space="0" w:color="auto"/>
              <w:right w:val="single" w:sz="8" w:space="0" w:color="auto"/>
            </w:tcBorders>
            <w:shd w:val="clear" w:color="auto" w:fill="D9E1F2"/>
            <w:noWrap/>
            <w:tcMar>
              <w:top w:w="0" w:type="dxa"/>
              <w:left w:w="70" w:type="dxa"/>
              <w:bottom w:w="0" w:type="dxa"/>
              <w:right w:w="70" w:type="dxa"/>
            </w:tcMar>
            <w:vAlign w:val="center"/>
            <w:hideMark/>
          </w:tcPr>
          <w:p w14:paraId="0E1DBEBF"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0:10:20</w:t>
            </w:r>
          </w:p>
        </w:tc>
        <w:tc>
          <w:tcPr>
            <w:tcW w:w="1200" w:type="dxa"/>
            <w:tcBorders>
              <w:top w:val="nil"/>
              <w:left w:val="nil"/>
              <w:bottom w:val="single" w:sz="8" w:space="0" w:color="auto"/>
              <w:right w:val="single" w:sz="8" w:space="0" w:color="auto"/>
            </w:tcBorders>
            <w:shd w:val="clear" w:color="auto" w:fill="D9E1F2"/>
            <w:noWrap/>
            <w:tcMar>
              <w:top w:w="0" w:type="dxa"/>
              <w:left w:w="70" w:type="dxa"/>
              <w:bottom w:w="0" w:type="dxa"/>
              <w:right w:w="70" w:type="dxa"/>
            </w:tcMar>
            <w:vAlign w:val="center"/>
            <w:hideMark/>
          </w:tcPr>
          <w:p w14:paraId="262B6B99"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0:12:14</w:t>
            </w:r>
          </w:p>
        </w:tc>
      </w:tr>
    </w:tbl>
    <w:p w14:paraId="1D1EE410" w14:textId="77777777" w:rsidR="00914D49" w:rsidRDefault="00914D49" w:rsidP="00914D49">
      <w:pPr>
        <w:spacing w:after="0" w:line="240" w:lineRule="auto"/>
        <w:rPr>
          <w:rFonts w:ascii="Times" w:eastAsia="Times New Roman" w:hAnsi="Times" w:cs="Times New Roman"/>
          <w:sz w:val="20"/>
          <w:szCs w:val="20"/>
          <w:lang w:val="es-ES_tradnl"/>
        </w:rPr>
      </w:pPr>
    </w:p>
    <w:p w14:paraId="6CF0944A" w14:textId="77777777" w:rsidR="00914D49" w:rsidRPr="00914D49" w:rsidRDefault="00914D49" w:rsidP="00914D49">
      <w:pPr>
        <w:spacing w:after="0" w:line="240" w:lineRule="auto"/>
        <w:rPr>
          <w:rFonts w:ascii="Times" w:eastAsia="Times New Roman" w:hAnsi="Times" w:cs="Times New Roman"/>
          <w:sz w:val="20"/>
          <w:szCs w:val="20"/>
          <w:lang w:val="es-ES_tradnl"/>
        </w:rPr>
      </w:pPr>
    </w:p>
    <w:p w14:paraId="48016E84" w14:textId="75784F84" w:rsidR="00914D49" w:rsidRPr="005B6389" w:rsidRDefault="00914D49" w:rsidP="005B6389">
      <w:pPr>
        <w:pStyle w:val="Prrafodelista"/>
        <w:numPr>
          <w:ilvl w:val="0"/>
          <w:numId w:val="48"/>
        </w:numPr>
        <w:spacing w:before="100" w:beforeAutospacing="1" w:after="100" w:afterAutospacing="1"/>
        <w:rPr>
          <w:rFonts w:ascii="Arial" w:hAnsi="Arial" w:cs="Arial"/>
          <w:b/>
        </w:rPr>
      </w:pPr>
      <w:r w:rsidRPr="00914D49">
        <w:rPr>
          <w:rFonts w:ascii="Arial" w:hAnsi="Arial" w:cs="Arial"/>
          <w:b/>
        </w:rPr>
        <w:t>Número de enrutamientos discriminado por línea de destino</w:t>
      </w:r>
    </w:p>
    <w:tbl>
      <w:tblPr>
        <w:tblW w:w="11090" w:type="dxa"/>
        <w:tblInd w:w="-781" w:type="dxa"/>
        <w:tblLayout w:type="fixed"/>
        <w:tblCellMar>
          <w:left w:w="0" w:type="dxa"/>
          <w:right w:w="0" w:type="dxa"/>
        </w:tblCellMar>
        <w:tblLook w:val="04A0" w:firstRow="1" w:lastRow="0" w:firstColumn="1" w:lastColumn="0" w:noHBand="0" w:noVBand="1"/>
      </w:tblPr>
      <w:tblGrid>
        <w:gridCol w:w="1600"/>
        <w:gridCol w:w="762"/>
        <w:gridCol w:w="854"/>
        <w:gridCol w:w="1460"/>
        <w:gridCol w:w="1460"/>
        <w:gridCol w:w="1720"/>
        <w:gridCol w:w="1027"/>
        <w:gridCol w:w="1400"/>
        <w:gridCol w:w="807"/>
      </w:tblGrid>
      <w:tr w:rsidR="00914D49" w:rsidRPr="005B6389" w14:paraId="66134474" w14:textId="77777777" w:rsidTr="005B6389">
        <w:trPr>
          <w:trHeight w:val="600"/>
        </w:trPr>
        <w:tc>
          <w:tcPr>
            <w:tcW w:w="1600" w:type="dxa"/>
            <w:tcBorders>
              <w:top w:val="single" w:sz="8" w:space="0" w:color="auto"/>
              <w:left w:val="single" w:sz="8" w:space="0" w:color="auto"/>
              <w:bottom w:val="single" w:sz="8" w:space="0" w:color="auto"/>
              <w:right w:val="single" w:sz="8" w:space="0" w:color="auto"/>
            </w:tcBorders>
            <w:shd w:val="clear" w:color="auto" w:fill="D9E1F2"/>
            <w:tcMar>
              <w:top w:w="0" w:type="dxa"/>
              <w:left w:w="70" w:type="dxa"/>
              <w:bottom w:w="0" w:type="dxa"/>
              <w:right w:w="70" w:type="dxa"/>
            </w:tcMar>
            <w:vAlign w:val="center"/>
            <w:hideMark/>
          </w:tcPr>
          <w:p w14:paraId="79F98F06" w14:textId="77777777" w:rsidR="00914D49" w:rsidRPr="005B6389" w:rsidRDefault="00914D49" w:rsidP="00914D49">
            <w:pPr>
              <w:spacing w:before="100" w:beforeAutospacing="1" w:after="100" w:afterAutospacing="1" w:line="240" w:lineRule="auto"/>
              <w:jc w:val="center"/>
              <w:rPr>
                <w:rFonts w:ascii="Arial" w:hAnsi="Arial" w:cs="Arial"/>
                <w:color w:val="000000"/>
                <w:sz w:val="18"/>
                <w:szCs w:val="20"/>
                <w:lang w:val="es-ES_tradnl"/>
              </w:rPr>
            </w:pPr>
            <w:r w:rsidRPr="005B6389">
              <w:rPr>
                <w:rFonts w:ascii="Arial" w:hAnsi="Arial" w:cs="Arial"/>
                <w:b/>
                <w:bCs/>
                <w:color w:val="000000"/>
                <w:sz w:val="18"/>
                <w:szCs w:val="20"/>
                <w:lang w:val="es-ES_tradnl"/>
              </w:rPr>
              <w:t>mes</w:t>
            </w:r>
          </w:p>
        </w:tc>
        <w:tc>
          <w:tcPr>
            <w:tcW w:w="762" w:type="dxa"/>
            <w:tcBorders>
              <w:top w:val="single" w:sz="8" w:space="0" w:color="auto"/>
              <w:left w:val="nil"/>
              <w:bottom w:val="single" w:sz="8" w:space="0" w:color="auto"/>
              <w:right w:val="single" w:sz="8" w:space="0" w:color="auto"/>
            </w:tcBorders>
            <w:shd w:val="clear" w:color="auto" w:fill="D9E1F2"/>
            <w:tcMar>
              <w:top w:w="0" w:type="dxa"/>
              <w:left w:w="70" w:type="dxa"/>
              <w:bottom w:w="0" w:type="dxa"/>
              <w:right w:w="70" w:type="dxa"/>
            </w:tcMar>
            <w:vAlign w:val="center"/>
            <w:hideMark/>
          </w:tcPr>
          <w:p w14:paraId="75F0C78C" w14:textId="77777777" w:rsidR="00914D49" w:rsidRPr="005B6389" w:rsidRDefault="00914D49" w:rsidP="00914D49">
            <w:pPr>
              <w:spacing w:before="100" w:beforeAutospacing="1" w:after="100" w:afterAutospacing="1" w:line="240" w:lineRule="auto"/>
              <w:jc w:val="center"/>
              <w:rPr>
                <w:rFonts w:ascii="Arial" w:hAnsi="Arial" w:cs="Arial"/>
                <w:color w:val="000000"/>
                <w:sz w:val="18"/>
                <w:szCs w:val="20"/>
                <w:lang w:val="es-ES_tradnl"/>
              </w:rPr>
            </w:pPr>
            <w:r w:rsidRPr="005B6389">
              <w:rPr>
                <w:rFonts w:ascii="Arial" w:hAnsi="Arial" w:cs="Arial"/>
                <w:b/>
                <w:bCs/>
                <w:color w:val="000000"/>
                <w:sz w:val="18"/>
                <w:szCs w:val="20"/>
                <w:lang w:val="es-ES_tradnl"/>
              </w:rPr>
              <w:t>Fiscalía</w:t>
            </w:r>
          </w:p>
        </w:tc>
        <w:tc>
          <w:tcPr>
            <w:tcW w:w="854" w:type="dxa"/>
            <w:tcBorders>
              <w:top w:val="single" w:sz="8" w:space="0" w:color="auto"/>
              <w:left w:val="nil"/>
              <w:bottom w:val="single" w:sz="8" w:space="0" w:color="auto"/>
              <w:right w:val="single" w:sz="8" w:space="0" w:color="auto"/>
            </w:tcBorders>
            <w:shd w:val="clear" w:color="auto" w:fill="D9E1F2"/>
            <w:tcMar>
              <w:top w:w="0" w:type="dxa"/>
              <w:left w:w="70" w:type="dxa"/>
              <w:bottom w:w="0" w:type="dxa"/>
              <w:right w:w="70" w:type="dxa"/>
            </w:tcMar>
            <w:vAlign w:val="center"/>
            <w:hideMark/>
          </w:tcPr>
          <w:p w14:paraId="31243521" w14:textId="77777777" w:rsidR="00914D49" w:rsidRPr="005B6389" w:rsidRDefault="00914D49" w:rsidP="00914D49">
            <w:pPr>
              <w:spacing w:before="100" w:beforeAutospacing="1" w:after="100" w:afterAutospacing="1" w:line="240" w:lineRule="auto"/>
              <w:jc w:val="center"/>
              <w:rPr>
                <w:rFonts w:ascii="Arial" w:hAnsi="Arial" w:cs="Arial"/>
                <w:color w:val="000000"/>
                <w:sz w:val="18"/>
                <w:szCs w:val="20"/>
                <w:lang w:val="es-ES_tradnl"/>
              </w:rPr>
            </w:pPr>
            <w:r w:rsidRPr="005B6389">
              <w:rPr>
                <w:rFonts w:ascii="Arial" w:hAnsi="Arial" w:cs="Arial"/>
                <w:b/>
                <w:bCs/>
                <w:color w:val="000000"/>
                <w:sz w:val="18"/>
                <w:szCs w:val="20"/>
                <w:lang w:val="es-ES_tradnl"/>
              </w:rPr>
              <w:t>ICBF</w:t>
            </w:r>
          </w:p>
        </w:tc>
        <w:tc>
          <w:tcPr>
            <w:tcW w:w="1460" w:type="dxa"/>
            <w:tcBorders>
              <w:top w:val="single" w:sz="8" w:space="0" w:color="auto"/>
              <w:left w:val="nil"/>
              <w:bottom w:val="single" w:sz="8" w:space="0" w:color="auto"/>
              <w:right w:val="single" w:sz="8" w:space="0" w:color="auto"/>
            </w:tcBorders>
            <w:shd w:val="clear" w:color="auto" w:fill="D9E1F2"/>
            <w:tcMar>
              <w:top w:w="0" w:type="dxa"/>
              <w:left w:w="70" w:type="dxa"/>
              <w:bottom w:w="0" w:type="dxa"/>
              <w:right w:w="70" w:type="dxa"/>
            </w:tcMar>
            <w:vAlign w:val="center"/>
            <w:hideMark/>
          </w:tcPr>
          <w:p w14:paraId="551702C9" w14:textId="77777777" w:rsidR="00914D49" w:rsidRPr="005B6389" w:rsidRDefault="00914D49" w:rsidP="00914D49">
            <w:pPr>
              <w:spacing w:before="100" w:beforeAutospacing="1" w:after="100" w:afterAutospacing="1" w:line="240" w:lineRule="auto"/>
              <w:jc w:val="center"/>
              <w:rPr>
                <w:rFonts w:ascii="Arial" w:hAnsi="Arial" w:cs="Arial"/>
                <w:color w:val="000000"/>
                <w:sz w:val="18"/>
                <w:szCs w:val="20"/>
                <w:lang w:val="es-ES_tradnl"/>
              </w:rPr>
            </w:pPr>
            <w:r w:rsidRPr="005B6389">
              <w:rPr>
                <w:rFonts w:ascii="Arial" w:hAnsi="Arial" w:cs="Arial"/>
                <w:b/>
                <w:bCs/>
                <w:color w:val="000000"/>
                <w:sz w:val="18"/>
                <w:szCs w:val="20"/>
                <w:lang w:val="es-ES_tradnl"/>
              </w:rPr>
              <w:t>Linea de Emergencia</w:t>
            </w:r>
          </w:p>
        </w:tc>
        <w:tc>
          <w:tcPr>
            <w:tcW w:w="1460" w:type="dxa"/>
            <w:tcBorders>
              <w:top w:val="single" w:sz="8" w:space="0" w:color="auto"/>
              <w:left w:val="nil"/>
              <w:bottom w:val="single" w:sz="8" w:space="0" w:color="auto"/>
              <w:right w:val="single" w:sz="8" w:space="0" w:color="auto"/>
            </w:tcBorders>
            <w:shd w:val="clear" w:color="auto" w:fill="D9E1F2"/>
            <w:tcMar>
              <w:top w:w="0" w:type="dxa"/>
              <w:left w:w="70" w:type="dxa"/>
              <w:bottom w:w="0" w:type="dxa"/>
              <w:right w:w="70" w:type="dxa"/>
            </w:tcMar>
            <w:vAlign w:val="center"/>
            <w:hideMark/>
          </w:tcPr>
          <w:p w14:paraId="6ED2C404" w14:textId="77777777" w:rsidR="00914D49" w:rsidRPr="005B6389" w:rsidRDefault="00914D49" w:rsidP="00914D49">
            <w:pPr>
              <w:spacing w:before="100" w:beforeAutospacing="1" w:after="100" w:afterAutospacing="1" w:line="240" w:lineRule="auto"/>
              <w:jc w:val="center"/>
              <w:rPr>
                <w:rFonts w:ascii="Arial" w:hAnsi="Arial" w:cs="Arial"/>
                <w:color w:val="000000"/>
                <w:sz w:val="18"/>
                <w:szCs w:val="20"/>
                <w:lang w:val="es-ES_tradnl"/>
              </w:rPr>
            </w:pPr>
            <w:r w:rsidRPr="005B6389">
              <w:rPr>
                <w:rFonts w:ascii="Arial" w:hAnsi="Arial" w:cs="Arial"/>
                <w:b/>
                <w:bCs/>
                <w:color w:val="000000"/>
                <w:sz w:val="18"/>
                <w:szCs w:val="20"/>
                <w:lang w:val="es-ES_tradnl"/>
              </w:rPr>
              <w:t>Linea de la Mujer</w:t>
            </w:r>
          </w:p>
        </w:tc>
        <w:tc>
          <w:tcPr>
            <w:tcW w:w="1720" w:type="dxa"/>
            <w:tcBorders>
              <w:top w:val="single" w:sz="8" w:space="0" w:color="auto"/>
              <w:left w:val="nil"/>
              <w:bottom w:val="single" w:sz="8" w:space="0" w:color="auto"/>
              <w:right w:val="single" w:sz="8" w:space="0" w:color="auto"/>
            </w:tcBorders>
            <w:shd w:val="clear" w:color="auto" w:fill="D9E1F2"/>
            <w:tcMar>
              <w:top w:w="0" w:type="dxa"/>
              <w:left w:w="70" w:type="dxa"/>
              <w:bottom w:w="0" w:type="dxa"/>
              <w:right w:w="70" w:type="dxa"/>
            </w:tcMar>
            <w:vAlign w:val="center"/>
            <w:hideMark/>
          </w:tcPr>
          <w:p w14:paraId="26B6B5FB" w14:textId="77777777" w:rsidR="00914D49" w:rsidRPr="005B6389" w:rsidRDefault="00914D49" w:rsidP="00914D49">
            <w:pPr>
              <w:spacing w:before="100" w:beforeAutospacing="1" w:after="100" w:afterAutospacing="1" w:line="240" w:lineRule="auto"/>
              <w:jc w:val="center"/>
              <w:rPr>
                <w:rFonts w:ascii="Arial" w:hAnsi="Arial" w:cs="Arial"/>
                <w:color w:val="000000"/>
                <w:sz w:val="18"/>
                <w:szCs w:val="20"/>
                <w:lang w:val="es-ES_tradnl"/>
              </w:rPr>
            </w:pPr>
            <w:r w:rsidRPr="005B6389">
              <w:rPr>
                <w:rFonts w:ascii="Arial" w:hAnsi="Arial" w:cs="Arial"/>
                <w:b/>
                <w:bCs/>
                <w:color w:val="000000"/>
                <w:sz w:val="18"/>
                <w:szCs w:val="20"/>
                <w:lang w:val="es-ES_tradnl"/>
              </w:rPr>
              <w:t>Línea Defensa de la Vida</w:t>
            </w:r>
          </w:p>
        </w:tc>
        <w:tc>
          <w:tcPr>
            <w:tcW w:w="1027" w:type="dxa"/>
            <w:tcBorders>
              <w:top w:val="single" w:sz="8" w:space="0" w:color="auto"/>
              <w:left w:val="nil"/>
              <w:bottom w:val="single" w:sz="8" w:space="0" w:color="auto"/>
              <w:right w:val="single" w:sz="8" w:space="0" w:color="auto"/>
            </w:tcBorders>
            <w:shd w:val="clear" w:color="auto" w:fill="D9E1F2"/>
            <w:tcMar>
              <w:top w:w="0" w:type="dxa"/>
              <w:left w:w="70" w:type="dxa"/>
              <w:bottom w:w="0" w:type="dxa"/>
              <w:right w:w="70" w:type="dxa"/>
            </w:tcMar>
            <w:vAlign w:val="center"/>
            <w:hideMark/>
          </w:tcPr>
          <w:p w14:paraId="4A7020A5" w14:textId="77777777" w:rsidR="00914D49" w:rsidRPr="005B6389" w:rsidRDefault="00914D49" w:rsidP="00914D49">
            <w:pPr>
              <w:spacing w:before="100" w:beforeAutospacing="1" w:after="100" w:afterAutospacing="1" w:line="240" w:lineRule="auto"/>
              <w:jc w:val="center"/>
              <w:rPr>
                <w:rFonts w:ascii="Arial" w:hAnsi="Arial" w:cs="Arial"/>
                <w:color w:val="000000"/>
                <w:sz w:val="18"/>
                <w:szCs w:val="20"/>
                <w:lang w:val="es-ES_tradnl"/>
              </w:rPr>
            </w:pPr>
            <w:r w:rsidRPr="005B6389">
              <w:rPr>
                <w:rFonts w:ascii="Arial" w:hAnsi="Arial" w:cs="Arial"/>
                <w:b/>
                <w:bCs/>
                <w:color w:val="000000"/>
                <w:sz w:val="18"/>
                <w:szCs w:val="20"/>
                <w:lang w:val="es-ES_tradnl"/>
              </w:rPr>
              <w:t>Salud Mental del Distrito</w:t>
            </w:r>
          </w:p>
        </w:tc>
        <w:tc>
          <w:tcPr>
            <w:tcW w:w="1400" w:type="dxa"/>
            <w:tcBorders>
              <w:top w:val="single" w:sz="8" w:space="0" w:color="auto"/>
              <w:left w:val="nil"/>
              <w:bottom w:val="single" w:sz="8" w:space="0" w:color="auto"/>
              <w:right w:val="single" w:sz="8" w:space="0" w:color="auto"/>
            </w:tcBorders>
            <w:shd w:val="clear" w:color="auto" w:fill="D9E1F2"/>
            <w:tcMar>
              <w:top w:w="0" w:type="dxa"/>
              <w:left w:w="70" w:type="dxa"/>
              <w:bottom w:w="0" w:type="dxa"/>
              <w:right w:w="70" w:type="dxa"/>
            </w:tcMar>
            <w:vAlign w:val="center"/>
            <w:hideMark/>
          </w:tcPr>
          <w:p w14:paraId="4AA13833" w14:textId="77777777" w:rsidR="00914D49" w:rsidRPr="005B6389" w:rsidRDefault="00914D49" w:rsidP="00914D49">
            <w:pPr>
              <w:spacing w:before="100" w:beforeAutospacing="1" w:after="100" w:afterAutospacing="1" w:line="240" w:lineRule="auto"/>
              <w:jc w:val="center"/>
              <w:rPr>
                <w:rFonts w:ascii="Arial" w:hAnsi="Arial" w:cs="Arial"/>
                <w:color w:val="000000"/>
                <w:sz w:val="18"/>
                <w:szCs w:val="20"/>
                <w:lang w:val="es-ES_tradnl"/>
              </w:rPr>
            </w:pPr>
            <w:r w:rsidRPr="005B6389">
              <w:rPr>
                <w:rFonts w:ascii="Arial" w:hAnsi="Arial" w:cs="Arial"/>
                <w:b/>
                <w:bCs/>
                <w:color w:val="000000"/>
                <w:sz w:val="18"/>
                <w:szCs w:val="20"/>
                <w:lang w:val="es-ES_tradnl"/>
              </w:rPr>
              <w:t>Unidad de Victimas</w:t>
            </w:r>
          </w:p>
        </w:tc>
        <w:tc>
          <w:tcPr>
            <w:tcW w:w="807" w:type="dxa"/>
            <w:tcBorders>
              <w:top w:val="single" w:sz="8" w:space="0" w:color="auto"/>
              <w:left w:val="nil"/>
              <w:bottom w:val="single" w:sz="8" w:space="0" w:color="auto"/>
              <w:right w:val="single" w:sz="8" w:space="0" w:color="auto"/>
            </w:tcBorders>
            <w:shd w:val="clear" w:color="auto" w:fill="D9E1F2"/>
            <w:tcMar>
              <w:top w:w="0" w:type="dxa"/>
              <w:left w:w="70" w:type="dxa"/>
              <w:bottom w:w="0" w:type="dxa"/>
              <w:right w:w="70" w:type="dxa"/>
            </w:tcMar>
            <w:vAlign w:val="center"/>
            <w:hideMark/>
          </w:tcPr>
          <w:p w14:paraId="25F5E9B3" w14:textId="77777777" w:rsidR="00914D49" w:rsidRPr="005B6389" w:rsidRDefault="00914D49" w:rsidP="00914D49">
            <w:pPr>
              <w:spacing w:before="100" w:beforeAutospacing="1" w:after="100" w:afterAutospacing="1" w:line="240" w:lineRule="auto"/>
              <w:jc w:val="center"/>
              <w:rPr>
                <w:rFonts w:ascii="Arial" w:hAnsi="Arial" w:cs="Arial"/>
                <w:color w:val="000000"/>
                <w:sz w:val="18"/>
                <w:szCs w:val="20"/>
                <w:lang w:val="es-ES_tradnl"/>
              </w:rPr>
            </w:pPr>
            <w:r w:rsidRPr="005B6389">
              <w:rPr>
                <w:rFonts w:ascii="Arial" w:hAnsi="Arial" w:cs="Arial"/>
                <w:b/>
                <w:bCs/>
                <w:color w:val="000000"/>
                <w:sz w:val="18"/>
                <w:szCs w:val="20"/>
                <w:lang w:val="es-ES_tradnl"/>
              </w:rPr>
              <w:t>TOTAL</w:t>
            </w:r>
          </w:p>
        </w:tc>
      </w:tr>
      <w:tr w:rsidR="00914D49" w:rsidRPr="005B6389" w14:paraId="5147120D" w14:textId="77777777" w:rsidTr="005B6389">
        <w:trPr>
          <w:trHeight w:val="300"/>
        </w:trPr>
        <w:tc>
          <w:tcPr>
            <w:tcW w:w="160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C35FA79" w14:textId="77777777" w:rsidR="00914D49" w:rsidRPr="005B6389" w:rsidRDefault="00914D49" w:rsidP="00914D49">
            <w:pPr>
              <w:spacing w:before="100" w:beforeAutospacing="1" w:after="100" w:afterAutospacing="1" w:line="240" w:lineRule="auto"/>
              <w:jc w:val="center"/>
              <w:rPr>
                <w:rFonts w:ascii="Arial" w:hAnsi="Arial" w:cs="Arial"/>
                <w:color w:val="000000"/>
                <w:sz w:val="18"/>
                <w:szCs w:val="20"/>
                <w:lang w:val="es-ES_tradnl"/>
              </w:rPr>
            </w:pPr>
            <w:r w:rsidRPr="005B6389">
              <w:rPr>
                <w:rFonts w:ascii="Arial" w:hAnsi="Arial" w:cs="Arial"/>
                <w:b/>
                <w:bCs/>
                <w:color w:val="000000"/>
                <w:sz w:val="18"/>
                <w:szCs w:val="20"/>
                <w:lang w:val="es-ES_tradnl"/>
              </w:rPr>
              <w:t>agosto</w:t>
            </w:r>
          </w:p>
        </w:tc>
        <w:tc>
          <w:tcPr>
            <w:tcW w:w="76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DD6AFC1" w14:textId="77777777" w:rsidR="00914D49" w:rsidRPr="005B6389" w:rsidRDefault="00914D49" w:rsidP="00914D49">
            <w:pPr>
              <w:spacing w:before="100" w:beforeAutospacing="1" w:after="100" w:afterAutospacing="1" w:line="240" w:lineRule="auto"/>
              <w:jc w:val="center"/>
              <w:rPr>
                <w:rFonts w:ascii="Arial" w:hAnsi="Arial" w:cs="Arial"/>
                <w:color w:val="000000"/>
                <w:sz w:val="18"/>
                <w:szCs w:val="20"/>
                <w:lang w:val="es-ES_tradnl"/>
              </w:rPr>
            </w:pPr>
            <w:r w:rsidRPr="005B6389">
              <w:rPr>
                <w:rFonts w:ascii="Arial" w:hAnsi="Arial" w:cs="Arial"/>
                <w:color w:val="000000"/>
                <w:sz w:val="18"/>
                <w:szCs w:val="20"/>
                <w:lang w:val="es-ES_tradnl"/>
              </w:rPr>
              <w:t> </w:t>
            </w:r>
          </w:p>
        </w:tc>
        <w:tc>
          <w:tcPr>
            <w:tcW w:w="85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02130A5" w14:textId="77777777" w:rsidR="00914D49" w:rsidRPr="005B6389" w:rsidRDefault="00914D49" w:rsidP="00914D49">
            <w:pPr>
              <w:spacing w:before="100" w:beforeAutospacing="1" w:after="100" w:afterAutospacing="1" w:line="240" w:lineRule="auto"/>
              <w:jc w:val="center"/>
              <w:rPr>
                <w:rFonts w:ascii="Arial" w:hAnsi="Arial" w:cs="Arial"/>
                <w:color w:val="000000"/>
                <w:sz w:val="18"/>
                <w:szCs w:val="20"/>
                <w:lang w:val="es-ES_tradnl"/>
              </w:rPr>
            </w:pPr>
            <w:r w:rsidRPr="005B6389">
              <w:rPr>
                <w:rFonts w:ascii="Arial" w:hAnsi="Arial" w:cs="Arial"/>
                <w:color w:val="000000"/>
                <w:sz w:val="18"/>
                <w:szCs w:val="20"/>
                <w:lang w:val="es-ES_tradnl"/>
              </w:rPr>
              <w:t> </w:t>
            </w:r>
          </w:p>
        </w:tc>
        <w:tc>
          <w:tcPr>
            <w:tcW w:w="14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453DFE5" w14:textId="77777777" w:rsidR="00914D49" w:rsidRPr="005B6389" w:rsidRDefault="00914D49" w:rsidP="00914D49">
            <w:pPr>
              <w:spacing w:before="100" w:beforeAutospacing="1" w:after="100" w:afterAutospacing="1" w:line="240" w:lineRule="auto"/>
              <w:jc w:val="center"/>
              <w:rPr>
                <w:rFonts w:ascii="Arial" w:hAnsi="Arial" w:cs="Arial"/>
                <w:color w:val="000000"/>
                <w:sz w:val="18"/>
                <w:szCs w:val="20"/>
                <w:lang w:val="es-ES_tradnl"/>
              </w:rPr>
            </w:pPr>
            <w:r w:rsidRPr="005B6389">
              <w:rPr>
                <w:rFonts w:ascii="Arial" w:hAnsi="Arial" w:cs="Arial"/>
                <w:color w:val="000000"/>
                <w:sz w:val="18"/>
                <w:szCs w:val="20"/>
                <w:lang w:val="es-ES_tradnl"/>
              </w:rPr>
              <w:t>40</w:t>
            </w:r>
          </w:p>
        </w:tc>
        <w:tc>
          <w:tcPr>
            <w:tcW w:w="14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0C0FF46" w14:textId="77777777" w:rsidR="00914D49" w:rsidRPr="005B6389" w:rsidRDefault="00914D49" w:rsidP="00914D49">
            <w:pPr>
              <w:spacing w:before="100" w:beforeAutospacing="1" w:after="100" w:afterAutospacing="1" w:line="240" w:lineRule="auto"/>
              <w:jc w:val="center"/>
              <w:rPr>
                <w:rFonts w:ascii="Arial" w:hAnsi="Arial" w:cs="Arial"/>
                <w:color w:val="000000"/>
                <w:sz w:val="18"/>
                <w:szCs w:val="20"/>
                <w:lang w:val="es-ES_tradnl"/>
              </w:rPr>
            </w:pPr>
            <w:r w:rsidRPr="005B6389">
              <w:rPr>
                <w:rFonts w:ascii="Arial" w:hAnsi="Arial" w:cs="Arial"/>
                <w:color w:val="000000"/>
                <w:sz w:val="18"/>
                <w:szCs w:val="20"/>
                <w:lang w:val="es-ES_tradnl"/>
              </w:rPr>
              <w:t> </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70E19A5" w14:textId="77777777" w:rsidR="00914D49" w:rsidRPr="005B6389" w:rsidRDefault="00914D49" w:rsidP="00914D49">
            <w:pPr>
              <w:spacing w:before="100" w:beforeAutospacing="1" w:after="100" w:afterAutospacing="1" w:line="240" w:lineRule="auto"/>
              <w:jc w:val="center"/>
              <w:rPr>
                <w:rFonts w:ascii="Arial" w:hAnsi="Arial" w:cs="Arial"/>
                <w:color w:val="000000"/>
                <w:sz w:val="18"/>
                <w:szCs w:val="20"/>
                <w:lang w:val="es-ES_tradnl"/>
              </w:rPr>
            </w:pPr>
            <w:r w:rsidRPr="005B6389">
              <w:rPr>
                <w:rFonts w:ascii="Arial" w:hAnsi="Arial" w:cs="Arial"/>
                <w:color w:val="000000"/>
                <w:sz w:val="18"/>
                <w:szCs w:val="20"/>
                <w:lang w:val="es-ES_tradnl"/>
              </w:rPr>
              <w:t> </w:t>
            </w:r>
          </w:p>
        </w:tc>
        <w:tc>
          <w:tcPr>
            <w:tcW w:w="102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2FAACAE" w14:textId="77777777" w:rsidR="00914D49" w:rsidRPr="005B6389" w:rsidRDefault="00914D49" w:rsidP="00914D49">
            <w:pPr>
              <w:spacing w:before="100" w:beforeAutospacing="1" w:after="100" w:afterAutospacing="1" w:line="240" w:lineRule="auto"/>
              <w:jc w:val="center"/>
              <w:rPr>
                <w:rFonts w:ascii="Arial" w:hAnsi="Arial" w:cs="Arial"/>
                <w:color w:val="000000"/>
                <w:sz w:val="18"/>
                <w:szCs w:val="20"/>
                <w:lang w:val="es-ES_tradnl"/>
              </w:rPr>
            </w:pPr>
            <w:r w:rsidRPr="005B6389">
              <w:rPr>
                <w:rFonts w:ascii="Arial" w:hAnsi="Arial" w:cs="Arial"/>
                <w:color w:val="000000"/>
                <w:sz w:val="18"/>
                <w:szCs w:val="20"/>
                <w:lang w:val="es-ES_tradnl"/>
              </w:rPr>
              <w:t> </w:t>
            </w:r>
          </w:p>
        </w:tc>
        <w:tc>
          <w:tcPr>
            <w:tcW w:w="14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5BF4B9A" w14:textId="77777777" w:rsidR="00914D49" w:rsidRPr="005B6389" w:rsidRDefault="00914D49" w:rsidP="00914D49">
            <w:pPr>
              <w:spacing w:before="100" w:beforeAutospacing="1" w:after="100" w:afterAutospacing="1" w:line="240" w:lineRule="auto"/>
              <w:jc w:val="center"/>
              <w:rPr>
                <w:rFonts w:ascii="Arial" w:hAnsi="Arial" w:cs="Arial"/>
                <w:color w:val="000000"/>
                <w:sz w:val="18"/>
                <w:szCs w:val="20"/>
                <w:lang w:val="es-ES_tradnl"/>
              </w:rPr>
            </w:pPr>
            <w:r w:rsidRPr="005B6389">
              <w:rPr>
                <w:rFonts w:ascii="Arial" w:hAnsi="Arial" w:cs="Arial"/>
                <w:color w:val="000000"/>
                <w:sz w:val="18"/>
                <w:szCs w:val="20"/>
                <w:lang w:val="es-ES_tradnl"/>
              </w:rPr>
              <w:t> </w:t>
            </w:r>
          </w:p>
        </w:tc>
        <w:tc>
          <w:tcPr>
            <w:tcW w:w="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6C43C39" w14:textId="77777777" w:rsidR="00914D49" w:rsidRPr="005B6389" w:rsidRDefault="00914D49" w:rsidP="00914D49">
            <w:pPr>
              <w:spacing w:before="100" w:beforeAutospacing="1" w:after="100" w:afterAutospacing="1" w:line="240" w:lineRule="auto"/>
              <w:jc w:val="center"/>
              <w:rPr>
                <w:rFonts w:ascii="Arial" w:hAnsi="Arial" w:cs="Arial"/>
                <w:color w:val="000000"/>
                <w:sz w:val="18"/>
                <w:szCs w:val="20"/>
                <w:lang w:val="es-ES_tradnl"/>
              </w:rPr>
            </w:pPr>
            <w:r w:rsidRPr="005B6389">
              <w:rPr>
                <w:rFonts w:ascii="Arial" w:hAnsi="Arial" w:cs="Arial"/>
                <w:color w:val="000000"/>
                <w:sz w:val="18"/>
                <w:szCs w:val="20"/>
                <w:lang w:val="es-ES_tradnl"/>
              </w:rPr>
              <w:t>40</w:t>
            </w:r>
          </w:p>
        </w:tc>
      </w:tr>
      <w:tr w:rsidR="00914D49" w:rsidRPr="005B6389" w14:paraId="5A6896C2" w14:textId="77777777" w:rsidTr="005B6389">
        <w:trPr>
          <w:trHeight w:val="300"/>
        </w:trPr>
        <w:tc>
          <w:tcPr>
            <w:tcW w:w="160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E8C512B" w14:textId="77777777" w:rsidR="00914D49" w:rsidRPr="005B6389" w:rsidRDefault="00914D49" w:rsidP="00914D49">
            <w:pPr>
              <w:spacing w:before="100" w:beforeAutospacing="1" w:after="100" w:afterAutospacing="1" w:line="240" w:lineRule="auto"/>
              <w:jc w:val="center"/>
              <w:rPr>
                <w:rFonts w:ascii="Arial" w:hAnsi="Arial" w:cs="Arial"/>
                <w:color w:val="000000"/>
                <w:sz w:val="18"/>
                <w:szCs w:val="20"/>
                <w:lang w:val="es-ES_tradnl"/>
              </w:rPr>
            </w:pPr>
            <w:r w:rsidRPr="005B6389">
              <w:rPr>
                <w:rFonts w:ascii="Arial" w:hAnsi="Arial" w:cs="Arial"/>
                <w:b/>
                <w:bCs/>
                <w:color w:val="000000"/>
                <w:sz w:val="18"/>
                <w:szCs w:val="20"/>
                <w:lang w:val="es-ES_tradnl"/>
              </w:rPr>
              <w:t>septiembre</w:t>
            </w:r>
          </w:p>
        </w:tc>
        <w:tc>
          <w:tcPr>
            <w:tcW w:w="76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812AD4B" w14:textId="77777777" w:rsidR="00914D49" w:rsidRPr="005B6389" w:rsidRDefault="00914D49" w:rsidP="00914D49">
            <w:pPr>
              <w:spacing w:before="100" w:beforeAutospacing="1" w:after="100" w:afterAutospacing="1" w:line="240" w:lineRule="auto"/>
              <w:jc w:val="center"/>
              <w:rPr>
                <w:rFonts w:ascii="Arial" w:hAnsi="Arial" w:cs="Arial"/>
                <w:color w:val="000000"/>
                <w:sz w:val="18"/>
                <w:szCs w:val="20"/>
                <w:lang w:val="es-ES_tradnl"/>
              </w:rPr>
            </w:pPr>
            <w:r w:rsidRPr="005B6389">
              <w:rPr>
                <w:rFonts w:ascii="Arial" w:hAnsi="Arial" w:cs="Arial"/>
                <w:color w:val="000000"/>
                <w:sz w:val="18"/>
                <w:szCs w:val="20"/>
                <w:lang w:val="es-ES_tradnl"/>
              </w:rPr>
              <w:t> </w:t>
            </w:r>
          </w:p>
        </w:tc>
        <w:tc>
          <w:tcPr>
            <w:tcW w:w="85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F8F0BCF" w14:textId="77777777" w:rsidR="00914D49" w:rsidRPr="005B6389" w:rsidRDefault="00914D49" w:rsidP="00914D49">
            <w:pPr>
              <w:spacing w:before="100" w:beforeAutospacing="1" w:after="100" w:afterAutospacing="1" w:line="240" w:lineRule="auto"/>
              <w:jc w:val="center"/>
              <w:rPr>
                <w:rFonts w:ascii="Arial" w:hAnsi="Arial" w:cs="Arial"/>
                <w:color w:val="000000"/>
                <w:sz w:val="18"/>
                <w:szCs w:val="20"/>
                <w:lang w:val="es-ES_tradnl"/>
              </w:rPr>
            </w:pPr>
            <w:r w:rsidRPr="005B6389">
              <w:rPr>
                <w:rFonts w:ascii="Arial" w:hAnsi="Arial" w:cs="Arial"/>
                <w:color w:val="000000"/>
                <w:sz w:val="18"/>
                <w:szCs w:val="20"/>
                <w:lang w:val="es-ES_tradnl"/>
              </w:rPr>
              <w:t> </w:t>
            </w:r>
          </w:p>
        </w:tc>
        <w:tc>
          <w:tcPr>
            <w:tcW w:w="14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DC4DDD1" w14:textId="77777777" w:rsidR="00914D49" w:rsidRPr="005B6389" w:rsidRDefault="00914D49" w:rsidP="00914D49">
            <w:pPr>
              <w:spacing w:before="100" w:beforeAutospacing="1" w:after="100" w:afterAutospacing="1" w:line="240" w:lineRule="auto"/>
              <w:jc w:val="center"/>
              <w:rPr>
                <w:rFonts w:ascii="Arial" w:hAnsi="Arial" w:cs="Arial"/>
                <w:color w:val="000000"/>
                <w:sz w:val="18"/>
                <w:szCs w:val="20"/>
                <w:lang w:val="es-ES_tradnl"/>
              </w:rPr>
            </w:pPr>
            <w:r w:rsidRPr="005B6389">
              <w:rPr>
                <w:rFonts w:ascii="Arial" w:hAnsi="Arial" w:cs="Arial"/>
                <w:color w:val="000000"/>
                <w:sz w:val="18"/>
                <w:szCs w:val="20"/>
                <w:lang w:val="es-ES_tradnl"/>
              </w:rPr>
              <w:t>13</w:t>
            </w:r>
          </w:p>
        </w:tc>
        <w:tc>
          <w:tcPr>
            <w:tcW w:w="14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47E57B1" w14:textId="77777777" w:rsidR="00914D49" w:rsidRPr="005B6389" w:rsidRDefault="00914D49" w:rsidP="00914D49">
            <w:pPr>
              <w:spacing w:before="100" w:beforeAutospacing="1" w:after="100" w:afterAutospacing="1" w:line="240" w:lineRule="auto"/>
              <w:jc w:val="center"/>
              <w:rPr>
                <w:rFonts w:ascii="Arial" w:hAnsi="Arial" w:cs="Arial"/>
                <w:color w:val="000000"/>
                <w:sz w:val="18"/>
                <w:szCs w:val="20"/>
                <w:lang w:val="es-ES_tradnl"/>
              </w:rPr>
            </w:pPr>
            <w:r w:rsidRPr="005B6389">
              <w:rPr>
                <w:rFonts w:ascii="Arial" w:hAnsi="Arial" w:cs="Arial"/>
                <w:color w:val="000000"/>
                <w:sz w:val="18"/>
                <w:szCs w:val="20"/>
                <w:lang w:val="es-ES_tradnl"/>
              </w:rPr>
              <w:t> </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DF7070F" w14:textId="77777777" w:rsidR="00914D49" w:rsidRPr="005B6389" w:rsidRDefault="00914D49" w:rsidP="00914D49">
            <w:pPr>
              <w:spacing w:before="100" w:beforeAutospacing="1" w:after="100" w:afterAutospacing="1" w:line="240" w:lineRule="auto"/>
              <w:jc w:val="center"/>
              <w:rPr>
                <w:rFonts w:ascii="Arial" w:hAnsi="Arial" w:cs="Arial"/>
                <w:color w:val="000000"/>
                <w:sz w:val="18"/>
                <w:szCs w:val="20"/>
                <w:lang w:val="es-ES_tradnl"/>
              </w:rPr>
            </w:pPr>
            <w:r w:rsidRPr="005B6389">
              <w:rPr>
                <w:rFonts w:ascii="Arial" w:hAnsi="Arial" w:cs="Arial"/>
                <w:color w:val="000000"/>
                <w:sz w:val="18"/>
                <w:szCs w:val="20"/>
                <w:lang w:val="es-ES_tradnl"/>
              </w:rPr>
              <w:t> </w:t>
            </w:r>
          </w:p>
        </w:tc>
        <w:tc>
          <w:tcPr>
            <w:tcW w:w="102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8D67130" w14:textId="77777777" w:rsidR="00914D49" w:rsidRPr="005B6389" w:rsidRDefault="00914D49" w:rsidP="00914D49">
            <w:pPr>
              <w:spacing w:before="100" w:beforeAutospacing="1" w:after="100" w:afterAutospacing="1" w:line="240" w:lineRule="auto"/>
              <w:jc w:val="center"/>
              <w:rPr>
                <w:rFonts w:ascii="Arial" w:hAnsi="Arial" w:cs="Arial"/>
                <w:color w:val="000000"/>
                <w:sz w:val="18"/>
                <w:szCs w:val="20"/>
                <w:lang w:val="es-ES_tradnl"/>
              </w:rPr>
            </w:pPr>
            <w:r w:rsidRPr="005B6389">
              <w:rPr>
                <w:rFonts w:ascii="Arial" w:hAnsi="Arial" w:cs="Arial"/>
                <w:color w:val="000000"/>
                <w:sz w:val="18"/>
                <w:szCs w:val="20"/>
                <w:lang w:val="es-ES_tradnl"/>
              </w:rPr>
              <w:t>7</w:t>
            </w:r>
          </w:p>
        </w:tc>
        <w:tc>
          <w:tcPr>
            <w:tcW w:w="14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5C114C1" w14:textId="77777777" w:rsidR="00914D49" w:rsidRPr="005B6389" w:rsidRDefault="00914D49" w:rsidP="00914D49">
            <w:pPr>
              <w:spacing w:before="100" w:beforeAutospacing="1" w:after="100" w:afterAutospacing="1" w:line="240" w:lineRule="auto"/>
              <w:jc w:val="center"/>
              <w:rPr>
                <w:rFonts w:ascii="Arial" w:hAnsi="Arial" w:cs="Arial"/>
                <w:color w:val="000000"/>
                <w:sz w:val="18"/>
                <w:szCs w:val="20"/>
                <w:lang w:val="es-ES_tradnl"/>
              </w:rPr>
            </w:pPr>
            <w:r w:rsidRPr="005B6389">
              <w:rPr>
                <w:rFonts w:ascii="Arial" w:hAnsi="Arial" w:cs="Arial"/>
                <w:color w:val="000000"/>
                <w:sz w:val="18"/>
                <w:szCs w:val="20"/>
                <w:lang w:val="es-ES_tradnl"/>
              </w:rPr>
              <w:t>1</w:t>
            </w:r>
          </w:p>
        </w:tc>
        <w:tc>
          <w:tcPr>
            <w:tcW w:w="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B46138B" w14:textId="77777777" w:rsidR="00914D49" w:rsidRPr="005B6389" w:rsidRDefault="00914D49" w:rsidP="00914D49">
            <w:pPr>
              <w:spacing w:before="100" w:beforeAutospacing="1" w:after="100" w:afterAutospacing="1" w:line="240" w:lineRule="auto"/>
              <w:jc w:val="center"/>
              <w:rPr>
                <w:rFonts w:ascii="Arial" w:hAnsi="Arial" w:cs="Arial"/>
                <w:color w:val="000000"/>
                <w:sz w:val="18"/>
                <w:szCs w:val="20"/>
                <w:lang w:val="es-ES_tradnl"/>
              </w:rPr>
            </w:pPr>
            <w:r w:rsidRPr="005B6389">
              <w:rPr>
                <w:rFonts w:ascii="Arial" w:hAnsi="Arial" w:cs="Arial"/>
                <w:color w:val="000000"/>
                <w:sz w:val="18"/>
                <w:szCs w:val="20"/>
                <w:lang w:val="es-ES_tradnl"/>
              </w:rPr>
              <w:t>21</w:t>
            </w:r>
          </w:p>
        </w:tc>
      </w:tr>
      <w:tr w:rsidR="00914D49" w:rsidRPr="005B6389" w14:paraId="4528C83A" w14:textId="77777777" w:rsidTr="005B6389">
        <w:trPr>
          <w:trHeight w:val="300"/>
        </w:trPr>
        <w:tc>
          <w:tcPr>
            <w:tcW w:w="160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796C7374" w14:textId="77777777" w:rsidR="00914D49" w:rsidRPr="005B6389" w:rsidRDefault="00914D49" w:rsidP="00914D49">
            <w:pPr>
              <w:spacing w:before="100" w:beforeAutospacing="1" w:after="100" w:afterAutospacing="1" w:line="240" w:lineRule="auto"/>
              <w:jc w:val="center"/>
              <w:rPr>
                <w:rFonts w:ascii="Arial" w:hAnsi="Arial" w:cs="Arial"/>
                <w:color w:val="000000"/>
                <w:sz w:val="18"/>
                <w:szCs w:val="20"/>
                <w:lang w:val="es-ES_tradnl"/>
              </w:rPr>
            </w:pPr>
            <w:r w:rsidRPr="005B6389">
              <w:rPr>
                <w:rFonts w:ascii="Arial" w:hAnsi="Arial" w:cs="Arial"/>
                <w:b/>
                <w:bCs/>
                <w:color w:val="000000"/>
                <w:sz w:val="18"/>
                <w:szCs w:val="20"/>
                <w:lang w:val="es-ES_tradnl"/>
              </w:rPr>
              <w:t>octubre</w:t>
            </w:r>
          </w:p>
        </w:tc>
        <w:tc>
          <w:tcPr>
            <w:tcW w:w="76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0962752" w14:textId="77777777" w:rsidR="00914D49" w:rsidRPr="005B6389" w:rsidRDefault="00914D49" w:rsidP="00914D49">
            <w:pPr>
              <w:spacing w:before="100" w:beforeAutospacing="1" w:after="100" w:afterAutospacing="1" w:line="240" w:lineRule="auto"/>
              <w:jc w:val="center"/>
              <w:rPr>
                <w:rFonts w:ascii="Arial" w:hAnsi="Arial" w:cs="Arial"/>
                <w:color w:val="000000"/>
                <w:sz w:val="18"/>
                <w:szCs w:val="20"/>
                <w:lang w:val="es-ES_tradnl"/>
              </w:rPr>
            </w:pPr>
            <w:r w:rsidRPr="005B6389">
              <w:rPr>
                <w:rFonts w:ascii="Arial" w:hAnsi="Arial" w:cs="Arial"/>
                <w:color w:val="000000"/>
                <w:sz w:val="18"/>
                <w:szCs w:val="20"/>
                <w:lang w:val="es-ES_tradnl"/>
              </w:rPr>
              <w:t> </w:t>
            </w:r>
          </w:p>
        </w:tc>
        <w:tc>
          <w:tcPr>
            <w:tcW w:w="85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B6F4A22" w14:textId="77777777" w:rsidR="00914D49" w:rsidRPr="005B6389" w:rsidRDefault="00914D49" w:rsidP="00914D49">
            <w:pPr>
              <w:spacing w:before="100" w:beforeAutospacing="1" w:after="100" w:afterAutospacing="1" w:line="240" w:lineRule="auto"/>
              <w:jc w:val="center"/>
              <w:rPr>
                <w:rFonts w:ascii="Arial" w:hAnsi="Arial" w:cs="Arial"/>
                <w:color w:val="000000"/>
                <w:sz w:val="18"/>
                <w:szCs w:val="20"/>
                <w:lang w:val="es-ES_tradnl"/>
              </w:rPr>
            </w:pPr>
            <w:r w:rsidRPr="005B6389">
              <w:rPr>
                <w:rFonts w:ascii="Arial" w:hAnsi="Arial" w:cs="Arial"/>
                <w:color w:val="000000"/>
                <w:sz w:val="18"/>
                <w:szCs w:val="20"/>
                <w:lang w:val="es-ES_tradnl"/>
              </w:rPr>
              <w:t>1</w:t>
            </w:r>
          </w:p>
        </w:tc>
        <w:tc>
          <w:tcPr>
            <w:tcW w:w="14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77BCFEB" w14:textId="77777777" w:rsidR="00914D49" w:rsidRPr="005B6389" w:rsidRDefault="00914D49" w:rsidP="00914D49">
            <w:pPr>
              <w:spacing w:before="100" w:beforeAutospacing="1" w:after="100" w:afterAutospacing="1" w:line="240" w:lineRule="auto"/>
              <w:jc w:val="center"/>
              <w:rPr>
                <w:rFonts w:ascii="Arial" w:hAnsi="Arial" w:cs="Arial"/>
                <w:color w:val="000000"/>
                <w:sz w:val="18"/>
                <w:szCs w:val="20"/>
                <w:lang w:val="es-ES_tradnl"/>
              </w:rPr>
            </w:pPr>
            <w:r w:rsidRPr="005B6389">
              <w:rPr>
                <w:rFonts w:ascii="Arial" w:hAnsi="Arial" w:cs="Arial"/>
                <w:color w:val="000000"/>
                <w:sz w:val="18"/>
                <w:szCs w:val="20"/>
                <w:lang w:val="es-ES_tradnl"/>
              </w:rPr>
              <w:t>13</w:t>
            </w:r>
          </w:p>
        </w:tc>
        <w:tc>
          <w:tcPr>
            <w:tcW w:w="14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3E454D9" w14:textId="77777777" w:rsidR="00914D49" w:rsidRPr="005B6389" w:rsidRDefault="00914D49" w:rsidP="00914D49">
            <w:pPr>
              <w:spacing w:before="100" w:beforeAutospacing="1" w:after="100" w:afterAutospacing="1" w:line="240" w:lineRule="auto"/>
              <w:jc w:val="center"/>
              <w:rPr>
                <w:rFonts w:ascii="Arial" w:hAnsi="Arial" w:cs="Arial"/>
                <w:color w:val="000000"/>
                <w:sz w:val="18"/>
                <w:szCs w:val="20"/>
                <w:lang w:val="es-ES_tradnl"/>
              </w:rPr>
            </w:pPr>
            <w:r w:rsidRPr="005B6389">
              <w:rPr>
                <w:rFonts w:ascii="Arial" w:hAnsi="Arial" w:cs="Arial"/>
                <w:color w:val="000000"/>
                <w:sz w:val="18"/>
                <w:szCs w:val="20"/>
                <w:lang w:val="es-ES_tradnl"/>
              </w:rPr>
              <w:t>1</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997C094" w14:textId="77777777" w:rsidR="00914D49" w:rsidRPr="005B6389" w:rsidRDefault="00914D49" w:rsidP="00914D49">
            <w:pPr>
              <w:spacing w:before="100" w:beforeAutospacing="1" w:after="100" w:afterAutospacing="1" w:line="240" w:lineRule="auto"/>
              <w:jc w:val="center"/>
              <w:rPr>
                <w:rFonts w:ascii="Arial" w:hAnsi="Arial" w:cs="Arial"/>
                <w:color w:val="000000"/>
                <w:sz w:val="18"/>
                <w:szCs w:val="20"/>
                <w:lang w:val="es-ES_tradnl"/>
              </w:rPr>
            </w:pPr>
            <w:r w:rsidRPr="005B6389">
              <w:rPr>
                <w:rFonts w:ascii="Arial" w:hAnsi="Arial" w:cs="Arial"/>
                <w:color w:val="000000"/>
                <w:sz w:val="18"/>
                <w:szCs w:val="20"/>
                <w:lang w:val="es-ES_tradnl"/>
              </w:rPr>
              <w:t> </w:t>
            </w:r>
          </w:p>
        </w:tc>
        <w:tc>
          <w:tcPr>
            <w:tcW w:w="102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DC3CD01" w14:textId="77777777" w:rsidR="00914D49" w:rsidRPr="005B6389" w:rsidRDefault="00914D49" w:rsidP="00914D49">
            <w:pPr>
              <w:spacing w:before="100" w:beforeAutospacing="1" w:after="100" w:afterAutospacing="1" w:line="240" w:lineRule="auto"/>
              <w:jc w:val="center"/>
              <w:rPr>
                <w:rFonts w:ascii="Arial" w:hAnsi="Arial" w:cs="Arial"/>
                <w:color w:val="000000"/>
                <w:sz w:val="18"/>
                <w:szCs w:val="20"/>
                <w:lang w:val="es-ES_tradnl"/>
              </w:rPr>
            </w:pPr>
            <w:r w:rsidRPr="005B6389">
              <w:rPr>
                <w:rFonts w:ascii="Arial" w:hAnsi="Arial" w:cs="Arial"/>
                <w:color w:val="000000"/>
                <w:sz w:val="18"/>
                <w:szCs w:val="20"/>
                <w:lang w:val="es-ES_tradnl"/>
              </w:rPr>
              <w:t> </w:t>
            </w:r>
          </w:p>
        </w:tc>
        <w:tc>
          <w:tcPr>
            <w:tcW w:w="14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B9C4DAC" w14:textId="77777777" w:rsidR="00914D49" w:rsidRPr="005B6389" w:rsidRDefault="00914D49" w:rsidP="00914D49">
            <w:pPr>
              <w:spacing w:before="100" w:beforeAutospacing="1" w:after="100" w:afterAutospacing="1" w:line="240" w:lineRule="auto"/>
              <w:jc w:val="center"/>
              <w:rPr>
                <w:rFonts w:ascii="Arial" w:hAnsi="Arial" w:cs="Arial"/>
                <w:color w:val="000000"/>
                <w:sz w:val="18"/>
                <w:szCs w:val="20"/>
                <w:lang w:val="es-ES_tradnl"/>
              </w:rPr>
            </w:pPr>
            <w:r w:rsidRPr="005B6389">
              <w:rPr>
                <w:rFonts w:ascii="Arial" w:hAnsi="Arial" w:cs="Arial"/>
                <w:color w:val="000000"/>
                <w:sz w:val="18"/>
                <w:szCs w:val="20"/>
                <w:lang w:val="es-ES_tradnl"/>
              </w:rPr>
              <w:t> </w:t>
            </w:r>
          </w:p>
        </w:tc>
        <w:tc>
          <w:tcPr>
            <w:tcW w:w="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65C7CB4" w14:textId="77777777" w:rsidR="00914D49" w:rsidRPr="005B6389" w:rsidRDefault="00914D49" w:rsidP="00914D49">
            <w:pPr>
              <w:spacing w:before="100" w:beforeAutospacing="1" w:after="100" w:afterAutospacing="1" w:line="240" w:lineRule="auto"/>
              <w:jc w:val="center"/>
              <w:rPr>
                <w:rFonts w:ascii="Arial" w:hAnsi="Arial" w:cs="Arial"/>
                <w:color w:val="000000"/>
                <w:sz w:val="18"/>
                <w:szCs w:val="20"/>
                <w:lang w:val="es-ES_tradnl"/>
              </w:rPr>
            </w:pPr>
            <w:r w:rsidRPr="005B6389">
              <w:rPr>
                <w:rFonts w:ascii="Arial" w:hAnsi="Arial" w:cs="Arial"/>
                <w:color w:val="000000"/>
                <w:sz w:val="18"/>
                <w:szCs w:val="20"/>
                <w:lang w:val="es-ES_tradnl"/>
              </w:rPr>
              <w:t>15</w:t>
            </w:r>
          </w:p>
        </w:tc>
      </w:tr>
      <w:tr w:rsidR="00914D49" w:rsidRPr="005B6389" w14:paraId="3BC01E3A" w14:textId="77777777" w:rsidTr="005B6389">
        <w:trPr>
          <w:trHeight w:val="300"/>
        </w:trPr>
        <w:tc>
          <w:tcPr>
            <w:tcW w:w="160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89633CF" w14:textId="77777777" w:rsidR="00914D49" w:rsidRPr="005B6389" w:rsidRDefault="00914D49" w:rsidP="00914D49">
            <w:pPr>
              <w:spacing w:before="100" w:beforeAutospacing="1" w:after="100" w:afterAutospacing="1" w:line="240" w:lineRule="auto"/>
              <w:jc w:val="center"/>
              <w:rPr>
                <w:rFonts w:ascii="Arial" w:hAnsi="Arial" w:cs="Arial"/>
                <w:color w:val="000000"/>
                <w:sz w:val="18"/>
                <w:szCs w:val="20"/>
                <w:lang w:val="es-ES_tradnl"/>
              </w:rPr>
            </w:pPr>
            <w:r w:rsidRPr="005B6389">
              <w:rPr>
                <w:rFonts w:ascii="Arial" w:hAnsi="Arial" w:cs="Arial"/>
                <w:b/>
                <w:bCs/>
                <w:color w:val="000000"/>
                <w:sz w:val="18"/>
                <w:szCs w:val="20"/>
                <w:lang w:val="es-ES_tradnl"/>
              </w:rPr>
              <w:t>noviembre</w:t>
            </w:r>
          </w:p>
        </w:tc>
        <w:tc>
          <w:tcPr>
            <w:tcW w:w="76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54E64C4" w14:textId="77777777" w:rsidR="00914D49" w:rsidRPr="005B6389" w:rsidRDefault="00914D49" w:rsidP="00914D49">
            <w:pPr>
              <w:spacing w:before="100" w:beforeAutospacing="1" w:after="100" w:afterAutospacing="1" w:line="240" w:lineRule="auto"/>
              <w:jc w:val="center"/>
              <w:rPr>
                <w:rFonts w:ascii="Arial" w:hAnsi="Arial" w:cs="Arial"/>
                <w:color w:val="000000"/>
                <w:sz w:val="18"/>
                <w:szCs w:val="20"/>
                <w:lang w:val="es-ES_tradnl"/>
              </w:rPr>
            </w:pPr>
            <w:r w:rsidRPr="005B6389">
              <w:rPr>
                <w:rFonts w:ascii="Arial" w:hAnsi="Arial" w:cs="Arial"/>
                <w:color w:val="000000"/>
                <w:sz w:val="18"/>
                <w:szCs w:val="20"/>
                <w:lang w:val="es-ES_tradnl"/>
              </w:rPr>
              <w:t>10</w:t>
            </w:r>
          </w:p>
        </w:tc>
        <w:tc>
          <w:tcPr>
            <w:tcW w:w="85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B7C8180" w14:textId="77777777" w:rsidR="00914D49" w:rsidRPr="005B6389" w:rsidRDefault="00914D49" w:rsidP="00914D49">
            <w:pPr>
              <w:spacing w:before="100" w:beforeAutospacing="1" w:after="100" w:afterAutospacing="1" w:line="240" w:lineRule="auto"/>
              <w:jc w:val="center"/>
              <w:rPr>
                <w:rFonts w:ascii="Arial" w:hAnsi="Arial" w:cs="Arial"/>
                <w:color w:val="000000"/>
                <w:sz w:val="18"/>
                <w:szCs w:val="20"/>
                <w:lang w:val="es-ES_tradnl"/>
              </w:rPr>
            </w:pPr>
            <w:r w:rsidRPr="005B6389">
              <w:rPr>
                <w:rFonts w:ascii="Arial" w:hAnsi="Arial" w:cs="Arial"/>
                <w:color w:val="000000"/>
                <w:sz w:val="18"/>
                <w:szCs w:val="20"/>
                <w:lang w:val="es-ES_tradnl"/>
              </w:rPr>
              <w:t>2</w:t>
            </w:r>
          </w:p>
        </w:tc>
        <w:tc>
          <w:tcPr>
            <w:tcW w:w="14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2810496" w14:textId="77777777" w:rsidR="00914D49" w:rsidRPr="005B6389" w:rsidRDefault="00914D49" w:rsidP="00914D49">
            <w:pPr>
              <w:spacing w:before="100" w:beforeAutospacing="1" w:after="100" w:afterAutospacing="1" w:line="240" w:lineRule="auto"/>
              <w:jc w:val="center"/>
              <w:rPr>
                <w:rFonts w:ascii="Arial" w:hAnsi="Arial" w:cs="Arial"/>
                <w:color w:val="000000"/>
                <w:sz w:val="18"/>
                <w:szCs w:val="20"/>
                <w:lang w:val="es-ES_tradnl"/>
              </w:rPr>
            </w:pPr>
            <w:r w:rsidRPr="005B6389">
              <w:rPr>
                <w:rFonts w:ascii="Arial" w:hAnsi="Arial" w:cs="Arial"/>
                <w:color w:val="000000"/>
                <w:sz w:val="18"/>
                <w:szCs w:val="20"/>
                <w:lang w:val="es-ES_tradnl"/>
              </w:rPr>
              <w:t>4</w:t>
            </w:r>
          </w:p>
        </w:tc>
        <w:tc>
          <w:tcPr>
            <w:tcW w:w="14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A99B659" w14:textId="77777777" w:rsidR="00914D49" w:rsidRPr="005B6389" w:rsidRDefault="00914D49" w:rsidP="00914D49">
            <w:pPr>
              <w:spacing w:before="100" w:beforeAutospacing="1" w:after="100" w:afterAutospacing="1" w:line="240" w:lineRule="auto"/>
              <w:jc w:val="center"/>
              <w:rPr>
                <w:rFonts w:ascii="Arial" w:hAnsi="Arial" w:cs="Arial"/>
                <w:color w:val="000000"/>
                <w:sz w:val="18"/>
                <w:szCs w:val="20"/>
                <w:lang w:val="es-ES_tradnl"/>
              </w:rPr>
            </w:pPr>
            <w:r w:rsidRPr="005B6389">
              <w:rPr>
                <w:rFonts w:ascii="Arial" w:hAnsi="Arial" w:cs="Arial"/>
                <w:color w:val="000000"/>
                <w:sz w:val="18"/>
                <w:szCs w:val="20"/>
                <w:lang w:val="es-ES_tradnl"/>
              </w:rPr>
              <w:t>2</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5F55598" w14:textId="77777777" w:rsidR="00914D49" w:rsidRPr="005B6389" w:rsidRDefault="00914D49" w:rsidP="00914D49">
            <w:pPr>
              <w:spacing w:before="100" w:beforeAutospacing="1" w:after="100" w:afterAutospacing="1" w:line="240" w:lineRule="auto"/>
              <w:jc w:val="center"/>
              <w:rPr>
                <w:rFonts w:ascii="Arial" w:hAnsi="Arial" w:cs="Arial"/>
                <w:color w:val="000000"/>
                <w:sz w:val="18"/>
                <w:szCs w:val="20"/>
                <w:lang w:val="es-ES_tradnl"/>
              </w:rPr>
            </w:pPr>
            <w:r w:rsidRPr="005B6389">
              <w:rPr>
                <w:rFonts w:ascii="Arial" w:hAnsi="Arial" w:cs="Arial"/>
                <w:color w:val="000000"/>
                <w:sz w:val="18"/>
                <w:szCs w:val="20"/>
                <w:lang w:val="es-ES_tradnl"/>
              </w:rPr>
              <w:t>1</w:t>
            </w:r>
          </w:p>
        </w:tc>
        <w:tc>
          <w:tcPr>
            <w:tcW w:w="102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FE152DB" w14:textId="77777777" w:rsidR="00914D49" w:rsidRPr="005B6389" w:rsidRDefault="00914D49" w:rsidP="00914D49">
            <w:pPr>
              <w:spacing w:before="100" w:beforeAutospacing="1" w:after="100" w:afterAutospacing="1" w:line="240" w:lineRule="auto"/>
              <w:jc w:val="center"/>
              <w:rPr>
                <w:rFonts w:ascii="Arial" w:hAnsi="Arial" w:cs="Arial"/>
                <w:color w:val="000000"/>
                <w:sz w:val="18"/>
                <w:szCs w:val="20"/>
                <w:lang w:val="es-ES_tradnl"/>
              </w:rPr>
            </w:pPr>
            <w:r w:rsidRPr="005B6389">
              <w:rPr>
                <w:rFonts w:ascii="Arial" w:hAnsi="Arial" w:cs="Arial"/>
                <w:color w:val="000000"/>
                <w:sz w:val="18"/>
                <w:szCs w:val="20"/>
                <w:lang w:val="es-ES_tradnl"/>
              </w:rPr>
              <w:t> </w:t>
            </w:r>
          </w:p>
        </w:tc>
        <w:tc>
          <w:tcPr>
            <w:tcW w:w="14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2345C98" w14:textId="77777777" w:rsidR="00914D49" w:rsidRPr="005B6389" w:rsidRDefault="00914D49" w:rsidP="00914D49">
            <w:pPr>
              <w:spacing w:before="100" w:beforeAutospacing="1" w:after="100" w:afterAutospacing="1" w:line="240" w:lineRule="auto"/>
              <w:jc w:val="center"/>
              <w:rPr>
                <w:rFonts w:ascii="Arial" w:hAnsi="Arial" w:cs="Arial"/>
                <w:color w:val="000000"/>
                <w:sz w:val="18"/>
                <w:szCs w:val="20"/>
                <w:lang w:val="es-ES_tradnl"/>
              </w:rPr>
            </w:pPr>
            <w:r w:rsidRPr="005B6389">
              <w:rPr>
                <w:rFonts w:ascii="Arial" w:hAnsi="Arial" w:cs="Arial"/>
                <w:color w:val="000000"/>
                <w:sz w:val="18"/>
                <w:szCs w:val="20"/>
                <w:lang w:val="es-ES_tradnl"/>
              </w:rPr>
              <w:t> </w:t>
            </w:r>
          </w:p>
        </w:tc>
        <w:tc>
          <w:tcPr>
            <w:tcW w:w="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DD12688" w14:textId="77777777" w:rsidR="00914D49" w:rsidRPr="005B6389" w:rsidRDefault="00914D49" w:rsidP="00914D49">
            <w:pPr>
              <w:spacing w:before="100" w:beforeAutospacing="1" w:after="100" w:afterAutospacing="1" w:line="240" w:lineRule="auto"/>
              <w:jc w:val="center"/>
              <w:rPr>
                <w:rFonts w:ascii="Arial" w:hAnsi="Arial" w:cs="Arial"/>
                <w:color w:val="000000"/>
                <w:sz w:val="18"/>
                <w:szCs w:val="20"/>
                <w:lang w:val="es-ES_tradnl"/>
              </w:rPr>
            </w:pPr>
            <w:r w:rsidRPr="005B6389">
              <w:rPr>
                <w:rFonts w:ascii="Arial" w:hAnsi="Arial" w:cs="Arial"/>
                <w:color w:val="000000"/>
                <w:sz w:val="18"/>
                <w:szCs w:val="20"/>
                <w:lang w:val="es-ES_tradnl"/>
              </w:rPr>
              <w:t>19</w:t>
            </w:r>
          </w:p>
        </w:tc>
      </w:tr>
      <w:tr w:rsidR="00914D49" w:rsidRPr="005B6389" w14:paraId="0DBF3C66" w14:textId="77777777" w:rsidTr="005B6389">
        <w:trPr>
          <w:trHeight w:val="300"/>
        </w:trPr>
        <w:tc>
          <w:tcPr>
            <w:tcW w:w="160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54546359" w14:textId="77777777" w:rsidR="00914D49" w:rsidRPr="005B6389" w:rsidRDefault="00914D49" w:rsidP="00914D49">
            <w:pPr>
              <w:spacing w:before="100" w:beforeAutospacing="1" w:after="100" w:afterAutospacing="1" w:line="240" w:lineRule="auto"/>
              <w:jc w:val="center"/>
              <w:rPr>
                <w:rFonts w:ascii="Arial" w:hAnsi="Arial" w:cs="Arial"/>
                <w:color w:val="000000"/>
                <w:sz w:val="18"/>
                <w:szCs w:val="20"/>
                <w:lang w:val="es-ES_tradnl"/>
              </w:rPr>
            </w:pPr>
            <w:r w:rsidRPr="005B6389">
              <w:rPr>
                <w:rFonts w:ascii="Arial" w:hAnsi="Arial" w:cs="Arial"/>
                <w:b/>
                <w:bCs/>
                <w:color w:val="000000"/>
                <w:sz w:val="18"/>
                <w:szCs w:val="20"/>
                <w:lang w:val="es-ES_tradnl"/>
              </w:rPr>
              <w:t>diciembre</w:t>
            </w:r>
          </w:p>
        </w:tc>
        <w:tc>
          <w:tcPr>
            <w:tcW w:w="76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47423B9" w14:textId="77777777" w:rsidR="00914D49" w:rsidRPr="005B6389" w:rsidRDefault="00914D49" w:rsidP="00914D49">
            <w:pPr>
              <w:spacing w:before="100" w:beforeAutospacing="1" w:after="100" w:afterAutospacing="1" w:line="240" w:lineRule="auto"/>
              <w:jc w:val="center"/>
              <w:rPr>
                <w:rFonts w:ascii="Arial" w:hAnsi="Arial" w:cs="Arial"/>
                <w:color w:val="000000"/>
                <w:sz w:val="18"/>
                <w:szCs w:val="20"/>
                <w:lang w:val="es-ES_tradnl"/>
              </w:rPr>
            </w:pPr>
            <w:r w:rsidRPr="005B6389">
              <w:rPr>
                <w:rFonts w:ascii="Arial" w:hAnsi="Arial" w:cs="Arial"/>
                <w:color w:val="000000"/>
                <w:sz w:val="18"/>
                <w:szCs w:val="20"/>
                <w:lang w:val="es-ES_tradnl"/>
              </w:rPr>
              <w:t> </w:t>
            </w:r>
          </w:p>
        </w:tc>
        <w:tc>
          <w:tcPr>
            <w:tcW w:w="85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68B5A9B" w14:textId="77777777" w:rsidR="00914D49" w:rsidRPr="005B6389" w:rsidRDefault="00914D49" w:rsidP="00914D49">
            <w:pPr>
              <w:spacing w:before="100" w:beforeAutospacing="1" w:after="100" w:afterAutospacing="1" w:line="240" w:lineRule="auto"/>
              <w:jc w:val="center"/>
              <w:rPr>
                <w:rFonts w:ascii="Arial" w:hAnsi="Arial" w:cs="Arial"/>
                <w:color w:val="000000"/>
                <w:sz w:val="18"/>
                <w:szCs w:val="20"/>
                <w:lang w:val="es-ES_tradnl"/>
              </w:rPr>
            </w:pPr>
            <w:r w:rsidRPr="005B6389">
              <w:rPr>
                <w:rFonts w:ascii="Arial" w:hAnsi="Arial" w:cs="Arial"/>
                <w:color w:val="000000"/>
                <w:sz w:val="18"/>
                <w:szCs w:val="20"/>
                <w:lang w:val="es-ES_tradnl"/>
              </w:rPr>
              <w:t>2</w:t>
            </w:r>
          </w:p>
        </w:tc>
        <w:tc>
          <w:tcPr>
            <w:tcW w:w="14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B1FC374" w14:textId="77777777" w:rsidR="00914D49" w:rsidRPr="005B6389" w:rsidRDefault="00914D49" w:rsidP="00914D49">
            <w:pPr>
              <w:spacing w:before="100" w:beforeAutospacing="1" w:after="100" w:afterAutospacing="1" w:line="240" w:lineRule="auto"/>
              <w:jc w:val="center"/>
              <w:rPr>
                <w:rFonts w:ascii="Arial" w:hAnsi="Arial" w:cs="Arial"/>
                <w:color w:val="000000"/>
                <w:sz w:val="18"/>
                <w:szCs w:val="20"/>
                <w:lang w:val="es-ES_tradnl"/>
              </w:rPr>
            </w:pPr>
            <w:r w:rsidRPr="005B6389">
              <w:rPr>
                <w:rFonts w:ascii="Arial" w:hAnsi="Arial" w:cs="Arial"/>
                <w:color w:val="000000"/>
                <w:sz w:val="18"/>
                <w:szCs w:val="20"/>
                <w:lang w:val="es-ES_tradnl"/>
              </w:rPr>
              <w:t>6</w:t>
            </w:r>
          </w:p>
        </w:tc>
        <w:tc>
          <w:tcPr>
            <w:tcW w:w="14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C99F622" w14:textId="77777777" w:rsidR="00914D49" w:rsidRPr="005B6389" w:rsidRDefault="00914D49" w:rsidP="00914D49">
            <w:pPr>
              <w:spacing w:before="100" w:beforeAutospacing="1" w:after="100" w:afterAutospacing="1" w:line="240" w:lineRule="auto"/>
              <w:jc w:val="center"/>
              <w:rPr>
                <w:rFonts w:ascii="Arial" w:hAnsi="Arial" w:cs="Arial"/>
                <w:color w:val="000000"/>
                <w:sz w:val="18"/>
                <w:szCs w:val="20"/>
                <w:lang w:val="es-ES_tradnl"/>
              </w:rPr>
            </w:pPr>
            <w:r w:rsidRPr="005B6389">
              <w:rPr>
                <w:rFonts w:ascii="Arial" w:hAnsi="Arial" w:cs="Arial"/>
                <w:color w:val="000000"/>
                <w:sz w:val="18"/>
                <w:szCs w:val="20"/>
                <w:lang w:val="es-ES_tradnl"/>
              </w:rPr>
              <w:t> </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9844AA6" w14:textId="77777777" w:rsidR="00914D49" w:rsidRPr="005B6389" w:rsidRDefault="00914D49" w:rsidP="00914D49">
            <w:pPr>
              <w:spacing w:before="100" w:beforeAutospacing="1" w:after="100" w:afterAutospacing="1" w:line="240" w:lineRule="auto"/>
              <w:jc w:val="center"/>
              <w:rPr>
                <w:rFonts w:ascii="Arial" w:hAnsi="Arial" w:cs="Arial"/>
                <w:color w:val="000000"/>
                <w:sz w:val="18"/>
                <w:szCs w:val="20"/>
                <w:lang w:val="es-ES_tradnl"/>
              </w:rPr>
            </w:pPr>
            <w:r w:rsidRPr="005B6389">
              <w:rPr>
                <w:rFonts w:ascii="Arial" w:hAnsi="Arial" w:cs="Arial"/>
                <w:color w:val="000000"/>
                <w:sz w:val="18"/>
                <w:szCs w:val="20"/>
                <w:lang w:val="es-ES_tradnl"/>
              </w:rPr>
              <w:t>2</w:t>
            </w:r>
          </w:p>
        </w:tc>
        <w:tc>
          <w:tcPr>
            <w:tcW w:w="102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330830B" w14:textId="77777777" w:rsidR="00914D49" w:rsidRPr="005B6389" w:rsidRDefault="00914D49" w:rsidP="00914D49">
            <w:pPr>
              <w:spacing w:before="100" w:beforeAutospacing="1" w:after="100" w:afterAutospacing="1" w:line="240" w:lineRule="auto"/>
              <w:jc w:val="center"/>
              <w:rPr>
                <w:rFonts w:ascii="Arial" w:hAnsi="Arial" w:cs="Arial"/>
                <w:color w:val="000000"/>
                <w:sz w:val="18"/>
                <w:szCs w:val="20"/>
                <w:lang w:val="es-ES_tradnl"/>
              </w:rPr>
            </w:pPr>
            <w:r w:rsidRPr="005B6389">
              <w:rPr>
                <w:rFonts w:ascii="Arial" w:hAnsi="Arial" w:cs="Arial"/>
                <w:color w:val="000000"/>
                <w:sz w:val="18"/>
                <w:szCs w:val="20"/>
                <w:lang w:val="es-ES_tradnl"/>
              </w:rPr>
              <w:t> </w:t>
            </w:r>
          </w:p>
        </w:tc>
        <w:tc>
          <w:tcPr>
            <w:tcW w:w="14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7201471" w14:textId="77777777" w:rsidR="00914D49" w:rsidRPr="005B6389" w:rsidRDefault="00914D49" w:rsidP="00914D49">
            <w:pPr>
              <w:spacing w:before="100" w:beforeAutospacing="1" w:after="100" w:afterAutospacing="1" w:line="240" w:lineRule="auto"/>
              <w:jc w:val="center"/>
              <w:rPr>
                <w:rFonts w:ascii="Arial" w:hAnsi="Arial" w:cs="Arial"/>
                <w:color w:val="000000"/>
                <w:sz w:val="18"/>
                <w:szCs w:val="20"/>
                <w:lang w:val="es-ES_tradnl"/>
              </w:rPr>
            </w:pPr>
            <w:r w:rsidRPr="005B6389">
              <w:rPr>
                <w:rFonts w:ascii="Arial" w:hAnsi="Arial" w:cs="Arial"/>
                <w:color w:val="000000"/>
                <w:sz w:val="18"/>
                <w:szCs w:val="20"/>
                <w:lang w:val="es-ES_tradnl"/>
              </w:rPr>
              <w:t> </w:t>
            </w:r>
          </w:p>
        </w:tc>
        <w:tc>
          <w:tcPr>
            <w:tcW w:w="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4BCE58D" w14:textId="77777777" w:rsidR="00914D49" w:rsidRPr="005B6389" w:rsidRDefault="00914D49" w:rsidP="00914D49">
            <w:pPr>
              <w:spacing w:before="100" w:beforeAutospacing="1" w:after="100" w:afterAutospacing="1" w:line="240" w:lineRule="auto"/>
              <w:jc w:val="center"/>
              <w:rPr>
                <w:rFonts w:ascii="Arial" w:hAnsi="Arial" w:cs="Arial"/>
                <w:color w:val="000000"/>
                <w:sz w:val="18"/>
                <w:szCs w:val="20"/>
                <w:lang w:val="es-ES_tradnl"/>
              </w:rPr>
            </w:pPr>
            <w:r w:rsidRPr="005B6389">
              <w:rPr>
                <w:rFonts w:ascii="Arial" w:hAnsi="Arial" w:cs="Arial"/>
                <w:color w:val="000000"/>
                <w:sz w:val="18"/>
                <w:szCs w:val="20"/>
                <w:lang w:val="es-ES_tradnl"/>
              </w:rPr>
              <w:t>10</w:t>
            </w:r>
          </w:p>
        </w:tc>
      </w:tr>
      <w:tr w:rsidR="00914D49" w:rsidRPr="005B6389" w14:paraId="1C98DC75" w14:textId="77777777" w:rsidTr="005B6389">
        <w:trPr>
          <w:trHeight w:val="300"/>
        </w:trPr>
        <w:tc>
          <w:tcPr>
            <w:tcW w:w="1600" w:type="dxa"/>
            <w:tcBorders>
              <w:top w:val="nil"/>
              <w:left w:val="single" w:sz="8" w:space="0" w:color="auto"/>
              <w:bottom w:val="single" w:sz="8" w:space="0" w:color="auto"/>
              <w:right w:val="single" w:sz="8" w:space="0" w:color="auto"/>
            </w:tcBorders>
            <w:shd w:val="clear" w:color="auto" w:fill="D9E1F2"/>
            <w:noWrap/>
            <w:tcMar>
              <w:top w:w="0" w:type="dxa"/>
              <w:left w:w="70" w:type="dxa"/>
              <w:bottom w:w="0" w:type="dxa"/>
              <w:right w:w="70" w:type="dxa"/>
            </w:tcMar>
            <w:vAlign w:val="center"/>
            <w:hideMark/>
          </w:tcPr>
          <w:p w14:paraId="7C7CD75D" w14:textId="77777777" w:rsidR="00914D49" w:rsidRPr="005B6389" w:rsidRDefault="00914D49" w:rsidP="00914D49">
            <w:pPr>
              <w:spacing w:before="100" w:beforeAutospacing="1" w:after="100" w:afterAutospacing="1" w:line="240" w:lineRule="auto"/>
              <w:jc w:val="center"/>
              <w:rPr>
                <w:rFonts w:ascii="Arial" w:hAnsi="Arial" w:cs="Arial"/>
                <w:color w:val="000000"/>
                <w:sz w:val="18"/>
                <w:szCs w:val="20"/>
                <w:lang w:val="es-ES_tradnl"/>
              </w:rPr>
            </w:pPr>
            <w:r w:rsidRPr="005B6389">
              <w:rPr>
                <w:rFonts w:ascii="Arial" w:hAnsi="Arial" w:cs="Arial"/>
                <w:b/>
                <w:bCs/>
                <w:color w:val="000000"/>
                <w:sz w:val="18"/>
                <w:szCs w:val="20"/>
                <w:lang w:val="es-ES_tradnl"/>
              </w:rPr>
              <w:t>TOTAL</w:t>
            </w:r>
          </w:p>
        </w:tc>
        <w:tc>
          <w:tcPr>
            <w:tcW w:w="762" w:type="dxa"/>
            <w:tcBorders>
              <w:top w:val="nil"/>
              <w:left w:val="nil"/>
              <w:bottom w:val="single" w:sz="8" w:space="0" w:color="auto"/>
              <w:right w:val="single" w:sz="8" w:space="0" w:color="auto"/>
            </w:tcBorders>
            <w:shd w:val="clear" w:color="auto" w:fill="D9E1F2"/>
            <w:noWrap/>
            <w:tcMar>
              <w:top w:w="0" w:type="dxa"/>
              <w:left w:w="70" w:type="dxa"/>
              <w:bottom w:w="0" w:type="dxa"/>
              <w:right w:w="70" w:type="dxa"/>
            </w:tcMar>
            <w:vAlign w:val="center"/>
            <w:hideMark/>
          </w:tcPr>
          <w:p w14:paraId="5C5F0178" w14:textId="77777777" w:rsidR="00914D49" w:rsidRPr="005B6389" w:rsidRDefault="00914D49" w:rsidP="00914D49">
            <w:pPr>
              <w:spacing w:before="100" w:beforeAutospacing="1" w:after="100" w:afterAutospacing="1" w:line="240" w:lineRule="auto"/>
              <w:jc w:val="center"/>
              <w:rPr>
                <w:rFonts w:ascii="Arial" w:hAnsi="Arial" w:cs="Arial"/>
                <w:color w:val="000000"/>
                <w:sz w:val="18"/>
                <w:szCs w:val="20"/>
                <w:lang w:val="es-ES_tradnl"/>
              </w:rPr>
            </w:pPr>
            <w:r w:rsidRPr="005B6389">
              <w:rPr>
                <w:rFonts w:ascii="Arial" w:hAnsi="Arial" w:cs="Arial"/>
                <w:b/>
                <w:bCs/>
                <w:color w:val="000000"/>
                <w:sz w:val="18"/>
                <w:szCs w:val="20"/>
                <w:lang w:val="es-ES_tradnl"/>
              </w:rPr>
              <w:t>10</w:t>
            </w:r>
          </w:p>
        </w:tc>
        <w:tc>
          <w:tcPr>
            <w:tcW w:w="854" w:type="dxa"/>
            <w:tcBorders>
              <w:top w:val="nil"/>
              <w:left w:val="nil"/>
              <w:bottom w:val="single" w:sz="8" w:space="0" w:color="auto"/>
              <w:right w:val="single" w:sz="8" w:space="0" w:color="auto"/>
            </w:tcBorders>
            <w:shd w:val="clear" w:color="auto" w:fill="D9E1F2"/>
            <w:noWrap/>
            <w:tcMar>
              <w:top w:w="0" w:type="dxa"/>
              <w:left w:w="70" w:type="dxa"/>
              <w:bottom w:w="0" w:type="dxa"/>
              <w:right w:w="70" w:type="dxa"/>
            </w:tcMar>
            <w:vAlign w:val="center"/>
            <w:hideMark/>
          </w:tcPr>
          <w:p w14:paraId="43C84E02" w14:textId="77777777" w:rsidR="00914D49" w:rsidRPr="005B6389" w:rsidRDefault="00914D49" w:rsidP="00914D49">
            <w:pPr>
              <w:spacing w:before="100" w:beforeAutospacing="1" w:after="100" w:afterAutospacing="1" w:line="240" w:lineRule="auto"/>
              <w:jc w:val="center"/>
              <w:rPr>
                <w:rFonts w:ascii="Arial" w:hAnsi="Arial" w:cs="Arial"/>
                <w:color w:val="000000"/>
                <w:sz w:val="18"/>
                <w:szCs w:val="20"/>
                <w:lang w:val="es-ES_tradnl"/>
              </w:rPr>
            </w:pPr>
            <w:r w:rsidRPr="005B6389">
              <w:rPr>
                <w:rFonts w:ascii="Arial" w:hAnsi="Arial" w:cs="Arial"/>
                <w:b/>
                <w:bCs/>
                <w:color w:val="000000"/>
                <w:sz w:val="18"/>
                <w:szCs w:val="20"/>
                <w:lang w:val="es-ES_tradnl"/>
              </w:rPr>
              <w:t>5</w:t>
            </w:r>
          </w:p>
        </w:tc>
        <w:tc>
          <w:tcPr>
            <w:tcW w:w="1460" w:type="dxa"/>
            <w:tcBorders>
              <w:top w:val="nil"/>
              <w:left w:val="nil"/>
              <w:bottom w:val="single" w:sz="8" w:space="0" w:color="auto"/>
              <w:right w:val="single" w:sz="8" w:space="0" w:color="auto"/>
            </w:tcBorders>
            <w:shd w:val="clear" w:color="auto" w:fill="D9E1F2"/>
            <w:noWrap/>
            <w:tcMar>
              <w:top w:w="0" w:type="dxa"/>
              <w:left w:w="70" w:type="dxa"/>
              <w:bottom w:w="0" w:type="dxa"/>
              <w:right w:w="70" w:type="dxa"/>
            </w:tcMar>
            <w:vAlign w:val="center"/>
            <w:hideMark/>
          </w:tcPr>
          <w:p w14:paraId="76656E67" w14:textId="77777777" w:rsidR="00914D49" w:rsidRPr="005B6389" w:rsidRDefault="00914D49" w:rsidP="00914D49">
            <w:pPr>
              <w:spacing w:before="100" w:beforeAutospacing="1" w:after="100" w:afterAutospacing="1" w:line="240" w:lineRule="auto"/>
              <w:jc w:val="center"/>
              <w:rPr>
                <w:rFonts w:ascii="Arial" w:hAnsi="Arial" w:cs="Arial"/>
                <w:color w:val="000000"/>
                <w:sz w:val="18"/>
                <w:szCs w:val="20"/>
                <w:lang w:val="es-ES_tradnl"/>
              </w:rPr>
            </w:pPr>
            <w:r w:rsidRPr="005B6389">
              <w:rPr>
                <w:rFonts w:ascii="Arial" w:hAnsi="Arial" w:cs="Arial"/>
                <w:b/>
                <w:bCs/>
                <w:color w:val="000000"/>
                <w:sz w:val="18"/>
                <w:szCs w:val="20"/>
                <w:lang w:val="es-ES_tradnl"/>
              </w:rPr>
              <w:t>76</w:t>
            </w:r>
          </w:p>
        </w:tc>
        <w:tc>
          <w:tcPr>
            <w:tcW w:w="1460" w:type="dxa"/>
            <w:tcBorders>
              <w:top w:val="nil"/>
              <w:left w:val="nil"/>
              <w:bottom w:val="single" w:sz="8" w:space="0" w:color="auto"/>
              <w:right w:val="single" w:sz="8" w:space="0" w:color="auto"/>
            </w:tcBorders>
            <w:shd w:val="clear" w:color="auto" w:fill="D9E1F2"/>
            <w:noWrap/>
            <w:tcMar>
              <w:top w:w="0" w:type="dxa"/>
              <w:left w:w="70" w:type="dxa"/>
              <w:bottom w:w="0" w:type="dxa"/>
              <w:right w:w="70" w:type="dxa"/>
            </w:tcMar>
            <w:vAlign w:val="center"/>
            <w:hideMark/>
          </w:tcPr>
          <w:p w14:paraId="2C4950CB" w14:textId="77777777" w:rsidR="00914D49" w:rsidRPr="005B6389" w:rsidRDefault="00914D49" w:rsidP="00914D49">
            <w:pPr>
              <w:spacing w:before="100" w:beforeAutospacing="1" w:after="100" w:afterAutospacing="1" w:line="240" w:lineRule="auto"/>
              <w:jc w:val="center"/>
              <w:rPr>
                <w:rFonts w:ascii="Arial" w:hAnsi="Arial" w:cs="Arial"/>
                <w:color w:val="000000"/>
                <w:sz w:val="18"/>
                <w:szCs w:val="20"/>
                <w:lang w:val="es-ES_tradnl"/>
              </w:rPr>
            </w:pPr>
            <w:r w:rsidRPr="005B6389">
              <w:rPr>
                <w:rFonts w:ascii="Arial" w:hAnsi="Arial" w:cs="Arial"/>
                <w:b/>
                <w:bCs/>
                <w:color w:val="000000"/>
                <w:sz w:val="18"/>
                <w:szCs w:val="20"/>
                <w:lang w:val="es-ES_tradnl"/>
              </w:rPr>
              <w:t>3</w:t>
            </w:r>
          </w:p>
        </w:tc>
        <w:tc>
          <w:tcPr>
            <w:tcW w:w="1720" w:type="dxa"/>
            <w:tcBorders>
              <w:top w:val="nil"/>
              <w:left w:val="nil"/>
              <w:bottom w:val="single" w:sz="8" w:space="0" w:color="auto"/>
              <w:right w:val="single" w:sz="8" w:space="0" w:color="auto"/>
            </w:tcBorders>
            <w:shd w:val="clear" w:color="auto" w:fill="D9E1F2"/>
            <w:noWrap/>
            <w:tcMar>
              <w:top w:w="0" w:type="dxa"/>
              <w:left w:w="70" w:type="dxa"/>
              <w:bottom w:w="0" w:type="dxa"/>
              <w:right w:w="70" w:type="dxa"/>
            </w:tcMar>
            <w:vAlign w:val="center"/>
            <w:hideMark/>
          </w:tcPr>
          <w:p w14:paraId="13AD3A77" w14:textId="77777777" w:rsidR="00914D49" w:rsidRPr="005B6389" w:rsidRDefault="00914D49" w:rsidP="00914D49">
            <w:pPr>
              <w:spacing w:before="100" w:beforeAutospacing="1" w:after="100" w:afterAutospacing="1" w:line="240" w:lineRule="auto"/>
              <w:jc w:val="center"/>
              <w:rPr>
                <w:rFonts w:ascii="Arial" w:hAnsi="Arial" w:cs="Arial"/>
                <w:color w:val="000000"/>
                <w:sz w:val="18"/>
                <w:szCs w:val="20"/>
                <w:lang w:val="es-ES_tradnl"/>
              </w:rPr>
            </w:pPr>
            <w:r w:rsidRPr="005B6389">
              <w:rPr>
                <w:rFonts w:ascii="Arial" w:hAnsi="Arial" w:cs="Arial"/>
                <w:b/>
                <w:bCs/>
                <w:color w:val="000000"/>
                <w:sz w:val="18"/>
                <w:szCs w:val="20"/>
                <w:lang w:val="es-ES_tradnl"/>
              </w:rPr>
              <w:t>3</w:t>
            </w:r>
          </w:p>
        </w:tc>
        <w:tc>
          <w:tcPr>
            <w:tcW w:w="1027" w:type="dxa"/>
            <w:tcBorders>
              <w:top w:val="nil"/>
              <w:left w:val="nil"/>
              <w:bottom w:val="single" w:sz="8" w:space="0" w:color="auto"/>
              <w:right w:val="single" w:sz="8" w:space="0" w:color="auto"/>
            </w:tcBorders>
            <w:shd w:val="clear" w:color="auto" w:fill="D9E1F2"/>
            <w:noWrap/>
            <w:tcMar>
              <w:top w:w="0" w:type="dxa"/>
              <w:left w:w="70" w:type="dxa"/>
              <w:bottom w:w="0" w:type="dxa"/>
              <w:right w:w="70" w:type="dxa"/>
            </w:tcMar>
            <w:vAlign w:val="center"/>
            <w:hideMark/>
          </w:tcPr>
          <w:p w14:paraId="77A89BFA" w14:textId="77777777" w:rsidR="00914D49" w:rsidRPr="005B6389" w:rsidRDefault="00914D49" w:rsidP="00914D49">
            <w:pPr>
              <w:spacing w:before="100" w:beforeAutospacing="1" w:after="100" w:afterAutospacing="1" w:line="240" w:lineRule="auto"/>
              <w:jc w:val="center"/>
              <w:rPr>
                <w:rFonts w:ascii="Arial" w:hAnsi="Arial" w:cs="Arial"/>
                <w:color w:val="000000"/>
                <w:sz w:val="18"/>
                <w:szCs w:val="20"/>
                <w:lang w:val="es-ES_tradnl"/>
              </w:rPr>
            </w:pPr>
            <w:r w:rsidRPr="005B6389">
              <w:rPr>
                <w:rFonts w:ascii="Arial" w:hAnsi="Arial" w:cs="Arial"/>
                <w:b/>
                <w:bCs/>
                <w:color w:val="000000"/>
                <w:sz w:val="18"/>
                <w:szCs w:val="20"/>
                <w:lang w:val="es-ES_tradnl"/>
              </w:rPr>
              <w:t>7</w:t>
            </w:r>
          </w:p>
        </w:tc>
        <w:tc>
          <w:tcPr>
            <w:tcW w:w="1400" w:type="dxa"/>
            <w:tcBorders>
              <w:top w:val="nil"/>
              <w:left w:val="nil"/>
              <w:bottom w:val="single" w:sz="8" w:space="0" w:color="auto"/>
              <w:right w:val="single" w:sz="8" w:space="0" w:color="auto"/>
            </w:tcBorders>
            <w:shd w:val="clear" w:color="auto" w:fill="D9E1F2"/>
            <w:noWrap/>
            <w:tcMar>
              <w:top w:w="0" w:type="dxa"/>
              <w:left w:w="70" w:type="dxa"/>
              <w:bottom w:w="0" w:type="dxa"/>
              <w:right w:w="70" w:type="dxa"/>
            </w:tcMar>
            <w:vAlign w:val="center"/>
            <w:hideMark/>
          </w:tcPr>
          <w:p w14:paraId="1A74C13B" w14:textId="77777777" w:rsidR="00914D49" w:rsidRPr="005B6389" w:rsidRDefault="00914D49" w:rsidP="00914D49">
            <w:pPr>
              <w:spacing w:before="100" w:beforeAutospacing="1" w:after="100" w:afterAutospacing="1" w:line="240" w:lineRule="auto"/>
              <w:jc w:val="center"/>
              <w:rPr>
                <w:rFonts w:ascii="Arial" w:hAnsi="Arial" w:cs="Arial"/>
                <w:color w:val="000000"/>
                <w:sz w:val="18"/>
                <w:szCs w:val="20"/>
                <w:lang w:val="es-ES_tradnl"/>
              </w:rPr>
            </w:pPr>
            <w:r w:rsidRPr="005B6389">
              <w:rPr>
                <w:rFonts w:ascii="Arial" w:hAnsi="Arial" w:cs="Arial"/>
                <w:b/>
                <w:bCs/>
                <w:color w:val="000000"/>
                <w:sz w:val="18"/>
                <w:szCs w:val="20"/>
                <w:lang w:val="es-ES_tradnl"/>
              </w:rPr>
              <w:t>1</w:t>
            </w:r>
          </w:p>
        </w:tc>
        <w:tc>
          <w:tcPr>
            <w:tcW w:w="807" w:type="dxa"/>
            <w:tcBorders>
              <w:top w:val="nil"/>
              <w:left w:val="nil"/>
              <w:bottom w:val="single" w:sz="8" w:space="0" w:color="auto"/>
              <w:right w:val="single" w:sz="8" w:space="0" w:color="auto"/>
            </w:tcBorders>
            <w:shd w:val="clear" w:color="auto" w:fill="D9E1F2"/>
            <w:noWrap/>
            <w:tcMar>
              <w:top w:w="0" w:type="dxa"/>
              <w:left w:w="70" w:type="dxa"/>
              <w:bottom w:w="0" w:type="dxa"/>
              <w:right w:w="70" w:type="dxa"/>
            </w:tcMar>
            <w:vAlign w:val="center"/>
            <w:hideMark/>
          </w:tcPr>
          <w:p w14:paraId="0C25AE35" w14:textId="77777777" w:rsidR="00914D49" w:rsidRPr="005B6389" w:rsidRDefault="00914D49" w:rsidP="00914D49">
            <w:pPr>
              <w:spacing w:before="100" w:beforeAutospacing="1" w:after="100" w:afterAutospacing="1" w:line="240" w:lineRule="auto"/>
              <w:jc w:val="center"/>
              <w:rPr>
                <w:rFonts w:ascii="Arial" w:hAnsi="Arial" w:cs="Arial"/>
                <w:color w:val="000000"/>
                <w:sz w:val="18"/>
                <w:szCs w:val="20"/>
                <w:lang w:val="es-ES_tradnl"/>
              </w:rPr>
            </w:pPr>
            <w:r w:rsidRPr="005B6389">
              <w:rPr>
                <w:rFonts w:ascii="Arial" w:hAnsi="Arial" w:cs="Arial"/>
                <w:b/>
                <w:bCs/>
                <w:color w:val="000000"/>
                <w:sz w:val="18"/>
                <w:szCs w:val="20"/>
                <w:lang w:val="es-ES_tradnl"/>
              </w:rPr>
              <w:t>105</w:t>
            </w:r>
          </w:p>
        </w:tc>
      </w:tr>
    </w:tbl>
    <w:p w14:paraId="3EA75540" w14:textId="77777777" w:rsidR="00914D49" w:rsidRDefault="00914D49" w:rsidP="00914D49">
      <w:pPr>
        <w:spacing w:before="100" w:beforeAutospacing="1" w:after="100" w:afterAutospacing="1"/>
        <w:rPr>
          <w:rFonts w:ascii="Arial" w:hAnsi="Arial" w:cs="Arial"/>
          <w:b/>
          <w:bCs/>
          <w:color w:val="000000"/>
          <w:sz w:val="24"/>
          <w:szCs w:val="24"/>
          <w:lang w:val="es-ES_tradnl"/>
        </w:rPr>
      </w:pPr>
    </w:p>
    <w:p w14:paraId="238F62A8" w14:textId="77777777" w:rsidR="005B6389" w:rsidRDefault="005B6389" w:rsidP="00914D49">
      <w:pPr>
        <w:spacing w:before="100" w:beforeAutospacing="1" w:after="100" w:afterAutospacing="1"/>
        <w:rPr>
          <w:rFonts w:ascii="Arial" w:hAnsi="Arial" w:cs="Arial"/>
          <w:b/>
          <w:bCs/>
          <w:color w:val="000000"/>
          <w:sz w:val="24"/>
          <w:szCs w:val="24"/>
          <w:lang w:val="es-ES_tradnl"/>
        </w:rPr>
      </w:pPr>
    </w:p>
    <w:p w14:paraId="521184EA" w14:textId="658E2965" w:rsidR="00914D49" w:rsidRPr="009A5051" w:rsidRDefault="00914D49" w:rsidP="007B6634">
      <w:pPr>
        <w:pStyle w:val="Prrafodelista"/>
        <w:numPr>
          <w:ilvl w:val="0"/>
          <w:numId w:val="48"/>
        </w:numPr>
        <w:spacing w:before="100" w:beforeAutospacing="1" w:after="100" w:afterAutospacing="1"/>
        <w:rPr>
          <w:rFonts w:ascii="Arial" w:hAnsi="Arial" w:cs="Arial"/>
          <w:b/>
        </w:rPr>
      </w:pPr>
      <w:r w:rsidRPr="009A5051">
        <w:rPr>
          <w:rFonts w:ascii="Arial" w:hAnsi="Arial" w:cs="Arial"/>
          <w:b/>
        </w:rPr>
        <w:t>TMO Discriminado por línea de destino</w:t>
      </w:r>
    </w:p>
    <w:tbl>
      <w:tblPr>
        <w:tblW w:w="9460" w:type="dxa"/>
        <w:tblCellMar>
          <w:left w:w="0" w:type="dxa"/>
          <w:right w:w="0" w:type="dxa"/>
        </w:tblCellMar>
        <w:tblLook w:val="04A0" w:firstRow="1" w:lastRow="0" w:firstColumn="1" w:lastColumn="0" w:noHBand="0" w:noVBand="1"/>
      </w:tblPr>
      <w:tblGrid>
        <w:gridCol w:w="1208"/>
        <w:gridCol w:w="1200"/>
        <w:gridCol w:w="1200"/>
        <w:gridCol w:w="1420"/>
        <w:gridCol w:w="1340"/>
        <w:gridCol w:w="1900"/>
        <w:gridCol w:w="1200"/>
      </w:tblGrid>
      <w:tr w:rsidR="00914D49" w:rsidRPr="00914D49" w14:paraId="6F454B1D" w14:textId="77777777" w:rsidTr="00914D49">
        <w:trPr>
          <w:trHeight w:val="600"/>
        </w:trPr>
        <w:tc>
          <w:tcPr>
            <w:tcW w:w="1200" w:type="dxa"/>
            <w:tcBorders>
              <w:top w:val="single" w:sz="8" w:space="0" w:color="auto"/>
              <w:left w:val="single" w:sz="8" w:space="0" w:color="auto"/>
              <w:bottom w:val="single" w:sz="8" w:space="0" w:color="auto"/>
              <w:right w:val="single" w:sz="8" w:space="0" w:color="auto"/>
            </w:tcBorders>
            <w:shd w:val="clear" w:color="auto" w:fill="D9E1F2"/>
            <w:noWrap/>
            <w:tcMar>
              <w:top w:w="0" w:type="dxa"/>
              <w:left w:w="70" w:type="dxa"/>
              <w:bottom w:w="0" w:type="dxa"/>
              <w:right w:w="70" w:type="dxa"/>
            </w:tcMar>
            <w:vAlign w:val="center"/>
            <w:hideMark/>
          </w:tcPr>
          <w:p w14:paraId="0524F2EE"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Mes</w:t>
            </w:r>
          </w:p>
        </w:tc>
        <w:tc>
          <w:tcPr>
            <w:tcW w:w="1200" w:type="dxa"/>
            <w:tcBorders>
              <w:top w:val="single" w:sz="8" w:space="0" w:color="auto"/>
              <w:left w:val="nil"/>
              <w:bottom w:val="single" w:sz="8" w:space="0" w:color="auto"/>
              <w:right w:val="single" w:sz="8" w:space="0" w:color="auto"/>
            </w:tcBorders>
            <w:shd w:val="clear" w:color="auto" w:fill="D9E1F2"/>
            <w:noWrap/>
            <w:tcMar>
              <w:top w:w="0" w:type="dxa"/>
              <w:left w:w="70" w:type="dxa"/>
              <w:bottom w:w="0" w:type="dxa"/>
              <w:right w:w="70" w:type="dxa"/>
            </w:tcMar>
            <w:vAlign w:val="center"/>
            <w:hideMark/>
          </w:tcPr>
          <w:p w14:paraId="758859D7"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Fiscalía</w:t>
            </w:r>
          </w:p>
        </w:tc>
        <w:tc>
          <w:tcPr>
            <w:tcW w:w="1200" w:type="dxa"/>
            <w:tcBorders>
              <w:top w:val="single" w:sz="8" w:space="0" w:color="auto"/>
              <w:left w:val="nil"/>
              <w:bottom w:val="single" w:sz="8" w:space="0" w:color="auto"/>
              <w:right w:val="single" w:sz="8" w:space="0" w:color="auto"/>
            </w:tcBorders>
            <w:shd w:val="clear" w:color="auto" w:fill="D9E1F2"/>
            <w:noWrap/>
            <w:tcMar>
              <w:top w:w="0" w:type="dxa"/>
              <w:left w:w="70" w:type="dxa"/>
              <w:bottom w:w="0" w:type="dxa"/>
              <w:right w:w="70" w:type="dxa"/>
            </w:tcMar>
            <w:vAlign w:val="center"/>
            <w:hideMark/>
          </w:tcPr>
          <w:p w14:paraId="0AEB94F4"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ICBF</w:t>
            </w:r>
          </w:p>
        </w:tc>
        <w:tc>
          <w:tcPr>
            <w:tcW w:w="1420" w:type="dxa"/>
            <w:tcBorders>
              <w:top w:val="single" w:sz="8" w:space="0" w:color="auto"/>
              <w:left w:val="nil"/>
              <w:bottom w:val="single" w:sz="8" w:space="0" w:color="auto"/>
              <w:right w:val="single" w:sz="8" w:space="0" w:color="auto"/>
            </w:tcBorders>
            <w:shd w:val="clear" w:color="auto" w:fill="D9E1F2"/>
            <w:tcMar>
              <w:top w:w="0" w:type="dxa"/>
              <w:left w:w="70" w:type="dxa"/>
              <w:bottom w:w="0" w:type="dxa"/>
              <w:right w:w="70" w:type="dxa"/>
            </w:tcMar>
            <w:vAlign w:val="center"/>
            <w:hideMark/>
          </w:tcPr>
          <w:p w14:paraId="0ABE1442"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Linea de Emergencia</w:t>
            </w:r>
          </w:p>
        </w:tc>
        <w:tc>
          <w:tcPr>
            <w:tcW w:w="1340" w:type="dxa"/>
            <w:tcBorders>
              <w:top w:val="single" w:sz="8" w:space="0" w:color="auto"/>
              <w:left w:val="nil"/>
              <w:bottom w:val="single" w:sz="8" w:space="0" w:color="auto"/>
              <w:right w:val="single" w:sz="8" w:space="0" w:color="auto"/>
            </w:tcBorders>
            <w:shd w:val="clear" w:color="auto" w:fill="D9E1F2"/>
            <w:tcMar>
              <w:top w:w="0" w:type="dxa"/>
              <w:left w:w="70" w:type="dxa"/>
              <w:bottom w:w="0" w:type="dxa"/>
              <w:right w:w="70" w:type="dxa"/>
            </w:tcMar>
            <w:vAlign w:val="center"/>
            <w:hideMark/>
          </w:tcPr>
          <w:p w14:paraId="391BE39F"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Linea de la Mujer</w:t>
            </w:r>
          </w:p>
        </w:tc>
        <w:tc>
          <w:tcPr>
            <w:tcW w:w="1900" w:type="dxa"/>
            <w:tcBorders>
              <w:top w:val="single" w:sz="8" w:space="0" w:color="auto"/>
              <w:left w:val="nil"/>
              <w:bottom w:val="single" w:sz="8" w:space="0" w:color="auto"/>
              <w:right w:val="single" w:sz="8" w:space="0" w:color="auto"/>
            </w:tcBorders>
            <w:shd w:val="clear" w:color="auto" w:fill="D9E1F2"/>
            <w:tcMar>
              <w:top w:w="0" w:type="dxa"/>
              <w:left w:w="70" w:type="dxa"/>
              <w:bottom w:w="0" w:type="dxa"/>
              <w:right w:w="70" w:type="dxa"/>
            </w:tcMar>
            <w:vAlign w:val="center"/>
            <w:hideMark/>
          </w:tcPr>
          <w:p w14:paraId="7DF814B6"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Línea Defensa de la Vida</w:t>
            </w:r>
          </w:p>
        </w:tc>
        <w:tc>
          <w:tcPr>
            <w:tcW w:w="1200" w:type="dxa"/>
            <w:tcBorders>
              <w:top w:val="single" w:sz="8" w:space="0" w:color="auto"/>
              <w:left w:val="nil"/>
              <w:bottom w:val="single" w:sz="8" w:space="0" w:color="auto"/>
              <w:right w:val="single" w:sz="8" w:space="0" w:color="auto"/>
            </w:tcBorders>
            <w:shd w:val="clear" w:color="auto" w:fill="D9E1F2"/>
            <w:noWrap/>
            <w:tcMar>
              <w:top w:w="0" w:type="dxa"/>
              <w:left w:w="70" w:type="dxa"/>
              <w:bottom w:w="0" w:type="dxa"/>
              <w:right w:w="70" w:type="dxa"/>
            </w:tcMar>
            <w:vAlign w:val="center"/>
            <w:hideMark/>
          </w:tcPr>
          <w:p w14:paraId="313F9509"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TOTAL</w:t>
            </w:r>
          </w:p>
        </w:tc>
      </w:tr>
      <w:tr w:rsidR="00914D49" w:rsidRPr="00914D49" w14:paraId="2137C158" w14:textId="77777777" w:rsidTr="00914D49">
        <w:trPr>
          <w:trHeight w:val="300"/>
        </w:trPr>
        <w:tc>
          <w:tcPr>
            <w:tcW w:w="120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505F975D"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septiembre</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E3EA020"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 </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391E78E"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 </w:t>
            </w:r>
          </w:p>
        </w:tc>
        <w:tc>
          <w:tcPr>
            <w:tcW w:w="14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F6D1D35"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0:10:54</w:t>
            </w:r>
          </w:p>
        </w:tc>
        <w:tc>
          <w:tcPr>
            <w:tcW w:w="134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806664D"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 </w:t>
            </w:r>
          </w:p>
        </w:tc>
        <w:tc>
          <w:tcPr>
            <w:tcW w:w="19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88F6EF8"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 </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1A0CF26"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0:10:54</w:t>
            </w:r>
          </w:p>
        </w:tc>
      </w:tr>
      <w:tr w:rsidR="00914D49" w:rsidRPr="00914D49" w14:paraId="52C875D2" w14:textId="77777777" w:rsidTr="00914D49">
        <w:trPr>
          <w:trHeight w:val="300"/>
        </w:trPr>
        <w:tc>
          <w:tcPr>
            <w:tcW w:w="120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73010CF4"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octubre</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A5AF17E"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 </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DEF2432"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0:00:31</w:t>
            </w:r>
          </w:p>
        </w:tc>
        <w:tc>
          <w:tcPr>
            <w:tcW w:w="14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A4C7F8F"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0:06:35</w:t>
            </w:r>
          </w:p>
        </w:tc>
        <w:tc>
          <w:tcPr>
            <w:tcW w:w="134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3C67248"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0:08:42</w:t>
            </w:r>
          </w:p>
        </w:tc>
        <w:tc>
          <w:tcPr>
            <w:tcW w:w="19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F1B0C20"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 </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BACE48B"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0:06:15</w:t>
            </w:r>
          </w:p>
        </w:tc>
      </w:tr>
      <w:tr w:rsidR="00914D49" w:rsidRPr="00914D49" w14:paraId="1235EA17" w14:textId="77777777" w:rsidTr="00914D49">
        <w:trPr>
          <w:trHeight w:val="300"/>
        </w:trPr>
        <w:tc>
          <w:tcPr>
            <w:tcW w:w="120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F5CE482"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noviembre</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9B74CA8"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0:34:41</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804A591"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0:14:56</w:t>
            </w:r>
          </w:p>
        </w:tc>
        <w:tc>
          <w:tcPr>
            <w:tcW w:w="14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5509208"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0:06:12</w:t>
            </w:r>
          </w:p>
        </w:tc>
        <w:tc>
          <w:tcPr>
            <w:tcW w:w="134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EFEF507"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0:02:20</w:t>
            </w:r>
          </w:p>
        </w:tc>
        <w:tc>
          <w:tcPr>
            <w:tcW w:w="19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60AE942"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0:07:16</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BA3490B"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0:12:58</w:t>
            </w:r>
          </w:p>
        </w:tc>
      </w:tr>
      <w:tr w:rsidR="00914D49" w:rsidRPr="00914D49" w14:paraId="14F1E930" w14:textId="77777777" w:rsidTr="00914D49">
        <w:trPr>
          <w:trHeight w:val="300"/>
        </w:trPr>
        <w:tc>
          <w:tcPr>
            <w:tcW w:w="120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9622596"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diciembre</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548ABEF"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 </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FF8AB64"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0:31:00</w:t>
            </w:r>
          </w:p>
        </w:tc>
        <w:tc>
          <w:tcPr>
            <w:tcW w:w="14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1D404AE"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0:06:15</w:t>
            </w:r>
          </w:p>
        </w:tc>
        <w:tc>
          <w:tcPr>
            <w:tcW w:w="134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DC44987"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 </w:t>
            </w:r>
          </w:p>
        </w:tc>
        <w:tc>
          <w:tcPr>
            <w:tcW w:w="19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E456A01"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0:10:29</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800776B"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color w:val="000000"/>
                <w:sz w:val="20"/>
                <w:szCs w:val="20"/>
                <w:lang w:val="es-ES_tradnl"/>
              </w:rPr>
              <w:t>0:12:03</w:t>
            </w:r>
          </w:p>
        </w:tc>
      </w:tr>
      <w:tr w:rsidR="00914D49" w:rsidRPr="00914D49" w14:paraId="0B45C39C" w14:textId="77777777" w:rsidTr="00914D49">
        <w:trPr>
          <w:trHeight w:val="300"/>
        </w:trPr>
        <w:tc>
          <w:tcPr>
            <w:tcW w:w="1200" w:type="dxa"/>
            <w:tcBorders>
              <w:top w:val="nil"/>
              <w:left w:val="single" w:sz="8" w:space="0" w:color="auto"/>
              <w:bottom w:val="single" w:sz="8" w:space="0" w:color="auto"/>
              <w:right w:val="single" w:sz="8" w:space="0" w:color="auto"/>
            </w:tcBorders>
            <w:shd w:val="clear" w:color="auto" w:fill="D9E1F2"/>
            <w:noWrap/>
            <w:tcMar>
              <w:top w:w="0" w:type="dxa"/>
              <w:left w:w="70" w:type="dxa"/>
              <w:bottom w:w="0" w:type="dxa"/>
              <w:right w:w="70" w:type="dxa"/>
            </w:tcMar>
            <w:vAlign w:val="center"/>
            <w:hideMark/>
          </w:tcPr>
          <w:p w14:paraId="1F8B9B73"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TOTAL</w:t>
            </w:r>
          </w:p>
        </w:tc>
        <w:tc>
          <w:tcPr>
            <w:tcW w:w="1200" w:type="dxa"/>
            <w:tcBorders>
              <w:top w:val="nil"/>
              <w:left w:val="nil"/>
              <w:bottom w:val="single" w:sz="8" w:space="0" w:color="auto"/>
              <w:right w:val="single" w:sz="8" w:space="0" w:color="auto"/>
            </w:tcBorders>
            <w:shd w:val="clear" w:color="auto" w:fill="D9E1F2"/>
            <w:noWrap/>
            <w:tcMar>
              <w:top w:w="0" w:type="dxa"/>
              <w:left w:w="70" w:type="dxa"/>
              <w:bottom w:w="0" w:type="dxa"/>
              <w:right w:w="70" w:type="dxa"/>
            </w:tcMar>
            <w:vAlign w:val="center"/>
            <w:hideMark/>
          </w:tcPr>
          <w:p w14:paraId="49D7496B"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0:34:41</w:t>
            </w:r>
          </w:p>
        </w:tc>
        <w:tc>
          <w:tcPr>
            <w:tcW w:w="1200" w:type="dxa"/>
            <w:tcBorders>
              <w:top w:val="nil"/>
              <w:left w:val="nil"/>
              <w:bottom w:val="single" w:sz="8" w:space="0" w:color="auto"/>
              <w:right w:val="single" w:sz="8" w:space="0" w:color="auto"/>
            </w:tcBorders>
            <w:shd w:val="clear" w:color="auto" w:fill="D9E1F2"/>
            <w:noWrap/>
            <w:tcMar>
              <w:top w:w="0" w:type="dxa"/>
              <w:left w:w="70" w:type="dxa"/>
              <w:bottom w:w="0" w:type="dxa"/>
              <w:right w:w="70" w:type="dxa"/>
            </w:tcMar>
            <w:vAlign w:val="center"/>
            <w:hideMark/>
          </w:tcPr>
          <w:p w14:paraId="63286204"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0:18:28</w:t>
            </w:r>
          </w:p>
        </w:tc>
        <w:tc>
          <w:tcPr>
            <w:tcW w:w="1420" w:type="dxa"/>
            <w:tcBorders>
              <w:top w:val="nil"/>
              <w:left w:val="nil"/>
              <w:bottom w:val="single" w:sz="8" w:space="0" w:color="auto"/>
              <w:right w:val="single" w:sz="8" w:space="0" w:color="auto"/>
            </w:tcBorders>
            <w:shd w:val="clear" w:color="auto" w:fill="D9E1F2"/>
            <w:noWrap/>
            <w:tcMar>
              <w:top w:w="0" w:type="dxa"/>
              <w:left w:w="70" w:type="dxa"/>
              <w:bottom w:w="0" w:type="dxa"/>
              <w:right w:w="70" w:type="dxa"/>
            </w:tcMar>
            <w:vAlign w:val="center"/>
            <w:hideMark/>
          </w:tcPr>
          <w:p w14:paraId="1F450C9F"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0:07:58</w:t>
            </w:r>
          </w:p>
        </w:tc>
        <w:tc>
          <w:tcPr>
            <w:tcW w:w="1340" w:type="dxa"/>
            <w:tcBorders>
              <w:top w:val="nil"/>
              <w:left w:val="nil"/>
              <w:bottom w:val="single" w:sz="8" w:space="0" w:color="auto"/>
              <w:right w:val="single" w:sz="8" w:space="0" w:color="auto"/>
            </w:tcBorders>
            <w:shd w:val="clear" w:color="auto" w:fill="D9E1F2"/>
            <w:noWrap/>
            <w:tcMar>
              <w:top w:w="0" w:type="dxa"/>
              <w:left w:w="70" w:type="dxa"/>
              <w:bottom w:w="0" w:type="dxa"/>
              <w:right w:w="70" w:type="dxa"/>
            </w:tcMar>
            <w:vAlign w:val="center"/>
            <w:hideMark/>
          </w:tcPr>
          <w:p w14:paraId="3701E915"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0:04:27</w:t>
            </w:r>
          </w:p>
        </w:tc>
        <w:tc>
          <w:tcPr>
            <w:tcW w:w="1900" w:type="dxa"/>
            <w:tcBorders>
              <w:top w:val="nil"/>
              <w:left w:val="nil"/>
              <w:bottom w:val="single" w:sz="8" w:space="0" w:color="auto"/>
              <w:right w:val="single" w:sz="8" w:space="0" w:color="auto"/>
            </w:tcBorders>
            <w:shd w:val="clear" w:color="auto" w:fill="D9E1F2"/>
            <w:noWrap/>
            <w:tcMar>
              <w:top w:w="0" w:type="dxa"/>
              <w:left w:w="70" w:type="dxa"/>
              <w:bottom w:w="0" w:type="dxa"/>
              <w:right w:w="70" w:type="dxa"/>
            </w:tcMar>
            <w:vAlign w:val="center"/>
            <w:hideMark/>
          </w:tcPr>
          <w:p w14:paraId="5F57A2BE"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0:09:24</w:t>
            </w:r>
          </w:p>
        </w:tc>
        <w:tc>
          <w:tcPr>
            <w:tcW w:w="1200" w:type="dxa"/>
            <w:tcBorders>
              <w:top w:val="nil"/>
              <w:left w:val="nil"/>
              <w:bottom w:val="single" w:sz="8" w:space="0" w:color="auto"/>
              <w:right w:val="single" w:sz="8" w:space="0" w:color="auto"/>
            </w:tcBorders>
            <w:shd w:val="clear" w:color="auto" w:fill="D9E1F2"/>
            <w:noWrap/>
            <w:tcMar>
              <w:top w:w="0" w:type="dxa"/>
              <w:left w:w="70" w:type="dxa"/>
              <w:bottom w:w="0" w:type="dxa"/>
              <w:right w:w="70" w:type="dxa"/>
            </w:tcMar>
            <w:vAlign w:val="center"/>
            <w:hideMark/>
          </w:tcPr>
          <w:p w14:paraId="400B443E" w14:textId="77777777" w:rsidR="00914D49" w:rsidRPr="00914D49" w:rsidRDefault="00914D49" w:rsidP="00914D49">
            <w:pPr>
              <w:spacing w:before="100" w:beforeAutospacing="1" w:after="100" w:afterAutospacing="1" w:line="240" w:lineRule="auto"/>
              <w:jc w:val="center"/>
              <w:rPr>
                <w:rFonts w:ascii="Arial" w:hAnsi="Arial" w:cs="Arial"/>
                <w:color w:val="000000"/>
                <w:sz w:val="20"/>
                <w:szCs w:val="20"/>
                <w:lang w:val="es-ES_tradnl"/>
              </w:rPr>
            </w:pPr>
            <w:r w:rsidRPr="00914D49">
              <w:rPr>
                <w:rFonts w:ascii="Arial" w:hAnsi="Arial" w:cs="Arial"/>
                <w:b/>
                <w:bCs/>
                <w:color w:val="000000"/>
                <w:sz w:val="20"/>
                <w:szCs w:val="20"/>
                <w:lang w:val="es-ES_tradnl"/>
              </w:rPr>
              <w:t>0:10:20</w:t>
            </w:r>
          </w:p>
        </w:tc>
      </w:tr>
    </w:tbl>
    <w:p w14:paraId="0E6DFD49" w14:textId="77777777" w:rsidR="00914D49" w:rsidRPr="00914D49" w:rsidRDefault="00914D49" w:rsidP="00914D49">
      <w:pPr>
        <w:spacing w:before="100" w:beforeAutospacing="1" w:after="100" w:afterAutospacing="1" w:line="240" w:lineRule="auto"/>
        <w:rPr>
          <w:rFonts w:ascii="Arial" w:hAnsi="Arial" w:cs="Arial"/>
          <w:color w:val="000000"/>
          <w:sz w:val="24"/>
          <w:szCs w:val="24"/>
          <w:lang w:val="es-ES_tradnl"/>
        </w:rPr>
      </w:pPr>
      <w:r w:rsidRPr="00914D49">
        <w:rPr>
          <w:rFonts w:ascii="Arial" w:hAnsi="Arial" w:cs="Arial"/>
          <w:b/>
          <w:bCs/>
          <w:color w:val="000000"/>
          <w:sz w:val="24"/>
          <w:szCs w:val="24"/>
          <w:lang w:val="es-ES_tradnl"/>
        </w:rPr>
        <w:t> </w:t>
      </w:r>
    </w:p>
    <w:p w14:paraId="2F4E26A2" w14:textId="77777777" w:rsidR="00914D49" w:rsidRDefault="00914D49" w:rsidP="00914D49">
      <w:pPr>
        <w:spacing w:before="100" w:beforeAutospacing="1" w:after="100" w:afterAutospacing="1" w:line="240" w:lineRule="auto"/>
        <w:rPr>
          <w:rFonts w:ascii="Arial" w:hAnsi="Arial" w:cs="Arial"/>
          <w:color w:val="000000"/>
          <w:sz w:val="24"/>
          <w:szCs w:val="24"/>
          <w:lang w:val="es-ES_tradnl"/>
        </w:rPr>
      </w:pPr>
    </w:p>
    <w:p w14:paraId="7EB8F137" w14:textId="0036E6B8" w:rsidR="007B6634" w:rsidRPr="007B6634" w:rsidRDefault="007B6634" w:rsidP="007B6634">
      <w:pPr>
        <w:pStyle w:val="Prrafodelista"/>
        <w:numPr>
          <w:ilvl w:val="0"/>
          <w:numId w:val="48"/>
        </w:numPr>
        <w:spacing w:before="100" w:beforeAutospacing="1" w:after="100" w:afterAutospacing="1"/>
        <w:rPr>
          <w:rFonts w:ascii="Arial" w:hAnsi="Arial" w:cs="Arial"/>
          <w:b/>
        </w:rPr>
      </w:pPr>
      <w:r w:rsidRPr="007B6634">
        <w:rPr>
          <w:rFonts w:ascii="Arial" w:hAnsi="Arial" w:cs="Arial"/>
          <w:b/>
        </w:rPr>
        <w:t>Consumo de minutos de llamadas de salida</w:t>
      </w:r>
    </w:p>
    <w:tbl>
      <w:tblPr>
        <w:tblW w:w="3400" w:type="dxa"/>
        <w:tblCellMar>
          <w:left w:w="0" w:type="dxa"/>
          <w:right w:w="0" w:type="dxa"/>
        </w:tblCellMar>
        <w:tblLook w:val="04A0" w:firstRow="1" w:lastRow="0" w:firstColumn="1" w:lastColumn="0" w:noHBand="0" w:noVBand="1"/>
      </w:tblPr>
      <w:tblGrid>
        <w:gridCol w:w="1320"/>
        <w:gridCol w:w="2080"/>
      </w:tblGrid>
      <w:tr w:rsidR="007B6634" w:rsidRPr="007B6634" w14:paraId="6EC78BC3" w14:textId="77777777" w:rsidTr="007B6634">
        <w:trPr>
          <w:trHeight w:val="300"/>
        </w:trPr>
        <w:tc>
          <w:tcPr>
            <w:tcW w:w="1320" w:type="dxa"/>
            <w:tcBorders>
              <w:top w:val="single" w:sz="8" w:space="0" w:color="auto"/>
              <w:left w:val="single" w:sz="8" w:space="0" w:color="auto"/>
              <w:bottom w:val="single" w:sz="8" w:space="0" w:color="auto"/>
              <w:right w:val="single" w:sz="8" w:space="0" w:color="auto"/>
            </w:tcBorders>
            <w:shd w:val="clear" w:color="auto" w:fill="D9E1F2"/>
            <w:noWrap/>
            <w:tcMar>
              <w:top w:w="0" w:type="dxa"/>
              <w:left w:w="70" w:type="dxa"/>
              <w:bottom w:w="0" w:type="dxa"/>
              <w:right w:w="70" w:type="dxa"/>
            </w:tcMar>
            <w:vAlign w:val="center"/>
            <w:hideMark/>
          </w:tcPr>
          <w:p w14:paraId="180ABD66" w14:textId="77777777" w:rsidR="007B6634" w:rsidRPr="007B6634"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7B6634">
              <w:rPr>
                <w:rFonts w:ascii="Arial" w:hAnsi="Arial" w:cs="Arial"/>
                <w:b/>
                <w:bCs/>
                <w:color w:val="000000"/>
                <w:sz w:val="20"/>
                <w:szCs w:val="20"/>
                <w:lang w:val="es-ES_tradnl"/>
              </w:rPr>
              <w:t>MES</w:t>
            </w:r>
          </w:p>
        </w:tc>
        <w:tc>
          <w:tcPr>
            <w:tcW w:w="2080" w:type="dxa"/>
            <w:tcBorders>
              <w:top w:val="single" w:sz="8" w:space="0" w:color="auto"/>
              <w:left w:val="nil"/>
              <w:bottom w:val="single" w:sz="8" w:space="0" w:color="auto"/>
              <w:right w:val="single" w:sz="8" w:space="0" w:color="auto"/>
            </w:tcBorders>
            <w:shd w:val="clear" w:color="auto" w:fill="D9E1F2"/>
            <w:noWrap/>
            <w:tcMar>
              <w:top w:w="0" w:type="dxa"/>
              <w:left w:w="70" w:type="dxa"/>
              <w:bottom w:w="0" w:type="dxa"/>
              <w:right w:w="70" w:type="dxa"/>
            </w:tcMar>
            <w:vAlign w:val="center"/>
            <w:hideMark/>
          </w:tcPr>
          <w:p w14:paraId="6F10B39D" w14:textId="77777777" w:rsidR="007B6634" w:rsidRPr="007B6634"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7B6634">
              <w:rPr>
                <w:rFonts w:ascii="Arial" w:hAnsi="Arial" w:cs="Arial"/>
                <w:b/>
                <w:bCs/>
                <w:color w:val="000000"/>
                <w:sz w:val="20"/>
                <w:szCs w:val="20"/>
                <w:lang w:val="es-ES_tradnl"/>
              </w:rPr>
              <w:t>MINUTOS DE SALIDA</w:t>
            </w:r>
          </w:p>
        </w:tc>
      </w:tr>
      <w:tr w:rsidR="007B6634" w:rsidRPr="007B6634" w14:paraId="6F3307D3" w14:textId="77777777" w:rsidTr="007B6634">
        <w:trPr>
          <w:trHeight w:val="300"/>
        </w:trPr>
        <w:tc>
          <w:tcPr>
            <w:tcW w:w="132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7849B03F" w14:textId="77777777" w:rsidR="007B6634" w:rsidRPr="007B6634"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7B6634">
              <w:rPr>
                <w:rFonts w:ascii="Arial" w:hAnsi="Arial" w:cs="Arial"/>
                <w:color w:val="000000"/>
                <w:sz w:val="20"/>
                <w:szCs w:val="20"/>
                <w:lang w:val="es-ES_tradnl"/>
              </w:rPr>
              <w:t>agosto</w:t>
            </w:r>
          </w:p>
        </w:tc>
        <w:tc>
          <w:tcPr>
            <w:tcW w:w="20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DFB5D31" w14:textId="77777777" w:rsidR="007B6634" w:rsidRPr="007B6634"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7B6634">
              <w:rPr>
                <w:rFonts w:ascii="Arial" w:hAnsi="Arial" w:cs="Arial"/>
                <w:color w:val="000000"/>
                <w:sz w:val="20"/>
                <w:szCs w:val="20"/>
                <w:lang w:val="es-ES_tradnl"/>
              </w:rPr>
              <w:t>7639</w:t>
            </w:r>
          </w:p>
        </w:tc>
      </w:tr>
      <w:tr w:rsidR="007B6634" w:rsidRPr="007B6634" w14:paraId="5FA5243B" w14:textId="77777777" w:rsidTr="007B6634">
        <w:trPr>
          <w:trHeight w:val="300"/>
        </w:trPr>
        <w:tc>
          <w:tcPr>
            <w:tcW w:w="132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13C0207E" w14:textId="77777777" w:rsidR="007B6634" w:rsidRPr="007B6634"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7B6634">
              <w:rPr>
                <w:rFonts w:ascii="Arial" w:hAnsi="Arial" w:cs="Arial"/>
                <w:color w:val="000000"/>
                <w:sz w:val="20"/>
                <w:szCs w:val="20"/>
                <w:lang w:val="es-ES_tradnl"/>
              </w:rPr>
              <w:t>septiembre</w:t>
            </w:r>
          </w:p>
        </w:tc>
        <w:tc>
          <w:tcPr>
            <w:tcW w:w="20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CAB388C" w14:textId="77777777" w:rsidR="007B6634" w:rsidRPr="007B6634"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7B6634">
              <w:rPr>
                <w:rFonts w:ascii="Arial" w:hAnsi="Arial" w:cs="Arial"/>
                <w:color w:val="000000"/>
                <w:sz w:val="20"/>
                <w:szCs w:val="20"/>
                <w:lang w:val="es-ES_tradnl"/>
              </w:rPr>
              <w:t>6672</w:t>
            </w:r>
          </w:p>
        </w:tc>
      </w:tr>
      <w:tr w:rsidR="007B6634" w:rsidRPr="007B6634" w14:paraId="062C8C30" w14:textId="77777777" w:rsidTr="007B6634">
        <w:trPr>
          <w:trHeight w:val="300"/>
        </w:trPr>
        <w:tc>
          <w:tcPr>
            <w:tcW w:w="132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5D6BCF50" w14:textId="77777777" w:rsidR="007B6634" w:rsidRPr="007B6634"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7B6634">
              <w:rPr>
                <w:rFonts w:ascii="Arial" w:hAnsi="Arial" w:cs="Arial"/>
                <w:color w:val="000000"/>
                <w:sz w:val="20"/>
                <w:szCs w:val="20"/>
                <w:lang w:val="es-ES_tradnl"/>
              </w:rPr>
              <w:t>octubre</w:t>
            </w:r>
          </w:p>
        </w:tc>
        <w:tc>
          <w:tcPr>
            <w:tcW w:w="20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BFD0EC6" w14:textId="77777777" w:rsidR="007B6634" w:rsidRPr="007B6634"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7B6634">
              <w:rPr>
                <w:rFonts w:ascii="Arial" w:hAnsi="Arial" w:cs="Arial"/>
                <w:color w:val="000000"/>
                <w:sz w:val="20"/>
                <w:szCs w:val="20"/>
                <w:lang w:val="es-ES_tradnl"/>
              </w:rPr>
              <w:t>8564</w:t>
            </w:r>
          </w:p>
        </w:tc>
      </w:tr>
      <w:tr w:rsidR="007B6634" w:rsidRPr="007B6634" w14:paraId="401C0459" w14:textId="77777777" w:rsidTr="007B6634">
        <w:trPr>
          <w:trHeight w:val="300"/>
        </w:trPr>
        <w:tc>
          <w:tcPr>
            <w:tcW w:w="132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760AC123" w14:textId="77777777" w:rsidR="007B6634" w:rsidRPr="007B6634"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7B6634">
              <w:rPr>
                <w:rFonts w:ascii="Arial" w:hAnsi="Arial" w:cs="Arial"/>
                <w:color w:val="000000"/>
                <w:sz w:val="20"/>
                <w:szCs w:val="20"/>
                <w:lang w:val="es-ES_tradnl"/>
              </w:rPr>
              <w:t>noviembre</w:t>
            </w:r>
          </w:p>
        </w:tc>
        <w:tc>
          <w:tcPr>
            <w:tcW w:w="20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5A0424B" w14:textId="77777777" w:rsidR="007B6634" w:rsidRPr="007B6634"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7B6634">
              <w:rPr>
                <w:rFonts w:ascii="Arial" w:hAnsi="Arial" w:cs="Arial"/>
                <w:color w:val="000000"/>
                <w:sz w:val="20"/>
                <w:szCs w:val="20"/>
                <w:lang w:val="es-ES_tradnl"/>
              </w:rPr>
              <w:t>5518</w:t>
            </w:r>
          </w:p>
        </w:tc>
      </w:tr>
      <w:tr w:rsidR="007B6634" w:rsidRPr="007B6634" w14:paraId="70877E8F" w14:textId="77777777" w:rsidTr="007B6634">
        <w:trPr>
          <w:trHeight w:val="300"/>
        </w:trPr>
        <w:tc>
          <w:tcPr>
            <w:tcW w:w="132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DDFA0A7" w14:textId="77777777" w:rsidR="007B6634" w:rsidRPr="007B6634"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7B6634">
              <w:rPr>
                <w:rFonts w:ascii="Arial" w:hAnsi="Arial" w:cs="Arial"/>
                <w:color w:val="000000"/>
                <w:sz w:val="20"/>
                <w:szCs w:val="20"/>
                <w:lang w:val="es-ES_tradnl"/>
              </w:rPr>
              <w:t>diciembre</w:t>
            </w:r>
          </w:p>
        </w:tc>
        <w:tc>
          <w:tcPr>
            <w:tcW w:w="20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722E3BC" w14:textId="77777777" w:rsidR="007B6634" w:rsidRPr="007B6634"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7B6634">
              <w:rPr>
                <w:rFonts w:ascii="Arial" w:hAnsi="Arial" w:cs="Arial"/>
                <w:color w:val="000000"/>
                <w:sz w:val="20"/>
                <w:szCs w:val="20"/>
                <w:lang w:val="es-ES_tradnl"/>
              </w:rPr>
              <w:t>5013</w:t>
            </w:r>
          </w:p>
        </w:tc>
      </w:tr>
    </w:tbl>
    <w:p w14:paraId="190F16EF" w14:textId="6987A187" w:rsidR="007B6634" w:rsidRPr="007B6634" w:rsidRDefault="007B6634" w:rsidP="007B6634">
      <w:pPr>
        <w:spacing w:before="100" w:beforeAutospacing="1" w:after="100" w:afterAutospacing="1" w:line="235" w:lineRule="atLeast"/>
        <w:jc w:val="both"/>
        <w:rPr>
          <w:rFonts w:ascii="Arial" w:hAnsi="Arial" w:cs="Arial"/>
          <w:color w:val="000000"/>
          <w:sz w:val="24"/>
          <w:szCs w:val="24"/>
          <w:lang w:val="es-ES_tradnl"/>
        </w:rPr>
      </w:pPr>
    </w:p>
    <w:p w14:paraId="5E776EC8" w14:textId="3CB81FD3" w:rsidR="007B6634" w:rsidRPr="007B6634" w:rsidRDefault="007B6634" w:rsidP="007B6634">
      <w:pPr>
        <w:pStyle w:val="Prrafodelista"/>
        <w:numPr>
          <w:ilvl w:val="0"/>
          <w:numId w:val="48"/>
        </w:numPr>
        <w:spacing w:before="100" w:beforeAutospacing="1" w:after="100" w:afterAutospacing="1"/>
        <w:rPr>
          <w:rFonts w:ascii="Arial" w:hAnsi="Arial" w:cs="Arial"/>
          <w:b/>
        </w:rPr>
      </w:pPr>
      <w:r w:rsidRPr="007B6634">
        <w:rPr>
          <w:rFonts w:ascii="Arial" w:hAnsi="Arial" w:cs="Arial"/>
          <w:b/>
        </w:rPr>
        <w:t>indicadores de Satisfacción del usuario discriminados por mes</w:t>
      </w:r>
    </w:p>
    <w:p w14:paraId="26E1E904" w14:textId="77777777" w:rsidR="007B6634" w:rsidRPr="007B6634" w:rsidRDefault="007B6634" w:rsidP="007B6634">
      <w:pPr>
        <w:spacing w:before="100" w:beforeAutospacing="1" w:after="100" w:afterAutospacing="1" w:line="235" w:lineRule="atLeast"/>
        <w:jc w:val="both"/>
        <w:rPr>
          <w:rFonts w:ascii="Arial" w:hAnsi="Arial" w:cs="Arial"/>
          <w:color w:val="000000"/>
          <w:sz w:val="24"/>
          <w:szCs w:val="24"/>
          <w:lang w:val="es-ES_tradnl"/>
        </w:rPr>
      </w:pPr>
      <w:r w:rsidRPr="007B6634">
        <w:rPr>
          <w:rFonts w:ascii="Arial" w:hAnsi="Arial" w:cs="Arial"/>
          <w:b/>
          <w:bCs/>
          <w:color w:val="000000"/>
          <w:sz w:val="24"/>
          <w:szCs w:val="24"/>
        </w:rPr>
        <w:t>Respuesta:</w:t>
      </w:r>
    </w:p>
    <w:tbl>
      <w:tblPr>
        <w:tblW w:w="2620" w:type="dxa"/>
        <w:tblCellMar>
          <w:left w:w="0" w:type="dxa"/>
          <w:right w:w="0" w:type="dxa"/>
        </w:tblCellMar>
        <w:tblLook w:val="04A0" w:firstRow="1" w:lastRow="0" w:firstColumn="1" w:lastColumn="0" w:noHBand="0" w:noVBand="1"/>
      </w:tblPr>
      <w:tblGrid>
        <w:gridCol w:w="1200"/>
        <w:gridCol w:w="1420"/>
      </w:tblGrid>
      <w:tr w:rsidR="007B6634" w:rsidRPr="007B6634" w14:paraId="49465615" w14:textId="77777777" w:rsidTr="007B6634">
        <w:trPr>
          <w:trHeight w:val="300"/>
        </w:trPr>
        <w:tc>
          <w:tcPr>
            <w:tcW w:w="1200" w:type="dxa"/>
            <w:tcBorders>
              <w:top w:val="single" w:sz="8" w:space="0" w:color="auto"/>
              <w:left w:val="single" w:sz="8" w:space="0" w:color="auto"/>
              <w:bottom w:val="single" w:sz="8" w:space="0" w:color="auto"/>
              <w:right w:val="single" w:sz="8" w:space="0" w:color="auto"/>
            </w:tcBorders>
            <w:shd w:val="clear" w:color="auto" w:fill="B4C6E7"/>
            <w:noWrap/>
            <w:tcMar>
              <w:top w:w="15" w:type="dxa"/>
              <w:left w:w="15" w:type="dxa"/>
              <w:bottom w:w="15" w:type="dxa"/>
              <w:right w:w="15" w:type="dxa"/>
            </w:tcMar>
            <w:vAlign w:val="bottom"/>
            <w:hideMark/>
          </w:tcPr>
          <w:p w14:paraId="43B509AE" w14:textId="77777777" w:rsidR="007B6634" w:rsidRPr="007B6634"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7B6634">
              <w:rPr>
                <w:rFonts w:ascii="Arial" w:hAnsi="Arial" w:cs="Arial"/>
                <w:b/>
                <w:bCs/>
                <w:color w:val="000000"/>
                <w:sz w:val="20"/>
                <w:szCs w:val="20"/>
                <w:lang w:val="es-ES_tradnl"/>
              </w:rPr>
              <w:t>Mes</w:t>
            </w:r>
          </w:p>
        </w:tc>
        <w:tc>
          <w:tcPr>
            <w:tcW w:w="1420" w:type="dxa"/>
            <w:tcBorders>
              <w:top w:val="single" w:sz="8" w:space="0" w:color="auto"/>
              <w:left w:val="nil"/>
              <w:bottom w:val="single" w:sz="8" w:space="0" w:color="auto"/>
              <w:right w:val="single" w:sz="8" w:space="0" w:color="auto"/>
            </w:tcBorders>
            <w:shd w:val="clear" w:color="auto" w:fill="B4C6E7"/>
            <w:noWrap/>
            <w:tcMar>
              <w:top w:w="15" w:type="dxa"/>
              <w:left w:w="15" w:type="dxa"/>
              <w:bottom w:w="15" w:type="dxa"/>
              <w:right w:w="15" w:type="dxa"/>
            </w:tcMar>
            <w:vAlign w:val="bottom"/>
            <w:hideMark/>
          </w:tcPr>
          <w:p w14:paraId="13414024" w14:textId="77777777" w:rsidR="007B6634" w:rsidRPr="007B6634"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7B6634">
              <w:rPr>
                <w:rFonts w:ascii="Arial" w:hAnsi="Arial" w:cs="Arial"/>
                <w:b/>
                <w:bCs/>
                <w:color w:val="000000"/>
                <w:sz w:val="20"/>
                <w:szCs w:val="20"/>
                <w:lang w:val="es-ES_tradnl"/>
              </w:rPr>
              <w:t>Satisfacción</w:t>
            </w:r>
          </w:p>
        </w:tc>
      </w:tr>
      <w:tr w:rsidR="007B6634" w:rsidRPr="007B6634" w14:paraId="71EF8FAE" w14:textId="77777777" w:rsidTr="007B6634">
        <w:trPr>
          <w:trHeight w:val="300"/>
        </w:trPr>
        <w:tc>
          <w:tcPr>
            <w:tcW w:w="0" w:type="auto"/>
            <w:tcBorders>
              <w:top w:val="nil"/>
              <w:left w:val="single" w:sz="8" w:space="0" w:color="auto"/>
              <w:bottom w:val="single" w:sz="8" w:space="0" w:color="auto"/>
              <w:right w:val="single" w:sz="8" w:space="0" w:color="auto"/>
            </w:tcBorders>
            <w:noWrap/>
            <w:tcMar>
              <w:top w:w="15" w:type="dxa"/>
              <w:left w:w="15" w:type="dxa"/>
              <w:bottom w:w="15" w:type="dxa"/>
              <w:right w:w="15" w:type="dxa"/>
            </w:tcMar>
            <w:vAlign w:val="bottom"/>
            <w:hideMark/>
          </w:tcPr>
          <w:p w14:paraId="2A613587" w14:textId="77777777" w:rsidR="007B6634" w:rsidRPr="007B6634"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7B6634">
              <w:rPr>
                <w:rFonts w:ascii="Arial" w:hAnsi="Arial" w:cs="Arial"/>
                <w:b/>
                <w:bCs/>
                <w:color w:val="000000"/>
                <w:sz w:val="20"/>
                <w:szCs w:val="20"/>
                <w:lang w:val="es-ES_tradnl"/>
              </w:rPr>
              <w:t>jun-22</w:t>
            </w:r>
          </w:p>
        </w:tc>
        <w:tc>
          <w:tcPr>
            <w:tcW w:w="0" w:type="auto"/>
            <w:tcBorders>
              <w:top w:val="nil"/>
              <w:left w:val="nil"/>
              <w:bottom w:val="single" w:sz="8" w:space="0" w:color="auto"/>
              <w:right w:val="single" w:sz="8" w:space="0" w:color="auto"/>
            </w:tcBorders>
            <w:noWrap/>
            <w:tcMar>
              <w:top w:w="15" w:type="dxa"/>
              <w:left w:w="15" w:type="dxa"/>
              <w:bottom w:w="15" w:type="dxa"/>
              <w:right w:w="15" w:type="dxa"/>
            </w:tcMar>
            <w:vAlign w:val="bottom"/>
            <w:hideMark/>
          </w:tcPr>
          <w:p w14:paraId="6E4F43F9" w14:textId="77777777" w:rsidR="007B6634" w:rsidRPr="007B6634"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7B6634">
              <w:rPr>
                <w:rFonts w:ascii="Arial" w:hAnsi="Arial" w:cs="Arial"/>
                <w:color w:val="000000"/>
                <w:sz w:val="20"/>
                <w:szCs w:val="20"/>
                <w:lang w:val="es-ES_tradnl"/>
              </w:rPr>
              <w:t>98.4%</w:t>
            </w:r>
          </w:p>
        </w:tc>
      </w:tr>
      <w:tr w:rsidR="007B6634" w:rsidRPr="007B6634" w14:paraId="360792C7" w14:textId="77777777" w:rsidTr="007B6634">
        <w:trPr>
          <w:trHeight w:val="300"/>
        </w:trPr>
        <w:tc>
          <w:tcPr>
            <w:tcW w:w="0" w:type="auto"/>
            <w:tcBorders>
              <w:top w:val="nil"/>
              <w:left w:val="single" w:sz="8" w:space="0" w:color="auto"/>
              <w:bottom w:val="single" w:sz="8" w:space="0" w:color="auto"/>
              <w:right w:val="single" w:sz="8" w:space="0" w:color="auto"/>
            </w:tcBorders>
            <w:noWrap/>
            <w:tcMar>
              <w:top w:w="15" w:type="dxa"/>
              <w:left w:w="15" w:type="dxa"/>
              <w:bottom w:w="15" w:type="dxa"/>
              <w:right w:w="15" w:type="dxa"/>
            </w:tcMar>
            <w:vAlign w:val="bottom"/>
            <w:hideMark/>
          </w:tcPr>
          <w:p w14:paraId="0E67F987" w14:textId="77777777" w:rsidR="007B6634" w:rsidRPr="007B6634"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7B6634">
              <w:rPr>
                <w:rFonts w:ascii="Arial" w:hAnsi="Arial" w:cs="Arial"/>
                <w:b/>
                <w:bCs/>
                <w:color w:val="000000"/>
                <w:sz w:val="20"/>
                <w:szCs w:val="20"/>
                <w:lang w:val="es-ES_tradnl"/>
              </w:rPr>
              <w:t>jul-22</w:t>
            </w:r>
          </w:p>
        </w:tc>
        <w:tc>
          <w:tcPr>
            <w:tcW w:w="0" w:type="auto"/>
            <w:tcBorders>
              <w:top w:val="nil"/>
              <w:left w:val="nil"/>
              <w:bottom w:val="single" w:sz="8" w:space="0" w:color="auto"/>
              <w:right w:val="single" w:sz="8" w:space="0" w:color="auto"/>
            </w:tcBorders>
            <w:noWrap/>
            <w:tcMar>
              <w:top w:w="15" w:type="dxa"/>
              <w:left w:w="15" w:type="dxa"/>
              <w:bottom w:w="15" w:type="dxa"/>
              <w:right w:w="15" w:type="dxa"/>
            </w:tcMar>
            <w:vAlign w:val="bottom"/>
            <w:hideMark/>
          </w:tcPr>
          <w:p w14:paraId="45DC7880" w14:textId="77777777" w:rsidR="007B6634" w:rsidRPr="007B6634"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7B6634">
              <w:rPr>
                <w:rFonts w:ascii="Arial" w:hAnsi="Arial" w:cs="Arial"/>
                <w:color w:val="000000"/>
                <w:sz w:val="20"/>
                <w:szCs w:val="20"/>
                <w:lang w:val="es-ES_tradnl"/>
              </w:rPr>
              <w:t>95.5%</w:t>
            </w:r>
          </w:p>
        </w:tc>
      </w:tr>
      <w:tr w:rsidR="007B6634" w:rsidRPr="007B6634" w14:paraId="4057A099" w14:textId="77777777" w:rsidTr="007B6634">
        <w:trPr>
          <w:trHeight w:val="300"/>
        </w:trPr>
        <w:tc>
          <w:tcPr>
            <w:tcW w:w="0" w:type="auto"/>
            <w:tcBorders>
              <w:top w:val="nil"/>
              <w:left w:val="single" w:sz="8" w:space="0" w:color="auto"/>
              <w:bottom w:val="single" w:sz="8" w:space="0" w:color="auto"/>
              <w:right w:val="single" w:sz="8" w:space="0" w:color="auto"/>
            </w:tcBorders>
            <w:noWrap/>
            <w:tcMar>
              <w:top w:w="15" w:type="dxa"/>
              <w:left w:w="15" w:type="dxa"/>
              <w:bottom w:w="15" w:type="dxa"/>
              <w:right w:w="15" w:type="dxa"/>
            </w:tcMar>
            <w:vAlign w:val="bottom"/>
            <w:hideMark/>
          </w:tcPr>
          <w:p w14:paraId="5B96B2AF" w14:textId="77777777" w:rsidR="007B6634" w:rsidRPr="007B6634"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7B6634">
              <w:rPr>
                <w:rFonts w:ascii="Arial" w:hAnsi="Arial" w:cs="Arial"/>
                <w:b/>
                <w:bCs/>
                <w:color w:val="000000"/>
                <w:sz w:val="20"/>
                <w:szCs w:val="20"/>
                <w:lang w:val="es-ES_tradnl"/>
              </w:rPr>
              <w:t>ago-22</w:t>
            </w:r>
          </w:p>
        </w:tc>
        <w:tc>
          <w:tcPr>
            <w:tcW w:w="0" w:type="auto"/>
            <w:tcBorders>
              <w:top w:val="nil"/>
              <w:left w:val="nil"/>
              <w:bottom w:val="single" w:sz="8" w:space="0" w:color="auto"/>
              <w:right w:val="single" w:sz="8" w:space="0" w:color="auto"/>
            </w:tcBorders>
            <w:noWrap/>
            <w:tcMar>
              <w:top w:w="15" w:type="dxa"/>
              <w:left w:w="15" w:type="dxa"/>
              <w:bottom w:w="15" w:type="dxa"/>
              <w:right w:w="15" w:type="dxa"/>
            </w:tcMar>
            <w:vAlign w:val="bottom"/>
            <w:hideMark/>
          </w:tcPr>
          <w:p w14:paraId="3F51CDF9" w14:textId="77777777" w:rsidR="007B6634" w:rsidRPr="007B6634"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7B6634">
              <w:rPr>
                <w:rFonts w:ascii="Arial" w:hAnsi="Arial" w:cs="Arial"/>
                <w:color w:val="000000"/>
                <w:sz w:val="20"/>
                <w:szCs w:val="20"/>
                <w:lang w:val="es-ES_tradnl"/>
              </w:rPr>
              <w:t>99.0%</w:t>
            </w:r>
          </w:p>
        </w:tc>
      </w:tr>
      <w:tr w:rsidR="007B6634" w:rsidRPr="007B6634" w14:paraId="405F84DC" w14:textId="77777777" w:rsidTr="007B6634">
        <w:trPr>
          <w:trHeight w:val="300"/>
        </w:trPr>
        <w:tc>
          <w:tcPr>
            <w:tcW w:w="0" w:type="auto"/>
            <w:tcBorders>
              <w:top w:val="nil"/>
              <w:left w:val="single" w:sz="8" w:space="0" w:color="auto"/>
              <w:bottom w:val="single" w:sz="8" w:space="0" w:color="auto"/>
              <w:right w:val="single" w:sz="8" w:space="0" w:color="auto"/>
            </w:tcBorders>
            <w:noWrap/>
            <w:tcMar>
              <w:top w:w="15" w:type="dxa"/>
              <w:left w:w="15" w:type="dxa"/>
              <w:bottom w:w="15" w:type="dxa"/>
              <w:right w:w="15" w:type="dxa"/>
            </w:tcMar>
            <w:vAlign w:val="bottom"/>
            <w:hideMark/>
          </w:tcPr>
          <w:p w14:paraId="7CB8F0EF" w14:textId="77777777" w:rsidR="007B6634" w:rsidRPr="007B6634"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7B6634">
              <w:rPr>
                <w:rFonts w:ascii="Arial" w:hAnsi="Arial" w:cs="Arial"/>
                <w:b/>
                <w:bCs/>
                <w:color w:val="000000"/>
                <w:sz w:val="20"/>
                <w:szCs w:val="20"/>
                <w:lang w:val="es-ES_tradnl"/>
              </w:rPr>
              <w:t>sep-22</w:t>
            </w:r>
          </w:p>
        </w:tc>
        <w:tc>
          <w:tcPr>
            <w:tcW w:w="0" w:type="auto"/>
            <w:tcBorders>
              <w:top w:val="nil"/>
              <w:left w:val="nil"/>
              <w:bottom w:val="single" w:sz="8" w:space="0" w:color="auto"/>
              <w:right w:val="single" w:sz="8" w:space="0" w:color="auto"/>
            </w:tcBorders>
            <w:noWrap/>
            <w:tcMar>
              <w:top w:w="15" w:type="dxa"/>
              <w:left w:w="15" w:type="dxa"/>
              <w:bottom w:w="15" w:type="dxa"/>
              <w:right w:w="15" w:type="dxa"/>
            </w:tcMar>
            <w:vAlign w:val="bottom"/>
            <w:hideMark/>
          </w:tcPr>
          <w:p w14:paraId="5DFFFB7B" w14:textId="77777777" w:rsidR="007B6634" w:rsidRPr="007B6634"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7B6634">
              <w:rPr>
                <w:rFonts w:ascii="Arial" w:hAnsi="Arial" w:cs="Arial"/>
                <w:color w:val="000000"/>
                <w:sz w:val="20"/>
                <w:szCs w:val="20"/>
                <w:lang w:val="es-ES_tradnl"/>
              </w:rPr>
              <w:t>99.6%</w:t>
            </w:r>
          </w:p>
        </w:tc>
      </w:tr>
      <w:tr w:rsidR="007B6634" w:rsidRPr="007B6634" w14:paraId="43ED054F" w14:textId="77777777" w:rsidTr="007B6634">
        <w:trPr>
          <w:trHeight w:val="300"/>
        </w:trPr>
        <w:tc>
          <w:tcPr>
            <w:tcW w:w="0" w:type="auto"/>
            <w:tcBorders>
              <w:top w:val="nil"/>
              <w:left w:val="single" w:sz="8" w:space="0" w:color="auto"/>
              <w:bottom w:val="single" w:sz="8" w:space="0" w:color="auto"/>
              <w:right w:val="single" w:sz="8" w:space="0" w:color="auto"/>
            </w:tcBorders>
            <w:noWrap/>
            <w:tcMar>
              <w:top w:w="15" w:type="dxa"/>
              <w:left w:w="15" w:type="dxa"/>
              <w:bottom w:w="15" w:type="dxa"/>
              <w:right w:w="15" w:type="dxa"/>
            </w:tcMar>
            <w:vAlign w:val="bottom"/>
            <w:hideMark/>
          </w:tcPr>
          <w:p w14:paraId="2B78CA55" w14:textId="77777777" w:rsidR="007B6634" w:rsidRPr="007B6634"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7B6634">
              <w:rPr>
                <w:rFonts w:ascii="Arial" w:hAnsi="Arial" w:cs="Arial"/>
                <w:b/>
                <w:bCs/>
                <w:color w:val="000000"/>
                <w:sz w:val="20"/>
                <w:szCs w:val="20"/>
                <w:lang w:val="es-ES_tradnl"/>
              </w:rPr>
              <w:t>oct-22</w:t>
            </w:r>
          </w:p>
        </w:tc>
        <w:tc>
          <w:tcPr>
            <w:tcW w:w="0" w:type="auto"/>
            <w:tcBorders>
              <w:top w:val="nil"/>
              <w:left w:val="nil"/>
              <w:bottom w:val="single" w:sz="8" w:space="0" w:color="auto"/>
              <w:right w:val="single" w:sz="8" w:space="0" w:color="auto"/>
            </w:tcBorders>
            <w:noWrap/>
            <w:tcMar>
              <w:top w:w="15" w:type="dxa"/>
              <w:left w:w="15" w:type="dxa"/>
              <w:bottom w:w="15" w:type="dxa"/>
              <w:right w:w="15" w:type="dxa"/>
            </w:tcMar>
            <w:vAlign w:val="bottom"/>
            <w:hideMark/>
          </w:tcPr>
          <w:p w14:paraId="53F6F39F" w14:textId="77777777" w:rsidR="007B6634" w:rsidRPr="007B6634"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7B6634">
              <w:rPr>
                <w:rFonts w:ascii="Arial" w:hAnsi="Arial" w:cs="Arial"/>
                <w:color w:val="000000"/>
                <w:sz w:val="20"/>
                <w:szCs w:val="20"/>
                <w:lang w:val="es-ES_tradnl"/>
              </w:rPr>
              <w:t>99.2%</w:t>
            </w:r>
          </w:p>
        </w:tc>
      </w:tr>
      <w:tr w:rsidR="007B6634" w:rsidRPr="007B6634" w14:paraId="7B4E2FD2" w14:textId="77777777" w:rsidTr="007B6634">
        <w:trPr>
          <w:trHeight w:val="300"/>
        </w:trPr>
        <w:tc>
          <w:tcPr>
            <w:tcW w:w="0" w:type="auto"/>
            <w:tcBorders>
              <w:top w:val="nil"/>
              <w:left w:val="single" w:sz="8" w:space="0" w:color="auto"/>
              <w:bottom w:val="single" w:sz="8" w:space="0" w:color="auto"/>
              <w:right w:val="single" w:sz="8" w:space="0" w:color="auto"/>
            </w:tcBorders>
            <w:noWrap/>
            <w:tcMar>
              <w:top w:w="15" w:type="dxa"/>
              <w:left w:w="15" w:type="dxa"/>
              <w:bottom w:w="15" w:type="dxa"/>
              <w:right w:w="15" w:type="dxa"/>
            </w:tcMar>
            <w:vAlign w:val="bottom"/>
            <w:hideMark/>
          </w:tcPr>
          <w:p w14:paraId="76F18CC6" w14:textId="77777777" w:rsidR="007B6634" w:rsidRPr="007B6634"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7B6634">
              <w:rPr>
                <w:rFonts w:ascii="Arial" w:hAnsi="Arial" w:cs="Arial"/>
                <w:b/>
                <w:bCs/>
                <w:color w:val="000000"/>
                <w:sz w:val="20"/>
                <w:szCs w:val="20"/>
                <w:lang w:val="es-ES_tradnl"/>
              </w:rPr>
              <w:t>nov-22</w:t>
            </w:r>
          </w:p>
        </w:tc>
        <w:tc>
          <w:tcPr>
            <w:tcW w:w="0" w:type="auto"/>
            <w:tcBorders>
              <w:top w:val="nil"/>
              <w:left w:val="nil"/>
              <w:bottom w:val="single" w:sz="8" w:space="0" w:color="auto"/>
              <w:right w:val="single" w:sz="8" w:space="0" w:color="auto"/>
            </w:tcBorders>
            <w:noWrap/>
            <w:tcMar>
              <w:top w:w="15" w:type="dxa"/>
              <w:left w:w="15" w:type="dxa"/>
              <w:bottom w:w="15" w:type="dxa"/>
              <w:right w:w="15" w:type="dxa"/>
            </w:tcMar>
            <w:vAlign w:val="bottom"/>
            <w:hideMark/>
          </w:tcPr>
          <w:p w14:paraId="2BB28968" w14:textId="77777777" w:rsidR="007B6634" w:rsidRPr="007B6634"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7B6634">
              <w:rPr>
                <w:rFonts w:ascii="Arial" w:hAnsi="Arial" w:cs="Arial"/>
                <w:color w:val="000000"/>
                <w:sz w:val="20"/>
                <w:szCs w:val="20"/>
                <w:lang w:val="es-ES_tradnl"/>
              </w:rPr>
              <w:t>99.4%</w:t>
            </w:r>
          </w:p>
        </w:tc>
      </w:tr>
      <w:tr w:rsidR="007B6634" w:rsidRPr="007B6634" w14:paraId="57CF2D78" w14:textId="77777777" w:rsidTr="007B6634">
        <w:trPr>
          <w:trHeight w:val="300"/>
        </w:trPr>
        <w:tc>
          <w:tcPr>
            <w:tcW w:w="0" w:type="auto"/>
            <w:tcBorders>
              <w:top w:val="nil"/>
              <w:left w:val="single" w:sz="8" w:space="0" w:color="auto"/>
              <w:bottom w:val="single" w:sz="8" w:space="0" w:color="auto"/>
              <w:right w:val="single" w:sz="8" w:space="0" w:color="auto"/>
            </w:tcBorders>
            <w:noWrap/>
            <w:tcMar>
              <w:top w:w="15" w:type="dxa"/>
              <w:left w:w="15" w:type="dxa"/>
              <w:bottom w:w="15" w:type="dxa"/>
              <w:right w:w="15" w:type="dxa"/>
            </w:tcMar>
            <w:vAlign w:val="bottom"/>
            <w:hideMark/>
          </w:tcPr>
          <w:p w14:paraId="018D91B7" w14:textId="77777777" w:rsidR="007B6634" w:rsidRPr="007B6634"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7B6634">
              <w:rPr>
                <w:rFonts w:ascii="Arial" w:hAnsi="Arial" w:cs="Arial"/>
                <w:b/>
                <w:bCs/>
                <w:color w:val="000000"/>
                <w:sz w:val="20"/>
                <w:szCs w:val="20"/>
                <w:lang w:val="es-ES_tradnl"/>
              </w:rPr>
              <w:t>dic-22</w:t>
            </w:r>
          </w:p>
        </w:tc>
        <w:tc>
          <w:tcPr>
            <w:tcW w:w="0" w:type="auto"/>
            <w:tcBorders>
              <w:top w:val="nil"/>
              <w:left w:val="nil"/>
              <w:bottom w:val="single" w:sz="8" w:space="0" w:color="auto"/>
              <w:right w:val="single" w:sz="8" w:space="0" w:color="auto"/>
            </w:tcBorders>
            <w:noWrap/>
            <w:tcMar>
              <w:top w:w="15" w:type="dxa"/>
              <w:left w:w="15" w:type="dxa"/>
              <w:bottom w:w="15" w:type="dxa"/>
              <w:right w:w="15" w:type="dxa"/>
            </w:tcMar>
            <w:vAlign w:val="bottom"/>
            <w:hideMark/>
          </w:tcPr>
          <w:p w14:paraId="2F1BC7DD" w14:textId="77777777" w:rsidR="007B6634" w:rsidRPr="007B6634"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7B6634">
              <w:rPr>
                <w:rFonts w:ascii="Arial" w:hAnsi="Arial" w:cs="Arial"/>
                <w:color w:val="000000"/>
                <w:sz w:val="20"/>
                <w:szCs w:val="20"/>
                <w:lang w:val="es-ES_tradnl"/>
              </w:rPr>
              <w:t>99.9%</w:t>
            </w:r>
          </w:p>
        </w:tc>
      </w:tr>
      <w:tr w:rsidR="007B6634" w:rsidRPr="007B6634" w14:paraId="331DEEC7" w14:textId="77777777" w:rsidTr="007B6634">
        <w:trPr>
          <w:trHeight w:val="300"/>
        </w:trPr>
        <w:tc>
          <w:tcPr>
            <w:tcW w:w="0" w:type="auto"/>
            <w:tcBorders>
              <w:top w:val="nil"/>
              <w:left w:val="single" w:sz="8" w:space="0" w:color="auto"/>
              <w:bottom w:val="single" w:sz="8" w:space="0" w:color="auto"/>
              <w:right w:val="single" w:sz="8" w:space="0" w:color="auto"/>
            </w:tcBorders>
            <w:noWrap/>
            <w:tcMar>
              <w:top w:w="15" w:type="dxa"/>
              <w:left w:w="15" w:type="dxa"/>
              <w:bottom w:w="15" w:type="dxa"/>
              <w:right w:w="15" w:type="dxa"/>
            </w:tcMar>
            <w:vAlign w:val="bottom"/>
            <w:hideMark/>
          </w:tcPr>
          <w:p w14:paraId="4210452C" w14:textId="77777777" w:rsidR="007B6634" w:rsidRPr="007B6634"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7B6634">
              <w:rPr>
                <w:rFonts w:ascii="Arial" w:hAnsi="Arial" w:cs="Arial"/>
                <w:b/>
                <w:bCs/>
                <w:color w:val="000000"/>
                <w:sz w:val="20"/>
                <w:szCs w:val="20"/>
                <w:lang w:val="es-ES_tradnl"/>
              </w:rPr>
              <w:t>ene-23</w:t>
            </w:r>
          </w:p>
        </w:tc>
        <w:tc>
          <w:tcPr>
            <w:tcW w:w="0" w:type="auto"/>
            <w:tcBorders>
              <w:top w:val="nil"/>
              <w:left w:val="nil"/>
              <w:bottom w:val="single" w:sz="8" w:space="0" w:color="auto"/>
              <w:right w:val="single" w:sz="8" w:space="0" w:color="auto"/>
            </w:tcBorders>
            <w:noWrap/>
            <w:tcMar>
              <w:top w:w="15" w:type="dxa"/>
              <w:left w:w="15" w:type="dxa"/>
              <w:bottom w:w="15" w:type="dxa"/>
              <w:right w:w="15" w:type="dxa"/>
            </w:tcMar>
            <w:vAlign w:val="bottom"/>
            <w:hideMark/>
          </w:tcPr>
          <w:p w14:paraId="053A92C9" w14:textId="77777777" w:rsidR="007B6634" w:rsidRPr="007B6634" w:rsidRDefault="007B6634" w:rsidP="007B6634">
            <w:pPr>
              <w:spacing w:before="100" w:beforeAutospacing="1" w:after="100" w:afterAutospacing="1" w:line="240" w:lineRule="auto"/>
              <w:jc w:val="center"/>
              <w:rPr>
                <w:rFonts w:ascii="Arial" w:hAnsi="Arial" w:cs="Arial"/>
                <w:color w:val="000000"/>
                <w:sz w:val="20"/>
                <w:szCs w:val="20"/>
                <w:lang w:val="es-ES_tradnl"/>
              </w:rPr>
            </w:pPr>
            <w:r w:rsidRPr="007B6634">
              <w:rPr>
                <w:rFonts w:ascii="Arial" w:hAnsi="Arial" w:cs="Arial"/>
                <w:color w:val="000000"/>
                <w:sz w:val="20"/>
                <w:szCs w:val="20"/>
                <w:lang w:val="es-ES_tradnl"/>
              </w:rPr>
              <w:t>100%</w:t>
            </w:r>
          </w:p>
        </w:tc>
      </w:tr>
    </w:tbl>
    <w:p w14:paraId="1CEE5CEA" w14:textId="77777777" w:rsidR="007B6634" w:rsidRDefault="007B6634" w:rsidP="007B6634">
      <w:pPr>
        <w:spacing w:after="0" w:line="240" w:lineRule="auto"/>
        <w:rPr>
          <w:rFonts w:ascii="Arial" w:hAnsi="Arial" w:cs="Arial"/>
          <w:color w:val="000000"/>
          <w:sz w:val="24"/>
          <w:szCs w:val="24"/>
        </w:rPr>
      </w:pPr>
    </w:p>
    <w:p w14:paraId="0ADBEF3F" w14:textId="77777777" w:rsidR="007B6634" w:rsidRPr="007B6634" w:rsidRDefault="007B6634" w:rsidP="007B6634">
      <w:pPr>
        <w:spacing w:after="0" w:line="240" w:lineRule="auto"/>
        <w:rPr>
          <w:rFonts w:ascii="Times" w:eastAsia="Times New Roman" w:hAnsi="Times" w:cs="Times New Roman"/>
          <w:sz w:val="20"/>
          <w:szCs w:val="20"/>
          <w:lang w:val="es-ES_tradnl"/>
        </w:rPr>
      </w:pPr>
    </w:p>
    <w:p w14:paraId="72EF8059" w14:textId="77777777" w:rsidR="007B6634" w:rsidRPr="007B6634" w:rsidRDefault="007B6634" w:rsidP="007B6634">
      <w:pPr>
        <w:spacing w:after="0" w:line="240" w:lineRule="auto"/>
        <w:rPr>
          <w:rFonts w:ascii="Times" w:eastAsia="Times New Roman" w:hAnsi="Times" w:cs="Times New Roman"/>
          <w:sz w:val="20"/>
          <w:szCs w:val="20"/>
          <w:lang w:val="es-ES_tradnl"/>
        </w:rPr>
      </w:pPr>
    </w:p>
    <w:p w14:paraId="2D33B6CC" w14:textId="77777777" w:rsidR="007B6634" w:rsidRPr="00914D49" w:rsidRDefault="007B6634" w:rsidP="00914D49">
      <w:pPr>
        <w:spacing w:before="100" w:beforeAutospacing="1" w:after="100" w:afterAutospacing="1" w:line="240" w:lineRule="auto"/>
        <w:rPr>
          <w:rFonts w:ascii="Arial" w:hAnsi="Arial" w:cs="Arial"/>
          <w:color w:val="000000"/>
          <w:sz w:val="24"/>
          <w:szCs w:val="24"/>
          <w:lang w:val="es-ES_tradnl"/>
        </w:rPr>
      </w:pPr>
    </w:p>
    <w:p w14:paraId="1FE555D2" w14:textId="77777777" w:rsidR="00914D49" w:rsidRPr="00914D49" w:rsidRDefault="00914D49" w:rsidP="00914D49">
      <w:pPr>
        <w:spacing w:before="100" w:beforeAutospacing="1" w:after="100" w:afterAutospacing="1" w:line="240" w:lineRule="auto"/>
        <w:rPr>
          <w:rFonts w:ascii="Arial" w:hAnsi="Arial" w:cs="Arial"/>
          <w:color w:val="000000"/>
          <w:sz w:val="24"/>
          <w:szCs w:val="24"/>
          <w:lang w:val="es-ES_tradnl"/>
        </w:rPr>
      </w:pPr>
    </w:p>
    <w:p w14:paraId="68BF0483" w14:textId="6ABE9C4D" w:rsidR="00914D49" w:rsidRDefault="00914D49">
      <w:r>
        <w:br w:type="page"/>
      </w:r>
    </w:p>
    <w:p w14:paraId="1AFEBCF7" w14:textId="77777777" w:rsidR="00914D49" w:rsidRDefault="00914D49" w:rsidP="0051669C">
      <w:pPr>
        <w:pBdr>
          <w:top w:val="nil"/>
          <w:left w:val="nil"/>
          <w:bottom w:val="nil"/>
          <w:right w:val="nil"/>
          <w:between w:val="nil"/>
        </w:pBdr>
        <w:jc w:val="center"/>
      </w:pPr>
    </w:p>
    <w:p w14:paraId="2E62E0BC" w14:textId="77777777" w:rsidR="00914D49" w:rsidRDefault="00914D49" w:rsidP="0051669C">
      <w:pPr>
        <w:pBdr>
          <w:top w:val="nil"/>
          <w:left w:val="nil"/>
          <w:bottom w:val="nil"/>
          <w:right w:val="nil"/>
          <w:between w:val="nil"/>
        </w:pBdr>
        <w:jc w:val="center"/>
      </w:pPr>
    </w:p>
    <w:p w14:paraId="36DE80C2" w14:textId="0F363A2F" w:rsidR="00B728F7" w:rsidRPr="0051669C" w:rsidRDefault="00CC3176" w:rsidP="0051669C">
      <w:pPr>
        <w:pBdr>
          <w:top w:val="nil"/>
          <w:left w:val="nil"/>
          <w:bottom w:val="nil"/>
          <w:right w:val="nil"/>
          <w:between w:val="nil"/>
        </w:pBdr>
        <w:jc w:val="center"/>
      </w:pPr>
      <w:r>
        <w:rPr>
          <w:rFonts w:ascii="Arial" w:eastAsia="Arial" w:hAnsi="Arial" w:cs="Arial"/>
          <w:b/>
          <w:color w:val="000000"/>
        </w:rPr>
        <w:t>ANEXO 5. Cronograma de trabajo para la puesta en operación de la línea</w:t>
      </w:r>
      <w:sdt>
        <w:sdtPr>
          <w:tag w:val="goog_rdk_1430"/>
          <w:id w:val="-1997642168"/>
        </w:sdtPr>
        <w:sdtEndPr/>
        <w:sdtContent/>
      </w:sdt>
      <w:sdt>
        <w:sdtPr>
          <w:tag w:val="goog_rdk_1432"/>
          <w:id w:val="-3437052"/>
        </w:sdtPr>
        <w:sdtEndPr/>
        <w:sdtContent/>
      </w:sdt>
    </w:p>
    <w:tbl>
      <w:tblPr>
        <w:tblStyle w:val="affffffa"/>
        <w:tblW w:w="9023" w:type="dxa"/>
        <w:tblInd w:w="-60" w:type="dxa"/>
        <w:tblBorders>
          <w:top w:val="nil"/>
          <w:left w:val="nil"/>
          <w:bottom w:val="nil"/>
          <w:right w:val="nil"/>
          <w:insideH w:val="nil"/>
          <w:insideV w:val="nil"/>
        </w:tblBorders>
        <w:tblLayout w:type="fixed"/>
        <w:tblLook w:val="0600" w:firstRow="0" w:lastRow="0" w:firstColumn="0" w:lastColumn="0" w:noHBand="1" w:noVBand="1"/>
      </w:tblPr>
      <w:tblGrid>
        <w:gridCol w:w="1292"/>
        <w:gridCol w:w="1387"/>
        <w:gridCol w:w="3416"/>
        <w:gridCol w:w="155"/>
        <w:gridCol w:w="155"/>
        <w:gridCol w:w="154"/>
        <w:gridCol w:w="154"/>
        <w:gridCol w:w="154"/>
        <w:gridCol w:w="154"/>
        <w:gridCol w:w="154"/>
        <w:gridCol w:w="154"/>
        <w:gridCol w:w="154"/>
        <w:gridCol w:w="154"/>
        <w:gridCol w:w="154"/>
        <w:gridCol w:w="154"/>
        <w:gridCol w:w="154"/>
        <w:gridCol w:w="154"/>
        <w:gridCol w:w="154"/>
        <w:gridCol w:w="154"/>
        <w:gridCol w:w="154"/>
        <w:gridCol w:w="154"/>
        <w:gridCol w:w="154"/>
      </w:tblGrid>
      <w:tr w:rsidR="00B728F7" w14:paraId="3F604B1C" w14:textId="77777777">
        <w:trPr>
          <w:trHeight w:val="1125"/>
        </w:trPr>
        <w:tc>
          <w:tcPr>
            <w:tcW w:w="12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0FE6101" w14:textId="77777777" w:rsidR="00B728F7" w:rsidRDefault="00CC3176">
            <w:pPr>
              <w:widowControl w:val="0"/>
              <w:pBdr>
                <w:top w:val="nil"/>
                <w:left w:val="nil"/>
                <w:bottom w:val="nil"/>
                <w:right w:val="nil"/>
                <w:between w:val="nil"/>
              </w:pBdr>
              <w:rPr>
                <w:rFonts w:ascii="Arial" w:eastAsia="Arial" w:hAnsi="Arial" w:cs="Arial"/>
                <w:color w:val="000000"/>
                <w:sz w:val="18"/>
                <w:szCs w:val="18"/>
              </w:rPr>
            </w:pPr>
            <w:r>
              <w:rPr>
                <w:rFonts w:ascii="Arial" w:eastAsia="Arial" w:hAnsi="Arial" w:cs="Arial"/>
                <w:b/>
                <w:color w:val="000000"/>
                <w:sz w:val="20"/>
                <w:szCs w:val="20"/>
              </w:rPr>
              <w:t>Secretaria de Cultura</w:t>
            </w:r>
          </w:p>
        </w:tc>
        <w:tc>
          <w:tcPr>
            <w:tcW w:w="7731" w:type="dxa"/>
            <w:gridSpan w:val="21"/>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center"/>
          </w:tcPr>
          <w:p w14:paraId="09DC24A1" w14:textId="77777777" w:rsidR="00B728F7" w:rsidRDefault="00CC3176">
            <w:pPr>
              <w:widowControl w:val="0"/>
              <w:pBdr>
                <w:top w:val="nil"/>
                <w:left w:val="nil"/>
                <w:bottom w:val="nil"/>
                <w:right w:val="nil"/>
                <w:between w:val="nil"/>
              </w:pBdr>
              <w:rPr>
                <w:rFonts w:ascii="Arial" w:eastAsia="Arial" w:hAnsi="Arial" w:cs="Arial"/>
                <w:b/>
                <w:color w:val="000000"/>
                <w:sz w:val="18"/>
                <w:szCs w:val="18"/>
              </w:rPr>
            </w:pPr>
            <w:r>
              <w:rPr>
                <w:rFonts w:ascii="Arial" w:eastAsia="Arial" w:hAnsi="Arial" w:cs="Arial"/>
                <w:b/>
                <w:color w:val="000000"/>
                <w:sz w:val="18"/>
                <w:szCs w:val="18"/>
              </w:rPr>
              <w:t>Entidad: SCRD- Subsecretaría de Cultura Ciudadana y Gestión del Conocimiento.</w:t>
            </w:r>
          </w:p>
          <w:sdt>
            <w:sdtPr>
              <w:tag w:val="goog_rdk_1434"/>
              <w:id w:val="398325589"/>
            </w:sdtPr>
            <w:sdtEndPr/>
            <w:sdtContent>
              <w:p w14:paraId="5D75EFFB" w14:textId="77777777" w:rsidR="00B728F7" w:rsidRPr="0051669C" w:rsidRDefault="00A32538">
                <w:pPr>
                  <w:widowControl w:val="0"/>
                  <w:pBdr>
                    <w:top w:val="nil"/>
                    <w:left w:val="nil"/>
                    <w:bottom w:val="nil"/>
                    <w:right w:val="nil"/>
                    <w:between w:val="nil"/>
                  </w:pBdr>
                  <w:rPr>
                    <w:rFonts w:ascii="Arial" w:eastAsia="Arial" w:hAnsi="Arial" w:cs="Arial"/>
                    <w:color w:val="000000"/>
                    <w:sz w:val="18"/>
                    <w:szCs w:val="18"/>
                  </w:rPr>
                </w:pPr>
                <w:sdt>
                  <w:sdtPr>
                    <w:tag w:val="goog_rdk_1433"/>
                    <w:id w:val="-1816555257"/>
                  </w:sdtPr>
                  <w:sdtEndPr/>
                  <w:sdtContent>
                    <w:r w:rsidR="00CC3176" w:rsidRPr="0051669C">
                      <w:rPr>
                        <w:rFonts w:ascii="Arial" w:eastAsia="Arial" w:hAnsi="Arial" w:cs="Arial"/>
                        <w:color w:val="000000"/>
                        <w:sz w:val="18"/>
                        <w:szCs w:val="18"/>
                      </w:rPr>
                      <w:t>Cronograma de acciones posteriores a la firma del contrato para la puesta en operación de la Línea Calma</w:t>
                    </w:r>
                  </w:sdtContent>
                </w:sdt>
              </w:p>
            </w:sdtContent>
          </w:sdt>
          <w:p w14:paraId="10845291" w14:textId="77777777" w:rsidR="00B728F7" w:rsidRDefault="00A32538">
            <w:pPr>
              <w:widowControl w:val="0"/>
              <w:pBdr>
                <w:top w:val="nil"/>
                <w:left w:val="nil"/>
                <w:bottom w:val="nil"/>
                <w:right w:val="nil"/>
                <w:between w:val="nil"/>
              </w:pBdr>
              <w:rPr>
                <w:rFonts w:ascii="Arial" w:eastAsia="Arial" w:hAnsi="Arial" w:cs="Arial"/>
                <w:color w:val="000000"/>
                <w:sz w:val="18"/>
                <w:szCs w:val="18"/>
              </w:rPr>
            </w:pPr>
            <w:sdt>
              <w:sdtPr>
                <w:tag w:val="goog_rdk_1435"/>
                <w:id w:val="-584995035"/>
              </w:sdtPr>
              <w:sdtEndPr/>
              <w:sdtContent>
                <w:r w:rsidR="00CC3176" w:rsidRPr="0051669C">
                  <w:rPr>
                    <w:rFonts w:ascii="Arial" w:eastAsia="Arial" w:hAnsi="Arial" w:cs="Arial"/>
                    <w:color w:val="000000"/>
                    <w:sz w:val="20"/>
                    <w:szCs w:val="20"/>
                  </w:rPr>
                  <w:t>*Los tiempos y plazos incluidos en el presente cronograma tienen un carácter meramente informativo y pueden ser ajustados y cambiados por parte de la SCRD en cualquier momento, dependiendo de las necesidades del servicio.</w:t>
                </w:r>
              </w:sdtContent>
            </w:sdt>
          </w:p>
        </w:tc>
      </w:tr>
      <w:tr w:rsidR="00B728F7" w14:paraId="2DCB8839" w14:textId="77777777">
        <w:trPr>
          <w:trHeight w:val="645"/>
        </w:trPr>
        <w:tc>
          <w:tcPr>
            <w:tcW w:w="1293" w:type="dxa"/>
            <w:vMerge w:val="restart"/>
            <w:tcBorders>
              <w:top w:val="single" w:sz="6" w:space="0" w:color="CCCCCC"/>
              <w:left w:val="single" w:sz="6" w:space="0" w:color="000000"/>
              <w:bottom w:val="single" w:sz="6" w:space="0" w:color="000000"/>
              <w:right w:val="single" w:sz="6" w:space="0" w:color="000000"/>
            </w:tcBorders>
            <w:shd w:val="clear" w:color="auto" w:fill="9FC5E8"/>
            <w:tcMar>
              <w:top w:w="40" w:type="dxa"/>
              <w:left w:w="40" w:type="dxa"/>
              <w:bottom w:w="40" w:type="dxa"/>
              <w:right w:w="40" w:type="dxa"/>
            </w:tcMar>
            <w:vAlign w:val="center"/>
          </w:tcPr>
          <w:p w14:paraId="6C2E411E" w14:textId="77777777" w:rsidR="00B728F7" w:rsidRDefault="00CC3176">
            <w:pPr>
              <w:widowControl w:val="0"/>
              <w:pBdr>
                <w:top w:val="nil"/>
                <w:left w:val="nil"/>
                <w:bottom w:val="nil"/>
                <w:right w:val="nil"/>
                <w:between w:val="nil"/>
              </w:pBdr>
              <w:jc w:val="center"/>
              <w:rPr>
                <w:rFonts w:ascii="Arial" w:eastAsia="Arial" w:hAnsi="Arial" w:cs="Arial"/>
                <w:b/>
                <w:color w:val="FFFFFF"/>
                <w:sz w:val="24"/>
                <w:szCs w:val="24"/>
              </w:rPr>
            </w:pPr>
            <w:r>
              <w:rPr>
                <w:rFonts w:ascii="Arial" w:eastAsia="Arial" w:hAnsi="Arial" w:cs="Arial"/>
                <w:b/>
                <w:color w:val="FFFFFF"/>
                <w:sz w:val="24"/>
                <w:szCs w:val="24"/>
              </w:rPr>
              <w:t>Producto</w:t>
            </w:r>
          </w:p>
        </w:tc>
        <w:tc>
          <w:tcPr>
            <w:tcW w:w="1387" w:type="dxa"/>
            <w:vMerge w:val="restart"/>
            <w:tcBorders>
              <w:top w:val="single" w:sz="6" w:space="0" w:color="CCCCCC"/>
              <w:left w:val="single" w:sz="6" w:space="0" w:color="CCCCCC"/>
              <w:bottom w:val="single" w:sz="6" w:space="0" w:color="000000"/>
              <w:right w:val="single" w:sz="6" w:space="0" w:color="000000"/>
            </w:tcBorders>
            <w:shd w:val="clear" w:color="auto" w:fill="9FC5E8"/>
            <w:tcMar>
              <w:top w:w="40" w:type="dxa"/>
              <w:left w:w="40" w:type="dxa"/>
              <w:bottom w:w="40" w:type="dxa"/>
              <w:right w:w="40" w:type="dxa"/>
            </w:tcMar>
            <w:vAlign w:val="center"/>
          </w:tcPr>
          <w:p w14:paraId="458514D5" w14:textId="77777777" w:rsidR="00B728F7" w:rsidRDefault="00CC3176">
            <w:pPr>
              <w:widowControl w:val="0"/>
              <w:pBdr>
                <w:top w:val="nil"/>
                <w:left w:val="nil"/>
                <w:bottom w:val="nil"/>
                <w:right w:val="nil"/>
                <w:between w:val="nil"/>
              </w:pBdr>
              <w:jc w:val="center"/>
              <w:rPr>
                <w:rFonts w:ascii="Arial" w:eastAsia="Arial" w:hAnsi="Arial" w:cs="Arial"/>
                <w:b/>
                <w:color w:val="FFFFFF"/>
              </w:rPr>
            </w:pPr>
            <w:r>
              <w:rPr>
                <w:rFonts w:ascii="Arial" w:eastAsia="Arial" w:hAnsi="Arial" w:cs="Arial"/>
                <w:b/>
                <w:color w:val="FFFFFF"/>
              </w:rPr>
              <w:t>Fases</w:t>
            </w:r>
          </w:p>
        </w:tc>
        <w:tc>
          <w:tcPr>
            <w:tcW w:w="3416" w:type="dxa"/>
            <w:vMerge w:val="restart"/>
            <w:tcBorders>
              <w:top w:val="single" w:sz="6" w:space="0" w:color="CCCCCC"/>
              <w:left w:val="single" w:sz="6" w:space="0" w:color="CCCCCC"/>
              <w:bottom w:val="single" w:sz="6" w:space="0" w:color="000000"/>
              <w:right w:val="single" w:sz="6" w:space="0" w:color="000000"/>
            </w:tcBorders>
            <w:shd w:val="clear" w:color="auto" w:fill="9FC5E8"/>
            <w:tcMar>
              <w:top w:w="40" w:type="dxa"/>
              <w:left w:w="40" w:type="dxa"/>
              <w:bottom w:w="40" w:type="dxa"/>
              <w:right w:w="40" w:type="dxa"/>
            </w:tcMar>
            <w:vAlign w:val="center"/>
          </w:tcPr>
          <w:p w14:paraId="1D7D0FD0" w14:textId="77777777" w:rsidR="00B728F7" w:rsidRDefault="00CC3176">
            <w:pPr>
              <w:widowControl w:val="0"/>
              <w:pBdr>
                <w:top w:val="nil"/>
                <w:left w:val="nil"/>
                <w:bottom w:val="nil"/>
                <w:right w:val="nil"/>
                <w:between w:val="nil"/>
              </w:pBdr>
              <w:jc w:val="center"/>
              <w:rPr>
                <w:rFonts w:ascii="Arial" w:eastAsia="Arial" w:hAnsi="Arial" w:cs="Arial"/>
                <w:b/>
                <w:color w:val="FFFFFF"/>
              </w:rPr>
            </w:pPr>
            <w:r>
              <w:rPr>
                <w:rFonts w:ascii="Arial" w:eastAsia="Arial" w:hAnsi="Arial" w:cs="Arial"/>
                <w:b/>
                <w:color w:val="FFFFFF"/>
              </w:rPr>
              <w:t>ACCIONES</w:t>
            </w:r>
          </w:p>
        </w:tc>
        <w:tc>
          <w:tcPr>
            <w:tcW w:w="2928" w:type="dxa"/>
            <w:gridSpan w:val="19"/>
            <w:vMerge w:val="restart"/>
            <w:tcBorders>
              <w:top w:val="single" w:sz="6" w:space="0" w:color="CCCCCC"/>
              <w:left w:val="single" w:sz="6" w:space="0" w:color="CCCCCC"/>
              <w:bottom w:val="single" w:sz="6" w:space="0" w:color="000000"/>
              <w:right w:val="single" w:sz="6" w:space="0" w:color="000000"/>
            </w:tcBorders>
            <w:shd w:val="clear" w:color="auto" w:fill="B4A7D6"/>
            <w:tcMar>
              <w:top w:w="40" w:type="dxa"/>
              <w:left w:w="40" w:type="dxa"/>
              <w:bottom w:w="40" w:type="dxa"/>
              <w:right w:w="40" w:type="dxa"/>
            </w:tcMar>
            <w:vAlign w:val="bottom"/>
          </w:tcPr>
          <w:p w14:paraId="61D46FA2" w14:textId="67BF5E2C" w:rsidR="00B728F7" w:rsidRDefault="00CC3176">
            <w:pPr>
              <w:widowControl w:val="0"/>
              <w:pBdr>
                <w:top w:val="nil"/>
                <w:left w:val="nil"/>
                <w:bottom w:val="nil"/>
                <w:right w:val="nil"/>
                <w:between w:val="nil"/>
              </w:pBdr>
              <w:jc w:val="center"/>
              <w:rPr>
                <w:rFonts w:ascii="Arial" w:eastAsia="Arial" w:hAnsi="Arial" w:cs="Arial"/>
                <w:b/>
                <w:color w:val="FFFFFF"/>
                <w:sz w:val="36"/>
                <w:szCs w:val="36"/>
              </w:rPr>
            </w:pPr>
            <w:r>
              <w:rPr>
                <w:rFonts w:ascii="Arial" w:eastAsia="Arial" w:hAnsi="Arial" w:cs="Arial"/>
                <w:b/>
                <w:color w:val="FFFFFF"/>
                <w:sz w:val="36"/>
                <w:szCs w:val="36"/>
              </w:rPr>
              <w:t>202</w:t>
            </w:r>
            <w:sdt>
              <w:sdtPr>
                <w:tag w:val="goog_rdk_1436"/>
                <w:id w:val="-1801294269"/>
              </w:sdtPr>
              <w:sdtEndPr/>
              <w:sdtContent>
                <w:r>
                  <w:rPr>
                    <w:rFonts w:ascii="Arial" w:eastAsia="Arial" w:hAnsi="Arial" w:cs="Arial"/>
                    <w:b/>
                    <w:color w:val="FFFFFF"/>
                    <w:sz w:val="36"/>
                    <w:szCs w:val="36"/>
                  </w:rPr>
                  <w:t>3</w:t>
                </w:r>
              </w:sdtContent>
            </w:sdt>
            <w:sdt>
              <w:sdtPr>
                <w:tag w:val="goog_rdk_1437"/>
                <w:id w:val="1416672486"/>
                <w:showingPlcHdr/>
              </w:sdtPr>
              <w:sdtEndPr/>
              <w:sdtContent>
                <w:r w:rsidR="0051669C">
                  <w:t xml:space="preserve">     </w:t>
                </w:r>
              </w:sdtContent>
            </w:sdt>
          </w:p>
        </w:tc>
      </w:tr>
      <w:tr w:rsidR="00B728F7" w14:paraId="2AB41220" w14:textId="77777777">
        <w:trPr>
          <w:trHeight w:val="493"/>
        </w:trPr>
        <w:tc>
          <w:tcPr>
            <w:tcW w:w="1293" w:type="dxa"/>
            <w:vMerge/>
            <w:tcBorders>
              <w:top w:val="single" w:sz="6" w:space="0" w:color="CCCCCC"/>
              <w:left w:val="single" w:sz="6" w:space="0" w:color="000000"/>
              <w:bottom w:val="single" w:sz="6" w:space="0" w:color="000000"/>
              <w:right w:val="single" w:sz="6" w:space="0" w:color="000000"/>
            </w:tcBorders>
            <w:shd w:val="clear" w:color="auto" w:fill="9FC5E8"/>
            <w:tcMar>
              <w:top w:w="40" w:type="dxa"/>
              <w:left w:w="40" w:type="dxa"/>
              <w:bottom w:w="40" w:type="dxa"/>
              <w:right w:w="40" w:type="dxa"/>
            </w:tcMar>
            <w:vAlign w:val="center"/>
          </w:tcPr>
          <w:p w14:paraId="7435BB89" w14:textId="77777777" w:rsidR="00B728F7" w:rsidRDefault="00B728F7">
            <w:pPr>
              <w:widowControl w:val="0"/>
              <w:pBdr>
                <w:top w:val="nil"/>
                <w:left w:val="nil"/>
                <w:bottom w:val="nil"/>
                <w:right w:val="nil"/>
                <w:between w:val="nil"/>
              </w:pBdr>
              <w:spacing w:after="0" w:line="276" w:lineRule="auto"/>
              <w:rPr>
                <w:rFonts w:ascii="Arial" w:eastAsia="Arial" w:hAnsi="Arial" w:cs="Arial"/>
                <w:b/>
                <w:color w:val="FFFFFF"/>
                <w:sz w:val="36"/>
                <w:szCs w:val="36"/>
              </w:rPr>
            </w:pPr>
          </w:p>
        </w:tc>
        <w:tc>
          <w:tcPr>
            <w:tcW w:w="1387" w:type="dxa"/>
            <w:vMerge/>
            <w:tcBorders>
              <w:top w:val="single" w:sz="6" w:space="0" w:color="CCCCCC"/>
              <w:left w:val="single" w:sz="6" w:space="0" w:color="CCCCCC"/>
              <w:bottom w:val="single" w:sz="6" w:space="0" w:color="000000"/>
              <w:right w:val="single" w:sz="6" w:space="0" w:color="000000"/>
            </w:tcBorders>
            <w:shd w:val="clear" w:color="auto" w:fill="9FC5E8"/>
            <w:tcMar>
              <w:top w:w="40" w:type="dxa"/>
              <w:left w:w="40" w:type="dxa"/>
              <w:bottom w:w="40" w:type="dxa"/>
              <w:right w:w="40" w:type="dxa"/>
            </w:tcMar>
            <w:vAlign w:val="center"/>
          </w:tcPr>
          <w:p w14:paraId="4C6865E3" w14:textId="77777777" w:rsidR="00B728F7" w:rsidRDefault="00B728F7">
            <w:pPr>
              <w:widowControl w:val="0"/>
              <w:pBdr>
                <w:top w:val="nil"/>
                <w:left w:val="nil"/>
                <w:bottom w:val="nil"/>
                <w:right w:val="nil"/>
                <w:between w:val="nil"/>
              </w:pBdr>
              <w:spacing w:after="0" w:line="276" w:lineRule="auto"/>
              <w:rPr>
                <w:rFonts w:ascii="Arial" w:eastAsia="Arial" w:hAnsi="Arial" w:cs="Arial"/>
                <w:b/>
                <w:color w:val="FFFFFF"/>
                <w:sz w:val="36"/>
                <w:szCs w:val="36"/>
              </w:rPr>
            </w:pPr>
          </w:p>
        </w:tc>
        <w:tc>
          <w:tcPr>
            <w:tcW w:w="3416" w:type="dxa"/>
            <w:vMerge/>
            <w:tcBorders>
              <w:top w:val="single" w:sz="6" w:space="0" w:color="CCCCCC"/>
              <w:left w:val="single" w:sz="6" w:space="0" w:color="CCCCCC"/>
              <w:bottom w:val="single" w:sz="6" w:space="0" w:color="000000"/>
              <w:right w:val="single" w:sz="6" w:space="0" w:color="000000"/>
            </w:tcBorders>
            <w:shd w:val="clear" w:color="auto" w:fill="9FC5E8"/>
            <w:tcMar>
              <w:top w:w="40" w:type="dxa"/>
              <w:left w:w="40" w:type="dxa"/>
              <w:bottom w:w="40" w:type="dxa"/>
              <w:right w:w="40" w:type="dxa"/>
            </w:tcMar>
            <w:vAlign w:val="center"/>
          </w:tcPr>
          <w:p w14:paraId="5C199DB0" w14:textId="77777777" w:rsidR="00B728F7" w:rsidRDefault="00B728F7">
            <w:pPr>
              <w:widowControl w:val="0"/>
              <w:pBdr>
                <w:top w:val="nil"/>
                <w:left w:val="nil"/>
                <w:bottom w:val="nil"/>
                <w:right w:val="nil"/>
                <w:between w:val="nil"/>
              </w:pBdr>
              <w:spacing w:after="0" w:line="276" w:lineRule="auto"/>
              <w:rPr>
                <w:rFonts w:ascii="Arial" w:eastAsia="Arial" w:hAnsi="Arial" w:cs="Arial"/>
                <w:b/>
                <w:color w:val="FFFFFF"/>
                <w:sz w:val="36"/>
                <w:szCs w:val="36"/>
              </w:rPr>
            </w:pPr>
          </w:p>
        </w:tc>
        <w:tc>
          <w:tcPr>
            <w:tcW w:w="2928" w:type="dxa"/>
            <w:gridSpan w:val="19"/>
            <w:vMerge/>
            <w:tcBorders>
              <w:top w:val="single" w:sz="6" w:space="0" w:color="CCCCCC"/>
              <w:left w:val="single" w:sz="6" w:space="0" w:color="CCCCCC"/>
              <w:bottom w:val="single" w:sz="6" w:space="0" w:color="000000"/>
              <w:right w:val="single" w:sz="6" w:space="0" w:color="000000"/>
            </w:tcBorders>
            <w:shd w:val="clear" w:color="auto" w:fill="B4A7D6"/>
            <w:tcMar>
              <w:top w:w="40" w:type="dxa"/>
              <w:left w:w="40" w:type="dxa"/>
              <w:bottom w:w="40" w:type="dxa"/>
              <w:right w:w="40" w:type="dxa"/>
            </w:tcMar>
            <w:vAlign w:val="bottom"/>
          </w:tcPr>
          <w:p w14:paraId="5DC35C2D" w14:textId="77777777" w:rsidR="00B728F7" w:rsidRDefault="00B728F7">
            <w:pPr>
              <w:widowControl w:val="0"/>
              <w:pBdr>
                <w:top w:val="nil"/>
                <w:left w:val="nil"/>
                <w:bottom w:val="nil"/>
                <w:right w:val="nil"/>
                <w:between w:val="nil"/>
              </w:pBdr>
              <w:spacing w:after="0" w:line="276" w:lineRule="auto"/>
              <w:rPr>
                <w:rFonts w:ascii="Arial" w:eastAsia="Arial" w:hAnsi="Arial" w:cs="Arial"/>
                <w:b/>
                <w:color w:val="FFFFFF"/>
                <w:sz w:val="36"/>
                <w:szCs w:val="36"/>
              </w:rPr>
            </w:pPr>
          </w:p>
        </w:tc>
      </w:tr>
      <w:tr w:rsidR="00B728F7" w14:paraId="3FFB9972" w14:textId="77777777">
        <w:trPr>
          <w:trHeight w:val="315"/>
        </w:trPr>
        <w:tc>
          <w:tcPr>
            <w:tcW w:w="1293" w:type="dxa"/>
            <w:vMerge/>
            <w:tcBorders>
              <w:top w:val="single" w:sz="6" w:space="0" w:color="CCCCCC"/>
              <w:left w:val="single" w:sz="6" w:space="0" w:color="000000"/>
              <w:bottom w:val="single" w:sz="6" w:space="0" w:color="000000"/>
              <w:right w:val="single" w:sz="6" w:space="0" w:color="000000"/>
            </w:tcBorders>
            <w:shd w:val="clear" w:color="auto" w:fill="9FC5E8"/>
            <w:tcMar>
              <w:top w:w="40" w:type="dxa"/>
              <w:left w:w="40" w:type="dxa"/>
              <w:bottom w:w="40" w:type="dxa"/>
              <w:right w:w="40" w:type="dxa"/>
            </w:tcMar>
            <w:vAlign w:val="center"/>
          </w:tcPr>
          <w:p w14:paraId="59281F0E" w14:textId="77777777" w:rsidR="00B728F7" w:rsidRDefault="00B728F7">
            <w:pPr>
              <w:widowControl w:val="0"/>
              <w:pBdr>
                <w:top w:val="nil"/>
                <w:left w:val="nil"/>
                <w:bottom w:val="nil"/>
                <w:right w:val="nil"/>
                <w:between w:val="nil"/>
              </w:pBdr>
              <w:spacing w:after="0" w:line="276" w:lineRule="auto"/>
              <w:rPr>
                <w:rFonts w:ascii="Arial" w:eastAsia="Arial" w:hAnsi="Arial" w:cs="Arial"/>
                <w:b/>
                <w:color w:val="FFFFFF"/>
                <w:sz w:val="36"/>
                <w:szCs w:val="36"/>
              </w:rPr>
            </w:pPr>
          </w:p>
        </w:tc>
        <w:tc>
          <w:tcPr>
            <w:tcW w:w="1387" w:type="dxa"/>
            <w:vMerge/>
            <w:tcBorders>
              <w:top w:val="single" w:sz="6" w:space="0" w:color="CCCCCC"/>
              <w:left w:val="single" w:sz="6" w:space="0" w:color="CCCCCC"/>
              <w:bottom w:val="single" w:sz="6" w:space="0" w:color="000000"/>
              <w:right w:val="single" w:sz="6" w:space="0" w:color="000000"/>
            </w:tcBorders>
            <w:shd w:val="clear" w:color="auto" w:fill="9FC5E8"/>
            <w:tcMar>
              <w:top w:w="40" w:type="dxa"/>
              <w:left w:w="40" w:type="dxa"/>
              <w:bottom w:w="40" w:type="dxa"/>
              <w:right w:w="40" w:type="dxa"/>
            </w:tcMar>
            <w:vAlign w:val="center"/>
          </w:tcPr>
          <w:p w14:paraId="733C3639" w14:textId="77777777" w:rsidR="00B728F7" w:rsidRDefault="00B728F7">
            <w:pPr>
              <w:widowControl w:val="0"/>
              <w:pBdr>
                <w:top w:val="nil"/>
                <w:left w:val="nil"/>
                <w:bottom w:val="nil"/>
                <w:right w:val="nil"/>
                <w:between w:val="nil"/>
              </w:pBdr>
              <w:spacing w:after="0" w:line="276" w:lineRule="auto"/>
              <w:rPr>
                <w:rFonts w:ascii="Arial" w:eastAsia="Arial" w:hAnsi="Arial" w:cs="Arial"/>
                <w:b/>
                <w:color w:val="FFFFFF"/>
                <w:sz w:val="36"/>
                <w:szCs w:val="36"/>
              </w:rPr>
            </w:pPr>
          </w:p>
        </w:tc>
        <w:tc>
          <w:tcPr>
            <w:tcW w:w="3416" w:type="dxa"/>
            <w:vMerge/>
            <w:tcBorders>
              <w:top w:val="single" w:sz="6" w:space="0" w:color="CCCCCC"/>
              <w:left w:val="single" w:sz="6" w:space="0" w:color="CCCCCC"/>
              <w:bottom w:val="single" w:sz="6" w:space="0" w:color="000000"/>
              <w:right w:val="single" w:sz="6" w:space="0" w:color="000000"/>
            </w:tcBorders>
            <w:shd w:val="clear" w:color="auto" w:fill="9FC5E8"/>
            <w:tcMar>
              <w:top w:w="40" w:type="dxa"/>
              <w:left w:w="40" w:type="dxa"/>
              <w:bottom w:w="40" w:type="dxa"/>
              <w:right w:w="40" w:type="dxa"/>
            </w:tcMar>
            <w:vAlign w:val="center"/>
          </w:tcPr>
          <w:p w14:paraId="67F91640" w14:textId="77777777" w:rsidR="00B728F7" w:rsidRDefault="00B728F7">
            <w:pPr>
              <w:widowControl w:val="0"/>
              <w:pBdr>
                <w:top w:val="nil"/>
                <w:left w:val="nil"/>
                <w:bottom w:val="nil"/>
                <w:right w:val="nil"/>
                <w:between w:val="nil"/>
              </w:pBdr>
              <w:spacing w:after="0" w:line="276" w:lineRule="auto"/>
              <w:rPr>
                <w:rFonts w:ascii="Arial" w:eastAsia="Arial" w:hAnsi="Arial" w:cs="Arial"/>
                <w:b/>
                <w:color w:val="FFFFFF"/>
                <w:sz w:val="36"/>
                <w:szCs w:val="36"/>
              </w:rPr>
            </w:pPr>
          </w:p>
        </w:tc>
        <w:tc>
          <w:tcPr>
            <w:tcW w:w="772" w:type="dxa"/>
            <w:gridSpan w:val="5"/>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9D784AB" w14:textId="77777777" w:rsidR="00B728F7" w:rsidRDefault="00CC3176">
            <w:pPr>
              <w:widowControl w:val="0"/>
              <w:pBdr>
                <w:top w:val="nil"/>
                <w:left w:val="nil"/>
                <w:bottom w:val="nil"/>
                <w:right w:val="nil"/>
                <w:between w:val="nil"/>
              </w:pBdr>
              <w:rPr>
                <w:color w:val="000000"/>
                <w:sz w:val="16"/>
                <w:szCs w:val="16"/>
              </w:rPr>
            </w:pPr>
            <w:r>
              <w:rPr>
                <w:color w:val="000000"/>
                <w:sz w:val="14"/>
                <w:szCs w:val="14"/>
              </w:rPr>
              <w:t>Semana 1</w:t>
            </w:r>
          </w:p>
        </w:tc>
        <w:tc>
          <w:tcPr>
            <w:tcW w:w="1078" w:type="dxa"/>
            <w:gridSpan w:val="7"/>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C0971C8" w14:textId="77777777" w:rsidR="00B728F7" w:rsidRDefault="00CC3176">
            <w:pPr>
              <w:widowControl w:val="0"/>
              <w:pBdr>
                <w:top w:val="nil"/>
                <w:left w:val="nil"/>
                <w:bottom w:val="nil"/>
                <w:right w:val="nil"/>
                <w:between w:val="nil"/>
              </w:pBdr>
              <w:rPr>
                <w:color w:val="000000"/>
                <w:sz w:val="16"/>
                <w:szCs w:val="16"/>
              </w:rPr>
            </w:pPr>
            <w:r>
              <w:rPr>
                <w:color w:val="000000"/>
                <w:sz w:val="14"/>
                <w:szCs w:val="14"/>
              </w:rPr>
              <w:t>Semana 2</w:t>
            </w:r>
          </w:p>
        </w:tc>
        <w:tc>
          <w:tcPr>
            <w:tcW w:w="1078" w:type="dxa"/>
            <w:gridSpan w:val="7"/>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15EE171" w14:textId="77777777" w:rsidR="00B728F7" w:rsidRDefault="00CC3176">
            <w:pPr>
              <w:widowControl w:val="0"/>
              <w:pBdr>
                <w:top w:val="nil"/>
                <w:left w:val="nil"/>
                <w:bottom w:val="nil"/>
                <w:right w:val="nil"/>
                <w:between w:val="nil"/>
              </w:pBdr>
              <w:rPr>
                <w:color w:val="000000"/>
                <w:sz w:val="16"/>
                <w:szCs w:val="16"/>
              </w:rPr>
            </w:pPr>
            <w:r>
              <w:rPr>
                <w:color w:val="000000"/>
                <w:sz w:val="14"/>
                <w:szCs w:val="14"/>
              </w:rPr>
              <w:t>Semana 3</w:t>
            </w:r>
          </w:p>
        </w:tc>
      </w:tr>
      <w:tr w:rsidR="00B728F7" w14:paraId="6329437B" w14:textId="77777777">
        <w:trPr>
          <w:trHeight w:val="735"/>
        </w:trPr>
        <w:tc>
          <w:tcPr>
            <w:tcW w:w="1293" w:type="dxa"/>
            <w:vMerge w:val="restart"/>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14:paraId="323A8BBF" w14:textId="77777777" w:rsidR="00B728F7" w:rsidRDefault="00CC3176">
            <w:pPr>
              <w:widowControl w:val="0"/>
              <w:pBdr>
                <w:top w:val="nil"/>
                <w:left w:val="nil"/>
                <w:bottom w:val="nil"/>
                <w:right w:val="nil"/>
                <w:between w:val="nil"/>
              </w:pBdr>
              <w:rPr>
                <w:b/>
                <w:color w:val="000000"/>
                <w:sz w:val="26"/>
                <w:szCs w:val="26"/>
              </w:rPr>
            </w:pPr>
            <w:r>
              <w:rPr>
                <w:b/>
                <w:color w:val="000000"/>
                <w:sz w:val="26"/>
                <w:szCs w:val="26"/>
              </w:rPr>
              <w:t>Puesta en operación de la Línea Calma</w:t>
            </w:r>
          </w:p>
        </w:tc>
        <w:tc>
          <w:tcPr>
            <w:tcW w:w="1387" w:type="dxa"/>
            <w:vMerge w:val="restart"/>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center"/>
          </w:tcPr>
          <w:p w14:paraId="0B0FF65B" w14:textId="77777777" w:rsidR="00B728F7" w:rsidRDefault="00CC3176">
            <w:pPr>
              <w:widowControl w:val="0"/>
              <w:pBdr>
                <w:top w:val="nil"/>
                <w:left w:val="nil"/>
                <w:bottom w:val="nil"/>
                <w:right w:val="nil"/>
                <w:between w:val="nil"/>
              </w:pBdr>
              <w:rPr>
                <w:b/>
                <w:color w:val="000000"/>
                <w:sz w:val="18"/>
                <w:szCs w:val="18"/>
              </w:rPr>
            </w:pPr>
            <w:r>
              <w:rPr>
                <w:b/>
                <w:color w:val="000000"/>
                <w:sz w:val="18"/>
                <w:szCs w:val="18"/>
              </w:rPr>
              <w:t>Legalización del Contrato</w:t>
            </w:r>
          </w:p>
        </w:tc>
        <w:tc>
          <w:tcPr>
            <w:tcW w:w="341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E6ABDF9" w14:textId="77777777" w:rsidR="00B728F7" w:rsidRDefault="00CC3176">
            <w:pPr>
              <w:widowControl w:val="0"/>
              <w:pBdr>
                <w:top w:val="nil"/>
                <w:left w:val="nil"/>
                <w:bottom w:val="nil"/>
                <w:right w:val="nil"/>
                <w:between w:val="nil"/>
              </w:pBdr>
              <w:rPr>
                <w:color w:val="000000"/>
                <w:sz w:val="20"/>
                <w:szCs w:val="20"/>
              </w:rPr>
            </w:pPr>
            <w:r>
              <w:rPr>
                <w:color w:val="000000"/>
                <w:sz w:val="18"/>
                <w:szCs w:val="18"/>
              </w:rPr>
              <w:t>Búsqueda de perfiles de hojas de vida de profesionales para el proceso de preselección, teniendo presente la normativa 001 y dejando constancia de la búsqueda de perfiles de acuerdo a esta normativa.</w:t>
            </w:r>
          </w:p>
        </w:tc>
        <w:tc>
          <w:tcPr>
            <w:tcW w:w="155" w:type="dxa"/>
            <w:tcBorders>
              <w:top w:val="single" w:sz="6" w:space="0" w:color="CCCCCC"/>
              <w:left w:val="single" w:sz="6" w:space="0" w:color="CCCCCC"/>
              <w:bottom w:val="single" w:sz="6" w:space="0" w:color="000000"/>
              <w:right w:val="single" w:sz="6" w:space="0" w:color="000000"/>
            </w:tcBorders>
            <w:shd w:val="clear" w:color="auto" w:fill="EAD1DC"/>
            <w:tcMar>
              <w:top w:w="40" w:type="dxa"/>
              <w:left w:w="40" w:type="dxa"/>
              <w:bottom w:w="40" w:type="dxa"/>
              <w:right w:w="40" w:type="dxa"/>
            </w:tcMar>
            <w:vAlign w:val="bottom"/>
          </w:tcPr>
          <w:p w14:paraId="6006ED25" w14:textId="77777777" w:rsidR="00B728F7" w:rsidRDefault="00B728F7">
            <w:pPr>
              <w:widowControl w:val="0"/>
              <w:pBdr>
                <w:top w:val="nil"/>
                <w:left w:val="nil"/>
                <w:bottom w:val="nil"/>
                <w:right w:val="nil"/>
                <w:between w:val="nil"/>
              </w:pBdr>
              <w:rPr>
                <w:color w:val="000000"/>
                <w:sz w:val="20"/>
                <w:szCs w:val="20"/>
              </w:rPr>
            </w:pPr>
          </w:p>
        </w:tc>
        <w:tc>
          <w:tcPr>
            <w:tcW w:w="155" w:type="dxa"/>
            <w:tcBorders>
              <w:top w:val="single" w:sz="6" w:space="0" w:color="CCCCCC"/>
              <w:left w:val="single" w:sz="6" w:space="0" w:color="CCCCCC"/>
              <w:bottom w:val="single" w:sz="6" w:space="0" w:color="000000"/>
              <w:right w:val="single" w:sz="6" w:space="0" w:color="000000"/>
            </w:tcBorders>
            <w:shd w:val="clear" w:color="auto" w:fill="EAD1DC"/>
            <w:tcMar>
              <w:top w:w="40" w:type="dxa"/>
              <w:left w:w="40" w:type="dxa"/>
              <w:bottom w:w="40" w:type="dxa"/>
              <w:right w:w="40" w:type="dxa"/>
            </w:tcMar>
            <w:vAlign w:val="bottom"/>
          </w:tcPr>
          <w:p w14:paraId="04C48FAB"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EAD1DC"/>
            <w:tcMar>
              <w:top w:w="40" w:type="dxa"/>
              <w:left w:w="40" w:type="dxa"/>
              <w:bottom w:w="40" w:type="dxa"/>
              <w:right w:w="40" w:type="dxa"/>
            </w:tcMar>
            <w:vAlign w:val="bottom"/>
          </w:tcPr>
          <w:p w14:paraId="03C843D4"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4DED20A"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32CA20C"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2518D16"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D9E5FF4"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FD4011C"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33B777A"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B6330CD"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7540C20"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E6217F1"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43D5D1B"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129A581"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5BF37C2"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3CAC48C"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4E31C1A"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7BA0B34"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74CAA2C" w14:textId="77777777" w:rsidR="00B728F7" w:rsidRDefault="00B728F7">
            <w:pPr>
              <w:widowControl w:val="0"/>
              <w:pBdr>
                <w:top w:val="nil"/>
                <w:left w:val="nil"/>
                <w:bottom w:val="nil"/>
                <w:right w:val="nil"/>
                <w:between w:val="nil"/>
              </w:pBdr>
              <w:rPr>
                <w:color w:val="000000"/>
                <w:sz w:val="20"/>
                <w:szCs w:val="20"/>
              </w:rPr>
            </w:pPr>
          </w:p>
        </w:tc>
      </w:tr>
      <w:tr w:rsidR="00B728F7" w14:paraId="737B8153" w14:textId="77777777">
        <w:trPr>
          <w:trHeight w:val="510"/>
        </w:trPr>
        <w:tc>
          <w:tcPr>
            <w:tcW w:w="1293" w:type="dxa"/>
            <w:vMerge/>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14:paraId="410EBC4C" w14:textId="77777777" w:rsidR="00B728F7" w:rsidRDefault="00B728F7">
            <w:pPr>
              <w:widowControl w:val="0"/>
              <w:pBdr>
                <w:top w:val="nil"/>
                <w:left w:val="nil"/>
                <w:bottom w:val="nil"/>
                <w:right w:val="nil"/>
                <w:between w:val="nil"/>
              </w:pBdr>
              <w:spacing w:after="0" w:line="276" w:lineRule="auto"/>
              <w:rPr>
                <w:color w:val="000000"/>
                <w:sz w:val="20"/>
                <w:szCs w:val="20"/>
              </w:rPr>
            </w:pPr>
          </w:p>
        </w:tc>
        <w:tc>
          <w:tcPr>
            <w:tcW w:w="1387" w:type="dxa"/>
            <w:vMerge/>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center"/>
          </w:tcPr>
          <w:p w14:paraId="6D5A77B0" w14:textId="77777777" w:rsidR="00B728F7" w:rsidRDefault="00B728F7">
            <w:pPr>
              <w:widowControl w:val="0"/>
              <w:pBdr>
                <w:top w:val="nil"/>
                <w:left w:val="nil"/>
                <w:bottom w:val="nil"/>
                <w:right w:val="nil"/>
                <w:between w:val="nil"/>
              </w:pBdr>
              <w:spacing w:after="0" w:line="276" w:lineRule="auto"/>
              <w:rPr>
                <w:color w:val="000000"/>
                <w:sz w:val="20"/>
                <w:szCs w:val="20"/>
              </w:rPr>
            </w:pPr>
          </w:p>
        </w:tc>
        <w:tc>
          <w:tcPr>
            <w:tcW w:w="341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2AE9119" w14:textId="77777777" w:rsidR="00B728F7" w:rsidRDefault="00CC3176">
            <w:pPr>
              <w:widowControl w:val="0"/>
              <w:pBdr>
                <w:top w:val="nil"/>
                <w:left w:val="nil"/>
                <w:bottom w:val="nil"/>
                <w:right w:val="nil"/>
                <w:between w:val="nil"/>
              </w:pBdr>
              <w:rPr>
                <w:color w:val="000000"/>
                <w:sz w:val="20"/>
                <w:szCs w:val="20"/>
              </w:rPr>
            </w:pPr>
            <w:r>
              <w:rPr>
                <w:color w:val="000000"/>
                <w:sz w:val="18"/>
                <w:szCs w:val="18"/>
              </w:rPr>
              <w:t>Preselección de perfiles y programación de entrevistas de selección de los profesionales, en común acuerdo con la SCRD</w:t>
            </w:r>
          </w:p>
        </w:tc>
        <w:tc>
          <w:tcPr>
            <w:tcW w:w="15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E015728" w14:textId="77777777" w:rsidR="00B728F7" w:rsidRDefault="00B728F7">
            <w:pPr>
              <w:widowControl w:val="0"/>
              <w:pBdr>
                <w:top w:val="nil"/>
                <w:left w:val="nil"/>
                <w:bottom w:val="nil"/>
                <w:right w:val="nil"/>
                <w:between w:val="nil"/>
              </w:pBdr>
              <w:rPr>
                <w:color w:val="000000"/>
                <w:sz w:val="20"/>
                <w:szCs w:val="20"/>
              </w:rPr>
            </w:pPr>
          </w:p>
        </w:tc>
        <w:tc>
          <w:tcPr>
            <w:tcW w:w="15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47962A9"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D9D2E9"/>
            <w:tcMar>
              <w:top w:w="40" w:type="dxa"/>
              <w:left w:w="40" w:type="dxa"/>
              <w:bottom w:w="40" w:type="dxa"/>
              <w:right w:w="40" w:type="dxa"/>
            </w:tcMar>
            <w:vAlign w:val="bottom"/>
          </w:tcPr>
          <w:p w14:paraId="4FCAD206"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D9D2E9"/>
            <w:tcMar>
              <w:top w:w="40" w:type="dxa"/>
              <w:left w:w="40" w:type="dxa"/>
              <w:bottom w:w="40" w:type="dxa"/>
              <w:right w:w="40" w:type="dxa"/>
            </w:tcMar>
            <w:vAlign w:val="bottom"/>
          </w:tcPr>
          <w:p w14:paraId="32E807D9"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D9D2E9"/>
            <w:tcMar>
              <w:top w:w="40" w:type="dxa"/>
              <w:left w:w="40" w:type="dxa"/>
              <w:bottom w:w="40" w:type="dxa"/>
              <w:right w:w="40" w:type="dxa"/>
            </w:tcMar>
            <w:vAlign w:val="bottom"/>
          </w:tcPr>
          <w:p w14:paraId="0A81D73E"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22B1CF9"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B033FD1"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6B41A15"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6595359"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BDF4E41"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0C9F40B"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EA44183"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E71E746"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2C25A79"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51598F7"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89A20BC"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BE6B785"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D1B4062"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981CBFD" w14:textId="77777777" w:rsidR="00B728F7" w:rsidRDefault="00B728F7">
            <w:pPr>
              <w:widowControl w:val="0"/>
              <w:pBdr>
                <w:top w:val="nil"/>
                <w:left w:val="nil"/>
                <w:bottom w:val="nil"/>
                <w:right w:val="nil"/>
                <w:between w:val="nil"/>
              </w:pBdr>
              <w:rPr>
                <w:color w:val="000000"/>
                <w:sz w:val="20"/>
                <w:szCs w:val="20"/>
              </w:rPr>
            </w:pPr>
          </w:p>
        </w:tc>
      </w:tr>
      <w:tr w:rsidR="00B728F7" w14:paraId="740C9F6F" w14:textId="77777777">
        <w:trPr>
          <w:trHeight w:val="945"/>
        </w:trPr>
        <w:tc>
          <w:tcPr>
            <w:tcW w:w="1293" w:type="dxa"/>
            <w:vMerge/>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14:paraId="641D33E1" w14:textId="77777777" w:rsidR="00B728F7" w:rsidRDefault="00B728F7">
            <w:pPr>
              <w:widowControl w:val="0"/>
              <w:pBdr>
                <w:top w:val="nil"/>
                <w:left w:val="nil"/>
                <w:bottom w:val="nil"/>
                <w:right w:val="nil"/>
                <w:between w:val="nil"/>
              </w:pBdr>
              <w:spacing w:after="0" w:line="276" w:lineRule="auto"/>
              <w:rPr>
                <w:color w:val="000000"/>
                <w:sz w:val="20"/>
                <w:szCs w:val="20"/>
              </w:rPr>
            </w:pPr>
          </w:p>
        </w:tc>
        <w:tc>
          <w:tcPr>
            <w:tcW w:w="1387" w:type="dxa"/>
            <w:vMerge/>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center"/>
          </w:tcPr>
          <w:p w14:paraId="4F5C19C7" w14:textId="77777777" w:rsidR="00B728F7" w:rsidRDefault="00B728F7">
            <w:pPr>
              <w:widowControl w:val="0"/>
              <w:pBdr>
                <w:top w:val="nil"/>
                <w:left w:val="nil"/>
                <w:bottom w:val="nil"/>
                <w:right w:val="nil"/>
                <w:between w:val="nil"/>
              </w:pBdr>
              <w:spacing w:after="0" w:line="276" w:lineRule="auto"/>
              <w:rPr>
                <w:color w:val="000000"/>
                <w:sz w:val="20"/>
                <w:szCs w:val="20"/>
              </w:rPr>
            </w:pPr>
          </w:p>
        </w:tc>
        <w:tc>
          <w:tcPr>
            <w:tcW w:w="341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B55B55F" w14:textId="77777777" w:rsidR="00B728F7" w:rsidRDefault="00CC3176">
            <w:pPr>
              <w:widowControl w:val="0"/>
              <w:pBdr>
                <w:top w:val="nil"/>
                <w:left w:val="nil"/>
                <w:bottom w:val="nil"/>
                <w:right w:val="nil"/>
                <w:between w:val="nil"/>
              </w:pBdr>
              <w:rPr>
                <w:color w:val="000000"/>
                <w:sz w:val="20"/>
                <w:szCs w:val="20"/>
              </w:rPr>
            </w:pPr>
            <w:r>
              <w:rPr>
                <w:color w:val="000000"/>
                <w:sz w:val="18"/>
                <w:szCs w:val="18"/>
              </w:rPr>
              <w:t>Elaboración del oficio firmado por el representante legal y remisión del mismo con los perfiles de las personas seleccionadas, junto con las hojas de vida y soportes de estudio y experiencia, dirigido a la persona designada como supervisora del contrato por parte de la SCRD.</w:t>
            </w:r>
          </w:p>
        </w:tc>
        <w:tc>
          <w:tcPr>
            <w:tcW w:w="15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21BBB54" w14:textId="77777777" w:rsidR="00B728F7" w:rsidRDefault="00B728F7">
            <w:pPr>
              <w:widowControl w:val="0"/>
              <w:pBdr>
                <w:top w:val="nil"/>
                <w:left w:val="nil"/>
                <w:bottom w:val="nil"/>
                <w:right w:val="nil"/>
                <w:between w:val="nil"/>
              </w:pBdr>
              <w:rPr>
                <w:color w:val="000000"/>
                <w:sz w:val="20"/>
                <w:szCs w:val="20"/>
              </w:rPr>
            </w:pPr>
          </w:p>
        </w:tc>
        <w:tc>
          <w:tcPr>
            <w:tcW w:w="15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CEE59BC"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EF5616F"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CFE2F3"/>
            <w:tcMar>
              <w:top w:w="40" w:type="dxa"/>
              <w:left w:w="40" w:type="dxa"/>
              <w:bottom w:w="40" w:type="dxa"/>
              <w:right w:w="40" w:type="dxa"/>
            </w:tcMar>
            <w:vAlign w:val="bottom"/>
          </w:tcPr>
          <w:p w14:paraId="46A79486"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CFE2F3"/>
            <w:tcMar>
              <w:top w:w="40" w:type="dxa"/>
              <w:left w:w="40" w:type="dxa"/>
              <w:bottom w:w="40" w:type="dxa"/>
              <w:right w:w="40" w:type="dxa"/>
            </w:tcMar>
            <w:vAlign w:val="bottom"/>
          </w:tcPr>
          <w:p w14:paraId="25F9B12C"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70EAC50"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8F57645"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BC6FC9F"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BD64B83"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71B9BB5"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93154A8"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4898C11"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BCF5C9D"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D20D737"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FED2D34"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8EBDDAA"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BA377F5"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93DCA7F"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28E3179" w14:textId="77777777" w:rsidR="00B728F7" w:rsidRDefault="00B728F7">
            <w:pPr>
              <w:widowControl w:val="0"/>
              <w:pBdr>
                <w:top w:val="nil"/>
                <w:left w:val="nil"/>
                <w:bottom w:val="nil"/>
                <w:right w:val="nil"/>
                <w:between w:val="nil"/>
              </w:pBdr>
              <w:rPr>
                <w:color w:val="000000"/>
                <w:sz w:val="20"/>
                <w:szCs w:val="20"/>
              </w:rPr>
            </w:pPr>
          </w:p>
        </w:tc>
      </w:tr>
      <w:tr w:rsidR="00B728F7" w14:paraId="5A83FBF7" w14:textId="77777777">
        <w:trPr>
          <w:trHeight w:val="315"/>
        </w:trPr>
        <w:tc>
          <w:tcPr>
            <w:tcW w:w="1293" w:type="dxa"/>
            <w:vMerge/>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14:paraId="234D532C" w14:textId="77777777" w:rsidR="00B728F7" w:rsidRDefault="00B728F7">
            <w:pPr>
              <w:widowControl w:val="0"/>
              <w:pBdr>
                <w:top w:val="nil"/>
                <w:left w:val="nil"/>
                <w:bottom w:val="nil"/>
                <w:right w:val="nil"/>
                <w:between w:val="nil"/>
              </w:pBdr>
              <w:spacing w:after="0" w:line="276" w:lineRule="auto"/>
              <w:rPr>
                <w:color w:val="000000"/>
                <w:sz w:val="20"/>
                <w:szCs w:val="20"/>
              </w:rPr>
            </w:pPr>
          </w:p>
        </w:tc>
        <w:tc>
          <w:tcPr>
            <w:tcW w:w="1387" w:type="dxa"/>
            <w:vMerge/>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center"/>
          </w:tcPr>
          <w:p w14:paraId="687C7D8C" w14:textId="77777777" w:rsidR="00B728F7" w:rsidRDefault="00B728F7">
            <w:pPr>
              <w:widowControl w:val="0"/>
              <w:pBdr>
                <w:top w:val="nil"/>
                <w:left w:val="nil"/>
                <w:bottom w:val="nil"/>
                <w:right w:val="nil"/>
                <w:between w:val="nil"/>
              </w:pBdr>
              <w:spacing w:after="0" w:line="276" w:lineRule="auto"/>
              <w:rPr>
                <w:color w:val="000000"/>
                <w:sz w:val="20"/>
                <w:szCs w:val="20"/>
              </w:rPr>
            </w:pPr>
          </w:p>
        </w:tc>
        <w:tc>
          <w:tcPr>
            <w:tcW w:w="341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AE95767" w14:textId="77777777" w:rsidR="00B728F7" w:rsidRDefault="00CC3176">
            <w:pPr>
              <w:widowControl w:val="0"/>
              <w:pBdr>
                <w:top w:val="nil"/>
                <w:left w:val="nil"/>
                <w:bottom w:val="nil"/>
                <w:right w:val="nil"/>
                <w:between w:val="nil"/>
              </w:pBdr>
              <w:rPr>
                <w:color w:val="000000"/>
                <w:sz w:val="20"/>
                <w:szCs w:val="20"/>
              </w:rPr>
            </w:pPr>
            <w:r>
              <w:rPr>
                <w:color w:val="000000"/>
                <w:sz w:val="18"/>
                <w:szCs w:val="18"/>
              </w:rPr>
              <w:t>Envío de la constancia de la búsqueda de perfiles de acuerdo a la normativa 001</w:t>
            </w:r>
          </w:p>
        </w:tc>
        <w:tc>
          <w:tcPr>
            <w:tcW w:w="15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4CAC157" w14:textId="77777777" w:rsidR="00B728F7" w:rsidRDefault="00B728F7">
            <w:pPr>
              <w:widowControl w:val="0"/>
              <w:pBdr>
                <w:top w:val="nil"/>
                <w:left w:val="nil"/>
                <w:bottom w:val="nil"/>
                <w:right w:val="nil"/>
                <w:between w:val="nil"/>
              </w:pBdr>
              <w:rPr>
                <w:color w:val="000000"/>
                <w:sz w:val="20"/>
                <w:szCs w:val="20"/>
              </w:rPr>
            </w:pPr>
          </w:p>
        </w:tc>
        <w:tc>
          <w:tcPr>
            <w:tcW w:w="15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16805EA"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EB7BDA5"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9F34267"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D0E0E3"/>
            <w:tcMar>
              <w:top w:w="40" w:type="dxa"/>
              <w:left w:w="40" w:type="dxa"/>
              <w:bottom w:w="40" w:type="dxa"/>
              <w:right w:w="40" w:type="dxa"/>
            </w:tcMar>
            <w:vAlign w:val="bottom"/>
          </w:tcPr>
          <w:p w14:paraId="24472CC8"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98DB372"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C29FE7F"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2151F0F"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F5562E1"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9BF492C"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A670B5A"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E2B6AE4"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2B07596"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69BBD48"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FB93911"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FCF06B5"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4413D2C"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5D49EA5"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8D6FBBB" w14:textId="77777777" w:rsidR="00B728F7" w:rsidRDefault="00B728F7">
            <w:pPr>
              <w:widowControl w:val="0"/>
              <w:pBdr>
                <w:top w:val="nil"/>
                <w:left w:val="nil"/>
                <w:bottom w:val="nil"/>
                <w:right w:val="nil"/>
                <w:between w:val="nil"/>
              </w:pBdr>
              <w:rPr>
                <w:color w:val="000000"/>
                <w:sz w:val="20"/>
                <w:szCs w:val="20"/>
              </w:rPr>
            </w:pPr>
          </w:p>
        </w:tc>
      </w:tr>
      <w:tr w:rsidR="00B728F7" w14:paraId="52C1242F" w14:textId="77777777">
        <w:trPr>
          <w:trHeight w:val="315"/>
        </w:trPr>
        <w:tc>
          <w:tcPr>
            <w:tcW w:w="1293" w:type="dxa"/>
            <w:vMerge/>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14:paraId="14661411" w14:textId="77777777" w:rsidR="00B728F7" w:rsidRDefault="00B728F7">
            <w:pPr>
              <w:widowControl w:val="0"/>
              <w:pBdr>
                <w:top w:val="nil"/>
                <w:left w:val="nil"/>
                <w:bottom w:val="nil"/>
                <w:right w:val="nil"/>
                <w:between w:val="nil"/>
              </w:pBdr>
              <w:spacing w:after="0" w:line="276" w:lineRule="auto"/>
              <w:rPr>
                <w:color w:val="000000"/>
                <w:sz w:val="20"/>
                <w:szCs w:val="20"/>
              </w:rPr>
            </w:pPr>
          </w:p>
        </w:tc>
        <w:tc>
          <w:tcPr>
            <w:tcW w:w="1387" w:type="dxa"/>
            <w:vMerge/>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center"/>
          </w:tcPr>
          <w:p w14:paraId="2B1C81C8" w14:textId="77777777" w:rsidR="00B728F7" w:rsidRDefault="00B728F7">
            <w:pPr>
              <w:widowControl w:val="0"/>
              <w:pBdr>
                <w:top w:val="nil"/>
                <w:left w:val="nil"/>
                <w:bottom w:val="nil"/>
                <w:right w:val="nil"/>
                <w:between w:val="nil"/>
              </w:pBdr>
              <w:spacing w:after="0" w:line="276" w:lineRule="auto"/>
              <w:rPr>
                <w:color w:val="000000"/>
                <w:sz w:val="20"/>
                <w:szCs w:val="20"/>
              </w:rPr>
            </w:pPr>
          </w:p>
        </w:tc>
        <w:tc>
          <w:tcPr>
            <w:tcW w:w="341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FAB9292" w14:textId="77777777" w:rsidR="00B728F7" w:rsidRDefault="00CC3176">
            <w:pPr>
              <w:widowControl w:val="0"/>
              <w:pBdr>
                <w:top w:val="nil"/>
                <w:left w:val="nil"/>
                <w:bottom w:val="nil"/>
                <w:right w:val="nil"/>
                <w:between w:val="nil"/>
              </w:pBdr>
              <w:rPr>
                <w:color w:val="000000"/>
                <w:sz w:val="20"/>
                <w:szCs w:val="20"/>
              </w:rPr>
            </w:pPr>
            <w:r>
              <w:rPr>
                <w:color w:val="000000"/>
                <w:sz w:val="18"/>
                <w:szCs w:val="18"/>
              </w:rPr>
              <w:t>Proceso de contratación del equipo profesional (Exámenes médicos y otros )</w:t>
            </w:r>
          </w:p>
        </w:tc>
        <w:tc>
          <w:tcPr>
            <w:tcW w:w="15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422DEBA" w14:textId="77777777" w:rsidR="00B728F7" w:rsidRDefault="00B728F7">
            <w:pPr>
              <w:widowControl w:val="0"/>
              <w:pBdr>
                <w:top w:val="nil"/>
                <w:left w:val="nil"/>
                <w:bottom w:val="nil"/>
                <w:right w:val="nil"/>
                <w:between w:val="nil"/>
              </w:pBdr>
              <w:rPr>
                <w:color w:val="000000"/>
                <w:sz w:val="20"/>
                <w:szCs w:val="20"/>
              </w:rPr>
            </w:pPr>
          </w:p>
        </w:tc>
        <w:tc>
          <w:tcPr>
            <w:tcW w:w="15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8C770CA"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63EF2E4"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7F8D1E6"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FCE5CD"/>
            <w:tcMar>
              <w:top w:w="40" w:type="dxa"/>
              <w:left w:w="40" w:type="dxa"/>
              <w:bottom w:w="40" w:type="dxa"/>
              <w:right w:w="40" w:type="dxa"/>
            </w:tcMar>
            <w:vAlign w:val="bottom"/>
          </w:tcPr>
          <w:p w14:paraId="6F991974"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F725A1F"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0F82F27"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C35C77C"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6328B22"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C105BD6"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A9FFB54"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679B681"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65B6FC4"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CDBAA89"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22A3F08"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9C0FA02"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B441257"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D8077DC"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4830E1D" w14:textId="77777777" w:rsidR="00B728F7" w:rsidRDefault="00B728F7">
            <w:pPr>
              <w:widowControl w:val="0"/>
              <w:pBdr>
                <w:top w:val="nil"/>
                <w:left w:val="nil"/>
                <w:bottom w:val="nil"/>
                <w:right w:val="nil"/>
                <w:between w:val="nil"/>
              </w:pBdr>
              <w:rPr>
                <w:color w:val="000000"/>
                <w:sz w:val="20"/>
                <w:szCs w:val="20"/>
              </w:rPr>
            </w:pPr>
          </w:p>
        </w:tc>
      </w:tr>
      <w:tr w:rsidR="00B728F7" w14:paraId="337E6B1E" w14:textId="77777777">
        <w:trPr>
          <w:trHeight w:val="510"/>
        </w:trPr>
        <w:tc>
          <w:tcPr>
            <w:tcW w:w="1293" w:type="dxa"/>
            <w:vMerge/>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14:paraId="5695FB03" w14:textId="77777777" w:rsidR="00B728F7" w:rsidRDefault="00B728F7">
            <w:pPr>
              <w:widowControl w:val="0"/>
              <w:pBdr>
                <w:top w:val="nil"/>
                <w:left w:val="nil"/>
                <w:bottom w:val="nil"/>
                <w:right w:val="nil"/>
                <w:between w:val="nil"/>
              </w:pBdr>
              <w:spacing w:after="0" w:line="276" w:lineRule="auto"/>
              <w:rPr>
                <w:color w:val="000000"/>
                <w:sz w:val="20"/>
                <w:szCs w:val="20"/>
              </w:rPr>
            </w:pPr>
          </w:p>
        </w:tc>
        <w:tc>
          <w:tcPr>
            <w:tcW w:w="1387" w:type="dxa"/>
            <w:vMerge/>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center"/>
          </w:tcPr>
          <w:p w14:paraId="52CB770F" w14:textId="77777777" w:rsidR="00B728F7" w:rsidRDefault="00B728F7">
            <w:pPr>
              <w:widowControl w:val="0"/>
              <w:pBdr>
                <w:top w:val="nil"/>
                <w:left w:val="nil"/>
                <w:bottom w:val="nil"/>
                <w:right w:val="nil"/>
                <w:between w:val="nil"/>
              </w:pBdr>
              <w:spacing w:after="0" w:line="276" w:lineRule="auto"/>
              <w:rPr>
                <w:color w:val="000000"/>
                <w:sz w:val="20"/>
                <w:szCs w:val="20"/>
              </w:rPr>
            </w:pPr>
          </w:p>
        </w:tc>
        <w:tc>
          <w:tcPr>
            <w:tcW w:w="341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2A3538A" w14:textId="77777777" w:rsidR="00B728F7" w:rsidRDefault="00CC3176">
            <w:pPr>
              <w:widowControl w:val="0"/>
              <w:pBdr>
                <w:top w:val="nil"/>
                <w:left w:val="nil"/>
                <w:bottom w:val="nil"/>
                <w:right w:val="nil"/>
                <w:between w:val="nil"/>
              </w:pBdr>
              <w:rPr>
                <w:color w:val="000000"/>
                <w:sz w:val="20"/>
                <w:szCs w:val="20"/>
              </w:rPr>
            </w:pPr>
            <w:r>
              <w:rPr>
                <w:color w:val="000000"/>
                <w:sz w:val="18"/>
                <w:szCs w:val="18"/>
              </w:rPr>
              <w:t>Envío de oficio firmado por el representante legal donde se deja constancia de la contratación del código corto de llamadas a la línea</w:t>
            </w:r>
          </w:p>
        </w:tc>
        <w:tc>
          <w:tcPr>
            <w:tcW w:w="15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EC8ADD9" w14:textId="77777777" w:rsidR="00B728F7" w:rsidRDefault="00B728F7">
            <w:pPr>
              <w:widowControl w:val="0"/>
              <w:pBdr>
                <w:top w:val="nil"/>
                <w:left w:val="nil"/>
                <w:bottom w:val="nil"/>
                <w:right w:val="nil"/>
                <w:between w:val="nil"/>
              </w:pBdr>
              <w:rPr>
                <w:color w:val="000000"/>
                <w:sz w:val="20"/>
                <w:szCs w:val="20"/>
              </w:rPr>
            </w:pPr>
          </w:p>
        </w:tc>
        <w:tc>
          <w:tcPr>
            <w:tcW w:w="15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3C23A11"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D3A8F05"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A8D7B6C"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FCE5CD"/>
            <w:tcMar>
              <w:top w:w="40" w:type="dxa"/>
              <w:left w:w="40" w:type="dxa"/>
              <w:bottom w:w="40" w:type="dxa"/>
              <w:right w:w="40" w:type="dxa"/>
            </w:tcMar>
            <w:vAlign w:val="bottom"/>
          </w:tcPr>
          <w:p w14:paraId="60C4B872"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5E4E1ED"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8BC2C3E"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5FA3D23"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C082FCC"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11E74E9"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877D348"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7F13352"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B4A932E"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6FCFCA4"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274EA83"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A554947"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4E910A6"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C307158"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97909EB" w14:textId="77777777" w:rsidR="00B728F7" w:rsidRDefault="00B728F7">
            <w:pPr>
              <w:widowControl w:val="0"/>
              <w:pBdr>
                <w:top w:val="nil"/>
                <w:left w:val="nil"/>
                <w:bottom w:val="nil"/>
                <w:right w:val="nil"/>
                <w:between w:val="nil"/>
              </w:pBdr>
              <w:rPr>
                <w:color w:val="000000"/>
                <w:sz w:val="20"/>
                <w:szCs w:val="20"/>
              </w:rPr>
            </w:pPr>
          </w:p>
        </w:tc>
      </w:tr>
      <w:tr w:rsidR="00B728F7" w14:paraId="58992DF0" w14:textId="77777777">
        <w:trPr>
          <w:trHeight w:val="315"/>
        </w:trPr>
        <w:tc>
          <w:tcPr>
            <w:tcW w:w="1293" w:type="dxa"/>
            <w:vMerge/>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14:paraId="13E0235C" w14:textId="77777777" w:rsidR="00B728F7" w:rsidRDefault="00B728F7">
            <w:pPr>
              <w:widowControl w:val="0"/>
              <w:pBdr>
                <w:top w:val="nil"/>
                <w:left w:val="nil"/>
                <w:bottom w:val="nil"/>
                <w:right w:val="nil"/>
                <w:between w:val="nil"/>
              </w:pBdr>
              <w:spacing w:after="0" w:line="276" w:lineRule="auto"/>
              <w:rPr>
                <w:color w:val="000000"/>
                <w:sz w:val="20"/>
                <w:szCs w:val="20"/>
              </w:rPr>
            </w:pPr>
          </w:p>
        </w:tc>
        <w:tc>
          <w:tcPr>
            <w:tcW w:w="1387" w:type="dxa"/>
            <w:vMerge/>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center"/>
          </w:tcPr>
          <w:p w14:paraId="18B94283" w14:textId="77777777" w:rsidR="00B728F7" w:rsidRDefault="00B728F7">
            <w:pPr>
              <w:widowControl w:val="0"/>
              <w:pBdr>
                <w:top w:val="nil"/>
                <w:left w:val="nil"/>
                <w:bottom w:val="nil"/>
                <w:right w:val="nil"/>
                <w:between w:val="nil"/>
              </w:pBdr>
              <w:spacing w:after="0" w:line="276" w:lineRule="auto"/>
              <w:rPr>
                <w:color w:val="000000"/>
                <w:sz w:val="20"/>
                <w:szCs w:val="20"/>
              </w:rPr>
            </w:pPr>
          </w:p>
        </w:tc>
        <w:tc>
          <w:tcPr>
            <w:tcW w:w="341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6395703" w14:textId="77777777" w:rsidR="00B728F7" w:rsidRDefault="00CC3176">
            <w:pPr>
              <w:widowControl w:val="0"/>
              <w:pBdr>
                <w:top w:val="nil"/>
                <w:left w:val="nil"/>
                <w:bottom w:val="nil"/>
                <w:right w:val="nil"/>
                <w:between w:val="nil"/>
              </w:pBdr>
              <w:rPr>
                <w:color w:val="000000"/>
                <w:sz w:val="20"/>
                <w:szCs w:val="20"/>
              </w:rPr>
            </w:pPr>
            <w:r>
              <w:rPr>
                <w:color w:val="000000"/>
                <w:sz w:val="18"/>
                <w:szCs w:val="18"/>
              </w:rPr>
              <w:t>Firma acta de inicio y legalización del contrato</w:t>
            </w:r>
          </w:p>
        </w:tc>
        <w:tc>
          <w:tcPr>
            <w:tcW w:w="15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0CBC324" w14:textId="77777777" w:rsidR="00B728F7" w:rsidRDefault="00B728F7">
            <w:pPr>
              <w:widowControl w:val="0"/>
              <w:pBdr>
                <w:top w:val="nil"/>
                <w:left w:val="nil"/>
                <w:bottom w:val="nil"/>
                <w:right w:val="nil"/>
                <w:between w:val="nil"/>
              </w:pBdr>
              <w:rPr>
                <w:color w:val="000000"/>
                <w:sz w:val="20"/>
                <w:szCs w:val="20"/>
              </w:rPr>
            </w:pPr>
          </w:p>
        </w:tc>
        <w:tc>
          <w:tcPr>
            <w:tcW w:w="15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40A06A3"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FAD446C"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526DFB1"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F6057D4"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7E162146"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20782A7"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52BFCD5"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38F721C"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1198A3F"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BD93FD9"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8731AB5"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2D47867"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C1C01ED"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982BA57"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7335BE4"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8593430"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133E0AA"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E3EC1AF" w14:textId="77777777" w:rsidR="00B728F7" w:rsidRDefault="00B728F7">
            <w:pPr>
              <w:widowControl w:val="0"/>
              <w:pBdr>
                <w:top w:val="nil"/>
                <w:left w:val="nil"/>
                <w:bottom w:val="nil"/>
                <w:right w:val="nil"/>
                <w:between w:val="nil"/>
              </w:pBdr>
              <w:rPr>
                <w:color w:val="000000"/>
                <w:sz w:val="20"/>
                <w:szCs w:val="20"/>
              </w:rPr>
            </w:pPr>
          </w:p>
        </w:tc>
      </w:tr>
      <w:tr w:rsidR="00B728F7" w14:paraId="400699AE" w14:textId="77777777">
        <w:trPr>
          <w:trHeight w:val="1170"/>
        </w:trPr>
        <w:tc>
          <w:tcPr>
            <w:tcW w:w="1293" w:type="dxa"/>
            <w:vMerge/>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14:paraId="07844874" w14:textId="77777777" w:rsidR="00B728F7" w:rsidRDefault="00B728F7">
            <w:pPr>
              <w:widowControl w:val="0"/>
              <w:pBdr>
                <w:top w:val="nil"/>
                <w:left w:val="nil"/>
                <w:bottom w:val="nil"/>
                <w:right w:val="nil"/>
                <w:between w:val="nil"/>
              </w:pBdr>
              <w:spacing w:after="0" w:line="276" w:lineRule="auto"/>
              <w:rPr>
                <w:color w:val="000000"/>
                <w:sz w:val="20"/>
                <w:szCs w:val="20"/>
              </w:rPr>
            </w:pPr>
          </w:p>
        </w:tc>
        <w:tc>
          <w:tcPr>
            <w:tcW w:w="1387"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center"/>
          </w:tcPr>
          <w:p w14:paraId="78DC2BB5" w14:textId="77777777" w:rsidR="00B728F7" w:rsidRDefault="00CC3176">
            <w:pPr>
              <w:widowControl w:val="0"/>
              <w:pBdr>
                <w:top w:val="nil"/>
                <w:left w:val="nil"/>
                <w:bottom w:val="nil"/>
                <w:right w:val="nil"/>
                <w:between w:val="nil"/>
              </w:pBdr>
              <w:rPr>
                <w:b/>
                <w:color w:val="000000"/>
                <w:sz w:val="20"/>
                <w:szCs w:val="20"/>
              </w:rPr>
            </w:pPr>
            <w:r>
              <w:rPr>
                <w:b/>
                <w:color w:val="000000"/>
                <w:sz w:val="18"/>
                <w:szCs w:val="18"/>
              </w:rPr>
              <w:t>Planeación</w:t>
            </w:r>
          </w:p>
        </w:tc>
        <w:tc>
          <w:tcPr>
            <w:tcW w:w="341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185A6FB" w14:textId="77777777" w:rsidR="00B728F7" w:rsidRDefault="00CC3176">
            <w:pPr>
              <w:widowControl w:val="0"/>
              <w:pBdr>
                <w:top w:val="nil"/>
                <w:left w:val="nil"/>
                <w:bottom w:val="nil"/>
                <w:right w:val="nil"/>
                <w:between w:val="nil"/>
              </w:pBdr>
              <w:rPr>
                <w:color w:val="000000"/>
                <w:sz w:val="18"/>
                <w:szCs w:val="18"/>
              </w:rPr>
            </w:pPr>
            <w:r>
              <w:rPr>
                <w:color w:val="000000"/>
                <w:sz w:val="18"/>
                <w:szCs w:val="18"/>
              </w:rPr>
              <w:t>Mesa de trabajo para la planeación de las acciones para la puesta en operación de la línea</w:t>
            </w:r>
          </w:p>
          <w:p w14:paraId="6F63B822" w14:textId="77777777" w:rsidR="00B728F7" w:rsidRDefault="00B728F7">
            <w:pPr>
              <w:widowControl w:val="0"/>
              <w:pBdr>
                <w:top w:val="nil"/>
                <w:left w:val="nil"/>
                <w:bottom w:val="nil"/>
                <w:right w:val="nil"/>
                <w:between w:val="nil"/>
              </w:pBdr>
              <w:rPr>
                <w:color w:val="000000"/>
                <w:sz w:val="18"/>
                <w:szCs w:val="18"/>
              </w:rPr>
            </w:pPr>
          </w:p>
          <w:p w14:paraId="5F9BDF18" w14:textId="77777777" w:rsidR="00B728F7" w:rsidRDefault="00B728F7">
            <w:pPr>
              <w:widowControl w:val="0"/>
              <w:pBdr>
                <w:top w:val="nil"/>
                <w:left w:val="nil"/>
                <w:bottom w:val="nil"/>
                <w:right w:val="nil"/>
                <w:between w:val="nil"/>
              </w:pBdr>
              <w:rPr>
                <w:color w:val="000000"/>
                <w:sz w:val="18"/>
                <w:szCs w:val="18"/>
              </w:rPr>
            </w:pPr>
          </w:p>
          <w:p w14:paraId="79CA878A" w14:textId="77777777" w:rsidR="00B728F7" w:rsidRDefault="00B728F7">
            <w:pPr>
              <w:widowControl w:val="0"/>
              <w:pBdr>
                <w:top w:val="nil"/>
                <w:left w:val="nil"/>
                <w:bottom w:val="nil"/>
                <w:right w:val="nil"/>
                <w:between w:val="nil"/>
              </w:pBdr>
              <w:rPr>
                <w:color w:val="000000"/>
                <w:sz w:val="18"/>
                <w:szCs w:val="18"/>
              </w:rPr>
            </w:pPr>
          </w:p>
        </w:tc>
        <w:tc>
          <w:tcPr>
            <w:tcW w:w="15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9BEA195" w14:textId="77777777" w:rsidR="00B728F7" w:rsidRDefault="00B728F7">
            <w:pPr>
              <w:widowControl w:val="0"/>
              <w:pBdr>
                <w:top w:val="nil"/>
                <w:left w:val="nil"/>
                <w:bottom w:val="nil"/>
                <w:right w:val="nil"/>
                <w:between w:val="nil"/>
              </w:pBdr>
              <w:rPr>
                <w:color w:val="000000"/>
                <w:sz w:val="20"/>
                <w:szCs w:val="20"/>
              </w:rPr>
            </w:pPr>
          </w:p>
        </w:tc>
        <w:tc>
          <w:tcPr>
            <w:tcW w:w="15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149B30F"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3672FCD"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8A18DC8"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8C92857"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081D8706"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FD1967E"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6874B25"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F5AAF86"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50C5C6D"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642BD00"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959AF7E"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0AE76C7"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00F6977"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A4DC46A"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474CEB5"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02AB213"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0FE3ED8"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4BDCA4C" w14:textId="77777777" w:rsidR="00B728F7" w:rsidRDefault="00B728F7">
            <w:pPr>
              <w:widowControl w:val="0"/>
              <w:pBdr>
                <w:top w:val="nil"/>
                <w:left w:val="nil"/>
                <w:bottom w:val="nil"/>
                <w:right w:val="nil"/>
                <w:between w:val="nil"/>
              </w:pBdr>
              <w:rPr>
                <w:color w:val="000000"/>
                <w:sz w:val="20"/>
                <w:szCs w:val="20"/>
              </w:rPr>
            </w:pPr>
          </w:p>
        </w:tc>
      </w:tr>
      <w:tr w:rsidR="00B728F7" w14:paraId="385FAD2B" w14:textId="77777777">
        <w:trPr>
          <w:trHeight w:val="315"/>
        </w:trPr>
        <w:tc>
          <w:tcPr>
            <w:tcW w:w="1293" w:type="dxa"/>
            <w:vMerge/>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14:paraId="58427A68" w14:textId="77777777" w:rsidR="00B728F7" w:rsidRDefault="00B728F7">
            <w:pPr>
              <w:widowControl w:val="0"/>
              <w:pBdr>
                <w:top w:val="nil"/>
                <w:left w:val="nil"/>
                <w:bottom w:val="nil"/>
                <w:right w:val="nil"/>
                <w:between w:val="nil"/>
              </w:pBdr>
              <w:spacing w:after="0" w:line="276" w:lineRule="auto"/>
              <w:rPr>
                <w:color w:val="000000"/>
                <w:sz w:val="20"/>
                <w:szCs w:val="20"/>
              </w:rPr>
            </w:pPr>
          </w:p>
        </w:tc>
        <w:tc>
          <w:tcPr>
            <w:tcW w:w="1387"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center"/>
          </w:tcPr>
          <w:p w14:paraId="095ECB97" w14:textId="77777777" w:rsidR="00B728F7" w:rsidRDefault="00CC3176">
            <w:pPr>
              <w:widowControl w:val="0"/>
              <w:pBdr>
                <w:top w:val="nil"/>
                <w:left w:val="nil"/>
                <w:bottom w:val="nil"/>
                <w:right w:val="nil"/>
                <w:between w:val="nil"/>
              </w:pBdr>
              <w:rPr>
                <w:b/>
                <w:color w:val="000000"/>
                <w:sz w:val="20"/>
                <w:szCs w:val="20"/>
              </w:rPr>
            </w:pPr>
            <w:r>
              <w:rPr>
                <w:b/>
                <w:color w:val="000000"/>
                <w:sz w:val="18"/>
                <w:szCs w:val="18"/>
              </w:rPr>
              <w:t>Capacitación</w:t>
            </w:r>
          </w:p>
        </w:tc>
        <w:tc>
          <w:tcPr>
            <w:tcW w:w="341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4B5113C" w14:textId="77777777" w:rsidR="00B728F7" w:rsidRDefault="00CC3176">
            <w:pPr>
              <w:widowControl w:val="0"/>
              <w:pBdr>
                <w:top w:val="nil"/>
                <w:left w:val="nil"/>
                <w:bottom w:val="nil"/>
                <w:right w:val="nil"/>
                <w:between w:val="nil"/>
              </w:pBdr>
              <w:rPr>
                <w:color w:val="000000"/>
                <w:sz w:val="18"/>
                <w:szCs w:val="18"/>
              </w:rPr>
            </w:pPr>
            <w:r>
              <w:rPr>
                <w:color w:val="000000"/>
                <w:sz w:val="18"/>
                <w:szCs w:val="18"/>
              </w:rPr>
              <w:t>Jornadas de capacitación y simulacro</w:t>
            </w:r>
          </w:p>
        </w:tc>
        <w:tc>
          <w:tcPr>
            <w:tcW w:w="15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162F92D" w14:textId="77777777" w:rsidR="00B728F7" w:rsidRDefault="00B728F7">
            <w:pPr>
              <w:widowControl w:val="0"/>
              <w:pBdr>
                <w:top w:val="nil"/>
                <w:left w:val="nil"/>
                <w:bottom w:val="nil"/>
                <w:right w:val="nil"/>
                <w:between w:val="nil"/>
              </w:pBdr>
              <w:rPr>
                <w:color w:val="000000"/>
                <w:sz w:val="20"/>
                <w:szCs w:val="20"/>
              </w:rPr>
            </w:pPr>
          </w:p>
        </w:tc>
        <w:tc>
          <w:tcPr>
            <w:tcW w:w="15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CFDE6AC"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3873E96"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678C73A"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27FC187"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A30407F"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E6B8AF"/>
            <w:tcMar>
              <w:top w:w="40" w:type="dxa"/>
              <w:left w:w="40" w:type="dxa"/>
              <w:bottom w:w="40" w:type="dxa"/>
              <w:right w:w="40" w:type="dxa"/>
            </w:tcMar>
            <w:vAlign w:val="bottom"/>
          </w:tcPr>
          <w:p w14:paraId="7827038D"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E6B8AF"/>
            <w:tcMar>
              <w:top w:w="40" w:type="dxa"/>
              <w:left w:w="40" w:type="dxa"/>
              <w:bottom w:w="40" w:type="dxa"/>
              <w:right w:w="40" w:type="dxa"/>
            </w:tcMar>
            <w:vAlign w:val="bottom"/>
          </w:tcPr>
          <w:p w14:paraId="0BC03A01"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E6B8AF"/>
            <w:tcMar>
              <w:top w:w="40" w:type="dxa"/>
              <w:left w:w="40" w:type="dxa"/>
              <w:bottom w:w="40" w:type="dxa"/>
              <w:right w:w="40" w:type="dxa"/>
            </w:tcMar>
            <w:vAlign w:val="bottom"/>
          </w:tcPr>
          <w:p w14:paraId="687DDC8D"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E6B8AF"/>
            <w:tcMar>
              <w:top w:w="40" w:type="dxa"/>
              <w:left w:w="40" w:type="dxa"/>
              <w:bottom w:w="40" w:type="dxa"/>
              <w:right w:w="40" w:type="dxa"/>
            </w:tcMar>
            <w:vAlign w:val="bottom"/>
          </w:tcPr>
          <w:p w14:paraId="3F830329"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E6B8AF"/>
            <w:tcMar>
              <w:top w:w="40" w:type="dxa"/>
              <w:left w:w="40" w:type="dxa"/>
              <w:bottom w:w="40" w:type="dxa"/>
              <w:right w:w="40" w:type="dxa"/>
            </w:tcMar>
            <w:vAlign w:val="bottom"/>
          </w:tcPr>
          <w:p w14:paraId="201D11FD"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E6B8AF"/>
            <w:tcMar>
              <w:top w:w="40" w:type="dxa"/>
              <w:left w:w="40" w:type="dxa"/>
              <w:bottom w:w="40" w:type="dxa"/>
              <w:right w:w="40" w:type="dxa"/>
            </w:tcMar>
            <w:vAlign w:val="bottom"/>
          </w:tcPr>
          <w:p w14:paraId="1647E570"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E6B8AF"/>
            <w:tcMar>
              <w:top w:w="40" w:type="dxa"/>
              <w:left w:w="40" w:type="dxa"/>
              <w:bottom w:w="40" w:type="dxa"/>
              <w:right w:w="40" w:type="dxa"/>
            </w:tcMar>
            <w:vAlign w:val="bottom"/>
          </w:tcPr>
          <w:p w14:paraId="5F39BAF3"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E6B8AF"/>
            <w:tcMar>
              <w:top w:w="40" w:type="dxa"/>
              <w:left w:w="40" w:type="dxa"/>
              <w:bottom w:w="40" w:type="dxa"/>
              <w:right w:w="40" w:type="dxa"/>
            </w:tcMar>
            <w:vAlign w:val="bottom"/>
          </w:tcPr>
          <w:p w14:paraId="44C5DE22"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E6B8AF"/>
            <w:tcMar>
              <w:top w:w="40" w:type="dxa"/>
              <w:left w:w="40" w:type="dxa"/>
              <w:bottom w:w="40" w:type="dxa"/>
              <w:right w:w="40" w:type="dxa"/>
            </w:tcMar>
            <w:vAlign w:val="bottom"/>
          </w:tcPr>
          <w:p w14:paraId="75E7A0BB"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E6B8AF"/>
            <w:tcMar>
              <w:top w:w="40" w:type="dxa"/>
              <w:left w:w="40" w:type="dxa"/>
              <w:bottom w:w="40" w:type="dxa"/>
              <w:right w:w="40" w:type="dxa"/>
            </w:tcMar>
            <w:vAlign w:val="bottom"/>
          </w:tcPr>
          <w:p w14:paraId="520E12BB"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E6B8AF"/>
            <w:tcMar>
              <w:top w:w="40" w:type="dxa"/>
              <w:left w:w="40" w:type="dxa"/>
              <w:bottom w:w="40" w:type="dxa"/>
              <w:right w:w="40" w:type="dxa"/>
            </w:tcMar>
            <w:vAlign w:val="bottom"/>
          </w:tcPr>
          <w:p w14:paraId="00F15FE3"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E6B8AF"/>
            <w:tcMar>
              <w:top w:w="40" w:type="dxa"/>
              <w:left w:w="40" w:type="dxa"/>
              <w:bottom w:w="40" w:type="dxa"/>
              <w:right w:w="40" w:type="dxa"/>
            </w:tcMar>
            <w:vAlign w:val="bottom"/>
          </w:tcPr>
          <w:p w14:paraId="46F833AC"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E6B8AF"/>
            <w:tcMar>
              <w:top w:w="40" w:type="dxa"/>
              <w:left w:w="40" w:type="dxa"/>
              <w:bottom w:w="40" w:type="dxa"/>
              <w:right w:w="40" w:type="dxa"/>
            </w:tcMar>
            <w:vAlign w:val="bottom"/>
          </w:tcPr>
          <w:p w14:paraId="3AE32DC5" w14:textId="77777777" w:rsidR="00B728F7" w:rsidRDefault="00B728F7">
            <w:pPr>
              <w:widowControl w:val="0"/>
              <w:pBdr>
                <w:top w:val="nil"/>
                <w:left w:val="nil"/>
                <w:bottom w:val="nil"/>
                <w:right w:val="nil"/>
                <w:between w:val="nil"/>
              </w:pBdr>
              <w:rPr>
                <w:color w:val="000000"/>
                <w:sz w:val="20"/>
                <w:szCs w:val="20"/>
              </w:rPr>
            </w:pPr>
          </w:p>
        </w:tc>
      </w:tr>
      <w:tr w:rsidR="00B728F7" w14:paraId="23A2E9A5" w14:textId="77777777">
        <w:trPr>
          <w:trHeight w:val="315"/>
        </w:trPr>
        <w:tc>
          <w:tcPr>
            <w:tcW w:w="1293" w:type="dxa"/>
            <w:vMerge/>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14:paraId="498312DA" w14:textId="77777777" w:rsidR="00B728F7" w:rsidRDefault="00B728F7">
            <w:pPr>
              <w:widowControl w:val="0"/>
              <w:pBdr>
                <w:top w:val="nil"/>
                <w:left w:val="nil"/>
                <w:bottom w:val="nil"/>
                <w:right w:val="nil"/>
                <w:between w:val="nil"/>
              </w:pBdr>
              <w:spacing w:after="0" w:line="276" w:lineRule="auto"/>
              <w:rPr>
                <w:color w:val="000000"/>
                <w:sz w:val="20"/>
                <w:szCs w:val="20"/>
              </w:rPr>
            </w:pPr>
          </w:p>
        </w:tc>
        <w:tc>
          <w:tcPr>
            <w:tcW w:w="1387"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center"/>
          </w:tcPr>
          <w:p w14:paraId="447712EE" w14:textId="77777777" w:rsidR="00B728F7" w:rsidRDefault="00CC3176">
            <w:pPr>
              <w:widowControl w:val="0"/>
              <w:pBdr>
                <w:top w:val="nil"/>
                <w:left w:val="nil"/>
                <w:bottom w:val="nil"/>
                <w:right w:val="nil"/>
                <w:between w:val="nil"/>
              </w:pBdr>
              <w:rPr>
                <w:b/>
                <w:color w:val="000000"/>
                <w:sz w:val="20"/>
                <w:szCs w:val="20"/>
              </w:rPr>
            </w:pPr>
            <w:r>
              <w:rPr>
                <w:b/>
                <w:color w:val="000000"/>
                <w:sz w:val="18"/>
                <w:szCs w:val="18"/>
              </w:rPr>
              <w:t>Implementación</w:t>
            </w:r>
          </w:p>
        </w:tc>
        <w:tc>
          <w:tcPr>
            <w:tcW w:w="341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71E1738" w14:textId="77777777" w:rsidR="00B728F7" w:rsidRDefault="00CC3176">
            <w:pPr>
              <w:widowControl w:val="0"/>
              <w:pBdr>
                <w:top w:val="nil"/>
                <w:left w:val="nil"/>
                <w:bottom w:val="nil"/>
                <w:right w:val="nil"/>
                <w:between w:val="nil"/>
              </w:pBdr>
              <w:rPr>
                <w:color w:val="000000"/>
                <w:sz w:val="20"/>
                <w:szCs w:val="20"/>
              </w:rPr>
            </w:pPr>
            <w:r>
              <w:rPr>
                <w:color w:val="000000"/>
                <w:sz w:val="18"/>
                <w:szCs w:val="18"/>
              </w:rPr>
              <w:t>Alistamiento tecnológico y del sistema de captura de información</w:t>
            </w:r>
          </w:p>
        </w:tc>
        <w:tc>
          <w:tcPr>
            <w:tcW w:w="15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86D8241" w14:textId="77777777" w:rsidR="00B728F7" w:rsidRDefault="00B728F7">
            <w:pPr>
              <w:widowControl w:val="0"/>
              <w:pBdr>
                <w:top w:val="nil"/>
                <w:left w:val="nil"/>
                <w:bottom w:val="nil"/>
                <w:right w:val="nil"/>
                <w:between w:val="nil"/>
              </w:pBdr>
              <w:rPr>
                <w:color w:val="000000"/>
                <w:sz w:val="20"/>
                <w:szCs w:val="20"/>
              </w:rPr>
            </w:pPr>
          </w:p>
        </w:tc>
        <w:tc>
          <w:tcPr>
            <w:tcW w:w="15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C2AD952"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2DFF33D"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4831378"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38ED829"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A076725"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B6D7A8"/>
            <w:tcMar>
              <w:top w:w="40" w:type="dxa"/>
              <w:left w:w="40" w:type="dxa"/>
              <w:bottom w:w="40" w:type="dxa"/>
              <w:right w:w="40" w:type="dxa"/>
            </w:tcMar>
            <w:vAlign w:val="bottom"/>
          </w:tcPr>
          <w:p w14:paraId="390CF6DF"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B6D7A8"/>
            <w:tcMar>
              <w:top w:w="40" w:type="dxa"/>
              <w:left w:w="40" w:type="dxa"/>
              <w:bottom w:w="40" w:type="dxa"/>
              <w:right w:w="40" w:type="dxa"/>
            </w:tcMar>
            <w:vAlign w:val="bottom"/>
          </w:tcPr>
          <w:p w14:paraId="4167893A"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B6D7A8"/>
            <w:tcMar>
              <w:top w:w="40" w:type="dxa"/>
              <w:left w:w="40" w:type="dxa"/>
              <w:bottom w:w="40" w:type="dxa"/>
              <w:right w:w="40" w:type="dxa"/>
            </w:tcMar>
            <w:vAlign w:val="bottom"/>
          </w:tcPr>
          <w:p w14:paraId="3C084319"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B6D7A8"/>
            <w:tcMar>
              <w:top w:w="40" w:type="dxa"/>
              <w:left w:w="40" w:type="dxa"/>
              <w:bottom w:w="40" w:type="dxa"/>
              <w:right w:w="40" w:type="dxa"/>
            </w:tcMar>
            <w:vAlign w:val="bottom"/>
          </w:tcPr>
          <w:p w14:paraId="2402E56F"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B6D7A8"/>
            <w:tcMar>
              <w:top w:w="40" w:type="dxa"/>
              <w:left w:w="40" w:type="dxa"/>
              <w:bottom w:w="40" w:type="dxa"/>
              <w:right w:w="40" w:type="dxa"/>
            </w:tcMar>
            <w:vAlign w:val="bottom"/>
          </w:tcPr>
          <w:p w14:paraId="1E289484"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B6D7A8"/>
            <w:tcMar>
              <w:top w:w="40" w:type="dxa"/>
              <w:left w:w="40" w:type="dxa"/>
              <w:bottom w:w="40" w:type="dxa"/>
              <w:right w:w="40" w:type="dxa"/>
            </w:tcMar>
            <w:vAlign w:val="bottom"/>
          </w:tcPr>
          <w:p w14:paraId="15D6407B"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B6D7A8"/>
            <w:tcMar>
              <w:top w:w="40" w:type="dxa"/>
              <w:left w:w="40" w:type="dxa"/>
              <w:bottom w:w="40" w:type="dxa"/>
              <w:right w:w="40" w:type="dxa"/>
            </w:tcMar>
            <w:vAlign w:val="bottom"/>
          </w:tcPr>
          <w:p w14:paraId="57746ED2"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B6D7A8"/>
            <w:tcMar>
              <w:top w:w="40" w:type="dxa"/>
              <w:left w:w="40" w:type="dxa"/>
              <w:bottom w:w="40" w:type="dxa"/>
              <w:right w:w="40" w:type="dxa"/>
            </w:tcMar>
            <w:vAlign w:val="bottom"/>
          </w:tcPr>
          <w:p w14:paraId="28CC5AB6"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B6D7A8"/>
            <w:tcMar>
              <w:top w:w="40" w:type="dxa"/>
              <w:left w:w="40" w:type="dxa"/>
              <w:bottom w:w="40" w:type="dxa"/>
              <w:right w:w="40" w:type="dxa"/>
            </w:tcMar>
            <w:vAlign w:val="bottom"/>
          </w:tcPr>
          <w:p w14:paraId="42C0CB96"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B6D7A8"/>
            <w:tcMar>
              <w:top w:w="40" w:type="dxa"/>
              <w:left w:w="40" w:type="dxa"/>
              <w:bottom w:w="40" w:type="dxa"/>
              <w:right w:w="40" w:type="dxa"/>
            </w:tcMar>
            <w:vAlign w:val="bottom"/>
          </w:tcPr>
          <w:p w14:paraId="794F20AA"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B6D7A8"/>
            <w:tcMar>
              <w:top w:w="40" w:type="dxa"/>
              <w:left w:w="40" w:type="dxa"/>
              <w:bottom w:w="40" w:type="dxa"/>
              <w:right w:w="40" w:type="dxa"/>
            </w:tcMar>
            <w:vAlign w:val="bottom"/>
          </w:tcPr>
          <w:p w14:paraId="6BA51E87"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B6D7A8"/>
            <w:tcMar>
              <w:top w:w="40" w:type="dxa"/>
              <w:left w:w="40" w:type="dxa"/>
              <w:bottom w:w="40" w:type="dxa"/>
              <w:right w:w="40" w:type="dxa"/>
            </w:tcMar>
            <w:vAlign w:val="bottom"/>
          </w:tcPr>
          <w:p w14:paraId="38911C27"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B6D7A8"/>
            <w:tcMar>
              <w:top w:w="40" w:type="dxa"/>
              <w:left w:w="40" w:type="dxa"/>
              <w:bottom w:w="40" w:type="dxa"/>
              <w:right w:w="40" w:type="dxa"/>
            </w:tcMar>
            <w:vAlign w:val="bottom"/>
          </w:tcPr>
          <w:p w14:paraId="31F1C86E" w14:textId="77777777" w:rsidR="00B728F7" w:rsidRDefault="00B728F7">
            <w:pPr>
              <w:widowControl w:val="0"/>
              <w:pBdr>
                <w:top w:val="nil"/>
                <w:left w:val="nil"/>
                <w:bottom w:val="nil"/>
                <w:right w:val="nil"/>
                <w:between w:val="nil"/>
              </w:pBdr>
              <w:rPr>
                <w:color w:val="000000"/>
                <w:sz w:val="20"/>
                <w:szCs w:val="20"/>
              </w:rPr>
            </w:pPr>
          </w:p>
        </w:tc>
      </w:tr>
      <w:tr w:rsidR="00B728F7" w14:paraId="486259BF" w14:textId="77777777">
        <w:trPr>
          <w:trHeight w:val="510"/>
        </w:trPr>
        <w:tc>
          <w:tcPr>
            <w:tcW w:w="1293" w:type="dxa"/>
            <w:vMerge/>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14:paraId="3BEA35EF" w14:textId="77777777" w:rsidR="00B728F7" w:rsidRDefault="00B728F7">
            <w:pPr>
              <w:widowControl w:val="0"/>
              <w:pBdr>
                <w:top w:val="nil"/>
                <w:left w:val="nil"/>
                <w:bottom w:val="nil"/>
                <w:right w:val="nil"/>
                <w:between w:val="nil"/>
              </w:pBdr>
              <w:spacing w:after="0" w:line="276" w:lineRule="auto"/>
              <w:rPr>
                <w:color w:val="000000"/>
                <w:sz w:val="20"/>
                <w:szCs w:val="20"/>
              </w:rPr>
            </w:pPr>
          </w:p>
        </w:tc>
        <w:tc>
          <w:tcPr>
            <w:tcW w:w="1387"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center"/>
          </w:tcPr>
          <w:p w14:paraId="2323E73F" w14:textId="77777777" w:rsidR="00B728F7" w:rsidRDefault="00CC3176">
            <w:pPr>
              <w:widowControl w:val="0"/>
              <w:pBdr>
                <w:top w:val="nil"/>
                <w:left w:val="nil"/>
                <w:bottom w:val="nil"/>
                <w:right w:val="nil"/>
                <w:between w:val="nil"/>
              </w:pBdr>
              <w:rPr>
                <w:b/>
                <w:color w:val="000000"/>
                <w:sz w:val="20"/>
                <w:szCs w:val="20"/>
              </w:rPr>
            </w:pPr>
            <w:r>
              <w:rPr>
                <w:b/>
                <w:color w:val="000000"/>
                <w:sz w:val="18"/>
                <w:szCs w:val="18"/>
              </w:rPr>
              <w:t>Inicio de Operación de la Línea Calma</w:t>
            </w:r>
          </w:p>
        </w:tc>
        <w:tc>
          <w:tcPr>
            <w:tcW w:w="341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36B1210" w14:textId="77777777" w:rsidR="00B728F7" w:rsidRDefault="00CC3176">
            <w:pPr>
              <w:widowControl w:val="0"/>
              <w:pBdr>
                <w:top w:val="nil"/>
                <w:left w:val="nil"/>
                <w:bottom w:val="nil"/>
                <w:right w:val="nil"/>
                <w:between w:val="nil"/>
              </w:pBdr>
              <w:rPr>
                <w:color w:val="000000"/>
                <w:sz w:val="20"/>
                <w:szCs w:val="20"/>
              </w:rPr>
            </w:pPr>
            <w:r>
              <w:rPr>
                <w:color w:val="000000"/>
                <w:sz w:val="18"/>
                <w:szCs w:val="18"/>
              </w:rPr>
              <w:t>Inicio de la operación y lanzamiento de la Línea Calma</w:t>
            </w:r>
          </w:p>
        </w:tc>
        <w:tc>
          <w:tcPr>
            <w:tcW w:w="15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DA0AFCD" w14:textId="77777777" w:rsidR="00B728F7" w:rsidRDefault="00B728F7">
            <w:pPr>
              <w:widowControl w:val="0"/>
              <w:pBdr>
                <w:top w:val="nil"/>
                <w:left w:val="nil"/>
                <w:bottom w:val="nil"/>
                <w:right w:val="nil"/>
                <w:between w:val="nil"/>
              </w:pBdr>
              <w:rPr>
                <w:color w:val="000000"/>
                <w:sz w:val="20"/>
                <w:szCs w:val="20"/>
              </w:rPr>
            </w:pPr>
          </w:p>
        </w:tc>
        <w:tc>
          <w:tcPr>
            <w:tcW w:w="15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88529F6"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7A777B7"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EA88DE8"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358E2CF"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401FDD6"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B73BE08"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24DF0BB"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318F5C6"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F997D79"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E6F9546"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9BE8442"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CE4AC0B"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BA91A8E"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16C9D77"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EE1BD04"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51D13AD"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788A9CB" w14:textId="77777777" w:rsidR="00B728F7" w:rsidRDefault="00B728F7">
            <w:pPr>
              <w:widowControl w:val="0"/>
              <w:pBdr>
                <w:top w:val="nil"/>
                <w:left w:val="nil"/>
                <w:bottom w:val="nil"/>
                <w:right w:val="nil"/>
                <w:between w:val="nil"/>
              </w:pBdr>
              <w:rPr>
                <w:color w:val="000000"/>
                <w:sz w:val="20"/>
                <w:szCs w:val="20"/>
              </w:rPr>
            </w:pPr>
          </w:p>
        </w:tc>
        <w:tc>
          <w:tcPr>
            <w:tcW w:w="154" w:type="dxa"/>
            <w:tcBorders>
              <w:top w:val="single" w:sz="6" w:space="0" w:color="CCCCCC"/>
              <w:left w:val="single" w:sz="6" w:space="0" w:color="CCCCCC"/>
              <w:bottom w:val="single" w:sz="6" w:space="0" w:color="000000"/>
              <w:right w:val="single" w:sz="6" w:space="0" w:color="000000"/>
            </w:tcBorders>
            <w:shd w:val="clear" w:color="auto" w:fill="6FA8DC"/>
            <w:tcMar>
              <w:top w:w="40" w:type="dxa"/>
              <w:left w:w="40" w:type="dxa"/>
              <w:bottom w:w="40" w:type="dxa"/>
              <w:right w:w="40" w:type="dxa"/>
            </w:tcMar>
            <w:vAlign w:val="bottom"/>
          </w:tcPr>
          <w:p w14:paraId="20E69156" w14:textId="77777777" w:rsidR="00B728F7" w:rsidRDefault="00B728F7">
            <w:pPr>
              <w:widowControl w:val="0"/>
              <w:pBdr>
                <w:top w:val="nil"/>
                <w:left w:val="nil"/>
                <w:bottom w:val="nil"/>
                <w:right w:val="nil"/>
                <w:between w:val="nil"/>
              </w:pBdr>
              <w:rPr>
                <w:color w:val="000000"/>
                <w:sz w:val="20"/>
                <w:szCs w:val="20"/>
              </w:rPr>
            </w:pPr>
          </w:p>
        </w:tc>
      </w:tr>
    </w:tbl>
    <w:p w14:paraId="0019D57F" w14:textId="77777777" w:rsidR="00B728F7" w:rsidRDefault="00B728F7">
      <w:pPr>
        <w:pBdr>
          <w:top w:val="nil"/>
          <w:left w:val="nil"/>
          <w:bottom w:val="nil"/>
          <w:right w:val="nil"/>
          <w:between w:val="nil"/>
        </w:pBdr>
        <w:rPr>
          <w:b/>
          <w:color w:val="000000"/>
          <w:sz w:val="20"/>
          <w:szCs w:val="20"/>
        </w:rPr>
        <w:sectPr w:rsidR="00B728F7">
          <w:pgSz w:w="12240" w:h="15840"/>
          <w:pgMar w:top="1440" w:right="1440" w:bottom="1440" w:left="1440" w:header="720" w:footer="720" w:gutter="0"/>
          <w:cols w:space="720"/>
        </w:sectPr>
      </w:pPr>
    </w:p>
    <w:p w14:paraId="7A202C32" w14:textId="77777777" w:rsidR="00B728F7" w:rsidRDefault="00B728F7">
      <w:pPr>
        <w:rPr>
          <w:sz w:val="20"/>
          <w:szCs w:val="20"/>
        </w:rPr>
      </w:pPr>
    </w:p>
    <w:p w14:paraId="7184042F" w14:textId="5E863228" w:rsidR="00B728F7" w:rsidRPr="0051669C" w:rsidRDefault="00A32538" w:rsidP="0051669C">
      <w:pPr>
        <w:jc w:val="center"/>
      </w:pPr>
      <w:sdt>
        <w:sdtPr>
          <w:tag w:val="goog_rdk_1439"/>
          <w:id w:val="1225637258"/>
        </w:sdtPr>
        <w:sdtEndPr/>
        <w:sdtContent>
          <w:r w:rsidR="00CC3176">
            <w:rPr>
              <w:rFonts w:ascii="Arial" w:eastAsia="Arial" w:hAnsi="Arial" w:cs="Arial"/>
              <w:b/>
              <w:color w:val="000000"/>
              <w:sz w:val="20"/>
              <w:szCs w:val="20"/>
            </w:rPr>
            <w:t>ANEXO 6.  FLUJO DEL IVR</w:t>
          </w:r>
          <w:sdt>
            <w:sdtPr>
              <w:tag w:val="goog_rdk_1438"/>
              <w:id w:val="1295725982"/>
              <w:showingPlcHdr/>
            </w:sdtPr>
            <w:sdtEndPr/>
            <w:sdtContent>
              <w:r w:rsidR="0078391B">
                <w:t xml:space="preserve">     </w:t>
              </w:r>
            </w:sdtContent>
          </w:sdt>
        </w:sdtContent>
      </w:sdt>
      <w:sdt>
        <w:sdtPr>
          <w:tag w:val="goog_rdk_1440"/>
          <w:id w:val="-1358810206"/>
          <w:showingPlcHdr/>
        </w:sdtPr>
        <w:sdtEndPr/>
        <w:sdtContent>
          <w:r w:rsidR="006F7994">
            <w:t xml:space="preserve">     </w:t>
          </w:r>
        </w:sdtContent>
      </w:sdt>
    </w:p>
    <w:p w14:paraId="70A1850B" w14:textId="77777777" w:rsidR="00B728F7" w:rsidRDefault="00CC3176">
      <w:pPr>
        <w:pBdr>
          <w:top w:val="nil"/>
          <w:left w:val="nil"/>
          <w:bottom w:val="nil"/>
          <w:right w:val="nil"/>
          <w:between w:val="nil"/>
        </w:pBdr>
        <w:rPr>
          <w:color w:val="000000"/>
          <w:sz w:val="20"/>
          <w:szCs w:val="20"/>
        </w:rPr>
      </w:pPr>
      <w:r>
        <w:rPr>
          <w:noProof/>
          <w:color w:val="000000"/>
          <w:sz w:val="20"/>
          <w:szCs w:val="20"/>
        </w:rPr>
        <w:drawing>
          <wp:inline distT="0" distB="0" distL="0" distR="0" wp14:anchorId="58796D8F" wp14:editId="456CFE16">
            <wp:extent cx="6380320" cy="4042816"/>
            <wp:effectExtent l="0" t="0" r="0" b="0"/>
            <wp:docPr id="35" name="image13.jpg" descr="Macintosh HD:Users:nicolascamacho:Downloads:WhatsApp Image 2021-06-03 at 11.17.03 AM.jpeg"/>
            <wp:cNvGraphicFramePr/>
            <a:graphic xmlns:a="http://schemas.openxmlformats.org/drawingml/2006/main">
              <a:graphicData uri="http://schemas.openxmlformats.org/drawingml/2006/picture">
                <pic:pic xmlns:pic="http://schemas.openxmlformats.org/drawingml/2006/picture">
                  <pic:nvPicPr>
                    <pic:cNvPr id="0" name="image13.jpg" descr="Macintosh HD:Users:nicolascamacho:Downloads:WhatsApp Image 2021-06-03 at 11.17.03 AM.jpeg"/>
                    <pic:cNvPicPr preferRelativeResize="0"/>
                  </pic:nvPicPr>
                  <pic:blipFill>
                    <a:blip r:embed="rId22"/>
                    <a:srcRect l="5646" r="5543"/>
                    <a:stretch>
                      <a:fillRect/>
                    </a:stretch>
                  </pic:blipFill>
                  <pic:spPr>
                    <a:xfrm>
                      <a:off x="0" y="0"/>
                      <a:ext cx="6380320" cy="4042816"/>
                    </a:xfrm>
                    <a:prstGeom prst="rect">
                      <a:avLst/>
                    </a:prstGeom>
                    <a:ln/>
                  </pic:spPr>
                </pic:pic>
              </a:graphicData>
            </a:graphic>
          </wp:inline>
        </w:drawing>
      </w:r>
    </w:p>
    <w:p w14:paraId="7F79EE81" w14:textId="77777777" w:rsidR="00B728F7" w:rsidRDefault="00B728F7">
      <w:pPr>
        <w:pBdr>
          <w:top w:val="nil"/>
          <w:left w:val="nil"/>
          <w:bottom w:val="nil"/>
          <w:right w:val="nil"/>
          <w:between w:val="nil"/>
        </w:pBdr>
        <w:tabs>
          <w:tab w:val="left" w:pos="598"/>
        </w:tabs>
        <w:spacing w:before="41" w:line="276" w:lineRule="auto"/>
        <w:ind w:right="812"/>
        <w:jc w:val="both"/>
        <w:rPr>
          <w:rFonts w:ascii="Arial" w:eastAsia="Arial" w:hAnsi="Arial" w:cs="Arial"/>
          <w:color w:val="000000"/>
          <w:sz w:val="20"/>
          <w:szCs w:val="20"/>
        </w:rPr>
      </w:pPr>
      <w:bookmarkStart w:id="9" w:name="_heading=h.3znysh7" w:colFirst="0" w:colLast="0"/>
      <w:bookmarkEnd w:id="9"/>
    </w:p>
    <w:sectPr w:rsidR="00B728F7">
      <w:pgSz w:w="12240" w:h="15840"/>
      <w:pgMar w:top="1620" w:right="1180" w:bottom="2320" w:left="1180" w:header="710" w:footer="63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DE09A5" w14:textId="77777777" w:rsidR="00A32538" w:rsidRDefault="00A32538">
      <w:pPr>
        <w:spacing w:after="0" w:line="240" w:lineRule="auto"/>
      </w:pPr>
      <w:r>
        <w:separator/>
      </w:r>
    </w:p>
  </w:endnote>
  <w:endnote w:type="continuationSeparator" w:id="0">
    <w:p w14:paraId="77268E27" w14:textId="77777777" w:rsidR="00A32538" w:rsidRDefault="00A325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Noto Sans">
    <w:altName w:val="Times New Roman"/>
    <w:charset w:val="00"/>
    <w:family w:val="auto"/>
    <w:pitch w:val="default"/>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auto"/>
    <w:pitch w:val="variable"/>
    <w:sig w:usb0="E00002FF" w:usb1="400004FF" w:usb2="00000000" w:usb3="00000000" w:csb0="0000019F" w:csb1="00000000"/>
  </w:font>
  <w:font w:name="MS Gothic">
    <w:altName w:val="ＭＳ ゴシック"/>
    <w:panose1 w:val="020B0609070205080204"/>
    <w:charset w:val="4E"/>
    <w:family w:val="auto"/>
    <w:pitch w:val="variable"/>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Arial Unicode MS">
    <w:altName w:val="Arial"/>
    <w:panose1 w:val="020B0604020202020204"/>
    <w:charset w:val="00"/>
    <w:family w:val="auto"/>
    <w:pitch w:val="variable"/>
    <w:sig w:usb0="F7FFAFFF" w:usb1="E9DFFFFF" w:usb2="0000003F" w:usb3="00000000" w:csb0="003F01FF" w:csb1="00000000"/>
  </w:font>
  <w:font w:name="Times">
    <w:panose1 w:val="02020603050405020304"/>
    <w:charset w:val="00"/>
    <w:family w:val="auto"/>
    <w:pitch w:val="variable"/>
    <w:sig w:usb0="00000003" w:usb1="00000000" w:usb2="00000000" w:usb3="00000000" w:csb0="00000001" w:csb1="00000000"/>
  </w:font>
  <w:font w:name="MS Mincho">
    <w:altName w:val="ＭＳ 明朝"/>
    <w:panose1 w:val="02020609040205080304"/>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8EF827" w14:textId="77777777" w:rsidR="003779F5" w:rsidRDefault="003779F5">
    <w:pPr>
      <w:pBdr>
        <w:top w:val="nil"/>
        <w:left w:val="nil"/>
        <w:bottom w:val="nil"/>
        <w:right w:val="nil"/>
        <w:between w:val="nil"/>
      </w:pBdr>
      <w:tabs>
        <w:tab w:val="center" w:pos="4252"/>
        <w:tab w:val="right" w:pos="8504"/>
      </w:tabs>
      <w:spacing w:line="240" w:lineRule="auto"/>
      <w:jc w:val="center"/>
      <w:rPr>
        <w:color w:val="000000"/>
      </w:rPr>
    </w:pPr>
    <w:r>
      <w:rPr>
        <w:color w:val="000000"/>
      </w:rPr>
      <w:fldChar w:fldCharType="begin"/>
    </w:r>
    <w:r>
      <w:rPr>
        <w:color w:val="000000"/>
      </w:rPr>
      <w:instrText>PAGE</w:instrText>
    </w:r>
    <w:r>
      <w:rPr>
        <w:color w:val="000000"/>
      </w:rPr>
      <w:fldChar w:fldCharType="end"/>
    </w:r>
  </w:p>
  <w:p w14:paraId="24D2C18B" w14:textId="77777777" w:rsidR="003779F5" w:rsidRDefault="003779F5">
    <w:pPr>
      <w:pBdr>
        <w:top w:val="nil"/>
        <w:left w:val="nil"/>
        <w:bottom w:val="nil"/>
        <w:right w:val="nil"/>
        <w:between w:val="nil"/>
      </w:pBdr>
      <w:tabs>
        <w:tab w:val="center" w:pos="4252"/>
        <w:tab w:val="right" w:pos="8504"/>
      </w:tabs>
      <w:spacing w:line="240" w:lineRule="auto"/>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E1E4CC" w14:textId="5DD6A225" w:rsidR="003779F5" w:rsidRDefault="003779F5">
    <w:pPr>
      <w:pBdr>
        <w:top w:val="nil"/>
        <w:left w:val="nil"/>
        <w:bottom w:val="nil"/>
        <w:right w:val="nil"/>
        <w:between w:val="nil"/>
      </w:pBdr>
      <w:spacing w:line="14" w:lineRule="auto"/>
    </w:pPr>
  </w:p>
  <w:p w14:paraId="5F1356BA" w14:textId="77777777" w:rsidR="003779F5" w:rsidRDefault="003779F5">
    <w:pPr>
      <w:pBdr>
        <w:top w:val="nil"/>
        <w:left w:val="nil"/>
        <w:bottom w:val="nil"/>
        <w:right w:val="nil"/>
        <w:between w:val="nil"/>
      </w:pBdr>
      <w:spacing w:line="14" w:lineRule="auto"/>
      <w:jc w:val="right"/>
    </w:pPr>
    <w:r>
      <w:fldChar w:fldCharType="begin"/>
    </w:r>
    <w:r>
      <w:instrText>PAGE</w:instrText>
    </w:r>
    <w:r>
      <w:fldChar w:fldCharType="separate"/>
    </w:r>
    <w:r>
      <w:rPr>
        <w:noProof/>
      </w:rPr>
      <w:t>8</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a9"/>
      <w:tblW w:w="9054" w:type="dxa"/>
      <w:tblInd w:w="-108" w:type="dxa"/>
      <w:tblBorders>
        <w:top w:val="nil"/>
        <w:left w:val="nil"/>
        <w:bottom w:val="nil"/>
        <w:right w:val="nil"/>
        <w:insideH w:val="nil"/>
        <w:insideV w:val="nil"/>
      </w:tblBorders>
      <w:tblLayout w:type="fixed"/>
      <w:tblLook w:val="0400" w:firstRow="0" w:lastRow="0" w:firstColumn="0" w:lastColumn="0" w:noHBand="0" w:noVBand="1"/>
    </w:tblPr>
    <w:tblGrid>
      <w:gridCol w:w="3605"/>
      <w:gridCol w:w="1673"/>
      <w:gridCol w:w="2575"/>
      <w:gridCol w:w="1201"/>
    </w:tblGrid>
    <w:tr w:rsidR="003779F5" w14:paraId="5396E195" w14:textId="77777777" w:rsidTr="00834E3F">
      <w:tc>
        <w:tcPr>
          <w:tcW w:w="3605" w:type="dxa"/>
        </w:tcPr>
        <w:p w14:paraId="5C597EF6" w14:textId="77777777" w:rsidR="003779F5" w:rsidRDefault="003779F5" w:rsidP="00834E3F">
          <w:pPr>
            <w:tabs>
              <w:tab w:val="center" w:pos="4419"/>
              <w:tab w:val="right" w:pos="8838"/>
            </w:tabs>
            <w:spacing w:after="0" w:line="240" w:lineRule="auto"/>
            <w:rPr>
              <w:color w:val="000000"/>
              <w:sz w:val="18"/>
              <w:szCs w:val="18"/>
            </w:rPr>
          </w:pPr>
          <w:r>
            <w:rPr>
              <w:color w:val="000000"/>
              <w:sz w:val="18"/>
              <w:szCs w:val="18"/>
            </w:rPr>
            <w:t>Cra. 8ª No. 9 - 83 Centro</w:t>
          </w:r>
        </w:p>
        <w:p w14:paraId="70689B2D" w14:textId="77777777" w:rsidR="003779F5" w:rsidRDefault="003779F5" w:rsidP="00834E3F">
          <w:pPr>
            <w:tabs>
              <w:tab w:val="center" w:pos="4419"/>
              <w:tab w:val="right" w:pos="8838"/>
            </w:tabs>
            <w:spacing w:after="0" w:line="240" w:lineRule="auto"/>
            <w:rPr>
              <w:color w:val="000000"/>
              <w:sz w:val="18"/>
              <w:szCs w:val="18"/>
            </w:rPr>
          </w:pPr>
          <w:r>
            <w:rPr>
              <w:color w:val="000000"/>
              <w:sz w:val="18"/>
              <w:szCs w:val="18"/>
            </w:rPr>
            <w:t>Tel. 3274850</w:t>
          </w:r>
        </w:p>
        <w:p w14:paraId="7815F831" w14:textId="77777777" w:rsidR="003779F5" w:rsidRDefault="003779F5" w:rsidP="00834E3F">
          <w:pPr>
            <w:tabs>
              <w:tab w:val="center" w:pos="4419"/>
              <w:tab w:val="right" w:pos="8838"/>
            </w:tabs>
            <w:spacing w:after="0" w:line="240" w:lineRule="auto"/>
            <w:rPr>
              <w:color w:val="000000"/>
              <w:sz w:val="18"/>
              <w:szCs w:val="18"/>
            </w:rPr>
          </w:pPr>
          <w:r>
            <w:rPr>
              <w:color w:val="000000"/>
              <w:sz w:val="18"/>
              <w:szCs w:val="18"/>
            </w:rPr>
            <w:t>Código Postal: 111711</w:t>
          </w:r>
        </w:p>
        <w:p w14:paraId="7DDF70E6" w14:textId="77777777" w:rsidR="003779F5" w:rsidRDefault="00A32538" w:rsidP="00834E3F">
          <w:pPr>
            <w:tabs>
              <w:tab w:val="center" w:pos="4419"/>
              <w:tab w:val="right" w:pos="8838"/>
            </w:tabs>
            <w:spacing w:after="0" w:line="240" w:lineRule="auto"/>
            <w:rPr>
              <w:color w:val="0563C1"/>
              <w:sz w:val="18"/>
              <w:szCs w:val="18"/>
              <w:u w:val="single"/>
            </w:rPr>
          </w:pPr>
          <w:hyperlink r:id="rId1">
            <w:r w:rsidR="003779F5">
              <w:rPr>
                <w:color w:val="0563C1"/>
                <w:sz w:val="18"/>
                <w:szCs w:val="18"/>
                <w:u w:val="single"/>
              </w:rPr>
              <w:t>www.culturarecreacionydeporte.gov.co</w:t>
            </w:r>
          </w:hyperlink>
        </w:p>
        <w:p w14:paraId="7FFB268E" w14:textId="77777777" w:rsidR="003779F5" w:rsidRDefault="003779F5" w:rsidP="00834E3F">
          <w:pPr>
            <w:tabs>
              <w:tab w:val="center" w:pos="4419"/>
              <w:tab w:val="right" w:pos="8838"/>
            </w:tabs>
            <w:spacing w:after="0" w:line="240" w:lineRule="auto"/>
            <w:rPr>
              <w:color w:val="000000"/>
            </w:rPr>
          </w:pPr>
          <w:r>
            <w:rPr>
              <w:color w:val="000000"/>
              <w:sz w:val="18"/>
              <w:szCs w:val="18"/>
            </w:rPr>
            <w:t>Información: Línea 195</w:t>
          </w:r>
        </w:p>
      </w:tc>
      <w:tc>
        <w:tcPr>
          <w:tcW w:w="1673" w:type="dxa"/>
        </w:tcPr>
        <w:p w14:paraId="6103114A" w14:textId="77777777" w:rsidR="003779F5" w:rsidRDefault="003779F5" w:rsidP="00834E3F">
          <w:pPr>
            <w:spacing w:after="0" w:line="240" w:lineRule="auto"/>
            <w:rPr>
              <w:sz w:val="18"/>
              <w:szCs w:val="18"/>
            </w:rPr>
          </w:pPr>
        </w:p>
        <w:p w14:paraId="4DBB3FE3" w14:textId="77777777" w:rsidR="003779F5" w:rsidRDefault="003779F5" w:rsidP="00834E3F">
          <w:pPr>
            <w:spacing w:after="0" w:line="240" w:lineRule="auto"/>
            <w:rPr>
              <w:color w:val="595959"/>
              <w:sz w:val="12"/>
              <w:szCs w:val="12"/>
            </w:rPr>
          </w:pPr>
          <w:r>
            <w:rPr>
              <w:color w:val="595959"/>
              <w:sz w:val="12"/>
              <w:szCs w:val="12"/>
            </w:rPr>
            <w:t xml:space="preserve">      </w:t>
          </w:r>
        </w:p>
        <w:p w14:paraId="238ED8E9" w14:textId="77777777" w:rsidR="003779F5" w:rsidRDefault="003779F5" w:rsidP="00834E3F">
          <w:pPr>
            <w:spacing w:after="0" w:line="240" w:lineRule="auto"/>
            <w:jc w:val="center"/>
            <w:rPr>
              <w:sz w:val="18"/>
              <w:szCs w:val="18"/>
            </w:rPr>
          </w:pPr>
        </w:p>
      </w:tc>
      <w:tc>
        <w:tcPr>
          <w:tcW w:w="2575" w:type="dxa"/>
        </w:tcPr>
        <w:p w14:paraId="3A241645" w14:textId="77777777" w:rsidR="003779F5" w:rsidRDefault="003779F5" w:rsidP="00834E3F">
          <w:pPr>
            <w:spacing w:after="0" w:line="240" w:lineRule="auto"/>
            <w:jc w:val="center"/>
            <w:rPr>
              <w:rFonts w:ascii="Arial" w:eastAsia="Arial" w:hAnsi="Arial" w:cs="Arial"/>
              <w:b/>
              <w:color w:val="000000"/>
              <w:sz w:val="14"/>
              <w:szCs w:val="14"/>
            </w:rPr>
          </w:pPr>
          <w:r>
            <w:rPr>
              <w:rFonts w:ascii="Arial" w:eastAsia="Arial" w:hAnsi="Arial" w:cs="Arial"/>
              <w:color w:val="000000"/>
              <w:sz w:val="14"/>
              <w:szCs w:val="14"/>
            </w:rPr>
            <w:t xml:space="preserve">Página </w:t>
          </w:r>
          <w:r>
            <w:rPr>
              <w:rFonts w:ascii="Arial" w:eastAsia="Arial" w:hAnsi="Arial" w:cs="Arial"/>
              <w:b/>
              <w:color w:val="000000"/>
              <w:sz w:val="14"/>
              <w:szCs w:val="14"/>
            </w:rPr>
            <w:fldChar w:fldCharType="begin"/>
          </w:r>
          <w:r>
            <w:rPr>
              <w:rFonts w:ascii="Arial" w:eastAsia="Arial" w:hAnsi="Arial" w:cs="Arial"/>
              <w:b/>
              <w:color w:val="000000"/>
              <w:sz w:val="14"/>
              <w:szCs w:val="14"/>
            </w:rPr>
            <w:instrText>PAGE</w:instrText>
          </w:r>
          <w:r>
            <w:rPr>
              <w:rFonts w:ascii="Arial" w:eastAsia="Arial" w:hAnsi="Arial" w:cs="Arial"/>
              <w:b/>
              <w:color w:val="000000"/>
              <w:sz w:val="14"/>
              <w:szCs w:val="14"/>
            </w:rPr>
            <w:fldChar w:fldCharType="separate"/>
          </w:r>
          <w:r w:rsidR="005B6389">
            <w:rPr>
              <w:rFonts w:ascii="Arial" w:eastAsia="Arial" w:hAnsi="Arial" w:cs="Arial"/>
              <w:b/>
              <w:noProof/>
              <w:color w:val="000000"/>
              <w:sz w:val="14"/>
              <w:szCs w:val="14"/>
            </w:rPr>
            <w:t>74</w:t>
          </w:r>
          <w:r>
            <w:rPr>
              <w:rFonts w:ascii="Arial" w:eastAsia="Arial" w:hAnsi="Arial" w:cs="Arial"/>
              <w:b/>
              <w:color w:val="000000"/>
              <w:sz w:val="14"/>
              <w:szCs w:val="14"/>
            </w:rPr>
            <w:fldChar w:fldCharType="end"/>
          </w:r>
          <w:r>
            <w:rPr>
              <w:rFonts w:ascii="Arial" w:eastAsia="Arial" w:hAnsi="Arial" w:cs="Arial"/>
              <w:color w:val="000000"/>
              <w:sz w:val="14"/>
              <w:szCs w:val="14"/>
            </w:rPr>
            <w:t xml:space="preserve"> de </w:t>
          </w:r>
          <w:r>
            <w:rPr>
              <w:rFonts w:ascii="Arial" w:eastAsia="Arial" w:hAnsi="Arial" w:cs="Arial"/>
              <w:b/>
              <w:color w:val="000000"/>
              <w:sz w:val="14"/>
              <w:szCs w:val="14"/>
            </w:rPr>
            <w:fldChar w:fldCharType="begin"/>
          </w:r>
          <w:r>
            <w:rPr>
              <w:rFonts w:ascii="Arial" w:eastAsia="Arial" w:hAnsi="Arial" w:cs="Arial"/>
              <w:b/>
              <w:color w:val="000000"/>
              <w:sz w:val="14"/>
              <w:szCs w:val="14"/>
            </w:rPr>
            <w:instrText>NUMPAGES</w:instrText>
          </w:r>
          <w:r>
            <w:rPr>
              <w:rFonts w:ascii="Arial" w:eastAsia="Arial" w:hAnsi="Arial" w:cs="Arial"/>
              <w:b/>
              <w:color w:val="000000"/>
              <w:sz w:val="14"/>
              <w:szCs w:val="14"/>
            </w:rPr>
            <w:fldChar w:fldCharType="separate"/>
          </w:r>
          <w:r w:rsidR="005B6389">
            <w:rPr>
              <w:rFonts w:ascii="Arial" w:eastAsia="Arial" w:hAnsi="Arial" w:cs="Arial"/>
              <w:b/>
              <w:noProof/>
              <w:color w:val="000000"/>
              <w:sz w:val="14"/>
              <w:szCs w:val="14"/>
            </w:rPr>
            <w:t>74</w:t>
          </w:r>
          <w:r>
            <w:rPr>
              <w:rFonts w:ascii="Arial" w:eastAsia="Arial" w:hAnsi="Arial" w:cs="Arial"/>
              <w:b/>
              <w:color w:val="000000"/>
              <w:sz w:val="14"/>
              <w:szCs w:val="14"/>
            </w:rPr>
            <w:fldChar w:fldCharType="end"/>
          </w:r>
        </w:p>
        <w:p w14:paraId="157734AE" w14:textId="77777777" w:rsidR="003779F5" w:rsidRDefault="003779F5" w:rsidP="00834E3F">
          <w:pPr>
            <w:spacing w:after="0" w:line="240" w:lineRule="auto"/>
            <w:jc w:val="center"/>
            <w:rPr>
              <w:sz w:val="14"/>
              <w:szCs w:val="14"/>
            </w:rPr>
          </w:pPr>
          <w:r>
            <w:rPr>
              <w:sz w:val="14"/>
              <w:szCs w:val="14"/>
            </w:rPr>
            <w:t>FR-10-PR-MEJ-01. V8. 28/06/2021</w:t>
          </w:r>
        </w:p>
        <w:p w14:paraId="192CA1FF" w14:textId="77777777" w:rsidR="003779F5" w:rsidRDefault="003779F5" w:rsidP="00834E3F">
          <w:pPr>
            <w:tabs>
              <w:tab w:val="left" w:pos="1883"/>
            </w:tabs>
            <w:spacing w:after="0" w:line="240" w:lineRule="auto"/>
            <w:rPr>
              <w:sz w:val="14"/>
              <w:szCs w:val="14"/>
            </w:rPr>
          </w:pPr>
          <w:r>
            <w:rPr>
              <w:sz w:val="14"/>
              <w:szCs w:val="14"/>
            </w:rPr>
            <w:tab/>
          </w:r>
        </w:p>
      </w:tc>
      <w:tc>
        <w:tcPr>
          <w:tcW w:w="1201" w:type="dxa"/>
        </w:tcPr>
        <w:p w14:paraId="604F829C" w14:textId="77777777" w:rsidR="003779F5" w:rsidRDefault="003779F5" w:rsidP="00834E3F">
          <w:pPr>
            <w:tabs>
              <w:tab w:val="center" w:pos="4419"/>
              <w:tab w:val="right" w:pos="8838"/>
            </w:tabs>
            <w:spacing w:after="0" w:line="240" w:lineRule="auto"/>
            <w:jc w:val="center"/>
            <w:rPr>
              <w:color w:val="000000"/>
            </w:rPr>
          </w:pPr>
          <w:r>
            <w:rPr>
              <w:noProof/>
              <w:color w:val="000000"/>
            </w:rPr>
            <w:drawing>
              <wp:inline distT="0" distB="0" distL="0" distR="0" wp14:anchorId="5E58E8CB" wp14:editId="13E7A185">
                <wp:extent cx="489755" cy="584985"/>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489755" cy="584985"/>
                        </a:xfrm>
                        <a:prstGeom prst="rect">
                          <a:avLst/>
                        </a:prstGeom>
                        <a:ln/>
                      </pic:spPr>
                    </pic:pic>
                  </a:graphicData>
                </a:graphic>
              </wp:inline>
            </w:drawing>
          </w:r>
        </w:p>
        <w:p w14:paraId="655285BE" w14:textId="77777777" w:rsidR="003779F5" w:rsidRDefault="003779F5" w:rsidP="00834E3F">
          <w:pPr>
            <w:tabs>
              <w:tab w:val="center" w:pos="4419"/>
              <w:tab w:val="right" w:pos="8838"/>
            </w:tabs>
            <w:spacing w:after="0" w:line="240" w:lineRule="auto"/>
            <w:jc w:val="center"/>
            <w:rPr>
              <w:color w:val="000000"/>
              <w:sz w:val="13"/>
              <w:szCs w:val="13"/>
            </w:rPr>
          </w:pPr>
          <w:r>
            <w:rPr>
              <w:color w:val="000000"/>
              <w:sz w:val="13"/>
              <w:szCs w:val="13"/>
            </w:rPr>
            <w:t>ALCALDÍA MAYOR</w:t>
          </w:r>
        </w:p>
        <w:p w14:paraId="29E1B985" w14:textId="77777777" w:rsidR="003779F5" w:rsidRDefault="003779F5" w:rsidP="00834E3F">
          <w:pPr>
            <w:tabs>
              <w:tab w:val="center" w:pos="4419"/>
              <w:tab w:val="right" w:pos="8838"/>
            </w:tabs>
            <w:spacing w:after="0" w:line="240" w:lineRule="auto"/>
            <w:jc w:val="center"/>
            <w:rPr>
              <w:color w:val="000000"/>
            </w:rPr>
          </w:pPr>
          <w:r>
            <w:rPr>
              <w:color w:val="000000"/>
              <w:sz w:val="13"/>
              <w:szCs w:val="13"/>
            </w:rPr>
            <w:t>DE BOGOTÁ D.C.</w:t>
          </w:r>
        </w:p>
      </w:tc>
    </w:tr>
  </w:tbl>
  <w:p w14:paraId="2F5EE7E6" w14:textId="77777777" w:rsidR="003779F5" w:rsidRDefault="003779F5">
    <w:pPr>
      <w:pBdr>
        <w:top w:val="nil"/>
        <w:left w:val="nil"/>
        <w:bottom w:val="nil"/>
        <w:right w:val="nil"/>
        <w:between w:val="nil"/>
      </w:pBdr>
      <w:spacing w:line="14" w:lineRule="auto"/>
      <w:ind w:right="360"/>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CDEDC2" w14:textId="77777777" w:rsidR="00A32538" w:rsidRDefault="00A32538">
      <w:pPr>
        <w:spacing w:after="0" w:line="240" w:lineRule="auto"/>
      </w:pPr>
      <w:r>
        <w:separator/>
      </w:r>
    </w:p>
  </w:footnote>
  <w:footnote w:type="continuationSeparator" w:id="0">
    <w:p w14:paraId="7057FBE5" w14:textId="77777777" w:rsidR="00A32538" w:rsidRDefault="00A325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tag w:val="goog_rdk_1444"/>
      <w:id w:val="-1585446322"/>
    </w:sdtPr>
    <w:sdtEndPr/>
    <w:sdtContent>
      <w:p w14:paraId="5C8D5DF4" w14:textId="30D77327" w:rsidR="003779F5" w:rsidRPr="00CC3176" w:rsidRDefault="00A32538" w:rsidP="00CC3176">
        <w:pPr>
          <w:pBdr>
            <w:top w:val="nil"/>
            <w:left w:val="nil"/>
            <w:bottom w:val="nil"/>
            <w:right w:val="nil"/>
            <w:between w:val="nil"/>
          </w:pBdr>
          <w:spacing w:line="14" w:lineRule="auto"/>
          <w:jc w:val="center"/>
        </w:pPr>
        <w:sdt>
          <w:sdtPr>
            <w:tag w:val="goog_rdk_1442"/>
            <w:id w:val="1702367936"/>
            <w:showingPlcHdr/>
          </w:sdtPr>
          <w:sdtEndPr/>
          <w:sdtContent>
            <w:r w:rsidR="003779F5">
              <w:t xml:space="preserve">     </w:t>
            </w:r>
          </w:sdtContent>
        </w:sdt>
        <w:sdt>
          <w:sdtPr>
            <w:tag w:val="goog_rdk_1443"/>
            <w:id w:val="-1882789001"/>
          </w:sdtPr>
          <w:sdtEndPr/>
          <w:sdtContent>
            <w:r w:rsidR="003779F5">
              <w:rPr>
                <w:noProof/>
                <w:color w:val="000000"/>
              </w:rPr>
              <w:drawing>
                <wp:inline distT="0" distB="0" distL="0" distR="0" wp14:anchorId="54697004" wp14:editId="6BFB22EA">
                  <wp:extent cx="2677431" cy="615501"/>
                  <wp:effectExtent l="0" t="0" r="2540" b="0"/>
                  <wp:docPr id="6" name="image2.png"/>
                  <wp:cNvGraphicFramePr/>
                  <a:graphic xmlns:a="http://schemas.openxmlformats.org/drawingml/2006/main">
                    <a:graphicData uri="http://schemas.openxmlformats.org/drawingml/2006/picture">
                      <pic:pic xmlns:pic="http://schemas.openxmlformats.org/drawingml/2006/picture">
                        <pic:nvPicPr>
                          <pic:cNvPr id="1" name="image2.png"/>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2677431" cy="615501"/>
                          </a:xfrm>
                          <a:prstGeom prst="rect">
                            <a:avLst/>
                          </a:prstGeom>
                          <a:ln/>
                        </pic:spPr>
                      </pic:pic>
                    </a:graphicData>
                  </a:graphic>
                </wp:inline>
              </w:drawing>
            </w:r>
          </w:sdtContent>
        </w:sdt>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15C84D" w14:textId="25885151" w:rsidR="003779F5" w:rsidRDefault="003779F5" w:rsidP="00834E3F">
    <w:pPr>
      <w:pBdr>
        <w:top w:val="nil"/>
        <w:left w:val="nil"/>
        <w:bottom w:val="nil"/>
        <w:right w:val="nil"/>
        <w:between w:val="nil"/>
      </w:pBdr>
      <w:spacing w:line="14" w:lineRule="auto"/>
      <w:jc w:val="center"/>
      <w:rPr>
        <w:color w:val="000000"/>
        <w:sz w:val="20"/>
        <w:szCs w:val="20"/>
      </w:rPr>
    </w:pPr>
    <w:r>
      <w:rPr>
        <w:noProof/>
        <w:color w:val="000000"/>
      </w:rPr>
      <w:drawing>
        <wp:inline distT="0" distB="0" distL="0" distR="0" wp14:anchorId="79A454D5" wp14:editId="3057695D">
          <wp:extent cx="2677431" cy="615501"/>
          <wp:effectExtent l="0" t="0" r="254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2677431" cy="615501"/>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9D7FAD"/>
    <w:multiLevelType w:val="multilevel"/>
    <w:tmpl w:val="ED7C4488"/>
    <w:lvl w:ilvl="0">
      <w:start w:val="18"/>
      <w:numFmt w:val="upperLetter"/>
      <w:lvlText w:val="%1."/>
      <w:lvlJc w:val="left"/>
      <w:pPr>
        <w:ind w:left="832" w:hanging="360"/>
      </w:pPr>
      <w:rPr>
        <w:rFonts w:ascii="Arial" w:eastAsia="Arial" w:hAnsi="Arial" w:cs="Arial"/>
        <w:sz w:val="20"/>
        <w:szCs w:val="20"/>
      </w:rPr>
    </w:lvl>
    <w:lvl w:ilvl="1">
      <w:start w:val="1"/>
      <w:numFmt w:val="bullet"/>
      <w:lvlText w:val="•"/>
      <w:lvlJc w:val="left"/>
      <w:pPr>
        <w:ind w:left="1259" w:hanging="360"/>
      </w:pPr>
    </w:lvl>
    <w:lvl w:ilvl="2">
      <w:start w:val="1"/>
      <w:numFmt w:val="bullet"/>
      <w:lvlText w:val="•"/>
      <w:lvlJc w:val="left"/>
      <w:pPr>
        <w:ind w:left="1678" w:hanging="360"/>
      </w:pPr>
    </w:lvl>
    <w:lvl w:ilvl="3">
      <w:start w:val="1"/>
      <w:numFmt w:val="bullet"/>
      <w:lvlText w:val="•"/>
      <w:lvlJc w:val="left"/>
      <w:pPr>
        <w:ind w:left="2097" w:hanging="360"/>
      </w:pPr>
    </w:lvl>
    <w:lvl w:ilvl="4">
      <w:start w:val="1"/>
      <w:numFmt w:val="bullet"/>
      <w:lvlText w:val="•"/>
      <w:lvlJc w:val="left"/>
      <w:pPr>
        <w:ind w:left="2516" w:hanging="360"/>
      </w:pPr>
    </w:lvl>
    <w:lvl w:ilvl="5">
      <w:start w:val="1"/>
      <w:numFmt w:val="bullet"/>
      <w:lvlText w:val="•"/>
      <w:lvlJc w:val="left"/>
      <w:pPr>
        <w:ind w:left="2935" w:hanging="360"/>
      </w:pPr>
    </w:lvl>
    <w:lvl w:ilvl="6">
      <w:start w:val="1"/>
      <w:numFmt w:val="bullet"/>
      <w:lvlText w:val="•"/>
      <w:lvlJc w:val="left"/>
      <w:pPr>
        <w:ind w:left="3354" w:hanging="360"/>
      </w:pPr>
    </w:lvl>
    <w:lvl w:ilvl="7">
      <w:start w:val="1"/>
      <w:numFmt w:val="bullet"/>
      <w:lvlText w:val="•"/>
      <w:lvlJc w:val="left"/>
      <w:pPr>
        <w:ind w:left="3773" w:hanging="360"/>
      </w:pPr>
    </w:lvl>
    <w:lvl w:ilvl="8">
      <w:start w:val="1"/>
      <w:numFmt w:val="bullet"/>
      <w:lvlText w:val="•"/>
      <w:lvlJc w:val="left"/>
      <w:pPr>
        <w:ind w:left="4192" w:hanging="360"/>
      </w:pPr>
    </w:lvl>
  </w:abstractNum>
  <w:abstractNum w:abstractNumId="1" w15:restartNumberingAfterBreak="0">
    <w:nsid w:val="0706281D"/>
    <w:multiLevelType w:val="multilevel"/>
    <w:tmpl w:val="3B2C8DE8"/>
    <w:lvl w:ilvl="0">
      <w:start w:val="1"/>
      <w:numFmt w:val="bullet"/>
      <w:lvlText w:val="●"/>
      <w:lvlJc w:val="left"/>
      <w:pPr>
        <w:ind w:left="360" w:hanging="360"/>
      </w:pPr>
      <w:rPr>
        <w:rFonts w:ascii="Noto Sans" w:eastAsia="Noto Sans" w:hAnsi="Noto Sans" w:cs="Noto San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w:eastAsia="Noto Sans" w:hAnsi="Noto Sans" w:cs="Noto Sans"/>
      </w:rPr>
    </w:lvl>
    <w:lvl w:ilvl="3">
      <w:start w:val="1"/>
      <w:numFmt w:val="bullet"/>
      <w:lvlText w:val="●"/>
      <w:lvlJc w:val="left"/>
      <w:pPr>
        <w:ind w:left="2520" w:hanging="360"/>
      </w:pPr>
      <w:rPr>
        <w:rFonts w:ascii="Noto Sans" w:eastAsia="Noto Sans" w:hAnsi="Noto Sans" w:cs="Noto San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w:eastAsia="Noto Sans" w:hAnsi="Noto Sans" w:cs="Noto Sans"/>
      </w:rPr>
    </w:lvl>
    <w:lvl w:ilvl="6">
      <w:start w:val="1"/>
      <w:numFmt w:val="bullet"/>
      <w:lvlText w:val="●"/>
      <w:lvlJc w:val="left"/>
      <w:pPr>
        <w:ind w:left="4680" w:hanging="360"/>
      </w:pPr>
      <w:rPr>
        <w:rFonts w:ascii="Noto Sans" w:eastAsia="Noto Sans" w:hAnsi="Noto Sans" w:cs="Noto San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w:eastAsia="Noto Sans" w:hAnsi="Noto Sans" w:cs="Noto Sans"/>
      </w:rPr>
    </w:lvl>
  </w:abstractNum>
  <w:abstractNum w:abstractNumId="2" w15:restartNumberingAfterBreak="0">
    <w:nsid w:val="09566AB1"/>
    <w:multiLevelType w:val="multilevel"/>
    <w:tmpl w:val="A56E008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0A631FDB"/>
    <w:multiLevelType w:val="multilevel"/>
    <w:tmpl w:val="9152711A"/>
    <w:lvl w:ilvl="0">
      <w:start w:val="4"/>
      <w:numFmt w:val="decimal"/>
      <w:lvlText w:val="%1"/>
      <w:lvlJc w:val="left"/>
      <w:pPr>
        <w:ind w:left="435" w:hanging="435"/>
      </w:pPr>
    </w:lvl>
    <w:lvl w:ilvl="1">
      <w:start w:val="3"/>
      <w:numFmt w:val="decimal"/>
      <w:lvlText w:val="%1.%2"/>
      <w:lvlJc w:val="left"/>
      <w:pPr>
        <w:ind w:left="435" w:hanging="435"/>
      </w:pPr>
    </w:lvl>
    <w:lvl w:ilvl="2">
      <w:start w:val="5"/>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0D5229E7"/>
    <w:multiLevelType w:val="multilevel"/>
    <w:tmpl w:val="96A6C2D0"/>
    <w:lvl w:ilvl="0">
      <w:start w:val="1"/>
      <w:numFmt w:val="bullet"/>
      <w:lvlText w:val="-"/>
      <w:lvlJc w:val="left"/>
      <w:pPr>
        <w:ind w:left="832" w:hanging="360"/>
      </w:pPr>
      <w:rPr>
        <w:rFonts w:ascii="Arial" w:eastAsia="Arial" w:hAnsi="Arial" w:cs="Arial"/>
        <w:sz w:val="20"/>
        <w:szCs w:val="20"/>
      </w:rPr>
    </w:lvl>
    <w:lvl w:ilvl="1">
      <w:start w:val="1"/>
      <w:numFmt w:val="bullet"/>
      <w:lvlText w:val="•"/>
      <w:lvlJc w:val="left"/>
      <w:pPr>
        <w:ind w:left="1259" w:hanging="360"/>
      </w:pPr>
    </w:lvl>
    <w:lvl w:ilvl="2">
      <w:start w:val="1"/>
      <w:numFmt w:val="bullet"/>
      <w:lvlText w:val="•"/>
      <w:lvlJc w:val="left"/>
      <w:pPr>
        <w:ind w:left="1678" w:hanging="360"/>
      </w:pPr>
    </w:lvl>
    <w:lvl w:ilvl="3">
      <w:start w:val="1"/>
      <w:numFmt w:val="bullet"/>
      <w:lvlText w:val="•"/>
      <w:lvlJc w:val="left"/>
      <w:pPr>
        <w:ind w:left="2097" w:hanging="360"/>
      </w:pPr>
    </w:lvl>
    <w:lvl w:ilvl="4">
      <w:start w:val="1"/>
      <w:numFmt w:val="bullet"/>
      <w:lvlText w:val="•"/>
      <w:lvlJc w:val="left"/>
      <w:pPr>
        <w:ind w:left="2516" w:hanging="360"/>
      </w:pPr>
    </w:lvl>
    <w:lvl w:ilvl="5">
      <w:start w:val="1"/>
      <w:numFmt w:val="bullet"/>
      <w:lvlText w:val="•"/>
      <w:lvlJc w:val="left"/>
      <w:pPr>
        <w:ind w:left="2935" w:hanging="360"/>
      </w:pPr>
    </w:lvl>
    <w:lvl w:ilvl="6">
      <w:start w:val="1"/>
      <w:numFmt w:val="bullet"/>
      <w:lvlText w:val="•"/>
      <w:lvlJc w:val="left"/>
      <w:pPr>
        <w:ind w:left="3354" w:hanging="360"/>
      </w:pPr>
    </w:lvl>
    <w:lvl w:ilvl="7">
      <w:start w:val="1"/>
      <w:numFmt w:val="bullet"/>
      <w:lvlText w:val="•"/>
      <w:lvlJc w:val="left"/>
      <w:pPr>
        <w:ind w:left="3773" w:hanging="360"/>
      </w:pPr>
    </w:lvl>
    <w:lvl w:ilvl="8">
      <w:start w:val="1"/>
      <w:numFmt w:val="bullet"/>
      <w:lvlText w:val="•"/>
      <w:lvlJc w:val="left"/>
      <w:pPr>
        <w:ind w:left="4192" w:hanging="360"/>
      </w:pPr>
    </w:lvl>
  </w:abstractNum>
  <w:abstractNum w:abstractNumId="5" w15:restartNumberingAfterBreak="0">
    <w:nsid w:val="0E586858"/>
    <w:multiLevelType w:val="multilevel"/>
    <w:tmpl w:val="731A4370"/>
    <w:lvl w:ilvl="0">
      <w:start w:val="1"/>
      <w:numFmt w:val="decimal"/>
      <w:lvlText w:val="%1."/>
      <w:lvlJc w:val="left"/>
      <w:pPr>
        <w:ind w:left="882" w:hanging="361"/>
      </w:pPr>
      <w:rPr>
        <w:rFonts w:ascii="Arial" w:eastAsia="Arial" w:hAnsi="Arial" w:cs="Arial"/>
        <w:b/>
        <w:sz w:val="22"/>
        <w:szCs w:val="22"/>
      </w:rPr>
    </w:lvl>
    <w:lvl w:ilvl="1">
      <w:start w:val="1"/>
      <w:numFmt w:val="bullet"/>
      <w:lvlText w:val="●"/>
      <w:lvlJc w:val="left"/>
      <w:pPr>
        <w:ind w:left="1241" w:hanging="359"/>
      </w:pPr>
      <w:rPr>
        <w:rFonts w:ascii="Times New Roman" w:eastAsia="Times New Roman" w:hAnsi="Times New Roman" w:cs="Times New Roman"/>
        <w:sz w:val="22"/>
        <w:szCs w:val="22"/>
      </w:rPr>
    </w:lvl>
    <w:lvl w:ilvl="2">
      <w:start w:val="1"/>
      <w:numFmt w:val="bullet"/>
      <w:lvlText w:val="o"/>
      <w:lvlJc w:val="left"/>
      <w:pPr>
        <w:ind w:left="1961" w:hanging="359"/>
      </w:pPr>
      <w:rPr>
        <w:rFonts w:ascii="Courier New" w:eastAsia="Courier New" w:hAnsi="Courier New" w:cs="Courier New"/>
        <w:sz w:val="22"/>
        <w:szCs w:val="22"/>
      </w:rPr>
    </w:lvl>
    <w:lvl w:ilvl="3">
      <w:start w:val="1"/>
      <w:numFmt w:val="bullet"/>
      <w:lvlText w:val="▪"/>
      <w:lvlJc w:val="left"/>
      <w:pPr>
        <w:ind w:left="2682" w:hanging="362"/>
      </w:pPr>
      <w:rPr>
        <w:rFonts w:ascii="Times New Roman" w:eastAsia="Times New Roman" w:hAnsi="Times New Roman" w:cs="Times New Roman"/>
        <w:sz w:val="22"/>
        <w:szCs w:val="22"/>
      </w:rPr>
    </w:lvl>
    <w:lvl w:ilvl="4">
      <w:start w:val="1"/>
      <w:numFmt w:val="bullet"/>
      <w:lvlText w:val="•"/>
      <w:lvlJc w:val="left"/>
      <w:pPr>
        <w:ind w:left="2680" w:hanging="362"/>
      </w:pPr>
    </w:lvl>
    <w:lvl w:ilvl="5">
      <w:start w:val="1"/>
      <w:numFmt w:val="bullet"/>
      <w:lvlText w:val="•"/>
      <w:lvlJc w:val="left"/>
      <w:pPr>
        <w:ind w:left="3880" w:hanging="362"/>
      </w:pPr>
    </w:lvl>
    <w:lvl w:ilvl="6">
      <w:start w:val="1"/>
      <w:numFmt w:val="bullet"/>
      <w:lvlText w:val="•"/>
      <w:lvlJc w:val="left"/>
      <w:pPr>
        <w:ind w:left="5080" w:hanging="362"/>
      </w:pPr>
    </w:lvl>
    <w:lvl w:ilvl="7">
      <w:start w:val="1"/>
      <w:numFmt w:val="bullet"/>
      <w:lvlText w:val="•"/>
      <w:lvlJc w:val="left"/>
      <w:pPr>
        <w:ind w:left="6280" w:hanging="362"/>
      </w:pPr>
    </w:lvl>
    <w:lvl w:ilvl="8">
      <w:start w:val="1"/>
      <w:numFmt w:val="bullet"/>
      <w:lvlText w:val="•"/>
      <w:lvlJc w:val="left"/>
      <w:pPr>
        <w:ind w:left="7480" w:hanging="362"/>
      </w:pPr>
    </w:lvl>
  </w:abstractNum>
  <w:abstractNum w:abstractNumId="6" w15:restartNumberingAfterBreak="0">
    <w:nsid w:val="105B312E"/>
    <w:multiLevelType w:val="multilevel"/>
    <w:tmpl w:val="CFA6C8B2"/>
    <w:lvl w:ilvl="0">
      <w:start w:val="3"/>
      <w:numFmt w:val="decimal"/>
      <w:lvlText w:val="%1"/>
      <w:lvlJc w:val="left"/>
      <w:pPr>
        <w:ind w:left="472" w:hanging="360"/>
      </w:pPr>
    </w:lvl>
    <w:lvl w:ilvl="1">
      <w:start w:val="1"/>
      <w:numFmt w:val="decimal"/>
      <w:lvlText w:val="%1.%2"/>
      <w:lvlJc w:val="left"/>
      <w:pPr>
        <w:ind w:left="472" w:hanging="360"/>
      </w:pPr>
      <w:rPr>
        <w:rFonts w:ascii="Arial" w:eastAsia="Arial" w:hAnsi="Arial" w:cs="Arial"/>
        <w:sz w:val="20"/>
        <w:szCs w:val="20"/>
      </w:rPr>
    </w:lvl>
    <w:lvl w:ilvl="2">
      <w:start w:val="1"/>
      <w:numFmt w:val="upperLetter"/>
      <w:lvlText w:val="%3."/>
      <w:lvlJc w:val="left"/>
      <w:pPr>
        <w:ind w:left="832" w:hanging="360"/>
      </w:pPr>
      <w:rPr>
        <w:rFonts w:ascii="Arial" w:eastAsia="Arial" w:hAnsi="Arial" w:cs="Arial"/>
        <w:sz w:val="20"/>
        <w:szCs w:val="20"/>
      </w:rPr>
    </w:lvl>
    <w:lvl w:ilvl="3">
      <w:start w:val="1"/>
      <w:numFmt w:val="bullet"/>
      <w:lvlText w:val="•"/>
      <w:lvlJc w:val="left"/>
      <w:pPr>
        <w:ind w:left="1771" w:hanging="360"/>
      </w:pPr>
    </w:lvl>
    <w:lvl w:ilvl="4">
      <w:start w:val="1"/>
      <w:numFmt w:val="bullet"/>
      <w:lvlText w:val="•"/>
      <w:lvlJc w:val="left"/>
      <w:pPr>
        <w:ind w:left="2236" w:hanging="360"/>
      </w:pPr>
    </w:lvl>
    <w:lvl w:ilvl="5">
      <w:start w:val="1"/>
      <w:numFmt w:val="bullet"/>
      <w:lvlText w:val="•"/>
      <w:lvlJc w:val="left"/>
      <w:pPr>
        <w:ind w:left="2702" w:hanging="360"/>
      </w:pPr>
    </w:lvl>
    <w:lvl w:ilvl="6">
      <w:start w:val="1"/>
      <w:numFmt w:val="bullet"/>
      <w:lvlText w:val="•"/>
      <w:lvlJc w:val="left"/>
      <w:pPr>
        <w:ind w:left="3167" w:hanging="360"/>
      </w:pPr>
    </w:lvl>
    <w:lvl w:ilvl="7">
      <w:start w:val="1"/>
      <w:numFmt w:val="bullet"/>
      <w:lvlText w:val="•"/>
      <w:lvlJc w:val="left"/>
      <w:pPr>
        <w:ind w:left="3633" w:hanging="360"/>
      </w:pPr>
    </w:lvl>
    <w:lvl w:ilvl="8">
      <w:start w:val="1"/>
      <w:numFmt w:val="bullet"/>
      <w:lvlText w:val="•"/>
      <w:lvlJc w:val="left"/>
      <w:pPr>
        <w:ind w:left="4098" w:hanging="360"/>
      </w:pPr>
    </w:lvl>
  </w:abstractNum>
  <w:abstractNum w:abstractNumId="7" w15:restartNumberingAfterBreak="0">
    <w:nsid w:val="12073928"/>
    <w:multiLevelType w:val="multilevel"/>
    <w:tmpl w:val="E60882C2"/>
    <w:lvl w:ilvl="0">
      <w:start w:val="1"/>
      <w:numFmt w:val="lowerLetter"/>
      <w:lvlText w:val="%1)"/>
      <w:lvlJc w:val="left"/>
      <w:pPr>
        <w:ind w:left="598" w:hanging="360"/>
      </w:pPr>
      <w:rPr>
        <w:rFonts w:ascii="Arial" w:eastAsia="Arial" w:hAnsi="Arial" w:cs="Arial"/>
        <w:sz w:val="24"/>
        <w:szCs w:val="24"/>
      </w:rPr>
    </w:lvl>
    <w:lvl w:ilvl="1">
      <w:start w:val="1"/>
      <w:numFmt w:val="bullet"/>
      <w:lvlText w:val="•"/>
      <w:lvlJc w:val="left"/>
      <w:pPr>
        <w:ind w:left="1528" w:hanging="360"/>
      </w:pPr>
    </w:lvl>
    <w:lvl w:ilvl="2">
      <w:start w:val="1"/>
      <w:numFmt w:val="bullet"/>
      <w:lvlText w:val="•"/>
      <w:lvlJc w:val="left"/>
      <w:pPr>
        <w:ind w:left="2456" w:hanging="360"/>
      </w:pPr>
    </w:lvl>
    <w:lvl w:ilvl="3">
      <w:start w:val="1"/>
      <w:numFmt w:val="bullet"/>
      <w:lvlText w:val="•"/>
      <w:lvlJc w:val="left"/>
      <w:pPr>
        <w:ind w:left="3384" w:hanging="360"/>
      </w:pPr>
    </w:lvl>
    <w:lvl w:ilvl="4">
      <w:start w:val="1"/>
      <w:numFmt w:val="bullet"/>
      <w:lvlText w:val="•"/>
      <w:lvlJc w:val="left"/>
      <w:pPr>
        <w:ind w:left="4312" w:hanging="360"/>
      </w:pPr>
    </w:lvl>
    <w:lvl w:ilvl="5">
      <w:start w:val="1"/>
      <w:numFmt w:val="bullet"/>
      <w:lvlText w:val="•"/>
      <w:lvlJc w:val="left"/>
      <w:pPr>
        <w:ind w:left="5240" w:hanging="360"/>
      </w:pPr>
    </w:lvl>
    <w:lvl w:ilvl="6">
      <w:start w:val="1"/>
      <w:numFmt w:val="bullet"/>
      <w:lvlText w:val="•"/>
      <w:lvlJc w:val="left"/>
      <w:pPr>
        <w:ind w:left="6168" w:hanging="360"/>
      </w:pPr>
    </w:lvl>
    <w:lvl w:ilvl="7">
      <w:start w:val="1"/>
      <w:numFmt w:val="bullet"/>
      <w:lvlText w:val="•"/>
      <w:lvlJc w:val="left"/>
      <w:pPr>
        <w:ind w:left="7096" w:hanging="360"/>
      </w:pPr>
    </w:lvl>
    <w:lvl w:ilvl="8">
      <w:start w:val="1"/>
      <w:numFmt w:val="bullet"/>
      <w:lvlText w:val="•"/>
      <w:lvlJc w:val="left"/>
      <w:pPr>
        <w:ind w:left="8024" w:hanging="360"/>
      </w:pPr>
    </w:lvl>
  </w:abstractNum>
  <w:abstractNum w:abstractNumId="8" w15:restartNumberingAfterBreak="0">
    <w:nsid w:val="13C101B1"/>
    <w:multiLevelType w:val="multilevel"/>
    <w:tmpl w:val="01EC0D36"/>
    <w:lvl w:ilvl="0">
      <w:start w:val="1"/>
      <w:numFmt w:val="bullet"/>
      <w:lvlText w:val="●"/>
      <w:lvlJc w:val="left"/>
      <w:pPr>
        <w:ind w:left="832" w:hanging="361"/>
      </w:pPr>
      <w:rPr>
        <w:rFonts w:ascii="Times New Roman" w:eastAsia="Times New Roman" w:hAnsi="Times New Roman" w:cs="Times New Roman"/>
        <w:sz w:val="20"/>
        <w:szCs w:val="20"/>
      </w:rPr>
    </w:lvl>
    <w:lvl w:ilvl="1">
      <w:start w:val="1"/>
      <w:numFmt w:val="bullet"/>
      <w:lvlText w:val="•"/>
      <w:lvlJc w:val="left"/>
      <w:pPr>
        <w:ind w:left="1259" w:hanging="360"/>
      </w:pPr>
    </w:lvl>
    <w:lvl w:ilvl="2">
      <w:start w:val="1"/>
      <w:numFmt w:val="bullet"/>
      <w:lvlText w:val="•"/>
      <w:lvlJc w:val="left"/>
      <w:pPr>
        <w:ind w:left="1678" w:hanging="360"/>
      </w:pPr>
    </w:lvl>
    <w:lvl w:ilvl="3">
      <w:start w:val="1"/>
      <w:numFmt w:val="bullet"/>
      <w:lvlText w:val="•"/>
      <w:lvlJc w:val="left"/>
      <w:pPr>
        <w:ind w:left="2097" w:hanging="361"/>
      </w:pPr>
    </w:lvl>
    <w:lvl w:ilvl="4">
      <w:start w:val="1"/>
      <w:numFmt w:val="bullet"/>
      <w:lvlText w:val="•"/>
      <w:lvlJc w:val="left"/>
      <w:pPr>
        <w:ind w:left="2516" w:hanging="361"/>
      </w:pPr>
    </w:lvl>
    <w:lvl w:ilvl="5">
      <w:start w:val="1"/>
      <w:numFmt w:val="bullet"/>
      <w:lvlText w:val="•"/>
      <w:lvlJc w:val="left"/>
      <w:pPr>
        <w:ind w:left="2935" w:hanging="361"/>
      </w:pPr>
    </w:lvl>
    <w:lvl w:ilvl="6">
      <w:start w:val="1"/>
      <w:numFmt w:val="bullet"/>
      <w:lvlText w:val="•"/>
      <w:lvlJc w:val="left"/>
      <w:pPr>
        <w:ind w:left="3354" w:hanging="361"/>
      </w:pPr>
    </w:lvl>
    <w:lvl w:ilvl="7">
      <w:start w:val="1"/>
      <w:numFmt w:val="bullet"/>
      <w:lvlText w:val="•"/>
      <w:lvlJc w:val="left"/>
      <w:pPr>
        <w:ind w:left="3773" w:hanging="361"/>
      </w:pPr>
    </w:lvl>
    <w:lvl w:ilvl="8">
      <w:start w:val="1"/>
      <w:numFmt w:val="bullet"/>
      <w:lvlText w:val="•"/>
      <w:lvlJc w:val="left"/>
      <w:pPr>
        <w:ind w:left="4192" w:hanging="361"/>
      </w:pPr>
    </w:lvl>
  </w:abstractNum>
  <w:abstractNum w:abstractNumId="9" w15:restartNumberingAfterBreak="0">
    <w:nsid w:val="181174D7"/>
    <w:multiLevelType w:val="multilevel"/>
    <w:tmpl w:val="665672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113081B"/>
    <w:multiLevelType w:val="multilevel"/>
    <w:tmpl w:val="404CF34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2453441F"/>
    <w:multiLevelType w:val="multilevel"/>
    <w:tmpl w:val="3E328B48"/>
    <w:lvl w:ilvl="0">
      <w:start w:val="1"/>
      <w:numFmt w:val="decimal"/>
      <w:lvlText w:val="%1"/>
      <w:lvlJc w:val="left"/>
      <w:pPr>
        <w:ind w:left="580" w:hanging="468"/>
      </w:pPr>
    </w:lvl>
    <w:lvl w:ilvl="1">
      <w:start w:val="3"/>
      <w:numFmt w:val="decimal"/>
      <w:lvlText w:val="%1.%2"/>
      <w:lvlJc w:val="left"/>
      <w:pPr>
        <w:ind w:left="580" w:hanging="468"/>
      </w:pPr>
      <w:rPr>
        <w:rFonts w:ascii="Arial" w:eastAsia="Arial" w:hAnsi="Arial" w:cs="Arial"/>
        <w:sz w:val="20"/>
        <w:szCs w:val="20"/>
      </w:rPr>
    </w:lvl>
    <w:lvl w:ilvl="2">
      <w:start w:val="1"/>
      <w:numFmt w:val="bullet"/>
      <w:lvlText w:val="•"/>
      <w:lvlJc w:val="left"/>
      <w:pPr>
        <w:ind w:left="1470" w:hanging="468"/>
      </w:pPr>
    </w:lvl>
    <w:lvl w:ilvl="3">
      <w:start w:val="1"/>
      <w:numFmt w:val="bullet"/>
      <w:lvlText w:val="•"/>
      <w:lvlJc w:val="left"/>
      <w:pPr>
        <w:ind w:left="1915" w:hanging="468"/>
      </w:pPr>
    </w:lvl>
    <w:lvl w:ilvl="4">
      <w:start w:val="1"/>
      <w:numFmt w:val="bullet"/>
      <w:lvlText w:val="•"/>
      <w:lvlJc w:val="left"/>
      <w:pPr>
        <w:ind w:left="2360" w:hanging="468"/>
      </w:pPr>
    </w:lvl>
    <w:lvl w:ilvl="5">
      <w:start w:val="1"/>
      <w:numFmt w:val="bullet"/>
      <w:lvlText w:val="•"/>
      <w:lvlJc w:val="left"/>
      <w:pPr>
        <w:ind w:left="2805" w:hanging="468"/>
      </w:pPr>
    </w:lvl>
    <w:lvl w:ilvl="6">
      <w:start w:val="1"/>
      <w:numFmt w:val="bullet"/>
      <w:lvlText w:val="•"/>
      <w:lvlJc w:val="left"/>
      <w:pPr>
        <w:ind w:left="3250" w:hanging="468"/>
      </w:pPr>
    </w:lvl>
    <w:lvl w:ilvl="7">
      <w:start w:val="1"/>
      <w:numFmt w:val="bullet"/>
      <w:lvlText w:val="•"/>
      <w:lvlJc w:val="left"/>
      <w:pPr>
        <w:ind w:left="3695" w:hanging="468"/>
      </w:pPr>
    </w:lvl>
    <w:lvl w:ilvl="8">
      <w:start w:val="1"/>
      <w:numFmt w:val="bullet"/>
      <w:lvlText w:val="•"/>
      <w:lvlJc w:val="left"/>
      <w:pPr>
        <w:ind w:left="4140" w:hanging="468"/>
      </w:pPr>
    </w:lvl>
  </w:abstractNum>
  <w:abstractNum w:abstractNumId="12" w15:restartNumberingAfterBreak="0">
    <w:nsid w:val="27407830"/>
    <w:multiLevelType w:val="hybridMultilevel"/>
    <w:tmpl w:val="21668D4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3" w15:restartNumberingAfterBreak="0">
    <w:nsid w:val="2B713F44"/>
    <w:multiLevelType w:val="multilevel"/>
    <w:tmpl w:val="97AC11A8"/>
    <w:lvl w:ilvl="0">
      <w:start w:val="1"/>
      <w:numFmt w:val="lowerLetter"/>
      <w:lvlText w:val="%1)"/>
      <w:lvlJc w:val="left"/>
      <w:pPr>
        <w:ind w:left="1242" w:hanging="361"/>
      </w:pPr>
      <w:rPr>
        <w:rFonts w:ascii="Arial" w:eastAsia="Arial" w:hAnsi="Arial" w:cs="Arial"/>
        <w:sz w:val="22"/>
        <w:szCs w:val="22"/>
      </w:rPr>
    </w:lvl>
    <w:lvl w:ilvl="1">
      <w:start w:val="1"/>
      <w:numFmt w:val="bullet"/>
      <w:lvlText w:val="•"/>
      <w:lvlJc w:val="left"/>
      <w:pPr>
        <w:ind w:left="2104" w:hanging="361"/>
      </w:pPr>
    </w:lvl>
    <w:lvl w:ilvl="2">
      <w:start w:val="1"/>
      <w:numFmt w:val="bullet"/>
      <w:lvlText w:val="•"/>
      <w:lvlJc w:val="left"/>
      <w:pPr>
        <w:ind w:left="2968" w:hanging="361"/>
      </w:pPr>
    </w:lvl>
    <w:lvl w:ilvl="3">
      <w:start w:val="1"/>
      <w:numFmt w:val="bullet"/>
      <w:lvlText w:val="•"/>
      <w:lvlJc w:val="left"/>
      <w:pPr>
        <w:ind w:left="3832" w:hanging="361"/>
      </w:pPr>
    </w:lvl>
    <w:lvl w:ilvl="4">
      <w:start w:val="1"/>
      <w:numFmt w:val="bullet"/>
      <w:lvlText w:val="•"/>
      <w:lvlJc w:val="left"/>
      <w:pPr>
        <w:ind w:left="4696" w:hanging="361"/>
      </w:pPr>
    </w:lvl>
    <w:lvl w:ilvl="5">
      <w:start w:val="1"/>
      <w:numFmt w:val="bullet"/>
      <w:lvlText w:val="•"/>
      <w:lvlJc w:val="left"/>
      <w:pPr>
        <w:ind w:left="5560" w:hanging="361"/>
      </w:pPr>
    </w:lvl>
    <w:lvl w:ilvl="6">
      <w:start w:val="1"/>
      <w:numFmt w:val="bullet"/>
      <w:lvlText w:val="•"/>
      <w:lvlJc w:val="left"/>
      <w:pPr>
        <w:ind w:left="6424" w:hanging="361"/>
      </w:pPr>
    </w:lvl>
    <w:lvl w:ilvl="7">
      <w:start w:val="1"/>
      <w:numFmt w:val="bullet"/>
      <w:lvlText w:val="•"/>
      <w:lvlJc w:val="left"/>
      <w:pPr>
        <w:ind w:left="7288" w:hanging="361"/>
      </w:pPr>
    </w:lvl>
    <w:lvl w:ilvl="8">
      <w:start w:val="1"/>
      <w:numFmt w:val="bullet"/>
      <w:lvlText w:val="•"/>
      <w:lvlJc w:val="left"/>
      <w:pPr>
        <w:ind w:left="8152" w:hanging="361"/>
      </w:pPr>
    </w:lvl>
  </w:abstractNum>
  <w:abstractNum w:abstractNumId="14" w15:restartNumberingAfterBreak="0">
    <w:nsid w:val="2D0733C3"/>
    <w:multiLevelType w:val="multilevel"/>
    <w:tmpl w:val="F36892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2E652075"/>
    <w:multiLevelType w:val="multilevel"/>
    <w:tmpl w:val="B656A7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2FBD174E"/>
    <w:multiLevelType w:val="multilevel"/>
    <w:tmpl w:val="9A343CF4"/>
    <w:lvl w:ilvl="0">
      <w:start w:val="1"/>
      <w:numFmt w:val="decimal"/>
      <w:lvlText w:val="%1."/>
      <w:lvlJc w:val="left"/>
      <w:pPr>
        <w:ind w:left="238" w:hanging="721"/>
      </w:pPr>
      <w:rPr>
        <w:rFonts w:ascii="Arial" w:eastAsia="Arial" w:hAnsi="Arial" w:cs="Arial"/>
        <w:sz w:val="24"/>
        <w:szCs w:val="24"/>
      </w:rPr>
    </w:lvl>
    <w:lvl w:ilvl="1">
      <w:start w:val="1"/>
      <w:numFmt w:val="bullet"/>
      <w:lvlText w:val="•"/>
      <w:lvlJc w:val="left"/>
      <w:pPr>
        <w:ind w:left="1204" w:hanging="720"/>
      </w:pPr>
    </w:lvl>
    <w:lvl w:ilvl="2">
      <w:start w:val="1"/>
      <w:numFmt w:val="bullet"/>
      <w:lvlText w:val="•"/>
      <w:lvlJc w:val="left"/>
      <w:pPr>
        <w:ind w:left="2168" w:hanging="720"/>
      </w:pPr>
    </w:lvl>
    <w:lvl w:ilvl="3">
      <w:start w:val="1"/>
      <w:numFmt w:val="bullet"/>
      <w:lvlText w:val="•"/>
      <w:lvlJc w:val="left"/>
      <w:pPr>
        <w:ind w:left="3132" w:hanging="721"/>
      </w:pPr>
    </w:lvl>
    <w:lvl w:ilvl="4">
      <w:start w:val="1"/>
      <w:numFmt w:val="bullet"/>
      <w:lvlText w:val="•"/>
      <w:lvlJc w:val="left"/>
      <w:pPr>
        <w:ind w:left="4096" w:hanging="721"/>
      </w:pPr>
    </w:lvl>
    <w:lvl w:ilvl="5">
      <w:start w:val="1"/>
      <w:numFmt w:val="bullet"/>
      <w:lvlText w:val="•"/>
      <w:lvlJc w:val="left"/>
      <w:pPr>
        <w:ind w:left="5060" w:hanging="721"/>
      </w:pPr>
    </w:lvl>
    <w:lvl w:ilvl="6">
      <w:start w:val="1"/>
      <w:numFmt w:val="bullet"/>
      <w:lvlText w:val="•"/>
      <w:lvlJc w:val="left"/>
      <w:pPr>
        <w:ind w:left="6024" w:hanging="721"/>
      </w:pPr>
    </w:lvl>
    <w:lvl w:ilvl="7">
      <w:start w:val="1"/>
      <w:numFmt w:val="bullet"/>
      <w:lvlText w:val="•"/>
      <w:lvlJc w:val="left"/>
      <w:pPr>
        <w:ind w:left="6988" w:hanging="721"/>
      </w:pPr>
    </w:lvl>
    <w:lvl w:ilvl="8">
      <w:start w:val="1"/>
      <w:numFmt w:val="bullet"/>
      <w:lvlText w:val="•"/>
      <w:lvlJc w:val="left"/>
      <w:pPr>
        <w:ind w:left="7952" w:hanging="721"/>
      </w:pPr>
    </w:lvl>
  </w:abstractNum>
  <w:abstractNum w:abstractNumId="17" w15:restartNumberingAfterBreak="0">
    <w:nsid w:val="318164F5"/>
    <w:multiLevelType w:val="multilevel"/>
    <w:tmpl w:val="C00E7E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7CD0148"/>
    <w:multiLevelType w:val="hybridMultilevel"/>
    <w:tmpl w:val="9248415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9552D45"/>
    <w:multiLevelType w:val="multilevel"/>
    <w:tmpl w:val="C3762204"/>
    <w:lvl w:ilvl="0">
      <w:start w:val="1"/>
      <w:numFmt w:val="decimal"/>
      <w:lvlText w:val="%1"/>
      <w:lvlJc w:val="left"/>
      <w:pPr>
        <w:ind w:left="472" w:hanging="360"/>
      </w:pPr>
    </w:lvl>
    <w:lvl w:ilvl="1">
      <w:start w:val="1"/>
      <w:numFmt w:val="decimal"/>
      <w:lvlText w:val="%1.%2"/>
      <w:lvlJc w:val="left"/>
      <w:pPr>
        <w:ind w:left="472" w:hanging="360"/>
      </w:pPr>
      <w:rPr>
        <w:rFonts w:ascii="Arial" w:eastAsia="Arial" w:hAnsi="Arial" w:cs="Arial"/>
        <w:sz w:val="20"/>
        <w:szCs w:val="20"/>
      </w:rPr>
    </w:lvl>
    <w:lvl w:ilvl="2">
      <w:start w:val="1"/>
      <w:numFmt w:val="bullet"/>
      <w:lvlText w:val="•"/>
      <w:lvlJc w:val="left"/>
      <w:pPr>
        <w:ind w:left="1390" w:hanging="360"/>
      </w:pPr>
    </w:lvl>
    <w:lvl w:ilvl="3">
      <w:start w:val="1"/>
      <w:numFmt w:val="bullet"/>
      <w:lvlText w:val="•"/>
      <w:lvlJc w:val="left"/>
      <w:pPr>
        <w:ind w:left="1845" w:hanging="360"/>
      </w:pPr>
    </w:lvl>
    <w:lvl w:ilvl="4">
      <w:start w:val="1"/>
      <w:numFmt w:val="bullet"/>
      <w:lvlText w:val="•"/>
      <w:lvlJc w:val="left"/>
      <w:pPr>
        <w:ind w:left="2300" w:hanging="360"/>
      </w:pPr>
    </w:lvl>
    <w:lvl w:ilvl="5">
      <w:start w:val="1"/>
      <w:numFmt w:val="bullet"/>
      <w:lvlText w:val="•"/>
      <w:lvlJc w:val="left"/>
      <w:pPr>
        <w:ind w:left="2755" w:hanging="360"/>
      </w:pPr>
    </w:lvl>
    <w:lvl w:ilvl="6">
      <w:start w:val="1"/>
      <w:numFmt w:val="bullet"/>
      <w:lvlText w:val="•"/>
      <w:lvlJc w:val="left"/>
      <w:pPr>
        <w:ind w:left="3210" w:hanging="360"/>
      </w:pPr>
    </w:lvl>
    <w:lvl w:ilvl="7">
      <w:start w:val="1"/>
      <w:numFmt w:val="bullet"/>
      <w:lvlText w:val="•"/>
      <w:lvlJc w:val="left"/>
      <w:pPr>
        <w:ind w:left="3665" w:hanging="360"/>
      </w:pPr>
    </w:lvl>
    <w:lvl w:ilvl="8">
      <w:start w:val="1"/>
      <w:numFmt w:val="bullet"/>
      <w:lvlText w:val="•"/>
      <w:lvlJc w:val="left"/>
      <w:pPr>
        <w:ind w:left="4120" w:hanging="360"/>
      </w:pPr>
    </w:lvl>
  </w:abstractNum>
  <w:abstractNum w:abstractNumId="20" w15:restartNumberingAfterBreak="0">
    <w:nsid w:val="39FA7E03"/>
    <w:multiLevelType w:val="multilevel"/>
    <w:tmpl w:val="00DA0564"/>
    <w:lvl w:ilvl="0">
      <w:start w:val="1"/>
      <w:numFmt w:val="bullet"/>
      <w:lvlText w:val="●"/>
      <w:lvlJc w:val="left"/>
      <w:pPr>
        <w:ind w:left="844" w:hanging="359"/>
      </w:pPr>
      <w:rPr>
        <w:rFonts w:ascii="Noto Sans Symbols" w:eastAsia="Noto Sans Symbols" w:hAnsi="Noto Sans Symbols" w:cs="Noto Sans Symbols"/>
      </w:rPr>
    </w:lvl>
    <w:lvl w:ilvl="1">
      <w:start w:val="1"/>
      <w:numFmt w:val="bullet"/>
      <w:lvlText w:val="o"/>
      <w:lvlJc w:val="left"/>
      <w:pPr>
        <w:ind w:left="1564" w:hanging="360"/>
      </w:pPr>
      <w:rPr>
        <w:rFonts w:ascii="Courier New" w:eastAsia="Courier New" w:hAnsi="Courier New" w:cs="Courier New"/>
      </w:rPr>
    </w:lvl>
    <w:lvl w:ilvl="2">
      <w:start w:val="1"/>
      <w:numFmt w:val="bullet"/>
      <w:lvlText w:val="▪"/>
      <w:lvlJc w:val="left"/>
      <w:pPr>
        <w:ind w:left="2284" w:hanging="360"/>
      </w:pPr>
      <w:rPr>
        <w:rFonts w:ascii="Noto Sans Symbols" w:eastAsia="Noto Sans Symbols" w:hAnsi="Noto Sans Symbols" w:cs="Noto Sans Symbols"/>
      </w:rPr>
    </w:lvl>
    <w:lvl w:ilvl="3">
      <w:start w:val="1"/>
      <w:numFmt w:val="bullet"/>
      <w:lvlText w:val="●"/>
      <w:lvlJc w:val="left"/>
      <w:pPr>
        <w:ind w:left="3004" w:hanging="360"/>
      </w:pPr>
      <w:rPr>
        <w:rFonts w:ascii="Noto Sans Symbols" w:eastAsia="Noto Sans Symbols" w:hAnsi="Noto Sans Symbols" w:cs="Noto Sans Symbols"/>
      </w:rPr>
    </w:lvl>
    <w:lvl w:ilvl="4">
      <w:start w:val="1"/>
      <w:numFmt w:val="bullet"/>
      <w:lvlText w:val="o"/>
      <w:lvlJc w:val="left"/>
      <w:pPr>
        <w:ind w:left="3724" w:hanging="360"/>
      </w:pPr>
      <w:rPr>
        <w:rFonts w:ascii="Courier New" w:eastAsia="Courier New" w:hAnsi="Courier New" w:cs="Courier New"/>
      </w:rPr>
    </w:lvl>
    <w:lvl w:ilvl="5">
      <w:start w:val="1"/>
      <w:numFmt w:val="bullet"/>
      <w:lvlText w:val="▪"/>
      <w:lvlJc w:val="left"/>
      <w:pPr>
        <w:ind w:left="4444" w:hanging="360"/>
      </w:pPr>
      <w:rPr>
        <w:rFonts w:ascii="Noto Sans Symbols" w:eastAsia="Noto Sans Symbols" w:hAnsi="Noto Sans Symbols" w:cs="Noto Sans Symbols"/>
      </w:rPr>
    </w:lvl>
    <w:lvl w:ilvl="6">
      <w:start w:val="1"/>
      <w:numFmt w:val="bullet"/>
      <w:lvlText w:val="●"/>
      <w:lvlJc w:val="left"/>
      <w:pPr>
        <w:ind w:left="5164" w:hanging="360"/>
      </w:pPr>
      <w:rPr>
        <w:rFonts w:ascii="Noto Sans Symbols" w:eastAsia="Noto Sans Symbols" w:hAnsi="Noto Sans Symbols" w:cs="Noto Sans Symbols"/>
      </w:rPr>
    </w:lvl>
    <w:lvl w:ilvl="7">
      <w:start w:val="1"/>
      <w:numFmt w:val="bullet"/>
      <w:lvlText w:val="o"/>
      <w:lvlJc w:val="left"/>
      <w:pPr>
        <w:ind w:left="5884" w:hanging="360"/>
      </w:pPr>
      <w:rPr>
        <w:rFonts w:ascii="Courier New" w:eastAsia="Courier New" w:hAnsi="Courier New" w:cs="Courier New"/>
      </w:rPr>
    </w:lvl>
    <w:lvl w:ilvl="8">
      <w:start w:val="1"/>
      <w:numFmt w:val="bullet"/>
      <w:lvlText w:val="▪"/>
      <w:lvlJc w:val="left"/>
      <w:pPr>
        <w:ind w:left="6604" w:hanging="360"/>
      </w:pPr>
      <w:rPr>
        <w:rFonts w:ascii="Noto Sans Symbols" w:eastAsia="Noto Sans Symbols" w:hAnsi="Noto Sans Symbols" w:cs="Noto Sans Symbols"/>
      </w:rPr>
    </w:lvl>
  </w:abstractNum>
  <w:abstractNum w:abstractNumId="21" w15:restartNumberingAfterBreak="0">
    <w:nsid w:val="3AF50FF7"/>
    <w:multiLevelType w:val="multilevel"/>
    <w:tmpl w:val="767E3F70"/>
    <w:lvl w:ilvl="0">
      <w:start w:val="1"/>
      <w:numFmt w:val="bullet"/>
      <w:lvlText w:val="●"/>
      <w:lvlJc w:val="left"/>
      <w:pPr>
        <w:ind w:left="832" w:hanging="361"/>
      </w:pPr>
      <w:rPr>
        <w:rFonts w:ascii="Times New Roman" w:eastAsia="Times New Roman" w:hAnsi="Times New Roman" w:cs="Times New Roman"/>
        <w:sz w:val="20"/>
        <w:szCs w:val="20"/>
      </w:rPr>
    </w:lvl>
    <w:lvl w:ilvl="1">
      <w:start w:val="1"/>
      <w:numFmt w:val="bullet"/>
      <w:lvlText w:val="•"/>
      <w:lvlJc w:val="left"/>
      <w:pPr>
        <w:ind w:left="1259" w:hanging="360"/>
      </w:pPr>
    </w:lvl>
    <w:lvl w:ilvl="2">
      <w:start w:val="1"/>
      <w:numFmt w:val="bullet"/>
      <w:lvlText w:val="•"/>
      <w:lvlJc w:val="left"/>
      <w:pPr>
        <w:ind w:left="1678" w:hanging="360"/>
      </w:pPr>
    </w:lvl>
    <w:lvl w:ilvl="3">
      <w:start w:val="1"/>
      <w:numFmt w:val="bullet"/>
      <w:lvlText w:val="•"/>
      <w:lvlJc w:val="left"/>
      <w:pPr>
        <w:ind w:left="2097" w:hanging="361"/>
      </w:pPr>
    </w:lvl>
    <w:lvl w:ilvl="4">
      <w:start w:val="1"/>
      <w:numFmt w:val="bullet"/>
      <w:lvlText w:val="•"/>
      <w:lvlJc w:val="left"/>
      <w:pPr>
        <w:ind w:left="2516" w:hanging="361"/>
      </w:pPr>
    </w:lvl>
    <w:lvl w:ilvl="5">
      <w:start w:val="1"/>
      <w:numFmt w:val="bullet"/>
      <w:lvlText w:val="•"/>
      <w:lvlJc w:val="left"/>
      <w:pPr>
        <w:ind w:left="2935" w:hanging="361"/>
      </w:pPr>
    </w:lvl>
    <w:lvl w:ilvl="6">
      <w:start w:val="1"/>
      <w:numFmt w:val="bullet"/>
      <w:lvlText w:val="•"/>
      <w:lvlJc w:val="left"/>
      <w:pPr>
        <w:ind w:left="3354" w:hanging="361"/>
      </w:pPr>
    </w:lvl>
    <w:lvl w:ilvl="7">
      <w:start w:val="1"/>
      <w:numFmt w:val="bullet"/>
      <w:lvlText w:val="•"/>
      <w:lvlJc w:val="left"/>
      <w:pPr>
        <w:ind w:left="3773" w:hanging="361"/>
      </w:pPr>
    </w:lvl>
    <w:lvl w:ilvl="8">
      <w:start w:val="1"/>
      <w:numFmt w:val="bullet"/>
      <w:lvlText w:val="•"/>
      <w:lvlJc w:val="left"/>
      <w:pPr>
        <w:ind w:left="4192" w:hanging="361"/>
      </w:pPr>
    </w:lvl>
  </w:abstractNum>
  <w:abstractNum w:abstractNumId="22" w15:restartNumberingAfterBreak="0">
    <w:nsid w:val="3B097B2B"/>
    <w:multiLevelType w:val="multilevel"/>
    <w:tmpl w:val="F1C81E1E"/>
    <w:lvl w:ilvl="0">
      <w:start w:val="2"/>
      <w:numFmt w:val="decimal"/>
      <w:lvlText w:val="%1"/>
      <w:lvlJc w:val="left"/>
      <w:pPr>
        <w:ind w:left="472" w:hanging="360"/>
      </w:pPr>
    </w:lvl>
    <w:lvl w:ilvl="1">
      <w:start w:val="1"/>
      <w:numFmt w:val="decimal"/>
      <w:lvlText w:val="%1.%2"/>
      <w:lvlJc w:val="left"/>
      <w:pPr>
        <w:ind w:left="472" w:hanging="360"/>
      </w:pPr>
      <w:rPr>
        <w:rFonts w:ascii="Arial" w:eastAsia="Arial" w:hAnsi="Arial" w:cs="Arial"/>
        <w:sz w:val="20"/>
        <w:szCs w:val="20"/>
      </w:rPr>
    </w:lvl>
    <w:lvl w:ilvl="2">
      <w:start w:val="1"/>
      <w:numFmt w:val="bullet"/>
      <w:lvlText w:val="●"/>
      <w:lvlJc w:val="left"/>
      <w:pPr>
        <w:ind w:left="832" w:hanging="361"/>
      </w:pPr>
      <w:rPr>
        <w:rFonts w:ascii="Times New Roman" w:eastAsia="Times New Roman" w:hAnsi="Times New Roman" w:cs="Times New Roman"/>
        <w:sz w:val="20"/>
        <w:szCs w:val="20"/>
      </w:rPr>
    </w:lvl>
    <w:lvl w:ilvl="3">
      <w:start w:val="1"/>
      <w:numFmt w:val="bullet"/>
      <w:lvlText w:val="•"/>
      <w:lvlJc w:val="left"/>
      <w:pPr>
        <w:ind w:left="1771" w:hanging="361"/>
      </w:pPr>
    </w:lvl>
    <w:lvl w:ilvl="4">
      <w:start w:val="1"/>
      <w:numFmt w:val="bullet"/>
      <w:lvlText w:val="•"/>
      <w:lvlJc w:val="left"/>
      <w:pPr>
        <w:ind w:left="2236" w:hanging="361"/>
      </w:pPr>
    </w:lvl>
    <w:lvl w:ilvl="5">
      <w:start w:val="1"/>
      <w:numFmt w:val="bullet"/>
      <w:lvlText w:val="•"/>
      <w:lvlJc w:val="left"/>
      <w:pPr>
        <w:ind w:left="2702" w:hanging="361"/>
      </w:pPr>
    </w:lvl>
    <w:lvl w:ilvl="6">
      <w:start w:val="1"/>
      <w:numFmt w:val="bullet"/>
      <w:lvlText w:val="•"/>
      <w:lvlJc w:val="left"/>
      <w:pPr>
        <w:ind w:left="3167" w:hanging="361"/>
      </w:pPr>
    </w:lvl>
    <w:lvl w:ilvl="7">
      <w:start w:val="1"/>
      <w:numFmt w:val="bullet"/>
      <w:lvlText w:val="•"/>
      <w:lvlJc w:val="left"/>
      <w:pPr>
        <w:ind w:left="3633" w:hanging="361"/>
      </w:pPr>
    </w:lvl>
    <w:lvl w:ilvl="8">
      <w:start w:val="1"/>
      <w:numFmt w:val="bullet"/>
      <w:lvlText w:val="•"/>
      <w:lvlJc w:val="left"/>
      <w:pPr>
        <w:ind w:left="4098" w:hanging="361"/>
      </w:pPr>
    </w:lvl>
  </w:abstractNum>
  <w:abstractNum w:abstractNumId="23" w15:restartNumberingAfterBreak="0">
    <w:nsid w:val="3B795EF3"/>
    <w:multiLevelType w:val="multilevel"/>
    <w:tmpl w:val="95EC0060"/>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24" w15:restartNumberingAfterBreak="0">
    <w:nsid w:val="3D731E78"/>
    <w:multiLevelType w:val="multilevel"/>
    <w:tmpl w:val="47446D5E"/>
    <w:lvl w:ilvl="0">
      <w:start w:val="1"/>
      <w:numFmt w:val="bullet"/>
      <w:lvlText w:val="●"/>
      <w:lvlJc w:val="left"/>
      <w:pPr>
        <w:ind w:left="832" w:hanging="361"/>
      </w:pPr>
      <w:rPr>
        <w:rFonts w:ascii="Times New Roman" w:eastAsia="Times New Roman" w:hAnsi="Times New Roman" w:cs="Times New Roman"/>
        <w:sz w:val="20"/>
        <w:szCs w:val="20"/>
      </w:rPr>
    </w:lvl>
    <w:lvl w:ilvl="1">
      <w:start w:val="1"/>
      <w:numFmt w:val="bullet"/>
      <w:lvlText w:val="•"/>
      <w:lvlJc w:val="left"/>
      <w:pPr>
        <w:ind w:left="1259" w:hanging="360"/>
      </w:pPr>
    </w:lvl>
    <w:lvl w:ilvl="2">
      <w:start w:val="1"/>
      <w:numFmt w:val="bullet"/>
      <w:lvlText w:val="•"/>
      <w:lvlJc w:val="left"/>
      <w:pPr>
        <w:ind w:left="1678" w:hanging="360"/>
      </w:pPr>
    </w:lvl>
    <w:lvl w:ilvl="3">
      <w:start w:val="1"/>
      <w:numFmt w:val="bullet"/>
      <w:lvlText w:val="•"/>
      <w:lvlJc w:val="left"/>
      <w:pPr>
        <w:ind w:left="2097" w:hanging="361"/>
      </w:pPr>
    </w:lvl>
    <w:lvl w:ilvl="4">
      <w:start w:val="1"/>
      <w:numFmt w:val="bullet"/>
      <w:lvlText w:val="•"/>
      <w:lvlJc w:val="left"/>
      <w:pPr>
        <w:ind w:left="2516" w:hanging="361"/>
      </w:pPr>
    </w:lvl>
    <w:lvl w:ilvl="5">
      <w:start w:val="1"/>
      <w:numFmt w:val="bullet"/>
      <w:lvlText w:val="•"/>
      <w:lvlJc w:val="left"/>
      <w:pPr>
        <w:ind w:left="2935" w:hanging="361"/>
      </w:pPr>
    </w:lvl>
    <w:lvl w:ilvl="6">
      <w:start w:val="1"/>
      <w:numFmt w:val="bullet"/>
      <w:lvlText w:val="•"/>
      <w:lvlJc w:val="left"/>
      <w:pPr>
        <w:ind w:left="3354" w:hanging="361"/>
      </w:pPr>
    </w:lvl>
    <w:lvl w:ilvl="7">
      <w:start w:val="1"/>
      <w:numFmt w:val="bullet"/>
      <w:lvlText w:val="•"/>
      <w:lvlJc w:val="left"/>
      <w:pPr>
        <w:ind w:left="3773" w:hanging="361"/>
      </w:pPr>
    </w:lvl>
    <w:lvl w:ilvl="8">
      <w:start w:val="1"/>
      <w:numFmt w:val="bullet"/>
      <w:lvlText w:val="•"/>
      <w:lvlJc w:val="left"/>
      <w:pPr>
        <w:ind w:left="4192" w:hanging="361"/>
      </w:pPr>
    </w:lvl>
  </w:abstractNum>
  <w:abstractNum w:abstractNumId="25" w15:restartNumberingAfterBreak="0">
    <w:nsid w:val="3F5615F1"/>
    <w:multiLevelType w:val="multilevel"/>
    <w:tmpl w:val="F2A8DAB4"/>
    <w:lvl w:ilvl="0">
      <w:start w:val="11"/>
      <w:numFmt w:val="upperLetter"/>
      <w:lvlText w:val="%1."/>
      <w:lvlJc w:val="left"/>
      <w:pPr>
        <w:ind w:left="832" w:hanging="360"/>
      </w:pPr>
    </w:lvl>
    <w:lvl w:ilvl="1">
      <w:start w:val="1"/>
      <w:numFmt w:val="bullet"/>
      <w:lvlText w:val="•"/>
      <w:lvlJc w:val="left"/>
      <w:pPr>
        <w:ind w:left="1259" w:hanging="360"/>
      </w:pPr>
    </w:lvl>
    <w:lvl w:ilvl="2">
      <w:start w:val="1"/>
      <w:numFmt w:val="bullet"/>
      <w:lvlText w:val="•"/>
      <w:lvlJc w:val="left"/>
      <w:pPr>
        <w:ind w:left="1678" w:hanging="360"/>
      </w:pPr>
    </w:lvl>
    <w:lvl w:ilvl="3">
      <w:start w:val="1"/>
      <w:numFmt w:val="bullet"/>
      <w:lvlText w:val="•"/>
      <w:lvlJc w:val="left"/>
      <w:pPr>
        <w:ind w:left="2097" w:hanging="360"/>
      </w:pPr>
    </w:lvl>
    <w:lvl w:ilvl="4">
      <w:start w:val="1"/>
      <w:numFmt w:val="bullet"/>
      <w:lvlText w:val="•"/>
      <w:lvlJc w:val="left"/>
      <w:pPr>
        <w:ind w:left="2516" w:hanging="360"/>
      </w:pPr>
    </w:lvl>
    <w:lvl w:ilvl="5">
      <w:start w:val="1"/>
      <w:numFmt w:val="bullet"/>
      <w:lvlText w:val="•"/>
      <w:lvlJc w:val="left"/>
      <w:pPr>
        <w:ind w:left="2935" w:hanging="360"/>
      </w:pPr>
    </w:lvl>
    <w:lvl w:ilvl="6">
      <w:start w:val="1"/>
      <w:numFmt w:val="bullet"/>
      <w:lvlText w:val="•"/>
      <w:lvlJc w:val="left"/>
      <w:pPr>
        <w:ind w:left="3354" w:hanging="360"/>
      </w:pPr>
    </w:lvl>
    <w:lvl w:ilvl="7">
      <w:start w:val="1"/>
      <w:numFmt w:val="bullet"/>
      <w:lvlText w:val="•"/>
      <w:lvlJc w:val="left"/>
      <w:pPr>
        <w:ind w:left="3773" w:hanging="360"/>
      </w:pPr>
    </w:lvl>
    <w:lvl w:ilvl="8">
      <w:start w:val="1"/>
      <w:numFmt w:val="bullet"/>
      <w:lvlText w:val="•"/>
      <w:lvlJc w:val="left"/>
      <w:pPr>
        <w:ind w:left="4192" w:hanging="360"/>
      </w:pPr>
    </w:lvl>
  </w:abstractNum>
  <w:abstractNum w:abstractNumId="26" w15:restartNumberingAfterBreak="0">
    <w:nsid w:val="43821093"/>
    <w:multiLevelType w:val="multilevel"/>
    <w:tmpl w:val="2788E0D6"/>
    <w:lvl w:ilvl="0">
      <w:start w:val="1"/>
      <w:numFmt w:val="bullet"/>
      <w:lvlText w:val="-"/>
      <w:lvlJc w:val="left"/>
      <w:pPr>
        <w:ind w:left="820" w:hanging="360"/>
      </w:pPr>
      <w:rPr>
        <w:rFonts w:ascii="Arial" w:eastAsia="Arial" w:hAnsi="Arial" w:cs="Arial"/>
        <w:sz w:val="18"/>
        <w:szCs w:val="18"/>
      </w:rPr>
    </w:lvl>
    <w:lvl w:ilvl="1">
      <w:start w:val="1"/>
      <w:numFmt w:val="bullet"/>
      <w:lvlText w:val="•"/>
      <w:lvlJc w:val="left"/>
      <w:pPr>
        <w:ind w:left="1465" w:hanging="360"/>
      </w:pPr>
    </w:lvl>
    <w:lvl w:ilvl="2">
      <w:start w:val="1"/>
      <w:numFmt w:val="bullet"/>
      <w:lvlText w:val="•"/>
      <w:lvlJc w:val="left"/>
      <w:pPr>
        <w:ind w:left="2110" w:hanging="360"/>
      </w:pPr>
    </w:lvl>
    <w:lvl w:ilvl="3">
      <w:start w:val="1"/>
      <w:numFmt w:val="bullet"/>
      <w:lvlText w:val="•"/>
      <w:lvlJc w:val="left"/>
      <w:pPr>
        <w:ind w:left="2756" w:hanging="360"/>
      </w:pPr>
    </w:lvl>
    <w:lvl w:ilvl="4">
      <w:start w:val="1"/>
      <w:numFmt w:val="bullet"/>
      <w:lvlText w:val="•"/>
      <w:lvlJc w:val="left"/>
      <w:pPr>
        <w:ind w:left="3401" w:hanging="360"/>
      </w:pPr>
    </w:lvl>
    <w:lvl w:ilvl="5">
      <w:start w:val="1"/>
      <w:numFmt w:val="bullet"/>
      <w:lvlText w:val="•"/>
      <w:lvlJc w:val="left"/>
      <w:pPr>
        <w:ind w:left="4047" w:hanging="360"/>
      </w:pPr>
    </w:lvl>
    <w:lvl w:ilvl="6">
      <w:start w:val="1"/>
      <w:numFmt w:val="bullet"/>
      <w:lvlText w:val="•"/>
      <w:lvlJc w:val="left"/>
      <w:pPr>
        <w:ind w:left="4692" w:hanging="360"/>
      </w:pPr>
    </w:lvl>
    <w:lvl w:ilvl="7">
      <w:start w:val="1"/>
      <w:numFmt w:val="bullet"/>
      <w:lvlText w:val="•"/>
      <w:lvlJc w:val="left"/>
      <w:pPr>
        <w:ind w:left="5337" w:hanging="360"/>
      </w:pPr>
    </w:lvl>
    <w:lvl w:ilvl="8">
      <w:start w:val="1"/>
      <w:numFmt w:val="bullet"/>
      <w:lvlText w:val="•"/>
      <w:lvlJc w:val="left"/>
      <w:pPr>
        <w:ind w:left="5983" w:hanging="360"/>
      </w:pPr>
    </w:lvl>
  </w:abstractNum>
  <w:abstractNum w:abstractNumId="27" w15:restartNumberingAfterBreak="0">
    <w:nsid w:val="4D9F16EE"/>
    <w:multiLevelType w:val="multilevel"/>
    <w:tmpl w:val="B5889A90"/>
    <w:lvl w:ilvl="0">
      <w:start w:val="1"/>
      <w:numFmt w:val="bullet"/>
      <w:lvlText w:val="●"/>
      <w:lvlJc w:val="left"/>
      <w:pPr>
        <w:ind w:left="598" w:hanging="360"/>
      </w:pPr>
      <w:rPr>
        <w:rFonts w:ascii="Times New Roman" w:eastAsia="Times New Roman" w:hAnsi="Times New Roman" w:cs="Times New Roman"/>
        <w:sz w:val="24"/>
        <w:szCs w:val="24"/>
      </w:rPr>
    </w:lvl>
    <w:lvl w:ilvl="1">
      <w:start w:val="1"/>
      <w:numFmt w:val="bullet"/>
      <w:lvlText w:val="●"/>
      <w:lvlJc w:val="left"/>
      <w:pPr>
        <w:ind w:left="958" w:hanging="360"/>
      </w:pPr>
      <w:rPr>
        <w:rFonts w:ascii="Times New Roman" w:eastAsia="Times New Roman" w:hAnsi="Times New Roman" w:cs="Times New Roman"/>
        <w:sz w:val="24"/>
        <w:szCs w:val="24"/>
      </w:rPr>
    </w:lvl>
    <w:lvl w:ilvl="2">
      <w:start w:val="1"/>
      <w:numFmt w:val="bullet"/>
      <w:lvlText w:val="•"/>
      <w:lvlJc w:val="left"/>
      <w:pPr>
        <w:ind w:left="1951" w:hanging="360"/>
      </w:pPr>
    </w:lvl>
    <w:lvl w:ilvl="3">
      <w:start w:val="1"/>
      <w:numFmt w:val="bullet"/>
      <w:lvlText w:val="•"/>
      <w:lvlJc w:val="left"/>
      <w:pPr>
        <w:ind w:left="2942" w:hanging="360"/>
      </w:pPr>
    </w:lvl>
    <w:lvl w:ilvl="4">
      <w:start w:val="1"/>
      <w:numFmt w:val="bullet"/>
      <w:lvlText w:val="•"/>
      <w:lvlJc w:val="left"/>
      <w:pPr>
        <w:ind w:left="3933" w:hanging="360"/>
      </w:pPr>
    </w:lvl>
    <w:lvl w:ilvl="5">
      <w:start w:val="1"/>
      <w:numFmt w:val="bullet"/>
      <w:lvlText w:val="•"/>
      <w:lvlJc w:val="left"/>
      <w:pPr>
        <w:ind w:left="4924" w:hanging="360"/>
      </w:pPr>
    </w:lvl>
    <w:lvl w:ilvl="6">
      <w:start w:val="1"/>
      <w:numFmt w:val="bullet"/>
      <w:lvlText w:val="•"/>
      <w:lvlJc w:val="left"/>
      <w:pPr>
        <w:ind w:left="5915" w:hanging="360"/>
      </w:pPr>
    </w:lvl>
    <w:lvl w:ilvl="7">
      <w:start w:val="1"/>
      <w:numFmt w:val="bullet"/>
      <w:lvlText w:val="•"/>
      <w:lvlJc w:val="left"/>
      <w:pPr>
        <w:ind w:left="6906" w:hanging="360"/>
      </w:pPr>
    </w:lvl>
    <w:lvl w:ilvl="8">
      <w:start w:val="1"/>
      <w:numFmt w:val="bullet"/>
      <w:lvlText w:val="•"/>
      <w:lvlJc w:val="left"/>
      <w:pPr>
        <w:ind w:left="7897" w:hanging="360"/>
      </w:pPr>
    </w:lvl>
  </w:abstractNum>
  <w:abstractNum w:abstractNumId="28" w15:restartNumberingAfterBreak="0">
    <w:nsid w:val="4E782806"/>
    <w:multiLevelType w:val="multilevel"/>
    <w:tmpl w:val="324CE3B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15:restartNumberingAfterBreak="0">
    <w:nsid w:val="4F6C15AA"/>
    <w:multiLevelType w:val="multilevel"/>
    <w:tmpl w:val="98241082"/>
    <w:lvl w:ilvl="0">
      <w:start w:val="1"/>
      <w:numFmt w:val="upperLetter"/>
      <w:lvlText w:val="%1."/>
      <w:lvlJc w:val="left"/>
      <w:pPr>
        <w:ind w:left="832" w:hanging="360"/>
      </w:pPr>
      <w:rPr>
        <w:rFonts w:ascii="Arial" w:eastAsia="Arial" w:hAnsi="Arial" w:cs="Arial"/>
        <w:sz w:val="20"/>
        <w:szCs w:val="20"/>
      </w:rPr>
    </w:lvl>
    <w:lvl w:ilvl="1">
      <w:start w:val="1"/>
      <w:numFmt w:val="bullet"/>
      <w:lvlText w:val="•"/>
      <w:lvlJc w:val="left"/>
      <w:pPr>
        <w:ind w:left="1259" w:hanging="360"/>
      </w:pPr>
    </w:lvl>
    <w:lvl w:ilvl="2">
      <w:start w:val="1"/>
      <w:numFmt w:val="bullet"/>
      <w:lvlText w:val="•"/>
      <w:lvlJc w:val="left"/>
      <w:pPr>
        <w:ind w:left="1678" w:hanging="360"/>
      </w:pPr>
    </w:lvl>
    <w:lvl w:ilvl="3">
      <w:start w:val="1"/>
      <w:numFmt w:val="bullet"/>
      <w:lvlText w:val="•"/>
      <w:lvlJc w:val="left"/>
      <w:pPr>
        <w:ind w:left="2097" w:hanging="360"/>
      </w:pPr>
    </w:lvl>
    <w:lvl w:ilvl="4">
      <w:start w:val="1"/>
      <w:numFmt w:val="bullet"/>
      <w:lvlText w:val="•"/>
      <w:lvlJc w:val="left"/>
      <w:pPr>
        <w:ind w:left="2516" w:hanging="360"/>
      </w:pPr>
    </w:lvl>
    <w:lvl w:ilvl="5">
      <w:start w:val="1"/>
      <w:numFmt w:val="bullet"/>
      <w:lvlText w:val="•"/>
      <w:lvlJc w:val="left"/>
      <w:pPr>
        <w:ind w:left="2935" w:hanging="360"/>
      </w:pPr>
    </w:lvl>
    <w:lvl w:ilvl="6">
      <w:start w:val="1"/>
      <w:numFmt w:val="bullet"/>
      <w:lvlText w:val="•"/>
      <w:lvlJc w:val="left"/>
      <w:pPr>
        <w:ind w:left="3354" w:hanging="360"/>
      </w:pPr>
    </w:lvl>
    <w:lvl w:ilvl="7">
      <w:start w:val="1"/>
      <w:numFmt w:val="bullet"/>
      <w:lvlText w:val="•"/>
      <w:lvlJc w:val="left"/>
      <w:pPr>
        <w:ind w:left="3773" w:hanging="360"/>
      </w:pPr>
    </w:lvl>
    <w:lvl w:ilvl="8">
      <w:start w:val="1"/>
      <w:numFmt w:val="bullet"/>
      <w:lvlText w:val="•"/>
      <w:lvlJc w:val="left"/>
      <w:pPr>
        <w:ind w:left="4192" w:hanging="360"/>
      </w:pPr>
    </w:lvl>
  </w:abstractNum>
  <w:abstractNum w:abstractNumId="30" w15:restartNumberingAfterBreak="0">
    <w:nsid w:val="4FEC6664"/>
    <w:multiLevelType w:val="multilevel"/>
    <w:tmpl w:val="D2442A26"/>
    <w:lvl w:ilvl="0">
      <w:start w:val="4"/>
      <w:numFmt w:val="upperLetter"/>
      <w:lvlText w:val="%1."/>
      <w:lvlJc w:val="left"/>
      <w:pPr>
        <w:ind w:left="756" w:hanging="360"/>
      </w:pPr>
      <w:rPr>
        <w:rFonts w:ascii="Arial" w:eastAsia="Arial" w:hAnsi="Arial" w:cs="Arial"/>
        <w:sz w:val="20"/>
        <w:szCs w:val="20"/>
      </w:rPr>
    </w:lvl>
    <w:lvl w:ilvl="1">
      <w:start w:val="1"/>
      <w:numFmt w:val="bullet"/>
      <w:lvlText w:val="•"/>
      <w:lvlJc w:val="left"/>
      <w:pPr>
        <w:ind w:left="1187" w:hanging="360"/>
      </w:pPr>
    </w:lvl>
    <w:lvl w:ilvl="2">
      <w:start w:val="1"/>
      <w:numFmt w:val="bullet"/>
      <w:lvlText w:val="•"/>
      <w:lvlJc w:val="left"/>
      <w:pPr>
        <w:ind w:left="1614" w:hanging="360"/>
      </w:pPr>
    </w:lvl>
    <w:lvl w:ilvl="3">
      <w:start w:val="1"/>
      <w:numFmt w:val="bullet"/>
      <w:lvlText w:val="•"/>
      <w:lvlJc w:val="left"/>
      <w:pPr>
        <w:ind w:left="2041" w:hanging="360"/>
      </w:pPr>
    </w:lvl>
    <w:lvl w:ilvl="4">
      <w:start w:val="1"/>
      <w:numFmt w:val="bullet"/>
      <w:lvlText w:val="•"/>
      <w:lvlJc w:val="left"/>
      <w:pPr>
        <w:ind w:left="2468" w:hanging="360"/>
      </w:pPr>
    </w:lvl>
    <w:lvl w:ilvl="5">
      <w:start w:val="1"/>
      <w:numFmt w:val="bullet"/>
      <w:lvlText w:val="•"/>
      <w:lvlJc w:val="left"/>
      <w:pPr>
        <w:ind w:left="2895" w:hanging="360"/>
      </w:pPr>
    </w:lvl>
    <w:lvl w:ilvl="6">
      <w:start w:val="1"/>
      <w:numFmt w:val="bullet"/>
      <w:lvlText w:val="•"/>
      <w:lvlJc w:val="left"/>
      <w:pPr>
        <w:ind w:left="3322" w:hanging="360"/>
      </w:pPr>
    </w:lvl>
    <w:lvl w:ilvl="7">
      <w:start w:val="1"/>
      <w:numFmt w:val="bullet"/>
      <w:lvlText w:val="•"/>
      <w:lvlJc w:val="left"/>
      <w:pPr>
        <w:ind w:left="3749" w:hanging="360"/>
      </w:pPr>
    </w:lvl>
    <w:lvl w:ilvl="8">
      <w:start w:val="1"/>
      <w:numFmt w:val="bullet"/>
      <w:lvlText w:val="•"/>
      <w:lvlJc w:val="left"/>
      <w:pPr>
        <w:ind w:left="4176" w:hanging="360"/>
      </w:pPr>
    </w:lvl>
  </w:abstractNum>
  <w:abstractNum w:abstractNumId="31" w15:restartNumberingAfterBreak="0">
    <w:nsid w:val="52902C99"/>
    <w:multiLevelType w:val="multilevel"/>
    <w:tmpl w:val="68EA569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4B27C7F"/>
    <w:multiLevelType w:val="multilevel"/>
    <w:tmpl w:val="DE5629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5AFF2915"/>
    <w:multiLevelType w:val="multilevel"/>
    <w:tmpl w:val="677A54FC"/>
    <w:lvl w:ilvl="0">
      <w:start w:val="1"/>
      <w:numFmt w:val="bullet"/>
      <w:lvlText w:val="●"/>
      <w:lvlJc w:val="left"/>
      <w:pPr>
        <w:ind w:left="832" w:hanging="361"/>
      </w:pPr>
      <w:rPr>
        <w:rFonts w:ascii="Times New Roman" w:eastAsia="Times New Roman" w:hAnsi="Times New Roman" w:cs="Times New Roman"/>
        <w:sz w:val="20"/>
        <w:szCs w:val="20"/>
      </w:rPr>
    </w:lvl>
    <w:lvl w:ilvl="1">
      <w:start w:val="1"/>
      <w:numFmt w:val="bullet"/>
      <w:lvlText w:val="•"/>
      <w:lvlJc w:val="left"/>
      <w:pPr>
        <w:ind w:left="1259" w:hanging="360"/>
      </w:pPr>
    </w:lvl>
    <w:lvl w:ilvl="2">
      <w:start w:val="1"/>
      <w:numFmt w:val="bullet"/>
      <w:lvlText w:val="•"/>
      <w:lvlJc w:val="left"/>
      <w:pPr>
        <w:ind w:left="1678" w:hanging="360"/>
      </w:pPr>
    </w:lvl>
    <w:lvl w:ilvl="3">
      <w:start w:val="1"/>
      <w:numFmt w:val="bullet"/>
      <w:lvlText w:val="•"/>
      <w:lvlJc w:val="left"/>
      <w:pPr>
        <w:ind w:left="2097" w:hanging="361"/>
      </w:pPr>
    </w:lvl>
    <w:lvl w:ilvl="4">
      <w:start w:val="1"/>
      <w:numFmt w:val="bullet"/>
      <w:lvlText w:val="•"/>
      <w:lvlJc w:val="left"/>
      <w:pPr>
        <w:ind w:left="2516" w:hanging="361"/>
      </w:pPr>
    </w:lvl>
    <w:lvl w:ilvl="5">
      <w:start w:val="1"/>
      <w:numFmt w:val="bullet"/>
      <w:lvlText w:val="•"/>
      <w:lvlJc w:val="left"/>
      <w:pPr>
        <w:ind w:left="2935" w:hanging="361"/>
      </w:pPr>
    </w:lvl>
    <w:lvl w:ilvl="6">
      <w:start w:val="1"/>
      <w:numFmt w:val="bullet"/>
      <w:lvlText w:val="•"/>
      <w:lvlJc w:val="left"/>
      <w:pPr>
        <w:ind w:left="3354" w:hanging="361"/>
      </w:pPr>
    </w:lvl>
    <w:lvl w:ilvl="7">
      <w:start w:val="1"/>
      <w:numFmt w:val="bullet"/>
      <w:lvlText w:val="•"/>
      <w:lvlJc w:val="left"/>
      <w:pPr>
        <w:ind w:left="3773" w:hanging="361"/>
      </w:pPr>
    </w:lvl>
    <w:lvl w:ilvl="8">
      <w:start w:val="1"/>
      <w:numFmt w:val="bullet"/>
      <w:lvlText w:val="•"/>
      <w:lvlJc w:val="left"/>
      <w:pPr>
        <w:ind w:left="4192" w:hanging="361"/>
      </w:pPr>
    </w:lvl>
  </w:abstractNum>
  <w:abstractNum w:abstractNumId="34" w15:restartNumberingAfterBreak="0">
    <w:nsid w:val="5BF45893"/>
    <w:multiLevelType w:val="multilevel"/>
    <w:tmpl w:val="9B36F89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5" w15:restartNumberingAfterBreak="0">
    <w:nsid w:val="5C43384C"/>
    <w:multiLevelType w:val="multilevel"/>
    <w:tmpl w:val="09D8FF64"/>
    <w:lvl w:ilvl="0">
      <w:start w:val="1"/>
      <w:numFmt w:val="decimal"/>
      <w:lvlText w:val="%1"/>
      <w:lvlJc w:val="left"/>
      <w:pPr>
        <w:ind w:left="580" w:hanging="468"/>
      </w:pPr>
    </w:lvl>
    <w:lvl w:ilvl="1">
      <w:start w:val="1"/>
      <w:numFmt w:val="decimal"/>
      <w:lvlText w:val="%1.%2"/>
      <w:lvlJc w:val="left"/>
      <w:pPr>
        <w:ind w:left="580" w:hanging="468"/>
      </w:pPr>
      <w:rPr>
        <w:rFonts w:ascii="Arial" w:eastAsia="Arial" w:hAnsi="Arial" w:cs="Arial"/>
        <w:sz w:val="20"/>
        <w:szCs w:val="20"/>
      </w:rPr>
    </w:lvl>
    <w:lvl w:ilvl="2">
      <w:start w:val="1"/>
      <w:numFmt w:val="bullet"/>
      <w:lvlText w:val="●"/>
      <w:lvlJc w:val="left"/>
      <w:pPr>
        <w:ind w:left="832" w:hanging="361"/>
      </w:pPr>
      <w:rPr>
        <w:rFonts w:ascii="Times New Roman" w:eastAsia="Times New Roman" w:hAnsi="Times New Roman" w:cs="Times New Roman"/>
        <w:sz w:val="20"/>
        <w:szCs w:val="20"/>
      </w:rPr>
    </w:lvl>
    <w:lvl w:ilvl="3">
      <w:start w:val="1"/>
      <w:numFmt w:val="bullet"/>
      <w:lvlText w:val="•"/>
      <w:lvlJc w:val="left"/>
      <w:pPr>
        <w:ind w:left="1771" w:hanging="361"/>
      </w:pPr>
    </w:lvl>
    <w:lvl w:ilvl="4">
      <w:start w:val="1"/>
      <w:numFmt w:val="bullet"/>
      <w:lvlText w:val="•"/>
      <w:lvlJc w:val="left"/>
      <w:pPr>
        <w:ind w:left="2236" w:hanging="361"/>
      </w:pPr>
    </w:lvl>
    <w:lvl w:ilvl="5">
      <w:start w:val="1"/>
      <w:numFmt w:val="bullet"/>
      <w:lvlText w:val="•"/>
      <w:lvlJc w:val="left"/>
      <w:pPr>
        <w:ind w:left="2702" w:hanging="361"/>
      </w:pPr>
    </w:lvl>
    <w:lvl w:ilvl="6">
      <w:start w:val="1"/>
      <w:numFmt w:val="bullet"/>
      <w:lvlText w:val="•"/>
      <w:lvlJc w:val="left"/>
      <w:pPr>
        <w:ind w:left="3167" w:hanging="361"/>
      </w:pPr>
    </w:lvl>
    <w:lvl w:ilvl="7">
      <w:start w:val="1"/>
      <w:numFmt w:val="bullet"/>
      <w:lvlText w:val="•"/>
      <w:lvlJc w:val="left"/>
      <w:pPr>
        <w:ind w:left="3633" w:hanging="361"/>
      </w:pPr>
    </w:lvl>
    <w:lvl w:ilvl="8">
      <w:start w:val="1"/>
      <w:numFmt w:val="bullet"/>
      <w:lvlText w:val="•"/>
      <w:lvlJc w:val="left"/>
      <w:pPr>
        <w:ind w:left="4098" w:hanging="361"/>
      </w:pPr>
    </w:lvl>
  </w:abstractNum>
  <w:abstractNum w:abstractNumId="36" w15:restartNumberingAfterBreak="0">
    <w:nsid w:val="5EE40A3E"/>
    <w:multiLevelType w:val="multilevel"/>
    <w:tmpl w:val="4C9C7B2A"/>
    <w:lvl w:ilvl="0">
      <w:start w:val="1"/>
      <w:numFmt w:val="bullet"/>
      <w:lvlText w:val="●"/>
      <w:lvlJc w:val="left"/>
      <w:pPr>
        <w:ind w:left="1234" w:hanging="355"/>
      </w:pPr>
      <w:rPr>
        <w:rFonts w:ascii="Arial" w:eastAsia="Arial" w:hAnsi="Arial" w:cs="Arial"/>
        <w:sz w:val="22"/>
        <w:szCs w:val="22"/>
      </w:rPr>
    </w:lvl>
    <w:lvl w:ilvl="1">
      <w:start w:val="1"/>
      <w:numFmt w:val="bullet"/>
      <w:lvlText w:val="•"/>
      <w:lvlJc w:val="left"/>
      <w:pPr>
        <w:ind w:left="2104" w:hanging="355"/>
      </w:pPr>
    </w:lvl>
    <w:lvl w:ilvl="2">
      <w:start w:val="1"/>
      <w:numFmt w:val="bullet"/>
      <w:lvlText w:val="•"/>
      <w:lvlJc w:val="left"/>
      <w:pPr>
        <w:ind w:left="2968" w:hanging="355"/>
      </w:pPr>
    </w:lvl>
    <w:lvl w:ilvl="3">
      <w:start w:val="1"/>
      <w:numFmt w:val="bullet"/>
      <w:lvlText w:val="•"/>
      <w:lvlJc w:val="left"/>
      <w:pPr>
        <w:ind w:left="3832" w:hanging="355"/>
      </w:pPr>
    </w:lvl>
    <w:lvl w:ilvl="4">
      <w:start w:val="1"/>
      <w:numFmt w:val="bullet"/>
      <w:lvlText w:val="•"/>
      <w:lvlJc w:val="left"/>
      <w:pPr>
        <w:ind w:left="4696" w:hanging="355"/>
      </w:pPr>
    </w:lvl>
    <w:lvl w:ilvl="5">
      <w:start w:val="1"/>
      <w:numFmt w:val="bullet"/>
      <w:lvlText w:val="•"/>
      <w:lvlJc w:val="left"/>
      <w:pPr>
        <w:ind w:left="5560" w:hanging="355"/>
      </w:pPr>
    </w:lvl>
    <w:lvl w:ilvl="6">
      <w:start w:val="1"/>
      <w:numFmt w:val="bullet"/>
      <w:lvlText w:val="•"/>
      <w:lvlJc w:val="left"/>
      <w:pPr>
        <w:ind w:left="6424" w:hanging="355"/>
      </w:pPr>
    </w:lvl>
    <w:lvl w:ilvl="7">
      <w:start w:val="1"/>
      <w:numFmt w:val="bullet"/>
      <w:lvlText w:val="•"/>
      <w:lvlJc w:val="left"/>
      <w:pPr>
        <w:ind w:left="7288" w:hanging="355"/>
      </w:pPr>
    </w:lvl>
    <w:lvl w:ilvl="8">
      <w:start w:val="1"/>
      <w:numFmt w:val="bullet"/>
      <w:lvlText w:val="•"/>
      <w:lvlJc w:val="left"/>
      <w:pPr>
        <w:ind w:left="8152" w:hanging="355"/>
      </w:pPr>
    </w:lvl>
  </w:abstractNum>
  <w:abstractNum w:abstractNumId="37" w15:restartNumberingAfterBreak="0">
    <w:nsid w:val="60100376"/>
    <w:multiLevelType w:val="multilevel"/>
    <w:tmpl w:val="FD647BE6"/>
    <w:lvl w:ilvl="0">
      <w:start w:val="4"/>
      <w:numFmt w:val="decimal"/>
      <w:lvlText w:val="%1"/>
      <w:lvlJc w:val="left"/>
      <w:pPr>
        <w:ind w:left="1071" w:hanging="551"/>
      </w:pPr>
    </w:lvl>
    <w:lvl w:ilvl="1">
      <w:start w:val="9"/>
      <w:numFmt w:val="decimal"/>
      <w:lvlText w:val="%1.%2"/>
      <w:lvlJc w:val="left"/>
      <w:pPr>
        <w:ind w:left="1071" w:hanging="551"/>
      </w:pPr>
    </w:lvl>
    <w:lvl w:ilvl="2">
      <w:start w:val="1"/>
      <w:numFmt w:val="decimal"/>
      <w:lvlText w:val="%1.%2.%3"/>
      <w:lvlJc w:val="left"/>
      <w:pPr>
        <w:ind w:left="1071" w:hanging="551"/>
      </w:pPr>
      <w:rPr>
        <w:rFonts w:ascii="Arial" w:eastAsia="Arial" w:hAnsi="Arial" w:cs="Arial"/>
        <w:b/>
        <w:sz w:val="22"/>
        <w:szCs w:val="22"/>
      </w:rPr>
    </w:lvl>
    <w:lvl w:ilvl="3">
      <w:start w:val="1"/>
      <w:numFmt w:val="bullet"/>
      <w:lvlText w:val="●"/>
      <w:lvlJc w:val="left"/>
      <w:pPr>
        <w:ind w:left="1241" w:hanging="360"/>
      </w:pPr>
      <w:rPr>
        <w:rFonts w:ascii="Arial" w:eastAsia="Arial" w:hAnsi="Arial" w:cs="Arial"/>
        <w:sz w:val="22"/>
        <w:szCs w:val="22"/>
      </w:rPr>
    </w:lvl>
    <w:lvl w:ilvl="4">
      <w:start w:val="1"/>
      <w:numFmt w:val="bullet"/>
      <w:lvlText w:val="•"/>
      <w:lvlJc w:val="left"/>
      <w:pPr>
        <w:ind w:left="4120" w:hanging="360"/>
      </w:pPr>
    </w:lvl>
    <w:lvl w:ilvl="5">
      <w:start w:val="1"/>
      <w:numFmt w:val="bullet"/>
      <w:lvlText w:val="•"/>
      <w:lvlJc w:val="left"/>
      <w:pPr>
        <w:ind w:left="5080" w:hanging="360"/>
      </w:pPr>
    </w:lvl>
    <w:lvl w:ilvl="6">
      <w:start w:val="1"/>
      <w:numFmt w:val="bullet"/>
      <w:lvlText w:val="•"/>
      <w:lvlJc w:val="left"/>
      <w:pPr>
        <w:ind w:left="6040" w:hanging="360"/>
      </w:pPr>
    </w:lvl>
    <w:lvl w:ilvl="7">
      <w:start w:val="1"/>
      <w:numFmt w:val="bullet"/>
      <w:lvlText w:val="•"/>
      <w:lvlJc w:val="left"/>
      <w:pPr>
        <w:ind w:left="7000" w:hanging="360"/>
      </w:pPr>
    </w:lvl>
    <w:lvl w:ilvl="8">
      <w:start w:val="1"/>
      <w:numFmt w:val="bullet"/>
      <w:lvlText w:val="•"/>
      <w:lvlJc w:val="left"/>
      <w:pPr>
        <w:ind w:left="7960" w:hanging="360"/>
      </w:pPr>
    </w:lvl>
  </w:abstractNum>
  <w:abstractNum w:abstractNumId="38" w15:restartNumberingAfterBreak="0">
    <w:nsid w:val="60DB0CD5"/>
    <w:multiLevelType w:val="multilevel"/>
    <w:tmpl w:val="F92E0A50"/>
    <w:lvl w:ilvl="0">
      <w:start w:val="1"/>
      <w:numFmt w:val="decimal"/>
      <w:lvlText w:val="%1"/>
      <w:lvlJc w:val="left"/>
      <w:pPr>
        <w:ind w:left="472" w:hanging="360"/>
      </w:pPr>
    </w:lvl>
    <w:lvl w:ilvl="1">
      <w:start w:val="1"/>
      <w:numFmt w:val="decimal"/>
      <w:lvlText w:val="%1.%2"/>
      <w:lvlJc w:val="left"/>
      <w:pPr>
        <w:ind w:left="472" w:hanging="360"/>
      </w:pPr>
    </w:lvl>
    <w:lvl w:ilvl="2">
      <w:start w:val="1"/>
      <w:numFmt w:val="bullet"/>
      <w:lvlText w:val="•"/>
      <w:lvlJc w:val="left"/>
      <w:pPr>
        <w:ind w:left="1390" w:hanging="360"/>
      </w:pPr>
    </w:lvl>
    <w:lvl w:ilvl="3">
      <w:start w:val="1"/>
      <w:numFmt w:val="bullet"/>
      <w:lvlText w:val="•"/>
      <w:lvlJc w:val="left"/>
      <w:pPr>
        <w:ind w:left="1845" w:hanging="360"/>
      </w:pPr>
    </w:lvl>
    <w:lvl w:ilvl="4">
      <w:start w:val="1"/>
      <w:numFmt w:val="bullet"/>
      <w:lvlText w:val="•"/>
      <w:lvlJc w:val="left"/>
      <w:pPr>
        <w:ind w:left="2300" w:hanging="360"/>
      </w:pPr>
    </w:lvl>
    <w:lvl w:ilvl="5">
      <w:start w:val="1"/>
      <w:numFmt w:val="bullet"/>
      <w:lvlText w:val="•"/>
      <w:lvlJc w:val="left"/>
      <w:pPr>
        <w:ind w:left="2755" w:hanging="360"/>
      </w:pPr>
    </w:lvl>
    <w:lvl w:ilvl="6">
      <w:start w:val="1"/>
      <w:numFmt w:val="bullet"/>
      <w:lvlText w:val="•"/>
      <w:lvlJc w:val="left"/>
      <w:pPr>
        <w:ind w:left="3210" w:hanging="360"/>
      </w:pPr>
    </w:lvl>
    <w:lvl w:ilvl="7">
      <w:start w:val="1"/>
      <w:numFmt w:val="bullet"/>
      <w:lvlText w:val="•"/>
      <w:lvlJc w:val="left"/>
      <w:pPr>
        <w:ind w:left="3665" w:hanging="360"/>
      </w:pPr>
    </w:lvl>
    <w:lvl w:ilvl="8">
      <w:start w:val="1"/>
      <w:numFmt w:val="bullet"/>
      <w:lvlText w:val="•"/>
      <w:lvlJc w:val="left"/>
      <w:pPr>
        <w:ind w:left="4120" w:hanging="360"/>
      </w:pPr>
    </w:lvl>
  </w:abstractNum>
  <w:abstractNum w:abstractNumId="39" w15:restartNumberingAfterBreak="0">
    <w:nsid w:val="65315AAC"/>
    <w:multiLevelType w:val="multilevel"/>
    <w:tmpl w:val="9D60EB7C"/>
    <w:lvl w:ilvl="0">
      <w:start w:val="1"/>
      <w:numFmt w:val="bullet"/>
      <w:lvlText w:val="●"/>
      <w:lvlJc w:val="left"/>
      <w:pPr>
        <w:ind w:left="1241" w:hanging="360"/>
      </w:pPr>
      <w:rPr>
        <w:rFonts w:ascii="Arial" w:eastAsia="Arial" w:hAnsi="Arial" w:cs="Arial"/>
        <w:sz w:val="22"/>
        <w:szCs w:val="22"/>
      </w:rPr>
    </w:lvl>
    <w:lvl w:ilvl="1">
      <w:start w:val="1"/>
      <w:numFmt w:val="bullet"/>
      <w:lvlText w:val="•"/>
      <w:lvlJc w:val="left"/>
      <w:pPr>
        <w:ind w:left="2104" w:hanging="360"/>
      </w:pPr>
    </w:lvl>
    <w:lvl w:ilvl="2">
      <w:start w:val="1"/>
      <w:numFmt w:val="bullet"/>
      <w:lvlText w:val="•"/>
      <w:lvlJc w:val="left"/>
      <w:pPr>
        <w:ind w:left="2968" w:hanging="360"/>
      </w:pPr>
    </w:lvl>
    <w:lvl w:ilvl="3">
      <w:start w:val="1"/>
      <w:numFmt w:val="bullet"/>
      <w:lvlText w:val="•"/>
      <w:lvlJc w:val="left"/>
      <w:pPr>
        <w:ind w:left="3832" w:hanging="360"/>
      </w:pPr>
    </w:lvl>
    <w:lvl w:ilvl="4">
      <w:start w:val="1"/>
      <w:numFmt w:val="bullet"/>
      <w:lvlText w:val="•"/>
      <w:lvlJc w:val="left"/>
      <w:pPr>
        <w:ind w:left="4696" w:hanging="360"/>
      </w:pPr>
    </w:lvl>
    <w:lvl w:ilvl="5">
      <w:start w:val="1"/>
      <w:numFmt w:val="bullet"/>
      <w:lvlText w:val="•"/>
      <w:lvlJc w:val="left"/>
      <w:pPr>
        <w:ind w:left="5560" w:hanging="360"/>
      </w:pPr>
    </w:lvl>
    <w:lvl w:ilvl="6">
      <w:start w:val="1"/>
      <w:numFmt w:val="bullet"/>
      <w:lvlText w:val="•"/>
      <w:lvlJc w:val="left"/>
      <w:pPr>
        <w:ind w:left="6424" w:hanging="360"/>
      </w:pPr>
    </w:lvl>
    <w:lvl w:ilvl="7">
      <w:start w:val="1"/>
      <w:numFmt w:val="bullet"/>
      <w:lvlText w:val="•"/>
      <w:lvlJc w:val="left"/>
      <w:pPr>
        <w:ind w:left="7288" w:hanging="360"/>
      </w:pPr>
    </w:lvl>
    <w:lvl w:ilvl="8">
      <w:start w:val="1"/>
      <w:numFmt w:val="bullet"/>
      <w:lvlText w:val="•"/>
      <w:lvlJc w:val="left"/>
      <w:pPr>
        <w:ind w:left="8152" w:hanging="360"/>
      </w:pPr>
    </w:lvl>
  </w:abstractNum>
  <w:abstractNum w:abstractNumId="40" w15:restartNumberingAfterBreak="0">
    <w:nsid w:val="65BF1FAA"/>
    <w:multiLevelType w:val="multilevel"/>
    <w:tmpl w:val="093ED23A"/>
    <w:lvl w:ilvl="0">
      <w:start w:val="1"/>
      <w:numFmt w:val="upperLetter"/>
      <w:lvlText w:val="%1."/>
      <w:lvlJc w:val="left"/>
      <w:pPr>
        <w:ind w:left="756" w:hanging="360"/>
      </w:pPr>
      <w:rPr>
        <w:rFonts w:ascii="Arial" w:eastAsia="Arial" w:hAnsi="Arial" w:cs="Arial"/>
        <w:sz w:val="20"/>
        <w:szCs w:val="20"/>
      </w:rPr>
    </w:lvl>
    <w:lvl w:ilvl="1">
      <w:start w:val="1"/>
      <w:numFmt w:val="bullet"/>
      <w:lvlText w:val="•"/>
      <w:lvlJc w:val="left"/>
      <w:pPr>
        <w:ind w:left="1187" w:hanging="360"/>
      </w:pPr>
    </w:lvl>
    <w:lvl w:ilvl="2">
      <w:start w:val="1"/>
      <w:numFmt w:val="bullet"/>
      <w:lvlText w:val="•"/>
      <w:lvlJc w:val="left"/>
      <w:pPr>
        <w:ind w:left="1614" w:hanging="360"/>
      </w:pPr>
    </w:lvl>
    <w:lvl w:ilvl="3">
      <w:start w:val="1"/>
      <w:numFmt w:val="bullet"/>
      <w:lvlText w:val="•"/>
      <w:lvlJc w:val="left"/>
      <w:pPr>
        <w:ind w:left="2041" w:hanging="360"/>
      </w:pPr>
    </w:lvl>
    <w:lvl w:ilvl="4">
      <w:start w:val="1"/>
      <w:numFmt w:val="bullet"/>
      <w:lvlText w:val="•"/>
      <w:lvlJc w:val="left"/>
      <w:pPr>
        <w:ind w:left="2468" w:hanging="360"/>
      </w:pPr>
    </w:lvl>
    <w:lvl w:ilvl="5">
      <w:start w:val="1"/>
      <w:numFmt w:val="bullet"/>
      <w:lvlText w:val="•"/>
      <w:lvlJc w:val="left"/>
      <w:pPr>
        <w:ind w:left="2895" w:hanging="360"/>
      </w:pPr>
    </w:lvl>
    <w:lvl w:ilvl="6">
      <w:start w:val="1"/>
      <w:numFmt w:val="bullet"/>
      <w:lvlText w:val="•"/>
      <w:lvlJc w:val="left"/>
      <w:pPr>
        <w:ind w:left="3322" w:hanging="360"/>
      </w:pPr>
    </w:lvl>
    <w:lvl w:ilvl="7">
      <w:start w:val="1"/>
      <w:numFmt w:val="bullet"/>
      <w:lvlText w:val="•"/>
      <w:lvlJc w:val="left"/>
      <w:pPr>
        <w:ind w:left="3749" w:hanging="360"/>
      </w:pPr>
    </w:lvl>
    <w:lvl w:ilvl="8">
      <w:start w:val="1"/>
      <w:numFmt w:val="bullet"/>
      <w:lvlText w:val="•"/>
      <w:lvlJc w:val="left"/>
      <w:pPr>
        <w:ind w:left="4176" w:hanging="360"/>
      </w:pPr>
    </w:lvl>
  </w:abstractNum>
  <w:abstractNum w:abstractNumId="41" w15:restartNumberingAfterBreak="0">
    <w:nsid w:val="68654489"/>
    <w:multiLevelType w:val="multilevel"/>
    <w:tmpl w:val="E2849872"/>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42" w15:restartNumberingAfterBreak="0">
    <w:nsid w:val="69024143"/>
    <w:multiLevelType w:val="multilevel"/>
    <w:tmpl w:val="C2166F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6FCF288B"/>
    <w:multiLevelType w:val="multilevel"/>
    <w:tmpl w:val="4EC2D4D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4" w15:restartNumberingAfterBreak="0">
    <w:nsid w:val="701947F6"/>
    <w:multiLevelType w:val="multilevel"/>
    <w:tmpl w:val="FC6A3BC6"/>
    <w:lvl w:ilvl="0">
      <w:start w:val="1"/>
      <w:numFmt w:val="bullet"/>
      <w:lvlText w:val="●"/>
      <w:lvlJc w:val="left"/>
      <w:pPr>
        <w:ind w:left="881" w:hanging="359"/>
      </w:pPr>
      <w:rPr>
        <w:rFonts w:ascii="Times New Roman" w:eastAsia="Times New Roman" w:hAnsi="Times New Roman" w:cs="Times New Roman"/>
        <w:sz w:val="22"/>
        <w:szCs w:val="22"/>
        <w:shd w:val="clear" w:color="auto" w:fill="auto"/>
      </w:rPr>
    </w:lvl>
    <w:lvl w:ilvl="1">
      <w:start w:val="1"/>
      <w:numFmt w:val="bullet"/>
      <w:lvlText w:val="●"/>
      <w:lvlJc w:val="left"/>
      <w:pPr>
        <w:ind w:left="1241" w:hanging="359"/>
      </w:pPr>
      <w:rPr>
        <w:rFonts w:ascii="Times New Roman" w:eastAsia="Times New Roman" w:hAnsi="Times New Roman" w:cs="Times New Roman"/>
        <w:sz w:val="22"/>
        <w:szCs w:val="22"/>
      </w:rPr>
    </w:lvl>
    <w:lvl w:ilvl="2">
      <w:start w:val="1"/>
      <w:numFmt w:val="bullet"/>
      <w:lvlText w:val="•"/>
      <w:lvlJc w:val="left"/>
      <w:pPr>
        <w:ind w:left="2200" w:hanging="359"/>
      </w:pPr>
    </w:lvl>
    <w:lvl w:ilvl="3">
      <w:start w:val="1"/>
      <w:numFmt w:val="bullet"/>
      <w:lvlText w:val="•"/>
      <w:lvlJc w:val="left"/>
      <w:pPr>
        <w:ind w:left="3160" w:hanging="359"/>
      </w:pPr>
    </w:lvl>
    <w:lvl w:ilvl="4">
      <w:start w:val="1"/>
      <w:numFmt w:val="bullet"/>
      <w:lvlText w:val="•"/>
      <w:lvlJc w:val="left"/>
      <w:pPr>
        <w:ind w:left="4120" w:hanging="359"/>
      </w:pPr>
    </w:lvl>
    <w:lvl w:ilvl="5">
      <w:start w:val="1"/>
      <w:numFmt w:val="bullet"/>
      <w:lvlText w:val="•"/>
      <w:lvlJc w:val="left"/>
      <w:pPr>
        <w:ind w:left="5080" w:hanging="359"/>
      </w:pPr>
    </w:lvl>
    <w:lvl w:ilvl="6">
      <w:start w:val="1"/>
      <w:numFmt w:val="bullet"/>
      <w:lvlText w:val="•"/>
      <w:lvlJc w:val="left"/>
      <w:pPr>
        <w:ind w:left="6040" w:hanging="359"/>
      </w:pPr>
    </w:lvl>
    <w:lvl w:ilvl="7">
      <w:start w:val="1"/>
      <w:numFmt w:val="bullet"/>
      <w:lvlText w:val="•"/>
      <w:lvlJc w:val="left"/>
      <w:pPr>
        <w:ind w:left="7000" w:hanging="359"/>
      </w:pPr>
    </w:lvl>
    <w:lvl w:ilvl="8">
      <w:start w:val="1"/>
      <w:numFmt w:val="bullet"/>
      <w:lvlText w:val="•"/>
      <w:lvlJc w:val="left"/>
      <w:pPr>
        <w:ind w:left="7960" w:hanging="359"/>
      </w:pPr>
    </w:lvl>
  </w:abstractNum>
  <w:abstractNum w:abstractNumId="45" w15:restartNumberingAfterBreak="0">
    <w:nsid w:val="72F904BE"/>
    <w:multiLevelType w:val="multilevel"/>
    <w:tmpl w:val="1A245272"/>
    <w:lvl w:ilvl="0">
      <w:start w:val="4"/>
      <w:numFmt w:val="decimal"/>
      <w:lvlText w:val="%1"/>
      <w:lvlJc w:val="left"/>
      <w:pPr>
        <w:ind w:left="1313" w:hanging="429"/>
      </w:pPr>
    </w:lvl>
    <w:lvl w:ilvl="1">
      <w:start w:val="1"/>
      <w:numFmt w:val="decimal"/>
      <w:lvlText w:val="%1.%2."/>
      <w:lvlJc w:val="left"/>
      <w:pPr>
        <w:ind w:left="1313" w:hanging="429"/>
      </w:pPr>
      <w:rPr>
        <w:rFonts w:ascii="Arial" w:eastAsia="Arial" w:hAnsi="Arial" w:cs="Arial"/>
        <w:b/>
        <w:sz w:val="22"/>
        <w:szCs w:val="22"/>
      </w:rPr>
    </w:lvl>
    <w:lvl w:ilvl="2">
      <w:start w:val="1"/>
      <w:numFmt w:val="decimal"/>
      <w:lvlText w:val="%1.%2.%3."/>
      <w:lvlJc w:val="left"/>
      <w:pPr>
        <w:ind w:left="2022" w:hanging="652"/>
      </w:pPr>
      <w:rPr>
        <w:rFonts w:ascii="Arial" w:eastAsia="Arial" w:hAnsi="Arial" w:cs="Arial"/>
        <w:b/>
        <w:sz w:val="22"/>
        <w:szCs w:val="22"/>
      </w:rPr>
    </w:lvl>
    <w:lvl w:ilvl="3">
      <w:start w:val="1"/>
      <w:numFmt w:val="bullet"/>
      <w:lvlText w:val="•"/>
      <w:lvlJc w:val="left"/>
      <w:pPr>
        <w:ind w:left="2020" w:hanging="652"/>
      </w:pPr>
    </w:lvl>
    <w:lvl w:ilvl="4">
      <w:start w:val="1"/>
      <w:numFmt w:val="bullet"/>
      <w:lvlText w:val="•"/>
      <w:lvlJc w:val="left"/>
      <w:pPr>
        <w:ind w:left="3142" w:hanging="652"/>
      </w:pPr>
    </w:lvl>
    <w:lvl w:ilvl="5">
      <w:start w:val="1"/>
      <w:numFmt w:val="bullet"/>
      <w:lvlText w:val="•"/>
      <w:lvlJc w:val="left"/>
      <w:pPr>
        <w:ind w:left="4265" w:hanging="652"/>
      </w:pPr>
    </w:lvl>
    <w:lvl w:ilvl="6">
      <w:start w:val="1"/>
      <w:numFmt w:val="bullet"/>
      <w:lvlText w:val="•"/>
      <w:lvlJc w:val="left"/>
      <w:pPr>
        <w:ind w:left="5388" w:hanging="652"/>
      </w:pPr>
    </w:lvl>
    <w:lvl w:ilvl="7">
      <w:start w:val="1"/>
      <w:numFmt w:val="bullet"/>
      <w:lvlText w:val="•"/>
      <w:lvlJc w:val="left"/>
      <w:pPr>
        <w:ind w:left="6511" w:hanging="652"/>
      </w:pPr>
    </w:lvl>
    <w:lvl w:ilvl="8">
      <w:start w:val="1"/>
      <w:numFmt w:val="bullet"/>
      <w:lvlText w:val="•"/>
      <w:lvlJc w:val="left"/>
      <w:pPr>
        <w:ind w:left="7634" w:hanging="652"/>
      </w:pPr>
    </w:lvl>
  </w:abstractNum>
  <w:abstractNum w:abstractNumId="46" w15:restartNumberingAfterBreak="0">
    <w:nsid w:val="777C249B"/>
    <w:multiLevelType w:val="multilevel"/>
    <w:tmpl w:val="404CF34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7" w15:restartNumberingAfterBreak="0">
    <w:nsid w:val="7FBE6EC9"/>
    <w:multiLevelType w:val="multilevel"/>
    <w:tmpl w:val="B7AE241A"/>
    <w:lvl w:ilvl="0">
      <w:start w:val="1"/>
      <w:numFmt w:val="bullet"/>
      <w:lvlText w:val="●"/>
      <w:lvlJc w:val="left"/>
      <w:pPr>
        <w:ind w:left="1241" w:hanging="359"/>
      </w:pPr>
      <w:rPr>
        <w:rFonts w:ascii="Times New Roman" w:eastAsia="Times New Roman" w:hAnsi="Times New Roman" w:cs="Times New Roman"/>
        <w:sz w:val="22"/>
        <w:szCs w:val="22"/>
      </w:rPr>
    </w:lvl>
    <w:lvl w:ilvl="1">
      <w:start w:val="1"/>
      <w:numFmt w:val="bullet"/>
      <w:lvlText w:val="•"/>
      <w:lvlJc w:val="left"/>
      <w:pPr>
        <w:ind w:left="2104" w:hanging="359"/>
      </w:pPr>
    </w:lvl>
    <w:lvl w:ilvl="2">
      <w:start w:val="1"/>
      <w:numFmt w:val="bullet"/>
      <w:lvlText w:val="•"/>
      <w:lvlJc w:val="left"/>
      <w:pPr>
        <w:ind w:left="2968" w:hanging="358"/>
      </w:pPr>
    </w:lvl>
    <w:lvl w:ilvl="3">
      <w:start w:val="1"/>
      <w:numFmt w:val="bullet"/>
      <w:lvlText w:val="•"/>
      <w:lvlJc w:val="left"/>
      <w:pPr>
        <w:ind w:left="3832" w:hanging="359"/>
      </w:pPr>
    </w:lvl>
    <w:lvl w:ilvl="4">
      <w:start w:val="1"/>
      <w:numFmt w:val="bullet"/>
      <w:lvlText w:val="•"/>
      <w:lvlJc w:val="left"/>
      <w:pPr>
        <w:ind w:left="4696" w:hanging="359"/>
      </w:pPr>
    </w:lvl>
    <w:lvl w:ilvl="5">
      <w:start w:val="1"/>
      <w:numFmt w:val="bullet"/>
      <w:lvlText w:val="•"/>
      <w:lvlJc w:val="left"/>
      <w:pPr>
        <w:ind w:left="5560" w:hanging="359"/>
      </w:pPr>
    </w:lvl>
    <w:lvl w:ilvl="6">
      <w:start w:val="1"/>
      <w:numFmt w:val="bullet"/>
      <w:lvlText w:val="•"/>
      <w:lvlJc w:val="left"/>
      <w:pPr>
        <w:ind w:left="6424" w:hanging="359"/>
      </w:pPr>
    </w:lvl>
    <w:lvl w:ilvl="7">
      <w:start w:val="1"/>
      <w:numFmt w:val="bullet"/>
      <w:lvlText w:val="•"/>
      <w:lvlJc w:val="left"/>
      <w:pPr>
        <w:ind w:left="7288" w:hanging="359"/>
      </w:pPr>
    </w:lvl>
    <w:lvl w:ilvl="8">
      <w:start w:val="1"/>
      <w:numFmt w:val="bullet"/>
      <w:lvlText w:val="•"/>
      <w:lvlJc w:val="left"/>
      <w:pPr>
        <w:ind w:left="8152" w:hanging="357"/>
      </w:pPr>
    </w:lvl>
  </w:abstractNum>
  <w:num w:numId="1">
    <w:abstractNumId w:val="28"/>
  </w:num>
  <w:num w:numId="2">
    <w:abstractNumId w:val="13"/>
  </w:num>
  <w:num w:numId="3">
    <w:abstractNumId w:val="38"/>
  </w:num>
  <w:num w:numId="4">
    <w:abstractNumId w:val="1"/>
  </w:num>
  <w:num w:numId="5">
    <w:abstractNumId w:val="25"/>
  </w:num>
  <w:num w:numId="6">
    <w:abstractNumId w:val="43"/>
  </w:num>
  <w:num w:numId="7">
    <w:abstractNumId w:val="35"/>
  </w:num>
  <w:num w:numId="8">
    <w:abstractNumId w:val="16"/>
  </w:num>
  <w:num w:numId="9">
    <w:abstractNumId w:val="34"/>
  </w:num>
  <w:num w:numId="10">
    <w:abstractNumId w:val="9"/>
  </w:num>
  <w:num w:numId="11">
    <w:abstractNumId w:val="6"/>
  </w:num>
  <w:num w:numId="12">
    <w:abstractNumId w:val="42"/>
  </w:num>
  <w:num w:numId="13">
    <w:abstractNumId w:val="19"/>
  </w:num>
  <w:num w:numId="14">
    <w:abstractNumId w:val="11"/>
  </w:num>
  <w:num w:numId="15">
    <w:abstractNumId w:val="45"/>
  </w:num>
  <w:num w:numId="16">
    <w:abstractNumId w:val="21"/>
  </w:num>
  <w:num w:numId="17">
    <w:abstractNumId w:val="5"/>
  </w:num>
  <w:num w:numId="18">
    <w:abstractNumId w:val="30"/>
  </w:num>
  <w:num w:numId="19">
    <w:abstractNumId w:val="17"/>
  </w:num>
  <w:num w:numId="20">
    <w:abstractNumId w:val="2"/>
  </w:num>
  <w:num w:numId="21">
    <w:abstractNumId w:val="0"/>
  </w:num>
  <w:num w:numId="22">
    <w:abstractNumId w:val="26"/>
  </w:num>
  <w:num w:numId="23">
    <w:abstractNumId w:val="47"/>
  </w:num>
  <w:num w:numId="24">
    <w:abstractNumId w:val="23"/>
  </w:num>
  <w:num w:numId="25">
    <w:abstractNumId w:val="44"/>
  </w:num>
  <w:num w:numId="26">
    <w:abstractNumId w:val="22"/>
  </w:num>
  <w:num w:numId="27">
    <w:abstractNumId w:val="33"/>
  </w:num>
  <w:num w:numId="28">
    <w:abstractNumId w:val="36"/>
  </w:num>
  <w:num w:numId="29">
    <w:abstractNumId w:val="15"/>
  </w:num>
  <w:num w:numId="30">
    <w:abstractNumId w:val="32"/>
  </w:num>
  <w:num w:numId="31">
    <w:abstractNumId w:val="31"/>
  </w:num>
  <w:num w:numId="32">
    <w:abstractNumId w:val="37"/>
  </w:num>
  <w:num w:numId="33">
    <w:abstractNumId w:val="39"/>
  </w:num>
  <w:num w:numId="34">
    <w:abstractNumId w:val="20"/>
  </w:num>
  <w:num w:numId="35">
    <w:abstractNumId w:val="10"/>
  </w:num>
  <w:num w:numId="36">
    <w:abstractNumId w:val="27"/>
  </w:num>
  <w:num w:numId="37">
    <w:abstractNumId w:val="3"/>
  </w:num>
  <w:num w:numId="38">
    <w:abstractNumId w:val="14"/>
  </w:num>
  <w:num w:numId="39">
    <w:abstractNumId w:val="29"/>
  </w:num>
  <w:num w:numId="40">
    <w:abstractNumId w:val="41"/>
  </w:num>
  <w:num w:numId="41">
    <w:abstractNumId w:val="40"/>
  </w:num>
  <w:num w:numId="42">
    <w:abstractNumId w:val="24"/>
  </w:num>
  <w:num w:numId="43">
    <w:abstractNumId w:val="8"/>
  </w:num>
  <w:num w:numId="44">
    <w:abstractNumId w:val="4"/>
  </w:num>
  <w:num w:numId="45">
    <w:abstractNumId w:val="7"/>
  </w:num>
  <w:num w:numId="46">
    <w:abstractNumId w:val="12"/>
  </w:num>
  <w:num w:numId="47">
    <w:abstractNumId w:val="18"/>
  </w:num>
  <w:num w:numId="48">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8F7"/>
    <w:rsid w:val="000555E5"/>
    <w:rsid w:val="000803D6"/>
    <w:rsid w:val="00084C8C"/>
    <w:rsid w:val="000A344E"/>
    <w:rsid w:val="001255A5"/>
    <w:rsid w:val="0018018E"/>
    <w:rsid w:val="0018256F"/>
    <w:rsid w:val="00224DE4"/>
    <w:rsid w:val="00276799"/>
    <w:rsid w:val="002B3CF5"/>
    <w:rsid w:val="003779F5"/>
    <w:rsid w:val="003B22BD"/>
    <w:rsid w:val="003D17D5"/>
    <w:rsid w:val="003E3A33"/>
    <w:rsid w:val="003E57AB"/>
    <w:rsid w:val="0041146D"/>
    <w:rsid w:val="00466079"/>
    <w:rsid w:val="004A6238"/>
    <w:rsid w:val="00500A9D"/>
    <w:rsid w:val="0051024F"/>
    <w:rsid w:val="0051669C"/>
    <w:rsid w:val="00597A89"/>
    <w:rsid w:val="005B6389"/>
    <w:rsid w:val="0064752C"/>
    <w:rsid w:val="006F7994"/>
    <w:rsid w:val="00714032"/>
    <w:rsid w:val="0078391B"/>
    <w:rsid w:val="007B6634"/>
    <w:rsid w:val="00823100"/>
    <w:rsid w:val="00834E3F"/>
    <w:rsid w:val="008B39CB"/>
    <w:rsid w:val="008D034D"/>
    <w:rsid w:val="008D3B54"/>
    <w:rsid w:val="00903901"/>
    <w:rsid w:val="00914D49"/>
    <w:rsid w:val="009A5051"/>
    <w:rsid w:val="009E0616"/>
    <w:rsid w:val="00A32538"/>
    <w:rsid w:val="00B728F7"/>
    <w:rsid w:val="00B856EF"/>
    <w:rsid w:val="00C33D53"/>
    <w:rsid w:val="00C51F72"/>
    <w:rsid w:val="00CC3176"/>
    <w:rsid w:val="00E13380"/>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40AA21D"/>
  <w15:docId w15:val="{F6536402-B9AE-4734-BD2E-17040CB33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1"/>
        <w:szCs w:val="21"/>
        <w:lang w:val="es-ES" w:eastAsia="es-E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646D"/>
  </w:style>
  <w:style w:type="paragraph" w:styleId="Ttulo1">
    <w:name w:val="heading 1"/>
    <w:basedOn w:val="Normal"/>
    <w:next w:val="Normal"/>
    <w:link w:val="Ttulo1Car"/>
    <w:uiPriority w:val="9"/>
    <w:qFormat/>
    <w:rsid w:val="001D646D"/>
    <w:pPr>
      <w:keepNext/>
      <w:keepLines/>
      <w:spacing w:before="360" w:after="40" w:line="240" w:lineRule="auto"/>
      <w:outlineLvl w:val="0"/>
    </w:pPr>
    <w:rPr>
      <w:rFonts w:asciiTheme="majorHAnsi" w:eastAsiaTheme="majorEastAsia" w:hAnsiTheme="majorHAnsi" w:cstheme="majorBidi"/>
      <w:color w:val="E36C0A" w:themeColor="accent6" w:themeShade="BF"/>
      <w:sz w:val="40"/>
      <w:szCs w:val="40"/>
    </w:rPr>
  </w:style>
  <w:style w:type="paragraph" w:styleId="Ttulo2">
    <w:name w:val="heading 2"/>
    <w:basedOn w:val="Normal"/>
    <w:next w:val="Normal"/>
    <w:link w:val="Ttulo2Car"/>
    <w:uiPriority w:val="9"/>
    <w:semiHidden/>
    <w:unhideWhenUsed/>
    <w:qFormat/>
    <w:rsid w:val="001D646D"/>
    <w:pPr>
      <w:keepNext/>
      <w:keepLines/>
      <w:spacing w:before="80" w:after="0" w:line="240" w:lineRule="auto"/>
      <w:outlineLvl w:val="1"/>
    </w:pPr>
    <w:rPr>
      <w:rFonts w:asciiTheme="majorHAnsi" w:eastAsiaTheme="majorEastAsia" w:hAnsiTheme="majorHAnsi" w:cstheme="majorBidi"/>
      <w:color w:val="E36C0A" w:themeColor="accent6" w:themeShade="BF"/>
      <w:sz w:val="28"/>
      <w:szCs w:val="28"/>
    </w:rPr>
  </w:style>
  <w:style w:type="paragraph" w:styleId="Ttulo3">
    <w:name w:val="heading 3"/>
    <w:basedOn w:val="Normal"/>
    <w:next w:val="Normal"/>
    <w:link w:val="Ttulo3Car"/>
    <w:uiPriority w:val="9"/>
    <w:semiHidden/>
    <w:unhideWhenUsed/>
    <w:qFormat/>
    <w:rsid w:val="001D646D"/>
    <w:pPr>
      <w:keepNext/>
      <w:keepLines/>
      <w:spacing w:before="80" w:after="0" w:line="240" w:lineRule="auto"/>
      <w:outlineLvl w:val="2"/>
    </w:pPr>
    <w:rPr>
      <w:rFonts w:asciiTheme="majorHAnsi" w:eastAsiaTheme="majorEastAsia" w:hAnsiTheme="majorHAnsi" w:cstheme="majorBidi"/>
      <w:color w:val="E36C0A" w:themeColor="accent6" w:themeShade="BF"/>
      <w:sz w:val="24"/>
      <w:szCs w:val="24"/>
    </w:rPr>
  </w:style>
  <w:style w:type="paragraph" w:styleId="Ttulo4">
    <w:name w:val="heading 4"/>
    <w:basedOn w:val="Normal"/>
    <w:next w:val="Normal"/>
    <w:link w:val="Ttulo4Car"/>
    <w:uiPriority w:val="9"/>
    <w:semiHidden/>
    <w:unhideWhenUsed/>
    <w:qFormat/>
    <w:rsid w:val="001D646D"/>
    <w:pPr>
      <w:keepNext/>
      <w:keepLines/>
      <w:spacing w:before="80" w:after="0"/>
      <w:outlineLvl w:val="3"/>
    </w:pPr>
    <w:rPr>
      <w:rFonts w:asciiTheme="majorHAnsi" w:eastAsiaTheme="majorEastAsia" w:hAnsiTheme="majorHAnsi" w:cstheme="majorBidi"/>
      <w:color w:val="F79646" w:themeColor="accent6"/>
      <w:sz w:val="22"/>
      <w:szCs w:val="22"/>
    </w:rPr>
  </w:style>
  <w:style w:type="paragraph" w:styleId="Ttulo5">
    <w:name w:val="heading 5"/>
    <w:basedOn w:val="Normal"/>
    <w:next w:val="Normal"/>
    <w:link w:val="Ttulo5Car"/>
    <w:uiPriority w:val="9"/>
    <w:semiHidden/>
    <w:unhideWhenUsed/>
    <w:qFormat/>
    <w:rsid w:val="001D646D"/>
    <w:pPr>
      <w:keepNext/>
      <w:keepLines/>
      <w:spacing w:before="40" w:after="0"/>
      <w:outlineLvl w:val="4"/>
    </w:pPr>
    <w:rPr>
      <w:rFonts w:asciiTheme="majorHAnsi" w:eastAsiaTheme="majorEastAsia" w:hAnsiTheme="majorHAnsi" w:cstheme="majorBidi"/>
      <w:i/>
      <w:iCs/>
      <w:color w:val="F79646" w:themeColor="accent6"/>
      <w:sz w:val="22"/>
      <w:szCs w:val="22"/>
    </w:rPr>
  </w:style>
  <w:style w:type="paragraph" w:styleId="Ttulo6">
    <w:name w:val="heading 6"/>
    <w:basedOn w:val="Normal"/>
    <w:next w:val="Normal"/>
    <w:link w:val="Ttulo6Car"/>
    <w:uiPriority w:val="9"/>
    <w:semiHidden/>
    <w:unhideWhenUsed/>
    <w:qFormat/>
    <w:rsid w:val="001D646D"/>
    <w:pPr>
      <w:keepNext/>
      <w:keepLines/>
      <w:spacing w:before="40" w:after="0"/>
      <w:outlineLvl w:val="5"/>
    </w:pPr>
    <w:rPr>
      <w:rFonts w:asciiTheme="majorHAnsi" w:eastAsiaTheme="majorEastAsia" w:hAnsiTheme="majorHAnsi" w:cstheme="majorBidi"/>
      <w:color w:val="F79646" w:themeColor="accent6"/>
    </w:rPr>
  </w:style>
  <w:style w:type="paragraph" w:styleId="Ttulo7">
    <w:name w:val="heading 7"/>
    <w:basedOn w:val="Normal"/>
    <w:next w:val="Normal"/>
    <w:link w:val="Ttulo7Car"/>
    <w:uiPriority w:val="9"/>
    <w:semiHidden/>
    <w:unhideWhenUsed/>
    <w:qFormat/>
    <w:rsid w:val="001D646D"/>
    <w:pPr>
      <w:keepNext/>
      <w:keepLines/>
      <w:spacing w:before="40" w:after="0"/>
      <w:outlineLvl w:val="6"/>
    </w:pPr>
    <w:rPr>
      <w:rFonts w:asciiTheme="majorHAnsi" w:eastAsiaTheme="majorEastAsia" w:hAnsiTheme="majorHAnsi" w:cstheme="majorBidi"/>
      <w:b/>
      <w:bCs/>
      <w:color w:val="F79646" w:themeColor="accent6"/>
    </w:rPr>
  </w:style>
  <w:style w:type="paragraph" w:styleId="Ttulo8">
    <w:name w:val="heading 8"/>
    <w:basedOn w:val="Normal"/>
    <w:next w:val="Normal"/>
    <w:link w:val="Ttulo8Car"/>
    <w:uiPriority w:val="9"/>
    <w:semiHidden/>
    <w:unhideWhenUsed/>
    <w:qFormat/>
    <w:rsid w:val="001D646D"/>
    <w:pPr>
      <w:keepNext/>
      <w:keepLines/>
      <w:spacing w:before="40" w:after="0"/>
      <w:outlineLvl w:val="7"/>
    </w:pPr>
    <w:rPr>
      <w:rFonts w:asciiTheme="majorHAnsi" w:eastAsiaTheme="majorEastAsia" w:hAnsiTheme="majorHAnsi" w:cstheme="majorBidi"/>
      <w:b/>
      <w:bCs/>
      <w:i/>
      <w:iCs/>
      <w:color w:val="F79646" w:themeColor="accent6"/>
      <w:sz w:val="20"/>
      <w:szCs w:val="20"/>
    </w:rPr>
  </w:style>
  <w:style w:type="paragraph" w:styleId="Ttulo9">
    <w:name w:val="heading 9"/>
    <w:basedOn w:val="Normal"/>
    <w:next w:val="Normal"/>
    <w:link w:val="Ttulo9Car"/>
    <w:uiPriority w:val="9"/>
    <w:semiHidden/>
    <w:unhideWhenUsed/>
    <w:qFormat/>
    <w:rsid w:val="001D646D"/>
    <w:pPr>
      <w:keepNext/>
      <w:keepLines/>
      <w:spacing w:before="40" w:after="0"/>
      <w:outlineLvl w:val="8"/>
    </w:pPr>
    <w:rPr>
      <w:rFonts w:asciiTheme="majorHAnsi" w:eastAsiaTheme="majorEastAsia" w:hAnsiTheme="majorHAnsi" w:cstheme="majorBidi"/>
      <w:i/>
      <w:iCs/>
      <w:color w:val="F79646" w:themeColor="accent6"/>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rsid w:val="001D646D"/>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customStyle="1" w:styleId="Normal10">
    <w:name w:val="Normal1"/>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style>
  <w:style w:type="paragraph" w:customStyle="1" w:styleId="Ttulo11">
    <w:name w:val="Título 11"/>
    <w:basedOn w:val="Normal"/>
    <w:uiPriority w:val="1"/>
    <w:pPr>
      <w:ind w:left="521"/>
      <w:outlineLvl w:val="1"/>
    </w:pPr>
    <w:rPr>
      <w:b/>
      <w:bCs/>
    </w:rPr>
  </w:style>
  <w:style w:type="paragraph" w:styleId="Prrafodelista">
    <w:name w:val="List Paragraph"/>
    <w:basedOn w:val="Normal"/>
    <w:uiPriority w:val="34"/>
    <w:qFormat/>
    <w:pPr>
      <w:ind w:left="720"/>
      <w:contextualSpacing/>
    </w:pPr>
  </w:style>
  <w:style w:type="paragraph" w:customStyle="1" w:styleId="TableParagraph">
    <w:name w:val="Table Paragraph"/>
    <w:basedOn w:val="Normal"/>
    <w:uiPriority w:val="1"/>
  </w:style>
  <w:style w:type="paragraph" w:styleId="Encabezado">
    <w:name w:val="header"/>
    <w:basedOn w:val="Normal"/>
    <w:link w:val="EncabezadoCar"/>
    <w:uiPriority w:val="99"/>
    <w:unhideWhenUsed/>
    <w:rsid w:val="008A6D70"/>
    <w:pPr>
      <w:tabs>
        <w:tab w:val="center" w:pos="4252"/>
        <w:tab w:val="right" w:pos="8504"/>
      </w:tabs>
    </w:pPr>
  </w:style>
  <w:style w:type="character" w:customStyle="1" w:styleId="EncabezadoCar">
    <w:name w:val="Encabezado Car"/>
    <w:basedOn w:val="Fuentedeprrafopredeter"/>
    <w:link w:val="Encabezado"/>
    <w:uiPriority w:val="99"/>
    <w:rsid w:val="008A6D70"/>
    <w:rPr>
      <w:rFonts w:ascii="Arial" w:eastAsia="Arial" w:hAnsi="Arial" w:cs="Arial"/>
      <w:lang w:val="es-ES"/>
    </w:rPr>
  </w:style>
  <w:style w:type="paragraph" w:styleId="Piedepgina">
    <w:name w:val="footer"/>
    <w:basedOn w:val="Normal"/>
    <w:link w:val="PiedepginaCar"/>
    <w:uiPriority w:val="99"/>
    <w:unhideWhenUsed/>
    <w:rsid w:val="008A6D70"/>
    <w:pPr>
      <w:tabs>
        <w:tab w:val="center" w:pos="4252"/>
        <w:tab w:val="right" w:pos="8504"/>
      </w:tabs>
    </w:pPr>
  </w:style>
  <w:style w:type="character" w:customStyle="1" w:styleId="PiedepginaCar">
    <w:name w:val="Pie de página Car"/>
    <w:basedOn w:val="Fuentedeprrafopredeter"/>
    <w:link w:val="Piedepgina"/>
    <w:uiPriority w:val="99"/>
    <w:rsid w:val="008A6D70"/>
    <w:rPr>
      <w:rFonts w:ascii="Arial" w:eastAsia="Arial" w:hAnsi="Arial" w:cs="Arial"/>
      <w:lang w:val="es-ES"/>
    </w:rPr>
  </w:style>
  <w:style w:type="character" w:styleId="Nmerodepgina">
    <w:name w:val="page number"/>
    <w:basedOn w:val="Fuentedeprrafopredeter"/>
    <w:uiPriority w:val="99"/>
    <w:semiHidden/>
    <w:unhideWhenUsed/>
    <w:rsid w:val="008A6D70"/>
  </w:style>
  <w:style w:type="paragraph" w:styleId="Subttulo">
    <w:name w:val="Subtitle"/>
    <w:basedOn w:val="Normal"/>
    <w:next w:val="Normal"/>
    <w:link w:val="SubttuloCar"/>
    <w:pPr>
      <w:spacing w:line="240" w:lineRule="auto"/>
    </w:pPr>
    <w:rPr>
      <w:rFonts w:ascii="Cambria" w:eastAsia="Cambria" w:hAnsi="Cambria" w:cs="Cambria"/>
      <w:sz w:val="30"/>
      <w:szCs w:val="30"/>
    </w:rPr>
  </w:style>
  <w:style w:type="table" w:customStyle="1" w:styleId="a">
    <w:basedOn w:val="TableNormal4"/>
    <w:tblPr>
      <w:tblStyleRowBandSize w:val="1"/>
      <w:tblStyleColBandSize w:val="1"/>
    </w:tblPr>
  </w:style>
  <w:style w:type="table" w:customStyle="1" w:styleId="a0">
    <w:basedOn w:val="TableNormal4"/>
    <w:tblPr>
      <w:tblStyleRowBandSize w:val="1"/>
      <w:tblStyleColBandSize w:val="1"/>
    </w:tblPr>
  </w:style>
  <w:style w:type="table" w:customStyle="1" w:styleId="a1">
    <w:basedOn w:val="TableNormal4"/>
    <w:tblPr>
      <w:tblStyleRowBandSize w:val="1"/>
      <w:tblStyleColBandSize w:val="1"/>
    </w:tblPr>
  </w:style>
  <w:style w:type="table" w:customStyle="1" w:styleId="a2">
    <w:basedOn w:val="TableNormal4"/>
    <w:tblPr>
      <w:tblStyleRowBandSize w:val="1"/>
      <w:tblStyleColBandSize w:val="1"/>
    </w:tblPr>
  </w:style>
  <w:style w:type="table" w:customStyle="1" w:styleId="a3">
    <w:basedOn w:val="TableNormal4"/>
    <w:tblPr>
      <w:tblStyleRowBandSize w:val="1"/>
      <w:tblStyleColBandSize w:val="1"/>
      <w:tblCellMar>
        <w:top w:w="100" w:type="dxa"/>
        <w:left w:w="100" w:type="dxa"/>
        <w:bottom w:w="100" w:type="dxa"/>
        <w:right w:w="100" w:type="dxa"/>
      </w:tblCellMar>
    </w:tblPr>
  </w:style>
  <w:style w:type="table" w:customStyle="1" w:styleId="a4">
    <w:basedOn w:val="TableNormal4"/>
    <w:tblPr>
      <w:tblStyleRowBandSize w:val="1"/>
      <w:tblStyleColBandSize w:val="1"/>
      <w:tblCellMar>
        <w:top w:w="100" w:type="dxa"/>
        <w:left w:w="100" w:type="dxa"/>
        <w:bottom w:w="100" w:type="dxa"/>
        <w:right w:w="100" w:type="dxa"/>
      </w:tblCellMar>
    </w:tblPr>
  </w:style>
  <w:style w:type="table" w:customStyle="1" w:styleId="a5">
    <w:basedOn w:val="TableNormal4"/>
    <w:tblPr>
      <w:tblStyleRowBandSize w:val="1"/>
      <w:tblStyleColBandSize w:val="1"/>
      <w:tblCellMar>
        <w:top w:w="100" w:type="dxa"/>
        <w:left w:w="100" w:type="dxa"/>
        <w:bottom w:w="100" w:type="dxa"/>
        <w:right w:w="100" w:type="dxa"/>
      </w:tblCellMar>
    </w:tblPr>
  </w:style>
  <w:style w:type="table" w:customStyle="1" w:styleId="a6">
    <w:basedOn w:val="TableNormal4"/>
    <w:tblPr>
      <w:tblStyleRowBandSize w:val="1"/>
      <w:tblStyleColBandSize w:val="1"/>
    </w:tblPr>
  </w:style>
  <w:style w:type="table" w:customStyle="1" w:styleId="a7">
    <w:basedOn w:val="TableNormal4"/>
    <w:tblPr>
      <w:tblStyleRowBandSize w:val="1"/>
      <w:tblStyleColBandSize w:val="1"/>
    </w:tblPr>
  </w:style>
  <w:style w:type="table" w:customStyle="1" w:styleId="a8">
    <w:basedOn w:val="TableNormal4"/>
    <w:tblPr>
      <w:tblStyleRowBandSize w:val="1"/>
      <w:tblStyleColBandSize w:val="1"/>
    </w:tblPr>
  </w:style>
  <w:style w:type="table" w:customStyle="1" w:styleId="a9">
    <w:basedOn w:val="TableNormal4"/>
    <w:tblPr>
      <w:tblStyleRowBandSize w:val="1"/>
      <w:tblStyleColBandSize w:val="1"/>
    </w:tblPr>
  </w:style>
  <w:style w:type="table" w:customStyle="1" w:styleId="aa">
    <w:basedOn w:val="TableNormal4"/>
    <w:tblPr>
      <w:tblStyleRowBandSize w:val="1"/>
      <w:tblStyleColBandSize w:val="1"/>
    </w:tblPr>
  </w:style>
  <w:style w:type="table" w:customStyle="1" w:styleId="ab">
    <w:basedOn w:val="TableNormal4"/>
    <w:tblPr>
      <w:tblStyleRowBandSize w:val="1"/>
      <w:tblStyleColBandSize w:val="1"/>
    </w:tblPr>
  </w:style>
  <w:style w:type="table" w:customStyle="1" w:styleId="ac">
    <w:basedOn w:val="TableNormal4"/>
    <w:tblPr>
      <w:tblStyleRowBandSize w:val="1"/>
      <w:tblStyleColBandSize w:val="1"/>
    </w:tblPr>
  </w:style>
  <w:style w:type="table" w:customStyle="1" w:styleId="ad">
    <w:basedOn w:val="TableNormal4"/>
    <w:tblPr>
      <w:tblStyleRowBandSize w:val="1"/>
      <w:tblStyleColBandSize w:val="1"/>
    </w:tblPr>
  </w:style>
  <w:style w:type="table" w:customStyle="1" w:styleId="ae">
    <w:basedOn w:val="TableNormal4"/>
    <w:tblPr>
      <w:tblStyleRowBandSize w:val="1"/>
      <w:tblStyleColBandSize w:val="1"/>
    </w:tblPr>
  </w:style>
  <w:style w:type="table" w:customStyle="1" w:styleId="af">
    <w:basedOn w:val="TableNormal4"/>
    <w:tblPr>
      <w:tblStyleRowBandSize w:val="1"/>
      <w:tblStyleColBandSize w:val="1"/>
    </w:tblPr>
  </w:style>
  <w:style w:type="table" w:customStyle="1" w:styleId="af0">
    <w:basedOn w:val="TableNormal4"/>
    <w:tblPr>
      <w:tblStyleRowBandSize w:val="1"/>
      <w:tblStyleColBandSize w:val="1"/>
    </w:tblPr>
  </w:style>
  <w:style w:type="table" w:customStyle="1" w:styleId="af1">
    <w:basedOn w:val="TableNormal4"/>
    <w:tblPr>
      <w:tblStyleRowBandSize w:val="1"/>
      <w:tblStyleColBandSize w:val="1"/>
    </w:tblPr>
  </w:style>
  <w:style w:type="table" w:customStyle="1" w:styleId="af2">
    <w:basedOn w:val="TableNormal4"/>
    <w:tblPr>
      <w:tblStyleRowBandSize w:val="1"/>
      <w:tblStyleColBandSize w:val="1"/>
    </w:tblPr>
  </w:style>
  <w:style w:type="table" w:customStyle="1" w:styleId="af3">
    <w:basedOn w:val="TableNormal4"/>
    <w:tblPr>
      <w:tblStyleRowBandSize w:val="1"/>
      <w:tblStyleColBandSize w:val="1"/>
    </w:tblPr>
  </w:style>
  <w:style w:type="character" w:customStyle="1" w:styleId="Ttulo1Car">
    <w:name w:val="Título 1 Car"/>
    <w:basedOn w:val="Fuentedeprrafopredeter"/>
    <w:link w:val="Ttulo1"/>
    <w:uiPriority w:val="9"/>
    <w:rsid w:val="001D646D"/>
    <w:rPr>
      <w:rFonts w:asciiTheme="majorHAnsi" w:eastAsiaTheme="majorEastAsia" w:hAnsiTheme="majorHAnsi" w:cstheme="majorBidi"/>
      <w:color w:val="E36C0A" w:themeColor="accent6" w:themeShade="BF"/>
      <w:sz w:val="40"/>
      <w:szCs w:val="40"/>
    </w:rPr>
  </w:style>
  <w:style w:type="character" w:customStyle="1" w:styleId="Ttulo2Car">
    <w:name w:val="Título 2 Car"/>
    <w:basedOn w:val="Fuentedeprrafopredeter"/>
    <w:link w:val="Ttulo2"/>
    <w:uiPriority w:val="9"/>
    <w:semiHidden/>
    <w:rsid w:val="001D646D"/>
    <w:rPr>
      <w:rFonts w:asciiTheme="majorHAnsi" w:eastAsiaTheme="majorEastAsia" w:hAnsiTheme="majorHAnsi" w:cstheme="majorBidi"/>
      <w:color w:val="E36C0A" w:themeColor="accent6" w:themeShade="BF"/>
      <w:sz w:val="28"/>
      <w:szCs w:val="28"/>
    </w:rPr>
  </w:style>
  <w:style w:type="character" w:customStyle="1" w:styleId="Ttulo3Car">
    <w:name w:val="Título 3 Car"/>
    <w:basedOn w:val="Fuentedeprrafopredeter"/>
    <w:link w:val="Ttulo3"/>
    <w:uiPriority w:val="9"/>
    <w:semiHidden/>
    <w:rsid w:val="001D646D"/>
    <w:rPr>
      <w:rFonts w:asciiTheme="majorHAnsi" w:eastAsiaTheme="majorEastAsia" w:hAnsiTheme="majorHAnsi" w:cstheme="majorBidi"/>
      <w:color w:val="E36C0A" w:themeColor="accent6" w:themeShade="BF"/>
      <w:sz w:val="24"/>
      <w:szCs w:val="24"/>
    </w:rPr>
  </w:style>
  <w:style w:type="character" w:customStyle="1" w:styleId="Ttulo4Car">
    <w:name w:val="Título 4 Car"/>
    <w:basedOn w:val="Fuentedeprrafopredeter"/>
    <w:link w:val="Ttulo4"/>
    <w:uiPriority w:val="9"/>
    <w:semiHidden/>
    <w:rsid w:val="001D646D"/>
    <w:rPr>
      <w:rFonts w:asciiTheme="majorHAnsi" w:eastAsiaTheme="majorEastAsia" w:hAnsiTheme="majorHAnsi" w:cstheme="majorBidi"/>
      <w:color w:val="F79646" w:themeColor="accent6"/>
      <w:sz w:val="22"/>
      <w:szCs w:val="22"/>
    </w:rPr>
  </w:style>
  <w:style w:type="character" w:customStyle="1" w:styleId="Ttulo5Car">
    <w:name w:val="Título 5 Car"/>
    <w:basedOn w:val="Fuentedeprrafopredeter"/>
    <w:link w:val="Ttulo5"/>
    <w:uiPriority w:val="9"/>
    <w:semiHidden/>
    <w:rsid w:val="001D646D"/>
    <w:rPr>
      <w:rFonts w:asciiTheme="majorHAnsi" w:eastAsiaTheme="majorEastAsia" w:hAnsiTheme="majorHAnsi" w:cstheme="majorBidi"/>
      <w:i/>
      <w:iCs/>
      <w:color w:val="F79646" w:themeColor="accent6"/>
      <w:sz w:val="22"/>
      <w:szCs w:val="22"/>
    </w:rPr>
  </w:style>
  <w:style w:type="character" w:customStyle="1" w:styleId="Ttulo6Car">
    <w:name w:val="Título 6 Car"/>
    <w:basedOn w:val="Fuentedeprrafopredeter"/>
    <w:link w:val="Ttulo6"/>
    <w:uiPriority w:val="9"/>
    <w:semiHidden/>
    <w:rsid w:val="001D646D"/>
    <w:rPr>
      <w:rFonts w:asciiTheme="majorHAnsi" w:eastAsiaTheme="majorEastAsia" w:hAnsiTheme="majorHAnsi" w:cstheme="majorBidi"/>
      <w:color w:val="F79646" w:themeColor="accent6"/>
    </w:rPr>
  </w:style>
  <w:style w:type="character" w:customStyle="1" w:styleId="Ttulo7Car">
    <w:name w:val="Título 7 Car"/>
    <w:basedOn w:val="Fuentedeprrafopredeter"/>
    <w:link w:val="Ttulo7"/>
    <w:uiPriority w:val="9"/>
    <w:semiHidden/>
    <w:rsid w:val="001D646D"/>
    <w:rPr>
      <w:rFonts w:asciiTheme="majorHAnsi" w:eastAsiaTheme="majorEastAsia" w:hAnsiTheme="majorHAnsi" w:cstheme="majorBidi"/>
      <w:b/>
      <w:bCs/>
      <w:color w:val="F79646" w:themeColor="accent6"/>
    </w:rPr>
  </w:style>
  <w:style w:type="character" w:customStyle="1" w:styleId="Ttulo8Car">
    <w:name w:val="Título 8 Car"/>
    <w:basedOn w:val="Fuentedeprrafopredeter"/>
    <w:link w:val="Ttulo8"/>
    <w:uiPriority w:val="9"/>
    <w:semiHidden/>
    <w:rsid w:val="001D646D"/>
    <w:rPr>
      <w:rFonts w:asciiTheme="majorHAnsi" w:eastAsiaTheme="majorEastAsia" w:hAnsiTheme="majorHAnsi" w:cstheme="majorBidi"/>
      <w:b/>
      <w:bCs/>
      <w:i/>
      <w:iCs/>
      <w:color w:val="F79646" w:themeColor="accent6"/>
      <w:sz w:val="20"/>
      <w:szCs w:val="20"/>
    </w:rPr>
  </w:style>
  <w:style w:type="character" w:customStyle="1" w:styleId="Ttulo9Car">
    <w:name w:val="Título 9 Car"/>
    <w:basedOn w:val="Fuentedeprrafopredeter"/>
    <w:link w:val="Ttulo9"/>
    <w:uiPriority w:val="9"/>
    <w:semiHidden/>
    <w:rsid w:val="001D646D"/>
    <w:rPr>
      <w:rFonts w:asciiTheme="majorHAnsi" w:eastAsiaTheme="majorEastAsia" w:hAnsiTheme="majorHAnsi" w:cstheme="majorBidi"/>
      <w:i/>
      <w:iCs/>
      <w:color w:val="F79646" w:themeColor="accent6"/>
      <w:sz w:val="20"/>
      <w:szCs w:val="20"/>
    </w:rPr>
  </w:style>
  <w:style w:type="paragraph" w:styleId="Descripcin">
    <w:name w:val="caption"/>
    <w:basedOn w:val="Normal"/>
    <w:next w:val="Normal"/>
    <w:uiPriority w:val="35"/>
    <w:semiHidden/>
    <w:unhideWhenUsed/>
    <w:qFormat/>
    <w:rsid w:val="001D646D"/>
    <w:pPr>
      <w:spacing w:line="240" w:lineRule="auto"/>
    </w:pPr>
    <w:rPr>
      <w:b/>
      <w:bCs/>
      <w:smallCaps/>
      <w:color w:val="595959" w:themeColor="text1" w:themeTint="A6"/>
    </w:rPr>
  </w:style>
  <w:style w:type="character" w:customStyle="1" w:styleId="TtuloCar">
    <w:name w:val="Título Car"/>
    <w:basedOn w:val="Fuentedeprrafopredeter"/>
    <w:link w:val="Ttulo"/>
    <w:uiPriority w:val="10"/>
    <w:rsid w:val="001D646D"/>
    <w:rPr>
      <w:rFonts w:asciiTheme="majorHAnsi" w:eastAsiaTheme="majorEastAsia" w:hAnsiTheme="majorHAnsi" w:cstheme="majorBidi"/>
      <w:color w:val="262626" w:themeColor="text1" w:themeTint="D9"/>
      <w:spacing w:val="-15"/>
      <w:sz w:val="96"/>
      <w:szCs w:val="96"/>
    </w:rPr>
  </w:style>
  <w:style w:type="character" w:customStyle="1" w:styleId="SubttuloCar">
    <w:name w:val="Subtítulo Car"/>
    <w:basedOn w:val="Fuentedeprrafopredeter"/>
    <w:link w:val="Subttulo"/>
    <w:uiPriority w:val="11"/>
    <w:rsid w:val="001D646D"/>
    <w:rPr>
      <w:rFonts w:asciiTheme="majorHAnsi" w:eastAsiaTheme="majorEastAsia" w:hAnsiTheme="majorHAnsi" w:cstheme="majorBidi"/>
      <w:sz w:val="30"/>
      <w:szCs w:val="30"/>
    </w:rPr>
  </w:style>
  <w:style w:type="character" w:styleId="Textoennegrita">
    <w:name w:val="Strong"/>
    <w:basedOn w:val="Fuentedeprrafopredeter"/>
    <w:uiPriority w:val="22"/>
    <w:qFormat/>
    <w:rsid w:val="001D646D"/>
    <w:rPr>
      <w:b/>
      <w:bCs/>
    </w:rPr>
  </w:style>
  <w:style w:type="character" w:styleId="nfasis">
    <w:name w:val="Emphasis"/>
    <w:basedOn w:val="Fuentedeprrafopredeter"/>
    <w:uiPriority w:val="20"/>
    <w:qFormat/>
    <w:rsid w:val="001D646D"/>
    <w:rPr>
      <w:i/>
      <w:iCs/>
      <w:color w:val="F79646" w:themeColor="accent6"/>
    </w:rPr>
  </w:style>
  <w:style w:type="paragraph" w:styleId="Sinespaciado">
    <w:name w:val="No Spacing"/>
    <w:uiPriority w:val="1"/>
    <w:qFormat/>
    <w:rsid w:val="001D646D"/>
    <w:pPr>
      <w:spacing w:after="0" w:line="240" w:lineRule="auto"/>
    </w:pPr>
  </w:style>
  <w:style w:type="paragraph" w:styleId="Cita">
    <w:name w:val="Quote"/>
    <w:basedOn w:val="Normal"/>
    <w:next w:val="Normal"/>
    <w:link w:val="CitaCar"/>
    <w:uiPriority w:val="29"/>
    <w:qFormat/>
    <w:rsid w:val="001D646D"/>
    <w:pPr>
      <w:spacing w:before="160"/>
      <w:ind w:left="720" w:right="720"/>
      <w:jc w:val="center"/>
    </w:pPr>
    <w:rPr>
      <w:i/>
      <w:iCs/>
      <w:color w:val="262626" w:themeColor="text1" w:themeTint="D9"/>
    </w:rPr>
  </w:style>
  <w:style w:type="character" w:customStyle="1" w:styleId="CitaCar">
    <w:name w:val="Cita Car"/>
    <w:basedOn w:val="Fuentedeprrafopredeter"/>
    <w:link w:val="Cita"/>
    <w:uiPriority w:val="29"/>
    <w:rsid w:val="001D646D"/>
    <w:rPr>
      <w:i/>
      <w:iCs/>
      <w:color w:val="262626" w:themeColor="text1" w:themeTint="D9"/>
    </w:rPr>
  </w:style>
  <w:style w:type="paragraph" w:styleId="Citadestacada">
    <w:name w:val="Intense Quote"/>
    <w:basedOn w:val="Normal"/>
    <w:next w:val="Normal"/>
    <w:link w:val="CitadestacadaCar"/>
    <w:uiPriority w:val="30"/>
    <w:qFormat/>
    <w:rsid w:val="001D646D"/>
    <w:pPr>
      <w:spacing w:before="160" w:after="160" w:line="264" w:lineRule="auto"/>
      <w:ind w:left="720" w:right="720"/>
      <w:jc w:val="center"/>
    </w:pPr>
    <w:rPr>
      <w:rFonts w:asciiTheme="majorHAnsi" w:eastAsiaTheme="majorEastAsia" w:hAnsiTheme="majorHAnsi" w:cstheme="majorBidi"/>
      <w:i/>
      <w:iCs/>
      <w:color w:val="F79646" w:themeColor="accent6"/>
      <w:sz w:val="32"/>
      <w:szCs w:val="32"/>
    </w:rPr>
  </w:style>
  <w:style w:type="character" w:customStyle="1" w:styleId="CitadestacadaCar">
    <w:name w:val="Cita destacada Car"/>
    <w:basedOn w:val="Fuentedeprrafopredeter"/>
    <w:link w:val="Citadestacada"/>
    <w:uiPriority w:val="30"/>
    <w:rsid w:val="001D646D"/>
    <w:rPr>
      <w:rFonts w:asciiTheme="majorHAnsi" w:eastAsiaTheme="majorEastAsia" w:hAnsiTheme="majorHAnsi" w:cstheme="majorBidi"/>
      <w:i/>
      <w:iCs/>
      <w:color w:val="F79646" w:themeColor="accent6"/>
      <w:sz w:val="32"/>
      <w:szCs w:val="32"/>
    </w:rPr>
  </w:style>
  <w:style w:type="character" w:styleId="nfasissutil">
    <w:name w:val="Subtle Emphasis"/>
    <w:basedOn w:val="Fuentedeprrafopredeter"/>
    <w:uiPriority w:val="19"/>
    <w:qFormat/>
    <w:rsid w:val="001D646D"/>
    <w:rPr>
      <w:i/>
      <w:iCs/>
    </w:rPr>
  </w:style>
  <w:style w:type="character" w:styleId="nfasisintenso">
    <w:name w:val="Intense Emphasis"/>
    <w:basedOn w:val="Fuentedeprrafopredeter"/>
    <w:uiPriority w:val="21"/>
    <w:qFormat/>
    <w:rsid w:val="001D646D"/>
    <w:rPr>
      <w:b/>
      <w:bCs/>
      <w:i/>
      <w:iCs/>
    </w:rPr>
  </w:style>
  <w:style w:type="character" w:styleId="Referenciasutil">
    <w:name w:val="Subtle Reference"/>
    <w:basedOn w:val="Fuentedeprrafopredeter"/>
    <w:uiPriority w:val="31"/>
    <w:qFormat/>
    <w:rsid w:val="001D646D"/>
    <w:rPr>
      <w:smallCaps/>
      <w:color w:val="595959" w:themeColor="text1" w:themeTint="A6"/>
    </w:rPr>
  </w:style>
  <w:style w:type="character" w:styleId="Referenciaintensa">
    <w:name w:val="Intense Reference"/>
    <w:basedOn w:val="Fuentedeprrafopredeter"/>
    <w:uiPriority w:val="32"/>
    <w:qFormat/>
    <w:rsid w:val="001D646D"/>
    <w:rPr>
      <w:b/>
      <w:bCs/>
      <w:smallCaps/>
      <w:color w:val="F79646" w:themeColor="accent6"/>
    </w:rPr>
  </w:style>
  <w:style w:type="character" w:styleId="Ttulodellibro">
    <w:name w:val="Book Title"/>
    <w:basedOn w:val="Fuentedeprrafopredeter"/>
    <w:uiPriority w:val="33"/>
    <w:qFormat/>
    <w:rsid w:val="001D646D"/>
    <w:rPr>
      <w:b/>
      <w:bCs/>
      <w:caps w:val="0"/>
      <w:smallCaps/>
      <w:spacing w:val="7"/>
      <w:sz w:val="21"/>
      <w:szCs w:val="21"/>
    </w:rPr>
  </w:style>
  <w:style w:type="paragraph" w:styleId="TtuloTDC">
    <w:name w:val="TOC Heading"/>
    <w:basedOn w:val="Ttulo1"/>
    <w:next w:val="Normal"/>
    <w:uiPriority w:val="39"/>
    <w:semiHidden/>
    <w:unhideWhenUsed/>
    <w:qFormat/>
    <w:rsid w:val="001D646D"/>
    <w:pPr>
      <w:outlineLvl w:val="9"/>
    </w:pPr>
  </w:style>
  <w:style w:type="paragraph" w:styleId="NormalWeb">
    <w:name w:val="Normal (Web)"/>
    <w:basedOn w:val="Normal"/>
    <w:uiPriority w:val="99"/>
    <w:unhideWhenUsed/>
    <w:rsid w:val="00247DFB"/>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Textodeglobo">
    <w:name w:val="Balloon Text"/>
    <w:basedOn w:val="Normal"/>
    <w:link w:val="TextodegloboCar"/>
    <w:uiPriority w:val="99"/>
    <w:semiHidden/>
    <w:unhideWhenUsed/>
    <w:rsid w:val="00746479"/>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746479"/>
    <w:rPr>
      <w:rFonts w:ascii="Lucida Grande" w:hAnsi="Lucida Grande" w:cs="Lucida Grande"/>
      <w:sz w:val="18"/>
      <w:szCs w:val="18"/>
    </w:rPr>
  </w:style>
  <w:style w:type="table" w:customStyle="1" w:styleId="af4">
    <w:basedOn w:val="TableNormal3"/>
    <w:tblPr>
      <w:tblStyleRowBandSize w:val="1"/>
      <w:tblStyleColBandSize w:val="1"/>
    </w:tblPr>
  </w:style>
  <w:style w:type="table" w:customStyle="1" w:styleId="af5">
    <w:basedOn w:val="TableNormal3"/>
    <w:tblPr>
      <w:tblStyleRowBandSize w:val="1"/>
      <w:tblStyleColBandSize w:val="1"/>
    </w:tblPr>
  </w:style>
  <w:style w:type="table" w:customStyle="1" w:styleId="af6">
    <w:basedOn w:val="TableNormal3"/>
    <w:tblPr>
      <w:tblStyleRowBandSize w:val="1"/>
      <w:tblStyleColBandSize w:val="1"/>
    </w:tblPr>
  </w:style>
  <w:style w:type="table" w:customStyle="1" w:styleId="af7">
    <w:basedOn w:val="TableNormal3"/>
    <w:tblPr>
      <w:tblStyleRowBandSize w:val="1"/>
      <w:tblStyleColBandSize w:val="1"/>
    </w:tblPr>
  </w:style>
  <w:style w:type="table" w:customStyle="1" w:styleId="af8">
    <w:basedOn w:val="TableNormal3"/>
    <w:tblPr>
      <w:tblStyleRowBandSize w:val="1"/>
      <w:tblStyleColBandSize w:val="1"/>
    </w:tblPr>
  </w:style>
  <w:style w:type="table" w:customStyle="1" w:styleId="af9">
    <w:basedOn w:val="TableNormal3"/>
    <w:tblPr>
      <w:tblStyleRowBandSize w:val="1"/>
      <w:tblStyleColBandSize w:val="1"/>
    </w:tblPr>
  </w:style>
  <w:style w:type="table" w:customStyle="1" w:styleId="afa">
    <w:basedOn w:val="TableNormal3"/>
    <w:tblPr>
      <w:tblStyleRowBandSize w:val="1"/>
      <w:tblStyleColBandSize w:val="1"/>
    </w:tblPr>
  </w:style>
  <w:style w:type="table" w:customStyle="1" w:styleId="afb">
    <w:basedOn w:val="TableNormal3"/>
    <w:tblPr>
      <w:tblStyleRowBandSize w:val="1"/>
      <w:tblStyleColBandSize w:val="1"/>
    </w:tblPr>
  </w:style>
  <w:style w:type="table" w:customStyle="1" w:styleId="afc">
    <w:basedOn w:val="TableNormal3"/>
    <w:tblPr>
      <w:tblStyleRowBandSize w:val="1"/>
      <w:tblStyleColBandSize w:val="1"/>
    </w:tblPr>
  </w:style>
  <w:style w:type="table" w:customStyle="1" w:styleId="afd">
    <w:basedOn w:val="TableNormal3"/>
    <w:tblPr>
      <w:tblStyleRowBandSize w:val="1"/>
      <w:tblStyleColBandSize w:val="1"/>
    </w:tblPr>
  </w:style>
  <w:style w:type="table" w:customStyle="1" w:styleId="afe">
    <w:basedOn w:val="TableNormal3"/>
    <w:tblPr>
      <w:tblStyleRowBandSize w:val="1"/>
      <w:tblStyleColBandSize w:val="1"/>
    </w:tblPr>
  </w:style>
  <w:style w:type="table" w:customStyle="1" w:styleId="aff">
    <w:basedOn w:val="TableNormal3"/>
    <w:tblPr>
      <w:tblStyleRowBandSize w:val="1"/>
      <w:tblStyleColBandSize w:val="1"/>
    </w:tblPr>
  </w:style>
  <w:style w:type="table" w:customStyle="1" w:styleId="aff0">
    <w:basedOn w:val="TableNormal3"/>
    <w:tblPr>
      <w:tblStyleRowBandSize w:val="1"/>
      <w:tblStyleColBandSize w:val="1"/>
    </w:tblPr>
  </w:style>
  <w:style w:type="table" w:customStyle="1" w:styleId="aff1">
    <w:basedOn w:val="TableNormal3"/>
    <w:tblPr>
      <w:tblStyleRowBandSize w:val="1"/>
      <w:tblStyleColBandSize w:val="1"/>
    </w:tblPr>
  </w:style>
  <w:style w:type="table" w:customStyle="1" w:styleId="aff2">
    <w:basedOn w:val="TableNormal3"/>
    <w:tblPr>
      <w:tblStyleRowBandSize w:val="1"/>
      <w:tblStyleColBandSize w:val="1"/>
    </w:tblPr>
  </w:style>
  <w:style w:type="table" w:customStyle="1" w:styleId="aff3">
    <w:basedOn w:val="TableNormal3"/>
    <w:tblPr>
      <w:tblStyleRowBandSize w:val="1"/>
      <w:tblStyleColBandSize w:val="1"/>
    </w:tblPr>
  </w:style>
  <w:style w:type="table" w:customStyle="1" w:styleId="aff4">
    <w:basedOn w:val="TableNormal3"/>
    <w:tblPr>
      <w:tblStyleRowBandSize w:val="1"/>
      <w:tblStyleColBandSize w:val="1"/>
    </w:tblPr>
  </w:style>
  <w:style w:type="table" w:customStyle="1" w:styleId="aff5">
    <w:basedOn w:val="TableNormal3"/>
    <w:tblPr>
      <w:tblStyleRowBandSize w:val="1"/>
      <w:tblStyleColBandSize w:val="1"/>
    </w:tblPr>
  </w:style>
  <w:style w:type="table" w:customStyle="1" w:styleId="aff6">
    <w:basedOn w:val="TableNormal3"/>
    <w:tblPr>
      <w:tblStyleRowBandSize w:val="1"/>
      <w:tblStyleColBandSize w:val="1"/>
    </w:tblPr>
  </w:style>
  <w:style w:type="table" w:customStyle="1" w:styleId="aff7">
    <w:basedOn w:val="TableNormal3"/>
    <w:tblPr>
      <w:tblStyleRowBandSize w:val="1"/>
      <w:tblStyleColBandSize w:val="1"/>
    </w:tblPr>
  </w:style>
  <w:style w:type="table" w:customStyle="1" w:styleId="aff8">
    <w:basedOn w:val="TableNormal3"/>
    <w:tblPr>
      <w:tblStyleRowBandSize w:val="1"/>
      <w:tblStyleColBandSize w:val="1"/>
    </w:tblPr>
  </w:style>
  <w:style w:type="paragraph" w:styleId="Textocomentario">
    <w:name w:val="annotation text"/>
    <w:basedOn w:val="Normal"/>
    <w:link w:val="TextocomentarioCar"/>
    <w:uiPriority w:val="99"/>
    <w:semiHidden/>
    <w:unhideWhenUsed/>
    <w:pPr>
      <w:spacing w:line="240" w:lineRule="auto"/>
    </w:pPr>
    <w:rPr>
      <w:sz w:val="24"/>
      <w:szCs w:val="24"/>
    </w:rPr>
  </w:style>
  <w:style w:type="character" w:customStyle="1" w:styleId="TextocomentarioCar">
    <w:name w:val="Texto comentario Car"/>
    <w:basedOn w:val="Fuentedeprrafopredeter"/>
    <w:link w:val="Textocomentario"/>
    <w:uiPriority w:val="99"/>
    <w:semiHidden/>
    <w:rPr>
      <w:sz w:val="24"/>
      <w:szCs w:val="24"/>
    </w:rPr>
  </w:style>
  <w:style w:type="character" w:styleId="Refdecomentario">
    <w:name w:val="annotation reference"/>
    <w:basedOn w:val="Fuentedeprrafopredeter"/>
    <w:uiPriority w:val="99"/>
    <w:semiHidden/>
    <w:unhideWhenUsed/>
    <w:rPr>
      <w:sz w:val="18"/>
      <w:szCs w:val="18"/>
    </w:rPr>
  </w:style>
  <w:style w:type="paragraph" w:styleId="Asuntodelcomentario">
    <w:name w:val="annotation subject"/>
    <w:basedOn w:val="Textocomentario"/>
    <w:next w:val="Textocomentario"/>
    <w:link w:val="AsuntodelcomentarioCar"/>
    <w:uiPriority w:val="99"/>
    <w:semiHidden/>
    <w:unhideWhenUsed/>
    <w:rsid w:val="00440951"/>
    <w:rPr>
      <w:b/>
      <w:bCs/>
      <w:sz w:val="20"/>
      <w:szCs w:val="20"/>
    </w:rPr>
  </w:style>
  <w:style w:type="character" w:customStyle="1" w:styleId="AsuntodelcomentarioCar">
    <w:name w:val="Asunto del comentario Car"/>
    <w:basedOn w:val="TextocomentarioCar"/>
    <w:link w:val="Asuntodelcomentario"/>
    <w:uiPriority w:val="99"/>
    <w:semiHidden/>
    <w:rsid w:val="00440951"/>
    <w:rPr>
      <w:b/>
      <w:bCs/>
      <w:sz w:val="20"/>
      <w:szCs w:val="20"/>
    </w:rPr>
  </w:style>
  <w:style w:type="table" w:customStyle="1" w:styleId="aff9">
    <w:basedOn w:val="TableNormal2"/>
    <w:tblPr>
      <w:tblStyleRowBandSize w:val="1"/>
      <w:tblStyleColBandSize w:val="1"/>
    </w:tblPr>
  </w:style>
  <w:style w:type="table" w:customStyle="1" w:styleId="affa">
    <w:basedOn w:val="TableNormal2"/>
    <w:tblPr>
      <w:tblStyleRowBandSize w:val="1"/>
      <w:tblStyleColBandSize w:val="1"/>
    </w:tblPr>
  </w:style>
  <w:style w:type="table" w:customStyle="1" w:styleId="affb">
    <w:basedOn w:val="TableNormal2"/>
    <w:tblPr>
      <w:tblStyleRowBandSize w:val="1"/>
      <w:tblStyleColBandSize w:val="1"/>
    </w:tblPr>
  </w:style>
  <w:style w:type="table" w:customStyle="1" w:styleId="affc">
    <w:basedOn w:val="TableNormal2"/>
    <w:tblPr>
      <w:tblStyleRowBandSize w:val="1"/>
      <w:tblStyleColBandSize w:val="1"/>
    </w:tblPr>
  </w:style>
  <w:style w:type="table" w:customStyle="1" w:styleId="affd">
    <w:basedOn w:val="TableNormal2"/>
    <w:tblPr>
      <w:tblStyleRowBandSize w:val="1"/>
      <w:tblStyleColBandSize w:val="1"/>
    </w:tblPr>
  </w:style>
  <w:style w:type="table" w:customStyle="1" w:styleId="affe">
    <w:basedOn w:val="TableNormal2"/>
    <w:tblPr>
      <w:tblStyleRowBandSize w:val="1"/>
      <w:tblStyleColBandSize w:val="1"/>
    </w:tblPr>
  </w:style>
  <w:style w:type="table" w:customStyle="1" w:styleId="afff">
    <w:basedOn w:val="TableNormal2"/>
    <w:tblPr>
      <w:tblStyleRowBandSize w:val="1"/>
      <w:tblStyleColBandSize w:val="1"/>
    </w:tblPr>
  </w:style>
  <w:style w:type="table" w:customStyle="1" w:styleId="afff0">
    <w:basedOn w:val="TableNormal2"/>
    <w:tblPr>
      <w:tblStyleRowBandSize w:val="1"/>
      <w:tblStyleColBandSize w:val="1"/>
    </w:tblPr>
  </w:style>
  <w:style w:type="table" w:customStyle="1" w:styleId="afff1">
    <w:basedOn w:val="TableNormal2"/>
    <w:tblPr>
      <w:tblStyleRowBandSize w:val="1"/>
      <w:tblStyleColBandSize w:val="1"/>
    </w:tblPr>
  </w:style>
  <w:style w:type="table" w:customStyle="1" w:styleId="afff2">
    <w:basedOn w:val="TableNormal2"/>
    <w:tblPr>
      <w:tblStyleRowBandSize w:val="1"/>
      <w:tblStyleColBandSize w:val="1"/>
    </w:tblPr>
  </w:style>
  <w:style w:type="table" w:customStyle="1" w:styleId="afff3">
    <w:basedOn w:val="TableNormal2"/>
    <w:tblPr>
      <w:tblStyleRowBandSize w:val="1"/>
      <w:tblStyleColBandSize w:val="1"/>
    </w:tblPr>
  </w:style>
  <w:style w:type="table" w:customStyle="1" w:styleId="afff4">
    <w:basedOn w:val="TableNormal2"/>
    <w:tblPr>
      <w:tblStyleRowBandSize w:val="1"/>
      <w:tblStyleColBandSize w:val="1"/>
    </w:tblPr>
  </w:style>
  <w:style w:type="table" w:customStyle="1" w:styleId="afff5">
    <w:basedOn w:val="TableNormal2"/>
    <w:tblPr>
      <w:tblStyleRowBandSize w:val="1"/>
      <w:tblStyleColBandSize w:val="1"/>
    </w:tblPr>
  </w:style>
  <w:style w:type="table" w:customStyle="1" w:styleId="afff6">
    <w:basedOn w:val="TableNormal2"/>
    <w:tblPr>
      <w:tblStyleRowBandSize w:val="1"/>
      <w:tblStyleColBandSize w:val="1"/>
    </w:tblPr>
  </w:style>
  <w:style w:type="table" w:customStyle="1" w:styleId="afff7">
    <w:basedOn w:val="TableNormal2"/>
    <w:tblPr>
      <w:tblStyleRowBandSize w:val="1"/>
      <w:tblStyleColBandSize w:val="1"/>
    </w:tblPr>
  </w:style>
  <w:style w:type="table" w:customStyle="1" w:styleId="afff8">
    <w:basedOn w:val="TableNormal2"/>
    <w:tblPr>
      <w:tblStyleRowBandSize w:val="1"/>
      <w:tblStyleColBandSize w:val="1"/>
    </w:tblPr>
  </w:style>
  <w:style w:type="table" w:customStyle="1" w:styleId="afff9">
    <w:basedOn w:val="TableNormal2"/>
    <w:tblPr>
      <w:tblStyleRowBandSize w:val="1"/>
      <w:tblStyleColBandSize w:val="1"/>
    </w:tblPr>
  </w:style>
  <w:style w:type="table" w:customStyle="1" w:styleId="afffa">
    <w:basedOn w:val="TableNormal2"/>
    <w:tblPr>
      <w:tblStyleRowBandSize w:val="1"/>
      <w:tblStyleColBandSize w:val="1"/>
    </w:tblPr>
  </w:style>
  <w:style w:type="table" w:customStyle="1" w:styleId="afffb">
    <w:basedOn w:val="TableNormal2"/>
    <w:tblPr>
      <w:tblStyleRowBandSize w:val="1"/>
      <w:tblStyleColBandSize w:val="1"/>
    </w:tblPr>
  </w:style>
  <w:style w:type="table" w:customStyle="1" w:styleId="afffc">
    <w:basedOn w:val="TableNormal2"/>
    <w:tblPr>
      <w:tblStyleRowBandSize w:val="1"/>
      <w:tblStyleColBandSize w:val="1"/>
    </w:tblPr>
  </w:style>
  <w:style w:type="table" w:customStyle="1" w:styleId="afffd">
    <w:basedOn w:val="TableNormal2"/>
    <w:tblPr>
      <w:tblStyleRowBandSize w:val="1"/>
      <w:tblStyleColBandSize w:val="1"/>
    </w:tblPr>
  </w:style>
  <w:style w:type="table" w:customStyle="1" w:styleId="afffe">
    <w:basedOn w:val="TableNormal2"/>
    <w:tblPr>
      <w:tblStyleRowBandSize w:val="1"/>
      <w:tblStyleColBandSize w:val="1"/>
      <w:tblCellMar>
        <w:left w:w="115" w:type="dxa"/>
        <w:right w:w="115" w:type="dxa"/>
      </w:tblCellMar>
    </w:tblPr>
  </w:style>
  <w:style w:type="table" w:customStyle="1" w:styleId="affff">
    <w:basedOn w:val="TableNormal2"/>
    <w:tblPr>
      <w:tblStyleRowBandSize w:val="1"/>
      <w:tblStyleColBandSize w:val="1"/>
      <w:tblCellMar>
        <w:left w:w="115" w:type="dxa"/>
        <w:right w:w="115" w:type="dxa"/>
      </w:tblCellMar>
    </w:tblPr>
  </w:style>
  <w:style w:type="table" w:customStyle="1" w:styleId="affff0">
    <w:basedOn w:val="TableNormal2"/>
    <w:tblPr>
      <w:tblStyleRowBandSize w:val="1"/>
      <w:tblStyleColBandSize w:val="1"/>
      <w:tblCellMar>
        <w:top w:w="100" w:type="dxa"/>
        <w:left w:w="100" w:type="dxa"/>
        <w:bottom w:w="100" w:type="dxa"/>
        <w:right w:w="100" w:type="dxa"/>
      </w:tblCellMar>
    </w:tblPr>
  </w:style>
  <w:style w:type="table" w:customStyle="1" w:styleId="affff1">
    <w:basedOn w:val="TableNormal2"/>
    <w:tblPr>
      <w:tblStyleRowBandSize w:val="1"/>
      <w:tblStyleColBandSize w:val="1"/>
      <w:tblCellMar>
        <w:left w:w="115" w:type="dxa"/>
        <w:right w:w="115" w:type="dxa"/>
      </w:tblCellMar>
    </w:tblPr>
  </w:style>
  <w:style w:type="table" w:customStyle="1" w:styleId="affff2">
    <w:basedOn w:val="TableNormal2"/>
    <w:tblPr>
      <w:tblStyleRowBandSize w:val="1"/>
      <w:tblStyleColBandSize w:val="1"/>
      <w:tblCellMar>
        <w:left w:w="115" w:type="dxa"/>
        <w:right w:w="115" w:type="dxa"/>
      </w:tblCellMar>
    </w:tblPr>
  </w:style>
  <w:style w:type="table" w:customStyle="1" w:styleId="affff3">
    <w:basedOn w:val="TableNormal2"/>
    <w:tblPr>
      <w:tblStyleRowBandSize w:val="1"/>
      <w:tblStyleColBandSize w:val="1"/>
      <w:tblCellMar>
        <w:left w:w="115" w:type="dxa"/>
        <w:right w:w="115" w:type="dxa"/>
      </w:tblCellMar>
    </w:tblPr>
  </w:style>
  <w:style w:type="table" w:customStyle="1" w:styleId="affff4">
    <w:basedOn w:val="TableNormal2"/>
    <w:tblPr>
      <w:tblStyleRowBandSize w:val="1"/>
      <w:tblStyleColBandSize w:val="1"/>
      <w:tblCellMar>
        <w:left w:w="115" w:type="dxa"/>
        <w:right w:w="115" w:type="dxa"/>
      </w:tblCellMar>
    </w:tblPr>
  </w:style>
  <w:style w:type="table" w:customStyle="1" w:styleId="affff5">
    <w:basedOn w:val="TableNormal2"/>
    <w:tblPr>
      <w:tblStyleRowBandSize w:val="1"/>
      <w:tblStyleColBandSize w:val="1"/>
      <w:tblCellMar>
        <w:left w:w="115" w:type="dxa"/>
        <w:right w:w="115" w:type="dxa"/>
      </w:tblCellMar>
    </w:tblPr>
  </w:style>
  <w:style w:type="table" w:customStyle="1" w:styleId="affff6">
    <w:basedOn w:val="TableNormal2"/>
    <w:tblPr>
      <w:tblStyleRowBandSize w:val="1"/>
      <w:tblStyleColBandSize w:val="1"/>
      <w:tblCellMar>
        <w:left w:w="115" w:type="dxa"/>
        <w:right w:w="115" w:type="dxa"/>
      </w:tblCellMar>
    </w:tblPr>
  </w:style>
  <w:style w:type="table" w:customStyle="1" w:styleId="affff7">
    <w:basedOn w:val="TableNormal2"/>
    <w:tblPr>
      <w:tblStyleRowBandSize w:val="1"/>
      <w:tblStyleColBandSize w:val="1"/>
      <w:tblCellMar>
        <w:left w:w="115" w:type="dxa"/>
        <w:right w:w="115" w:type="dxa"/>
      </w:tblCellMar>
    </w:tblPr>
  </w:style>
  <w:style w:type="table" w:customStyle="1" w:styleId="affff8">
    <w:basedOn w:val="TableNormal2"/>
    <w:tblPr>
      <w:tblStyleRowBandSize w:val="1"/>
      <w:tblStyleColBandSize w:val="1"/>
      <w:tblCellMar>
        <w:left w:w="115" w:type="dxa"/>
        <w:right w:w="115" w:type="dxa"/>
      </w:tblCellMar>
    </w:tblPr>
  </w:style>
  <w:style w:type="table" w:customStyle="1" w:styleId="affff9">
    <w:basedOn w:val="TableNormal2"/>
    <w:tblPr>
      <w:tblStyleRowBandSize w:val="1"/>
      <w:tblStyleColBandSize w:val="1"/>
      <w:tblCellMar>
        <w:left w:w="115" w:type="dxa"/>
        <w:right w:w="115" w:type="dxa"/>
      </w:tblCellMar>
    </w:tblPr>
  </w:style>
  <w:style w:type="table" w:customStyle="1" w:styleId="affffa">
    <w:basedOn w:val="TableNormal2"/>
    <w:tblPr>
      <w:tblStyleRowBandSize w:val="1"/>
      <w:tblStyleColBandSize w:val="1"/>
      <w:tblCellMar>
        <w:left w:w="115" w:type="dxa"/>
        <w:right w:w="115" w:type="dxa"/>
      </w:tblCellMar>
    </w:tblPr>
  </w:style>
  <w:style w:type="table" w:customStyle="1" w:styleId="affffb">
    <w:basedOn w:val="TableNormal2"/>
    <w:tblPr>
      <w:tblStyleRowBandSize w:val="1"/>
      <w:tblStyleColBandSize w:val="1"/>
      <w:tblCellMar>
        <w:left w:w="115" w:type="dxa"/>
        <w:right w:w="115" w:type="dxa"/>
      </w:tblCellMar>
    </w:tblPr>
  </w:style>
  <w:style w:type="table" w:customStyle="1" w:styleId="affffc">
    <w:basedOn w:val="TableNormal2"/>
    <w:tblPr>
      <w:tblStyleRowBandSize w:val="1"/>
      <w:tblStyleColBandSize w:val="1"/>
      <w:tblCellMar>
        <w:left w:w="115" w:type="dxa"/>
        <w:right w:w="115" w:type="dxa"/>
      </w:tblCellMar>
    </w:tblPr>
  </w:style>
  <w:style w:type="table" w:customStyle="1" w:styleId="affffd">
    <w:basedOn w:val="TableNormal2"/>
    <w:tblPr>
      <w:tblStyleRowBandSize w:val="1"/>
      <w:tblStyleColBandSize w:val="1"/>
      <w:tblCellMar>
        <w:left w:w="115" w:type="dxa"/>
        <w:right w:w="115" w:type="dxa"/>
      </w:tblCellMar>
    </w:tblPr>
  </w:style>
  <w:style w:type="table" w:customStyle="1" w:styleId="affffe">
    <w:basedOn w:val="TableNormal2"/>
    <w:tblPr>
      <w:tblStyleRowBandSize w:val="1"/>
      <w:tblStyleColBandSize w:val="1"/>
      <w:tblCellMar>
        <w:left w:w="115" w:type="dxa"/>
        <w:right w:w="115" w:type="dxa"/>
      </w:tblCellMar>
    </w:tblPr>
  </w:style>
  <w:style w:type="table" w:customStyle="1" w:styleId="afffff">
    <w:basedOn w:val="TableNormal2"/>
    <w:tblPr>
      <w:tblStyleRowBandSize w:val="1"/>
      <w:tblStyleColBandSize w:val="1"/>
      <w:tblCellMar>
        <w:left w:w="115" w:type="dxa"/>
        <w:right w:w="115" w:type="dxa"/>
      </w:tblCellMar>
    </w:tblPr>
  </w:style>
  <w:style w:type="table" w:customStyle="1" w:styleId="afffff0">
    <w:basedOn w:val="TableNormal2"/>
    <w:tblPr>
      <w:tblStyleRowBandSize w:val="1"/>
      <w:tblStyleColBandSize w:val="1"/>
      <w:tblCellMar>
        <w:left w:w="115" w:type="dxa"/>
        <w:right w:w="115" w:type="dxa"/>
      </w:tblCellMar>
    </w:tblPr>
  </w:style>
  <w:style w:type="table" w:customStyle="1" w:styleId="afffff1">
    <w:basedOn w:val="TableNormal2"/>
    <w:tblPr>
      <w:tblStyleRowBandSize w:val="1"/>
      <w:tblStyleColBandSize w:val="1"/>
      <w:tblCellMar>
        <w:left w:w="115" w:type="dxa"/>
        <w:right w:w="115" w:type="dxa"/>
      </w:tblCellMar>
    </w:tblPr>
  </w:style>
  <w:style w:type="table" w:customStyle="1" w:styleId="afffff2">
    <w:basedOn w:val="TableNormal2"/>
    <w:tblPr>
      <w:tblStyleRowBandSize w:val="1"/>
      <w:tblStyleColBandSize w:val="1"/>
      <w:tblCellMar>
        <w:left w:w="115" w:type="dxa"/>
        <w:right w:w="115" w:type="dxa"/>
      </w:tblCellMar>
    </w:tblPr>
  </w:style>
  <w:style w:type="table" w:customStyle="1" w:styleId="afffff3">
    <w:basedOn w:val="TableNormal2"/>
    <w:tblPr>
      <w:tblStyleRowBandSize w:val="1"/>
      <w:tblStyleColBandSize w:val="1"/>
      <w:tblCellMar>
        <w:left w:w="115" w:type="dxa"/>
        <w:right w:w="115" w:type="dxa"/>
      </w:tblCellMar>
    </w:tblPr>
  </w:style>
  <w:style w:type="table" w:customStyle="1" w:styleId="afffff4">
    <w:basedOn w:val="TableNormal0"/>
    <w:tblPr>
      <w:tblStyleRowBandSize w:val="1"/>
      <w:tblStyleColBandSize w:val="1"/>
      <w:tblCellMar>
        <w:top w:w="100" w:type="dxa"/>
        <w:left w:w="115" w:type="dxa"/>
        <w:bottom w:w="100" w:type="dxa"/>
        <w:right w:w="115" w:type="dxa"/>
      </w:tblCellMar>
    </w:tblPr>
  </w:style>
  <w:style w:type="table" w:customStyle="1" w:styleId="afffff5">
    <w:basedOn w:val="TableNormal0"/>
    <w:tblPr>
      <w:tblStyleRowBandSize w:val="1"/>
      <w:tblStyleColBandSize w:val="1"/>
      <w:tblCellMar>
        <w:top w:w="100" w:type="dxa"/>
        <w:left w:w="115" w:type="dxa"/>
        <w:bottom w:w="100" w:type="dxa"/>
        <w:right w:w="115" w:type="dxa"/>
      </w:tblCellMar>
    </w:tblPr>
  </w:style>
  <w:style w:type="table" w:customStyle="1" w:styleId="afffff6">
    <w:basedOn w:val="TableNormal0"/>
    <w:tblPr>
      <w:tblStyleRowBandSize w:val="1"/>
      <w:tblStyleColBandSize w:val="1"/>
      <w:tblCellMar>
        <w:top w:w="100" w:type="dxa"/>
        <w:left w:w="115" w:type="dxa"/>
        <w:bottom w:w="100" w:type="dxa"/>
        <w:right w:w="115" w:type="dxa"/>
      </w:tblCellMar>
    </w:tblPr>
  </w:style>
  <w:style w:type="table" w:customStyle="1" w:styleId="afffff7">
    <w:basedOn w:val="TableNormal0"/>
    <w:tblPr>
      <w:tblStyleRowBandSize w:val="1"/>
      <w:tblStyleColBandSize w:val="1"/>
      <w:tblCellMar>
        <w:top w:w="100" w:type="dxa"/>
        <w:left w:w="115" w:type="dxa"/>
        <w:bottom w:w="100" w:type="dxa"/>
        <w:right w:w="115" w:type="dxa"/>
      </w:tblCellMar>
    </w:tblPr>
  </w:style>
  <w:style w:type="table" w:customStyle="1" w:styleId="afffff8">
    <w:basedOn w:val="TableNormal0"/>
    <w:tblPr>
      <w:tblStyleRowBandSize w:val="1"/>
      <w:tblStyleColBandSize w:val="1"/>
      <w:tblCellMar>
        <w:top w:w="100" w:type="dxa"/>
        <w:left w:w="115" w:type="dxa"/>
        <w:bottom w:w="100" w:type="dxa"/>
        <w:right w:w="115" w:type="dxa"/>
      </w:tblCellMar>
    </w:tblPr>
  </w:style>
  <w:style w:type="table" w:customStyle="1" w:styleId="afffff9">
    <w:basedOn w:val="TableNormal0"/>
    <w:tblPr>
      <w:tblStyleRowBandSize w:val="1"/>
      <w:tblStyleColBandSize w:val="1"/>
      <w:tblCellMar>
        <w:top w:w="100" w:type="dxa"/>
        <w:left w:w="115" w:type="dxa"/>
        <w:bottom w:w="100" w:type="dxa"/>
        <w:right w:w="115" w:type="dxa"/>
      </w:tblCellMar>
    </w:tblPr>
  </w:style>
  <w:style w:type="table" w:customStyle="1" w:styleId="afffffa">
    <w:basedOn w:val="TableNormal0"/>
    <w:tblPr>
      <w:tblStyleRowBandSize w:val="1"/>
      <w:tblStyleColBandSize w:val="1"/>
      <w:tblCellMar>
        <w:left w:w="115" w:type="dxa"/>
        <w:right w:w="115" w:type="dxa"/>
      </w:tblCellMar>
    </w:tblPr>
  </w:style>
  <w:style w:type="table" w:customStyle="1" w:styleId="afffffb">
    <w:basedOn w:val="TableNormal0"/>
    <w:tblPr>
      <w:tblStyleRowBandSize w:val="1"/>
      <w:tblStyleColBandSize w:val="1"/>
      <w:tblCellMar>
        <w:left w:w="115" w:type="dxa"/>
        <w:right w:w="115" w:type="dxa"/>
      </w:tblCellMar>
    </w:tblPr>
  </w:style>
  <w:style w:type="table" w:customStyle="1" w:styleId="afffffc">
    <w:basedOn w:val="TableNormal0"/>
    <w:tblPr>
      <w:tblStyleRowBandSize w:val="1"/>
      <w:tblStyleColBandSize w:val="1"/>
      <w:tblCellMar>
        <w:top w:w="100" w:type="dxa"/>
        <w:left w:w="115" w:type="dxa"/>
        <w:bottom w:w="100" w:type="dxa"/>
        <w:right w:w="115" w:type="dxa"/>
      </w:tblCellMar>
    </w:tblPr>
  </w:style>
  <w:style w:type="table" w:customStyle="1" w:styleId="afffffd">
    <w:basedOn w:val="TableNormal0"/>
    <w:tblPr>
      <w:tblStyleRowBandSize w:val="1"/>
      <w:tblStyleColBandSize w:val="1"/>
      <w:tblCellMar>
        <w:top w:w="100" w:type="dxa"/>
        <w:left w:w="115" w:type="dxa"/>
        <w:bottom w:w="100" w:type="dxa"/>
        <w:right w:w="115" w:type="dxa"/>
      </w:tblCellMar>
    </w:tblPr>
  </w:style>
  <w:style w:type="table" w:customStyle="1" w:styleId="afffffe">
    <w:basedOn w:val="TableNormal0"/>
    <w:tblPr>
      <w:tblStyleRowBandSize w:val="1"/>
      <w:tblStyleColBandSize w:val="1"/>
      <w:tblCellMar>
        <w:top w:w="100" w:type="dxa"/>
        <w:left w:w="115" w:type="dxa"/>
        <w:bottom w:w="100" w:type="dxa"/>
        <w:right w:w="115" w:type="dxa"/>
      </w:tblCellMar>
    </w:tblPr>
  </w:style>
  <w:style w:type="table" w:customStyle="1" w:styleId="affffff">
    <w:basedOn w:val="TableNormal0"/>
    <w:tblPr>
      <w:tblStyleRowBandSize w:val="1"/>
      <w:tblStyleColBandSize w:val="1"/>
      <w:tblCellMar>
        <w:top w:w="100" w:type="dxa"/>
        <w:left w:w="115" w:type="dxa"/>
        <w:bottom w:w="100" w:type="dxa"/>
        <w:right w:w="115" w:type="dxa"/>
      </w:tblCellMar>
    </w:tblPr>
  </w:style>
  <w:style w:type="table" w:customStyle="1" w:styleId="affffff0">
    <w:basedOn w:val="TableNormal0"/>
    <w:tblPr>
      <w:tblStyleRowBandSize w:val="1"/>
      <w:tblStyleColBandSize w:val="1"/>
      <w:tblCellMar>
        <w:top w:w="100" w:type="dxa"/>
        <w:left w:w="115" w:type="dxa"/>
        <w:bottom w:w="100" w:type="dxa"/>
        <w:right w:w="115" w:type="dxa"/>
      </w:tblCellMar>
    </w:tblPr>
  </w:style>
  <w:style w:type="table" w:customStyle="1" w:styleId="affffff1">
    <w:basedOn w:val="TableNormal0"/>
    <w:tblPr>
      <w:tblStyleRowBandSize w:val="1"/>
      <w:tblStyleColBandSize w:val="1"/>
      <w:tblCellMar>
        <w:top w:w="100" w:type="dxa"/>
        <w:left w:w="115" w:type="dxa"/>
        <w:bottom w:w="100" w:type="dxa"/>
        <w:right w:w="115" w:type="dxa"/>
      </w:tblCellMar>
    </w:tblPr>
  </w:style>
  <w:style w:type="table" w:customStyle="1" w:styleId="affffff2">
    <w:basedOn w:val="TableNormal0"/>
    <w:tblPr>
      <w:tblStyleRowBandSize w:val="1"/>
      <w:tblStyleColBandSize w:val="1"/>
      <w:tblCellMar>
        <w:top w:w="100" w:type="dxa"/>
        <w:left w:w="115" w:type="dxa"/>
        <w:bottom w:w="100" w:type="dxa"/>
        <w:right w:w="115" w:type="dxa"/>
      </w:tblCellMar>
    </w:tblPr>
  </w:style>
  <w:style w:type="table" w:customStyle="1" w:styleId="affffff3">
    <w:basedOn w:val="TableNormal0"/>
    <w:tblPr>
      <w:tblStyleRowBandSize w:val="1"/>
      <w:tblStyleColBandSize w:val="1"/>
      <w:tblCellMar>
        <w:top w:w="100" w:type="dxa"/>
        <w:left w:w="115" w:type="dxa"/>
        <w:bottom w:w="100" w:type="dxa"/>
        <w:right w:w="115" w:type="dxa"/>
      </w:tblCellMar>
    </w:tblPr>
  </w:style>
  <w:style w:type="table" w:customStyle="1" w:styleId="affffff4">
    <w:basedOn w:val="TableNormal0"/>
    <w:tblPr>
      <w:tblStyleRowBandSize w:val="1"/>
      <w:tblStyleColBandSize w:val="1"/>
      <w:tblCellMar>
        <w:top w:w="100" w:type="dxa"/>
        <w:left w:w="115" w:type="dxa"/>
        <w:bottom w:w="100" w:type="dxa"/>
        <w:right w:w="115" w:type="dxa"/>
      </w:tblCellMar>
    </w:tblPr>
  </w:style>
  <w:style w:type="table" w:customStyle="1" w:styleId="affffff5">
    <w:basedOn w:val="TableNormal0"/>
    <w:tblPr>
      <w:tblStyleRowBandSize w:val="1"/>
      <w:tblStyleColBandSize w:val="1"/>
      <w:tblCellMar>
        <w:top w:w="100" w:type="dxa"/>
        <w:left w:w="115" w:type="dxa"/>
        <w:bottom w:w="100" w:type="dxa"/>
        <w:right w:w="115" w:type="dxa"/>
      </w:tblCellMar>
    </w:tblPr>
  </w:style>
  <w:style w:type="table" w:customStyle="1" w:styleId="affffff6">
    <w:basedOn w:val="TableNormal0"/>
    <w:tblPr>
      <w:tblStyleRowBandSize w:val="1"/>
      <w:tblStyleColBandSize w:val="1"/>
      <w:tblCellMar>
        <w:top w:w="100" w:type="dxa"/>
        <w:left w:w="115" w:type="dxa"/>
        <w:bottom w:w="100" w:type="dxa"/>
        <w:right w:w="115" w:type="dxa"/>
      </w:tblCellMar>
    </w:tblPr>
  </w:style>
  <w:style w:type="table" w:customStyle="1" w:styleId="affffff7">
    <w:basedOn w:val="TableNormal0"/>
    <w:tblPr>
      <w:tblStyleRowBandSize w:val="1"/>
      <w:tblStyleColBandSize w:val="1"/>
      <w:tblCellMar>
        <w:top w:w="100" w:type="dxa"/>
        <w:left w:w="115" w:type="dxa"/>
        <w:bottom w:w="100" w:type="dxa"/>
        <w:right w:w="115" w:type="dxa"/>
      </w:tblCellMar>
    </w:tblPr>
  </w:style>
  <w:style w:type="table" w:customStyle="1" w:styleId="affffff8">
    <w:basedOn w:val="TableNormal0"/>
    <w:tblPr>
      <w:tblStyleRowBandSize w:val="1"/>
      <w:tblStyleColBandSize w:val="1"/>
      <w:tblCellMar>
        <w:top w:w="100" w:type="dxa"/>
        <w:left w:w="115" w:type="dxa"/>
        <w:bottom w:w="100" w:type="dxa"/>
        <w:right w:w="115" w:type="dxa"/>
      </w:tblCellMar>
    </w:tblPr>
  </w:style>
  <w:style w:type="table" w:customStyle="1" w:styleId="affffff9">
    <w:basedOn w:val="TableNormal0"/>
    <w:tblPr>
      <w:tblStyleRowBandSize w:val="1"/>
      <w:tblStyleColBandSize w:val="1"/>
      <w:tblCellMar>
        <w:top w:w="100" w:type="dxa"/>
        <w:left w:w="115" w:type="dxa"/>
        <w:bottom w:w="100" w:type="dxa"/>
        <w:right w:w="115" w:type="dxa"/>
      </w:tblCellMar>
    </w:tblPr>
  </w:style>
  <w:style w:type="table" w:customStyle="1" w:styleId="affffffa">
    <w:basedOn w:val="TableNormal0"/>
    <w:tblPr>
      <w:tblStyleRowBandSize w:val="1"/>
      <w:tblStyleColBandSize w:val="1"/>
      <w:tblCellMar>
        <w:top w:w="100" w:type="dxa"/>
        <w:left w:w="115" w:type="dxa"/>
        <w:bottom w:w="100" w:type="dxa"/>
        <w:right w:w="115" w:type="dxa"/>
      </w:tblCellMar>
    </w:tblPr>
  </w:style>
  <w:style w:type="paragraph" w:styleId="Revisin">
    <w:name w:val="Revision"/>
    <w:hidden/>
    <w:uiPriority w:val="99"/>
    <w:semiHidden/>
    <w:rsid w:val="00CC317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818833">
      <w:bodyDiv w:val="1"/>
      <w:marLeft w:val="0"/>
      <w:marRight w:val="0"/>
      <w:marTop w:val="0"/>
      <w:marBottom w:val="0"/>
      <w:divBdr>
        <w:top w:val="none" w:sz="0" w:space="0" w:color="auto"/>
        <w:left w:val="none" w:sz="0" w:space="0" w:color="auto"/>
        <w:bottom w:val="none" w:sz="0" w:space="0" w:color="auto"/>
        <w:right w:val="none" w:sz="0" w:space="0" w:color="auto"/>
      </w:divBdr>
    </w:div>
    <w:div w:id="251937597">
      <w:bodyDiv w:val="1"/>
      <w:marLeft w:val="0"/>
      <w:marRight w:val="0"/>
      <w:marTop w:val="0"/>
      <w:marBottom w:val="0"/>
      <w:divBdr>
        <w:top w:val="none" w:sz="0" w:space="0" w:color="auto"/>
        <w:left w:val="none" w:sz="0" w:space="0" w:color="auto"/>
        <w:bottom w:val="none" w:sz="0" w:space="0" w:color="auto"/>
        <w:right w:val="none" w:sz="0" w:space="0" w:color="auto"/>
      </w:divBdr>
    </w:div>
    <w:div w:id="399180461">
      <w:bodyDiv w:val="1"/>
      <w:marLeft w:val="0"/>
      <w:marRight w:val="0"/>
      <w:marTop w:val="0"/>
      <w:marBottom w:val="0"/>
      <w:divBdr>
        <w:top w:val="none" w:sz="0" w:space="0" w:color="auto"/>
        <w:left w:val="none" w:sz="0" w:space="0" w:color="auto"/>
        <w:bottom w:val="none" w:sz="0" w:space="0" w:color="auto"/>
        <w:right w:val="none" w:sz="0" w:space="0" w:color="auto"/>
      </w:divBdr>
    </w:div>
    <w:div w:id="516502138">
      <w:bodyDiv w:val="1"/>
      <w:marLeft w:val="0"/>
      <w:marRight w:val="0"/>
      <w:marTop w:val="0"/>
      <w:marBottom w:val="0"/>
      <w:divBdr>
        <w:top w:val="none" w:sz="0" w:space="0" w:color="auto"/>
        <w:left w:val="none" w:sz="0" w:space="0" w:color="auto"/>
        <w:bottom w:val="none" w:sz="0" w:space="0" w:color="auto"/>
        <w:right w:val="none" w:sz="0" w:space="0" w:color="auto"/>
      </w:divBdr>
    </w:div>
    <w:div w:id="537008528">
      <w:bodyDiv w:val="1"/>
      <w:marLeft w:val="0"/>
      <w:marRight w:val="0"/>
      <w:marTop w:val="0"/>
      <w:marBottom w:val="0"/>
      <w:divBdr>
        <w:top w:val="none" w:sz="0" w:space="0" w:color="auto"/>
        <w:left w:val="none" w:sz="0" w:space="0" w:color="auto"/>
        <w:bottom w:val="none" w:sz="0" w:space="0" w:color="auto"/>
        <w:right w:val="none" w:sz="0" w:space="0" w:color="auto"/>
      </w:divBdr>
    </w:div>
    <w:div w:id="714356514">
      <w:bodyDiv w:val="1"/>
      <w:marLeft w:val="0"/>
      <w:marRight w:val="0"/>
      <w:marTop w:val="0"/>
      <w:marBottom w:val="0"/>
      <w:divBdr>
        <w:top w:val="none" w:sz="0" w:space="0" w:color="auto"/>
        <w:left w:val="none" w:sz="0" w:space="0" w:color="auto"/>
        <w:bottom w:val="none" w:sz="0" w:space="0" w:color="auto"/>
        <w:right w:val="none" w:sz="0" w:space="0" w:color="auto"/>
      </w:divBdr>
    </w:div>
    <w:div w:id="739909981">
      <w:bodyDiv w:val="1"/>
      <w:marLeft w:val="0"/>
      <w:marRight w:val="0"/>
      <w:marTop w:val="0"/>
      <w:marBottom w:val="0"/>
      <w:divBdr>
        <w:top w:val="none" w:sz="0" w:space="0" w:color="auto"/>
        <w:left w:val="none" w:sz="0" w:space="0" w:color="auto"/>
        <w:bottom w:val="none" w:sz="0" w:space="0" w:color="auto"/>
        <w:right w:val="none" w:sz="0" w:space="0" w:color="auto"/>
      </w:divBdr>
    </w:div>
    <w:div w:id="1109932621">
      <w:bodyDiv w:val="1"/>
      <w:marLeft w:val="0"/>
      <w:marRight w:val="0"/>
      <w:marTop w:val="0"/>
      <w:marBottom w:val="0"/>
      <w:divBdr>
        <w:top w:val="none" w:sz="0" w:space="0" w:color="auto"/>
        <w:left w:val="none" w:sz="0" w:space="0" w:color="auto"/>
        <w:bottom w:val="none" w:sz="0" w:space="0" w:color="auto"/>
        <w:right w:val="none" w:sz="0" w:space="0" w:color="auto"/>
      </w:divBdr>
    </w:div>
    <w:div w:id="1146363482">
      <w:bodyDiv w:val="1"/>
      <w:marLeft w:val="0"/>
      <w:marRight w:val="0"/>
      <w:marTop w:val="0"/>
      <w:marBottom w:val="0"/>
      <w:divBdr>
        <w:top w:val="none" w:sz="0" w:space="0" w:color="auto"/>
        <w:left w:val="none" w:sz="0" w:space="0" w:color="auto"/>
        <w:bottom w:val="none" w:sz="0" w:space="0" w:color="auto"/>
        <w:right w:val="none" w:sz="0" w:space="0" w:color="auto"/>
      </w:divBdr>
    </w:div>
    <w:div w:id="1279945184">
      <w:bodyDiv w:val="1"/>
      <w:marLeft w:val="0"/>
      <w:marRight w:val="0"/>
      <w:marTop w:val="0"/>
      <w:marBottom w:val="0"/>
      <w:divBdr>
        <w:top w:val="none" w:sz="0" w:space="0" w:color="auto"/>
        <w:left w:val="none" w:sz="0" w:space="0" w:color="auto"/>
        <w:bottom w:val="none" w:sz="0" w:space="0" w:color="auto"/>
        <w:right w:val="none" w:sz="0" w:space="0" w:color="auto"/>
      </w:divBdr>
    </w:div>
    <w:div w:id="1365717260">
      <w:bodyDiv w:val="1"/>
      <w:marLeft w:val="0"/>
      <w:marRight w:val="0"/>
      <w:marTop w:val="0"/>
      <w:marBottom w:val="0"/>
      <w:divBdr>
        <w:top w:val="none" w:sz="0" w:space="0" w:color="auto"/>
        <w:left w:val="none" w:sz="0" w:space="0" w:color="auto"/>
        <w:bottom w:val="none" w:sz="0" w:space="0" w:color="auto"/>
        <w:right w:val="none" w:sz="0" w:space="0" w:color="auto"/>
      </w:divBdr>
    </w:div>
    <w:div w:id="1411343763">
      <w:bodyDiv w:val="1"/>
      <w:marLeft w:val="0"/>
      <w:marRight w:val="0"/>
      <w:marTop w:val="0"/>
      <w:marBottom w:val="0"/>
      <w:divBdr>
        <w:top w:val="none" w:sz="0" w:space="0" w:color="auto"/>
        <w:left w:val="none" w:sz="0" w:space="0" w:color="auto"/>
        <w:bottom w:val="none" w:sz="0" w:space="0" w:color="auto"/>
        <w:right w:val="none" w:sz="0" w:space="0" w:color="auto"/>
      </w:divBdr>
    </w:div>
    <w:div w:id="1427506212">
      <w:bodyDiv w:val="1"/>
      <w:marLeft w:val="0"/>
      <w:marRight w:val="0"/>
      <w:marTop w:val="0"/>
      <w:marBottom w:val="0"/>
      <w:divBdr>
        <w:top w:val="none" w:sz="0" w:space="0" w:color="auto"/>
        <w:left w:val="none" w:sz="0" w:space="0" w:color="auto"/>
        <w:bottom w:val="none" w:sz="0" w:space="0" w:color="auto"/>
        <w:right w:val="none" w:sz="0" w:space="0" w:color="auto"/>
      </w:divBdr>
    </w:div>
    <w:div w:id="1698316544">
      <w:bodyDiv w:val="1"/>
      <w:marLeft w:val="0"/>
      <w:marRight w:val="0"/>
      <w:marTop w:val="0"/>
      <w:marBottom w:val="0"/>
      <w:divBdr>
        <w:top w:val="none" w:sz="0" w:space="0" w:color="auto"/>
        <w:left w:val="none" w:sz="0" w:space="0" w:color="auto"/>
        <w:bottom w:val="none" w:sz="0" w:space="0" w:color="auto"/>
        <w:right w:val="none" w:sz="0" w:space="0" w:color="auto"/>
      </w:divBdr>
    </w:div>
    <w:div w:id="20813628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image" Target="media/image12.jpg"/></Relationships>
</file>

<file path=word/_rels/foot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culturarecreacionydeporte.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j7zmXwVzKO3Uscf9Fwl+8obVug==">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19522</Words>
  <Characters>107372</Characters>
  <Application>Microsoft Office Word</Application>
  <DocSecurity>0</DocSecurity>
  <Lines>894</Lines>
  <Paragraphs>253</Paragraphs>
  <ScaleCrop>false</ScaleCrop>
  <Company>CORPOVISIONARIOS</Company>
  <LinksUpToDate>false</LinksUpToDate>
  <CharactersWithSpaces>126641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María Fernanda Cepeda Anaya</dc:creator>
  <cp:lastModifiedBy>USUARIO</cp:lastModifiedBy>
  <cp:revision>2</cp:revision>
  <dcterms:created xsi:type="dcterms:W3CDTF">2023-01-23T14:47:00Z</dcterms:created>
  <dcterms:modified xsi:type="dcterms:W3CDTF">2023-01-23T14:47:00Z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2020-09-15T00:00:00Z</vt:filetime>
  </property>
</Properties>
</file>