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74DDE" w14:textId="26802597" w:rsidR="00055125" w:rsidRDefault="00055125" w:rsidP="005028EE">
      <w:pPr>
        <w:jc w:val="center"/>
        <w:rPr>
          <w:rFonts w:ascii="Arial" w:hAnsi="Arial" w:cs="Arial"/>
          <w:b/>
          <w:sz w:val="20"/>
          <w:szCs w:val="20"/>
        </w:rPr>
      </w:pPr>
      <w:r w:rsidRPr="005028EE">
        <w:rPr>
          <w:rFonts w:ascii="Arial" w:hAnsi="Arial" w:cs="Arial"/>
          <w:b/>
          <w:sz w:val="20"/>
          <w:szCs w:val="20"/>
        </w:rPr>
        <w:t>ANEXO 6</w:t>
      </w:r>
    </w:p>
    <w:p w14:paraId="1D2ED990" w14:textId="77777777" w:rsidR="005028EE" w:rsidRPr="005028EE" w:rsidRDefault="005028EE" w:rsidP="005028EE">
      <w:pPr>
        <w:jc w:val="center"/>
        <w:rPr>
          <w:rFonts w:ascii="Arial" w:hAnsi="Arial" w:cs="Arial"/>
          <w:b/>
          <w:sz w:val="20"/>
          <w:szCs w:val="20"/>
        </w:rPr>
      </w:pPr>
    </w:p>
    <w:p w14:paraId="43F320EE" w14:textId="295D3CA2" w:rsidR="00055125" w:rsidRDefault="00055125" w:rsidP="00D11CFD">
      <w:pPr>
        <w:pStyle w:val="Ttulo1"/>
      </w:pPr>
      <w:r w:rsidRPr="005028EE">
        <w:t>CONDICIONES GENERALES DEL CONTRATO</w:t>
      </w:r>
    </w:p>
    <w:p w14:paraId="78EBEC17" w14:textId="77777777" w:rsidR="005028EE" w:rsidRPr="005028EE" w:rsidRDefault="005028EE" w:rsidP="005028EE"/>
    <w:p w14:paraId="614317C9" w14:textId="77777777" w:rsidR="00055125" w:rsidRPr="005028EE" w:rsidRDefault="00055125" w:rsidP="005028EE">
      <w:pPr>
        <w:jc w:val="both"/>
        <w:rPr>
          <w:rFonts w:ascii="Arial" w:hAnsi="Arial" w:cs="Arial"/>
          <w:sz w:val="20"/>
          <w:szCs w:val="20"/>
          <w:lang w:val="es-CO"/>
        </w:rPr>
      </w:pPr>
      <w:r w:rsidRPr="005028EE">
        <w:rPr>
          <w:rFonts w:ascii="Arial" w:hAnsi="Arial" w:cs="Arial"/>
          <w:sz w:val="20"/>
          <w:szCs w:val="20"/>
          <w:lang w:val="es-CO"/>
        </w:rPr>
        <w:t>A continuación, se indican las condiciones generales del contrato:</w:t>
      </w:r>
    </w:p>
    <w:p w14:paraId="65F4653D" w14:textId="77777777" w:rsidR="00055125" w:rsidRPr="005028EE" w:rsidRDefault="00055125" w:rsidP="005028EE">
      <w:pPr>
        <w:jc w:val="both"/>
        <w:rPr>
          <w:rFonts w:ascii="Arial" w:hAnsi="Arial" w:cs="Arial"/>
          <w:b/>
          <w:sz w:val="20"/>
          <w:szCs w:val="20"/>
          <w:lang w:val="es-CO"/>
        </w:rPr>
      </w:pPr>
    </w:p>
    <w:p w14:paraId="6BDCD296" w14:textId="77777777" w:rsidR="00055125" w:rsidRPr="005028EE" w:rsidRDefault="00055125" w:rsidP="005028EE">
      <w:pPr>
        <w:jc w:val="both"/>
        <w:rPr>
          <w:rFonts w:ascii="Arial" w:hAnsi="Arial" w:cs="Arial"/>
          <w:b/>
          <w:sz w:val="20"/>
          <w:szCs w:val="20"/>
          <w:lang w:val="es-CO"/>
        </w:rPr>
      </w:pPr>
      <w:r w:rsidRPr="005028EE">
        <w:rPr>
          <w:rFonts w:ascii="Arial" w:hAnsi="Arial" w:cs="Arial"/>
          <w:b/>
          <w:sz w:val="20"/>
          <w:szCs w:val="20"/>
        </w:rPr>
        <w:t>IMPUESTOS, TASAS Y CONTRIBUCIONES</w:t>
      </w:r>
      <w:r w:rsidRPr="005028EE">
        <w:rPr>
          <w:rFonts w:ascii="Arial" w:hAnsi="Arial" w:cs="Arial"/>
          <w:sz w:val="20"/>
          <w:szCs w:val="20"/>
        </w:rPr>
        <w:t>. EL CONTRATISTA debe pagar todos los impuestos, tasas, gravámenes y contribuciones establecidas por las diferentes autoridades nacionales, departamentales o municipales y dentro de estos mismos niveles territoriales, las contribuciones, tasas, derechos, tarifas, y multas establecidos por las diferentes autoridades ambientales, que afecten el contrato y las actividades que de él se deriven. Estos pagos deben soportarse con las certificaciones correspondientes expedidas y/o validadas por las autoridades competentes.</w:t>
      </w:r>
    </w:p>
    <w:p w14:paraId="1187C73F" w14:textId="77777777" w:rsidR="00055125" w:rsidRPr="005028EE" w:rsidRDefault="00055125" w:rsidP="005028EE">
      <w:pPr>
        <w:jc w:val="both"/>
        <w:rPr>
          <w:rFonts w:ascii="Arial" w:hAnsi="Arial" w:cs="Arial"/>
          <w:b/>
          <w:sz w:val="20"/>
          <w:szCs w:val="20"/>
          <w:lang w:val="es-CO"/>
        </w:rPr>
      </w:pPr>
    </w:p>
    <w:p w14:paraId="20F36E04" w14:textId="77777777" w:rsidR="00055125" w:rsidRPr="005028EE" w:rsidRDefault="00055125" w:rsidP="005028EE">
      <w:pPr>
        <w:jc w:val="both"/>
        <w:rPr>
          <w:rFonts w:ascii="Arial" w:hAnsi="Arial" w:cs="Arial"/>
          <w:sz w:val="20"/>
          <w:szCs w:val="20"/>
        </w:rPr>
      </w:pPr>
      <w:r w:rsidRPr="005028EE">
        <w:rPr>
          <w:rFonts w:ascii="Arial" w:hAnsi="Arial" w:cs="Arial"/>
          <w:b/>
          <w:sz w:val="20"/>
          <w:szCs w:val="20"/>
        </w:rPr>
        <w:t>CUENTA BANCARIA</w:t>
      </w:r>
      <w:r w:rsidRPr="005028EE">
        <w:rPr>
          <w:rFonts w:ascii="Arial" w:hAnsi="Arial" w:cs="Arial"/>
          <w:bCs/>
          <w:sz w:val="20"/>
          <w:szCs w:val="20"/>
        </w:rPr>
        <w:t>.</w:t>
      </w:r>
      <w:r w:rsidRPr="005028EE">
        <w:rPr>
          <w:rFonts w:ascii="Arial" w:hAnsi="Arial" w:cs="Arial"/>
          <w:sz w:val="20"/>
          <w:szCs w:val="20"/>
        </w:rPr>
        <w:t xml:space="preserve"> -  Para el pago o pagos correspondientes, El INSTITUTO tendrá en cuenta la certificación bancaria presentada con la oferta, en la que el Grupo de Tesorería de la Subdirección Financiera abonará los pagos en desarrollo de la ejecución del contrato.</w:t>
      </w:r>
    </w:p>
    <w:p w14:paraId="35D056C9" w14:textId="77777777" w:rsidR="00055125" w:rsidRPr="005028EE" w:rsidRDefault="00055125" w:rsidP="005028EE">
      <w:pPr>
        <w:jc w:val="both"/>
        <w:rPr>
          <w:rFonts w:ascii="Arial" w:hAnsi="Arial" w:cs="Arial"/>
          <w:sz w:val="20"/>
          <w:szCs w:val="20"/>
        </w:rPr>
      </w:pPr>
    </w:p>
    <w:p w14:paraId="149E33DD" w14:textId="77777777" w:rsidR="00055125" w:rsidRPr="005028EE" w:rsidRDefault="00055125" w:rsidP="005028EE">
      <w:pPr>
        <w:jc w:val="both"/>
        <w:rPr>
          <w:rFonts w:ascii="Arial" w:hAnsi="Arial" w:cs="Arial"/>
          <w:sz w:val="20"/>
          <w:szCs w:val="20"/>
        </w:rPr>
      </w:pPr>
      <w:r w:rsidRPr="005028EE">
        <w:rPr>
          <w:rFonts w:ascii="Arial" w:hAnsi="Arial" w:cs="Arial"/>
          <w:b/>
          <w:sz w:val="20"/>
          <w:szCs w:val="20"/>
        </w:rPr>
        <w:t xml:space="preserve">MORA EN LOS PAGOS: </w:t>
      </w:r>
      <w:r w:rsidRPr="005028EE">
        <w:rPr>
          <w:rFonts w:ascii="Arial" w:hAnsi="Arial" w:cs="Arial"/>
          <w:sz w:val="20"/>
          <w:szCs w:val="20"/>
        </w:rPr>
        <w:t>En caso de mora en los pagos el INVIAS reconocerá al CONTRATISTA un interés moratorio equivalente al interés legal civil vigente.</w:t>
      </w:r>
    </w:p>
    <w:p w14:paraId="14386CC5" w14:textId="77777777" w:rsidR="00055125" w:rsidRPr="005028EE" w:rsidRDefault="00055125" w:rsidP="005028EE">
      <w:pPr>
        <w:jc w:val="both"/>
        <w:rPr>
          <w:rFonts w:ascii="Arial" w:hAnsi="Arial" w:cs="Arial"/>
          <w:sz w:val="20"/>
          <w:szCs w:val="20"/>
        </w:rPr>
      </w:pPr>
    </w:p>
    <w:p w14:paraId="53B17FFB" w14:textId="557A0511" w:rsidR="00D37E6E" w:rsidRPr="005028EE" w:rsidRDefault="00055125" w:rsidP="005028EE">
      <w:pPr>
        <w:autoSpaceDE w:val="0"/>
        <w:autoSpaceDN w:val="0"/>
        <w:adjustRightInd w:val="0"/>
        <w:jc w:val="both"/>
        <w:rPr>
          <w:rFonts w:ascii="Arial" w:hAnsi="Arial" w:cs="Arial"/>
          <w:sz w:val="20"/>
          <w:szCs w:val="20"/>
          <w:lang w:eastAsia="es-CO"/>
        </w:rPr>
      </w:pPr>
      <w:r w:rsidRPr="005028EE">
        <w:rPr>
          <w:rFonts w:ascii="Arial" w:hAnsi="Arial" w:cs="Arial"/>
          <w:b/>
          <w:sz w:val="20"/>
          <w:szCs w:val="20"/>
        </w:rPr>
        <w:t xml:space="preserve">FORMA DE PAGO. -  </w:t>
      </w:r>
      <w:r w:rsidR="0077293F" w:rsidRPr="005028EE">
        <w:rPr>
          <w:rFonts w:ascii="Arial" w:hAnsi="Arial" w:cs="Arial"/>
          <w:sz w:val="20"/>
          <w:szCs w:val="20"/>
          <w:lang w:eastAsia="es-CO"/>
        </w:rPr>
        <w:t xml:space="preserve">El INSTITUTO NACIONAL DE VÍAS pagará al CONTRATISTA el valor del contrato en </w:t>
      </w:r>
      <w:proofErr w:type="spellStart"/>
      <w:r w:rsidR="00E903B2" w:rsidRPr="005028EE">
        <w:rPr>
          <w:rFonts w:ascii="Arial" w:hAnsi="Arial" w:cs="Arial"/>
          <w:b/>
          <w:sz w:val="20"/>
          <w:szCs w:val="20"/>
          <w:lang w:eastAsia="es-CO"/>
        </w:rPr>
        <w:t>XXXXXXX</w:t>
      </w:r>
      <w:proofErr w:type="spellEnd"/>
      <w:r w:rsidR="0077293F" w:rsidRPr="005028EE">
        <w:rPr>
          <w:rFonts w:ascii="Arial" w:hAnsi="Arial" w:cs="Arial"/>
          <w:sz w:val="20"/>
          <w:szCs w:val="20"/>
          <w:lang w:eastAsia="es-CO"/>
        </w:rPr>
        <w:t xml:space="preserve"> la firma del acta de recibo definitivo suscrita por el Supervisor del Contrato, previa presentación de la factura correspondiente</w:t>
      </w:r>
      <w:r w:rsidR="00F0199A" w:rsidRPr="005028EE">
        <w:rPr>
          <w:rFonts w:ascii="Arial" w:hAnsi="Arial" w:cs="Arial"/>
          <w:sz w:val="20"/>
          <w:szCs w:val="20"/>
          <w:lang w:val="es-CO"/>
        </w:rPr>
        <w:t xml:space="preserve">, </w:t>
      </w:r>
      <w:r w:rsidR="00D37E6E" w:rsidRPr="005028EE">
        <w:rPr>
          <w:rFonts w:ascii="Arial" w:hAnsi="Arial" w:cs="Arial"/>
          <w:sz w:val="20"/>
          <w:szCs w:val="20"/>
          <w:lang w:eastAsia="es-CO"/>
        </w:rPr>
        <w:t>acta de recibo a satisfacción</w:t>
      </w:r>
      <w:r w:rsidR="0077293F" w:rsidRPr="005028EE">
        <w:rPr>
          <w:rFonts w:ascii="Arial" w:hAnsi="Arial" w:cs="Arial"/>
          <w:sz w:val="20"/>
          <w:szCs w:val="20"/>
          <w:lang w:eastAsia="es-CO"/>
        </w:rPr>
        <w:t>,</w:t>
      </w:r>
      <w:r w:rsidR="00D37E6E" w:rsidRPr="005028EE">
        <w:rPr>
          <w:rFonts w:ascii="Arial" w:hAnsi="Arial" w:cs="Arial"/>
          <w:sz w:val="20"/>
          <w:szCs w:val="20"/>
          <w:lang w:eastAsia="es-CO"/>
        </w:rPr>
        <w:t xml:space="preserve">  certificación de Paz y Salvo de Aporte</w:t>
      </w:r>
      <w:r w:rsidR="0077293F" w:rsidRPr="005028EE">
        <w:rPr>
          <w:rFonts w:ascii="Arial" w:hAnsi="Arial" w:cs="Arial"/>
          <w:sz w:val="20"/>
          <w:szCs w:val="20"/>
          <w:lang w:eastAsia="es-CO"/>
        </w:rPr>
        <w:t>s Legales y de Seguridad Social, c</w:t>
      </w:r>
      <w:r w:rsidR="00D37E6E" w:rsidRPr="005028EE">
        <w:rPr>
          <w:rFonts w:ascii="Arial" w:hAnsi="Arial" w:cs="Arial"/>
          <w:sz w:val="20"/>
          <w:szCs w:val="20"/>
          <w:lang w:eastAsia="es-CO"/>
        </w:rPr>
        <w:t>omo requisito indispensable para el pago, el contratista deberá garantizar el cumplimiento de las obligaciones en seguridad social de conformidad con el artículo 50 de la Ley 789 de 2002 y la Ley 828 de 2003.</w:t>
      </w:r>
    </w:p>
    <w:p w14:paraId="5B87A5C9" w14:textId="77777777" w:rsidR="00055125" w:rsidRPr="005028EE" w:rsidRDefault="00055125" w:rsidP="005028EE">
      <w:pPr>
        <w:autoSpaceDE w:val="0"/>
        <w:autoSpaceDN w:val="0"/>
        <w:adjustRightInd w:val="0"/>
        <w:jc w:val="both"/>
        <w:rPr>
          <w:rFonts w:ascii="Arial" w:hAnsi="Arial" w:cs="Arial"/>
          <w:bCs/>
          <w:sz w:val="20"/>
          <w:szCs w:val="20"/>
          <w:lang w:val="es-CO"/>
        </w:rPr>
      </w:pPr>
    </w:p>
    <w:p w14:paraId="7DEFF58B" w14:textId="336039A2" w:rsidR="00055125" w:rsidRPr="005028EE" w:rsidRDefault="00055125" w:rsidP="005028EE">
      <w:pPr>
        <w:jc w:val="both"/>
        <w:rPr>
          <w:rFonts w:ascii="Arial" w:hAnsi="Arial" w:cs="Arial"/>
          <w:sz w:val="20"/>
          <w:szCs w:val="20"/>
        </w:rPr>
      </w:pPr>
      <w:r w:rsidRPr="005028EE">
        <w:rPr>
          <w:rFonts w:ascii="Arial" w:hAnsi="Arial" w:cs="Arial"/>
          <w:sz w:val="20"/>
          <w:szCs w:val="20"/>
          <w:lang w:val="es-CO"/>
        </w:rPr>
        <w:t xml:space="preserve">El pago se </w:t>
      </w:r>
      <w:r w:rsidR="004B29C5" w:rsidRPr="005028EE">
        <w:rPr>
          <w:rFonts w:ascii="Arial" w:hAnsi="Arial" w:cs="Arial"/>
          <w:sz w:val="20"/>
          <w:szCs w:val="20"/>
          <w:lang w:val="es-CO"/>
        </w:rPr>
        <w:t>efectuará</w:t>
      </w:r>
      <w:r w:rsidRPr="005028EE">
        <w:rPr>
          <w:rFonts w:ascii="Arial" w:hAnsi="Arial" w:cs="Arial"/>
          <w:sz w:val="20"/>
          <w:szCs w:val="20"/>
          <w:lang w:val="es-CO"/>
        </w:rPr>
        <w:t xml:space="preserve"> dentro de los sesenta (60) días siguientes a la correcta presentación de los documentos requeridos para tal fin ante el Área de Cuentas por pagar de la Subdirección Financiera. Se entiende que la factura o cuenta de cobro respectiva, es presentada correctamente, cuando cumpla con el lleno de los requisitos exigidos por EL INSTITUTO o hayan sido subsanadas las glosas formuladas por el área de Cuentas por Pagar de la Subdirección Financiera. Se establece como fecha de pago, la fecha de consignación de los recursos en la respectiva cuenta bancaria de la entidad financiera, informada con anterioridad por EL CONTRATISTA. En el evento en que EL INSTITUTO no efectúe el pago de la factura de cobro respectiva, pasados los sesenta (60) días para el pago, siempre y cuando se hayan presentado correctamente dichos documentos con el cumplimiento de los anteriores requisitos, deberá cancelar al CONTRATISTA un interés equivalente al interés legal civil, según el artículo 2.2.1.1.2.4.2 Decreto 1082 de 2015, por configurarse mora en el pago salvo que se trate la citada mora por circunstancias de PAC, caso en el cual el contratista no podrá cobrar los intereses aludidos.</w:t>
      </w:r>
    </w:p>
    <w:p w14:paraId="79ABDA6A" w14:textId="77777777" w:rsidR="00055125" w:rsidRPr="005028EE" w:rsidRDefault="00055125" w:rsidP="005028EE">
      <w:pPr>
        <w:autoSpaceDE w:val="0"/>
        <w:autoSpaceDN w:val="0"/>
        <w:adjustRightInd w:val="0"/>
        <w:jc w:val="both"/>
        <w:rPr>
          <w:rFonts w:ascii="Arial" w:hAnsi="Arial" w:cs="Arial"/>
          <w:sz w:val="20"/>
          <w:szCs w:val="20"/>
          <w:lang w:val="es-CO"/>
        </w:rPr>
      </w:pPr>
    </w:p>
    <w:p w14:paraId="50E71DB3" w14:textId="40F5827A" w:rsidR="00055125" w:rsidRDefault="00055125" w:rsidP="005028EE">
      <w:pPr>
        <w:pStyle w:val="Encabezado"/>
        <w:jc w:val="both"/>
        <w:rPr>
          <w:rFonts w:cs="Arial"/>
        </w:rPr>
      </w:pPr>
      <w:r w:rsidRPr="005028EE">
        <w:rPr>
          <w:rFonts w:cs="Arial"/>
        </w:rPr>
        <w:t>El contratista presentar</w:t>
      </w:r>
      <w:r w:rsidRPr="005028EE">
        <w:rPr>
          <w:rFonts w:cs="Arial"/>
          <w:lang w:val="es-CO"/>
        </w:rPr>
        <w:t>á</w:t>
      </w:r>
      <w:r w:rsidRPr="005028EE">
        <w:rPr>
          <w:rFonts w:cs="Arial"/>
        </w:rPr>
        <w:t xml:space="preserve"> certificación Bancaria, con la información necesaria para el pago de la factura en la cual el </w:t>
      </w:r>
      <w:r w:rsidRPr="005028EE">
        <w:rPr>
          <w:rFonts w:cs="Arial"/>
          <w:lang w:val="es-CO"/>
        </w:rPr>
        <w:t>Grupo</w:t>
      </w:r>
      <w:r w:rsidRPr="005028EE">
        <w:rPr>
          <w:rFonts w:cs="Arial"/>
        </w:rPr>
        <w:t xml:space="preserve"> de Tesorería de la Subdirección Financiera abonará </w:t>
      </w:r>
      <w:r w:rsidRPr="005028EE">
        <w:rPr>
          <w:rFonts w:cs="Arial"/>
          <w:lang w:val="es-CO"/>
        </w:rPr>
        <w:t xml:space="preserve">el </w:t>
      </w:r>
      <w:r w:rsidRPr="005028EE">
        <w:rPr>
          <w:rFonts w:cs="Arial"/>
        </w:rPr>
        <w:t xml:space="preserve">pago en desarrollo de la ejecución del contrato. Cualquier cambio en la información bancaria deberá reportarla adjuntando copia de la nueva certificación. </w:t>
      </w:r>
    </w:p>
    <w:p w14:paraId="259B5D96" w14:textId="77777777" w:rsidR="005028EE" w:rsidRPr="005028EE" w:rsidRDefault="005028EE" w:rsidP="005028EE">
      <w:pPr>
        <w:pStyle w:val="Encabezado"/>
        <w:jc w:val="both"/>
        <w:rPr>
          <w:rFonts w:cs="Arial"/>
        </w:rPr>
      </w:pPr>
    </w:p>
    <w:p w14:paraId="4D6B4C58" w14:textId="77777777" w:rsidR="00055125" w:rsidRPr="005028EE" w:rsidRDefault="00055125" w:rsidP="00D11CFD">
      <w:pPr>
        <w:pStyle w:val="Invias-Titulo1"/>
        <w:rPr>
          <w:snapToGrid w:val="0"/>
        </w:rPr>
      </w:pPr>
      <w:r w:rsidRPr="005028EE">
        <w:rPr>
          <w:snapToGrid w:val="0"/>
        </w:rPr>
        <w:t>En todo caso los pagos estarán sujetos a la disponibilidad de apropiaciones presupuestales del Instituto según el Programa Anual Mensualizado de Caja (PAC).</w:t>
      </w:r>
    </w:p>
    <w:p w14:paraId="4EAB09FD" w14:textId="77777777" w:rsidR="005028EE" w:rsidRDefault="005028EE" w:rsidP="00D11CFD">
      <w:pPr>
        <w:pStyle w:val="Invias-Titulo1"/>
        <w:rPr>
          <w:snapToGrid w:val="0"/>
        </w:rPr>
      </w:pPr>
    </w:p>
    <w:p w14:paraId="285CB086" w14:textId="5462001C" w:rsidR="00055125" w:rsidRPr="005028EE" w:rsidRDefault="00055125" w:rsidP="00D11CFD">
      <w:pPr>
        <w:pStyle w:val="Invias-Titulo1"/>
        <w:rPr>
          <w:snapToGrid w:val="0"/>
        </w:rPr>
      </w:pPr>
      <w:r w:rsidRPr="005028EE">
        <w:rPr>
          <w:snapToGrid w:val="0"/>
        </w:rPr>
        <w:t xml:space="preserve">GARANTÍA ÚNICA DE CUMPLIMIENTO. - De conformidad con el inciso 5 del artículo 7 de la Ley 1150 de 2007, articulo 2.2.1.2.1.5.4 del Decreto 1082 de 2015, no será obligatorio la constitución de </w:t>
      </w:r>
      <w:r w:rsidRPr="005028EE">
        <w:rPr>
          <w:snapToGrid w:val="0"/>
        </w:rPr>
        <w:lastRenderedPageBreak/>
        <w:t>garantías en los contratos cuyo valor sea inferior al 10% de la menor cuantía, no obstante, la Entidad podrá determinar la</w:t>
      </w:r>
      <w:r w:rsidRPr="005028EE">
        <w:rPr>
          <w:lang w:val="es-ES"/>
        </w:rPr>
        <w:t xml:space="preserve"> </w:t>
      </w:r>
      <w:r w:rsidRPr="005028EE">
        <w:rPr>
          <w:snapToGrid w:val="0"/>
        </w:rPr>
        <w:t xml:space="preserve">conveniencia o no de exigirlas. </w:t>
      </w:r>
    </w:p>
    <w:p w14:paraId="45CF072E" w14:textId="77777777" w:rsidR="005028EE" w:rsidRDefault="005028EE" w:rsidP="005028EE">
      <w:pPr>
        <w:autoSpaceDE w:val="0"/>
        <w:autoSpaceDN w:val="0"/>
        <w:adjustRightInd w:val="0"/>
        <w:jc w:val="both"/>
        <w:rPr>
          <w:rFonts w:ascii="Arial" w:hAnsi="Arial" w:cs="Arial"/>
          <w:sz w:val="20"/>
          <w:szCs w:val="20"/>
        </w:rPr>
      </w:pPr>
    </w:p>
    <w:p w14:paraId="06ECD562" w14:textId="12AB0442" w:rsidR="00055125" w:rsidRPr="005028EE" w:rsidRDefault="00055125" w:rsidP="005028EE">
      <w:pPr>
        <w:autoSpaceDE w:val="0"/>
        <w:autoSpaceDN w:val="0"/>
        <w:adjustRightInd w:val="0"/>
        <w:jc w:val="both"/>
        <w:rPr>
          <w:rFonts w:ascii="Arial" w:hAnsi="Arial" w:cs="Arial"/>
          <w:sz w:val="20"/>
          <w:szCs w:val="20"/>
        </w:rPr>
      </w:pPr>
      <w:r w:rsidRPr="005028EE">
        <w:rPr>
          <w:rFonts w:ascii="Arial" w:hAnsi="Arial" w:cs="Arial"/>
          <w:sz w:val="20"/>
          <w:szCs w:val="20"/>
        </w:rPr>
        <w:t xml:space="preserve">Es por ello que, en virtud de lo establecido en el Decreto 1082 de </w:t>
      </w:r>
      <w:proofErr w:type="gramStart"/>
      <w:r w:rsidRPr="005028EE">
        <w:rPr>
          <w:rFonts w:ascii="Arial" w:hAnsi="Arial" w:cs="Arial"/>
          <w:sz w:val="20"/>
          <w:szCs w:val="20"/>
        </w:rPr>
        <w:t>2015,  el</w:t>
      </w:r>
      <w:proofErr w:type="gramEnd"/>
      <w:r w:rsidRPr="005028EE">
        <w:rPr>
          <w:rFonts w:ascii="Arial" w:hAnsi="Arial" w:cs="Arial"/>
          <w:sz w:val="20"/>
          <w:szCs w:val="20"/>
        </w:rPr>
        <w:t xml:space="preserve"> contratista se obliga a constituir, a favor del Instituto Nacional de Vías, una garantía única, la cual podrá consistir en (i) Un contrato de seguro contenido en una póliza. (ii) Patrimonio autónomo y (iii) Garantía bancaria. Las garantías deberán ser otorgadas con sujeción a lo dispuesto para cada una de ellas, al tenor de lo dispuesto en la Sección III del Decreto 1082 de 2015 GARANTIAS.</w:t>
      </w:r>
    </w:p>
    <w:p w14:paraId="46C2B5C4" w14:textId="77777777" w:rsidR="00055125" w:rsidRPr="005028EE" w:rsidRDefault="00055125" w:rsidP="005028EE">
      <w:pPr>
        <w:autoSpaceDE w:val="0"/>
        <w:autoSpaceDN w:val="0"/>
        <w:adjustRightInd w:val="0"/>
        <w:jc w:val="both"/>
        <w:rPr>
          <w:rFonts w:ascii="Arial" w:hAnsi="Arial" w:cs="Arial"/>
          <w:sz w:val="20"/>
          <w:szCs w:val="20"/>
        </w:rPr>
      </w:pPr>
    </w:p>
    <w:p w14:paraId="36C3FDA4" w14:textId="77777777" w:rsidR="00055125" w:rsidRPr="005028EE" w:rsidRDefault="00055125" w:rsidP="005028EE">
      <w:pPr>
        <w:autoSpaceDE w:val="0"/>
        <w:autoSpaceDN w:val="0"/>
        <w:adjustRightInd w:val="0"/>
        <w:jc w:val="both"/>
        <w:rPr>
          <w:rFonts w:ascii="Arial" w:hAnsi="Arial" w:cs="Arial"/>
          <w:sz w:val="20"/>
          <w:szCs w:val="20"/>
        </w:rPr>
      </w:pPr>
      <w:r w:rsidRPr="005028EE">
        <w:rPr>
          <w:rFonts w:ascii="Arial" w:hAnsi="Arial" w:cs="Arial"/>
          <w:sz w:val="20"/>
          <w:szCs w:val="20"/>
        </w:rPr>
        <w:t xml:space="preserve">Por lo tanto, la Entidad estima conveniente para el presente proceso de contratación, la constitución de garantía única de cumplimiento, que ampare: </w:t>
      </w:r>
    </w:p>
    <w:p w14:paraId="17E64377" w14:textId="77777777" w:rsidR="00055125" w:rsidRPr="005028EE" w:rsidRDefault="00055125" w:rsidP="005028EE">
      <w:pPr>
        <w:rPr>
          <w:rFonts w:ascii="Arial" w:hAnsi="Arial" w:cs="Arial"/>
          <w:sz w:val="20"/>
          <w:szCs w:val="20"/>
        </w:rPr>
      </w:pPr>
    </w:p>
    <w:p w14:paraId="77B6D942" w14:textId="77777777" w:rsidR="0077293F" w:rsidRPr="005028EE" w:rsidRDefault="0077293F" w:rsidP="005028EE">
      <w:pPr>
        <w:numPr>
          <w:ilvl w:val="0"/>
          <w:numId w:val="6"/>
        </w:numPr>
        <w:jc w:val="both"/>
        <w:rPr>
          <w:rFonts w:ascii="Arial" w:hAnsi="Arial" w:cs="Arial"/>
          <w:sz w:val="20"/>
          <w:szCs w:val="20"/>
        </w:rPr>
      </w:pPr>
      <w:r w:rsidRPr="005028EE">
        <w:rPr>
          <w:rFonts w:ascii="Arial" w:hAnsi="Arial" w:cs="Arial"/>
          <w:b/>
          <w:sz w:val="20"/>
          <w:szCs w:val="20"/>
        </w:rPr>
        <w:t>CUMPLIMIENTO GENERAL DEL CONTRATO:</w:t>
      </w:r>
      <w:r w:rsidRPr="005028EE">
        <w:rPr>
          <w:rFonts w:ascii="Arial" w:hAnsi="Arial" w:cs="Arial"/>
          <w:sz w:val="20"/>
          <w:szCs w:val="20"/>
        </w:rPr>
        <w:t xml:space="preserve"> Por una cuantía equivalente al diez por ciento 10% del valor total del contrato y una vigencia igual al plazo del contrato y seis (6) meses </w:t>
      </w:r>
      <w:proofErr w:type="gramStart"/>
      <w:r w:rsidRPr="005028EE">
        <w:rPr>
          <w:rFonts w:ascii="Arial" w:hAnsi="Arial" w:cs="Arial"/>
          <w:sz w:val="20"/>
          <w:szCs w:val="20"/>
        </w:rPr>
        <w:t>más  y</w:t>
      </w:r>
      <w:proofErr w:type="gramEnd"/>
      <w:r w:rsidRPr="005028EE">
        <w:rPr>
          <w:rFonts w:ascii="Arial" w:hAnsi="Arial" w:cs="Arial"/>
          <w:sz w:val="20"/>
          <w:szCs w:val="20"/>
        </w:rPr>
        <w:t xml:space="preserve"> en todo caso deberá mantenerse vigente inclusive hasta la liquidación del contrato.</w:t>
      </w:r>
    </w:p>
    <w:p w14:paraId="3CB9BF8C" w14:textId="77777777" w:rsidR="0077293F" w:rsidRPr="005028EE" w:rsidRDefault="0077293F" w:rsidP="005028EE">
      <w:pPr>
        <w:ind w:left="720"/>
        <w:rPr>
          <w:rFonts w:ascii="Arial" w:hAnsi="Arial" w:cs="Arial"/>
          <w:sz w:val="20"/>
          <w:szCs w:val="20"/>
        </w:rPr>
      </w:pPr>
    </w:p>
    <w:p w14:paraId="3CF64064" w14:textId="77777777" w:rsidR="0077293F" w:rsidRPr="005028EE" w:rsidRDefault="0077293F" w:rsidP="005028EE">
      <w:pPr>
        <w:numPr>
          <w:ilvl w:val="0"/>
          <w:numId w:val="6"/>
        </w:numPr>
        <w:jc w:val="both"/>
        <w:rPr>
          <w:rFonts w:ascii="Arial" w:hAnsi="Arial" w:cs="Arial"/>
          <w:sz w:val="20"/>
          <w:szCs w:val="20"/>
        </w:rPr>
      </w:pPr>
      <w:r w:rsidRPr="005028EE">
        <w:rPr>
          <w:rFonts w:ascii="Arial" w:hAnsi="Arial" w:cs="Arial"/>
          <w:b/>
          <w:spacing w:val="-3"/>
          <w:sz w:val="20"/>
          <w:szCs w:val="20"/>
        </w:rPr>
        <w:t>EL PAGO DE SALARIOS, PRESTACIONES SOCIALES E INDEMNIZACIONES LABORALES:</w:t>
      </w:r>
      <w:r w:rsidRPr="005028EE">
        <w:rPr>
          <w:rFonts w:ascii="Arial" w:hAnsi="Arial" w:cs="Arial"/>
          <w:spacing w:val="-3"/>
          <w:sz w:val="20"/>
          <w:szCs w:val="20"/>
        </w:rPr>
        <w:t xml:space="preserve"> Por el equivalente al veinte por ciento (20%) del valor total del contrato y una vigencia igual al plazo del contrato y tres (3) años más.</w:t>
      </w:r>
    </w:p>
    <w:p w14:paraId="2D9D819E" w14:textId="77777777" w:rsidR="0077293F" w:rsidRPr="005028EE" w:rsidRDefault="0077293F" w:rsidP="005028EE">
      <w:pPr>
        <w:pStyle w:val="Prrafodelista"/>
        <w:rPr>
          <w:rFonts w:ascii="Arial" w:hAnsi="Arial" w:cs="Arial"/>
          <w:b/>
          <w:sz w:val="20"/>
          <w:szCs w:val="20"/>
        </w:rPr>
      </w:pPr>
    </w:p>
    <w:p w14:paraId="0E8263A4" w14:textId="77777777" w:rsidR="0077293F" w:rsidRPr="005028EE" w:rsidRDefault="0077293F" w:rsidP="005028EE">
      <w:pPr>
        <w:pStyle w:val="InviasNormal"/>
        <w:numPr>
          <w:ilvl w:val="0"/>
          <w:numId w:val="6"/>
        </w:numPr>
        <w:tabs>
          <w:tab w:val="clear" w:pos="-142"/>
        </w:tabs>
        <w:autoSpaceDE/>
        <w:autoSpaceDN/>
        <w:adjustRightInd/>
        <w:spacing w:before="0" w:after="0"/>
        <w:rPr>
          <w:sz w:val="20"/>
          <w:szCs w:val="20"/>
        </w:rPr>
      </w:pPr>
      <w:r w:rsidRPr="005028EE">
        <w:rPr>
          <w:b/>
          <w:sz w:val="20"/>
          <w:szCs w:val="20"/>
        </w:rPr>
        <w:t>CALIDAD DEL SERVICIO SUMINISTRADO</w:t>
      </w:r>
      <w:r w:rsidRPr="005028EE">
        <w:rPr>
          <w:sz w:val="20"/>
          <w:szCs w:val="20"/>
        </w:rPr>
        <w:t>: Por una cuantía equivalente al diez por ciento 10% del valor total del contrato y una vigencia igual al plazo del contrato y un (1) año más.</w:t>
      </w:r>
    </w:p>
    <w:p w14:paraId="42B79B2F" w14:textId="77777777" w:rsidR="005028EE" w:rsidRDefault="005028EE" w:rsidP="005028EE">
      <w:pPr>
        <w:autoSpaceDE w:val="0"/>
        <w:autoSpaceDN w:val="0"/>
        <w:adjustRightInd w:val="0"/>
        <w:jc w:val="both"/>
        <w:rPr>
          <w:rFonts w:ascii="Arial" w:hAnsi="Arial" w:cs="Arial"/>
          <w:sz w:val="20"/>
          <w:szCs w:val="20"/>
          <w:lang w:val="es-CO"/>
        </w:rPr>
      </w:pPr>
    </w:p>
    <w:p w14:paraId="3B354ADE" w14:textId="32535A2F" w:rsidR="00055125" w:rsidRPr="005028EE" w:rsidRDefault="00055125" w:rsidP="005028EE">
      <w:pPr>
        <w:autoSpaceDE w:val="0"/>
        <w:autoSpaceDN w:val="0"/>
        <w:adjustRightInd w:val="0"/>
        <w:jc w:val="both"/>
        <w:rPr>
          <w:rFonts w:ascii="Arial" w:hAnsi="Arial" w:cs="Arial"/>
          <w:color w:val="000000"/>
          <w:sz w:val="20"/>
          <w:szCs w:val="20"/>
          <w:lang w:eastAsia="es-CO"/>
        </w:rPr>
      </w:pPr>
      <w:r w:rsidRPr="005028EE">
        <w:rPr>
          <w:rFonts w:ascii="Arial" w:hAnsi="Arial" w:cs="Arial"/>
          <w:sz w:val="20"/>
          <w:szCs w:val="20"/>
          <w:lang w:val="es-CO"/>
        </w:rPr>
        <w:t>Esta garantía deberá presentarse al INVIAS dentro de los tres (3) días hábiles siguientes contados a partir de la publicación del INVIAS en el SECOP de la comunicación de la aceptación de la oferta y requerirá la aprobación del ordenador del gasto</w:t>
      </w:r>
      <w:r w:rsidRPr="005028EE">
        <w:rPr>
          <w:rFonts w:ascii="Arial" w:hAnsi="Arial" w:cs="Arial"/>
          <w:color w:val="000000"/>
          <w:sz w:val="20"/>
          <w:szCs w:val="20"/>
          <w:lang w:eastAsia="es-CO"/>
        </w:rPr>
        <w:t xml:space="preserve">. </w:t>
      </w:r>
    </w:p>
    <w:p w14:paraId="0685FAA6" w14:textId="77777777" w:rsidR="00055125" w:rsidRPr="005028EE" w:rsidRDefault="00055125" w:rsidP="005028EE">
      <w:pPr>
        <w:autoSpaceDE w:val="0"/>
        <w:autoSpaceDN w:val="0"/>
        <w:adjustRightInd w:val="0"/>
        <w:jc w:val="both"/>
        <w:rPr>
          <w:rFonts w:ascii="Arial" w:hAnsi="Arial" w:cs="Arial"/>
          <w:sz w:val="20"/>
          <w:szCs w:val="20"/>
          <w:lang w:val="es-CO"/>
        </w:rPr>
      </w:pPr>
    </w:p>
    <w:p w14:paraId="5CED572B" w14:textId="77777777" w:rsidR="00055125" w:rsidRPr="005028EE" w:rsidRDefault="00055125" w:rsidP="005028EE">
      <w:pPr>
        <w:autoSpaceDE w:val="0"/>
        <w:autoSpaceDN w:val="0"/>
        <w:adjustRightInd w:val="0"/>
        <w:jc w:val="both"/>
        <w:rPr>
          <w:rFonts w:ascii="Arial" w:hAnsi="Arial" w:cs="Arial"/>
          <w:sz w:val="20"/>
          <w:szCs w:val="20"/>
          <w:lang w:val="es-CO"/>
        </w:rPr>
      </w:pPr>
      <w:r w:rsidRPr="005028EE">
        <w:rPr>
          <w:rFonts w:ascii="Arial" w:hAnsi="Arial" w:cs="Arial"/>
          <w:b/>
          <w:sz w:val="20"/>
          <w:szCs w:val="20"/>
          <w:lang w:val="es-CO"/>
        </w:rPr>
        <w:t>NOTA:</w:t>
      </w:r>
      <w:r w:rsidRPr="005028EE">
        <w:rPr>
          <w:rFonts w:ascii="Arial" w:hAnsi="Arial" w:cs="Arial"/>
          <w:sz w:val="20"/>
          <w:szCs w:val="20"/>
          <w:lang w:val="es-CO"/>
        </w:rPr>
        <w:t xml:space="preserve"> El contratista se comprometerá a ampliar, modificar o prorrogar la garantía única de cumplimiento, en el evento que se aumente el valor del contrato o se prorrogue o suspenda su vigencia, </w:t>
      </w:r>
      <w:proofErr w:type="gramStart"/>
      <w:r w:rsidRPr="005028EE">
        <w:rPr>
          <w:rFonts w:ascii="Arial" w:hAnsi="Arial" w:cs="Arial"/>
          <w:sz w:val="20"/>
          <w:szCs w:val="20"/>
          <w:lang w:val="es-CO"/>
        </w:rPr>
        <w:t>de acuerdo al</w:t>
      </w:r>
      <w:proofErr w:type="gramEnd"/>
      <w:r w:rsidRPr="005028EE">
        <w:rPr>
          <w:rFonts w:ascii="Arial" w:hAnsi="Arial" w:cs="Arial"/>
          <w:sz w:val="20"/>
          <w:szCs w:val="20"/>
          <w:lang w:val="es-CO"/>
        </w:rPr>
        <w:t xml:space="preserve"> artículo 2.2.1.2.3.1.18 del Decreto 1082 de 2015.</w:t>
      </w:r>
    </w:p>
    <w:p w14:paraId="1835F48D" w14:textId="77777777" w:rsidR="00055125" w:rsidRPr="005028EE" w:rsidRDefault="00055125" w:rsidP="005028EE">
      <w:pPr>
        <w:autoSpaceDE w:val="0"/>
        <w:autoSpaceDN w:val="0"/>
        <w:adjustRightInd w:val="0"/>
        <w:jc w:val="both"/>
        <w:rPr>
          <w:rFonts w:ascii="Arial" w:hAnsi="Arial" w:cs="Arial"/>
          <w:sz w:val="20"/>
          <w:szCs w:val="20"/>
          <w:lang w:val="es-CO"/>
        </w:rPr>
      </w:pPr>
    </w:p>
    <w:p w14:paraId="68F37639" w14:textId="77777777" w:rsidR="00055125" w:rsidRPr="005028EE" w:rsidRDefault="00055125" w:rsidP="005028EE">
      <w:pPr>
        <w:widowControl w:val="0"/>
        <w:autoSpaceDE w:val="0"/>
        <w:spacing w:line="276" w:lineRule="exact"/>
        <w:jc w:val="both"/>
        <w:rPr>
          <w:rFonts w:ascii="Arial" w:eastAsia="Batang" w:hAnsi="Arial" w:cs="Arial"/>
          <w:color w:val="000000"/>
          <w:sz w:val="20"/>
          <w:szCs w:val="20"/>
        </w:rPr>
      </w:pPr>
      <w:r w:rsidRPr="005028EE">
        <w:rPr>
          <w:rFonts w:ascii="Arial" w:hAnsi="Arial" w:cs="Arial"/>
          <w:b/>
          <w:sz w:val="20"/>
          <w:szCs w:val="20"/>
        </w:rPr>
        <w:t>INDEMNIDAD</w:t>
      </w:r>
      <w:r w:rsidRPr="005028EE">
        <w:rPr>
          <w:rFonts w:ascii="Arial" w:hAnsi="Arial" w:cs="Arial"/>
          <w:bCs/>
          <w:sz w:val="20"/>
          <w:szCs w:val="20"/>
        </w:rPr>
        <w:t xml:space="preserve">. - EL CONTRATISTA se obliga a mantener indemne al INSTITUTO frente a cualquier reclamación proveniente de terceros que tenga como causa las actuaciones del CONTRATISTA, sus subcontratistas o dependientes. </w:t>
      </w:r>
    </w:p>
    <w:p w14:paraId="5F0B60F7" w14:textId="77777777" w:rsidR="00055125" w:rsidRPr="005028EE" w:rsidRDefault="00055125" w:rsidP="005028EE">
      <w:pPr>
        <w:jc w:val="both"/>
        <w:rPr>
          <w:rFonts w:ascii="Arial" w:hAnsi="Arial" w:cs="Arial"/>
          <w:bCs/>
          <w:sz w:val="20"/>
          <w:szCs w:val="20"/>
        </w:rPr>
      </w:pPr>
    </w:p>
    <w:p w14:paraId="5293D206" w14:textId="77777777" w:rsidR="00055125" w:rsidRPr="005028EE" w:rsidRDefault="00055125" w:rsidP="005028EE">
      <w:pPr>
        <w:jc w:val="both"/>
        <w:rPr>
          <w:rFonts w:ascii="Arial" w:hAnsi="Arial" w:cs="Arial"/>
          <w:bCs/>
          <w:sz w:val="20"/>
          <w:szCs w:val="20"/>
        </w:rPr>
      </w:pPr>
      <w:r w:rsidRPr="005028EE">
        <w:rPr>
          <w:rFonts w:ascii="Arial" w:hAnsi="Arial" w:cs="Arial"/>
          <w:b/>
          <w:sz w:val="20"/>
          <w:szCs w:val="20"/>
        </w:rPr>
        <w:t>MANTENIMIENTO Y RESTABLECIMIENTO DE LAS GARANTÍAS Y SEGUROS</w:t>
      </w:r>
      <w:r w:rsidRPr="005028EE">
        <w:rPr>
          <w:rFonts w:ascii="Arial" w:hAnsi="Arial" w:cs="Arial"/>
          <w:bCs/>
          <w:sz w:val="20"/>
          <w:szCs w:val="20"/>
        </w:rPr>
        <w:t xml:space="preserve">. - EL CONTRATISTA está obligado a restablecer el valor de las garantías y seguros cuando estos se vean reducidos por razón de las reclamaciones que efectúe EL INVIAS, así como, a ampliar las garantías y seguros en los eventos de adición y/o prórroga del contrato. </w:t>
      </w:r>
    </w:p>
    <w:p w14:paraId="0BED1869" w14:textId="77777777" w:rsidR="00055125" w:rsidRPr="005028EE" w:rsidRDefault="00055125" w:rsidP="005028EE">
      <w:pPr>
        <w:jc w:val="both"/>
        <w:rPr>
          <w:rFonts w:ascii="Arial" w:hAnsi="Arial" w:cs="Arial"/>
          <w:bCs/>
          <w:sz w:val="20"/>
          <w:szCs w:val="20"/>
        </w:rPr>
      </w:pPr>
    </w:p>
    <w:p w14:paraId="21CE1AA9" w14:textId="77777777" w:rsidR="00055125" w:rsidRPr="005028EE" w:rsidRDefault="00055125" w:rsidP="005028EE">
      <w:pPr>
        <w:jc w:val="both"/>
        <w:rPr>
          <w:rFonts w:ascii="Arial" w:hAnsi="Arial" w:cs="Arial"/>
          <w:b/>
          <w:sz w:val="20"/>
          <w:szCs w:val="20"/>
        </w:rPr>
      </w:pPr>
      <w:r w:rsidRPr="005028EE">
        <w:rPr>
          <w:rFonts w:ascii="Arial" w:hAnsi="Arial" w:cs="Arial"/>
          <w:b/>
          <w:sz w:val="20"/>
          <w:szCs w:val="20"/>
        </w:rPr>
        <w:t xml:space="preserve">OBLIGACIONES DEL CONTRATISTA. - </w:t>
      </w:r>
      <w:r w:rsidRPr="005028EE">
        <w:rPr>
          <w:rFonts w:ascii="Arial" w:hAnsi="Arial" w:cs="Arial"/>
          <w:sz w:val="20"/>
          <w:szCs w:val="20"/>
        </w:rPr>
        <w:t>Además de las derivadas de la esencia y naturaleza del contrato que se celebre, y de la Ley, el contratista se obligará a:</w:t>
      </w:r>
      <w:r w:rsidRPr="005028EE">
        <w:rPr>
          <w:rFonts w:ascii="Arial" w:hAnsi="Arial" w:cs="Arial"/>
          <w:b/>
          <w:sz w:val="20"/>
          <w:szCs w:val="20"/>
        </w:rPr>
        <w:t xml:space="preserve"> </w:t>
      </w:r>
    </w:p>
    <w:p w14:paraId="7AE186CE" w14:textId="77777777" w:rsidR="00674726" w:rsidRPr="005028EE" w:rsidRDefault="00674726" w:rsidP="005028EE">
      <w:pPr>
        <w:jc w:val="both"/>
        <w:rPr>
          <w:rFonts w:ascii="Arial" w:hAnsi="Arial" w:cs="Arial"/>
          <w:b/>
          <w:sz w:val="20"/>
          <w:szCs w:val="20"/>
        </w:rPr>
      </w:pPr>
    </w:p>
    <w:p w14:paraId="223848BB" w14:textId="18C93950" w:rsidR="007F59F2" w:rsidRDefault="007F59F2" w:rsidP="005028EE">
      <w:pPr>
        <w:pStyle w:val="InviasNormal"/>
        <w:numPr>
          <w:ilvl w:val="2"/>
          <w:numId w:val="24"/>
        </w:numPr>
        <w:spacing w:before="0" w:after="0"/>
        <w:ind w:left="426" w:hanging="426"/>
        <w:rPr>
          <w:b/>
          <w:sz w:val="20"/>
          <w:szCs w:val="20"/>
        </w:rPr>
      </w:pPr>
      <w:r w:rsidRPr="005028EE">
        <w:rPr>
          <w:b/>
          <w:sz w:val="20"/>
          <w:szCs w:val="20"/>
        </w:rPr>
        <w:t>ACTIVIDADES TÉCNICAS Y ADMINISTRATIVAS DE LA ADMINISTRACIÓN VIAL</w:t>
      </w:r>
    </w:p>
    <w:p w14:paraId="7AA8605D" w14:textId="77777777" w:rsidR="005028EE" w:rsidRPr="005028EE" w:rsidRDefault="005028EE" w:rsidP="005028EE">
      <w:pPr>
        <w:pStyle w:val="InviasNormal"/>
        <w:spacing w:before="0" w:after="0"/>
        <w:ind w:left="426"/>
        <w:rPr>
          <w:b/>
          <w:sz w:val="20"/>
          <w:szCs w:val="20"/>
        </w:rPr>
      </w:pPr>
    </w:p>
    <w:p w14:paraId="644B00A7"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Participar activamente en la prevención de riesgos y atención de las emergencias que se presenten en las vías</w:t>
      </w:r>
    </w:p>
    <w:p w14:paraId="2C64F4E4" w14:textId="77777777" w:rsidR="007F59F2" w:rsidRPr="005028EE" w:rsidRDefault="007F59F2" w:rsidP="005028EE">
      <w:pPr>
        <w:pStyle w:val="InviasNormal"/>
        <w:spacing w:before="0" w:after="0"/>
        <w:rPr>
          <w:sz w:val="20"/>
          <w:szCs w:val="20"/>
        </w:rPr>
      </w:pPr>
    </w:p>
    <w:p w14:paraId="381389B9" w14:textId="2885D9BB" w:rsidR="007F59F2" w:rsidRDefault="007F59F2" w:rsidP="005028EE">
      <w:pPr>
        <w:pStyle w:val="InviasNormal"/>
        <w:spacing w:before="0" w:after="0"/>
        <w:rPr>
          <w:sz w:val="20"/>
          <w:szCs w:val="20"/>
        </w:rPr>
      </w:pPr>
      <w:r w:rsidRPr="005028EE">
        <w:rPr>
          <w:sz w:val="20"/>
          <w:szCs w:val="20"/>
        </w:rPr>
        <w:t xml:space="preserve">Estar atento </w:t>
      </w:r>
      <w:r w:rsidRPr="005028EE">
        <w:rPr>
          <w:b/>
          <w:sz w:val="20"/>
          <w:szCs w:val="20"/>
        </w:rPr>
        <w:t>para prever</w:t>
      </w:r>
      <w:r w:rsidRPr="005028EE">
        <w:rPr>
          <w:sz w:val="20"/>
          <w:szCs w:val="20"/>
        </w:rPr>
        <w:t xml:space="preserve"> todas las circunstancias en las que por la acción de las fuerzas de la naturaleza, amenazas de tipo natural, se obstruya la carretera o se ponga en peligro inminente la transitabilidad o la seguridad de los usuarios, esto implica la ejecución de actividades de emergencia, en las cuales el Administrador Vial tendrá la obligación de </w:t>
      </w:r>
      <w:r w:rsidRPr="005028EE">
        <w:rPr>
          <w:b/>
          <w:i/>
          <w:sz w:val="20"/>
          <w:szCs w:val="20"/>
        </w:rPr>
        <w:t xml:space="preserve">actuar de manera inmediata, tanto con su presencia como </w:t>
      </w:r>
      <w:r w:rsidRPr="005028EE">
        <w:rPr>
          <w:b/>
          <w:i/>
          <w:sz w:val="20"/>
          <w:szCs w:val="20"/>
        </w:rPr>
        <w:lastRenderedPageBreak/>
        <w:t>coordinando y dirigiendo las acciones necesarias con la  Territorial y el Subdirector de Prevención y Atención de Emergencias de  INVÍAS</w:t>
      </w:r>
      <w:r w:rsidRPr="005028EE">
        <w:rPr>
          <w:sz w:val="20"/>
          <w:szCs w:val="20"/>
        </w:rPr>
        <w:t xml:space="preserve"> y los organismos públicos y privados que, de acuerdo con su buen criterio, deban intervenir en la atención de la misma. La emergencia debe ser informada a la mayor brevedad a la Subdirección de Prevención y Atención de Emergencias (SPA), diligenciando los formatos existentes para tal fin y según el evento presentado.</w:t>
      </w:r>
    </w:p>
    <w:p w14:paraId="31FE9DD9" w14:textId="77777777" w:rsidR="005028EE" w:rsidRPr="005028EE" w:rsidRDefault="005028EE" w:rsidP="005028EE">
      <w:pPr>
        <w:pStyle w:val="InviasNormal"/>
        <w:spacing w:before="0" w:after="0"/>
        <w:rPr>
          <w:sz w:val="20"/>
          <w:szCs w:val="20"/>
        </w:rPr>
      </w:pPr>
    </w:p>
    <w:p w14:paraId="60974F34" w14:textId="77777777" w:rsidR="007F59F2" w:rsidRPr="005028EE" w:rsidRDefault="007F59F2" w:rsidP="005028EE">
      <w:pPr>
        <w:pStyle w:val="InviasNormal"/>
        <w:spacing w:before="0" w:after="0"/>
        <w:rPr>
          <w:sz w:val="20"/>
          <w:szCs w:val="20"/>
        </w:rPr>
      </w:pPr>
      <w:r w:rsidRPr="005028EE">
        <w:rPr>
          <w:sz w:val="20"/>
          <w:szCs w:val="20"/>
        </w:rPr>
        <w:t>En el menor tiempo posible</w:t>
      </w:r>
      <w:r w:rsidRPr="005028EE">
        <w:rPr>
          <w:b/>
          <w:i/>
          <w:sz w:val="20"/>
          <w:szCs w:val="20"/>
        </w:rPr>
        <w:t>, la Administración Vial, efectuará la señalización temporal preventiva que se requiera</w:t>
      </w:r>
      <w:r w:rsidRPr="005028EE">
        <w:rPr>
          <w:sz w:val="20"/>
          <w:szCs w:val="20"/>
        </w:rPr>
        <w:t xml:space="preserve"> y ordenará los trabajos que puedan atenderse con la acción de los trabajadores de mantenimiento rutinario. Si la magnitud del problema excede la capacidad operativa del sector, gestionará de inmediato ante la Dirección Territorial la atención rápida y eficiente de la emergencia. La Territorial </w:t>
      </w:r>
      <w:proofErr w:type="spellStart"/>
      <w:r w:rsidRPr="005028EE">
        <w:rPr>
          <w:sz w:val="20"/>
          <w:szCs w:val="20"/>
        </w:rPr>
        <w:t>ó</w:t>
      </w:r>
      <w:proofErr w:type="spellEnd"/>
      <w:r w:rsidRPr="005028EE">
        <w:rPr>
          <w:sz w:val="20"/>
          <w:szCs w:val="20"/>
        </w:rPr>
        <w:t xml:space="preserve"> la Subdirección de Prevención y Atención de Emergencias (SPA) hará la contratación necesaria para atender las emergencias. El Índice de Riesgo Relativo lo elaborarán la SPA y el Administrador de Vial deberá colaborar, según la metodología que suministrará el INVÍAS.</w:t>
      </w:r>
    </w:p>
    <w:p w14:paraId="0FD617CC" w14:textId="77777777" w:rsidR="005028EE" w:rsidRDefault="005028EE" w:rsidP="005028EE">
      <w:pPr>
        <w:pStyle w:val="InviasNormal"/>
        <w:spacing w:before="0" w:after="0"/>
        <w:rPr>
          <w:sz w:val="20"/>
          <w:szCs w:val="20"/>
        </w:rPr>
      </w:pPr>
    </w:p>
    <w:p w14:paraId="27C6654B" w14:textId="0FFA492E" w:rsidR="007F59F2" w:rsidRPr="005028EE" w:rsidRDefault="007F59F2" w:rsidP="005028EE">
      <w:pPr>
        <w:pStyle w:val="InviasNormal"/>
        <w:spacing w:before="0" w:after="0"/>
        <w:rPr>
          <w:sz w:val="20"/>
          <w:szCs w:val="20"/>
        </w:rPr>
      </w:pPr>
      <w:r w:rsidRPr="005028EE">
        <w:rPr>
          <w:sz w:val="20"/>
          <w:szCs w:val="20"/>
        </w:rPr>
        <w:t>El Administrador Vial y los trabajadores de mantenimiento rutinario, ante la presencia de emergencias viales, deben concentrar sus actividades cotidianas a las acciones tendientes a superar la emergencia. Todas las acciones que adelanten al respecto deberán encaminarse, en primer lugar, a la protección de vidas humanas y posteriormente al restablecimiento del tránsito sobre la vía; pero cuando la emergencia involucre vidas humanas, la prelación en atención la tienen las entidades de socorro (Cruz Roja, Defensa Civil, Cuerpo de Bomberos, entre otros); después podrá actuar el INVÍAS.</w:t>
      </w:r>
    </w:p>
    <w:p w14:paraId="0B801F70" w14:textId="77777777" w:rsidR="005028EE" w:rsidRDefault="005028EE" w:rsidP="005028EE">
      <w:pPr>
        <w:pStyle w:val="InviasNormal"/>
        <w:spacing w:before="0" w:after="0"/>
        <w:rPr>
          <w:sz w:val="20"/>
          <w:szCs w:val="20"/>
        </w:rPr>
      </w:pPr>
    </w:p>
    <w:p w14:paraId="0128BB34" w14:textId="235B956C" w:rsidR="007F59F2" w:rsidRPr="005028EE" w:rsidRDefault="007F59F2" w:rsidP="005028EE">
      <w:pPr>
        <w:pStyle w:val="InviasNormal"/>
        <w:spacing w:before="0" w:after="0"/>
        <w:rPr>
          <w:i/>
          <w:sz w:val="20"/>
          <w:szCs w:val="20"/>
        </w:rPr>
      </w:pPr>
      <w:r w:rsidRPr="005028EE">
        <w:rPr>
          <w:sz w:val="20"/>
          <w:szCs w:val="20"/>
        </w:rPr>
        <w:t xml:space="preserve">El Administrador Vial </w:t>
      </w:r>
      <w:r w:rsidRPr="005028EE">
        <w:rPr>
          <w:b/>
          <w:i/>
          <w:sz w:val="20"/>
          <w:szCs w:val="20"/>
        </w:rPr>
        <w:t>colocará señales preventivas cuando se presenten interrupciones en las vías, originadas por derrumbes, pérdida de banca, lo mismo cuando se presenten baches, deformaciones de la calzada, vertimiento de sustancias químicas u otros obstáculos que impidan el normal desarrollo del tránsito y que impliquen o puedan implicar riesgos para la seguridad de los usuarios de la vía.</w:t>
      </w:r>
    </w:p>
    <w:p w14:paraId="14A3E052" w14:textId="77777777" w:rsidR="005028EE" w:rsidRDefault="005028EE" w:rsidP="005028EE">
      <w:pPr>
        <w:pStyle w:val="InviasNormal"/>
        <w:spacing w:before="0" w:after="0"/>
        <w:rPr>
          <w:sz w:val="20"/>
          <w:szCs w:val="20"/>
        </w:rPr>
      </w:pPr>
    </w:p>
    <w:p w14:paraId="12A25BE9" w14:textId="4D42BEF0" w:rsidR="007F59F2" w:rsidRPr="005028EE" w:rsidRDefault="007F59F2" w:rsidP="005028EE">
      <w:pPr>
        <w:pStyle w:val="InviasNormal"/>
        <w:spacing w:before="0" w:after="0"/>
        <w:rPr>
          <w:sz w:val="20"/>
          <w:szCs w:val="20"/>
        </w:rPr>
      </w:pPr>
      <w:r w:rsidRPr="005028EE">
        <w:rPr>
          <w:sz w:val="20"/>
          <w:szCs w:val="20"/>
        </w:rPr>
        <w:t>Las señales temporales que se exigen al Administrador Vial, para colocar cuando las necesidades de la vía lo requieran, son como mínimo las siguientes:</w:t>
      </w:r>
    </w:p>
    <w:p w14:paraId="79ACBEF4"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20 conos de 70 cms</w:t>
      </w:r>
    </w:p>
    <w:p w14:paraId="73267CA7"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12 señales informativas y preventivas</w:t>
      </w:r>
    </w:p>
    <w:p w14:paraId="26890B61"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barricadas</w:t>
      </w:r>
    </w:p>
    <w:p w14:paraId="728653B0"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6 canecas de 55 galones pintadas con material reflectivo</w:t>
      </w:r>
    </w:p>
    <w:p w14:paraId="264583C5"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 xml:space="preserve">6 juegos de </w:t>
      </w:r>
      <w:r w:rsidRPr="005028EE">
        <w:rPr>
          <w:rFonts w:ascii="Arial" w:hAnsi="Arial" w:cs="Arial"/>
          <w:sz w:val="20"/>
          <w:szCs w:val="20"/>
          <w:lang w:val="es-ES_tradnl"/>
        </w:rPr>
        <w:t xml:space="preserve">señales </w:t>
      </w:r>
      <w:proofErr w:type="gramStart"/>
      <w:r w:rsidRPr="005028EE">
        <w:rPr>
          <w:rFonts w:ascii="Arial" w:hAnsi="Arial" w:cs="Arial"/>
          <w:sz w:val="20"/>
          <w:szCs w:val="20"/>
          <w:lang w:val="es-ES_tradnl"/>
        </w:rPr>
        <w:t xml:space="preserve">manuales  </w:t>
      </w:r>
      <w:r w:rsidRPr="005028EE">
        <w:rPr>
          <w:rFonts w:ascii="Arial" w:hAnsi="Arial" w:cs="Arial"/>
          <w:sz w:val="20"/>
          <w:szCs w:val="20"/>
        </w:rPr>
        <w:t>de</w:t>
      </w:r>
      <w:proofErr w:type="gramEnd"/>
      <w:r w:rsidRPr="005028EE">
        <w:rPr>
          <w:rFonts w:ascii="Arial" w:hAnsi="Arial" w:cs="Arial"/>
          <w:sz w:val="20"/>
          <w:szCs w:val="20"/>
        </w:rPr>
        <w:t xml:space="preserve"> pare y siga</w:t>
      </w:r>
    </w:p>
    <w:p w14:paraId="53DCE7B8"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Señales luminosas</w:t>
      </w:r>
    </w:p>
    <w:p w14:paraId="5CB25ECD"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rollos de cinta marcada de 500 mts cada uno</w:t>
      </w:r>
    </w:p>
    <w:p w14:paraId="41EBB9F6"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3 chalecos reflectivos</w:t>
      </w:r>
    </w:p>
    <w:p w14:paraId="0B49E3E5"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6 linternas</w:t>
      </w:r>
    </w:p>
    <w:p w14:paraId="31965C1D" w14:textId="77777777" w:rsidR="007F59F2" w:rsidRPr="005028EE" w:rsidRDefault="007F59F2" w:rsidP="005028EE">
      <w:pPr>
        <w:pStyle w:val="InviasNormal"/>
        <w:spacing w:before="0" w:after="0"/>
        <w:rPr>
          <w:sz w:val="20"/>
          <w:szCs w:val="20"/>
        </w:rPr>
      </w:pPr>
    </w:p>
    <w:p w14:paraId="2CB86D48" w14:textId="77777777" w:rsidR="007F59F2" w:rsidRPr="005028EE" w:rsidRDefault="007F59F2" w:rsidP="005028EE">
      <w:pPr>
        <w:pStyle w:val="InviasNormal"/>
        <w:spacing w:before="0" w:after="0"/>
        <w:rPr>
          <w:sz w:val="20"/>
          <w:szCs w:val="20"/>
        </w:rPr>
      </w:pPr>
      <w:r w:rsidRPr="005028EE">
        <w:rPr>
          <w:sz w:val="20"/>
          <w:szCs w:val="20"/>
        </w:rPr>
        <w:t>La colocación de estas señales será de conformidad con lo previsto en el manual de señalización vigente y su cumplimiento deberá ser certificado por la Territorial.</w:t>
      </w:r>
    </w:p>
    <w:p w14:paraId="7B8CD6CF" w14:textId="77777777" w:rsidR="005028EE" w:rsidRDefault="005028EE" w:rsidP="005028EE">
      <w:pPr>
        <w:pStyle w:val="InviasNormal"/>
        <w:spacing w:before="0" w:after="0"/>
        <w:rPr>
          <w:sz w:val="20"/>
          <w:szCs w:val="20"/>
        </w:rPr>
      </w:pPr>
    </w:p>
    <w:p w14:paraId="3A4539A0" w14:textId="6519BFF4" w:rsidR="007F59F2" w:rsidRDefault="007F59F2" w:rsidP="005028EE">
      <w:pPr>
        <w:pStyle w:val="InviasNormal"/>
        <w:spacing w:before="0" w:after="0"/>
        <w:rPr>
          <w:sz w:val="20"/>
          <w:szCs w:val="20"/>
        </w:rPr>
      </w:pPr>
      <w:r w:rsidRPr="005028EE">
        <w:rPr>
          <w:sz w:val="20"/>
          <w:szCs w:val="20"/>
        </w:rPr>
        <w:t xml:space="preserve">La Administración Vial deberá elaborar y mantener actualizado un directorio con los nombres, direcciones, teléfonos, celulares, fax y </w:t>
      </w:r>
      <w:proofErr w:type="gramStart"/>
      <w:r w:rsidRPr="005028EE">
        <w:rPr>
          <w:sz w:val="20"/>
          <w:szCs w:val="20"/>
        </w:rPr>
        <w:t>beepers,  de</w:t>
      </w:r>
      <w:proofErr w:type="gramEnd"/>
      <w:r w:rsidRPr="005028EE">
        <w:rPr>
          <w:sz w:val="20"/>
          <w:szCs w:val="20"/>
        </w:rPr>
        <w:t xml:space="preserve"> personas naturales o jurídicas que puedan prestar asistencia tanto en la atención de las emergencias de las vías, como las que se puedan presentar a los usuarios. Dicha lista incluirá servicios de asistencia médica y paramédica, autoridades cívicas y militares, sacerdotes de diferentes credos, contratistas para atención de emergencias viales, bomberos, defensa civil, cruz roja, servicios mecánicos, sitios de hospedaje y alimentación, los trabajadores de mantenimiento rutinario y otros que considere necesarios para la atención de emergencias y que tengan jurisdicción en su sector de trabajo. De dicha lista entregará copia escrita y en archivo magnético a la Territorial y a la Subdirección de Prevención y Atención de Emergencias (SPA)</w:t>
      </w:r>
      <w:r w:rsidRPr="005028EE">
        <w:rPr>
          <w:b/>
          <w:i/>
          <w:sz w:val="20"/>
          <w:szCs w:val="20"/>
        </w:rPr>
        <w:t>, dentro de los primeros quince días de ejecución del contrato.</w:t>
      </w:r>
      <w:r w:rsidRPr="005028EE">
        <w:rPr>
          <w:sz w:val="20"/>
          <w:szCs w:val="20"/>
        </w:rPr>
        <w:t xml:space="preserve"> </w:t>
      </w:r>
      <w:proofErr w:type="gramStart"/>
      <w:r w:rsidRPr="005028EE">
        <w:rPr>
          <w:sz w:val="20"/>
          <w:szCs w:val="20"/>
        </w:rPr>
        <w:t>Además</w:t>
      </w:r>
      <w:proofErr w:type="gramEnd"/>
      <w:r w:rsidRPr="005028EE">
        <w:rPr>
          <w:sz w:val="20"/>
          <w:szCs w:val="20"/>
        </w:rPr>
        <w:t xml:space="preserve"> elaborará y mantendrá actualizada una lista de contratistas locales para la atención de emergencias, con su capacidad operativa y de respuesta en caso de cualquier evento.</w:t>
      </w:r>
    </w:p>
    <w:p w14:paraId="27E5DE1E" w14:textId="77777777" w:rsidR="005028EE" w:rsidRPr="005028EE" w:rsidRDefault="005028EE" w:rsidP="005028EE">
      <w:pPr>
        <w:pStyle w:val="InviasNormal"/>
        <w:spacing w:before="0" w:after="0"/>
        <w:rPr>
          <w:b/>
          <w:sz w:val="20"/>
          <w:szCs w:val="20"/>
        </w:rPr>
      </w:pPr>
    </w:p>
    <w:p w14:paraId="0CC07A22"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Alertar oportunamente al INVÍAS sobre la necesidad de diseñar y construir obras especiales para la mitigación de la inestabilidad en sitios críticos</w:t>
      </w:r>
    </w:p>
    <w:p w14:paraId="4F1A1702" w14:textId="3886DCA5" w:rsidR="007F59F2" w:rsidRDefault="007F59F2" w:rsidP="005028EE">
      <w:pPr>
        <w:pStyle w:val="InviasNormal"/>
        <w:spacing w:before="0" w:after="0"/>
        <w:rPr>
          <w:b/>
          <w:i/>
          <w:sz w:val="20"/>
          <w:szCs w:val="20"/>
        </w:rPr>
      </w:pPr>
      <w:r w:rsidRPr="005028EE">
        <w:rPr>
          <w:sz w:val="20"/>
          <w:szCs w:val="20"/>
        </w:rPr>
        <w:t xml:space="preserve">Siempre que el Administrador Vial detecte la presencia de sitios potencialmente críticos, especialmente inestabilidades del terreno o deterioros de puentes y obras de arte, cuya evolución se pueda traducir en interrupciones del tránsito automotor, </w:t>
      </w:r>
      <w:r w:rsidRPr="005028EE">
        <w:rPr>
          <w:b/>
          <w:i/>
          <w:sz w:val="20"/>
          <w:szCs w:val="20"/>
        </w:rPr>
        <w:t>será su obligación efectuar un reconocimiento preliminar y presentar a la Territorial del INVÍAS un informe sobre las características del problema y recomendaciones generales para el estudio y construcción de las obras de solución definitiva</w:t>
      </w:r>
      <w:r w:rsidRPr="005028EE">
        <w:rPr>
          <w:sz w:val="20"/>
          <w:szCs w:val="20"/>
        </w:rPr>
        <w:t>, en los casos en que su ejecución exceda el alcance de la acción de los trabajadores de mantenimiento rutinario. Igualmente, proyectará obras de carácter temporal que tiendan a evitar la parálisis del tránsito automotor</w:t>
      </w:r>
      <w:r w:rsidRPr="005028EE">
        <w:rPr>
          <w:b/>
          <w:i/>
          <w:sz w:val="20"/>
          <w:szCs w:val="20"/>
        </w:rPr>
        <w:t>. Es de anotar, que por ningún motivo tiene la facultad de contratar.</w:t>
      </w:r>
    </w:p>
    <w:p w14:paraId="28CB852D" w14:textId="77777777" w:rsidR="005028EE" w:rsidRPr="005028EE" w:rsidRDefault="005028EE" w:rsidP="005028EE">
      <w:pPr>
        <w:pStyle w:val="InviasNormal"/>
        <w:spacing w:before="0" w:after="0"/>
        <w:rPr>
          <w:b/>
          <w:i/>
          <w:sz w:val="20"/>
          <w:szCs w:val="20"/>
        </w:rPr>
      </w:pPr>
    </w:p>
    <w:p w14:paraId="36F18B75" w14:textId="22C0E405" w:rsidR="007F59F2" w:rsidRDefault="007F59F2" w:rsidP="005028EE">
      <w:pPr>
        <w:numPr>
          <w:ilvl w:val="1"/>
          <w:numId w:val="25"/>
        </w:numPr>
        <w:ind w:left="426" w:hanging="426"/>
        <w:jc w:val="both"/>
        <w:rPr>
          <w:rFonts w:ascii="Arial" w:hAnsi="Arial" w:cs="Arial"/>
          <w:b/>
          <w:sz w:val="20"/>
          <w:szCs w:val="20"/>
        </w:rPr>
      </w:pPr>
      <w:proofErr w:type="gramStart"/>
      <w:r w:rsidRPr="005028EE">
        <w:rPr>
          <w:rFonts w:ascii="Arial" w:hAnsi="Arial" w:cs="Arial"/>
          <w:b/>
          <w:sz w:val="20"/>
          <w:szCs w:val="20"/>
        </w:rPr>
        <w:t>Informar  oportunamente</w:t>
      </w:r>
      <w:proofErr w:type="gramEnd"/>
      <w:r w:rsidRPr="005028EE">
        <w:rPr>
          <w:rFonts w:ascii="Arial" w:hAnsi="Arial" w:cs="Arial"/>
          <w:b/>
          <w:sz w:val="20"/>
          <w:szCs w:val="20"/>
        </w:rPr>
        <w:t xml:space="preserve"> al INVÍAS sobre la necesidad de diseñar obras y adelantar acciones en relación con el entorno de la vía, encaminadas a su ornato, a la preservación del medio ambiente y a la contaminación visual.</w:t>
      </w:r>
    </w:p>
    <w:p w14:paraId="5CF85108" w14:textId="77777777" w:rsidR="005028EE" w:rsidRPr="005028EE" w:rsidRDefault="005028EE" w:rsidP="005028EE">
      <w:pPr>
        <w:ind w:left="426"/>
        <w:jc w:val="both"/>
        <w:rPr>
          <w:rFonts w:ascii="Arial" w:hAnsi="Arial" w:cs="Arial"/>
          <w:b/>
          <w:sz w:val="20"/>
          <w:szCs w:val="20"/>
        </w:rPr>
      </w:pPr>
    </w:p>
    <w:p w14:paraId="6B7FD846"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 xml:space="preserve">El Administrador deberá encargarse de definir, planear o programar las obras de construcción y mantenimiento que requiera la red de carreteras a su cargo, para alcanzar mejores estados de operación. Dentro del inventario de necesidades deberá establecer los presupuestos </w:t>
      </w:r>
      <w:r w:rsidRPr="005028EE">
        <w:rPr>
          <w:rFonts w:ascii="Arial" w:hAnsi="Arial" w:cs="Arial"/>
          <w:b/>
          <w:i/>
          <w:sz w:val="20"/>
          <w:szCs w:val="20"/>
        </w:rPr>
        <w:t>e indicar prioridades</w:t>
      </w:r>
      <w:r w:rsidRPr="005028EE">
        <w:rPr>
          <w:rFonts w:ascii="Arial" w:hAnsi="Arial" w:cs="Arial"/>
          <w:sz w:val="20"/>
          <w:szCs w:val="20"/>
        </w:rPr>
        <w:t>.</w:t>
      </w:r>
    </w:p>
    <w:p w14:paraId="2298EE4B"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 xml:space="preserve">También, cuando la información disponible y el buen criterio técnico lo aconsejen, alertarán </w:t>
      </w:r>
      <w:proofErr w:type="gramStart"/>
      <w:r w:rsidRPr="005028EE">
        <w:rPr>
          <w:rFonts w:ascii="Arial" w:hAnsi="Arial" w:cs="Arial"/>
          <w:sz w:val="20"/>
          <w:szCs w:val="20"/>
        </w:rPr>
        <w:t>al  INVÍAS</w:t>
      </w:r>
      <w:proofErr w:type="gramEnd"/>
      <w:r w:rsidRPr="005028EE">
        <w:rPr>
          <w:rFonts w:ascii="Arial" w:hAnsi="Arial" w:cs="Arial"/>
          <w:sz w:val="20"/>
          <w:szCs w:val="20"/>
        </w:rPr>
        <w:t xml:space="preserve"> sobre la necesidad de adelantar estudios detallados para el mejoramiento, refuerzo o recuperación de la calzada y demás estructuras viales.</w:t>
      </w:r>
    </w:p>
    <w:p w14:paraId="5FFA6645" w14:textId="77777777" w:rsidR="007F59F2" w:rsidRPr="005028EE" w:rsidRDefault="007F59F2" w:rsidP="005028EE">
      <w:pPr>
        <w:pStyle w:val="Invias-VietaPunto"/>
        <w:numPr>
          <w:ilvl w:val="0"/>
          <w:numId w:val="20"/>
        </w:numPr>
        <w:jc w:val="both"/>
        <w:rPr>
          <w:rFonts w:ascii="Arial" w:hAnsi="Arial" w:cs="Arial"/>
          <w:b/>
          <w:sz w:val="20"/>
          <w:szCs w:val="20"/>
        </w:rPr>
      </w:pPr>
      <w:r w:rsidRPr="005028EE">
        <w:rPr>
          <w:rFonts w:ascii="Arial" w:hAnsi="Arial" w:cs="Arial"/>
          <w:sz w:val="20"/>
          <w:szCs w:val="20"/>
        </w:rPr>
        <w:t xml:space="preserve">En el informe periódico incluirán el cuadro de necesidades prioritarias de la carretera y un cuadro de necesidades acumuladas </w:t>
      </w:r>
      <w:r w:rsidRPr="005028EE">
        <w:rPr>
          <w:rFonts w:ascii="Arial" w:hAnsi="Arial" w:cs="Arial"/>
          <w:b/>
          <w:i/>
          <w:sz w:val="20"/>
          <w:szCs w:val="20"/>
        </w:rPr>
        <w:t xml:space="preserve">descontando </w:t>
      </w:r>
      <w:r w:rsidRPr="005028EE">
        <w:rPr>
          <w:rFonts w:ascii="Arial" w:hAnsi="Arial" w:cs="Arial"/>
          <w:sz w:val="20"/>
          <w:szCs w:val="20"/>
        </w:rPr>
        <w:t>las que se vayan ejecutando.</w:t>
      </w:r>
    </w:p>
    <w:p w14:paraId="243259A8"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El Administrador Vial deberá diseñar obras y acometer todas las acciones que, dentro del campo de acción de los trabajadores de mantenimiento rutinario, o quien cumpla las actividades de mantenimiento rutinario, permitan restablecer o embellecer el entorno de las vías y prevenir y corregir impactos desfavorables sobre el ambiente. Al respecto, podrán adelantarse acciones tales como restauración vegetal de taludes empleando especies adecuadas a los requerimientos ambientales del área, construcción de cunetas revestidas, bordillos, descoles y disipadores de energía para prevención de la erosión, etc.</w:t>
      </w:r>
    </w:p>
    <w:p w14:paraId="3AA64DC9"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 xml:space="preserve">En complemento a esta actividad, establecerá contacto con los alcaldes y fuerzas vivas de los municipios aledaños, buscando </w:t>
      </w:r>
      <w:proofErr w:type="gramStart"/>
      <w:r w:rsidRPr="005028EE">
        <w:rPr>
          <w:rFonts w:ascii="Arial" w:hAnsi="Arial" w:cs="Arial"/>
          <w:sz w:val="20"/>
          <w:szCs w:val="20"/>
        </w:rPr>
        <w:t>su  colaboración</w:t>
      </w:r>
      <w:proofErr w:type="gramEnd"/>
      <w:r w:rsidRPr="005028EE">
        <w:rPr>
          <w:rFonts w:ascii="Arial" w:hAnsi="Arial" w:cs="Arial"/>
          <w:sz w:val="20"/>
          <w:szCs w:val="20"/>
        </w:rPr>
        <w:t xml:space="preserve"> para el desarrollo de planes de protección que a la vez que mejoren la calidad del ambiente para los vecinos de las vías, las hagan más agradables para los usuarios.</w:t>
      </w:r>
    </w:p>
    <w:p w14:paraId="1902E400"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Así mismo, deberán gestionar ante las autoridades competentes la recolección de las basuras que los habitantes de los municipios dejan en la vía, informando a la Territorial de las acciones adelantadas.</w:t>
      </w:r>
    </w:p>
    <w:p w14:paraId="1EF18E85" w14:textId="3D49891B"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También, elaborará el inventario sobre  posibles sitios para explotación de materiales en la zona de influencia de las vías donde ejerce su función indicando ubicación, clase de material, uso posible  y cantidad de material que se puede explotar; ubicará posibles zonas para disposición técnica de materiales provenientes de los derrumbes que se presenten; preparará las fichas prediales de los lugares que han de servir para dichos depósitos e informarán al INVÍAS sobre la necesidad de adelantar las adquisiciones de predios.</w:t>
      </w:r>
    </w:p>
    <w:p w14:paraId="491DAB8C" w14:textId="77777777" w:rsidR="005028EE" w:rsidRPr="005028EE" w:rsidRDefault="005028EE" w:rsidP="005028EE">
      <w:pPr>
        <w:pStyle w:val="Invias-VietaPunto"/>
        <w:ind w:left="720"/>
        <w:jc w:val="both"/>
        <w:rPr>
          <w:rFonts w:ascii="Arial" w:hAnsi="Arial" w:cs="Arial"/>
          <w:sz w:val="20"/>
          <w:szCs w:val="20"/>
        </w:rPr>
      </w:pPr>
    </w:p>
    <w:p w14:paraId="33F558D6"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Planear, organizar, dirigir, coordinar, </w:t>
      </w:r>
      <w:proofErr w:type="gramStart"/>
      <w:r w:rsidRPr="005028EE">
        <w:rPr>
          <w:rFonts w:ascii="Arial" w:hAnsi="Arial" w:cs="Arial"/>
          <w:b/>
          <w:sz w:val="20"/>
          <w:szCs w:val="20"/>
        </w:rPr>
        <w:t>evaluar  y</w:t>
      </w:r>
      <w:proofErr w:type="gramEnd"/>
      <w:r w:rsidRPr="005028EE">
        <w:rPr>
          <w:rFonts w:ascii="Arial" w:hAnsi="Arial" w:cs="Arial"/>
          <w:b/>
          <w:sz w:val="20"/>
          <w:szCs w:val="20"/>
        </w:rPr>
        <w:t xml:space="preserve"> controlar las actividades de los trabajadores de mantenimiento rutinario encargados del mantenimiento rutinario de las carreteras que se le asignen y ejercer su interventoría</w:t>
      </w:r>
    </w:p>
    <w:p w14:paraId="60430DE5" w14:textId="77777777" w:rsidR="005028EE" w:rsidRDefault="005028EE" w:rsidP="005028EE">
      <w:pPr>
        <w:pStyle w:val="InviasNormal"/>
        <w:spacing w:before="0" w:after="0"/>
        <w:rPr>
          <w:sz w:val="20"/>
          <w:szCs w:val="20"/>
        </w:rPr>
      </w:pPr>
    </w:p>
    <w:p w14:paraId="665DDF62" w14:textId="124AF26D" w:rsidR="007F59F2" w:rsidRPr="005028EE" w:rsidRDefault="007F59F2" w:rsidP="005028EE">
      <w:pPr>
        <w:pStyle w:val="InviasNormal"/>
        <w:spacing w:before="0" w:after="0"/>
        <w:rPr>
          <w:b/>
          <w:i/>
          <w:sz w:val="20"/>
          <w:szCs w:val="20"/>
        </w:rPr>
      </w:pPr>
      <w:r w:rsidRPr="005028EE">
        <w:rPr>
          <w:sz w:val="20"/>
          <w:szCs w:val="20"/>
        </w:rPr>
        <w:t xml:space="preserve">El Administrador Vial deberá planear, organizar, dirigir, coordinar, evaluar y controlar que los trabajos efectuados por los trabajadores de mantenimiento rutinario cumplan con los intereses y objetivos del Instituto Nacional de Vías. Con el fin de garantizar el cumplimiento del contrato de los trabajadores de </w:t>
      </w:r>
      <w:r w:rsidRPr="005028EE">
        <w:rPr>
          <w:sz w:val="20"/>
          <w:szCs w:val="20"/>
        </w:rPr>
        <w:lastRenderedPageBreak/>
        <w:t xml:space="preserve">mantenimiento rutinario, será de su responsabilidad la evaluación de los indicadores de mantenimiento vial y la certificación de su cumplimiento. Para ello avalará las actas mensuales para su pago, verificando que cumplan también con los requisitos de Ley. Deberá cumplir y hacer cumplir los procedimientos para realizar los trabajos de mantenimiento rutinario en términos físicos, la determinación de prioridades de intervención, la dirección técnica de los trabajos, el establecimiento de las técnicas de mantenimiento que deban ser utilizadas en cada situación y la interventoría de todos los trabajos, para que se obtengan los resultados deseados por la entidad contratante. En todas las circunstancias a que haya lugar, la información se presentará en los formatos y soporte computacional que INVÍAS establezca para tal fin. En caso de incumplimiento de los indicadores por parte de los trabajadores de mantenimiento rutinario evaluadas por el INVÍAS, se descontará al administrador, sobre el valor del acta mensual, el porcentaje indicado en la tabla del </w:t>
      </w:r>
      <w:r w:rsidRPr="005028EE">
        <w:rPr>
          <w:b/>
          <w:sz w:val="20"/>
          <w:szCs w:val="20"/>
        </w:rPr>
        <w:t>numeral 8.27</w:t>
      </w:r>
      <w:r w:rsidRPr="005028EE">
        <w:rPr>
          <w:sz w:val="20"/>
          <w:szCs w:val="20"/>
        </w:rPr>
        <w:t xml:space="preserve"> de estos Pliegos de Condiciones, </w:t>
      </w:r>
      <w:r w:rsidRPr="005028EE">
        <w:rPr>
          <w:b/>
          <w:i/>
          <w:sz w:val="20"/>
          <w:szCs w:val="20"/>
        </w:rPr>
        <w:t>siempre y cuando el incumplimiento obedezca a falta de gestión del ingeniero residente y/o ingeniero auxiliar de la Administración Vial.</w:t>
      </w:r>
    </w:p>
    <w:p w14:paraId="487F82A6" w14:textId="77777777" w:rsidR="005028EE" w:rsidRDefault="005028EE" w:rsidP="005028EE">
      <w:pPr>
        <w:pStyle w:val="InviasNormal"/>
        <w:spacing w:before="0" w:after="0"/>
        <w:rPr>
          <w:sz w:val="20"/>
          <w:szCs w:val="20"/>
        </w:rPr>
      </w:pPr>
    </w:p>
    <w:p w14:paraId="3A4FA40B" w14:textId="07790348" w:rsidR="007F59F2" w:rsidRPr="005028EE" w:rsidRDefault="007F59F2" w:rsidP="005028EE">
      <w:pPr>
        <w:pStyle w:val="InviasNormal"/>
        <w:spacing w:before="0" w:after="0"/>
        <w:rPr>
          <w:sz w:val="20"/>
          <w:szCs w:val="20"/>
        </w:rPr>
      </w:pPr>
      <w:r w:rsidRPr="005028EE">
        <w:rPr>
          <w:sz w:val="20"/>
          <w:szCs w:val="20"/>
        </w:rPr>
        <w:t xml:space="preserve">Cuando los trabajadores de mantenimiento rutinario incumplan un indicador por causas ajenas a ellos, el administrador deberá colocar en el acta mensual, la razón </w:t>
      </w:r>
      <w:proofErr w:type="gramStart"/>
      <w:r w:rsidRPr="005028EE">
        <w:rPr>
          <w:sz w:val="20"/>
          <w:szCs w:val="20"/>
        </w:rPr>
        <w:t>del mismo</w:t>
      </w:r>
      <w:proofErr w:type="gramEnd"/>
      <w:r w:rsidRPr="005028EE">
        <w:rPr>
          <w:sz w:val="20"/>
          <w:szCs w:val="20"/>
        </w:rPr>
        <w:t>.</w:t>
      </w:r>
    </w:p>
    <w:p w14:paraId="1F969450" w14:textId="77777777" w:rsidR="005028EE" w:rsidRDefault="005028EE" w:rsidP="005028EE">
      <w:pPr>
        <w:pStyle w:val="InviasNormal"/>
        <w:spacing w:before="0" w:after="0"/>
        <w:rPr>
          <w:sz w:val="20"/>
          <w:szCs w:val="20"/>
        </w:rPr>
      </w:pPr>
    </w:p>
    <w:p w14:paraId="1C5513FD" w14:textId="5EC3FB8F" w:rsidR="007F59F2" w:rsidRPr="005028EE" w:rsidRDefault="007F59F2" w:rsidP="005028EE">
      <w:pPr>
        <w:pStyle w:val="InviasNormal"/>
        <w:spacing w:before="0" w:after="0"/>
        <w:rPr>
          <w:sz w:val="20"/>
          <w:szCs w:val="20"/>
        </w:rPr>
      </w:pPr>
      <w:r w:rsidRPr="005028EE">
        <w:rPr>
          <w:sz w:val="20"/>
          <w:szCs w:val="20"/>
        </w:rPr>
        <w:t>Todos los materiales empleados en las diversas operaciones del mantenimiento vial deberán cumplir las especificaciones generales de construcción del INVÍAS.</w:t>
      </w:r>
    </w:p>
    <w:p w14:paraId="03BFEC67" w14:textId="77777777" w:rsidR="005028EE" w:rsidRDefault="005028EE" w:rsidP="005028EE">
      <w:pPr>
        <w:pStyle w:val="InviasNormal"/>
        <w:spacing w:before="0" w:after="0"/>
        <w:rPr>
          <w:sz w:val="20"/>
          <w:szCs w:val="20"/>
        </w:rPr>
      </w:pPr>
    </w:p>
    <w:p w14:paraId="06EC8A29" w14:textId="6EC48219" w:rsidR="007F59F2" w:rsidRPr="005028EE" w:rsidRDefault="007F59F2" w:rsidP="005028EE">
      <w:pPr>
        <w:pStyle w:val="InviasNormal"/>
        <w:spacing w:before="0" w:after="0"/>
        <w:rPr>
          <w:sz w:val="20"/>
          <w:szCs w:val="20"/>
        </w:rPr>
      </w:pPr>
      <w:r w:rsidRPr="005028EE">
        <w:rPr>
          <w:sz w:val="20"/>
          <w:szCs w:val="20"/>
        </w:rPr>
        <w:t>Cabe señalar que El Administrador Vial además de ser el interventor de varios grupos de los trabajadores de mantenimiento rutinario, es la persona que los guía y coordina, por lo cual es imprescindible que posea un alto nivel de compromiso con éstos, ya que de la relación y entendimiento que logren, dependerá en gran medida el éxito de las labores desarrolladas.  El Administrador Vial es el canal de comunicación que une a los trabajadores de mantenimiento rutinario con el Instituto.</w:t>
      </w:r>
    </w:p>
    <w:p w14:paraId="55C4E6DE" w14:textId="77777777" w:rsidR="005028EE" w:rsidRDefault="005028EE" w:rsidP="005028EE">
      <w:pPr>
        <w:pStyle w:val="InviasNormal"/>
        <w:spacing w:before="0" w:after="0"/>
        <w:rPr>
          <w:sz w:val="20"/>
          <w:szCs w:val="20"/>
        </w:rPr>
      </w:pPr>
    </w:p>
    <w:p w14:paraId="3B7CF1AE" w14:textId="7DD9A930" w:rsidR="007F59F2" w:rsidRDefault="007F59F2" w:rsidP="005028EE">
      <w:pPr>
        <w:pStyle w:val="InviasNormal"/>
        <w:spacing w:before="0" w:after="0"/>
        <w:rPr>
          <w:sz w:val="20"/>
          <w:szCs w:val="20"/>
        </w:rPr>
      </w:pPr>
      <w:r w:rsidRPr="005028EE">
        <w:rPr>
          <w:sz w:val="20"/>
          <w:szCs w:val="20"/>
        </w:rPr>
        <w:t xml:space="preserve">Por ello, las órdenes, instrucciones </w:t>
      </w:r>
      <w:proofErr w:type="spellStart"/>
      <w:r w:rsidRPr="005028EE">
        <w:rPr>
          <w:sz w:val="20"/>
          <w:szCs w:val="20"/>
        </w:rPr>
        <w:t>ó</w:t>
      </w:r>
      <w:proofErr w:type="spellEnd"/>
      <w:r w:rsidRPr="005028EE">
        <w:rPr>
          <w:sz w:val="20"/>
          <w:szCs w:val="20"/>
        </w:rPr>
        <w:t xml:space="preserve"> solicitudes que deban dársele a los trabajadores de mantenimiento rutinario, serán por escrito a través del Administrador Vial.</w:t>
      </w:r>
    </w:p>
    <w:p w14:paraId="223C8EC6" w14:textId="77777777" w:rsidR="005028EE" w:rsidRPr="005028EE" w:rsidRDefault="005028EE" w:rsidP="005028EE">
      <w:pPr>
        <w:pStyle w:val="InviasNormal"/>
        <w:spacing w:before="0" w:after="0"/>
        <w:rPr>
          <w:sz w:val="20"/>
          <w:szCs w:val="20"/>
        </w:rPr>
      </w:pPr>
    </w:p>
    <w:p w14:paraId="43506F2F" w14:textId="667C288E" w:rsidR="007F59F2" w:rsidRPr="005028EE" w:rsidRDefault="007F59F2" w:rsidP="005028EE">
      <w:pPr>
        <w:numPr>
          <w:ilvl w:val="1"/>
          <w:numId w:val="25"/>
        </w:numPr>
        <w:ind w:left="426" w:hanging="426"/>
        <w:jc w:val="both"/>
        <w:rPr>
          <w:rFonts w:ascii="Arial" w:hAnsi="Arial" w:cs="Arial"/>
          <w:sz w:val="20"/>
          <w:szCs w:val="20"/>
        </w:rPr>
      </w:pPr>
      <w:r w:rsidRPr="005028EE">
        <w:rPr>
          <w:rFonts w:ascii="Arial" w:hAnsi="Arial" w:cs="Arial"/>
          <w:sz w:val="20"/>
          <w:szCs w:val="20"/>
        </w:rPr>
        <w:t xml:space="preserve"> </w:t>
      </w:r>
      <w:r w:rsidR="004B29C5" w:rsidRPr="005028EE">
        <w:rPr>
          <w:rFonts w:ascii="Arial" w:hAnsi="Arial" w:cs="Arial"/>
          <w:b/>
          <w:sz w:val="20"/>
          <w:szCs w:val="20"/>
        </w:rPr>
        <w:t>Actualizar los</w:t>
      </w:r>
      <w:r w:rsidRPr="005028EE">
        <w:rPr>
          <w:rFonts w:ascii="Arial" w:hAnsi="Arial" w:cs="Arial"/>
          <w:b/>
          <w:sz w:val="20"/>
          <w:szCs w:val="20"/>
        </w:rPr>
        <w:t xml:space="preserve"> costos de mantenimiento vial (Análisis de Precios Unitarios – APU) y suministrar la información requerida para los sistemas de administración de carreteras que </w:t>
      </w:r>
      <w:proofErr w:type="gramStart"/>
      <w:r w:rsidRPr="005028EE">
        <w:rPr>
          <w:rFonts w:ascii="Arial" w:hAnsi="Arial" w:cs="Arial"/>
          <w:b/>
          <w:sz w:val="20"/>
          <w:szCs w:val="20"/>
        </w:rPr>
        <w:t>utiliza  INVÍAS</w:t>
      </w:r>
      <w:proofErr w:type="gramEnd"/>
    </w:p>
    <w:p w14:paraId="501E38DC" w14:textId="77777777" w:rsidR="005028EE" w:rsidRPr="005028EE" w:rsidRDefault="005028EE" w:rsidP="005028EE">
      <w:pPr>
        <w:ind w:left="426"/>
        <w:jc w:val="both"/>
        <w:rPr>
          <w:rFonts w:ascii="Arial" w:hAnsi="Arial" w:cs="Arial"/>
          <w:sz w:val="20"/>
          <w:szCs w:val="20"/>
        </w:rPr>
      </w:pPr>
    </w:p>
    <w:p w14:paraId="7FC64925"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Siempre que INVÍAS lo solicite y con la metodología y en los formatos o soportes informáticos preestablecidos, el Administrador Vial entregará a la Territorial información precisa sobre la utilización de personal, rendimientos y costos de las actividades involucradas en el mantenimiento periódico, con el fin de mantener actualizada la información referente al costo por kilómetro / año de mantenimiento periódico, de manera tal que permita afinar las previsiones presupuestales para estas actividades.</w:t>
      </w:r>
    </w:p>
    <w:p w14:paraId="74F0FFEF" w14:textId="32783B4C"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El Administrador Vial deberá presentar toda la información requerida, ajustada al sistema de referenciación implementado. Adicionalmente el Administrador Vial deberá efectuar revisiones y depuraciones de la información existente, realizando y reportando en forma oportuna y confiable, los cambios que consideren deben ser modificados en la base de datos.</w:t>
      </w:r>
    </w:p>
    <w:p w14:paraId="49879140" w14:textId="77777777" w:rsidR="005028EE" w:rsidRPr="005028EE" w:rsidRDefault="005028EE" w:rsidP="005028EE">
      <w:pPr>
        <w:pStyle w:val="Invias-VietaPunto"/>
        <w:ind w:left="720"/>
        <w:jc w:val="both"/>
        <w:rPr>
          <w:rFonts w:ascii="Arial" w:hAnsi="Arial" w:cs="Arial"/>
          <w:sz w:val="20"/>
          <w:szCs w:val="20"/>
        </w:rPr>
      </w:pPr>
    </w:p>
    <w:p w14:paraId="5C975874" w14:textId="54DBA687" w:rsidR="007F59F2"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Mantener actualizado el sistema de referenciación vial, con base en la información que le </w:t>
      </w:r>
      <w:r w:rsidR="004B29C5" w:rsidRPr="005028EE">
        <w:rPr>
          <w:rFonts w:ascii="Arial" w:hAnsi="Arial" w:cs="Arial"/>
          <w:b/>
          <w:sz w:val="20"/>
          <w:szCs w:val="20"/>
        </w:rPr>
        <w:t>suministre INVIAS</w:t>
      </w:r>
      <w:r w:rsidRPr="005028EE">
        <w:rPr>
          <w:rFonts w:ascii="Arial" w:hAnsi="Arial" w:cs="Arial"/>
          <w:b/>
          <w:sz w:val="20"/>
          <w:szCs w:val="20"/>
        </w:rPr>
        <w:t xml:space="preserve"> y reponer los postes de referencia que hagan falta en las vías a su cargo y realizar visitas técnicas de auscultación para el diagnóstico del estado general de las obras ejecutadas mediante contratos y que tienen póliza de estabilidad vigente, según relación de contratos y programación que les será entregada por INVIAS.</w:t>
      </w:r>
    </w:p>
    <w:p w14:paraId="46A0B3DB" w14:textId="77777777" w:rsidR="005028EE" w:rsidRPr="005028EE" w:rsidRDefault="005028EE" w:rsidP="005028EE">
      <w:pPr>
        <w:ind w:left="426"/>
        <w:jc w:val="both"/>
        <w:rPr>
          <w:rFonts w:ascii="Arial" w:hAnsi="Arial" w:cs="Arial"/>
          <w:b/>
          <w:sz w:val="20"/>
          <w:szCs w:val="20"/>
        </w:rPr>
      </w:pPr>
    </w:p>
    <w:p w14:paraId="352931E2" w14:textId="04DD7661"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 xml:space="preserve">El Administrador Vial establecerá la falta de mojones y repondrá los postes de referencia que falten en los sectores a </w:t>
      </w:r>
      <w:r w:rsidR="004B29C5" w:rsidRPr="005028EE">
        <w:rPr>
          <w:rFonts w:ascii="Arial" w:hAnsi="Arial" w:cs="Arial"/>
          <w:sz w:val="20"/>
          <w:szCs w:val="20"/>
        </w:rPr>
        <w:t>cargo, los</w:t>
      </w:r>
      <w:r w:rsidRPr="005028EE">
        <w:rPr>
          <w:rFonts w:ascii="Arial" w:hAnsi="Arial" w:cs="Arial"/>
          <w:sz w:val="20"/>
          <w:szCs w:val="20"/>
        </w:rPr>
        <w:t xml:space="preserve"> cuales deberán quedar debidamente pintados y </w:t>
      </w:r>
      <w:r w:rsidR="004B29C5" w:rsidRPr="005028EE">
        <w:rPr>
          <w:rFonts w:ascii="Arial" w:hAnsi="Arial" w:cs="Arial"/>
          <w:sz w:val="20"/>
          <w:szCs w:val="20"/>
        </w:rPr>
        <w:t>referenciados, con</w:t>
      </w:r>
      <w:r w:rsidRPr="005028EE">
        <w:rPr>
          <w:rFonts w:ascii="Arial" w:hAnsi="Arial" w:cs="Arial"/>
          <w:sz w:val="20"/>
          <w:szCs w:val="20"/>
        </w:rPr>
        <w:t xml:space="preserve"> material adquirido por él y con mano de obra de los trabajadores de mantenimiento rutinario. No deberá permitir que los mojones sean movidos o reubicados y los deberá hacer numerar en el orden que se establezca siguiendo las instrucciones del INVÍAS.</w:t>
      </w:r>
    </w:p>
    <w:p w14:paraId="086B797B" w14:textId="2F510437"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lastRenderedPageBreak/>
        <w:t>El Administrador Vial velará por la conservación y mantenimiento del Sistema de Referencia como unidad básica sobre la cual se soportarán los inventarios en cuanto a geometría, estructura, tipo de superficie, tránsito promedio diario, accidentalidad, señalización, aspectos generales de protección de los anchos de zona, zonas de botaderos, etc.</w:t>
      </w:r>
    </w:p>
    <w:p w14:paraId="1E201703" w14:textId="0BECEDF4"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El Administrador Vial realizará visitas técnicas de auscultación, para el diagnóstico del estado general de las obras ejecutadas mediante los contratos que tienen póliza de estabilidad y/o calidad vigente.</w:t>
      </w:r>
    </w:p>
    <w:p w14:paraId="501F91D3" w14:textId="7710F2B8"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La programación de las visitas será suministrada por el INVIAS. Estas programaciones, se entregarán con fechas precisas para ejecutar los recorridos a cada uno de los contratos. En caso de que esta programación no pueda ser cumplida, los administradores viales deben informar inmediatamente las razones al INVIAS y proponer una nueva programación.</w:t>
      </w:r>
    </w:p>
    <w:p w14:paraId="662A2D48"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El Administrador Vial deberá verificar las metas físicas y la información contractual, en caso de que existan inconsistencias deberán informarlas dentro de los diez (10) días siguientes al recibo de la programación de visitas.</w:t>
      </w:r>
    </w:p>
    <w:p w14:paraId="7B1816FE" w14:textId="66A730C6"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Los informes de auscultación deberán entregarse dentro de los diez (10) días siguientes a la fecha programada para las visitas de campo. De requerirse plazo adicional, los administradores deberán presentar solicitud justificada al respecto para aprobación del INVIAS.</w:t>
      </w:r>
    </w:p>
    <w:p w14:paraId="3707123E" w14:textId="77777777" w:rsidR="005028EE" w:rsidRPr="005028EE" w:rsidRDefault="005028EE" w:rsidP="005028EE">
      <w:pPr>
        <w:pStyle w:val="Invias-VietaPunto"/>
        <w:jc w:val="both"/>
        <w:rPr>
          <w:rFonts w:ascii="Arial" w:hAnsi="Arial" w:cs="Arial"/>
          <w:sz w:val="20"/>
          <w:szCs w:val="20"/>
        </w:rPr>
      </w:pPr>
    </w:p>
    <w:p w14:paraId="6637076E" w14:textId="153E2401" w:rsidR="007F59F2"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Inspeccionar los puentes de manera rutinaria, dirigir y verificar su mantenimiento rutinario y periódico</w:t>
      </w:r>
    </w:p>
    <w:p w14:paraId="0BF7FD81" w14:textId="77777777" w:rsidR="005028EE" w:rsidRPr="005028EE" w:rsidRDefault="005028EE" w:rsidP="005028EE">
      <w:pPr>
        <w:ind w:left="426"/>
        <w:jc w:val="both"/>
        <w:rPr>
          <w:rFonts w:ascii="Arial" w:hAnsi="Arial" w:cs="Arial"/>
          <w:b/>
          <w:sz w:val="20"/>
          <w:szCs w:val="20"/>
        </w:rPr>
      </w:pPr>
    </w:p>
    <w:p w14:paraId="6824FC39" w14:textId="43C4E7C0" w:rsidR="007F59F2" w:rsidRDefault="007F59F2" w:rsidP="005028EE">
      <w:pPr>
        <w:pStyle w:val="InviasNormal"/>
        <w:spacing w:before="0" w:after="0"/>
        <w:rPr>
          <w:sz w:val="20"/>
          <w:szCs w:val="20"/>
        </w:rPr>
      </w:pPr>
      <w:r w:rsidRPr="005028EE">
        <w:rPr>
          <w:sz w:val="20"/>
          <w:szCs w:val="20"/>
        </w:rPr>
        <w:t>En las oficinas Territoriales del Instituto, se encuentran en forma impresa y en medio magnético los manuales del Sistema de Administración de Puentes Colombianos, SIPUCOL, “Generalidades, “Inventario”, Inspección Principal e “Inspección rutinaria, mantenimiento rutinario y limpieza”. El Administrador Vial deberá conocer, utilizar y aplicar los anteriores manuales.</w:t>
      </w:r>
    </w:p>
    <w:p w14:paraId="73FB78D4" w14:textId="77777777" w:rsidR="005028EE" w:rsidRPr="005028EE" w:rsidRDefault="005028EE" w:rsidP="005028EE">
      <w:pPr>
        <w:pStyle w:val="InviasNormal"/>
        <w:spacing w:before="0" w:after="0"/>
        <w:rPr>
          <w:sz w:val="20"/>
          <w:szCs w:val="20"/>
        </w:rPr>
      </w:pPr>
    </w:p>
    <w:p w14:paraId="6DECFACF" w14:textId="1157532E" w:rsidR="007F59F2" w:rsidRDefault="007F59F2" w:rsidP="005028EE">
      <w:pPr>
        <w:pStyle w:val="InviasNormal"/>
        <w:spacing w:before="0" w:after="0"/>
        <w:rPr>
          <w:sz w:val="20"/>
          <w:szCs w:val="20"/>
        </w:rPr>
      </w:pPr>
      <w:r w:rsidRPr="005028EE">
        <w:rPr>
          <w:sz w:val="20"/>
          <w:szCs w:val="20"/>
        </w:rPr>
        <w:t>El Administrador Vial es responsable de:</w:t>
      </w:r>
    </w:p>
    <w:p w14:paraId="5E1ED06B" w14:textId="77777777" w:rsidR="005028EE" w:rsidRPr="005028EE" w:rsidRDefault="005028EE" w:rsidP="005028EE">
      <w:pPr>
        <w:pStyle w:val="InviasNormal"/>
        <w:spacing w:before="0" w:after="0"/>
        <w:rPr>
          <w:sz w:val="20"/>
          <w:szCs w:val="20"/>
        </w:rPr>
      </w:pPr>
    </w:p>
    <w:p w14:paraId="375ECAD0" w14:textId="5F2E885D" w:rsidR="007F59F2" w:rsidRDefault="007F59F2" w:rsidP="005028EE">
      <w:pPr>
        <w:pStyle w:val="Invias-VietaAlfabetica"/>
        <w:numPr>
          <w:ilvl w:val="0"/>
          <w:numId w:val="22"/>
        </w:numPr>
        <w:spacing w:before="0" w:after="0"/>
        <w:ind w:left="1080"/>
        <w:rPr>
          <w:rFonts w:cs="Arial"/>
          <w:sz w:val="20"/>
          <w:szCs w:val="20"/>
        </w:rPr>
      </w:pPr>
      <w:r w:rsidRPr="005028EE">
        <w:rPr>
          <w:rFonts w:cs="Arial"/>
          <w:sz w:val="20"/>
          <w:szCs w:val="20"/>
        </w:rPr>
        <w:t>Inspección rutinaria continua de los puentes, ejecutada como parte de la inspección del sector de carretera con el objeto de realizar un seguimiento continuo de su estado y reportar a la Territorial cualquier cambio en las condiciones del puente.  Inspección rutinaria de los puentes, al menos dos veces al año, para registrar las necesidades y costos de mantenimiento y limpieza.</w:t>
      </w:r>
    </w:p>
    <w:p w14:paraId="4A9771E4" w14:textId="7D44862C" w:rsidR="007F59F2" w:rsidRDefault="007F59F2" w:rsidP="005028EE">
      <w:pPr>
        <w:pStyle w:val="Invias-VietaAlfabetica"/>
        <w:numPr>
          <w:ilvl w:val="0"/>
          <w:numId w:val="22"/>
        </w:numPr>
        <w:spacing w:before="0" w:after="0"/>
        <w:ind w:left="1080"/>
        <w:rPr>
          <w:rFonts w:cs="Arial"/>
          <w:sz w:val="20"/>
          <w:szCs w:val="20"/>
        </w:rPr>
      </w:pPr>
      <w:r w:rsidRPr="005028EE">
        <w:rPr>
          <w:rFonts w:cs="Arial"/>
          <w:sz w:val="20"/>
          <w:szCs w:val="20"/>
        </w:rPr>
        <w:t>Limpieza continúa de los puentes con mano de obra de los trabajadores de mantenimiento rutinario.</w:t>
      </w:r>
    </w:p>
    <w:p w14:paraId="2EF919FC" w14:textId="42BA5100" w:rsidR="007F59F2" w:rsidRDefault="007F59F2" w:rsidP="005028EE">
      <w:pPr>
        <w:pStyle w:val="Invias-VietaAlfabetica"/>
        <w:numPr>
          <w:ilvl w:val="0"/>
          <w:numId w:val="22"/>
        </w:numPr>
        <w:spacing w:before="0" w:after="0"/>
        <w:ind w:left="1080"/>
        <w:rPr>
          <w:rFonts w:cs="Arial"/>
          <w:sz w:val="20"/>
          <w:szCs w:val="20"/>
        </w:rPr>
      </w:pPr>
      <w:r w:rsidRPr="005028EE">
        <w:rPr>
          <w:rFonts w:cs="Arial"/>
          <w:sz w:val="20"/>
          <w:szCs w:val="20"/>
        </w:rPr>
        <w:t xml:space="preserve">Captura de la información en el programa de </w:t>
      </w:r>
      <w:proofErr w:type="gramStart"/>
      <w:r w:rsidRPr="005028EE">
        <w:rPr>
          <w:rFonts w:cs="Arial"/>
          <w:sz w:val="20"/>
          <w:szCs w:val="20"/>
        </w:rPr>
        <w:t>mantenimiento  rutinario</w:t>
      </w:r>
      <w:proofErr w:type="gramEnd"/>
      <w:r w:rsidRPr="005028EE">
        <w:rPr>
          <w:rFonts w:cs="Arial"/>
          <w:sz w:val="20"/>
          <w:szCs w:val="20"/>
        </w:rPr>
        <w:t xml:space="preserve"> y limpieza de puentes, suministrado por  INVÍAS e instalado en la respectiva Territorial.  La información aquí solicitada debe reportarse a la oficina Territorial exclusivamente con </w:t>
      </w:r>
      <w:proofErr w:type="gramStart"/>
      <w:r w:rsidRPr="005028EE">
        <w:rPr>
          <w:rFonts w:cs="Arial"/>
          <w:sz w:val="20"/>
          <w:szCs w:val="20"/>
        </w:rPr>
        <w:t>la  periodicidad</w:t>
      </w:r>
      <w:proofErr w:type="gramEnd"/>
      <w:r w:rsidRPr="005028EE">
        <w:rPr>
          <w:rFonts w:cs="Arial"/>
          <w:sz w:val="20"/>
          <w:szCs w:val="20"/>
        </w:rPr>
        <w:t xml:space="preserve"> requerida, con base en la cual la Territorial deberá elaborar su plan anual de mantenimiento rutinario para efectos de la asignación presupuestal para el mantenimiento rutinario y limpieza de puentes.</w:t>
      </w:r>
    </w:p>
    <w:p w14:paraId="2566B071" w14:textId="35D1728C" w:rsidR="007F59F2" w:rsidRDefault="007F59F2" w:rsidP="005028EE">
      <w:pPr>
        <w:pStyle w:val="Invias-VietaAlfabetica"/>
        <w:numPr>
          <w:ilvl w:val="0"/>
          <w:numId w:val="22"/>
        </w:numPr>
        <w:spacing w:before="0" w:after="0"/>
        <w:ind w:left="1080"/>
        <w:rPr>
          <w:rFonts w:cs="Arial"/>
          <w:sz w:val="20"/>
          <w:szCs w:val="20"/>
        </w:rPr>
      </w:pPr>
      <w:r w:rsidRPr="005028EE">
        <w:rPr>
          <w:rFonts w:cs="Arial"/>
          <w:sz w:val="20"/>
          <w:szCs w:val="20"/>
        </w:rPr>
        <w:t>Verificación de las obras de mantenimiento rutinario.</w:t>
      </w:r>
    </w:p>
    <w:p w14:paraId="6F8B94FF" w14:textId="6DD0C74A" w:rsidR="007F59F2" w:rsidRDefault="007F59F2" w:rsidP="005028EE">
      <w:pPr>
        <w:pStyle w:val="Invias-VietaAlfabetica"/>
        <w:numPr>
          <w:ilvl w:val="0"/>
          <w:numId w:val="22"/>
        </w:numPr>
        <w:spacing w:before="0" w:after="0"/>
        <w:ind w:left="1080"/>
        <w:rPr>
          <w:rFonts w:cs="Arial"/>
          <w:sz w:val="20"/>
          <w:szCs w:val="20"/>
        </w:rPr>
      </w:pPr>
      <w:r w:rsidRPr="005028EE">
        <w:rPr>
          <w:rFonts w:cs="Arial"/>
          <w:sz w:val="20"/>
          <w:szCs w:val="20"/>
        </w:rPr>
        <w:t>Elaboración de informes para la Oficina Central sobre inspección y/</w:t>
      </w:r>
      <w:proofErr w:type="spellStart"/>
      <w:r w:rsidRPr="005028EE">
        <w:rPr>
          <w:rFonts w:cs="Arial"/>
          <w:sz w:val="20"/>
          <w:szCs w:val="20"/>
        </w:rPr>
        <w:t>ó</w:t>
      </w:r>
      <w:proofErr w:type="spellEnd"/>
      <w:r w:rsidRPr="005028EE">
        <w:rPr>
          <w:rFonts w:cs="Arial"/>
          <w:sz w:val="20"/>
          <w:szCs w:val="20"/>
        </w:rPr>
        <w:t xml:space="preserve"> mantenimiento rutinario de puentes, cuando sean solicitados por INVIAS.</w:t>
      </w:r>
    </w:p>
    <w:p w14:paraId="58DFF272" w14:textId="57C49DC2" w:rsidR="007F59F2" w:rsidRDefault="007F59F2" w:rsidP="005028EE">
      <w:pPr>
        <w:pStyle w:val="Invias-VietaAlfabetica"/>
        <w:numPr>
          <w:ilvl w:val="0"/>
          <w:numId w:val="22"/>
        </w:numPr>
        <w:spacing w:before="0" w:after="0"/>
        <w:ind w:left="1080"/>
        <w:rPr>
          <w:rFonts w:cs="Arial"/>
          <w:sz w:val="20"/>
          <w:szCs w:val="20"/>
        </w:rPr>
      </w:pPr>
      <w:r w:rsidRPr="005028EE">
        <w:rPr>
          <w:rFonts w:cs="Arial"/>
          <w:sz w:val="20"/>
          <w:szCs w:val="20"/>
        </w:rPr>
        <w:t>Elaboración de informes para la Territorial sobre mantenimiento rutinario.</w:t>
      </w:r>
    </w:p>
    <w:p w14:paraId="2264EA57" w14:textId="6AF9842D" w:rsidR="007F59F2" w:rsidRDefault="007F59F2" w:rsidP="005028EE">
      <w:pPr>
        <w:pStyle w:val="Invias-VietaAlfabetica"/>
        <w:numPr>
          <w:ilvl w:val="0"/>
          <w:numId w:val="22"/>
        </w:numPr>
        <w:spacing w:before="0" w:after="0"/>
        <w:ind w:left="1080"/>
        <w:rPr>
          <w:rFonts w:cs="Arial"/>
          <w:sz w:val="20"/>
          <w:szCs w:val="20"/>
        </w:rPr>
      </w:pPr>
      <w:r w:rsidRPr="005028EE">
        <w:rPr>
          <w:rFonts w:cs="Arial"/>
          <w:sz w:val="20"/>
          <w:szCs w:val="20"/>
        </w:rPr>
        <w:t xml:space="preserve">Recomendar a la </w:t>
      </w:r>
      <w:proofErr w:type="gramStart"/>
      <w:r w:rsidRPr="005028EE">
        <w:rPr>
          <w:rFonts w:cs="Arial"/>
          <w:sz w:val="20"/>
          <w:szCs w:val="20"/>
        </w:rPr>
        <w:t>Territorial  la</w:t>
      </w:r>
      <w:proofErr w:type="gramEnd"/>
      <w:r w:rsidRPr="005028EE">
        <w:rPr>
          <w:rFonts w:cs="Arial"/>
          <w:sz w:val="20"/>
          <w:szCs w:val="20"/>
        </w:rPr>
        <w:t xml:space="preserve"> realización de inspecciones especiales de puentes.</w:t>
      </w:r>
    </w:p>
    <w:p w14:paraId="0150A046" w14:textId="77777777" w:rsidR="005028EE" w:rsidRPr="005028EE" w:rsidRDefault="005028EE" w:rsidP="005028EE">
      <w:pPr>
        <w:rPr>
          <w:lang w:val="es-CO"/>
        </w:rPr>
      </w:pPr>
    </w:p>
    <w:p w14:paraId="147EC6CD"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Capacitar cada mes a los trabajadores de mantenimiento rutinario </w:t>
      </w:r>
      <w:proofErr w:type="gramStart"/>
      <w:r w:rsidRPr="005028EE">
        <w:rPr>
          <w:rFonts w:ascii="Arial" w:hAnsi="Arial" w:cs="Arial"/>
          <w:b/>
          <w:sz w:val="20"/>
          <w:szCs w:val="20"/>
        </w:rPr>
        <w:t>a  su</w:t>
      </w:r>
      <w:proofErr w:type="gramEnd"/>
      <w:r w:rsidRPr="005028EE">
        <w:rPr>
          <w:rFonts w:ascii="Arial" w:hAnsi="Arial" w:cs="Arial"/>
          <w:b/>
          <w:sz w:val="20"/>
          <w:szCs w:val="20"/>
        </w:rPr>
        <w:t xml:space="preserve">  cargo,   en  los  temas  relacionados  con  el  mantenimiento rutinario de carreteras,  de puentes,  aspectos administrativos y de economía solidaria.</w:t>
      </w:r>
    </w:p>
    <w:p w14:paraId="4F1BC921" w14:textId="77777777" w:rsidR="005028EE" w:rsidRDefault="005028EE" w:rsidP="005028EE">
      <w:pPr>
        <w:pStyle w:val="InviasNormal"/>
        <w:spacing w:before="0" w:after="0"/>
        <w:rPr>
          <w:sz w:val="20"/>
          <w:szCs w:val="20"/>
        </w:rPr>
      </w:pPr>
    </w:p>
    <w:p w14:paraId="5E9D6CFB" w14:textId="2EE5152B" w:rsidR="007F59F2" w:rsidRDefault="007F59F2" w:rsidP="005028EE">
      <w:pPr>
        <w:pStyle w:val="InviasNormal"/>
        <w:spacing w:before="0" w:after="0"/>
        <w:rPr>
          <w:sz w:val="20"/>
          <w:szCs w:val="20"/>
        </w:rPr>
      </w:pPr>
      <w:r w:rsidRPr="005028EE">
        <w:rPr>
          <w:sz w:val="20"/>
          <w:szCs w:val="20"/>
        </w:rPr>
        <w:t xml:space="preserve">En fechas acordadas con el Director Territorial, las cuales deberán encontrarse dentro del plazo del contrato y una vez al mes (con duración de 4 horas), el Administrador Vial dictará </w:t>
      </w:r>
      <w:proofErr w:type="spellStart"/>
      <w:r w:rsidRPr="005028EE">
        <w:rPr>
          <w:sz w:val="20"/>
          <w:szCs w:val="20"/>
        </w:rPr>
        <w:t>ó</w:t>
      </w:r>
      <w:proofErr w:type="spellEnd"/>
      <w:r w:rsidRPr="005028EE">
        <w:rPr>
          <w:sz w:val="20"/>
          <w:szCs w:val="20"/>
        </w:rPr>
        <w:t xml:space="preserve"> coordinará con expositores </w:t>
      </w:r>
      <w:r w:rsidRPr="005028EE">
        <w:rPr>
          <w:sz w:val="20"/>
          <w:szCs w:val="20"/>
        </w:rPr>
        <w:lastRenderedPageBreak/>
        <w:t xml:space="preserve">versados en cada tema, cursos a todos los trabajadores de mantenimiento rutinario bajo su control, destinados a brindarles conocimientos y actualización que permitan conocer los principios del sector solidario, mejorar sus procedimientos de trabajo y optimizar los rendimientos. En los cursos, cuyo contenido será establecido en coordinación con la Subdirección de la Red Nacional de Carreteras, se entregará una copia de las memorias a cada grupo de trabajadores de </w:t>
      </w:r>
      <w:r w:rsidR="00D03064" w:rsidRPr="005028EE">
        <w:rPr>
          <w:sz w:val="20"/>
          <w:szCs w:val="20"/>
        </w:rPr>
        <w:t xml:space="preserve">mantenimiento </w:t>
      </w:r>
      <w:r w:rsidRPr="005028EE">
        <w:rPr>
          <w:sz w:val="20"/>
          <w:szCs w:val="20"/>
        </w:rPr>
        <w:t>rutinario.</w:t>
      </w:r>
    </w:p>
    <w:p w14:paraId="2569CDE4" w14:textId="77777777" w:rsidR="005028EE" w:rsidRPr="005028EE" w:rsidRDefault="005028EE" w:rsidP="005028EE">
      <w:pPr>
        <w:pStyle w:val="InviasNormal"/>
        <w:spacing w:before="0" w:after="0"/>
        <w:rPr>
          <w:sz w:val="20"/>
          <w:szCs w:val="20"/>
        </w:rPr>
      </w:pPr>
    </w:p>
    <w:p w14:paraId="586AB019"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Participar en las reuniones de coordinación con la Dirección Territorial, evaluaciones y programas de transferencia de </w:t>
      </w:r>
      <w:proofErr w:type="gramStart"/>
      <w:r w:rsidRPr="005028EE">
        <w:rPr>
          <w:rFonts w:ascii="Arial" w:hAnsi="Arial" w:cs="Arial"/>
          <w:b/>
          <w:sz w:val="20"/>
          <w:szCs w:val="20"/>
        </w:rPr>
        <w:t>tecnología  que</w:t>
      </w:r>
      <w:proofErr w:type="gramEnd"/>
      <w:r w:rsidRPr="005028EE">
        <w:rPr>
          <w:rFonts w:ascii="Arial" w:hAnsi="Arial" w:cs="Arial"/>
          <w:b/>
          <w:sz w:val="20"/>
          <w:szCs w:val="20"/>
        </w:rPr>
        <w:t xml:space="preserve"> INVÍAS programe para los ingenieros de la administración vial, en diferentes sitios del país.</w:t>
      </w:r>
    </w:p>
    <w:p w14:paraId="63639021" w14:textId="77777777" w:rsidR="005028EE" w:rsidRDefault="005028EE" w:rsidP="005028EE">
      <w:pPr>
        <w:pStyle w:val="InviasNormal"/>
        <w:spacing w:before="0" w:after="0"/>
        <w:rPr>
          <w:sz w:val="20"/>
          <w:szCs w:val="20"/>
        </w:rPr>
      </w:pPr>
    </w:p>
    <w:p w14:paraId="0FF2A3E6" w14:textId="670C714D" w:rsidR="007F59F2" w:rsidRPr="005028EE" w:rsidRDefault="007F59F2" w:rsidP="005028EE">
      <w:pPr>
        <w:pStyle w:val="InviasNormal"/>
        <w:spacing w:before="0" w:after="0"/>
        <w:rPr>
          <w:sz w:val="20"/>
          <w:szCs w:val="20"/>
        </w:rPr>
      </w:pPr>
      <w:r w:rsidRPr="005028EE">
        <w:rPr>
          <w:sz w:val="20"/>
          <w:szCs w:val="20"/>
        </w:rPr>
        <w:t>El Administrador Vial deberá participar en reuniones en diferentes sitios del país, seminarios, cursos, talleres, etc., a los que sean convocados por INVÍAS, los cuales tendrán por finalidad tanto la transferencia tecnológica para el desarrollo de sus trabajos, como la presentación de informes orales, escritos y audiovisuales y el establecimiento de pautas de actuación coordinadas, que permitan optimizar las actividades del contrato.</w:t>
      </w:r>
    </w:p>
    <w:p w14:paraId="135A967D" w14:textId="77777777" w:rsidR="005028EE" w:rsidRDefault="005028EE" w:rsidP="005028EE">
      <w:pPr>
        <w:pStyle w:val="InviasNormal"/>
        <w:spacing w:before="0" w:after="0"/>
        <w:rPr>
          <w:sz w:val="20"/>
          <w:szCs w:val="20"/>
        </w:rPr>
      </w:pPr>
    </w:p>
    <w:p w14:paraId="6A8668D9" w14:textId="154BE47F" w:rsidR="007F59F2" w:rsidRDefault="007F59F2" w:rsidP="005028EE">
      <w:pPr>
        <w:pStyle w:val="InviasNormal"/>
        <w:spacing w:before="0" w:after="0"/>
        <w:rPr>
          <w:sz w:val="20"/>
          <w:szCs w:val="20"/>
        </w:rPr>
      </w:pPr>
      <w:r w:rsidRPr="005028EE">
        <w:rPr>
          <w:sz w:val="20"/>
          <w:szCs w:val="20"/>
        </w:rPr>
        <w:t xml:space="preserve">Así mismo, el Administrador Vial debe colaborar en </w:t>
      </w:r>
      <w:proofErr w:type="gramStart"/>
      <w:r w:rsidRPr="005028EE">
        <w:rPr>
          <w:sz w:val="20"/>
          <w:szCs w:val="20"/>
        </w:rPr>
        <w:t>la  transferencia</w:t>
      </w:r>
      <w:proofErr w:type="gramEnd"/>
      <w:r w:rsidRPr="005028EE">
        <w:rPr>
          <w:sz w:val="20"/>
          <w:szCs w:val="20"/>
        </w:rPr>
        <w:t xml:space="preserve"> de tecnología al departamento en el cual labora, para la formación de los trabajadores de mantenimiento rutinario y administradores viales. Igualmente, debe colaborar en la formación de los trabajadores de mantenimiento rutinario y administradores viales que se contraten en las carreteras secundarias y terciarias de la zona de influencia de sus vías, según directrices y programaciones que </w:t>
      </w:r>
      <w:proofErr w:type="gramStart"/>
      <w:r w:rsidRPr="005028EE">
        <w:rPr>
          <w:sz w:val="20"/>
          <w:szCs w:val="20"/>
        </w:rPr>
        <w:t>establezca  INVÍAS</w:t>
      </w:r>
      <w:proofErr w:type="gramEnd"/>
      <w:r w:rsidRPr="005028EE">
        <w:rPr>
          <w:sz w:val="20"/>
          <w:szCs w:val="20"/>
        </w:rPr>
        <w:t xml:space="preserve"> para ese efecto.</w:t>
      </w:r>
    </w:p>
    <w:p w14:paraId="1B89A0A0" w14:textId="77777777" w:rsidR="005028EE" w:rsidRPr="005028EE" w:rsidRDefault="005028EE" w:rsidP="005028EE">
      <w:pPr>
        <w:pStyle w:val="InviasNormal"/>
        <w:spacing w:before="0" w:after="0"/>
        <w:rPr>
          <w:sz w:val="20"/>
          <w:szCs w:val="20"/>
        </w:rPr>
      </w:pPr>
    </w:p>
    <w:p w14:paraId="417132CF" w14:textId="09E3CE5B" w:rsidR="007F59F2"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Evaluar con criterio de transitabilidad (visual) el estado de </w:t>
      </w:r>
      <w:proofErr w:type="gramStart"/>
      <w:r w:rsidRPr="005028EE">
        <w:rPr>
          <w:rFonts w:ascii="Arial" w:hAnsi="Arial" w:cs="Arial"/>
          <w:b/>
          <w:sz w:val="20"/>
          <w:szCs w:val="20"/>
        </w:rPr>
        <w:t>la  red</w:t>
      </w:r>
      <w:proofErr w:type="gramEnd"/>
      <w:r w:rsidRPr="005028EE">
        <w:rPr>
          <w:rFonts w:ascii="Arial" w:hAnsi="Arial" w:cs="Arial"/>
          <w:b/>
          <w:sz w:val="20"/>
          <w:szCs w:val="20"/>
        </w:rPr>
        <w:t xml:space="preserve"> vial a su cargo con la metodología suministrada por el INVIAS.</w:t>
      </w:r>
    </w:p>
    <w:p w14:paraId="03701D54" w14:textId="77777777" w:rsidR="005028EE" w:rsidRPr="005028EE" w:rsidRDefault="005028EE" w:rsidP="005028EE">
      <w:pPr>
        <w:jc w:val="both"/>
        <w:rPr>
          <w:rFonts w:ascii="Arial" w:hAnsi="Arial" w:cs="Arial"/>
          <w:b/>
          <w:sz w:val="20"/>
          <w:szCs w:val="20"/>
        </w:rPr>
      </w:pPr>
    </w:p>
    <w:p w14:paraId="2EB71135" w14:textId="4F29B1A3" w:rsidR="007F59F2" w:rsidRDefault="007F59F2" w:rsidP="005028EE">
      <w:pPr>
        <w:pStyle w:val="InviasNormal"/>
        <w:spacing w:before="0" w:after="0"/>
        <w:rPr>
          <w:sz w:val="20"/>
          <w:szCs w:val="20"/>
        </w:rPr>
      </w:pPr>
      <w:r w:rsidRPr="005028EE">
        <w:rPr>
          <w:sz w:val="20"/>
          <w:szCs w:val="20"/>
        </w:rPr>
        <w:t>El Administrador Vial evaluará trimestralmente el estado de la red vial a su cargo, con criterio visual o de transitabilidad, de acuerdo con la metodología que le suministre el INVIAS y lo reportará en el informe trimestral que presenta al INVIAS.</w:t>
      </w:r>
    </w:p>
    <w:p w14:paraId="0D908945" w14:textId="77777777" w:rsidR="005028EE" w:rsidRPr="005028EE" w:rsidRDefault="005028EE" w:rsidP="005028EE">
      <w:pPr>
        <w:pStyle w:val="InviasNormal"/>
        <w:spacing w:before="0" w:after="0"/>
        <w:rPr>
          <w:sz w:val="20"/>
          <w:szCs w:val="20"/>
        </w:rPr>
      </w:pPr>
    </w:p>
    <w:p w14:paraId="401BE835" w14:textId="7CEEC161" w:rsidR="007F59F2"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Apoyar la GESTION de la Territorial en los contratos que ejecute el INVÍAS en sectores de carreteras a su cargo.</w:t>
      </w:r>
    </w:p>
    <w:p w14:paraId="6E7D919C" w14:textId="77777777" w:rsidR="005028EE" w:rsidRPr="005028EE" w:rsidRDefault="005028EE" w:rsidP="005028EE">
      <w:pPr>
        <w:jc w:val="both"/>
        <w:rPr>
          <w:rFonts w:ascii="Arial" w:hAnsi="Arial" w:cs="Arial"/>
          <w:b/>
          <w:sz w:val="20"/>
          <w:szCs w:val="20"/>
        </w:rPr>
      </w:pPr>
    </w:p>
    <w:p w14:paraId="09A81DD0" w14:textId="43871A94" w:rsidR="007F59F2" w:rsidRDefault="007F59F2" w:rsidP="005028EE">
      <w:pPr>
        <w:pStyle w:val="InviasNormal"/>
        <w:spacing w:before="0" w:after="0"/>
        <w:rPr>
          <w:sz w:val="20"/>
          <w:szCs w:val="20"/>
        </w:rPr>
      </w:pPr>
      <w:r w:rsidRPr="005028EE">
        <w:rPr>
          <w:sz w:val="20"/>
          <w:szCs w:val="20"/>
        </w:rPr>
        <w:t xml:space="preserve">En coordinación con la Dirección Territorial del Instituto, el Administrador Vial deberá apoyar todas las labores que correspondan a la vigilancia y supervisión de los </w:t>
      </w:r>
      <w:proofErr w:type="gramStart"/>
      <w:r w:rsidRPr="005028EE">
        <w:rPr>
          <w:sz w:val="20"/>
          <w:szCs w:val="20"/>
        </w:rPr>
        <w:t>contratos  que</w:t>
      </w:r>
      <w:proofErr w:type="gramEnd"/>
      <w:r w:rsidRPr="005028EE">
        <w:rPr>
          <w:sz w:val="20"/>
          <w:szCs w:val="20"/>
        </w:rPr>
        <w:t xml:space="preserve"> ejecute INVÍAS en las carreteras a su cargo. Tan pronto tenga conocimiento de alguna irregularidad en el cumplimiento de las especificaciones, omisiones o falta de previsión para asegurar la calidad de </w:t>
      </w:r>
      <w:proofErr w:type="gramStart"/>
      <w:r w:rsidRPr="005028EE">
        <w:rPr>
          <w:sz w:val="20"/>
          <w:szCs w:val="20"/>
        </w:rPr>
        <w:t>las mismas</w:t>
      </w:r>
      <w:proofErr w:type="gramEnd"/>
      <w:r w:rsidRPr="005028EE">
        <w:rPr>
          <w:sz w:val="20"/>
          <w:szCs w:val="20"/>
        </w:rPr>
        <w:t>, deberá informar a la Territorial, para que ésta proceda a realizar las acciones que sean necesarias.</w:t>
      </w:r>
    </w:p>
    <w:p w14:paraId="31137A81" w14:textId="77777777" w:rsidR="003F12D2" w:rsidRPr="005028EE" w:rsidRDefault="003F12D2" w:rsidP="005028EE">
      <w:pPr>
        <w:pStyle w:val="InviasNormal"/>
        <w:spacing w:before="0" w:after="0"/>
        <w:rPr>
          <w:sz w:val="20"/>
          <w:szCs w:val="20"/>
        </w:rPr>
      </w:pPr>
    </w:p>
    <w:p w14:paraId="118C5EE6"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Establecer las necesidades de las vías y puentes en materia de </w:t>
      </w:r>
      <w:proofErr w:type="gramStart"/>
      <w:r w:rsidRPr="005028EE">
        <w:rPr>
          <w:rFonts w:ascii="Arial" w:hAnsi="Arial" w:cs="Arial"/>
          <w:b/>
          <w:sz w:val="20"/>
          <w:szCs w:val="20"/>
        </w:rPr>
        <w:t>señalización  vertical</w:t>
      </w:r>
      <w:proofErr w:type="gramEnd"/>
      <w:r w:rsidRPr="005028EE">
        <w:rPr>
          <w:rFonts w:ascii="Arial" w:hAnsi="Arial" w:cs="Arial"/>
          <w:b/>
          <w:sz w:val="20"/>
          <w:szCs w:val="20"/>
        </w:rPr>
        <w:t xml:space="preserve"> y horizontal, llevar un inventario de necesidades de señalización</w:t>
      </w:r>
    </w:p>
    <w:p w14:paraId="2BD86D43" w14:textId="77777777" w:rsidR="003F12D2" w:rsidRDefault="003F12D2" w:rsidP="005028EE">
      <w:pPr>
        <w:pStyle w:val="InviasNormal"/>
        <w:spacing w:before="0" w:after="0"/>
        <w:rPr>
          <w:sz w:val="20"/>
          <w:szCs w:val="20"/>
        </w:rPr>
      </w:pPr>
    </w:p>
    <w:p w14:paraId="51216915" w14:textId="534F7F6D" w:rsidR="007F59F2" w:rsidRPr="005028EE" w:rsidRDefault="007F59F2" w:rsidP="005028EE">
      <w:pPr>
        <w:pStyle w:val="InviasNormal"/>
        <w:spacing w:before="0" w:after="0"/>
        <w:rPr>
          <w:sz w:val="20"/>
          <w:szCs w:val="20"/>
        </w:rPr>
      </w:pPr>
      <w:r w:rsidRPr="005028EE">
        <w:rPr>
          <w:sz w:val="20"/>
          <w:szCs w:val="20"/>
        </w:rPr>
        <w:t xml:space="preserve">El Administrador Vial establecerá las necesidades de las vías y puentes en cuanto a provisión, reparación y reposición de la señalización, tanto horizontal como vertical, informando de ello oportunamente al Instituto Nacional de Vías para que gestione la consecución de la señalización requerida,  presentando en el informe periódico </w:t>
      </w:r>
      <w:proofErr w:type="spellStart"/>
      <w:r w:rsidRPr="005028EE">
        <w:rPr>
          <w:sz w:val="20"/>
          <w:szCs w:val="20"/>
        </w:rPr>
        <w:t>ó</w:t>
      </w:r>
      <w:proofErr w:type="spellEnd"/>
      <w:r w:rsidRPr="005028EE">
        <w:rPr>
          <w:sz w:val="20"/>
          <w:szCs w:val="20"/>
        </w:rPr>
        <w:t xml:space="preserve"> en la herramienta que determine la Subdirección de la Red Nacional de Carreteras, un inventario que contenga la discriminación del tipo de señalización existente en el sector bajo su administración, donde se detallen las señales verticales por tipo según lo establecido en el Manual sobre dispositivos para la regulación  del tránsito en calles y carreteras, las defensas metálicas (metros lineales), las tachas reflectivas (número de unidades) y la señalización horizontal (metros lineales). En cada informe, además de indicar el estado de conservación en que se encuentren, deberán presentar una evaluación sobre los cambios en el inventario que se registren entre uno y otro período, indicando las posibles causas que los generan y deberán definir las necesidades de señalización precisando la ubicación de cada una.</w:t>
      </w:r>
    </w:p>
    <w:p w14:paraId="5F920BAB" w14:textId="77777777" w:rsidR="003F12D2" w:rsidRDefault="003F12D2" w:rsidP="005028EE">
      <w:pPr>
        <w:pStyle w:val="InviasNormal"/>
        <w:spacing w:before="0" w:after="0"/>
        <w:rPr>
          <w:sz w:val="20"/>
          <w:szCs w:val="20"/>
        </w:rPr>
      </w:pPr>
    </w:p>
    <w:p w14:paraId="09C92811" w14:textId="00D68062" w:rsidR="007F59F2" w:rsidRDefault="007F59F2" w:rsidP="005028EE">
      <w:pPr>
        <w:pStyle w:val="InviasNormal"/>
        <w:spacing w:before="0" w:after="0"/>
        <w:rPr>
          <w:sz w:val="20"/>
          <w:szCs w:val="20"/>
        </w:rPr>
      </w:pPr>
      <w:r w:rsidRPr="005028EE">
        <w:rPr>
          <w:sz w:val="20"/>
          <w:szCs w:val="20"/>
        </w:rPr>
        <w:lastRenderedPageBreak/>
        <w:t>Igualmente deberán llevar un inventario detallado sobre los dispositivos de seguridad instalados en las vías a su cargo, determinando la fecha de instalación, el estado de conservación, destrucción por vandalismo o accidente y carencia por hurto, indicando las necesidades.</w:t>
      </w:r>
    </w:p>
    <w:p w14:paraId="4007DA3C" w14:textId="77777777" w:rsidR="003F12D2" w:rsidRPr="005028EE" w:rsidRDefault="003F12D2" w:rsidP="005028EE">
      <w:pPr>
        <w:pStyle w:val="InviasNormal"/>
        <w:spacing w:before="0" w:after="0"/>
        <w:rPr>
          <w:sz w:val="20"/>
          <w:szCs w:val="20"/>
        </w:rPr>
      </w:pPr>
    </w:p>
    <w:p w14:paraId="0512DB10"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Recolección, digitación y reporte de la información relacionada con la accidentalidad ocurrida en los tramos de carreteras, así como la realización </w:t>
      </w:r>
      <w:proofErr w:type="gramStart"/>
      <w:r w:rsidRPr="005028EE">
        <w:rPr>
          <w:rFonts w:ascii="Arial" w:hAnsi="Arial" w:cs="Arial"/>
          <w:b/>
          <w:sz w:val="20"/>
          <w:szCs w:val="20"/>
        </w:rPr>
        <w:t>de  estudios</w:t>
      </w:r>
      <w:proofErr w:type="gramEnd"/>
      <w:r w:rsidRPr="005028EE">
        <w:rPr>
          <w:rFonts w:ascii="Arial" w:hAnsi="Arial" w:cs="Arial"/>
          <w:b/>
          <w:sz w:val="20"/>
          <w:szCs w:val="20"/>
        </w:rPr>
        <w:t xml:space="preserve"> y presentación de recomendaciones técnicas encaminadas al mejoramiento  de la seguridad vial.</w:t>
      </w:r>
    </w:p>
    <w:p w14:paraId="6A22D7F1" w14:textId="77777777" w:rsidR="003F12D2" w:rsidRDefault="003F12D2" w:rsidP="005028EE">
      <w:pPr>
        <w:pStyle w:val="InviasNormal"/>
        <w:spacing w:before="0" w:after="0"/>
        <w:rPr>
          <w:sz w:val="20"/>
          <w:szCs w:val="20"/>
        </w:rPr>
      </w:pPr>
    </w:p>
    <w:p w14:paraId="3F6AA1D8" w14:textId="084C1734" w:rsidR="007F59F2" w:rsidRPr="005028EE" w:rsidRDefault="007F59F2" w:rsidP="005028EE">
      <w:pPr>
        <w:pStyle w:val="InviasNormal"/>
        <w:spacing w:before="0" w:after="0"/>
        <w:rPr>
          <w:sz w:val="20"/>
          <w:szCs w:val="20"/>
        </w:rPr>
      </w:pPr>
      <w:r w:rsidRPr="005028EE">
        <w:rPr>
          <w:sz w:val="20"/>
          <w:szCs w:val="20"/>
        </w:rPr>
        <w:t xml:space="preserve">El Administrador Vial llevará un registro detallado de los accidentes que ocurran en la vía y </w:t>
      </w:r>
      <w:proofErr w:type="gramStart"/>
      <w:r w:rsidRPr="005028EE">
        <w:rPr>
          <w:sz w:val="20"/>
          <w:szCs w:val="20"/>
        </w:rPr>
        <w:t>reportara</w:t>
      </w:r>
      <w:proofErr w:type="gramEnd"/>
      <w:r w:rsidRPr="005028EE">
        <w:rPr>
          <w:sz w:val="20"/>
          <w:szCs w:val="20"/>
        </w:rPr>
        <w:t xml:space="preserve"> la información para la actualización de la base de datos respectiva. La información deberá ser registrada en el aplicativo entregado por el Instituto Nacional de Vías al Administrador, destacando el tipo de accidentes, la causa posible y el tipo y número de vehículos involucrados en suceso, así como la fecha y hora del evento y las consecuencias; expresadas en número de heridos, muertos o daños a terceros.  Cuando sea requerido, el Administrador Vial realizará estudios de accidentalidad, identificando segmentos de concentración de accidentes en las carreteras bajo su administración, empleando la metodología suministrada en su momento por </w:t>
      </w:r>
      <w:proofErr w:type="gramStart"/>
      <w:r w:rsidRPr="005028EE">
        <w:rPr>
          <w:sz w:val="20"/>
          <w:szCs w:val="20"/>
        </w:rPr>
        <w:t>el  INVIAS</w:t>
      </w:r>
      <w:proofErr w:type="gramEnd"/>
      <w:r w:rsidRPr="005028EE">
        <w:rPr>
          <w:sz w:val="20"/>
          <w:szCs w:val="20"/>
        </w:rPr>
        <w:t xml:space="preserve">.   Para el caso de sitios recurrentes de </w:t>
      </w:r>
      <w:proofErr w:type="gramStart"/>
      <w:r w:rsidRPr="005028EE">
        <w:rPr>
          <w:sz w:val="20"/>
          <w:szCs w:val="20"/>
        </w:rPr>
        <w:t>accidentalidad,  el</w:t>
      </w:r>
      <w:proofErr w:type="gramEnd"/>
      <w:r w:rsidRPr="005028EE">
        <w:rPr>
          <w:sz w:val="20"/>
          <w:szCs w:val="20"/>
        </w:rPr>
        <w:t xml:space="preserve"> Administrador Vial actuará  en aquellos en los que puedan brindar solución total o parcial con apoyo de los trabajadores de mantenimiento rutinario, estableciendo recomendaciones técnicas precisas al INVÍAS en relación con las obras o señalización especial necesarias para mejorar las condiciones de seguridad de los usuarios no sólo en los sitios críticos, sino también a lo largo de las vías a su cargo. Como parte de la recolección de la información, el Administrador Vial deberá reproducir mediante fotocopias los croquis que reposan en las oficinas de tránsito para ser remitidas a la Territorial.</w:t>
      </w:r>
    </w:p>
    <w:p w14:paraId="3993C1C2" w14:textId="77777777" w:rsidR="003F12D2" w:rsidRDefault="003F12D2" w:rsidP="005028EE">
      <w:pPr>
        <w:pStyle w:val="InviasNormal"/>
        <w:spacing w:before="0" w:after="0"/>
        <w:rPr>
          <w:sz w:val="20"/>
          <w:szCs w:val="20"/>
        </w:rPr>
      </w:pPr>
    </w:p>
    <w:p w14:paraId="78CFBBAC" w14:textId="747CF695" w:rsidR="007F59F2" w:rsidRDefault="007F59F2" w:rsidP="005028EE">
      <w:pPr>
        <w:pStyle w:val="InviasNormal"/>
        <w:spacing w:before="0" w:after="0"/>
        <w:rPr>
          <w:sz w:val="20"/>
          <w:szCs w:val="20"/>
        </w:rPr>
      </w:pPr>
      <w:r w:rsidRPr="005028EE">
        <w:rPr>
          <w:sz w:val="20"/>
          <w:szCs w:val="20"/>
        </w:rPr>
        <w:t xml:space="preserve">Deberán además participar activamente en campañas de educación dentro del plan de reducción de accidentes, a través de vallas informativas, cuñas radiales, volantes, etc., </w:t>
      </w:r>
      <w:proofErr w:type="gramStart"/>
      <w:r w:rsidRPr="005028EE">
        <w:rPr>
          <w:sz w:val="20"/>
          <w:szCs w:val="20"/>
        </w:rPr>
        <w:t>con el objeto que</w:t>
      </w:r>
      <w:proofErr w:type="gramEnd"/>
      <w:r w:rsidRPr="005028EE">
        <w:rPr>
          <w:sz w:val="20"/>
          <w:szCs w:val="20"/>
        </w:rPr>
        <w:t xml:space="preserve"> los peatones, conductores y pasajeros conozcan y respeten las señales de tránsito, no se abuse de la velocidad y se haga un buen uso de la carretera. Así mismo, deben participar en comités de seguridad vial y en campañas que involucren escuelas, líderes comunales y comunidad en general.</w:t>
      </w:r>
    </w:p>
    <w:p w14:paraId="790C9A6D" w14:textId="77777777" w:rsidR="003F12D2" w:rsidRPr="005028EE" w:rsidRDefault="003F12D2" w:rsidP="005028EE">
      <w:pPr>
        <w:pStyle w:val="InviasNormal"/>
        <w:spacing w:before="0" w:after="0"/>
        <w:rPr>
          <w:sz w:val="20"/>
          <w:szCs w:val="20"/>
        </w:rPr>
      </w:pPr>
    </w:p>
    <w:p w14:paraId="545FBE61"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Proporcionar datos para el cálculo del patrimonio de las vías objeto del contrato</w:t>
      </w:r>
    </w:p>
    <w:p w14:paraId="0D225F92" w14:textId="77777777" w:rsidR="003F12D2" w:rsidRDefault="003F12D2" w:rsidP="005028EE">
      <w:pPr>
        <w:pStyle w:val="InviasNormal"/>
        <w:spacing w:before="0" w:after="0"/>
        <w:rPr>
          <w:sz w:val="20"/>
          <w:szCs w:val="20"/>
        </w:rPr>
      </w:pPr>
    </w:p>
    <w:p w14:paraId="781763AE" w14:textId="7AB90E85" w:rsidR="007F59F2" w:rsidRDefault="007F59F2" w:rsidP="005028EE">
      <w:pPr>
        <w:pStyle w:val="InviasNormal"/>
        <w:spacing w:before="0" w:after="0"/>
        <w:rPr>
          <w:sz w:val="20"/>
          <w:szCs w:val="20"/>
        </w:rPr>
      </w:pPr>
      <w:r w:rsidRPr="005028EE">
        <w:rPr>
          <w:sz w:val="20"/>
          <w:szCs w:val="20"/>
        </w:rPr>
        <w:t xml:space="preserve">El Administrador Vial proporcionará, de acuerdo con la metodología de cálculo utilizada por el INVIAS y en la fecha indicada, la información correspondiente para efectuar el </w:t>
      </w:r>
      <w:proofErr w:type="gramStart"/>
      <w:r w:rsidRPr="005028EE">
        <w:rPr>
          <w:sz w:val="20"/>
          <w:szCs w:val="20"/>
        </w:rPr>
        <w:t>cálculo  del</w:t>
      </w:r>
      <w:proofErr w:type="gramEnd"/>
      <w:r w:rsidRPr="005028EE">
        <w:rPr>
          <w:sz w:val="20"/>
          <w:szCs w:val="20"/>
        </w:rPr>
        <w:t xml:space="preserve"> valor patrimonial que representan los sectores objeto del contrato.</w:t>
      </w:r>
    </w:p>
    <w:p w14:paraId="286F0425" w14:textId="77777777" w:rsidR="003F12D2" w:rsidRPr="005028EE" w:rsidRDefault="003F12D2" w:rsidP="005028EE">
      <w:pPr>
        <w:pStyle w:val="InviasNormal"/>
        <w:spacing w:before="0" w:after="0"/>
        <w:rPr>
          <w:sz w:val="20"/>
          <w:szCs w:val="20"/>
        </w:rPr>
      </w:pPr>
    </w:p>
    <w:p w14:paraId="3457FF40"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Velar por el cumplimiento de la reglamentación referente al buen uso y defensa de las vías y gestionar acciones que brinden servicios a los usuarios de las carreteras en coordinación con las Territoriales y las autoridades locales competentes</w:t>
      </w:r>
    </w:p>
    <w:p w14:paraId="5C35F896" w14:textId="77777777" w:rsidR="003F12D2" w:rsidRDefault="003F12D2" w:rsidP="005028EE">
      <w:pPr>
        <w:pStyle w:val="InviasNormal"/>
        <w:spacing w:before="0" w:after="0"/>
        <w:rPr>
          <w:sz w:val="20"/>
          <w:szCs w:val="20"/>
        </w:rPr>
      </w:pPr>
    </w:p>
    <w:p w14:paraId="2EE8099A" w14:textId="45FED4C9" w:rsidR="007F59F2" w:rsidRPr="005028EE" w:rsidRDefault="007F59F2" w:rsidP="005028EE">
      <w:pPr>
        <w:pStyle w:val="InviasNormal"/>
        <w:spacing w:before="0" w:after="0"/>
        <w:rPr>
          <w:sz w:val="20"/>
          <w:szCs w:val="20"/>
        </w:rPr>
      </w:pPr>
      <w:r w:rsidRPr="005028EE">
        <w:rPr>
          <w:sz w:val="20"/>
          <w:szCs w:val="20"/>
        </w:rPr>
        <w:t>El Administrador Vial deberá informar a la autoridad competente,  tan pronto se entere del hecho, de todas las acciones u omisiones de particulares o funcionarios públicos que atenten contra el buen uso y la defensa de las vías, especialmente aquellas relacionadas con la invasión de la zona de carreteras de propiedad del estado, la instalación de redes de servicio sin autorización por parte de la institución, la contaminación visual y el control de accesos y brindar nuevamente información a estas entidades cuando cesen las causas que las originan.</w:t>
      </w:r>
    </w:p>
    <w:p w14:paraId="16C51A23" w14:textId="77777777" w:rsidR="007F59F2" w:rsidRPr="005028EE" w:rsidRDefault="007F59F2" w:rsidP="005028EE">
      <w:pPr>
        <w:pStyle w:val="InviasNormal"/>
        <w:spacing w:before="0" w:after="0"/>
        <w:rPr>
          <w:sz w:val="20"/>
          <w:szCs w:val="20"/>
        </w:rPr>
      </w:pPr>
      <w:r w:rsidRPr="005028EE">
        <w:rPr>
          <w:b/>
          <w:i/>
          <w:sz w:val="20"/>
          <w:szCs w:val="20"/>
        </w:rPr>
        <w:t>Le corresponde realizar las diligencias pertinentes ante la Dirección Territorial y hacer seguimiento a los procesos.</w:t>
      </w:r>
      <w:r w:rsidRPr="005028EE">
        <w:rPr>
          <w:sz w:val="20"/>
          <w:szCs w:val="20"/>
        </w:rPr>
        <w:t xml:space="preserve"> Sus acciones deben iniciarse tan pronto como tenga conocimiento de un hecho violatorio de la reglamentación pertinente.</w:t>
      </w:r>
    </w:p>
    <w:p w14:paraId="7E5CEDD6" w14:textId="77777777" w:rsidR="003F12D2" w:rsidRDefault="003F12D2" w:rsidP="005028EE">
      <w:pPr>
        <w:pStyle w:val="InviasNormal"/>
        <w:spacing w:before="0" w:after="0"/>
        <w:rPr>
          <w:sz w:val="20"/>
          <w:szCs w:val="20"/>
        </w:rPr>
      </w:pPr>
    </w:p>
    <w:p w14:paraId="2288653E" w14:textId="1D8E7CF8" w:rsidR="007F59F2" w:rsidRPr="005028EE" w:rsidRDefault="007F59F2" w:rsidP="005028EE">
      <w:pPr>
        <w:pStyle w:val="InviasNormal"/>
        <w:spacing w:before="0" w:after="0"/>
        <w:rPr>
          <w:sz w:val="20"/>
          <w:szCs w:val="20"/>
        </w:rPr>
      </w:pPr>
      <w:r w:rsidRPr="005028EE">
        <w:rPr>
          <w:sz w:val="20"/>
          <w:szCs w:val="20"/>
        </w:rPr>
        <w:t xml:space="preserve">Así mismo, informará a la policía de carreteras y a </w:t>
      </w:r>
      <w:proofErr w:type="gramStart"/>
      <w:r w:rsidRPr="005028EE">
        <w:rPr>
          <w:sz w:val="20"/>
          <w:szCs w:val="20"/>
        </w:rPr>
        <w:t>la  Territorial</w:t>
      </w:r>
      <w:proofErr w:type="gramEnd"/>
      <w:r w:rsidRPr="005028EE">
        <w:rPr>
          <w:sz w:val="20"/>
          <w:szCs w:val="20"/>
        </w:rPr>
        <w:t xml:space="preserve">, sobre las violaciones a la ley que reglamenta la publicidad exterior y solicitarán el concurso de la autoridad para prevenir y solucionar problemas de depósito de basuras y escombros en las zonas de derecho de vía y en los cursos naturales de agua. </w:t>
      </w:r>
    </w:p>
    <w:p w14:paraId="50D44E59" w14:textId="77777777" w:rsidR="003F12D2" w:rsidRDefault="003F12D2" w:rsidP="005028EE">
      <w:pPr>
        <w:pStyle w:val="InviasNormal"/>
        <w:spacing w:before="0" w:after="0"/>
        <w:rPr>
          <w:sz w:val="20"/>
          <w:szCs w:val="20"/>
        </w:rPr>
      </w:pPr>
    </w:p>
    <w:p w14:paraId="65A0BBA9" w14:textId="4E1D3057" w:rsidR="007F59F2" w:rsidRPr="005028EE" w:rsidRDefault="007F59F2" w:rsidP="005028EE">
      <w:pPr>
        <w:pStyle w:val="InviasNormal"/>
        <w:spacing w:before="0" w:after="0"/>
        <w:rPr>
          <w:sz w:val="20"/>
          <w:szCs w:val="20"/>
        </w:rPr>
      </w:pPr>
      <w:r w:rsidRPr="005028EE">
        <w:rPr>
          <w:sz w:val="20"/>
          <w:szCs w:val="20"/>
        </w:rPr>
        <w:t>El Administrador Vial deberá coordinar con las entidades pertinentes todas las acciones necesarias para llevar al usuario los servicios de comodidad en la vía tales como teléfonos públicos, grúas, ambulancias, oficinas de información y cualquier otro que consideren de utilidad.</w:t>
      </w:r>
    </w:p>
    <w:p w14:paraId="3F7F1AD1" w14:textId="77777777" w:rsidR="003F12D2" w:rsidRDefault="003F12D2" w:rsidP="005028EE">
      <w:pPr>
        <w:pStyle w:val="InviasNormal"/>
        <w:spacing w:before="0" w:after="0"/>
        <w:rPr>
          <w:sz w:val="20"/>
          <w:szCs w:val="20"/>
        </w:rPr>
      </w:pPr>
    </w:p>
    <w:p w14:paraId="624C2ED0" w14:textId="0A349F1E" w:rsidR="007F59F2" w:rsidRDefault="007F59F2" w:rsidP="005028EE">
      <w:pPr>
        <w:pStyle w:val="InviasNormal"/>
        <w:spacing w:before="0" w:after="0"/>
        <w:rPr>
          <w:sz w:val="20"/>
          <w:szCs w:val="20"/>
        </w:rPr>
      </w:pPr>
      <w:r w:rsidRPr="005028EE">
        <w:rPr>
          <w:sz w:val="20"/>
          <w:szCs w:val="20"/>
        </w:rPr>
        <w:t xml:space="preserve">En adición a las acciones exigidas en los presentes Pliegos de Condiciones, el oferente propondrá la ejecución de otras actividades que considere necesarias y que pueda efectuar en cumplimiento del objetivo general del contrato. </w:t>
      </w:r>
    </w:p>
    <w:p w14:paraId="1FC8F78D" w14:textId="77777777" w:rsidR="003F12D2" w:rsidRPr="005028EE" w:rsidRDefault="003F12D2" w:rsidP="005028EE">
      <w:pPr>
        <w:pStyle w:val="InviasNormal"/>
        <w:spacing w:before="0" w:after="0"/>
        <w:rPr>
          <w:sz w:val="20"/>
          <w:szCs w:val="20"/>
        </w:rPr>
      </w:pPr>
    </w:p>
    <w:p w14:paraId="1FACDB66"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Supervisar la elaboración de los conteos manuales de tránsito, revisar la información de campo que se enviará a planta central para su procesamiento y verificar los operativos de control de carga.</w:t>
      </w:r>
    </w:p>
    <w:p w14:paraId="185F1415" w14:textId="77777777" w:rsidR="003F12D2" w:rsidRDefault="003F12D2" w:rsidP="005028EE">
      <w:pPr>
        <w:pStyle w:val="InviasNormal"/>
        <w:spacing w:before="0" w:after="0"/>
        <w:rPr>
          <w:sz w:val="20"/>
          <w:szCs w:val="20"/>
        </w:rPr>
      </w:pPr>
    </w:p>
    <w:p w14:paraId="456998DE" w14:textId="7BCD91CB" w:rsidR="007F59F2" w:rsidRPr="005028EE" w:rsidRDefault="007F59F2" w:rsidP="005028EE">
      <w:pPr>
        <w:pStyle w:val="InviasNormal"/>
        <w:spacing w:before="0" w:after="0"/>
        <w:rPr>
          <w:sz w:val="20"/>
          <w:szCs w:val="20"/>
        </w:rPr>
      </w:pPr>
      <w:r w:rsidRPr="005028EE">
        <w:rPr>
          <w:sz w:val="20"/>
          <w:szCs w:val="20"/>
        </w:rPr>
        <w:t>Supervisar la elaboración de los conteos manuales de tránsito que ejecuta el Instituto Nacional de Vías en las carreteras nacionales y en algunas departamentales que les son afluentes, labor que se desarrolla durante siete (7) días, las veinticuatro (24) horas de cada día, en estaciones fijas predeterminadas.</w:t>
      </w:r>
    </w:p>
    <w:p w14:paraId="0A5C6785" w14:textId="77777777" w:rsidR="003F12D2" w:rsidRDefault="003F12D2" w:rsidP="005028EE">
      <w:pPr>
        <w:pStyle w:val="InviasNormal"/>
        <w:spacing w:before="0" w:after="0"/>
        <w:rPr>
          <w:sz w:val="20"/>
          <w:szCs w:val="20"/>
        </w:rPr>
      </w:pPr>
    </w:p>
    <w:p w14:paraId="7F1A5B0E" w14:textId="12921C82" w:rsidR="007F59F2" w:rsidRPr="005028EE" w:rsidRDefault="007F59F2" w:rsidP="005028EE">
      <w:pPr>
        <w:pStyle w:val="InviasNormal"/>
        <w:spacing w:before="0" w:after="0"/>
        <w:rPr>
          <w:sz w:val="20"/>
          <w:szCs w:val="20"/>
        </w:rPr>
      </w:pPr>
      <w:r w:rsidRPr="005028EE">
        <w:rPr>
          <w:sz w:val="20"/>
          <w:szCs w:val="20"/>
        </w:rPr>
        <w:t xml:space="preserve">En la realización de estos conteos, </w:t>
      </w:r>
      <w:proofErr w:type="gramStart"/>
      <w:r w:rsidRPr="005028EE">
        <w:rPr>
          <w:sz w:val="20"/>
          <w:szCs w:val="20"/>
        </w:rPr>
        <w:t>corresponde  al</w:t>
      </w:r>
      <w:proofErr w:type="gramEnd"/>
      <w:r w:rsidRPr="005028EE">
        <w:rPr>
          <w:sz w:val="20"/>
          <w:szCs w:val="20"/>
        </w:rPr>
        <w:t xml:space="preserve">  Administrador Vial asesorar al contratista en la ejecución de las actividades que se requieren para la ejecución de los conteos manuales de tránsito.</w:t>
      </w:r>
    </w:p>
    <w:p w14:paraId="31242332" w14:textId="77777777" w:rsidR="007F59F2" w:rsidRPr="005028EE" w:rsidRDefault="007F59F2" w:rsidP="005028EE">
      <w:pPr>
        <w:pStyle w:val="InviasNormal"/>
        <w:spacing w:before="0" w:after="0"/>
        <w:rPr>
          <w:sz w:val="20"/>
          <w:szCs w:val="20"/>
        </w:rPr>
      </w:pPr>
      <w:r w:rsidRPr="005028EE">
        <w:rPr>
          <w:sz w:val="20"/>
          <w:szCs w:val="20"/>
        </w:rPr>
        <w:t>Igualmente debe verificar los operativos de control de carga, corroborando el cumplimiento de las condiciones estipuladas en los Términos de Referencia y comprobar la operación, funcionamiento y requerimientos de las estaciones fijas de pesaje, que se encuentren en los sectores a cargo.</w:t>
      </w:r>
    </w:p>
    <w:p w14:paraId="00A36382" w14:textId="77777777" w:rsidR="003F12D2" w:rsidRDefault="003F12D2" w:rsidP="005028EE">
      <w:pPr>
        <w:pStyle w:val="InviasNormal"/>
        <w:spacing w:before="0" w:after="0"/>
        <w:rPr>
          <w:sz w:val="20"/>
          <w:szCs w:val="20"/>
        </w:rPr>
      </w:pPr>
    </w:p>
    <w:p w14:paraId="5266F96C" w14:textId="172D33CB" w:rsidR="007F59F2" w:rsidRDefault="007F59F2" w:rsidP="005028EE">
      <w:pPr>
        <w:pStyle w:val="InviasNormal"/>
        <w:spacing w:before="0" w:after="0"/>
        <w:rPr>
          <w:sz w:val="20"/>
          <w:szCs w:val="20"/>
        </w:rPr>
      </w:pPr>
      <w:r w:rsidRPr="005028EE">
        <w:rPr>
          <w:sz w:val="20"/>
          <w:szCs w:val="20"/>
        </w:rPr>
        <w:t xml:space="preserve">El Administrador Vial en cuyo </w:t>
      </w:r>
      <w:proofErr w:type="gramStart"/>
      <w:r w:rsidRPr="005028EE">
        <w:rPr>
          <w:sz w:val="20"/>
          <w:szCs w:val="20"/>
        </w:rPr>
        <w:t>sector  no</w:t>
      </w:r>
      <w:proofErr w:type="gramEnd"/>
      <w:r w:rsidRPr="005028EE">
        <w:rPr>
          <w:sz w:val="20"/>
          <w:szCs w:val="20"/>
        </w:rPr>
        <w:t xml:space="preserve"> se programen conteos de vehículos y operativos de control de carga, deberá realizar las actividades indicadas en este numeral en el sitio que le indique la Dirección Territorial.</w:t>
      </w:r>
    </w:p>
    <w:p w14:paraId="3C28A3C0" w14:textId="77777777" w:rsidR="003F12D2" w:rsidRPr="005028EE" w:rsidRDefault="003F12D2" w:rsidP="005028EE">
      <w:pPr>
        <w:pStyle w:val="InviasNormal"/>
        <w:spacing w:before="0" w:after="0"/>
        <w:rPr>
          <w:sz w:val="20"/>
          <w:szCs w:val="20"/>
        </w:rPr>
      </w:pPr>
    </w:p>
    <w:p w14:paraId="537B9048"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Llevar a efecto la toma de información y/</w:t>
      </w:r>
      <w:proofErr w:type="spellStart"/>
      <w:r w:rsidRPr="005028EE">
        <w:rPr>
          <w:rFonts w:ascii="Arial" w:hAnsi="Arial" w:cs="Arial"/>
          <w:b/>
          <w:sz w:val="20"/>
          <w:szCs w:val="20"/>
        </w:rPr>
        <w:t>ó</w:t>
      </w:r>
      <w:proofErr w:type="spellEnd"/>
      <w:r w:rsidRPr="005028EE">
        <w:rPr>
          <w:rFonts w:ascii="Arial" w:hAnsi="Arial" w:cs="Arial"/>
          <w:b/>
          <w:sz w:val="20"/>
          <w:szCs w:val="20"/>
        </w:rPr>
        <w:t xml:space="preserve"> ajustes de la vía a su cargo con un equipo de GPS</w:t>
      </w:r>
    </w:p>
    <w:p w14:paraId="00A3BA6D" w14:textId="77777777" w:rsidR="003F12D2" w:rsidRDefault="003F12D2" w:rsidP="003F12D2">
      <w:pPr>
        <w:pStyle w:val="Invias-VietaPunto"/>
        <w:ind w:left="720"/>
        <w:jc w:val="both"/>
        <w:rPr>
          <w:rFonts w:ascii="Arial" w:hAnsi="Arial" w:cs="Arial"/>
          <w:sz w:val="20"/>
          <w:szCs w:val="20"/>
        </w:rPr>
      </w:pPr>
    </w:p>
    <w:p w14:paraId="465AF126" w14:textId="7E1EDA25"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Con base en la metodología suministrada por el INVIAS, el Administrador Vial deberá levantar y/</w:t>
      </w:r>
      <w:proofErr w:type="spellStart"/>
      <w:r w:rsidRPr="005028EE">
        <w:rPr>
          <w:rFonts w:ascii="Arial" w:hAnsi="Arial" w:cs="Arial"/>
          <w:sz w:val="20"/>
          <w:szCs w:val="20"/>
        </w:rPr>
        <w:t>ó</w:t>
      </w:r>
      <w:proofErr w:type="spellEnd"/>
      <w:r w:rsidRPr="005028EE">
        <w:rPr>
          <w:rFonts w:ascii="Arial" w:hAnsi="Arial" w:cs="Arial"/>
          <w:sz w:val="20"/>
          <w:szCs w:val="20"/>
        </w:rPr>
        <w:t xml:space="preserve"> ajustar la información georreferenciada de los elementos viales, empleando para ello el equipo GPS, cuya referencia será indicada oportunamente por el INVIAS.</w:t>
      </w:r>
    </w:p>
    <w:p w14:paraId="29E2143A" w14:textId="24339A2D"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El Administrador Vial deberá participar en las sesiones de capacitación en los diferentes programas de captura de información que suministre el Instituto Nacional de Vías, con aquellas personas que manejarán directamente la información mediante procesos sistematizados. Dichas personas deberán ser conocedoras en el manejo del sistema operativo, con experiencia en el manejo de software, tales como Windows y sus respectivas aplicaciones, entendiendo que los mencionados programas de captura exigen una alta precisión, ajustada al sistema de referenciación.</w:t>
      </w:r>
    </w:p>
    <w:p w14:paraId="6AAE7B20" w14:textId="77777777" w:rsidR="003F12D2" w:rsidRPr="005028EE" w:rsidRDefault="003F12D2" w:rsidP="003F12D2">
      <w:pPr>
        <w:pStyle w:val="Invias-VietaPunto"/>
        <w:ind w:left="720"/>
        <w:jc w:val="both"/>
        <w:rPr>
          <w:rFonts w:ascii="Arial" w:hAnsi="Arial" w:cs="Arial"/>
          <w:sz w:val="20"/>
          <w:szCs w:val="20"/>
        </w:rPr>
      </w:pPr>
    </w:p>
    <w:p w14:paraId="612EAB3E"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Realizar estimativos sobre la vida residual de los pavimentos de los sectores a su cargo</w:t>
      </w:r>
    </w:p>
    <w:p w14:paraId="6B2494B9" w14:textId="77777777" w:rsidR="003F12D2" w:rsidRDefault="003F12D2" w:rsidP="005028EE">
      <w:pPr>
        <w:pStyle w:val="InviasNormal"/>
        <w:spacing w:before="0" w:after="0"/>
        <w:rPr>
          <w:sz w:val="20"/>
          <w:szCs w:val="20"/>
        </w:rPr>
      </w:pPr>
    </w:p>
    <w:p w14:paraId="566C4FE0" w14:textId="756A63EE" w:rsidR="007F59F2" w:rsidRDefault="007F59F2" w:rsidP="005028EE">
      <w:pPr>
        <w:pStyle w:val="InviasNormal"/>
        <w:spacing w:before="0" w:after="0"/>
        <w:rPr>
          <w:sz w:val="20"/>
          <w:szCs w:val="20"/>
        </w:rPr>
      </w:pPr>
      <w:r w:rsidRPr="005028EE">
        <w:rPr>
          <w:sz w:val="20"/>
          <w:szCs w:val="20"/>
        </w:rPr>
        <w:t xml:space="preserve">Cuando lo requiera el INVIAS, el Administrador Vial a partir de la información obtenida durante el inventario físico y de estado y empleando los indicadores de tránsito tales como volúmenes, porcentaje de vehículos pesados, tasa de crecimiento, factor daño para evaluar el desempeño de los pavimentos, la historia constructiva, materiales utilizados, espesor de capas, calidad de sus materiales y desempeño teórico y real, el ingeniero residente deberá hacer proyecciones sobre la vida residual de los pavimentos de las vías a su cargo. Los resultados los consignará en los formatos suministrados </w:t>
      </w:r>
      <w:proofErr w:type="gramStart"/>
      <w:r w:rsidRPr="005028EE">
        <w:rPr>
          <w:sz w:val="20"/>
          <w:szCs w:val="20"/>
        </w:rPr>
        <w:t>por  INVÍAS</w:t>
      </w:r>
      <w:proofErr w:type="gramEnd"/>
      <w:r w:rsidRPr="005028EE">
        <w:rPr>
          <w:sz w:val="20"/>
          <w:szCs w:val="20"/>
        </w:rPr>
        <w:t>.</w:t>
      </w:r>
    </w:p>
    <w:p w14:paraId="0D88A2DE" w14:textId="77777777" w:rsidR="003F12D2" w:rsidRPr="005028EE" w:rsidRDefault="003F12D2" w:rsidP="005028EE">
      <w:pPr>
        <w:pStyle w:val="InviasNormal"/>
        <w:spacing w:before="0" w:after="0"/>
        <w:rPr>
          <w:sz w:val="20"/>
          <w:szCs w:val="20"/>
        </w:rPr>
      </w:pPr>
    </w:p>
    <w:p w14:paraId="144122DD"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Evaluar con criterio técnico el estado de la red vial semestralmente con la metodología suministrada por el INVIAS</w:t>
      </w:r>
    </w:p>
    <w:p w14:paraId="29B57B79" w14:textId="77777777" w:rsidR="003F12D2" w:rsidRDefault="003F12D2" w:rsidP="005028EE">
      <w:pPr>
        <w:pStyle w:val="InviasNormal"/>
        <w:spacing w:before="0" w:after="0"/>
        <w:rPr>
          <w:sz w:val="20"/>
          <w:szCs w:val="20"/>
        </w:rPr>
      </w:pPr>
    </w:p>
    <w:p w14:paraId="21E32DA3" w14:textId="324EA10E" w:rsidR="007F59F2" w:rsidRDefault="007F59F2" w:rsidP="005028EE">
      <w:pPr>
        <w:pStyle w:val="InviasNormal"/>
        <w:spacing w:before="0" w:after="0"/>
        <w:rPr>
          <w:sz w:val="20"/>
          <w:szCs w:val="20"/>
        </w:rPr>
      </w:pPr>
      <w:r w:rsidRPr="005028EE">
        <w:rPr>
          <w:sz w:val="20"/>
          <w:szCs w:val="20"/>
        </w:rPr>
        <w:lastRenderedPageBreak/>
        <w:t xml:space="preserve">El Administrador Vial evaluará semestralmente el estado de la red vial a su cargo, con criterio técnico, de acuerdo con la metodología que le suministre el INVIAS y lo reportará en informe específico y en los informes trimestrales que presenta al INVIAS. </w:t>
      </w:r>
    </w:p>
    <w:p w14:paraId="0D857699" w14:textId="77777777" w:rsidR="003F12D2" w:rsidRPr="005028EE" w:rsidRDefault="003F12D2" w:rsidP="005028EE">
      <w:pPr>
        <w:pStyle w:val="InviasNormal"/>
        <w:spacing w:before="0" w:after="0"/>
        <w:rPr>
          <w:sz w:val="20"/>
          <w:szCs w:val="20"/>
        </w:rPr>
      </w:pPr>
    </w:p>
    <w:p w14:paraId="235A8648"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Realizar la Interventoría de las obras que le sean asignadas, siguiendo las actividades contenidas en el Manual de Interventoría adoptado mediante Resolución No. 02566 del 16 de junio de 2010 </w:t>
      </w:r>
      <w:proofErr w:type="spellStart"/>
      <w:r w:rsidRPr="005028EE">
        <w:rPr>
          <w:rFonts w:ascii="Arial" w:hAnsi="Arial" w:cs="Arial"/>
          <w:b/>
          <w:sz w:val="20"/>
          <w:szCs w:val="20"/>
        </w:rPr>
        <w:t>ó</w:t>
      </w:r>
      <w:proofErr w:type="spellEnd"/>
      <w:r w:rsidRPr="005028EE">
        <w:rPr>
          <w:rFonts w:ascii="Arial" w:hAnsi="Arial" w:cs="Arial"/>
          <w:b/>
          <w:sz w:val="20"/>
          <w:szCs w:val="20"/>
        </w:rPr>
        <w:t xml:space="preserve"> el que esté vigente</w:t>
      </w:r>
    </w:p>
    <w:p w14:paraId="70893739" w14:textId="77777777" w:rsidR="003F12D2" w:rsidRDefault="003F12D2" w:rsidP="005028EE">
      <w:pPr>
        <w:pStyle w:val="InviasNormal"/>
        <w:spacing w:before="0" w:after="0"/>
        <w:rPr>
          <w:sz w:val="20"/>
          <w:szCs w:val="20"/>
        </w:rPr>
      </w:pPr>
    </w:p>
    <w:p w14:paraId="62DE373E" w14:textId="54237D42" w:rsidR="007F59F2" w:rsidRPr="005028EE" w:rsidRDefault="007F59F2" w:rsidP="005028EE">
      <w:pPr>
        <w:pStyle w:val="InviasNormal"/>
        <w:spacing w:before="0" w:after="0"/>
        <w:rPr>
          <w:sz w:val="20"/>
          <w:szCs w:val="20"/>
        </w:rPr>
      </w:pPr>
      <w:r w:rsidRPr="005028EE">
        <w:rPr>
          <w:sz w:val="20"/>
          <w:szCs w:val="20"/>
        </w:rPr>
        <w:t>Se podrá asignar Interventorías de las obras que el INVIAS adjudique en procesos de convocatoria pública, donde el Administrador Vial no requiera personal o equipos que le generen gastos adicionales, quien no podrá firmar actas de aquellas obras donde no haya sido interventor.</w:t>
      </w:r>
    </w:p>
    <w:p w14:paraId="5457EA1A" w14:textId="77777777" w:rsidR="003F12D2" w:rsidRDefault="003F12D2" w:rsidP="005028EE">
      <w:pPr>
        <w:pStyle w:val="InviasNormal"/>
        <w:spacing w:before="0" w:after="0"/>
        <w:rPr>
          <w:sz w:val="20"/>
          <w:szCs w:val="20"/>
        </w:rPr>
      </w:pPr>
    </w:p>
    <w:p w14:paraId="01FA437B" w14:textId="5B187546" w:rsidR="007F59F2" w:rsidRPr="005028EE" w:rsidRDefault="007F59F2" w:rsidP="005028EE">
      <w:pPr>
        <w:pStyle w:val="InviasNormal"/>
        <w:spacing w:before="0" w:after="0"/>
        <w:rPr>
          <w:sz w:val="20"/>
          <w:szCs w:val="20"/>
        </w:rPr>
      </w:pPr>
      <w:r w:rsidRPr="005028EE">
        <w:rPr>
          <w:sz w:val="20"/>
          <w:szCs w:val="20"/>
        </w:rPr>
        <w:t xml:space="preserve">Para ejercer la interventoría de obras asignadas en las vías a su cargo, el Administrador Vial deberá seguir el Manual de Interventoría vigente, adoptado por el INVIAS.     </w:t>
      </w:r>
    </w:p>
    <w:p w14:paraId="2369BE08" w14:textId="77777777" w:rsidR="003F12D2" w:rsidRDefault="003F12D2" w:rsidP="005028EE">
      <w:pPr>
        <w:pStyle w:val="InviasNormal"/>
        <w:spacing w:before="0" w:after="0"/>
        <w:rPr>
          <w:sz w:val="20"/>
          <w:szCs w:val="20"/>
        </w:rPr>
      </w:pPr>
    </w:p>
    <w:p w14:paraId="78FB861E" w14:textId="2AABED35" w:rsidR="007F59F2" w:rsidRDefault="007F59F2" w:rsidP="005028EE">
      <w:pPr>
        <w:pStyle w:val="InviasNormal"/>
        <w:spacing w:before="0" w:after="0"/>
        <w:rPr>
          <w:sz w:val="20"/>
          <w:szCs w:val="20"/>
        </w:rPr>
      </w:pPr>
      <w:r w:rsidRPr="005028EE">
        <w:rPr>
          <w:sz w:val="20"/>
          <w:szCs w:val="20"/>
        </w:rPr>
        <w:t>Igualmente, una vez recibidas las obras realizadas en el sector a cargo</w:t>
      </w:r>
      <w:r w:rsidRPr="005028EE">
        <w:rPr>
          <w:b/>
          <w:i/>
          <w:sz w:val="20"/>
          <w:szCs w:val="20"/>
        </w:rPr>
        <w:t>, deben efectuar el seguimiento sistemático a éstas, bien sea construcción, conservación o rehabilitación por contrato</w:t>
      </w:r>
      <w:r w:rsidRPr="005028EE">
        <w:rPr>
          <w:sz w:val="20"/>
          <w:szCs w:val="20"/>
        </w:rPr>
        <w:t>, para detectar fallas con el propósito de aplicar las pólizas de estabilidad, si fuere necesario.</w:t>
      </w:r>
    </w:p>
    <w:p w14:paraId="20B7DBDA" w14:textId="77777777" w:rsidR="003F12D2" w:rsidRPr="005028EE" w:rsidRDefault="003F12D2" w:rsidP="005028EE">
      <w:pPr>
        <w:pStyle w:val="InviasNormal"/>
        <w:spacing w:before="0" w:after="0"/>
        <w:rPr>
          <w:sz w:val="20"/>
          <w:szCs w:val="20"/>
        </w:rPr>
      </w:pPr>
    </w:p>
    <w:p w14:paraId="64553532"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Colaborar en la toma de la georreferenciación desarrollada por el INVIAS para la actualización del mapa digital de la red vial y mantener al día la información del inventario vial, a través del Sistema de Información Geográfico - HERMES del INVIAS</w:t>
      </w:r>
    </w:p>
    <w:p w14:paraId="0D42DBC0" w14:textId="77777777" w:rsidR="003F12D2" w:rsidRDefault="003F12D2" w:rsidP="005028EE">
      <w:pPr>
        <w:pStyle w:val="InviasNormal"/>
        <w:spacing w:before="0" w:after="0"/>
        <w:rPr>
          <w:sz w:val="20"/>
          <w:szCs w:val="20"/>
        </w:rPr>
      </w:pPr>
    </w:p>
    <w:p w14:paraId="33E69927" w14:textId="487A0C9E" w:rsidR="007F59F2" w:rsidRPr="005028EE" w:rsidRDefault="007F59F2" w:rsidP="005028EE">
      <w:pPr>
        <w:pStyle w:val="InviasNormal"/>
        <w:spacing w:before="0" w:after="0"/>
        <w:rPr>
          <w:sz w:val="20"/>
          <w:szCs w:val="20"/>
        </w:rPr>
      </w:pPr>
      <w:r w:rsidRPr="005028EE">
        <w:rPr>
          <w:sz w:val="20"/>
          <w:szCs w:val="20"/>
        </w:rPr>
        <w:t xml:space="preserve">El Administrador Vial colaborará en los diferentes programas de captura de información que contrate el Instituto Nacional de Vías, con aquellas personas que manejarán directamente la información mediante procesos sistematizados, para efectos de la elaboración del mapa digital de la red vial nacional a cargo del INVIAS. </w:t>
      </w:r>
    </w:p>
    <w:p w14:paraId="491EA3B4" w14:textId="77777777" w:rsidR="003F12D2" w:rsidRDefault="003F12D2" w:rsidP="005028EE">
      <w:pPr>
        <w:pStyle w:val="InviasNormal"/>
        <w:spacing w:before="0" w:after="0"/>
        <w:rPr>
          <w:sz w:val="20"/>
          <w:szCs w:val="20"/>
        </w:rPr>
      </w:pPr>
    </w:p>
    <w:p w14:paraId="308E4CC7" w14:textId="6BACFDD5" w:rsidR="007F59F2" w:rsidRDefault="007F59F2" w:rsidP="005028EE">
      <w:pPr>
        <w:pStyle w:val="InviasNormal"/>
        <w:spacing w:before="0" w:after="0"/>
        <w:rPr>
          <w:sz w:val="20"/>
          <w:szCs w:val="20"/>
        </w:rPr>
      </w:pPr>
      <w:r w:rsidRPr="005028EE">
        <w:rPr>
          <w:sz w:val="20"/>
          <w:szCs w:val="20"/>
        </w:rPr>
        <w:t xml:space="preserve">El Administrador Vial se encargará de alimentar y actualizar continua y oportunamente toda la información de la red vial a su cargo, </w:t>
      </w:r>
      <w:proofErr w:type="gramStart"/>
      <w:r w:rsidRPr="005028EE">
        <w:rPr>
          <w:sz w:val="20"/>
          <w:szCs w:val="20"/>
        </w:rPr>
        <w:t>de acuerdo a</w:t>
      </w:r>
      <w:proofErr w:type="gramEnd"/>
      <w:r w:rsidRPr="005028EE">
        <w:rPr>
          <w:sz w:val="20"/>
          <w:szCs w:val="20"/>
        </w:rPr>
        <w:t xml:space="preserve"> los requerimientos del HERMES, bajo la revisión y aprobación de la Dirección Territorial correspondiente. Así mismo, apoyará todas las gestiones desarrolladas por el INVIAS tendientes al mejoramiento del sistema, participando en las capacitaciones que para tal fin haga el INVIAS.</w:t>
      </w:r>
    </w:p>
    <w:p w14:paraId="6692B9C1" w14:textId="77777777" w:rsidR="003F12D2" w:rsidRPr="005028EE" w:rsidRDefault="003F12D2" w:rsidP="005028EE">
      <w:pPr>
        <w:pStyle w:val="InviasNormal"/>
        <w:spacing w:before="0" w:after="0"/>
        <w:rPr>
          <w:sz w:val="20"/>
          <w:szCs w:val="20"/>
        </w:rPr>
      </w:pPr>
    </w:p>
    <w:p w14:paraId="5E243F70"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Efectuar estudios tendientes a solucionar problemas de inestabilidad en las vías a su cargo, cuando se lo requiera el INVIAS y su costo se encuentre dentro del presupuesto de su propuesta.</w:t>
      </w:r>
    </w:p>
    <w:p w14:paraId="13C541E1" w14:textId="77777777" w:rsidR="003F12D2" w:rsidRDefault="003F12D2" w:rsidP="005028EE">
      <w:pPr>
        <w:pStyle w:val="InviasNormal"/>
        <w:spacing w:before="0" w:after="0"/>
        <w:rPr>
          <w:sz w:val="20"/>
          <w:szCs w:val="20"/>
        </w:rPr>
      </w:pPr>
    </w:p>
    <w:p w14:paraId="2FA2A107" w14:textId="117D0BD0" w:rsidR="007F59F2" w:rsidRDefault="007F59F2" w:rsidP="005028EE">
      <w:pPr>
        <w:pStyle w:val="InviasNormal"/>
        <w:spacing w:before="0" w:after="0"/>
        <w:rPr>
          <w:sz w:val="20"/>
          <w:szCs w:val="20"/>
        </w:rPr>
      </w:pPr>
      <w:r w:rsidRPr="005028EE">
        <w:rPr>
          <w:sz w:val="20"/>
          <w:szCs w:val="20"/>
        </w:rPr>
        <w:t xml:space="preserve">Cuando lo requiera el INVIAS, </w:t>
      </w:r>
      <w:r w:rsidRPr="005028EE">
        <w:rPr>
          <w:b/>
          <w:sz w:val="20"/>
          <w:szCs w:val="20"/>
        </w:rPr>
        <w:t>con aprobación de la Subdirección de la Red Nacional de Carreteras</w:t>
      </w:r>
      <w:r w:rsidRPr="005028EE">
        <w:rPr>
          <w:sz w:val="20"/>
          <w:szCs w:val="20"/>
        </w:rPr>
        <w:t>, el Administrador Vial podrá efectuar estudios en las vías a su cargo, tendientes a solucionar problemas de inestabilidad que garanticen la transitabilidad, siempre y cuando el costo del estudio esté contemplado en el presupuesto de la propuesta de su contrato.</w:t>
      </w:r>
    </w:p>
    <w:p w14:paraId="053AF173" w14:textId="77777777" w:rsidR="003F12D2" w:rsidRPr="005028EE" w:rsidRDefault="003F12D2" w:rsidP="005028EE">
      <w:pPr>
        <w:pStyle w:val="InviasNormal"/>
        <w:spacing w:before="0" w:after="0"/>
        <w:rPr>
          <w:sz w:val="20"/>
          <w:szCs w:val="20"/>
        </w:rPr>
      </w:pPr>
    </w:p>
    <w:p w14:paraId="0D084E41"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Participar activamente en la etapa de transición e implementación del Sistema de Información Vial – HERMES</w:t>
      </w:r>
    </w:p>
    <w:p w14:paraId="53AD6668" w14:textId="77777777" w:rsidR="003F12D2" w:rsidRDefault="003F12D2" w:rsidP="005028EE">
      <w:pPr>
        <w:pStyle w:val="Invias-Titulo4"/>
        <w:numPr>
          <w:ilvl w:val="0"/>
          <w:numId w:val="0"/>
        </w:numPr>
        <w:spacing w:before="0" w:after="0"/>
        <w:rPr>
          <w:sz w:val="20"/>
          <w:szCs w:val="20"/>
        </w:rPr>
      </w:pPr>
    </w:p>
    <w:p w14:paraId="12AEDCBF" w14:textId="414D75CF" w:rsidR="007F59F2" w:rsidRPr="005028EE" w:rsidRDefault="007F59F2" w:rsidP="005028EE">
      <w:pPr>
        <w:pStyle w:val="Invias-Titulo4"/>
        <w:numPr>
          <w:ilvl w:val="0"/>
          <w:numId w:val="0"/>
        </w:numPr>
        <w:spacing w:before="0" w:after="0"/>
        <w:rPr>
          <w:sz w:val="20"/>
          <w:szCs w:val="20"/>
        </w:rPr>
      </w:pPr>
      <w:proofErr w:type="gramStart"/>
      <w:r w:rsidRPr="005028EE">
        <w:rPr>
          <w:sz w:val="20"/>
          <w:szCs w:val="20"/>
        </w:rPr>
        <w:t>Realizando  de</w:t>
      </w:r>
      <w:proofErr w:type="gramEnd"/>
      <w:r w:rsidRPr="005028EE">
        <w:rPr>
          <w:sz w:val="20"/>
          <w:szCs w:val="20"/>
        </w:rPr>
        <w:t xml:space="preserv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p>
    <w:p w14:paraId="595749A7" w14:textId="77777777" w:rsidR="007F59F2" w:rsidRPr="005028EE" w:rsidRDefault="007F59F2" w:rsidP="005028EE">
      <w:pPr>
        <w:pStyle w:val="Invias-VietaPunto"/>
        <w:ind w:left="720"/>
        <w:rPr>
          <w:rFonts w:ascii="Arial" w:hAnsi="Arial" w:cs="Arial"/>
          <w:sz w:val="20"/>
          <w:szCs w:val="20"/>
          <w:lang w:val="es-ES"/>
        </w:rPr>
      </w:pPr>
    </w:p>
    <w:p w14:paraId="04B16357" w14:textId="77777777" w:rsidR="007F59F2" w:rsidRPr="005028EE" w:rsidRDefault="007F59F2" w:rsidP="005028EE">
      <w:pPr>
        <w:pStyle w:val="Default"/>
        <w:jc w:val="both"/>
        <w:rPr>
          <w:b/>
          <w:color w:val="auto"/>
          <w:sz w:val="20"/>
          <w:szCs w:val="20"/>
          <w:lang w:eastAsia="en-US"/>
        </w:rPr>
      </w:pPr>
      <w:r w:rsidRPr="005028EE">
        <w:rPr>
          <w:b/>
          <w:color w:val="auto"/>
          <w:sz w:val="20"/>
          <w:szCs w:val="20"/>
          <w:lang w:eastAsia="en-US"/>
        </w:rPr>
        <w:t>2.  FUNCIONES TÉCNICAS Y ADMINISTRATIVAS DE INTERVENTORIA</w:t>
      </w:r>
    </w:p>
    <w:p w14:paraId="243CA1A7" w14:textId="77777777" w:rsidR="007F59F2" w:rsidRPr="005028EE" w:rsidRDefault="007F59F2" w:rsidP="005028EE">
      <w:pPr>
        <w:pStyle w:val="Invias-VietaPunto"/>
        <w:ind w:left="720"/>
        <w:jc w:val="both"/>
        <w:rPr>
          <w:rFonts w:ascii="Arial" w:hAnsi="Arial" w:cs="Arial"/>
          <w:sz w:val="20"/>
          <w:szCs w:val="20"/>
        </w:rPr>
      </w:pPr>
    </w:p>
    <w:p w14:paraId="45123B1D"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 xml:space="preserve">Las actividades del ADMINISTRADOR VIAL como INTERVENTOR deberán ejecutarse de conformidad con el Manual de Interventoría vigente, o el que lo modifique o lo sustituya, incluidas </w:t>
      </w:r>
      <w:r w:rsidRPr="005028EE">
        <w:rPr>
          <w:rFonts w:ascii="Arial" w:hAnsi="Arial" w:cs="Arial"/>
          <w:sz w:val="20"/>
          <w:szCs w:val="20"/>
        </w:rPr>
        <w:lastRenderedPageBreak/>
        <w:t>sus adiciones y/o modificaciones. Los aspectos que éste no regule se ejecutaran de acuerdo con lo contemplado en el pliego de condiciones, en los requerimientos técnicos y en la normatividad vigente aplicable.</w:t>
      </w:r>
    </w:p>
    <w:p w14:paraId="6772B142" w14:textId="77777777" w:rsidR="007F59F2" w:rsidRPr="005028EE" w:rsidRDefault="007F59F2" w:rsidP="005028EE">
      <w:pPr>
        <w:pStyle w:val="Invias-VietaPunto"/>
        <w:ind w:left="720"/>
        <w:rPr>
          <w:rFonts w:ascii="Arial" w:hAnsi="Arial" w:cs="Arial"/>
          <w:sz w:val="20"/>
          <w:szCs w:val="20"/>
        </w:rPr>
      </w:pPr>
    </w:p>
    <w:p w14:paraId="36071621" w14:textId="77777777" w:rsidR="007F59F2" w:rsidRPr="005028EE" w:rsidRDefault="007F59F2" w:rsidP="005028EE">
      <w:pPr>
        <w:pStyle w:val="Invias-VietaPunto"/>
        <w:numPr>
          <w:ilvl w:val="0"/>
          <w:numId w:val="20"/>
        </w:numPr>
        <w:ind w:left="714" w:hanging="357"/>
        <w:jc w:val="both"/>
        <w:rPr>
          <w:rFonts w:ascii="Arial" w:hAnsi="Arial" w:cs="Arial"/>
          <w:sz w:val="20"/>
          <w:szCs w:val="20"/>
        </w:rPr>
      </w:pPr>
      <w:r w:rsidRPr="005028EE">
        <w:rPr>
          <w:rFonts w:ascii="Arial" w:hAnsi="Arial" w:cs="Arial"/>
          <w:sz w:val="20"/>
          <w:szCs w:val="20"/>
        </w:rPr>
        <w:t xml:space="preserve">En virtud del presente contrato, EL ADMINISTRADOR VIALOR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w:t>
      </w:r>
      <w:proofErr w:type="gramStart"/>
      <w:r w:rsidRPr="005028EE">
        <w:rPr>
          <w:rFonts w:ascii="Arial" w:hAnsi="Arial" w:cs="Arial"/>
          <w:sz w:val="20"/>
          <w:szCs w:val="20"/>
        </w:rPr>
        <w:t>requerimiento técnicos</w:t>
      </w:r>
      <w:proofErr w:type="gramEnd"/>
      <w:r w:rsidRPr="005028EE">
        <w:rPr>
          <w:rFonts w:ascii="Arial" w:hAnsi="Arial" w:cs="Arial"/>
          <w:sz w:val="20"/>
          <w:szCs w:val="20"/>
        </w:rPr>
        <w:t>, sus anexos y todos los documentos que hacen parte del proceso de selección</w:t>
      </w:r>
    </w:p>
    <w:p w14:paraId="48E8D212" w14:textId="77777777" w:rsidR="007F59F2" w:rsidRPr="005028EE" w:rsidRDefault="007F59F2" w:rsidP="005028EE">
      <w:pPr>
        <w:pStyle w:val="Invias-VietaPunto"/>
        <w:ind w:left="714"/>
        <w:rPr>
          <w:rFonts w:ascii="Arial" w:hAnsi="Arial" w:cs="Arial"/>
          <w:sz w:val="20"/>
          <w:szCs w:val="20"/>
        </w:rPr>
      </w:pPr>
    </w:p>
    <w:p w14:paraId="26CFCD77" w14:textId="77777777" w:rsidR="007F59F2" w:rsidRPr="005028EE" w:rsidRDefault="007F59F2" w:rsidP="005028EE">
      <w:pPr>
        <w:pStyle w:val="Invias-VietaPunto"/>
        <w:numPr>
          <w:ilvl w:val="0"/>
          <w:numId w:val="20"/>
        </w:numPr>
        <w:ind w:left="714" w:hanging="357"/>
        <w:jc w:val="both"/>
        <w:rPr>
          <w:rFonts w:ascii="Arial" w:hAnsi="Arial" w:cs="Arial"/>
          <w:sz w:val="20"/>
          <w:szCs w:val="20"/>
        </w:rPr>
      </w:pPr>
      <w:r w:rsidRPr="005028EE">
        <w:rPr>
          <w:rFonts w:ascii="Arial" w:hAnsi="Arial" w:cs="Arial"/>
          <w:sz w:val="20"/>
          <w:szCs w:val="20"/>
        </w:rPr>
        <w:t xml:space="preserve">Para cumplir con el objeto contractual, el Administrador Vail deberá realizar un control integral de todas las actividades inherentes al proyecto, velando por el estricto cumplimiento de lo establecido en el contrato de obra objeto de Interventoría y en todos los documentos que hacen parte del contrato. </w:t>
      </w:r>
    </w:p>
    <w:p w14:paraId="0D0A084E" w14:textId="77777777" w:rsidR="007F59F2" w:rsidRPr="005028EE" w:rsidRDefault="007F59F2" w:rsidP="005028EE">
      <w:pPr>
        <w:pStyle w:val="Invias-VietaPunto"/>
        <w:ind w:left="714"/>
        <w:rPr>
          <w:rFonts w:ascii="Arial" w:hAnsi="Arial" w:cs="Arial"/>
          <w:sz w:val="20"/>
          <w:szCs w:val="20"/>
        </w:rPr>
      </w:pPr>
    </w:p>
    <w:p w14:paraId="54ED430B" w14:textId="77777777" w:rsidR="007F59F2" w:rsidRPr="005028EE" w:rsidRDefault="007F59F2" w:rsidP="005028EE">
      <w:pPr>
        <w:pStyle w:val="Invias-VietaPunto"/>
        <w:numPr>
          <w:ilvl w:val="0"/>
          <w:numId w:val="20"/>
        </w:numPr>
        <w:ind w:hanging="357"/>
        <w:jc w:val="both"/>
        <w:rPr>
          <w:rFonts w:ascii="Arial" w:hAnsi="Arial" w:cs="Arial"/>
          <w:sz w:val="20"/>
          <w:szCs w:val="20"/>
        </w:rPr>
      </w:pPr>
      <w:r w:rsidRPr="005028EE">
        <w:rPr>
          <w:rFonts w:ascii="Arial" w:hAnsi="Arial" w:cs="Arial"/>
          <w:sz w:val="20"/>
          <w:szCs w:val="20"/>
        </w:rPr>
        <w:t xml:space="preserve">Las obligaciones básicas del Administrador Vial que se indican a </w:t>
      </w:r>
      <w:proofErr w:type="gramStart"/>
      <w:r w:rsidRPr="005028EE">
        <w:rPr>
          <w:rFonts w:ascii="Arial" w:hAnsi="Arial" w:cs="Arial"/>
          <w:sz w:val="20"/>
          <w:szCs w:val="20"/>
        </w:rPr>
        <w:t>continuación,</w:t>
      </w:r>
      <w:proofErr w:type="gramEnd"/>
      <w:r w:rsidRPr="005028EE">
        <w:rPr>
          <w:rFonts w:ascii="Arial" w:hAnsi="Arial" w:cs="Arial"/>
          <w:sz w:val="20"/>
          <w:szCs w:val="20"/>
        </w:rPr>
        <w:t xml:space="preserve"> se deben detallar y desarrollar en la metodología y plan de cargas:</w:t>
      </w:r>
    </w:p>
    <w:p w14:paraId="2D31EB5E" w14:textId="77777777" w:rsidR="007F59F2" w:rsidRPr="005028EE" w:rsidRDefault="007F59F2" w:rsidP="005028EE">
      <w:pPr>
        <w:pStyle w:val="Invias-VietaPunto"/>
        <w:ind w:left="720"/>
        <w:rPr>
          <w:rFonts w:ascii="Arial" w:hAnsi="Arial" w:cs="Arial"/>
          <w:sz w:val="20"/>
          <w:szCs w:val="20"/>
        </w:rPr>
      </w:pPr>
    </w:p>
    <w:p w14:paraId="6F1F3DFA" w14:textId="77777777" w:rsidR="007F59F2" w:rsidRPr="005028EE" w:rsidRDefault="007F59F2" w:rsidP="005028EE">
      <w:pPr>
        <w:pStyle w:val="Invias-VietaRomana"/>
        <w:numPr>
          <w:ilvl w:val="0"/>
          <w:numId w:val="21"/>
        </w:numPr>
        <w:spacing w:before="0" w:after="0"/>
        <w:ind w:hanging="357"/>
        <w:rPr>
          <w:rFonts w:ascii="Arial" w:hAnsi="Arial" w:cs="Arial"/>
          <w:sz w:val="20"/>
          <w:szCs w:val="20"/>
        </w:rPr>
      </w:pPr>
      <w:r w:rsidRPr="005028EE">
        <w:rPr>
          <w:rFonts w:ascii="Arial" w:hAnsi="Arial" w:cs="Arial"/>
          <w:b/>
          <w:sz w:val="20"/>
          <w:szCs w:val="20"/>
        </w:rPr>
        <w:t>Gestión Administrativa</w:t>
      </w:r>
      <w:r w:rsidRPr="005028EE">
        <w:rPr>
          <w:rFonts w:ascii="Arial" w:hAnsi="Arial" w:cs="Arial"/>
          <w:sz w:val="20"/>
          <w:szCs w:val="20"/>
        </w:rPr>
        <w:t xml:space="preserve">: El Administrador Vial deberá realizar los procesos y actividades para la coordinación de la gestión administrativa en desarrollo de la ejecución del Contrato de Obra, de tal forma que se dé </w:t>
      </w:r>
      <w:proofErr w:type="gramStart"/>
      <w:r w:rsidRPr="005028EE">
        <w:rPr>
          <w:rFonts w:ascii="Arial" w:hAnsi="Arial" w:cs="Arial"/>
          <w:sz w:val="20"/>
          <w:szCs w:val="20"/>
        </w:rPr>
        <w:t>la  interacción</w:t>
      </w:r>
      <w:proofErr w:type="gramEnd"/>
      <w:r w:rsidRPr="005028EE">
        <w:rPr>
          <w:rFonts w:ascii="Arial" w:hAnsi="Arial" w:cs="Arial"/>
          <w:sz w:val="20"/>
          <w:szCs w:val="20"/>
        </w:rPr>
        <w:t xml:space="preserve">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1C998EF1" w14:textId="77777777" w:rsidR="007F59F2" w:rsidRPr="005028EE" w:rsidRDefault="007F59F2" w:rsidP="005028EE">
      <w:pPr>
        <w:pStyle w:val="Invias-VietaRomana"/>
        <w:spacing w:before="0" w:after="0"/>
        <w:ind w:left="1440"/>
        <w:rPr>
          <w:rFonts w:ascii="Arial" w:hAnsi="Arial" w:cs="Arial"/>
          <w:sz w:val="20"/>
          <w:szCs w:val="20"/>
        </w:rPr>
      </w:pPr>
    </w:p>
    <w:p w14:paraId="4A0D756A" w14:textId="77777777" w:rsidR="007F59F2" w:rsidRPr="005028EE" w:rsidRDefault="007F59F2" w:rsidP="005028EE">
      <w:pPr>
        <w:pStyle w:val="Invias-VietaRomana"/>
        <w:numPr>
          <w:ilvl w:val="0"/>
          <w:numId w:val="21"/>
        </w:numPr>
        <w:spacing w:before="0" w:after="0"/>
        <w:ind w:hanging="357"/>
        <w:rPr>
          <w:rFonts w:ascii="Arial" w:hAnsi="Arial" w:cs="Arial"/>
          <w:sz w:val="20"/>
          <w:szCs w:val="20"/>
        </w:rPr>
      </w:pPr>
      <w:r w:rsidRPr="005028EE">
        <w:rPr>
          <w:rFonts w:ascii="Arial" w:hAnsi="Arial" w:cs="Arial"/>
          <w:b/>
          <w:sz w:val="20"/>
          <w:szCs w:val="20"/>
        </w:rPr>
        <w:t>Gestión Técnica</w:t>
      </w:r>
      <w:r w:rsidRPr="005028EE">
        <w:rPr>
          <w:rFonts w:ascii="Arial" w:hAnsi="Arial" w:cs="Arial"/>
          <w:sz w:val="20"/>
          <w:szCs w:val="20"/>
        </w:rPr>
        <w:t>: El Administrador Vial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015E3063" w14:textId="77777777" w:rsidR="007F59F2" w:rsidRPr="005028EE" w:rsidRDefault="007F59F2" w:rsidP="005028EE">
      <w:pPr>
        <w:pStyle w:val="Invias-VietaRomana"/>
        <w:spacing w:before="0" w:after="0"/>
        <w:ind w:left="1440"/>
        <w:rPr>
          <w:rFonts w:ascii="Arial" w:hAnsi="Arial" w:cs="Arial"/>
          <w:sz w:val="20"/>
          <w:szCs w:val="20"/>
        </w:rPr>
      </w:pPr>
    </w:p>
    <w:p w14:paraId="15730761" w14:textId="77777777" w:rsidR="007F59F2" w:rsidRPr="005028EE" w:rsidRDefault="007F59F2" w:rsidP="005028EE">
      <w:pPr>
        <w:pStyle w:val="Invias-VietaRomana"/>
        <w:numPr>
          <w:ilvl w:val="0"/>
          <w:numId w:val="21"/>
        </w:numPr>
        <w:spacing w:before="0" w:after="0"/>
        <w:ind w:hanging="357"/>
        <w:rPr>
          <w:rFonts w:ascii="Arial" w:hAnsi="Arial" w:cs="Arial"/>
          <w:sz w:val="20"/>
          <w:szCs w:val="20"/>
        </w:rPr>
      </w:pPr>
      <w:r w:rsidRPr="005028EE">
        <w:rPr>
          <w:rFonts w:ascii="Arial" w:hAnsi="Arial" w:cs="Arial"/>
          <w:b/>
          <w:sz w:val="20"/>
          <w:szCs w:val="20"/>
        </w:rPr>
        <w:t>Gestión Financiera</w:t>
      </w:r>
      <w:r w:rsidRPr="005028EE">
        <w:rPr>
          <w:rFonts w:ascii="Arial" w:hAnsi="Arial" w:cs="Arial"/>
          <w:sz w:val="20"/>
          <w:szCs w:val="20"/>
        </w:rPr>
        <w:t>: Deberá realizar los procesos y actividades relacionadas con el control y seguimiento del estado presupuestal del Contrato de Obra, incluyendo el control del manejo y buena inversión del anticipo otorgado al Contratista.</w:t>
      </w:r>
    </w:p>
    <w:p w14:paraId="78EEDDAB" w14:textId="77777777" w:rsidR="007F59F2" w:rsidRPr="005028EE" w:rsidRDefault="007F59F2" w:rsidP="005028EE">
      <w:pPr>
        <w:pStyle w:val="Invias-VietaRomana"/>
        <w:spacing w:before="0" w:after="0"/>
        <w:ind w:left="1440"/>
        <w:rPr>
          <w:rFonts w:ascii="Arial" w:hAnsi="Arial" w:cs="Arial"/>
          <w:sz w:val="20"/>
          <w:szCs w:val="20"/>
        </w:rPr>
      </w:pPr>
    </w:p>
    <w:p w14:paraId="7EBACEC2" w14:textId="77777777" w:rsidR="007F59F2" w:rsidRPr="005028EE" w:rsidRDefault="007F59F2" w:rsidP="005028EE">
      <w:pPr>
        <w:pStyle w:val="Invias-VietaRomana"/>
        <w:numPr>
          <w:ilvl w:val="0"/>
          <w:numId w:val="21"/>
        </w:numPr>
        <w:spacing w:before="0" w:after="0"/>
        <w:ind w:hanging="357"/>
        <w:rPr>
          <w:rFonts w:ascii="Arial" w:hAnsi="Arial" w:cs="Arial"/>
          <w:sz w:val="20"/>
          <w:szCs w:val="20"/>
        </w:rPr>
      </w:pPr>
      <w:r w:rsidRPr="005028EE">
        <w:rPr>
          <w:rFonts w:ascii="Arial" w:hAnsi="Arial" w:cs="Arial"/>
          <w:b/>
          <w:sz w:val="20"/>
          <w:szCs w:val="20"/>
        </w:rPr>
        <w:t>Gestión Jurídica</w:t>
      </w:r>
      <w:r w:rsidRPr="005028EE">
        <w:rPr>
          <w:rFonts w:ascii="Arial" w:hAnsi="Arial" w:cs="Arial"/>
          <w:sz w:val="20"/>
          <w:szCs w:val="20"/>
        </w:rPr>
        <w:t>: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5F9AE4C8" w14:textId="77777777" w:rsidR="007F59F2" w:rsidRPr="005028EE" w:rsidRDefault="007F59F2" w:rsidP="005028EE">
      <w:pPr>
        <w:pStyle w:val="Invias-VietaRomana"/>
        <w:spacing w:before="0" w:after="0"/>
        <w:ind w:left="1440"/>
        <w:rPr>
          <w:rFonts w:ascii="Arial" w:hAnsi="Arial" w:cs="Arial"/>
          <w:sz w:val="20"/>
          <w:szCs w:val="20"/>
        </w:rPr>
      </w:pPr>
    </w:p>
    <w:p w14:paraId="5447B3AF" w14:textId="77777777" w:rsidR="007F59F2" w:rsidRPr="005028EE" w:rsidRDefault="007F59F2" w:rsidP="005028EE">
      <w:pPr>
        <w:pStyle w:val="Invias-VietaRomana"/>
        <w:numPr>
          <w:ilvl w:val="0"/>
          <w:numId w:val="21"/>
        </w:numPr>
        <w:spacing w:before="0" w:after="0"/>
        <w:ind w:hanging="357"/>
        <w:rPr>
          <w:rFonts w:ascii="Arial" w:hAnsi="Arial" w:cs="Arial"/>
          <w:sz w:val="20"/>
          <w:szCs w:val="20"/>
        </w:rPr>
      </w:pPr>
      <w:r w:rsidRPr="005028EE">
        <w:rPr>
          <w:rFonts w:ascii="Arial" w:hAnsi="Arial" w:cs="Arial"/>
          <w:b/>
          <w:sz w:val="20"/>
          <w:szCs w:val="20"/>
        </w:rPr>
        <w:t>Gestión Ambiental</w:t>
      </w:r>
      <w:r w:rsidRPr="005028EE">
        <w:rPr>
          <w:rFonts w:ascii="Arial" w:hAnsi="Arial" w:cs="Arial"/>
          <w:sz w:val="20"/>
          <w:szCs w:val="20"/>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Medio Ambiente, Vivienda y Desarrollo Territorial (MAVDT) o la Autoridad competente.</w:t>
      </w:r>
    </w:p>
    <w:p w14:paraId="5DC5110C" w14:textId="77777777" w:rsidR="007F59F2" w:rsidRPr="005028EE" w:rsidRDefault="007F59F2" w:rsidP="005028EE">
      <w:pPr>
        <w:pStyle w:val="Invias-VietaRomana"/>
        <w:spacing w:before="0" w:after="0"/>
        <w:ind w:left="1440"/>
        <w:rPr>
          <w:rFonts w:ascii="Arial" w:hAnsi="Arial" w:cs="Arial"/>
          <w:sz w:val="20"/>
          <w:szCs w:val="20"/>
        </w:rPr>
      </w:pPr>
    </w:p>
    <w:p w14:paraId="6C2BD658" w14:textId="77777777" w:rsidR="007F59F2" w:rsidRPr="005028EE" w:rsidRDefault="007F59F2" w:rsidP="005028EE">
      <w:pPr>
        <w:pStyle w:val="Invias-VietaRomana"/>
        <w:numPr>
          <w:ilvl w:val="0"/>
          <w:numId w:val="21"/>
        </w:numPr>
        <w:spacing w:before="0" w:after="0"/>
        <w:ind w:hanging="357"/>
        <w:rPr>
          <w:rFonts w:ascii="Arial" w:hAnsi="Arial" w:cs="Arial"/>
          <w:sz w:val="20"/>
          <w:szCs w:val="20"/>
        </w:rPr>
      </w:pPr>
      <w:r w:rsidRPr="005028EE">
        <w:rPr>
          <w:rFonts w:ascii="Arial" w:hAnsi="Arial" w:cs="Arial"/>
          <w:b/>
          <w:sz w:val="20"/>
          <w:szCs w:val="20"/>
        </w:rPr>
        <w:t>Gestión de Seguros</w:t>
      </w:r>
      <w:r w:rsidRPr="005028EE">
        <w:rPr>
          <w:rFonts w:ascii="Arial" w:hAnsi="Arial" w:cs="Arial"/>
          <w:sz w:val="20"/>
          <w:szCs w:val="20"/>
        </w:rPr>
        <w:t xml:space="preserve">: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w:t>
      </w:r>
      <w:proofErr w:type="gramStart"/>
      <w:r w:rsidRPr="005028EE">
        <w:rPr>
          <w:rFonts w:ascii="Arial" w:hAnsi="Arial" w:cs="Arial"/>
          <w:sz w:val="20"/>
          <w:szCs w:val="20"/>
        </w:rPr>
        <w:t>de acuerdo a</w:t>
      </w:r>
      <w:proofErr w:type="gramEnd"/>
      <w:r w:rsidRPr="005028EE">
        <w:rPr>
          <w:rFonts w:ascii="Arial" w:hAnsi="Arial" w:cs="Arial"/>
          <w:sz w:val="20"/>
          <w:szCs w:val="20"/>
        </w:rPr>
        <w:t xml:space="preserve"> lo definido en el Contrato y en las modificaciones del mismo que se puedan presentar.</w:t>
      </w:r>
    </w:p>
    <w:p w14:paraId="68CAD7C4" w14:textId="77777777" w:rsidR="007F59F2" w:rsidRPr="005028EE" w:rsidRDefault="007F59F2" w:rsidP="005028EE">
      <w:pPr>
        <w:pStyle w:val="Invias-VietaRomana"/>
        <w:spacing w:before="0" w:after="0"/>
        <w:ind w:left="1440"/>
        <w:rPr>
          <w:rFonts w:ascii="Arial" w:hAnsi="Arial" w:cs="Arial"/>
          <w:sz w:val="20"/>
          <w:szCs w:val="20"/>
        </w:rPr>
      </w:pPr>
    </w:p>
    <w:p w14:paraId="48C46653" w14:textId="77777777" w:rsidR="007F59F2" w:rsidRPr="005028EE" w:rsidRDefault="007F59F2" w:rsidP="005028EE">
      <w:pPr>
        <w:pStyle w:val="Invias-VietaRomana"/>
        <w:numPr>
          <w:ilvl w:val="0"/>
          <w:numId w:val="21"/>
        </w:numPr>
        <w:spacing w:before="0" w:after="0"/>
        <w:ind w:hanging="357"/>
        <w:rPr>
          <w:rFonts w:ascii="Arial" w:hAnsi="Arial" w:cs="Arial"/>
          <w:sz w:val="20"/>
          <w:szCs w:val="20"/>
        </w:rPr>
      </w:pPr>
      <w:r w:rsidRPr="005028EE">
        <w:rPr>
          <w:rFonts w:ascii="Arial" w:hAnsi="Arial" w:cs="Arial"/>
          <w:b/>
          <w:sz w:val="20"/>
          <w:szCs w:val="20"/>
        </w:rPr>
        <w:t>Gestión de Riesgos</w:t>
      </w:r>
      <w:r w:rsidRPr="005028EE">
        <w:rPr>
          <w:rFonts w:ascii="Arial" w:hAnsi="Arial" w:cs="Arial"/>
          <w:sz w:val="20"/>
          <w:szCs w:val="20"/>
        </w:rPr>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6FA306A0" w14:textId="77777777" w:rsidR="0077293F" w:rsidRPr="005028EE" w:rsidRDefault="0077293F" w:rsidP="005028EE">
      <w:pPr>
        <w:pStyle w:val="Prrafodelista"/>
        <w:tabs>
          <w:tab w:val="left" w:pos="0"/>
        </w:tabs>
        <w:ind w:left="720"/>
        <w:jc w:val="both"/>
        <w:rPr>
          <w:rFonts w:ascii="Arial" w:hAnsi="Arial" w:cs="Arial"/>
          <w:sz w:val="20"/>
          <w:szCs w:val="20"/>
          <w:lang w:val="es-CO"/>
        </w:rPr>
      </w:pPr>
    </w:p>
    <w:p w14:paraId="6E463089" w14:textId="77777777" w:rsidR="00055125" w:rsidRPr="005028EE" w:rsidRDefault="00055125" w:rsidP="005028EE">
      <w:pPr>
        <w:jc w:val="both"/>
        <w:rPr>
          <w:rFonts w:ascii="Arial" w:hAnsi="Arial" w:cs="Arial"/>
          <w:b/>
          <w:sz w:val="20"/>
          <w:szCs w:val="20"/>
        </w:rPr>
      </w:pPr>
      <w:r w:rsidRPr="005028EE">
        <w:rPr>
          <w:rFonts w:ascii="Arial" w:hAnsi="Arial" w:cs="Arial"/>
          <w:b/>
          <w:sz w:val="20"/>
          <w:szCs w:val="20"/>
        </w:rPr>
        <w:t>OBLIGACIONES DEL INVIAS. -</w:t>
      </w:r>
    </w:p>
    <w:p w14:paraId="15C0FBCC" w14:textId="77777777" w:rsidR="00055125" w:rsidRPr="005028EE" w:rsidRDefault="00055125" w:rsidP="005028EE">
      <w:pPr>
        <w:jc w:val="both"/>
        <w:rPr>
          <w:rFonts w:ascii="Arial" w:hAnsi="Arial" w:cs="Arial"/>
          <w:b/>
          <w:sz w:val="20"/>
          <w:szCs w:val="20"/>
        </w:rPr>
      </w:pPr>
    </w:p>
    <w:p w14:paraId="278876AF" w14:textId="77777777" w:rsidR="00055125" w:rsidRPr="005028EE" w:rsidRDefault="00055125" w:rsidP="005028EE">
      <w:pPr>
        <w:pStyle w:val="Prrafodelista"/>
        <w:numPr>
          <w:ilvl w:val="1"/>
          <w:numId w:val="16"/>
        </w:numPr>
        <w:autoSpaceDE w:val="0"/>
        <w:autoSpaceDN w:val="0"/>
        <w:adjustRightInd w:val="0"/>
        <w:spacing w:line="360" w:lineRule="auto"/>
        <w:ind w:left="709"/>
        <w:jc w:val="both"/>
        <w:rPr>
          <w:rFonts w:ascii="Arial" w:eastAsia="Calibri" w:hAnsi="Arial" w:cs="Arial"/>
          <w:color w:val="000000"/>
          <w:sz w:val="20"/>
          <w:szCs w:val="20"/>
          <w:lang w:eastAsia="es-CO"/>
        </w:rPr>
      </w:pPr>
      <w:r w:rsidRPr="005028EE">
        <w:rPr>
          <w:rFonts w:ascii="Arial" w:eastAsia="Calibri" w:hAnsi="Arial" w:cs="Arial"/>
          <w:color w:val="000000"/>
          <w:sz w:val="20"/>
          <w:szCs w:val="20"/>
          <w:lang w:eastAsia="es-CO"/>
        </w:rPr>
        <w:t>Cancelar el valor del presente contrato como contraprestación de los servicios prestados, de conformidad con lo establecido en el presente contrato.</w:t>
      </w:r>
    </w:p>
    <w:p w14:paraId="393DEC8B" w14:textId="77777777" w:rsidR="00055125" w:rsidRPr="005028EE" w:rsidRDefault="00055125" w:rsidP="005028EE">
      <w:pPr>
        <w:pStyle w:val="Prrafodelista"/>
        <w:numPr>
          <w:ilvl w:val="1"/>
          <w:numId w:val="16"/>
        </w:numPr>
        <w:autoSpaceDE w:val="0"/>
        <w:autoSpaceDN w:val="0"/>
        <w:adjustRightInd w:val="0"/>
        <w:spacing w:line="360" w:lineRule="auto"/>
        <w:ind w:left="709"/>
        <w:jc w:val="both"/>
        <w:rPr>
          <w:rFonts w:ascii="Arial" w:eastAsia="Calibri" w:hAnsi="Arial" w:cs="Arial"/>
          <w:color w:val="000000"/>
          <w:sz w:val="20"/>
          <w:szCs w:val="20"/>
          <w:lang w:eastAsia="es-CO"/>
        </w:rPr>
      </w:pPr>
      <w:r w:rsidRPr="005028EE">
        <w:rPr>
          <w:rFonts w:ascii="Arial" w:eastAsia="Calibri" w:hAnsi="Arial" w:cs="Arial"/>
          <w:color w:val="000000"/>
          <w:sz w:val="20"/>
          <w:szCs w:val="20"/>
          <w:lang w:eastAsia="es-CO"/>
        </w:rPr>
        <w:t>Ejercer la supervisión y control del cumplimiento del objeto y las obligaciones del presente contrato.</w:t>
      </w:r>
    </w:p>
    <w:p w14:paraId="17A86997" w14:textId="77777777" w:rsidR="00055125" w:rsidRPr="005028EE" w:rsidRDefault="00055125" w:rsidP="005028EE">
      <w:pPr>
        <w:pStyle w:val="Prrafodelista"/>
        <w:numPr>
          <w:ilvl w:val="1"/>
          <w:numId w:val="16"/>
        </w:numPr>
        <w:autoSpaceDE w:val="0"/>
        <w:autoSpaceDN w:val="0"/>
        <w:adjustRightInd w:val="0"/>
        <w:spacing w:line="360" w:lineRule="auto"/>
        <w:ind w:left="709"/>
        <w:jc w:val="both"/>
        <w:rPr>
          <w:rFonts w:ascii="Arial" w:eastAsia="Calibri" w:hAnsi="Arial" w:cs="Arial"/>
          <w:color w:val="000000"/>
          <w:sz w:val="20"/>
          <w:szCs w:val="20"/>
          <w:lang w:eastAsia="es-CO"/>
        </w:rPr>
      </w:pPr>
      <w:r w:rsidRPr="005028EE">
        <w:rPr>
          <w:rFonts w:ascii="Arial" w:eastAsia="Calibri" w:hAnsi="Arial" w:cs="Arial"/>
          <w:color w:val="000000"/>
          <w:sz w:val="20"/>
          <w:szCs w:val="20"/>
          <w:lang w:eastAsia="es-CO"/>
        </w:rPr>
        <w:t>Facilitar todos los medios necesarios para el buen desarrollo del contrato.</w:t>
      </w:r>
    </w:p>
    <w:p w14:paraId="32E77835" w14:textId="77777777" w:rsidR="00055125" w:rsidRPr="005028EE" w:rsidRDefault="00055125" w:rsidP="005028EE">
      <w:pPr>
        <w:pStyle w:val="Prrafodelista"/>
        <w:numPr>
          <w:ilvl w:val="1"/>
          <w:numId w:val="16"/>
        </w:numPr>
        <w:autoSpaceDE w:val="0"/>
        <w:autoSpaceDN w:val="0"/>
        <w:adjustRightInd w:val="0"/>
        <w:spacing w:line="360" w:lineRule="auto"/>
        <w:ind w:left="709"/>
        <w:jc w:val="both"/>
        <w:rPr>
          <w:rFonts w:ascii="Arial" w:eastAsia="Calibri" w:hAnsi="Arial" w:cs="Arial"/>
          <w:color w:val="000000"/>
          <w:sz w:val="20"/>
          <w:szCs w:val="20"/>
          <w:lang w:eastAsia="es-CO"/>
        </w:rPr>
      </w:pPr>
      <w:r w:rsidRPr="005028EE">
        <w:rPr>
          <w:rFonts w:ascii="Arial" w:eastAsia="Calibri" w:hAnsi="Arial" w:cs="Arial"/>
          <w:color w:val="000000"/>
          <w:sz w:val="20"/>
          <w:szCs w:val="20"/>
          <w:lang w:eastAsia="es-CO"/>
        </w:rPr>
        <w:t xml:space="preserve">Las demás que se deriven de la naturaleza del presente contrato y que surjan del desarrollo </w:t>
      </w:r>
      <w:proofErr w:type="gramStart"/>
      <w:r w:rsidRPr="005028EE">
        <w:rPr>
          <w:rFonts w:ascii="Arial" w:eastAsia="Calibri" w:hAnsi="Arial" w:cs="Arial"/>
          <w:color w:val="000000"/>
          <w:sz w:val="20"/>
          <w:szCs w:val="20"/>
          <w:lang w:eastAsia="es-CO"/>
        </w:rPr>
        <w:t>del mismo</w:t>
      </w:r>
      <w:proofErr w:type="gramEnd"/>
      <w:r w:rsidRPr="005028EE">
        <w:rPr>
          <w:rFonts w:ascii="Arial" w:eastAsia="Calibri" w:hAnsi="Arial" w:cs="Arial"/>
          <w:color w:val="000000"/>
          <w:sz w:val="20"/>
          <w:szCs w:val="20"/>
          <w:lang w:eastAsia="es-CO"/>
        </w:rPr>
        <w:t>.</w:t>
      </w:r>
    </w:p>
    <w:p w14:paraId="6B715D40" w14:textId="32A4343A" w:rsidR="00055125" w:rsidRPr="005028EE" w:rsidRDefault="00D11CFD" w:rsidP="005028EE">
      <w:pPr>
        <w:pStyle w:val="Sangra2detindependiente"/>
        <w:tabs>
          <w:tab w:val="left" w:pos="0"/>
        </w:tabs>
        <w:ind w:left="0"/>
        <w:rPr>
          <w:rFonts w:cs="Arial"/>
          <w:b/>
          <w:bCs/>
          <w:sz w:val="20"/>
          <w:szCs w:val="20"/>
        </w:rPr>
      </w:pPr>
      <w:r w:rsidRPr="005028EE">
        <w:rPr>
          <w:rFonts w:cs="Arial"/>
          <w:b/>
          <w:bCs/>
          <w:sz w:val="20"/>
          <w:szCs w:val="20"/>
        </w:rPr>
        <w:t>SUPERVISIÓN</w:t>
      </w:r>
      <w:r w:rsidR="00055125" w:rsidRPr="005028EE">
        <w:rPr>
          <w:rFonts w:cs="Arial"/>
          <w:b/>
          <w:bCs/>
          <w:sz w:val="20"/>
          <w:szCs w:val="20"/>
        </w:rPr>
        <w:t xml:space="preserve">. </w:t>
      </w:r>
    </w:p>
    <w:p w14:paraId="77134F5E" w14:textId="77777777" w:rsidR="00055125" w:rsidRPr="005028EE" w:rsidRDefault="00055125" w:rsidP="005028EE">
      <w:pPr>
        <w:pStyle w:val="Sangra2detindependiente"/>
        <w:tabs>
          <w:tab w:val="left" w:pos="0"/>
        </w:tabs>
        <w:ind w:left="0"/>
        <w:rPr>
          <w:rFonts w:cs="Arial"/>
          <w:sz w:val="20"/>
          <w:szCs w:val="20"/>
          <w:highlight w:val="yellow"/>
        </w:rPr>
      </w:pPr>
    </w:p>
    <w:p w14:paraId="3AD8B160" w14:textId="66C4B7D4" w:rsidR="00055125" w:rsidRPr="005028EE" w:rsidRDefault="00A24D60" w:rsidP="005028EE">
      <w:pPr>
        <w:widowControl w:val="0"/>
        <w:snapToGrid w:val="0"/>
        <w:jc w:val="both"/>
        <w:rPr>
          <w:rFonts w:ascii="Arial" w:hAnsi="Arial" w:cs="Arial"/>
          <w:sz w:val="20"/>
          <w:szCs w:val="20"/>
        </w:rPr>
      </w:pPr>
      <w:r w:rsidRPr="005028EE">
        <w:rPr>
          <w:rFonts w:ascii="Arial" w:hAnsi="Arial" w:cs="Arial"/>
          <w:sz w:val="20"/>
          <w:szCs w:val="20"/>
        </w:rPr>
        <w:t xml:space="preserve">La supervisión será ejercida por </w:t>
      </w:r>
      <w:r w:rsidR="00EF62B6" w:rsidRPr="005028EE">
        <w:rPr>
          <w:rFonts w:ascii="Arial" w:hAnsi="Arial" w:cs="Arial"/>
          <w:sz w:val="20"/>
          <w:szCs w:val="20"/>
        </w:rPr>
        <w:t>un funcionario de la Dirección territorial Valle</w:t>
      </w:r>
      <w:r w:rsidR="00055125" w:rsidRPr="005028EE">
        <w:rPr>
          <w:rFonts w:ascii="Arial" w:hAnsi="Arial" w:cs="Arial"/>
          <w:sz w:val="20"/>
          <w:szCs w:val="20"/>
        </w:rPr>
        <w:t>, quien además de las obligaciones establecidas en la Ley y en el Manual de Contratación, deberá: 1) Velar porque el objeto del contrato y las obligaciones del mismo se cumplan a cabalidad.; 2) Expedir la certificación del cumplimiento del objeto y de las obligaciones del contrato en las condiciones exigidas; 3) Informar oportunamente sobre la necesidad de modificación o terminación 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 actualizado por el Artículo 32 de la ley 1150 de 2007 y la Reglamentación interna del INSTITUTO.</w:t>
      </w:r>
    </w:p>
    <w:p w14:paraId="26197CD4" w14:textId="77777777" w:rsidR="00055125" w:rsidRPr="005028EE" w:rsidRDefault="00055125" w:rsidP="005028EE">
      <w:pPr>
        <w:jc w:val="both"/>
        <w:rPr>
          <w:rFonts w:ascii="Arial" w:hAnsi="Arial" w:cs="Arial"/>
          <w:b/>
          <w:sz w:val="20"/>
          <w:szCs w:val="20"/>
        </w:rPr>
      </w:pPr>
    </w:p>
    <w:p w14:paraId="3AD69966" w14:textId="77777777" w:rsidR="00055125" w:rsidRPr="005028EE" w:rsidRDefault="00055125" w:rsidP="005028EE">
      <w:pPr>
        <w:jc w:val="both"/>
        <w:rPr>
          <w:rFonts w:ascii="Arial" w:hAnsi="Arial" w:cs="Arial"/>
          <w:sz w:val="20"/>
          <w:szCs w:val="20"/>
        </w:rPr>
      </w:pPr>
      <w:r w:rsidRPr="005028EE">
        <w:rPr>
          <w:rFonts w:ascii="Arial" w:hAnsi="Arial" w:cs="Arial"/>
          <w:b/>
          <w:sz w:val="20"/>
          <w:szCs w:val="20"/>
        </w:rPr>
        <w:t>SALARIOS Y PRESTACIONES SOCIALES</w:t>
      </w:r>
      <w:r w:rsidRPr="005028EE">
        <w:rPr>
          <w:rFonts w:ascii="Arial" w:hAnsi="Arial" w:cs="Arial"/>
          <w:sz w:val="20"/>
          <w:szCs w:val="20"/>
        </w:rPr>
        <w:t xml:space="preserve">. </w:t>
      </w:r>
      <w:r w:rsidRPr="005028EE">
        <w:rPr>
          <w:rFonts w:ascii="Arial" w:hAnsi="Arial" w:cs="Arial"/>
          <w:sz w:val="20"/>
          <w:szCs w:val="20"/>
        </w:rPr>
        <w:noBreakHyphen/>
        <w:t xml:space="preserve"> El CONTRATISTA se obliga al cumplimiento de todas las normas legales vigentes y al pago oportuno de todos los salarios y prestaciones sociales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 </w:t>
      </w:r>
    </w:p>
    <w:p w14:paraId="55C7A35D" w14:textId="77777777" w:rsidR="00055125" w:rsidRPr="005028EE" w:rsidRDefault="00055125" w:rsidP="005028EE">
      <w:pPr>
        <w:jc w:val="both"/>
        <w:rPr>
          <w:rFonts w:ascii="Arial" w:hAnsi="Arial" w:cs="Arial"/>
          <w:sz w:val="20"/>
          <w:szCs w:val="20"/>
        </w:rPr>
      </w:pPr>
    </w:p>
    <w:p w14:paraId="66D3014C" w14:textId="77777777" w:rsidR="00055125" w:rsidRPr="005028EE" w:rsidRDefault="00055125" w:rsidP="005028EE">
      <w:pPr>
        <w:jc w:val="both"/>
        <w:rPr>
          <w:rFonts w:ascii="Arial" w:hAnsi="Arial" w:cs="Arial"/>
          <w:sz w:val="20"/>
          <w:szCs w:val="20"/>
        </w:rPr>
      </w:pPr>
      <w:r w:rsidRPr="005028EE">
        <w:rPr>
          <w:rFonts w:ascii="Arial" w:hAnsi="Arial" w:cs="Arial"/>
          <w:b/>
          <w:sz w:val="20"/>
          <w:szCs w:val="20"/>
        </w:rPr>
        <w:t>APORTES LEGALES Y SEGURIDAD SOCIAL</w:t>
      </w:r>
      <w:r w:rsidRPr="005028EE">
        <w:rPr>
          <w:rFonts w:ascii="Arial" w:hAnsi="Arial" w:cs="Arial"/>
          <w:sz w:val="20"/>
          <w:szCs w:val="20"/>
        </w:rPr>
        <w:t xml:space="preserve">. </w:t>
      </w:r>
      <w:r w:rsidRPr="005028EE">
        <w:rPr>
          <w:rFonts w:ascii="Arial" w:hAnsi="Arial" w:cs="Arial"/>
          <w:sz w:val="20"/>
          <w:szCs w:val="20"/>
        </w:rPr>
        <w:noBreakHyphen/>
        <w:t xml:space="preserve"> El CONTRATISTA se obliga a efectuar los aportes al Sistema de Seguridad Social Integral y Parafiscales (Cajas de Compensación Familiar, Servicio Nacional de Aprendizaje </w:t>
      </w:r>
      <w:proofErr w:type="gramStart"/>
      <w:r w:rsidRPr="005028EE">
        <w:rPr>
          <w:rFonts w:ascii="Arial" w:hAnsi="Arial" w:cs="Arial"/>
          <w:sz w:val="20"/>
          <w:szCs w:val="20"/>
        </w:rPr>
        <w:t>-  SENA</w:t>
      </w:r>
      <w:proofErr w:type="gramEnd"/>
      <w:r w:rsidRPr="005028EE">
        <w:rPr>
          <w:rFonts w:ascii="Arial" w:hAnsi="Arial" w:cs="Arial"/>
          <w:sz w:val="20"/>
          <w:szCs w:val="20"/>
        </w:rPr>
        <w:t xml:space="preserve"> e Instituto Colombiano de Bienestar Familiar), so pena de hacerse acreedor a las sanciones correspondientes impuestas por la autoridad competente. Corresponderá al Interventor o al Gestor del contrato, según el caso, durante la ejecución del Contrato y en el momento de su liquidación, efectuar el control de las obligaciones contraídas por el Contratista en la forma establecida en el Artículo 50 de la Ley 789 de 2002 y Ley 828 del 2003. La acreditación de estos aportes se requerirá para la realización de cada pago derivado del contrato, al tenor de lo dispuesto por el artículo 23 de la ley 1150 de 2007.</w:t>
      </w:r>
    </w:p>
    <w:p w14:paraId="47E5AAA2" w14:textId="77777777" w:rsidR="00055125" w:rsidRPr="005028EE" w:rsidRDefault="00055125" w:rsidP="005028EE">
      <w:pPr>
        <w:jc w:val="both"/>
        <w:rPr>
          <w:rFonts w:ascii="Arial" w:hAnsi="Arial" w:cs="Arial"/>
          <w:sz w:val="20"/>
          <w:szCs w:val="20"/>
        </w:rPr>
      </w:pPr>
    </w:p>
    <w:p w14:paraId="50CFE384" w14:textId="77777777" w:rsidR="00055125" w:rsidRPr="005028EE" w:rsidRDefault="00055125" w:rsidP="005028EE">
      <w:pPr>
        <w:jc w:val="both"/>
        <w:rPr>
          <w:rFonts w:ascii="Arial" w:hAnsi="Arial" w:cs="Arial"/>
          <w:sz w:val="20"/>
          <w:szCs w:val="20"/>
          <w:lang w:val="es-CO"/>
        </w:rPr>
      </w:pPr>
      <w:r w:rsidRPr="005028EE">
        <w:rPr>
          <w:rFonts w:ascii="Arial" w:hAnsi="Arial" w:cs="Arial"/>
          <w:b/>
          <w:sz w:val="20"/>
          <w:szCs w:val="20"/>
          <w:lang w:val="es-CO"/>
        </w:rPr>
        <w:t>MULTAS Y CLÁUSULA PENAL PECUNIARIA</w:t>
      </w:r>
      <w:r w:rsidRPr="005028EE">
        <w:rPr>
          <w:rFonts w:ascii="Arial" w:hAnsi="Arial" w:cs="Arial"/>
          <w:sz w:val="20"/>
          <w:szCs w:val="20"/>
          <w:lang w:val="es-CO"/>
        </w:rPr>
        <w:t xml:space="preserve">. En caso de incumplimiento parcial de las obligaciones que le corresponden al CONTRATISTA, EL INVIAS aplicará multas por las causales y en las cuantías previstas en la resolución vigente al momento de publicación de la invitación pública. Para el caso de incumplimiento definitivo de cualquiera de las obligaciones a cargo del CONTRATISTA, se estipula una cláusula penal </w:t>
      </w:r>
      <w:r w:rsidRPr="005028EE">
        <w:rPr>
          <w:rFonts w:ascii="Arial" w:hAnsi="Arial" w:cs="Arial"/>
          <w:sz w:val="20"/>
          <w:szCs w:val="20"/>
          <w:lang w:val="es-CO"/>
        </w:rPr>
        <w:lastRenderedPageBreak/>
        <w:t>pecuniaria equivalente al 10% del valor total del contrato y de forma proporcional al avance de las actividades.</w:t>
      </w:r>
      <w:r w:rsidRPr="005028EE">
        <w:rPr>
          <w:rFonts w:ascii="Arial" w:hAnsi="Arial" w:cs="Arial"/>
          <w:color w:val="FF0000"/>
          <w:sz w:val="20"/>
          <w:szCs w:val="20"/>
          <w:lang w:val="es-CO"/>
        </w:rPr>
        <w:t xml:space="preserve"> </w:t>
      </w:r>
      <w:r w:rsidRPr="005028EE">
        <w:rPr>
          <w:rFonts w:ascii="Arial" w:hAnsi="Arial" w:cs="Arial"/>
          <w:sz w:val="20"/>
          <w:szCs w:val="20"/>
          <w:lang w:val="es-CO"/>
        </w:rPr>
        <w:t xml:space="preserve">El pago del valor aquí estipulado a título de cláusula penal pecuniaria se considerará como indemnización parcial y no definitiva de los perjuicios causados con el incumplimiento; en consecuencia, EL INVIAS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CONTRATISTA, EL INVIAS podrá descontar su valor de cualquier suma de dinero que le adeude o hacer efectiva la garantía de cumplimiento. </w:t>
      </w:r>
    </w:p>
    <w:p w14:paraId="5258108D" w14:textId="77777777" w:rsidR="00055125" w:rsidRPr="005028EE" w:rsidRDefault="00055125" w:rsidP="005028EE">
      <w:pPr>
        <w:jc w:val="both"/>
        <w:rPr>
          <w:rFonts w:ascii="Arial" w:hAnsi="Arial" w:cs="Arial"/>
          <w:sz w:val="20"/>
          <w:szCs w:val="20"/>
          <w:lang w:val="es-CO"/>
        </w:rPr>
      </w:pPr>
    </w:p>
    <w:p w14:paraId="177FC3A6" w14:textId="77777777" w:rsidR="00055125" w:rsidRPr="005028EE" w:rsidRDefault="00055125" w:rsidP="005028EE">
      <w:pPr>
        <w:jc w:val="both"/>
        <w:rPr>
          <w:rFonts w:ascii="Arial" w:hAnsi="Arial" w:cs="Arial"/>
          <w:sz w:val="20"/>
          <w:szCs w:val="20"/>
        </w:rPr>
      </w:pPr>
      <w:r w:rsidRPr="005028EE">
        <w:rPr>
          <w:rFonts w:ascii="Arial" w:hAnsi="Arial" w:cs="Arial"/>
          <w:b/>
          <w:sz w:val="20"/>
          <w:szCs w:val="20"/>
        </w:rPr>
        <w:t>CESION Y SUBCONTRATOS</w:t>
      </w:r>
      <w:r w:rsidRPr="005028EE">
        <w:rPr>
          <w:rFonts w:ascii="Arial" w:hAnsi="Arial" w:cs="Arial"/>
          <w:sz w:val="20"/>
          <w:szCs w:val="20"/>
        </w:rPr>
        <w:t xml:space="preserve">. </w:t>
      </w:r>
      <w:r w:rsidRPr="005028EE">
        <w:rPr>
          <w:rFonts w:ascii="Arial" w:hAnsi="Arial" w:cs="Arial"/>
          <w:sz w:val="20"/>
          <w:szCs w:val="20"/>
        </w:rPr>
        <w:noBreakHyphen/>
        <w:t xml:space="preserve"> El CONTRATISTA no podrá ceder los derechos y obligaciones emanados del contrato, sin el consentimiento previo y expreso del INVIAS, pudiendo este reservarse las razones que tenga para negar la cesión. La cesión se efectuará de conformidad con lo establecido en el artículo 893 del Código de Comercio en concordancia con las demás disposiciones vigentes sobre la materia. El CONTRATISTA sólo podrá subcontratar la ejecución de trabajos que requieran de personal y/o equipos especializados, con la autorización previa y expresa del INVIAS. El empleo de tales subcontratistas no relevará al CONTRATISTA de las responsabilidades que asume por las labores objeto del contrato y por las demás obligaciones emanadas del mismo. El INVIAS no adquirirá relación alguna con los subcontratistas y la responsabilidad de los trabajos que éstos ejecuten seguirá a cargo del CONTRATISTA. El INVIAS podrá exigir al CONTRATISTA la terminación del subcontrato en cualquier tiempo y el cumplimiento inmediato y directo de sus obligaciones. </w:t>
      </w:r>
    </w:p>
    <w:p w14:paraId="1B81634A" w14:textId="77777777" w:rsidR="00055125" w:rsidRPr="005028EE" w:rsidRDefault="00055125" w:rsidP="005028EE">
      <w:pPr>
        <w:jc w:val="both"/>
        <w:rPr>
          <w:rFonts w:ascii="Arial" w:hAnsi="Arial" w:cs="Arial"/>
          <w:sz w:val="20"/>
          <w:szCs w:val="20"/>
        </w:rPr>
      </w:pPr>
    </w:p>
    <w:p w14:paraId="4DCAD943" w14:textId="77777777" w:rsidR="00055125" w:rsidRPr="005028EE" w:rsidRDefault="00055125" w:rsidP="005028EE">
      <w:pPr>
        <w:jc w:val="both"/>
        <w:rPr>
          <w:rFonts w:ascii="Arial" w:hAnsi="Arial" w:cs="Arial"/>
          <w:sz w:val="20"/>
          <w:szCs w:val="20"/>
        </w:rPr>
      </w:pPr>
      <w:r w:rsidRPr="005028EE">
        <w:rPr>
          <w:rFonts w:ascii="Arial" w:hAnsi="Arial" w:cs="Arial"/>
          <w:b/>
          <w:sz w:val="20"/>
          <w:szCs w:val="20"/>
        </w:rPr>
        <w:t>DIVERGENCIAS</w:t>
      </w:r>
      <w:r w:rsidRPr="005028EE">
        <w:rPr>
          <w:rFonts w:ascii="Arial" w:hAnsi="Arial" w:cs="Arial"/>
          <w:sz w:val="20"/>
          <w:szCs w:val="20"/>
        </w:rPr>
        <w:t xml:space="preserve">. </w:t>
      </w:r>
      <w:r w:rsidRPr="005028EE">
        <w:rPr>
          <w:rFonts w:ascii="Arial" w:hAnsi="Arial" w:cs="Arial"/>
          <w:sz w:val="20"/>
          <w:szCs w:val="20"/>
        </w:rPr>
        <w:noBreakHyphen/>
        <w:t xml:space="preserve"> Las divergencias que ocurran entre el Interventor y/o el gestor o gestores y EL CONTRATISTA, relacionadas con la supervisión, control y dirección de los trabajos, serán dirimidas por el Jefe de la Unidad Ejecutora del INVIAS. En caso de no llegarse a un acuerdo, se acudirá al Secretario General respectivo, cuya decisión será definitiva.</w:t>
      </w:r>
    </w:p>
    <w:p w14:paraId="79FDAED6" w14:textId="77777777" w:rsidR="00055125" w:rsidRPr="005028EE" w:rsidRDefault="00055125" w:rsidP="005028EE">
      <w:pPr>
        <w:jc w:val="both"/>
        <w:rPr>
          <w:rFonts w:ascii="Arial" w:hAnsi="Arial" w:cs="Arial"/>
          <w:sz w:val="20"/>
          <w:szCs w:val="20"/>
        </w:rPr>
      </w:pPr>
    </w:p>
    <w:p w14:paraId="14293D3C" w14:textId="77777777" w:rsidR="00055125" w:rsidRPr="005028EE" w:rsidRDefault="00055125" w:rsidP="005028EE">
      <w:pPr>
        <w:jc w:val="both"/>
        <w:rPr>
          <w:rFonts w:ascii="Arial" w:hAnsi="Arial" w:cs="Arial"/>
          <w:sz w:val="20"/>
          <w:szCs w:val="20"/>
        </w:rPr>
      </w:pPr>
      <w:r w:rsidRPr="005028EE">
        <w:rPr>
          <w:rFonts w:ascii="Arial" w:hAnsi="Arial" w:cs="Arial"/>
          <w:b/>
          <w:sz w:val="20"/>
          <w:szCs w:val="20"/>
        </w:rPr>
        <w:t>CADUCIDAD</w:t>
      </w:r>
      <w:r w:rsidRPr="005028EE">
        <w:rPr>
          <w:rFonts w:ascii="Arial" w:hAnsi="Arial" w:cs="Arial"/>
          <w:sz w:val="20"/>
          <w:szCs w:val="20"/>
        </w:rPr>
        <w:t xml:space="preserve">. - El INSTITUTO podrá declarar la caducidad administrativa del contrato por medio de resolución motivada a través de la cual lo dará por terminado y ordenará su liquidación, cuando EL CONTRATISTA incurra con ocasión </w:t>
      </w:r>
      <w:proofErr w:type="gramStart"/>
      <w:r w:rsidRPr="005028EE">
        <w:rPr>
          <w:rFonts w:ascii="Arial" w:hAnsi="Arial" w:cs="Arial"/>
          <w:sz w:val="20"/>
          <w:szCs w:val="20"/>
        </w:rPr>
        <w:t>del mismo</w:t>
      </w:r>
      <w:proofErr w:type="gramEnd"/>
      <w:r w:rsidRPr="005028EE">
        <w:rPr>
          <w:rFonts w:ascii="Arial" w:hAnsi="Arial" w:cs="Arial"/>
          <w:sz w:val="20"/>
          <w:szCs w:val="20"/>
        </w:rPr>
        <w:t xml:space="preserve"> en cualquiera de las causales de caducidad establecidas por la Ley. </w:t>
      </w:r>
    </w:p>
    <w:p w14:paraId="0D1ED315" w14:textId="77777777" w:rsidR="00055125" w:rsidRPr="005028EE" w:rsidRDefault="00055125" w:rsidP="005028EE">
      <w:pPr>
        <w:jc w:val="both"/>
        <w:rPr>
          <w:rFonts w:ascii="Arial" w:hAnsi="Arial" w:cs="Arial"/>
          <w:sz w:val="20"/>
          <w:szCs w:val="20"/>
        </w:rPr>
      </w:pPr>
    </w:p>
    <w:p w14:paraId="72948D84" w14:textId="77777777" w:rsidR="00055125" w:rsidRPr="005028EE" w:rsidRDefault="00055125" w:rsidP="005028EE">
      <w:pPr>
        <w:jc w:val="both"/>
        <w:rPr>
          <w:rFonts w:ascii="Arial" w:hAnsi="Arial" w:cs="Arial"/>
          <w:b/>
          <w:sz w:val="20"/>
          <w:szCs w:val="20"/>
          <w:lang w:val="es-CO"/>
        </w:rPr>
      </w:pPr>
      <w:r w:rsidRPr="005028EE">
        <w:rPr>
          <w:rFonts w:ascii="Arial" w:hAnsi="Arial" w:cs="Arial"/>
          <w:b/>
          <w:sz w:val="20"/>
          <w:szCs w:val="20"/>
          <w:lang w:val="es-MX"/>
        </w:rPr>
        <w:t>PENAL PECUNIARIA</w:t>
      </w:r>
      <w:r w:rsidRPr="005028EE">
        <w:rPr>
          <w:rFonts w:ascii="Arial" w:hAnsi="Arial" w:cs="Arial"/>
          <w:sz w:val="20"/>
          <w:szCs w:val="20"/>
          <w:lang w:val="es-MX"/>
        </w:rPr>
        <w:t xml:space="preserve">. - </w:t>
      </w:r>
      <w:r w:rsidRPr="005028EE">
        <w:rPr>
          <w:rFonts w:ascii="Arial" w:hAnsi="Arial" w:cs="Arial"/>
          <w:sz w:val="20"/>
          <w:szCs w:val="20"/>
          <w:lang w:val="es-CO"/>
        </w:rPr>
        <w:t>En caso de declaratoria de caducidad se hará efectiva la cláusula penal pecuniaria</w:t>
      </w:r>
      <w:r w:rsidRPr="005028EE">
        <w:rPr>
          <w:rFonts w:ascii="Arial" w:hAnsi="Arial" w:cs="Arial"/>
          <w:b/>
          <w:sz w:val="20"/>
          <w:szCs w:val="20"/>
          <w:lang w:val="es-CO"/>
        </w:rPr>
        <w:t xml:space="preserve">. </w:t>
      </w:r>
    </w:p>
    <w:p w14:paraId="4805E655" w14:textId="77777777" w:rsidR="00055125" w:rsidRPr="005028EE" w:rsidRDefault="00055125" w:rsidP="005028EE">
      <w:pPr>
        <w:jc w:val="both"/>
        <w:rPr>
          <w:rFonts w:ascii="Arial" w:hAnsi="Arial" w:cs="Arial"/>
          <w:b/>
          <w:sz w:val="20"/>
          <w:szCs w:val="20"/>
          <w:lang w:val="es-CO"/>
        </w:rPr>
      </w:pPr>
    </w:p>
    <w:p w14:paraId="735F22DE" w14:textId="77777777" w:rsidR="00D11CFD" w:rsidRDefault="00055125" w:rsidP="005028EE">
      <w:pPr>
        <w:jc w:val="both"/>
        <w:rPr>
          <w:rFonts w:ascii="Arial" w:hAnsi="Arial" w:cs="Arial"/>
          <w:sz w:val="20"/>
          <w:szCs w:val="20"/>
        </w:rPr>
      </w:pPr>
      <w:r w:rsidRPr="005028EE">
        <w:rPr>
          <w:rFonts w:ascii="Arial" w:hAnsi="Arial" w:cs="Arial"/>
          <w:b/>
          <w:sz w:val="20"/>
          <w:szCs w:val="20"/>
        </w:rPr>
        <w:t>INTERPRETACIÓN, MODIFICACIÓN Y TERMINACIÓN UNILATERALES</w:t>
      </w:r>
      <w:r w:rsidRPr="005028EE">
        <w:rPr>
          <w:rFonts w:ascii="Arial" w:hAnsi="Arial" w:cs="Arial"/>
          <w:sz w:val="20"/>
          <w:szCs w:val="20"/>
        </w:rPr>
        <w:t xml:space="preserve">. </w:t>
      </w:r>
    </w:p>
    <w:p w14:paraId="08BBF49A" w14:textId="77777777" w:rsidR="00D11CFD" w:rsidRDefault="00D11CFD" w:rsidP="005028EE">
      <w:pPr>
        <w:jc w:val="both"/>
        <w:rPr>
          <w:rFonts w:ascii="Arial" w:hAnsi="Arial" w:cs="Arial"/>
          <w:sz w:val="20"/>
          <w:szCs w:val="20"/>
        </w:rPr>
      </w:pPr>
    </w:p>
    <w:p w14:paraId="25621B94" w14:textId="23C99DEB" w:rsidR="00055125" w:rsidRPr="005028EE" w:rsidRDefault="00055125" w:rsidP="005028EE">
      <w:pPr>
        <w:jc w:val="both"/>
        <w:rPr>
          <w:rFonts w:ascii="Arial" w:hAnsi="Arial" w:cs="Arial"/>
          <w:sz w:val="20"/>
          <w:szCs w:val="20"/>
        </w:rPr>
      </w:pPr>
      <w:r w:rsidRPr="005028EE">
        <w:rPr>
          <w:rFonts w:ascii="Arial" w:hAnsi="Arial" w:cs="Arial"/>
          <w:sz w:val="20"/>
          <w:szCs w:val="20"/>
        </w:rPr>
        <w:t xml:space="preserve">De conformidad con los artículos 15, 16 y 17 de la ley 80 de 1993 al contrato le son aplicables las disposiciones sobre la interpretación, modificación y terminación unilaterales. </w:t>
      </w:r>
    </w:p>
    <w:p w14:paraId="3FC8C84B" w14:textId="3756654C" w:rsidR="00055125" w:rsidRPr="00D11CFD" w:rsidRDefault="00055125" w:rsidP="005028EE">
      <w:pPr>
        <w:jc w:val="both"/>
        <w:rPr>
          <w:rFonts w:ascii="Arial" w:hAnsi="Arial" w:cs="Arial"/>
          <w:sz w:val="20"/>
          <w:szCs w:val="20"/>
        </w:rPr>
      </w:pPr>
    </w:p>
    <w:p w14:paraId="5E930CAF" w14:textId="77777777" w:rsidR="006B22A8" w:rsidRPr="00D11CFD" w:rsidRDefault="006B22A8" w:rsidP="006B22A8">
      <w:pPr>
        <w:jc w:val="both"/>
        <w:rPr>
          <w:rFonts w:ascii="Arial" w:hAnsi="Arial" w:cs="Arial"/>
          <w:b/>
          <w:sz w:val="20"/>
          <w:szCs w:val="20"/>
        </w:rPr>
      </w:pPr>
      <w:r w:rsidRPr="00D11CFD">
        <w:rPr>
          <w:rFonts w:ascii="Arial" w:hAnsi="Arial" w:cs="Arial"/>
          <w:b/>
          <w:sz w:val="20"/>
          <w:szCs w:val="20"/>
        </w:rPr>
        <w:t>TERMINACIÓN O MODIFICACIÓN DEL CONTRATO PARA EL MANTENIMIENTO RUTINARIO, POR ENTRADA EN VIGOR DE UN CONTRATO DE CONCESIÓN O DE MANTENIMIENTO INTEGRAL Y/O LA TRANSFERENCIA O ENTREGA DE LA VÍA A OTRA ENTIDAD.</w:t>
      </w:r>
    </w:p>
    <w:p w14:paraId="4A5A70C3" w14:textId="77777777" w:rsidR="006B22A8" w:rsidRPr="00D11CFD" w:rsidRDefault="006B22A8" w:rsidP="006B22A8">
      <w:pPr>
        <w:jc w:val="both"/>
        <w:rPr>
          <w:rFonts w:ascii="Arial" w:hAnsi="Arial" w:cs="Arial"/>
          <w:sz w:val="20"/>
          <w:szCs w:val="20"/>
        </w:rPr>
      </w:pPr>
    </w:p>
    <w:p w14:paraId="0AA4C4DB" w14:textId="77777777" w:rsidR="006B22A8" w:rsidRPr="00D11CFD" w:rsidRDefault="006B22A8" w:rsidP="006B22A8">
      <w:pPr>
        <w:jc w:val="both"/>
        <w:rPr>
          <w:rFonts w:ascii="Arial" w:hAnsi="Arial" w:cs="Arial"/>
          <w:sz w:val="20"/>
          <w:szCs w:val="20"/>
        </w:rPr>
      </w:pPr>
      <w:r w:rsidRPr="00D11CFD">
        <w:rPr>
          <w:rFonts w:ascii="Arial" w:hAnsi="Arial" w:cs="Arial"/>
          <w:sz w:val="20"/>
          <w:szCs w:val="20"/>
        </w:rPr>
        <w:t>En caso de que se suscriban contratos de concesión o de mantenimiento integral, que afecten en forma total el Contrato para el mantenimiento rutinario que se derive de este proceso, el mismo se dará por terminado tan pronto se produzca este hecho.</w:t>
      </w:r>
    </w:p>
    <w:p w14:paraId="6E20BB21" w14:textId="77777777" w:rsidR="006B22A8" w:rsidRPr="00D11CFD" w:rsidRDefault="006B22A8" w:rsidP="006B22A8">
      <w:pPr>
        <w:jc w:val="both"/>
        <w:rPr>
          <w:rFonts w:ascii="Arial" w:hAnsi="Arial" w:cs="Arial"/>
          <w:sz w:val="20"/>
          <w:szCs w:val="20"/>
        </w:rPr>
      </w:pPr>
    </w:p>
    <w:p w14:paraId="78B7DC51" w14:textId="77777777" w:rsidR="006B22A8" w:rsidRPr="00D11CFD" w:rsidRDefault="006B22A8" w:rsidP="006B22A8">
      <w:pPr>
        <w:jc w:val="both"/>
        <w:rPr>
          <w:rFonts w:ascii="Arial" w:hAnsi="Arial" w:cs="Arial"/>
          <w:sz w:val="20"/>
          <w:szCs w:val="20"/>
        </w:rPr>
      </w:pPr>
      <w:r w:rsidRPr="00D11CFD">
        <w:rPr>
          <w:rFonts w:ascii="Arial" w:hAnsi="Arial" w:cs="Arial"/>
          <w:sz w:val="20"/>
          <w:szCs w:val="20"/>
        </w:rPr>
        <w:t>En el caso de que se suscriban contratos o se expida cualquier otro documento que implique transferencia o entrega de la vía a otra entidad que afecte en forma total o parcial el sector entregado para la ejecución del contrato, el contratista acepta con la presentación de la propuesta y con la firma del Contrato, que el Contrato para el mantenimiento rutinario terminará, o se modificará automáticamente cuando este hecho se produzca.</w:t>
      </w:r>
    </w:p>
    <w:p w14:paraId="408C0F07" w14:textId="77777777" w:rsidR="006B22A8" w:rsidRPr="00D11CFD" w:rsidRDefault="006B22A8" w:rsidP="006B22A8">
      <w:pPr>
        <w:jc w:val="both"/>
        <w:rPr>
          <w:rFonts w:ascii="Arial" w:hAnsi="Arial" w:cs="Arial"/>
          <w:sz w:val="20"/>
          <w:szCs w:val="20"/>
        </w:rPr>
      </w:pPr>
    </w:p>
    <w:p w14:paraId="58296645" w14:textId="77777777" w:rsidR="006B22A8" w:rsidRPr="00D11CFD" w:rsidRDefault="006B22A8" w:rsidP="006B22A8">
      <w:pPr>
        <w:jc w:val="both"/>
        <w:rPr>
          <w:rFonts w:ascii="Arial" w:hAnsi="Arial" w:cs="Arial"/>
          <w:sz w:val="20"/>
          <w:szCs w:val="20"/>
        </w:rPr>
      </w:pPr>
      <w:r w:rsidRPr="00D11CFD">
        <w:rPr>
          <w:rFonts w:ascii="Arial" w:hAnsi="Arial" w:cs="Arial"/>
          <w:sz w:val="20"/>
          <w:szCs w:val="20"/>
        </w:rPr>
        <w:lastRenderedPageBreak/>
        <w:t>La terminación del contrato por estas causas, de ninguna manera representa para el proponente la posibilidad de reconocimiento de valor alguno a título de indemnización o desequilibrio financiero del Contrato, como tampoco, obligación del INVIAS por el pago de estos Conceptos, por cuanto se trata de una situación conocida, prevista y aceptada por el contratista desde el momento mismo de la apertura del proceso y tenida en cuenta y evaluada por él, desde la presentación de la propuesta.</w:t>
      </w:r>
    </w:p>
    <w:p w14:paraId="47454007" w14:textId="77777777" w:rsidR="006B22A8" w:rsidRPr="00D11CFD" w:rsidRDefault="006B22A8" w:rsidP="006B22A8">
      <w:pPr>
        <w:jc w:val="both"/>
        <w:rPr>
          <w:rFonts w:ascii="Arial" w:hAnsi="Arial" w:cs="Arial"/>
          <w:sz w:val="20"/>
          <w:szCs w:val="20"/>
        </w:rPr>
      </w:pPr>
    </w:p>
    <w:p w14:paraId="46B63A03" w14:textId="77777777" w:rsidR="006B22A8" w:rsidRPr="00D11CFD" w:rsidRDefault="006B22A8" w:rsidP="006B22A8">
      <w:pPr>
        <w:jc w:val="both"/>
        <w:rPr>
          <w:rFonts w:ascii="Arial" w:hAnsi="Arial" w:cs="Arial"/>
          <w:sz w:val="20"/>
          <w:szCs w:val="20"/>
        </w:rPr>
      </w:pPr>
      <w:r w:rsidRPr="00D11CFD">
        <w:rPr>
          <w:rFonts w:ascii="Arial" w:hAnsi="Arial" w:cs="Arial"/>
          <w:sz w:val="20"/>
          <w:szCs w:val="20"/>
        </w:rPr>
        <w:t>Para el efecto de la terminación automática del Contrato de mantenimiento rutinario, bastará con la ocurrencia del hecho y la notificación que haga el INVIAS al contratista, sobre esta situación.</w:t>
      </w:r>
    </w:p>
    <w:p w14:paraId="57DC6D64" w14:textId="77777777" w:rsidR="006B22A8" w:rsidRPr="00D11CFD" w:rsidRDefault="006B22A8" w:rsidP="006B22A8">
      <w:pPr>
        <w:jc w:val="both"/>
        <w:rPr>
          <w:rFonts w:ascii="Arial" w:hAnsi="Arial" w:cs="Arial"/>
          <w:sz w:val="20"/>
          <w:szCs w:val="20"/>
        </w:rPr>
      </w:pPr>
    </w:p>
    <w:p w14:paraId="3E5D692C" w14:textId="77777777" w:rsidR="006B22A8" w:rsidRPr="00D11CFD" w:rsidRDefault="006B22A8" w:rsidP="006B22A8">
      <w:pPr>
        <w:jc w:val="both"/>
        <w:rPr>
          <w:rFonts w:ascii="Arial" w:hAnsi="Arial" w:cs="Arial"/>
          <w:sz w:val="20"/>
          <w:szCs w:val="20"/>
        </w:rPr>
      </w:pPr>
      <w:r w:rsidRPr="00D11CFD">
        <w:rPr>
          <w:rFonts w:ascii="Arial" w:hAnsi="Arial" w:cs="Arial"/>
          <w:sz w:val="20"/>
          <w:szCs w:val="20"/>
        </w:rPr>
        <w:t xml:space="preserve">Conocida la adjudicación del contrato de concesión o de mantenimiento integral, o la transferencia o entrega de la vía, el INVIAS notificará al contratista, quien tendrá como fecha de terminación de su Contrato la fecha fijada por INVIAS para la entrega de la carretera al Concesionario o al contratista o a la entidad correspondiente. Una vez notificada la terminación del Contrato por parte de INVIAS se procederá a la liquidación </w:t>
      </w:r>
      <w:proofErr w:type="gramStart"/>
      <w:r w:rsidRPr="00D11CFD">
        <w:rPr>
          <w:rFonts w:ascii="Arial" w:hAnsi="Arial" w:cs="Arial"/>
          <w:sz w:val="20"/>
          <w:szCs w:val="20"/>
        </w:rPr>
        <w:t>del mismo</w:t>
      </w:r>
      <w:proofErr w:type="gramEnd"/>
      <w:r w:rsidRPr="00D11CFD">
        <w:rPr>
          <w:rFonts w:ascii="Arial" w:hAnsi="Arial" w:cs="Arial"/>
          <w:sz w:val="20"/>
          <w:szCs w:val="20"/>
        </w:rPr>
        <w:t xml:space="preserve"> por mutuo acuerdo entre las partes o unilateralmente si es del caso, en el estado en que se encuentre.</w:t>
      </w:r>
    </w:p>
    <w:p w14:paraId="2098A0A4" w14:textId="77777777" w:rsidR="006B22A8" w:rsidRPr="00D11CFD" w:rsidRDefault="006B22A8" w:rsidP="006B22A8">
      <w:pPr>
        <w:jc w:val="both"/>
        <w:rPr>
          <w:rFonts w:ascii="Arial" w:hAnsi="Arial" w:cs="Arial"/>
          <w:sz w:val="20"/>
          <w:szCs w:val="20"/>
        </w:rPr>
      </w:pPr>
    </w:p>
    <w:p w14:paraId="1A577D63" w14:textId="77777777" w:rsidR="006B22A8" w:rsidRPr="00D11CFD" w:rsidRDefault="006B22A8" w:rsidP="006B22A8">
      <w:pPr>
        <w:jc w:val="both"/>
        <w:rPr>
          <w:rFonts w:ascii="Arial" w:hAnsi="Arial" w:cs="Arial"/>
          <w:sz w:val="20"/>
          <w:szCs w:val="20"/>
        </w:rPr>
      </w:pPr>
      <w:r w:rsidRPr="00D11CFD">
        <w:rPr>
          <w:rFonts w:ascii="Arial" w:hAnsi="Arial" w:cs="Arial"/>
          <w:sz w:val="20"/>
          <w:szCs w:val="20"/>
        </w:rPr>
        <w:t>En el evento de que el Contrato de Concesión o de mantenimiento integral o suscripción de contrato o documento de transferencia de la vía o entrega de la misma a otra entidad otorgado por INVIAS afecte en forma parcial los sectores de carretera que se encuentran en mantenimiento rutinario el contratista acepta que estos se reduzca del alcance de su contrato; con el compromiso que ello no afecta el equilibrio financiero del contrato ni causa indemnización alguna a su favor, pues conoce esta situación y la ha considerado y evaluado para la interpretación de la propuesta.</w:t>
      </w:r>
    </w:p>
    <w:p w14:paraId="2971EF38" w14:textId="77777777" w:rsidR="006B22A8" w:rsidRPr="00D11CFD" w:rsidRDefault="006B22A8" w:rsidP="006B22A8">
      <w:pPr>
        <w:jc w:val="both"/>
        <w:rPr>
          <w:rFonts w:ascii="Arial" w:hAnsi="Arial" w:cs="Arial"/>
          <w:sz w:val="20"/>
          <w:szCs w:val="20"/>
        </w:rPr>
      </w:pPr>
    </w:p>
    <w:p w14:paraId="12F31049" w14:textId="77777777" w:rsidR="006B22A8" w:rsidRPr="00D11CFD" w:rsidRDefault="006B22A8" w:rsidP="006B22A8">
      <w:pPr>
        <w:jc w:val="both"/>
        <w:rPr>
          <w:rFonts w:ascii="Arial" w:hAnsi="Arial" w:cs="Arial"/>
          <w:sz w:val="20"/>
          <w:szCs w:val="20"/>
        </w:rPr>
      </w:pPr>
      <w:r w:rsidRPr="00D11CFD">
        <w:rPr>
          <w:rFonts w:ascii="Arial" w:hAnsi="Arial" w:cs="Arial"/>
          <w:sz w:val="20"/>
          <w:szCs w:val="20"/>
        </w:rPr>
        <w:t xml:space="preserve">En el caso de modificación, el INVIAS notificará al contratista sobre el hecho, indicando los sectores que se afectan con la concesión o con el mantenimiento integral o la suscripción de contrato o documento de transferencia de la vía o entrega de </w:t>
      </w:r>
      <w:proofErr w:type="gramStart"/>
      <w:r w:rsidRPr="00D11CFD">
        <w:rPr>
          <w:rFonts w:ascii="Arial" w:hAnsi="Arial" w:cs="Arial"/>
          <w:sz w:val="20"/>
          <w:szCs w:val="20"/>
        </w:rPr>
        <w:t>la misma</w:t>
      </w:r>
      <w:proofErr w:type="gramEnd"/>
      <w:r w:rsidRPr="00D11CFD">
        <w:rPr>
          <w:rFonts w:ascii="Arial" w:hAnsi="Arial" w:cs="Arial"/>
          <w:sz w:val="20"/>
          <w:szCs w:val="20"/>
        </w:rPr>
        <w:t xml:space="preserve"> a otra entidad. Con esta notificación se entenderá formalizada la modificación.</w:t>
      </w:r>
    </w:p>
    <w:p w14:paraId="11C48B4D" w14:textId="77777777" w:rsidR="006B22A8" w:rsidRPr="00D11CFD" w:rsidRDefault="006B22A8" w:rsidP="006B22A8">
      <w:pPr>
        <w:jc w:val="both"/>
        <w:rPr>
          <w:rFonts w:ascii="Arial" w:hAnsi="Arial" w:cs="Arial"/>
          <w:sz w:val="20"/>
          <w:szCs w:val="20"/>
        </w:rPr>
      </w:pPr>
    </w:p>
    <w:p w14:paraId="3C20C717" w14:textId="77777777" w:rsidR="006B22A8" w:rsidRPr="00D11CFD" w:rsidRDefault="006B22A8" w:rsidP="006B22A8">
      <w:pPr>
        <w:tabs>
          <w:tab w:val="left" w:pos="-142"/>
        </w:tabs>
        <w:autoSpaceDE w:val="0"/>
        <w:autoSpaceDN w:val="0"/>
        <w:adjustRightInd w:val="0"/>
        <w:jc w:val="both"/>
        <w:rPr>
          <w:rFonts w:ascii="Arial" w:hAnsi="Arial" w:cs="Arial"/>
          <w:sz w:val="20"/>
          <w:szCs w:val="20"/>
        </w:rPr>
      </w:pPr>
      <w:r w:rsidRPr="00D11CFD">
        <w:rPr>
          <w:rFonts w:ascii="Arial" w:hAnsi="Arial" w:cs="Arial"/>
          <w:sz w:val="20"/>
          <w:szCs w:val="20"/>
        </w:rPr>
        <w:t>Las anteriores situaciones, no darán derecho a reclamación administrativa o judicial alguna por parte del contratista que atiende el mantenimiento rutinario de las vías.</w:t>
      </w:r>
    </w:p>
    <w:p w14:paraId="0878F7D1" w14:textId="23C7D349" w:rsidR="006B22A8" w:rsidRPr="00D11CFD" w:rsidRDefault="006B22A8" w:rsidP="005028EE">
      <w:pPr>
        <w:jc w:val="both"/>
        <w:rPr>
          <w:rFonts w:ascii="Arial" w:hAnsi="Arial" w:cs="Arial"/>
          <w:sz w:val="20"/>
          <w:szCs w:val="20"/>
        </w:rPr>
      </w:pPr>
    </w:p>
    <w:p w14:paraId="44016080" w14:textId="77777777" w:rsidR="006B22A8" w:rsidRPr="00D11CFD" w:rsidRDefault="006B22A8" w:rsidP="005028EE">
      <w:pPr>
        <w:jc w:val="both"/>
        <w:rPr>
          <w:rFonts w:ascii="Arial" w:hAnsi="Arial" w:cs="Arial"/>
          <w:sz w:val="20"/>
          <w:szCs w:val="20"/>
        </w:rPr>
      </w:pPr>
    </w:p>
    <w:p w14:paraId="14B8C2AF" w14:textId="08C65303" w:rsidR="00055125" w:rsidRPr="005028EE" w:rsidRDefault="007F59F2" w:rsidP="005028EE">
      <w:pPr>
        <w:pStyle w:val="InviasNormal"/>
        <w:spacing w:before="0" w:after="0"/>
        <w:rPr>
          <w:sz w:val="20"/>
          <w:szCs w:val="20"/>
        </w:rPr>
      </w:pPr>
      <w:r w:rsidRPr="005028EE">
        <w:rPr>
          <w:b/>
          <w:sz w:val="20"/>
          <w:szCs w:val="20"/>
        </w:rPr>
        <w:t>LIQUIDACIÓN</w:t>
      </w:r>
      <w:r w:rsidR="00055125" w:rsidRPr="005028EE">
        <w:rPr>
          <w:sz w:val="20"/>
          <w:szCs w:val="20"/>
        </w:rPr>
        <w:t xml:space="preserve">. </w:t>
      </w:r>
      <w:r w:rsidR="00055125" w:rsidRPr="005028EE">
        <w:rPr>
          <w:sz w:val="20"/>
          <w:szCs w:val="20"/>
        </w:rPr>
        <w:noBreakHyphen/>
        <w:t xml:space="preserve"> Se efectuará de acuerdo con lo establecido en el artículo 60 de la Ley 80 de 1993, modificado por el artículo 32 de la ley 1150 de 2007 y artículo 217 del Decreto – ley 019 de 2012. Procedimiento que deberá efectuarse dentro de los seis (6) </w:t>
      </w:r>
      <w:proofErr w:type="gramStart"/>
      <w:r w:rsidR="00055125" w:rsidRPr="005028EE">
        <w:rPr>
          <w:sz w:val="20"/>
          <w:szCs w:val="20"/>
        </w:rPr>
        <w:t>meses  siguientes</w:t>
      </w:r>
      <w:proofErr w:type="gramEnd"/>
      <w:r w:rsidR="00055125" w:rsidRPr="005028EE">
        <w:rPr>
          <w:sz w:val="20"/>
          <w:szCs w:val="20"/>
        </w:rPr>
        <w:t xml:space="preserve"> a su vencimiento o la expedición del acto administr</w:t>
      </w:r>
      <w:bookmarkStart w:id="0" w:name="_GoBack"/>
      <w:bookmarkEnd w:id="0"/>
      <w:r w:rsidR="00055125" w:rsidRPr="005028EE">
        <w:rPr>
          <w:sz w:val="20"/>
          <w:szCs w:val="20"/>
        </w:rPr>
        <w:t>ativo que ordene se terminación. Dentro de este plazo se entiende incluido un término de cuatro (4) meses para la liquidación de común acuerdo y dos (2) meses adicionales para la liquidación unilateral si es del caso.</w:t>
      </w:r>
    </w:p>
    <w:p w14:paraId="7FB37F6E" w14:textId="77777777" w:rsidR="003F12D2" w:rsidRDefault="003F12D2" w:rsidP="005028EE">
      <w:pPr>
        <w:jc w:val="both"/>
        <w:rPr>
          <w:rFonts w:ascii="Arial" w:hAnsi="Arial" w:cs="Arial"/>
          <w:b/>
          <w:sz w:val="20"/>
          <w:szCs w:val="20"/>
        </w:rPr>
      </w:pPr>
    </w:p>
    <w:p w14:paraId="0F117A76" w14:textId="3E3E8650" w:rsidR="00055125" w:rsidRPr="005028EE" w:rsidRDefault="00055125" w:rsidP="005028EE">
      <w:pPr>
        <w:jc w:val="both"/>
        <w:rPr>
          <w:rFonts w:ascii="Arial" w:hAnsi="Arial" w:cs="Arial"/>
          <w:sz w:val="20"/>
          <w:szCs w:val="20"/>
        </w:rPr>
      </w:pPr>
      <w:r w:rsidRPr="005028EE">
        <w:rPr>
          <w:rFonts w:ascii="Arial" w:hAnsi="Arial" w:cs="Arial"/>
          <w:b/>
          <w:sz w:val="20"/>
          <w:szCs w:val="20"/>
        </w:rPr>
        <w:t xml:space="preserve">PERFECCIONAMIENTO, LEGALIZACIÓN Y </w:t>
      </w:r>
      <w:r w:rsidR="00C47B1F" w:rsidRPr="005028EE">
        <w:rPr>
          <w:rFonts w:ascii="Arial" w:hAnsi="Arial" w:cs="Arial"/>
          <w:b/>
          <w:sz w:val="20"/>
          <w:szCs w:val="20"/>
        </w:rPr>
        <w:t>EJECUCIÓN</w:t>
      </w:r>
      <w:r w:rsidRPr="005028EE">
        <w:rPr>
          <w:rFonts w:ascii="Arial" w:hAnsi="Arial" w:cs="Arial"/>
          <w:sz w:val="20"/>
          <w:szCs w:val="20"/>
        </w:rPr>
        <w:t xml:space="preserve">. </w:t>
      </w:r>
      <w:r w:rsidRPr="005028EE">
        <w:rPr>
          <w:rFonts w:ascii="Arial" w:hAnsi="Arial" w:cs="Arial"/>
          <w:sz w:val="20"/>
          <w:szCs w:val="20"/>
        </w:rPr>
        <w:noBreakHyphen/>
        <w:t xml:space="preserve"> El contrato se perfecciona con la publicación en el SECOP de la comunicación de aceptación de la oferta. Para su ejecución se requiere de la expedición del respectivo registro presupuestal por el Grupo de Presupuesto de la Subdirección Financiera del INVIAS y la aprobación de la Garantía Única exigida.</w:t>
      </w:r>
    </w:p>
    <w:p w14:paraId="2C93ADE7" w14:textId="77777777" w:rsidR="00055125" w:rsidRPr="005028EE" w:rsidRDefault="00055125" w:rsidP="005028EE">
      <w:pPr>
        <w:jc w:val="both"/>
        <w:rPr>
          <w:rFonts w:ascii="Arial" w:hAnsi="Arial" w:cs="Arial"/>
          <w:sz w:val="20"/>
          <w:szCs w:val="20"/>
        </w:rPr>
      </w:pPr>
    </w:p>
    <w:p w14:paraId="1BF28B60" w14:textId="73ECD8FF" w:rsidR="001F4200" w:rsidRPr="00BF70A7" w:rsidRDefault="00055125" w:rsidP="00BF70A7">
      <w:pPr>
        <w:jc w:val="both"/>
        <w:rPr>
          <w:rFonts w:ascii="Arial" w:hAnsi="Arial" w:cs="Arial"/>
          <w:kern w:val="28"/>
          <w:sz w:val="20"/>
          <w:szCs w:val="20"/>
        </w:rPr>
      </w:pPr>
      <w:r w:rsidRPr="005028EE">
        <w:rPr>
          <w:rFonts w:ascii="Arial" w:hAnsi="Arial" w:cs="Arial"/>
          <w:b/>
          <w:kern w:val="28"/>
          <w:sz w:val="20"/>
          <w:szCs w:val="20"/>
        </w:rPr>
        <w:t xml:space="preserve">DOMICILIO: </w:t>
      </w:r>
      <w:r w:rsidRPr="005028EE">
        <w:rPr>
          <w:rFonts w:ascii="Arial" w:hAnsi="Arial" w:cs="Arial"/>
          <w:kern w:val="28"/>
          <w:sz w:val="20"/>
          <w:szCs w:val="20"/>
        </w:rPr>
        <w:t xml:space="preserve">Para todos los efectos legales, el domicilio contractual será la Ciudad de </w:t>
      </w:r>
      <w:r w:rsidR="00EF62B6" w:rsidRPr="005028EE">
        <w:rPr>
          <w:rFonts w:ascii="Arial" w:hAnsi="Arial" w:cs="Arial"/>
          <w:kern w:val="28"/>
          <w:sz w:val="20"/>
          <w:szCs w:val="20"/>
        </w:rPr>
        <w:t xml:space="preserve">Cali, Valle del Cauca. </w:t>
      </w:r>
    </w:p>
    <w:sectPr w:rsidR="001F4200" w:rsidRPr="00BF70A7" w:rsidSect="005028EE">
      <w:headerReference w:type="default" r:id="rId7"/>
      <w:pgSz w:w="12242" w:h="15842" w:code="1"/>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14F8C" w14:textId="77777777" w:rsidR="00A55FD3" w:rsidRDefault="00A55FD3" w:rsidP="00D846FB">
      <w:r>
        <w:separator/>
      </w:r>
    </w:p>
  </w:endnote>
  <w:endnote w:type="continuationSeparator" w:id="0">
    <w:p w14:paraId="07420F0E" w14:textId="77777777" w:rsidR="00A55FD3" w:rsidRDefault="00A55FD3" w:rsidP="00D8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31CBA" w14:textId="77777777" w:rsidR="00A55FD3" w:rsidRDefault="00A55FD3" w:rsidP="00D846FB">
      <w:r>
        <w:separator/>
      </w:r>
    </w:p>
  </w:footnote>
  <w:footnote w:type="continuationSeparator" w:id="0">
    <w:p w14:paraId="593EFD31" w14:textId="77777777" w:rsidR="00A55FD3" w:rsidRDefault="00A55FD3" w:rsidP="00D846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BB260A" w14:paraId="09898371" w14:textId="77777777" w:rsidTr="00C55CDC">
      <w:trPr>
        <w:trHeight w:hRule="exact" w:val="1134"/>
      </w:trPr>
      <w:tc>
        <w:tcPr>
          <w:tcW w:w="993" w:type="dxa"/>
          <w:vAlign w:val="center"/>
        </w:tcPr>
        <w:p w14:paraId="2A8D0315" w14:textId="77777777" w:rsidR="00BB260A" w:rsidRDefault="00BB260A" w:rsidP="00BB260A">
          <w:pPr>
            <w:pStyle w:val="Encabezado"/>
            <w:tabs>
              <w:tab w:val="clear" w:pos="8838"/>
              <w:tab w:val="left" w:pos="8625"/>
            </w:tabs>
            <w:rPr>
              <w:noProof/>
              <w:lang w:val="es-CO" w:eastAsia="es-CO"/>
            </w:rPr>
          </w:pPr>
          <w:r>
            <w:rPr>
              <w:noProof/>
              <w:lang w:val="es-CO" w:eastAsia="es-CO"/>
            </w:rPr>
            <w:tab/>
          </w:r>
        </w:p>
        <w:p w14:paraId="7EBBFC17" w14:textId="77777777" w:rsidR="00BB260A" w:rsidRDefault="00BB260A" w:rsidP="00BB260A">
          <w:pPr>
            <w:jc w:val="center"/>
            <w:rPr>
              <w:rFonts w:ascii="Arial Narrow" w:hAnsi="Arial Narrow"/>
            </w:rPr>
          </w:pPr>
        </w:p>
      </w:tc>
      <w:tc>
        <w:tcPr>
          <w:tcW w:w="7938" w:type="dxa"/>
          <w:vAlign w:val="center"/>
        </w:tcPr>
        <w:p w14:paraId="0CC2F8CB" w14:textId="77777777" w:rsidR="00BB260A" w:rsidRDefault="00BB260A" w:rsidP="00BB260A">
          <w:pPr>
            <w:jc w:val="center"/>
            <w:rPr>
              <w:rFonts w:ascii="Arial Narrow" w:hAnsi="Arial Narrow"/>
              <w:szCs w:val="16"/>
            </w:rPr>
          </w:pPr>
        </w:p>
        <w:p w14:paraId="2ECF2FBB" w14:textId="77777777" w:rsidR="00BB260A" w:rsidRPr="00337A1C" w:rsidRDefault="00BB260A" w:rsidP="00BB260A">
          <w:pPr>
            <w:spacing w:line="360" w:lineRule="auto"/>
            <w:rPr>
              <w:rFonts w:ascii="Arial Narrow" w:hAnsi="Arial Narrow"/>
              <w:lang w:val="es-CO"/>
            </w:rPr>
          </w:pPr>
          <w:r w:rsidRPr="00337A1C">
            <w:rPr>
              <w:rFonts w:ascii="Arial Narrow" w:hAnsi="Arial Narrow"/>
              <w:lang w:val="es-CO"/>
            </w:rPr>
            <w:tab/>
          </w:r>
        </w:p>
        <w:p w14:paraId="5D66E44F" w14:textId="77777777" w:rsidR="00BB260A" w:rsidRDefault="00BB260A" w:rsidP="00BB260A">
          <w:pPr>
            <w:spacing w:line="360" w:lineRule="auto"/>
            <w:jc w:val="center"/>
            <w:rPr>
              <w:rFonts w:ascii="Arial Narrow" w:hAnsi="Arial Narrow"/>
            </w:rPr>
          </w:pPr>
        </w:p>
      </w:tc>
      <w:tc>
        <w:tcPr>
          <w:tcW w:w="708" w:type="dxa"/>
          <w:vAlign w:val="center"/>
        </w:tcPr>
        <w:p w14:paraId="4F51A090" w14:textId="77777777" w:rsidR="00BB260A" w:rsidRDefault="00BB260A" w:rsidP="00BB260A">
          <w:pPr>
            <w:jc w:val="center"/>
            <w:rPr>
              <w:rFonts w:ascii="Arial Narrow" w:hAnsi="Arial Narrow"/>
            </w:rPr>
          </w:pPr>
        </w:p>
      </w:tc>
    </w:tr>
  </w:tbl>
  <w:p w14:paraId="7B843255" w14:textId="2A0FC13B" w:rsidR="00BB260A" w:rsidRDefault="00BB260A" w:rsidP="00BB260A">
    <w:pPr>
      <w:pStyle w:val="Encabezado"/>
      <w:tabs>
        <w:tab w:val="clear" w:pos="4419"/>
        <w:tab w:val="clear" w:pos="8838"/>
      </w:tabs>
      <w:ind w:right="-91"/>
      <w:jc w:val="both"/>
      <w:rPr>
        <w:sz w:val="16"/>
        <w:lang w:val="es-MX"/>
      </w:rPr>
    </w:pPr>
    <w:r w:rsidRPr="00337A1C">
      <w:rPr>
        <w:rFonts w:ascii="Arial Narrow" w:hAnsi="Arial Narrow"/>
        <w:noProof/>
        <w:lang w:val="es-CO" w:eastAsia="es-CO"/>
      </w:rPr>
      <w:drawing>
        <wp:anchor distT="0" distB="0" distL="114300" distR="114300" simplePos="0" relativeHeight="251660288" behindDoc="1" locked="0" layoutInCell="1" allowOverlap="1" wp14:anchorId="0716F658" wp14:editId="3974C6B5">
          <wp:simplePos x="0" y="0"/>
          <wp:positionH relativeFrom="margin">
            <wp:align>left</wp:align>
          </wp:positionH>
          <wp:positionV relativeFrom="paragraph">
            <wp:posOffset>-891540</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8BCE22" w14:textId="77777777" w:rsidR="00D846FB" w:rsidRPr="00BB260A" w:rsidRDefault="00D846FB" w:rsidP="00BB26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00750B"/>
    <w:multiLevelType w:val="hybridMultilevel"/>
    <w:tmpl w:val="FB685EFE"/>
    <w:lvl w:ilvl="0" w:tplc="93324FAC">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3C632B"/>
    <w:multiLevelType w:val="hybridMultilevel"/>
    <w:tmpl w:val="6D3C33BA"/>
    <w:lvl w:ilvl="0" w:tplc="E8D49B4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44C39BB"/>
    <w:multiLevelType w:val="hybridMultilevel"/>
    <w:tmpl w:val="956E18D8"/>
    <w:lvl w:ilvl="0" w:tplc="642C77C0">
      <w:start w:val="1"/>
      <w:numFmt w:val="decimal"/>
      <w:lvlText w:val="%1)"/>
      <w:lvlJc w:val="left"/>
      <w:pPr>
        <w:ind w:left="786" w:hanging="360"/>
      </w:pPr>
      <w:rPr>
        <w:rFonts w:hint="default"/>
        <w:b/>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26FC41C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274A00C1"/>
    <w:multiLevelType w:val="multilevel"/>
    <w:tmpl w:val="A6E8A90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B3F5CA6"/>
    <w:multiLevelType w:val="hybridMultilevel"/>
    <w:tmpl w:val="F9362DA4"/>
    <w:lvl w:ilvl="0" w:tplc="240A0001">
      <w:start w:val="1"/>
      <w:numFmt w:val="bullet"/>
      <w:lvlText w:val=""/>
      <w:lvlJc w:val="left"/>
      <w:pPr>
        <w:ind w:left="1070" w:hanging="360"/>
      </w:pPr>
      <w:rPr>
        <w:rFonts w:ascii="Symbol" w:hAnsi="Symbol" w:hint="default"/>
      </w:rPr>
    </w:lvl>
    <w:lvl w:ilvl="1" w:tplc="37CE2F9C">
      <w:start w:val="1"/>
      <w:numFmt w:val="lowerLetter"/>
      <w:lvlText w:val="%2."/>
      <w:lvlJc w:val="left"/>
      <w:pPr>
        <w:ind w:left="1790" w:hanging="360"/>
      </w:pPr>
      <w:rPr>
        <w:rFonts w:cs="Times New Roman"/>
      </w:rPr>
    </w:lvl>
    <w:lvl w:ilvl="2" w:tplc="0C0A001B" w:tentative="1">
      <w:start w:val="1"/>
      <w:numFmt w:val="lowerRoman"/>
      <w:lvlText w:val="%3."/>
      <w:lvlJc w:val="right"/>
      <w:pPr>
        <w:ind w:left="2510" w:hanging="180"/>
      </w:pPr>
      <w:rPr>
        <w:rFonts w:cs="Times New Roman"/>
      </w:rPr>
    </w:lvl>
    <w:lvl w:ilvl="3" w:tplc="0C0A000F" w:tentative="1">
      <w:start w:val="1"/>
      <w:numFmt w:val="decimal"/>
      <w:lvlText w:val="%4."/>
      <w:lvlJc w:val="left"/>
      <w:pPr>
        <w:ind w:left="3230" w:hanging="360"/>
      </w:pPr>
      <w:rPr>
        <w:rFonts w:cs="Times New Roman"/>
      </w:rPr>
    </w:lvl>
    <w:lvl w:ilvl="4" w:tplc="0C0A0019" w:tentative="1">
      <w:start w:val="1"/>
      <w:numFmt w:val="lowerLetter"/>
      <w:lvlText w:val="%5."/>
      <w:lvlJc w:val="left"/>
      <w:pPr>
        <w:ind w:left="3950" w:hanging="360"/>
      </w:pPr>
      <w:rPr>
        <w:rFonts w:cs="Times New Roman"/>
      </w:rPr>
    </w:lvl>
    <w:lvl w:ilvl="5" w:tplc="0C0A001B" w:tentative="1">
      <w:start w:val="1"/>
      <w:numFmt w:val="lowerRoman"/>
      <w:lvlText w:val="%6."/>
      <w:lvlJc w:val="right"/>
      <w:pPr>
        <w:ind w:left="4670" w:hanging="180"/>
      </w:pPr>
      <w:rPr>
        <w:rFonts w:cs="Times New Roman"/>
      </w:rPr>
    </w:lvl>
    <w:lvl w:ilvl="6" w:tplc="0C0A000F" w:tentative="1">
      <w:start w:val="1"/>
      <w:numFmt w:val="decimal"/>
      <w:lvlText w:val="%7."/>
      <w:lvlJc w:val="left"/>
      <w:pPr>
        <w:ind w:left="5390" w:hanging="360"/>
      </w:pPr>
      <w:rPr>
        <w:rFonts w:cs="Times New Roman"/>
      </w:rPr>
    </w:lvl>
    <w:lvl w:ilvl="7" w:tplc="0C0A0019" w:tentative="1">
      <w:start w:val="1"/>
      <w:numFmt w:val="lowerLetter"/>
      <w:lvlText w:val="%8."/>
      <w:lvlJc w:val="left"/>
      <w:pPr>
        <w:ind w:left="6110" w:hanging="360"/>
      </w:pPr>
      <w:rPr>
        <w:rFonts w:cs="Times New Roman"/>
      </w:rPr>
    </w:lvl>
    <w:lvl w:ilvl="8" w:tplc="0C0A001B" w:tentative="1">
      <w:start w:val="1"/>
      <w:numFmt w:val="lowerRoman"/>
      <w:lvlText w:val="%9."/>
      <w:lvlJc w:val="right"/>
      <w:pPr>
        <w:ind w:left="6830" w:hanging="180"/>
      </w:pPr>
      <w:rPr>
        <w:rFonts w:cs="Times New Roman"/>
      </w:rPr>
    </w:lvl>
  </w:abstractNum>
  <w:abstractNum w:abstractNumId="9" w15:restartNumberingAfterBreak="0">
    <w:nsid w:val="2CF6174D"/>
    <w:multiLevelType w:val="hybridMultilevel"/>
    <w:tmpl w:val="39B65258"/>
    <w:lvl w:ilvl="0" w:tplc="7472D7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E461A0"/>
    <w:multiLevelType w:val="hybridMultilevel"/>
    <w:tmpl w:val="0158CCD2"/>
    <w:lvl w:ilvl="0" w:tplc="8A34801C">
      <w:start w:val="1"/>
      <w:numFmt w:val="decimal"/>
      <w:lvlText w:val="%1."/>
      <w:lvlJc w:val="left"/>
      <w:pPr>
        <w:ind w:left="644" w:hanging="360"/>
      </w:pPr>
      <w:rPr>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C3F0084"/>
    <w:multiLevelType w:val="hybridMultilevel"/>
    <w:tmpl w:val="C2282206"/>
    <w:lvl w:ilvl="0" w:tplc="8A34801C">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0954B2B"/>
    <w:multiLevelType w:val="multilevel"/>
    <w:tmpl w:val="D1DC7E26"/>
    <w:lvl w:ilvl="0">
      <w:start w:val="1"/>
      <w:numFmt w:val="decimal"/>
      <w:lvlText w:val="%1."/>
      <w:lvlJc w:val="left"/>
      <w:pPr>
        <w:ind w:left="360" w:hanging="360"/>
      </w:pPr>
      <w:rPr>
        <w:rFonts w:hint="default"/>
        <w:color w:val="FFFFFF"/>
      </w:rPr>
    </w:lvl>
    <w:lvl w:ilvl="1">
      <w:start w:val="1"/>
      <w:numFmt w:val="decimal"/>
      <w:lvlText w:val="%1.%2."/>
      <w:lvlJc w:val="left"/>
      <w:pPr>
        <w:ind w:left="862" w:hanging="720"/>
      </w:pPr>
      <w:rPr>
        <w:rFonts w:hint="default"/>
        <w:b/>
        <w:color w:val="auto"/>
      </w:rPr>
    </w:lvl>
    <w:lvl w:ilvl="2">
      <w:start w:val="1"/>
      <w:numFmt w:val="decimal"/>
      <w:lvlText w:val="%3."/>
      <w:lvlJc w:val="left"/>
      <w:pPr>
        <w:ind w:left="1288" w:hanging="720"/>
      </w:pPr>
      <w:rPr>
        <w:rFonts w:ascii="Arial" w:eastAsia="Calibri" w:hAnsi="Arial" w:cs="Arial"/>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64180E"/>
    <w:multiLevelType w:val="hybridMultilevel"/>
    <w:tmpl w:val="942825EC"/>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40B6EFB2">
      <w:start w:val="1"/>
      <w:numFmt w:val="lowerLetter"/>
      <w:lvlText w:val="%4)"/>
      <w:lvlJc w:val="left"/>
      <w:pPr>
        <w:ind w:left="3600" w:hanging="360"/>
      </w:pPr>
      <w:rPr>
        <w:rFonts w:hint="default"/>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4" w15:restartNumberingAfterBreak="0">
    <w:nsid w:val="446468FC"/>
    <w:multiLevelType w:val="multilevel"/>
    <w:tmpl w:val="982C744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501B66A2"/>
    <w:multiLevelType w:val="hybridMultilevel"/>
    <w:tmpl w:val="A26EE27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18" w15:restartNumberingAfterBreak="0">
    <w:nsid w:val="79AF0FCA"/>
    <w:multiLevelType w:val="hybridMultilevel"/>
    <w:tmpl w:val="79FC2EC4"/>
    <w:lvl w:ilvl="0" w:tplc="240A0011">
      <w:start w:val="1"/>
      <w:numFmt w:val="decimal"/>
      <w:lvlText w:val="%1)"/>
      <w:lvlJc w:val="left"/>
      <w:pPr>
        <w:ind w:left="720" w:hanging="360"/>
      </w:pPr>
    </w:lvl>
    <w:lvl w:ilvl="1" w:tplc="6C5ED500">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7"/>
  </w:num>
  <w:num w:numId="3">
    <w:abstractNumId w:val="3"/>
  </w:num>
  <w:num w:numId="4">
    <w:abstractNumId w:val="15"/>
  </w:num>
  <w:num w:numId="5">
    <w:abstractNumId w:val="6"/>
  </w:num>
  <w:num w:numId="6">
    <w:abstractNumId w:val="1"/>
  </w:num>
  <w:num w:numId="7">
    <w:abstractNumId w:val="9"/>
  </w:num>
  <w:num w:numId="8">
    <w:abstractNumId w:val="1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7"/>
  </w:num>
  <w:num w:numId="12">
    <w:abstractNumId w:val="4"/>
  </w:num>
  <w:num w:numId="13">
    <w:abstractNumId w:val="5"/>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1"/>
  </w:num>
  <w:num w:numId="19">
    <w:abstractNumId w:val="10"/>
  </w:num>
  <w:num w:numId="20">
    <w:abstractNumId w:val="2"/>
  </w:num>
  <w:num w:numId="21">
    <w:abstractNumId w:val="13"/>
  </w:num>
  <w:num w:numId="22">
    <w:abstractNumId w:val="8"/>
  </w:num>
  <w:num w:numId="23">
    <w:abstractNumId w:val="14"/>
  </w:num>
  <w:num w:numId="24">
    <w:abstractNumId w:val="12"/>
  </w:num>
  <w:num w:numId="25">
    <w:abstractNumId w:val="12"/>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946"/>
    <w:rsid w:val="00055125"/>
    <w:rsid w:val="00065FFC"/>
    <w:rsid w:val="00083542"/>
    <w:rsid w:val="000A12E1"/>
    <w:rsid w:val="000A14F5"/>
    <w:rsid w:val="000B619B"/>
    <w:rsid w:val="000D3238"/>
    <w:rsid w:val="000F3D59"/>
    <w:rsid w:val="001352E5"/>
    <w:rsid w:val="002B050A"/>
    <w:rsid w:val="002B12B2"/>
    <w:rsid w:val="003F12D2"/>
    <w:rsid w:val="004175DF"/>
    <w:rsid w:val="00453C98"/>
    <w:rsid w:val="00481879"/>
    <w:rsid w:val="004B29C5"/>
    <w:rsid w:val="005028EE"/>
    <w:rsid w:val="005414B6"/>
    <w:rsid w:val="005440DF"/>
    <w:rsid w:val="005C7358"/>
    <w:rsid w:val="005E26CF"/>
    <w:rsid w:val="006267B8"/>
    <w:rsid w:val="00674726"/>
    <w:rsid w:val="006B22A8"/>
    <w:rsid w:val="00726946"/>
    <w:rsid w:val="0077293F"/>
    <w:rsid w:val="007B73AB"/>
    <w:rsid w:val="007D75E0"/>
    <w:rsid w:val="007F59F2"/>
    <w:rsid w:val="008678C3"/>
    <w:rsid w:val="00960F32"/>
    <w:rsid w:val="00A24D60"/>
    <w:rsid w:val="00A5030E"/>
    <w:rsid w:val="00A55FD3"/>
    <w:rsid w:val="00A700E7"/>
    <w:rsid w:val="00B046BC"/>
    <w:rsid w:val="00B8615E"/>
    <w:rsid w:val="00BB260A"/>
    <w:rsid w:val="00BF70A7"/>
    <w:rsid w:val="00C47B1F"/>
    <w:rsid w:val="00C64BA0"/>
    <w:rsid w:val="00CF68BD"/>
    <w:rsid w:val="00D03064"/>
    <w:rsid w:val="00D11CFD"/>
    <w:rsid w:val="00D37E6E"/>
    <w:rsid w:val="00D53D10"/>
    <w:rsid w:val="00D827E0"/>
    <w:rsid w:val="00D846FB"/>
    <w:rsid w:val="00DB75F7"/>
    <w:rsid w:val="00DC2748"/>
    <w:rsid w:val="00DE0A6F"/>
    <w:rsid w:val="00E01A62"/>
    <w:rsid w:val="00E903B2"/>
    <w:rsid w:val="00EB1004"/>
    <w:rsid w:val="00EC10A1"/>
    <w:rsid w:val="00ED1B14"/>
    <w:rsid w:val="00EF62B6"/>
    <w:rsid w:val="00F0199A"/>
    <w:rsid w:val="00F12C11"/>
    <w:rsid w:val="00F4275E"/>
    <w:rsid w:val="00F72D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63FCD"/>
  <w15:chartTrackingRefBased/>
  <w15:docId w15:val="{E2D98C7A-42F6-42BB-AEAB-B22C6864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paragraph" w:styleId="Ttulo1">
    <w:name w:val="heading 1"/>
    <w:aliases w:val="Edgar 1,1 ghost,g,Nombre Proyecto,Título 1-BCN,MT1,Título 1_rosado,1. Título 1,Título 11,Título 1A,Titre principal (1),T1,CAPITULO 1"/>
    <w:basedOn w:val="Invias-Titulo1"/>
    <w:next w:val="Normal"/>
    <w:link w:val="Ttulo1Car"/>
    <w:qFormat/>
    <w:rsid w:val="00A5030E"/>
    <w:pPr>
      <w:widowControl w:val="0"/>
      <w:numPr>
        <w:numId w:val="5"/>
      </w:numPr>
      <w:outlineLvl w:val="0"/>
    </w:pPr>
    <w:rPr>
      <w:b w:val="0"/>
      <w:snapToGrid w:val="0"/>
      <w:color w:val="0000FF"/>
      <w:lang w:val="es-MX"/>
    </w:rPr>
  </w:style>
  <w:style w:type="paragraph" w:styleId="Ttulo2">
    <w:name w:val="heading 2"/>
    <w:aliases w:val="Edgar 2,morcheba"/>
    <w:basedOn w:val="Normal"/>
    <w:next w:val="Normal"/>
    <w:link w:val="Ttulo2Car"/>
    <w:qFormat/>
    <w:rsid w:val="00A5030E"/>
    <w:pPr>
      <w:keepNext/>
      <w:widowControl w:val="0"/>
      <w:numPr>
        <w:ilvl w:val="1"/>
        <w:numId w:val="5"/>
      </w:numPr>
      <w:jc w:val="both"/>
      <w:outlineLvl w:val="1"/>
    </w:pPr>
    <w:rPr>
      <w:b/>
      <w:snapToGrid w:val="0"/>
      <w:szCs w:val="20"/>
      <w:u w:val="single"/>
    </w:rPr>
  </w:style>
  <w:style w:type="paragraph" w:styleId="Ttulo3">
    <w:name w:val="heading 3"/>
    <w:aliases w:val="moloko,Edgar 3,MT3,H3,1.1.1Título 3,Título 3-BCN,3 bullet,2"/>
    <w:basedOn w:val="Normal"/>
    <w:next w:val="Normal"/>
    <w:link w:val="Ttulo3Car"/>
    <w:qFormat/>
    <w:rsid w:val="00A5030E"/>
    <w:pPr>
      <w:keepNext/>
      <w:widowControl w:val="0"/>
      <w:numPr>
        <w:ilvl w:val="2"/>
        <w:numId w:val="5"/>
      </w:numPr>
      <w:jc w:val="center"/>
      <w:outlineLvl w:val="2"/>
    </w:pPr>
    <w:rPr>
      <w:rFonts w:ascii="Arial" w:hAnsi="Arial"/>
      <w:b/>
      <w:snapToGrid w:val="0"/>
      <w:sz w:val="20"/>
      <w:szCs w:val="20"/>
      <w:lang w:val="es-CO"/>
    </w:rPr>
  </w:style>
  <w:style w:type="paragraph" w:styleId="Ttulo4">
    <w:name w:val="heading 4"/>
    <w:aliases w:val="Edgar 4,Título 4 - BCN,4 dash,d"/>
    <w:basedOn w:val="Normal"/>
    <w:next w:val="Normal"/>
    <w:link w:val="Ttulo4Car"/>
    <w:qFormat/>
    <w:rsid w:val="00A5030E"/>
    <w:pPr>
      <w:keepNext/>
      <w:widowControl w:val="0"/>
      <w:numPr>
        <w:ilvl w:val="3"/>
        <w:numId w:val="5"/>
      </w:numPr>
      <w:outlineLvl w:val="3"/>
    </w:pPr>
    <w:rPr>
      <w:rFonts w:ascii="Arial" w:hAnsi="Arial"/>
      <w:b/>
      <w:snapToGrid w:val="0"/>
      <w:sz w:val="20"/>
      <w:szCs w:val="20"/>
      <w:lang w:val="es-CO"/>
    </w:rPr>
  </w:style>
  <w:style w:type="paragraph" w:styleId="Ttulo5">
    <w:name w:val="heading 5"/>
    <w:basedOn w:val="Normal"/>
    <w:next w:val="Normal"/>
    <w:link w:val="Ttulo5Car"/>
    <w:qFormat/>
    <w:rsid w:val="00A5030E"/>
    <w:pPr>
      <w:keepNext/>
      <w:widowControl w:val="0"/>
      <w:numPr>
        <w:ilvl w:val="4"/>
        <w:numId w:val="5"/>
      </w:numPr>
      <w:outlineLvl w:val="4"/>
    </w:pPr>
    <w:rPr>
      <w:rFonts w:ascii="Arial" w:hAnsi="Arial"/>
      <w:b/>
      <w:snapToGrid w:val="0"/>
      <w:sz w:val="18"/>
      <w:szCs w:val="20"/>
      <w:lang w:val="es-CO"/>
    </w:rPr>
  </w:style>
  <w:style w:type="paragraph" w:styleId="Ttulo6">
    <w:name w:val="heading 6"/>
    <w:basedOn w:val="Normal"/>
    <w:next w:val="Normal"/>
    <w:link w:val="Ttulo6Car"/>
    <w:qFormat/>
    <w:rsid w:val="00A5030E"/>
    <w:pPr>
      <w:keepNext/>
      <w:numPr>
        <w:ilvl w:val="5"/>
        <w:numId w:val="5"/>
      </w:numPr>
      <w:jc w:val="both"/>
      <w:outlineLvl w:val="5"/>
    </w:pPr>
    <w:rPr>
      <w:b/>
      <w:bCs/>
    </w:rPr>
  </w:style>
  <w:style w:type="paragraph" w:styleId="Ttulo7">
    <w:name w:val="heading 7"/>
    <w:basedOn w:val="Normal"/>
    <w:next w:val="Normal"/>
    <w:link w:val="Ttulo7Car"/>
    <w:qFormat/>
    <w:rsid w:val="00A5030E"/>
    <w:pPr>
      <w:keepNext/>
      <w:numPr>
        <w:ilvl w:val="6"/>
        <w:numId w:val="5"/>
      </w:numPr>
      <w:jc w:val="center"/>
      <w:outlineLvl w:val="6"/>
    </w:pPr>
    <w:rPr>
      <w:rFonts w:ascii="Arial" w:hAnsi="Arial" w:cs="Arial"/>
      <w:b/>
      <w:bCs/>
      <w:color w:val="000000"/>
      <w:lang w:val="es-CO"/>
    </w:rPr>
  </w:style>
  <w:style w:type="paragraph" w:styleId="Ttulo8">
    <w:name w:val="heading 8"/>
    <w:basedOn w:val="Normal"/>
    <w:next w:val="Normal"/>
    <w:link w:val="Ttulo8Car"/>
    <w:qFormat/>
    <w:rsid w:val="00A5030E"/>
    <w:pPr>
      <w:keepNext/>
      <w:widowControl w:val="0"/>
      <w:numPr>
        <w:ilvl w:val="7"/>
        <w:numId w:val="5"/>
      </w:numPr>
      <w:jc w:val="both"/>
      <w:outlineLvl w:val="7"/>
    </w:pPr>
    <w:rPr>
      <w:b/>
      <w:bCs/>
      <w:snapToGrid w:val="0"/>
      <w:color w:val="000000"/>
      <w:sz w:val="22"/>
    </w:rPr>
  </w:style>
  <w:style w:type="paragraph" w:styleId="Ttulo9">
    <w:name w:val="heading 9"/>
    <w:basedOn w:val="Normal"/>
    <w:next w:val="Normal"/>
    <w:link w:val="Ttulo9Car"/>
    <w:qFormat/>
    <w:rsid w:val="00A5030E"/>
    <w:pPr>
      <w:keepNext/>
      <w:widowControl w:val="0"/>
      <w:numPr>
        <w:ilvl w:val="8"/>
        <w:numId w:val="5"/>
      </w:numPr>
      <w:jc w:val="both"/>
      <w:outlineLvl w:val="8"/>
    </w:pPr>
    <w:rPr>
      <w:rFonts w:ascii="Arial" w:hAnsi="Arial" w:cs="Arial"/>
      <w:b/>
      <w:bCs/>
      <w:snapToGrid w:val="0"/>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link w:val="Invias-Titulo4Car"/>
    <w:autoRedefine/>
    <w:uiPriority w:val="99"/>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character" w:customStyle="1" w:styleId="Ttulo1Car">
    <w:name w:val="Título 1 Car"/>
    <w:aliases w:val="Edgar 1 Car,1 ghost Car,g Car,Nombre Proyecto Car,Título 1-BCN Car,MT1 Car,Título 1_rosado Car,1. Título 1 Car,Título 11 Car,Título 1A Car,Titre principal (1) Car,T1 Car,CAPITULO 1 Car"/>
    <w:basedOn w:val="Fuentedeprrafopredeter"/>
    <w:link w:val="Ttulo1"/>
    <w:rsid w:val="00A5030E"/>
    <w:rPr>
      <w:rFonts w:ascii="Arial Narrow" w:eastAsia="Times New Roman" w:hAnsi="Arial Narrow" w:cs="Arial"/>
      <w:bCs/>
      <w:smallCaps/>
      <w:snapToGrid w:val="0"/>
      <w:color w:val="0000FF"/>
      <w:sz w:val="24"/>
      <w:szCs w:val="20"/>
      <w:lang w:val="es-MX" w:eastAsia="es-ES"/>
    </w:rPr>
  </w:style>
  <w:style w:type="character" w:customStyle="1" w:styleId="Ttulo2Car">
    <w:name w:val="Título 2 Car"/>
    <w:aliases w:val="Edgar 2 Car,morcheba Car"/>
    <w:basedOn w:val="Fuentedeprrafopredeter"/>
    <w:link w:val="Ttulo2"/>
    <w:rsid w:val="00A5030E"/>
    <w:rPr>
      <w:rFonts w:ascii="Times New Roman" w:eastAsia="Times New Roman" w:hAnsi="Times New Roman" w:cs="Times New Roman"/>
      <w:b/>
      <w:snapToGrid w:val="0"/>
      <w:sz w:val="24"/>
      <w:szCs w:val="20"/>
      <w:u w:val="single"/>
      <w:lang w:eastAsia="es-ES"/>
    </w:rPr>
  </w:style>
  <w:style w:type="character" w:customStyle="1" w:styleId="Ttulo3Car">
    <w:name w:val="Título 3 Car"/>
    <w:aliases w:val="moloko Car,Edgar 3 Car,MT3 Car,H3 Car,1.1.1Título 3 Car,Título 3-BCN Car,3 bullet Car,2 Car"/>
    <w:basedOn w:val="Fuentedeprrafopredeter"/>
    <w:link w:val="Ttulo3"/>
    <w:rsid w:val="00A5030E"/>
    <w:rPr>
      <w:rFonts w:ascii="Arial" w:eastAsia="Times New Roman" w:hAnsi="Arial" w:cs="Times New Roman"/>
      <w:b/>
      <w:snapToGrid w:val="0"/>
      <w:sz w:val="20"/>
      <w:szCs w:val="20"/>
      <w:lang w:val="es-CO" w:eastAsia="es-ES"/>
    </w:rPr>
  </w:style>
  <w:style w:type="character" w:customStyle="1" w:styleId="Ttulo4Car">
    <w:name w:val="Título 4 Car"/>
    <w:aliases w:val="Edgar 4 Car,Título 4 - BCN Car,4 dash Car,d Car"/>
    <w:basedOn w:val="Fuentedeprrafopredeter"/>
    <w:link w:val="Ttulo4"/>
    <w:rsid w:val="00A5030E"/>
    <w:rPr>
      <w:rFonts w:ascii="Arial" w:eastAsia="Times New Roman" w:hAnsi="Arial" w:cs="Times New Roman"/>
      <w:b/>
      <w:snapToGrid w:val="0"/>
      <w:sz w:val="20"/>
      <w:szCs w:val="20"/>
      <w:lang w:val="es-CO" w:eastAsia="es-ES"/>
    </w:rPr>
  </w:style>
  <w:style w:type="character" w:customStyle="1" w:styleId="Ttulo5Car">
    <w:name w:val="Título 5 Car"/>
    <w:basedOn w:val="Fuentedeprrafopredeter"/>
    <w:link w:val="Ttulo5"/>
    <w:rsid w:val="00A5030E"/>
    <w:rPr>
      <w:rFonts w:ascii="Arial" w:eastAsia="Times New Roman" w:hAnsi="Arial" w:cs="Times New Roman"/>
      <w:b/>
      <w:snapToGrid w:val="0"/>
      <w:sz w:val="18"/>
      <w:szCs w:val="20"/>
      <w:lang w:val="es-CO" w:eastAsia="es-ES"/>
    </w:rPr>
  </w:style>
  <w:style w:type="character" w:customStyle="1" w:styleId="Ttulo6Car">
    <w:name w:val="Título 6 Car"/>
    <w:basedOn w:val="Fuentedeprrafopredeter"/>
    <w:link w:val="Ttulo6"/>
    <w:rsid w:val="00A5030E"/>
    <w:rPr>
      <w:rFonts w:ascii="Times New Roman" w:eastAsia="Times New Roman" w:hAnsi="Times New Roman" w:cs="Times New Roman"/>
      <w:b/>
      <w:bCs/>
      <w:sz w:val="24"/>
      <w:szCs w:val="24"/>
      <w:lang w:eastAsia="es-ES"/>
    </w:rPr>
  </w:style>
  <w:style w:type="character" w:customStyle="1" w:styleId="Ttulo7Car">
    <w:name w:val="Título 7 Car"/>
    <w:basedOn w:val="Fuentedeprrafopredeter"/>
    <w:link w:val="Ttulo7"/>
    <w:rsid w:val="00A5030E"/>
    <w:rPr>
      <w:rFonts w:ascii="Arial" w:eastAsia="Times New Roman" w:hAnsi="Arial" w:cs="Arial"/>
      <w:b/>
      <w:bCs/>
      <w:color w:val="000000"/>
      <w:sz w:val="24"/>
      <w:szCs w:val="24"/>
      <w:lang w:val="es-CO" w:eastAsia="es-ES"/>
    </w:rPr>
  </w:style>
  <w:style w:type="character" w:customStyle="1" w:styleId="Ttulo8Car">
    <w:name w:val="Título 8 Car"/>
    <w:basedOn w:val="Fuentedeprrafopredeter"/>
    <w:link w:val="Ttulo8"/>
    <w:rsid w:val="00A5030E"/>
    <w:rPr>
      <w:rFonts w:ascii="Times New Roman" w:eastAsia="Times New Roman" w:hAnsi="Times New Roman" w:cs="Times New Roman"/>
      <w:b/>
      <w:bCs/>
      <w:snapToGrid w:val="0"/>
      <w:color w:val="000000"/>
      <w:szCs w:val="24"/>
      <w:lang w:eastAsia="es-ES"/>
    </w:rPr>
  </w:style>
  <w:style w:type="character" w:customStyle="1" w:styleId="Ttulo9Car">
    <w:name w:val="Título 9 Car"/>
    <w:basedOn w:val="Fuentedeprrafopredeter"/>
    <w:link w:val="Ttulo9"/>
    <w:rsid w:val="00A5030E"/>
    <w:rPr>
      <w:rFonts w:ascii="Arial" w:eastAsia="Times New Roman" w:hAnsi="Arial" w:cs="Arial"/>
      <w:b/>
      <w:bCs/>
      <w:snapToGrid w:val="0"/>
      <w:color w:val="000000"/>
      <w:sz w:val="24"/>
      <w:szCs w:val="24"/>
      <w:lang w:eastAsia="es-ES"/>
    </w:rPr>
  </w:style>
  <w:style w:type="paragraph" w:customStyle="1" w:styleId="Invias-Titulo1">
    <w:name w:val="Invias-Titulo 1"/>
    <w:next w:val="Normal"/>
    <w:autoRedefine/>
    <w:uiPriority w:val="99"/>
    <w:qFormat/>
    <w:rsid w:val="00D11CFD"/>
    <w:pPr>
      <w:keepNext/>
      <w:spacing w:after="0" w:line="240" w:lineRule="auto"/>
      <w:jc w:val="both"/>
      <w:outlineLvl w:val="1"/>
    </w:pPr>
    <w:rPr>
      <w:rFonts w:ascii="Arial Narrow" w:eastAsia="Times New Roman" w:hAnsi="Arial Narrow" w:cs="Arial"/>
      <w:b/>
      <w:bCs/>
      <w:smallCaps/>
      <w:sz w:val="24"/>
      <w:szCs w:val="20"/>
      <w:lang w:val="es-CO" w:eastAsia="es-ES"/>
    </w:rPr>
  </w:style>
  <w:style w:type="paragraph" w:styleId="Ttulo">
    <w:name w:val="Title"/>
    <w:basedOn w:val="Normal"/>
    <w:link w:val="TtuloCar"/>
    <w:qFormat/>
    <w:rsid w:val="00A5030E"/>
    <w:pPr>
      <w:widowControl w:val="0"/>
      <w:jc w:val="center"/>
    </w:pPr>
    <w:rPr>
      <w:rFonts w:ascii="Arial" w:hAnsi="Arial"/>
      <w:b/>
      <w:snapToGrid w:val="0"/>
      <w:sz w:val="20"/>
      <w:szCs w:val="20"/>
      <w:lang w:val="x-none"/>
    </w:rPr>
  </w:style>
  <w:style w:type="character" w:customStyle="1" w:styleId="TtuloCar">
    <w:name w:val="Título Car"/>
    <w:basedOn w:val="Fuentedeprrafopredeter"/>
    <w:link w:val="Ttulo"/>
    <w:rsid w:val="00A5030E"/>
    <w:rPr>
      <w:rFonts w:ascii="Arial" w:eastAsia="Times New Roman" w:hAnsi="Arial" w:cs="Times New Roman"/>
      <w:b/>
      <w:snapToGrid w:val="0"/>
      <w:sz w:val="20"/>
      <w:szCs w:val="20"/>
      <w:lang w:val="x-none" w:eastAsia="es-ES"/>
    </w:rPr>
  </w:style>
  <w:style w:type="paragraph" w:styleId="Encabezado">
    <w:name w:val="header"/>
    <w:aliases w:val="h,h8,h9,h10,h18,encabezado"/>
    <w:basedOn w:val="Normal"/>
    <w:link w:val="EncabezadoCar"/>
    <w:uiPriority w:val="99"/>
    <w:rsid w:val="00A5030E"/>
    <w:pPr>
      <w:widowControl w:val="0"/>
      <w:tabs>
        <w:tab w:val="center" w:pos="4419"/>
        <w:tab w:val="right" w:pos="8838"/>
      </w:tabs>
    </w:pPr>
    <w:rPr>
      <w:rFonts w:ascii="Arial" w:hAnsi="Arial"/>
      <w:snapToGrid w:val="0"/>
      <w:sz w:val="20"/>
      <w:szCs w:val="20"/>
      <w:lang w:val="x-none"/>
    </w:rPr>
  </w:style>
  <w:style w:type="character" w:customStyle="1" w:styleId="EncabezadoCar">
    <w:name w:val="Encabezado Car"/>
    <w:aliases w:val="h Car,h8 Car,h9 Car,h10 Car,h18 Car,encabezado Car"/>
    <w:basedOn w:val="Fuentedeprrafopredeter"/>
    <w:link w:val="Encabezado"/>
    <w:uiPriority w:val="99"/>
    <w:rsid w:val="00A5030E"/>
    <w:rPr>
      <w:rFonts w:ascii="Arial" w:eastAsia="Times New Roman" w:hAnsi="Arial" w:cs="Times New Roman"/>
      <w:snapToGrid w:val="0"/>
      <w:sz w:val="20"/>
      <w:szCs w:val="20"/>
      <w:lang w:val="x-none" w:eastAsia="es-ES"/>
    </w:rPr>
  </w:style>
  <w:style w:type="paragraph" w:styleId="Sangra2detindependiente">
    <w:name w:val="Body Text Indent 2"/>
    <w:basedOn w:val="Normal"/>
    <w:link w:val="Sangra2detindependienteCar"/>
    <w:rsid w:val="00A5030E"/>
    <w:pPr>
      <w:ind w:left="360"/>
      <w:jc w:val="both"/>
    </w:pPr>
    <w:rPr>
      <w:rFonts w:ascii="Arial" w:hAnsi="Arial"/>
      <w:color w:val="000000"/>
      <w:lang w:val="es-MX"/>
    </w:rPr>
  </w:style>
  <w:style w:type="character" w:customStyle="1" w:styleId="Sangra2detindependienteCar">
    <w:name w:val="Sangría 2 de t. independiente Car"/>
    <w:basedOn w:val="Fuentedeprrafopredeter"/>
    <w:link w:val="Sangra2detindependiente"/>
    <w:rsid w:val="00A5030E"/>
    <w:rPr>
      <w:rFonts w:ascii="Arial" w:eastAsia="Times New Roman" w:hAnsi="Arial" w:cs="Times New Roman"/>
      <w:color w:val="000000"/>
      <w:sz w:val="24"/>
      <w:szCs w:val="24"/>
      <w:lang w:val="es-MX" w:eastAsia="es-ES"/>
    </w:rPr>
  </w:style>
  <w:style w:type="paragraph" w:customStyle="1" w:styleId="InviasNormal">
    <w:name w:val="Invias Normal"/>
    <w:basedOn w:val="Normal"/>
    <w:link w:val="InviasNormalCar"/>
    <w:qFormat/>
    <w:rsid w:val="00A5030E"/>
    <w:pPr>
      <w:tabs>
        <w:tab w:val="left" w:pos="-142"/>
      </w:tabs>
      <w:autoSpaceDE w:val="0"/>
      <w:autoSpaceDN w:val="0"/>
      <w:adjustRightInd w:val="0"/>
      <w:spacing w:before="120" w:after="240"/>
      <w:jc w:val="both"/>
    </w:pPr>
    <w:rPr>
      <w:rFonts w:ascii="Arial" w:hAnsi="Arial" w:cs="Arial"/>
      <w:sz w:val="22"/>
      <w:lang w:val="es-CO"/>
    </w:rPr>
  </w:style>
  <w:style w:type="paragraph" w:styleId="Sinespaciado">
    <w:name w:val="No Spacing"/>
    <w:link w:val="SinespaciadoCar"/>
    <w:uiPriority w:val="1"/>
    <w:qFormat/>
    <w:rsid w:val="00A5030E"/>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locked/>
    <w:rsid w:val="00A5030E"/>
    <w:rPr>
      <w:rFonts w:ascii="Calibri" w:eastAsia="Times New Roman" w:hAnsi="Calibri" w:cs="Times New Roman"/>
      <w:lang w:val="es-CO" w:eastAsia="es-CO"/>
    </w:rPr>
  </w:style>
  <w:style w:type="character" w:styleId="Refdecomentario">
    <w:name w:val="annotation reference"/>
    <w:basedOn w:val="Fuentedeprrafopredeter"/>
    <w:uiPriority w:val="99"/>
    <w:semiHidden/>
    <w:unhideWhenUsed/>
    <w:rsid w:val="000B619B"/>
    <w:rPr>
      <w:sz w:val="16"/>
      <w:szCs w:val="16"/>
    </w:rPr>
  </w:style>
  <w:style w:type="paragraph" w:styleId="Textocomentario">
    <w:name w:val="annotation text"/>
    <w:basedOn w:val="Normal"/>
    <w:link w:val="TextocomentarioCar"/>
    <w:uiPriority w:val="99"/>
    <w:semiHidden/>
    <w:unhideWhenUsed/>
    <w:rsid w:val="000B619B"/>
    <w:rPr>
      <w:sz w:val="20"/>
      <w:szCs w:val="20"/>
    </w:rPr>
  </w:style>
  <w:style w:type="character" w:customStyle="1" w:styleId="TextocomentarioCar">
    <w:name w:val="Texto comentario Car"/>
    <w:basedOn w:val="Fuentedeprrafopredeter"/>
    <w:link w:val="Textocomentario"/>
    <w:uiPriority w:val="99"/>
    <w:semiHidden/>
    <w:rsid w:val="000B61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B619B"/>
    <w:rPr>
      <w:b/>
      <w:bCs/>
    </w:rPr>
  </w:style>
  <w:style w:type="character" w:customStyle="1" w:styleId="AsuntodelcomentarioCar">
    <w:name w:val="Asunto del comentario Car"/>
    <w:basedOn w:val="TextocomentarioCar"/>
    <w:link w:val="Asuntodelcomentario"/>
    <w:uiPriority w:val="99"/>
    <w:semiHidden/>
    <w:rsid w:val="000B619B"/>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0B61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619B"/>
    <w:rPr>
      <w:rFonts w:ascii="Segoe UI" w:eastAsia="Times New Roman" w:hAnsi="Segoe UI" w:cs="Segoe UI"/>
      <w:sz w:val="18"/>
      <w:szCs w:val="18"/>
      <w:lang w:eastAsia="es-ES"/>
    </w:rPr>
  </w:style>
  <w:style w:type="character" w:customStyle="1" w:styleId="PuestoCar1">
    <w:name w:val="Puesto Car1"/>
    <w:rsid w:val="00A700E7"/>
    <w:rPr>
      <w:rFonts w:ascii="Arial" w:hAnsi="Arial"/>
      <w:b/>
      <w:snapToGrid w:val="0"/>
      <w:lang w:val="es-ES" w:eastAsia="es-ES"/>
    </w:rPr>
  </w:style>
  <w:style w:type="paragraph" w:styleId="Piedepgina">
    <w:name w:val="footer"/>
    <w:basedOn w:val="Normal"/>
    <w:link w:val="PiedepginaCar"/>
    <w:uiPriority w:val="99"/>
    <w:unhideWhenUsed/>
    <w:rsid w:val="00D846FB"/>
    <w:pPr>
      <w:tabs>
        <w:tab w:val="center" w:pos="4419"/>
        <w:tab w:val="right" w:pos="8838"/>
      </w:tabs>
    </w:pPr>
  </w:style>
  <w:style w:type="character" w:customStyle="1" w:styleId="PiedepginaCar">
    <w:name w:val="Pie de página Car"/>
    <w:basedOn w:val="Fuentedeprrafopredeter"/>
    <w:link w:val="Piedepgina"/>
    <w:uiPriority w:val="99"/>
    <w:rsid w:val="00D846FB"/>
    <w:rPr>
      <w:rFonts w:ascii="Times New Roman" w:eastAsia="Times New Roman" w:hAnsi="Times New Roman" w:cs="Times New Roman"/>
      <w:sz w:val="24"/>
      <w:szCs w:val="24"/>
      <w:lang w:eastAsia="es-ES"/>
    </w:rPr>
  </w:style>
  <w:style w:type="character" w:customStyle="1" w:styleId="InviasNormalCar">
    <w:name w:val="Invias Normal Car"/>
    <w:link w:val="InviasNormal"/>
    <w:rsid w:val="00C64BA0"/>
    <w:rPr>
      <w:rFonts w:ascii="Arial" w:eastAsia="Times New Roman" w:hAnsi="Arial" w:cs="Arial"/>
      <w:szCs w:val="24"/>
      <w:lang w:val="es-CO" w:eastAsia="es-ES"/>
    </w:rPr>
  </w:style>
  <w:style w:type="paragraph" w:styleId="Listaconvietas2">
    <w:name w:val="List Bullet 2"/>
    <w:basedOn w:val="Normal"/>
    <w:rsid w:val="00674726"/>
    <w:pPr>
      <w:numPr>
        <w:numId w:val="17"/>
      </w:numPr>
      <w:contextualSpacing/>
    </w:pPr>
    <w:rPr>
      <w:rFonts w:ascii="Arial Narrow" w:hAnsi="Arial Narrow"/>
      <w:szCs w:val="20"/>
      <w:lang w:val="es-CO"/>
    </w:rPr>
  </w:style>
  <w:style w:type="paragraph" w:customStyle="1" w:styleId="Invias-VietaAlfabetica">
    <w:name w:val="Invias-Viñeta Alfabetica"/>
    <w:next w:val="Normal"/>
    <w:uiPriority w:val="99"/>
    <w:qFormat/>
    <w:rsid w:val="007F59F2"/>
    <w:pPr>
      <w:spacing w:before="120" w:after="120" w:line="240" w:lineRule="auto"/>
      <w:ind w:left="720" w:hanging="360"/>
      <w:jc w:val="both"/>
    </w:pPr>
    <w:rPr>
      <w:rFonts w:ascii="Arial" w:eastAsia="Calibri" w:hAnsi="Arial" w:cs="Times New Roman"/>
      <w:szCs w:val="24"/>
      <w:lang w:val="es-CO" w:eastAsia="es-ES"/>
    </w:rPr>
  </w:style>
  <w:style w:type="paragraph" w:customStyle="1" w:styleId="Invias-VietaPunto">
    <w:name w:val="Invias-Viñeta Punto"/>
    <w:uiPriority w:val="99"/>
    <w:qFormat/>
    <w:rsid w:val="007F59F2"/>
    <w:pPr>
      <w:spacing w:after="0" w:line="240" w:lineRule="auto"/>
    </w:pPr>
    <w:rPr>
      <w:rFonts w:ascii="Arial (W1)" w:eastAsia="Calibri" w:hAnsi="Arial (W1)" w:cs="Times New Roman"/>
      <w:szCs w:val="24"/>
      <w:lang w:val="es-CO" w:eastAsia="es-ES"/>
    </w:rPr>
  </w:style>
  <w:style w:type="character" w:customStyle="1" w:styleId="Invias-Titulo4Car">
    <w:name w:val="Invias-Titulo 4 Car"/>
    <w:link w:val="Invias-Titulo4"/>
    <w:uiPriority w:val="99"/>
    <w:locked/>
    <w:rsid w:val="007F59F2"/>
    <w:rPr>
      <w:rFonts w:ascii="Arial Narrow" w:eastAsia="Times New Roman" w:hAnsi="Arial Narrow" w:cs="Times New Roman"/>
      <w:szCs w:val="24"/>
      <w:lang w:val="es-CO" w:eastAsia="es-ES"/>
    </w:rPr>
  </w:style>
  <w:style w:type="paragraph" w:customStyle="1" w:styleId="Invias-VietaRomana">
    <w:name w:val="Invias-Viñeta Romana"/>
    <w:basedOn w:val="Invias-VietaAlfabetica"/>
    <w:uiPriority w:val="99"/>
    <w:qFormat/>
    <w:rsid w:val="007F59F2"/>
    <w:pPr>
      <w:ind w:left="0" w:firstLine="0"/>
    </w:pPr>
    <w:rPr>
      <w:rFonts w:ascii="Arial Narrow" w:eastAsia="Times New Roman" w:hAnsi="Arial Narro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528255">
      <w:bodyDiv w:val="1"/>
      <w:marLeft w:val="0"/>
      <w:marRight w:val="0"/>
      <w:marTop w:val="0"/>
      <w:marBottom w:val="0"/>
      <w:divBdr>
        <w:top w:val="none" w:sz="0" w:space="0" w:color="auto"/>
        <w:left w:val="none" w:sz="0" w:space="0" w:color="auto"/>
        <w:bottom w:val="none" w:sz="0" w:space="0" w:color="auto"/>
        <w:right w:val="none" w:sz="0" w:space="0" w:color="auto"/>
      </w:divBdr>
    </w:div>
    <w:div w:id="654067348">
      <w:bodyDiv w:val="1"/>
      <w:marLeft w:val="0"/>
      <w:marRight w:val="0"/>
      <w:marTop w:val="0"/>
      <w:marBottom w:val="0"/>
      <w:divBdr>
        <w:top w:val="none" w:sz="0" w:space="0" w:color="auto"/>
        <w:left w:val="none" w:sz="0" w:space="0" w:color="auto"/>
        <w:bottom w:val="none" w:sz="0" w:space="0" w:color="auto"/>
        <w:right w:val="none" w:sz="0" w:space="0" w:color="auto"/>
      </w:divBdr>
    </w:div>
    <w:div w:id="947153497">
      <w:bodyDiv w:val="1"/>
      <w:marLeft w:val="0"/>
      <w:marRight w:val="0"/>
      <w:marTop w:val="0"/>
      <w:marBottom w:val="0"/>
      <w:divBdr>
        <w:top w:val="none" w:sz="0" w:space="0" w:color="auto"/>
        <w:left w:val="none" w:sz="0" w:space="0" w:color="auto"/>
        <w:bottom w:val="none" w:sz="0" w:space="0" w:color="auto"/>
        <w:right w:val="none" w:sz="0" w:space="0" w:color="auto"/>
      </w:divBdr>
    </w:div>
    <w:div w:id="977342097">
      <w:bodyDiv w:val="1"/>
      <w:marLeft w:val="0"/>
      <w:marRight w:val="0"/>
      <w:marTop w:val="0"/>
      <w:marBottom w:val="0"/>
      <w:divBdr>
        <w:top w:val="none" w:sz="0" w:space="0" w:color="auto"/>
        <w:left w:val="none" w:sz="0" w:space="0" w:color="auto"/>
        <w:bottom w:val="none" w:sz="0" w:space="0" w:color="auto"/>
        <w:right w:val="none" w:sz="0" w:space="0" w:color="auto"/>
      </w:divBdr>
    </w:div>
    <w:div w:id="208221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14</Pages>
  <Words>7987</Words>
  <Characters>43934</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Gustavo Adolfo Garces Valencia</cp:lastModifiedBy>
  <cp:revision>31</cp:revision>
  <dcterms:created xsi:type="dcterms:W3CDTF">2017-03-14T16:38:00Z</dcterms:created>
  <dcterms:modified xsi:type="dcterms:W3CDTF">2019-06-18T11:45:00Z</dcterms:modified>
</cp:coreProperties>
</file>