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945" w:rsidRDefault="00456227" w:rsidP="00C3753B">
      <w:pPr>
        <w:ind w:left="-284" w:right="-567" w:firstLine="284"/>
        <w:jc w:val="center"/>
        <w:rPr>
          <w:rFonts w:ascii="Arial Narrow" w:hAnsi="Arial Narrow"/>
          <w:b/>
          <w:sz w:val="24"/>
        </w:rPr>
      </w:pPr>
      <w:r>
        <w:rPr>
          <w:rFonts w:ascii="Arial Narrow" w:hAnsi="Arial Narrow"/>
          <w:b/>
          <w:sz w:val="24"/>
        </w:rPr>
        <w:t>I N F O R M E    D E   S U P E R V I S I Ó N</w:t>
      </w:r>
      <w:bookmarkStart w:id="0" w:name="_GoBack"/>
      <w:bookmarkEnd w:id="0"/>
    </w:p>
    <w:p w:rsidR="00353945" w:rsidRDefault="00353945">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353945">
        <w:trPr>
          <w:jc w:val="center"/>
        </w:trPr>
        <w:tc>
          <w:tcPr>
            <w:tcW w:w="5000" w:type="pct"/>
            <w:gridSpan w:val="12"/>
            <w:shd w:val="pct15" w:color="auto" w:fill="auto"/>
          </w:tcPr>
          <w:p w:rsidR="00353945" w:rsidRDefault="00456227">
            <w:pPr>
              <w:jc w:val="center"/>
              <w:rPr>
                <w:rFonts w:ascii="Arial Narrow" w:hAnsi="Arial Narrow"/>
                <w:b/>
                <w:sz w:val="24"/>
              </w:rPr>
            </w:pPr>
            <w:r>
              <w:rPr>
                <w:rFonts w:ascii="Arial Narrow" w:hAnsi="Arial Narrow"/>
                <w:b/>
                <w:sz w:val="24"/>
              </w:rPr>
              <w:t>ESPACIO EXCLUSIVO PARA EL CONTRATISTA</w:t>
            </w:r>
          </w:p>
          <w:p w:rsidR="00353945" w:rsidRDefault="00353945">
            <w:pPr>
              <w:jc w:val="center"/>
              <w:rPr>
                <w:rFonts w:ascii="Arial Narrow" w:hAnsi="Arial Narrow"/>
              </w:rPr>
            </w:pPr>
          </w:p>
        </w:tc>
      </w:tr>
      <w:tr w:rsidR="00353945">
        <w:trPr>
          <w:jc w:val="center"/>
        </w:trPr>
        <w:tc>
          <w:tcPr>
            <w:tcW w:w="963" w:type="pct"/>
          </w:tcPr>
          <w:p w:rsidR="00353945" w:rsidRDefault="00456227">
            <w:pPr>
              <w:rPr>
                <w:rFonts w:ascii="Arial Narrow" w:hAnsi="Arial Narrow"/>
                <w:b/>
              </w:rPr>
            </w:pPr>
            <w:r>
              <w:rPr>
                <w:rFonts w:ascii="Arial Narrow" w:hAnsi="Arial Narrow"/>
                <w:b/>
              </w:rPr>
              <w:t>Nombre del (la) contratista:</w:t>
            </w:r>
          </w:p>
        </w:tc>
        <w:tc>
          <w:tcPr>
            <w:tcW w:w="4037" w:type="pct"/>
            <w:gridSpan w:val="11"/>
          </w:tcPr>
          <w:p w:rsidR="00353945" w:rsidRDefault="00456227">
            <w:pPr>
              <w:rPr>
                <w:rFonts w:ascii="Arial Narrow" w:hAnsi="Arial Narrow"/>
                <w:b/>
              </w:rPr>
            </w:pPr>
            <w:r>
              <w:rPr>
                <w:rFonts w:ascii="Arial Narrow" w:hAnsi="Arial Narrow"/>
                <w:b/>
              </w:rPr>
              <w:t>FRANCISCO JAVIER RODRIGUEZ INFANTE</w:t>
            </w:r>
          </w:p>
        </w:tc>
      </w:tr>
      <w:tr w:rsidR="00353945">
        <w:trPr>
          <w:jc w:val="center"/>
        </w:trPr>
        <w:tc>
          <w:tcPr>
            <w:tcW w:w="963" w:type="pct"/>
          </w:tcPr>
          <w:p w:rsidR="00353945" w:rsidRDefault="00456227">
            <w:pPr>
              <w:rPr>
                <w:rFonts w:ascii="Arial Narrow" w:hAnsi="Arial Narrow"/>
                <w:b/>
              </w:rPr>
            </w:pPr>
            <w:r>
              <w:rPr>
                <w:rFonts w:ascii="Arial Narrow" w:hAnsi="Arial Narrow"/>
                <w:b/>
              </w:rPr>
              <w:t xml:space="preserve">Número de identificación: </w:t>
            </w:r>
          </w:p>
        </w:tc>
        <w:tc>
          <w:tcPr>
            <w:tcW w:w="955" w:type="pct"/>
            <w:gridSpan w:val="3"/>
          </w:tcPr>
          <w:p w:rsidR="00353945" w:rsidRDefault="00456227">
            <w:pPr>
              <w:rPr>
                <w:rFonts w:ascii="Arial Narrow" w:hAnsi="Arial Narrow"/>
              </w:rPr>
            </w:pPr>
            <w:r>
              <w:rPr>
                <w:rFonts w:ascii="Arial Narrow" w:hAnsi="Arial Narrow"/>
              </w:rPr>
              <w:t>1.076.653.521</w:t>
            </w:r>
          </w:p>
        </w:tc>
        <w:tc>
          <w:tcPr>
            <w:tcW w:w="1202" w:type="pct"/>
            <w:gridSpan w:val="4"/>
            <w:vAlign w:val="center"/>
          </w:tcPr>
          <w:p w:rsidR="00353945" w:rsidRDefault="00456227">
            <w:pPr>
              <w:rPr>
                <w:rFonts w:ascii="Arial Narrow" w:hAnsi="Arial Narrow"/>
                <w:b/>
              </w:rPr>
            </w:pPr>
            <w:r>
              <w:rPr>
                <w:rFonts w:ascii="Arial Narrow" w:hAnsi="Arial Narrow"/>
                <w:b/>
              </w:rPr>
              <w:t>Tipo de documento</w:t>
            </w:r>
          </w:p>
        </w:tc>
        <w:tc>
          <w:tcPr>
            <w:tcW w:w="1880" w:type="pct"/>
            <w:gridSpan w:val="4"/>
            <w:vAlign w:val="center"/>
          </w:tcPr>
          <w:p w:rsidR="00353945" w:rsidRDefault="00456227">
            <w:pPr>
              <w:rPr>
                <w:rFonts w:ascii="Arial Narrow" w:hAnsi="Arial Narrow"/>
              </w:rPr>
            </w:pPr>
            <w:r>
              <w:rPr>
                <w:rFonts w:ascii="Arial Narrow" w:hAnsi="Arial Narrow"/>
              </w:rPr>
              <w:t>C.C</w:t>
            </w:r>
          </w:p>
        </w:tc>
      </w:tr>
      <w:tr w:rsidR="00353945">
        <w:trPr>
          <w:jc w:val="center"/>
        </w:trPr>
        <w:tc>
          <w:tcPr>
            <w:tcW w:w="963" w:type="pct"/>
          </w:tcPr>
          <w:p w:rsidR="00353945" w:rsidRDefault="00456227">
            <w:pPr>
              <w:rPr>
                <w:rFonts w:ascii="Arial Narrow" w:hAnsi="Arial Narrow"/>
                <w:b/>
              </w:rPr>
            </w:pPr>
            <w:r>
              <w:rPr>
                <w:rFonts w:ascii="Arial Narrow" w:hAnsi="Arial Narrow"/>
                <w:b/>
              </w:rPr>
              <w:t xml:space="preserve">Número del contrato: </w:t>
            </w:r>
          </w:p>
        </w:tc>
        <w:tc>
          <w:tcPr>
            <w:tcW w:w="955" w:type="pct"/>
            <w:gridSpan w:val="3"/>
          </w:tcPr>
          <w:p w:rsidR="00353945" w:rsidRDefault="00456227">
            <w:pPr>
              <w:rPr>
                <w:rFonts w:ascii="Arial Narrow" w:hAnsi="Arial Narrow"/>
              </w:rPr>
            </w:pPr>
            <w:r>
              <w:rPr>
                <w:rFonts w:ascii="Arial Narrow" w:hAnsi="Arial Narrow"/>
              </w:rPr>
              <w:t>232 del 2019</w:t>
            </w:r>
          </w:p>
        </w:tc>
        <w:tc>
          <w:tcPr>
            <w:tcW w:w="1202" w:type="pct"/>
            <w:gridSpan w:val="4"/>
          </w:tcPr>
          <w:p w:rsidR="00353945" w:rsidRDefault="00456227">
            <w:pPr>
              <w:rPr>
                <w:rFonts w:ascii="Arial Narrow" w:hAnsi="Arial Narrow"/>
                <w:b/>
              </w:rPr>
            </w:pPr>
            <w:r>
              <w:rPr>
                <w:rFonts w:ascii="Arial Narrow" w:hAnsi="Arial Narrow"/>
                <w:b/>
              </w:rPr>
              <w:t xml:space="preserve">Pago </w:t>
            </w:r>
            <w:r>
              <w:rPr>
                <w:rFonts w:ascii="Arial Narrow" w:hAnsi="Arial Narrow"/>
                <w:b/>
              </w:rPr>
              <w:t>número:</w:t>
            </w:r>
          </w:p>
        </w:tc>
        <w:tc>
          <w:tcPr>
            <w:tcW w:w="1880" w:type="pct"/>
            <w:gridSpan w:val="4"/>
          </w:tcPr>
          <w:p w:rsidR="00353945" w:rsidRDefault="00456227">
            <w:pPr>
              <w:rPr>
                <w:rFonts w:ascii="Arial Narrow" w:hAnsi="Arial Narrow"/>
              </w:rPr>
            </w:pPr>
            <w:r>
              <w:rPr>
                <w:rFonts w:ascii="Arial Narrow" w:hAnsi="Arial Narrow"/>
              </w:rPr>
              <w:t>003</w:t>
            </w:r>
          </w:p>
        </w:tc>
      </w:tr>
      <w:tr w:rsidR="00353945">
        <w:trPr>
          <w:jc w:val="center"/>
        </w:trPr>
        <w:tc>
          <w:tcPr>
            <w:tcW w:w="963" w:type="pct"/>
          </w:tcPr>
          <w:p w:rsidR="00353945" w:rsidRDefault="00456227">
            <w:pPr>
              <w:rPr>
                <w:rFonts w:ascii="Arial Narrow" w:hAnsi="Arial Narrow"/>
                <w:b/>
              </w:rPr>
            </w:pPr>
            <w:r>
              <w:rPr>
                <w:rFonts w:ascii="Arial Narrow" w:hAnsi="Arial Narrow"/>
                <w:b/>
              </w:rPr>
              <w:t>Período informado</w:t>
            </w:r>
          </w:p>
        </w:tc>
        <w:tc>
          <w:tcPr>
            <w:tcW w:w="955" w:type="pct"/>
            <w:gridSpan w:val="3"/>
          </w:tcPr>
          <w:p w:rsidR="00353945" w:rsidRDefault="00456227">
            <w:pPr>
              <w:rPr>
                <w:rFonts w:ascii="Arial Narrow" w:hAnsi="Arial Narrow"/>
              </w:rPr>
            </w:pPr>
            <w:r>
              <w:rPr>
                <w:rFonts w:ascii="Arial Narrow" w:hAnsi="Arial Narrow"/>
              </w:rPr>
              <w:t>01 AL 31 DE MAYO</w:t>
            </w:r>
          </w:p>
        </w:tc>
        <w:tc>
          <w:tcPr>
            <w:tcW w:w="1202" w:type="pct"/>
            <w:gridSpan w:val="4"/>
          </w:tcPr>
          <w:p w:rsidR="00353945" w:rsidRDefault="00456227">
            <w:pPr>
              <w:rPr>
                <w:rFonts w:ascii="Arial Narrow" w:hAnsi="Arial Narrow"/>
                <w:b/>
              </w:rPr>
            </w:pPr>
            <w:r>
              <w:rPr>
                <w:rFonts w:ascii="Arial Narrow" w:hAnsi="Arial Narrow"/>
                <w:b/>
              </w:rPr>
              <w:t>N° de Registro Presupuestal</w:t>
            </w:r>
          </w:p>
        </w:tc>
        <w:tc>
          <w:tcPr>
            <w:tcW w:w="1880" w:type="pct"/>
            <w:gridSpan w:val="4"/>
          </w:tcPr>
          <w:p w:rsidR="00353945" w:rsidRDefault="00456227">
            <w:pPr>
              <w:rPr>
                <w:rFonts w:ascii="Arial Narrow" w:hAnsi="Arial Narrow"/>
              </w:rPr>
            </w:pPr>
            <w:r>
              <w:rPr>
                <w:rFonts w:ascii="Arial Narrow" w:hAnsi="Arial Narrow"/>
              </w:rPr>
              <w:t>2019000536</w:t>
            </w:r>
          </w:p>
        </w:tc>
      </w:tr>
      <w:tr w:rsidR="00353945">
        <w:trPr>
          <w:jc w:val="center"/>
        </w:trPr>
        <w:tc>
          <w:tcPr>
            <w:tcW w:w="963" w:type="pct"/>
          </w:tcPr>
          <w:p w:rsidR="00353945" w:rsidRDefault="00456227">
            <w:pPr>
              <w:rPr>
                <w:rFonts w:ascii="Arial Narrow" w:hAnsi="Arial Narrow"/>
                <w:b/>
              </w:rPr>
            </w:pPr>
            <w:r>
              <w:rPr>
                <w:rFonts w:ascii="Arial Narrow" w:hAnsi="Arial Narrow" w:cs="Arial"/>
                <w:b/>
                <w:color w:val="404040"/>
              </w:rPr>
              <w:t>Cuenta bancaria:</w:t>
            </w:r>
          </w:p>
        </w:tc>
        <w:tc>
          <w:tcPr>
            <w:tcW w:w="955" w:type="pct"/>
            <w:gridSpan w:val="3"/>
          </w:tcPr>
          <w:p w:rsidR="00353945" w:rsidRDefault="00456227">
            <w:pPr>
              <w:rPr>
                <w:rFonts w:ascii="Arial Narrow" w:hAnsi="Arial Narrow"/>
              </w:rPr>
            </w:pPr>
            <w:r>
              <w:rPr>
                <w:rFonts w:ascii="Aparajita" w:hAnsi="Aparajita" w:cs="Aparajita"/>
                <w:i/>
              </w:rPr>
              <w:t xml:space="preserve">Nº  </w:t>
            </w:r>
            <w:r>
              <w:rPr>
                <w:rFonts w:ascii="Aparajita" w:hAnsi="Aparajita" w:cs="Aparajita"/>
              </w:rPr>
              <w:t>925233140</w:t>
            </w:r>
          </w:p>
        </w:tc>
        <w:tc>
          <w:tcPr>
            <w:tcW w:w="725" w:type="pct"/>
            <w:gridSpan w:val="2"/>
          </w:tcPr>
          <w:p w:rsidR="00353945" w:rsidRDefault="00456227">
            <w:pPr>
              <w:jc w:val="center"/>
              <w:rPr>
                <w:rFonts w:ascii="Arial Narrow" w:hAnsi="Arial Narrow"/>
              </w:rPr>
            </w:pPr>
            <w:r>
              <w:rPr>
                <w:rFonts w:ascii="Arial Narrow" w:hAnsi="Arial Narrow"/>
              </w:rPr>
              <w:t>Ahorro</w:t>
            </w:r>
          </w:p>
        </w:tc>
        <w:tc>
          <w:tcPr>
            <w:tcW w:w="386" w:type="pct"/>
          </w:tcPr>
          <w:p w:rsidR="00353945" w:rsidRDefault="00456227">
            <w:pPr>
              <w:jc w:val="center"/>
              <w:rPr>
                <w:rFonts w:ascii="Arial Narrow" w:hAnsi="Arial Narrow"/>
              </w:rPr>
            </w:pPr>
            <w:r>
              <w:rPr>
                <w:rFonts w:ascii="Arial Narrow" w:hAnsi="Arial Narrow"/>
              </w:rPr>
              <w:t>X</w:t>
            </w:r>
          </w:p>
        </w:tc>
        <w:tc>
          <w:tcPr>
            <w:tcW w:w="478" w:type="pct"/>
            <w:gridSpan w:val="2"/>
          </w:tcPr>
          <w:p w:rsidR="00353945" w:rsidRDefault="00456227">
            <w:pPr>
              <w:jc w:val="center"/>
              <w:rPr>
                <w:rFonts w:ascii="Arial Narrow" w:hAnsi="Arial Narrow"/>
              </w:rPr>
            </w:pPr>
            <w:r>
              <w:rPr>
                <w:rFonts w:ascii="Arial Narrow" w:hAnsi="Arial Narrow"/>
              </w:rPr>
              <w:t>Corriente</w:t>
            </w:r>
          </w:p>
        </w:tc>
        <w:tc>
          <w:tcPr>
            <w:tcW w:w="253" w:type="pct"/>
          </w:tcPr>
          <w:p w:rsidR="00353945" w:rsidRDefault="00353945">
            <w:pPr>
              <w:rPr>
                <w:rFonts w:ascii="Arial Narrow" w:hAnsi="Arial Narrow"/>
              </w:rPr>
            </w:pPr>
          </w:p>
        </w:tc>
        <w:tc>
          <w:tcPr>
            <w:tcW w:w="494" w:type="pct"/>
          </w:tcPr>
          <w:p w:rsidR="00353945" w:rsidRDefault="00456227">
            <w:pPr>
              <w:rPr>
                <w:rFonts w:ascii="Arial Narrow" w:hAnsi="Arial Narrow"/>
              </w:rPr>
            </w:pPr>
            <w:r>
              <w:rPr>
                <w:rFonts w:ascii="Arial Narrow" w:hAnsi="Arial Narrow"/>
              </w:rPr>
              <w:t>BANCO</w:t>
            </w:r>
          </w:p>
        </w:tc>
        <w:tc>
          <w:tcPr>
            <w:tcW w:w="746" w:type="pct"/>
          </w:tcPr>
          <w:p w:rsidR="00353945" w:rsidRDefault="00456227">
            <w:pPr>
              <w:rPr>
                <w:rFonts w:ascii="Arial Narrow" w:hAnsi="Arial Narrow"/>
              </w:rPr>
            </w:pPr>
            <w:r>
              <w:rPr>
                <w:rFonts w:ascii="Arial Narrow" w:hAnsi="Arial Narrow"/>
              </w:rPr>
              <w:t>BBVA</w:t>
            </w:r>
          </w:p>
        </w:tc>
      </w:tr>
      <w:tr w:rsidR="00353945">
        <w:trPr>
          <w:jc w:val="center"/>
        </w:trPr>
        <w:tc>
          <w:tcPr>
            <w:tcW w:w="963" w:type="pct"/>
          </w:tcPr>
          <w:p w:rsidR="00353945" w:rsidRDefault="00456227">
            <w:pPr>
              <w:rPr>
                <w:rFonts w:ascii="Arial Narrow" w:hAnsi="Arial Narrow" w:cs="Arial"/>
                <w:b/>
                <w:color w:val="404040"/>
              </w:rPr>
            </w:pPr>
            <w:r>
              <w:rPr>
                <w:rFonts w:ascii="Arial Narrow" w:hAnsi="Arial Narrow" w:cs="Arial"/>
                <w:b/>
                <w:color w:val="404040"/>
              </w:rPr>
              <w:t>Valor del pago:</w:t>
            </w:r>
          </w:p>
        </w:tc>
        <w:tc>
          <w:tcPr>
            <w:tcW w:w="4037" w:type="pct"/>
            <w:gridSpan w:val="11"/>
          </w:tcPr>
          <w:p w:rsidR="00353945" w:rsidRDefault="00456227">
            <w:pPr>
              <w:rPr>
                <w:rFonts w:ascii="Arial Narrow" w:hAnsi="Arial Narrow"/>
              </w:rPr>
            </w:pPr>
            <w:r>
              <w:rPr>
                <w:rFonts w:ascii="Arial Narrow" w:hAnsi="Arial Narrow"/>
              </w:rPr>
              <w:t>UN MILLON QUINIENTOS CUARENTA Y NUEVE MIL QUINIENTOS PESOS ($1.549.500) M/CTE.</w:t>
            </w:r>
          </w:p>
        </w:tc>
      </w:tr>
      <w:tr w:rsidR="00353945">
        <w:trPr>
          <w:jc w:val="center"/>
        </w:trPr>
        <w:tc>
          <w:tcPr>
            <w:tcW w:w="963" w:type="pct"/>
          </w:tcPr>
          <w:p w:rsidR="00353945" w:rsidRDefault="00456227">
            <w:pPr>
              <w:rPr>
                <w:rFonts w:ascii="Arial Narrow" w:hAnsi="Arial Narrow" w:cs="Arial"/>
                <w:b/>
                <w:color w:val="404040"/>
              </w:rPr>
            </w:pPr>
            <w:r>
              <w:rPr>
                <w:rFonts w:ascii="Arial Narrow" w:hAnsi="Arial Narrow" w:cs="Arial"/>
                <w:b/>
                <w:color w:val="404040"/>
              </w:rPr>
              <w:t>Prórroga:</w:t>
            </w:r>
          </w:p>
        </w:tc>
        <w:tc>
          <w:tcPr>
            <w:tcW w:w="216" w:type="pct"/>
            <w:vAlign w:val="center"/>
          </w:tcPr>
          <w:p w:rsidR="00353945" w:rsidRDefault="00456227">
            <w:pPr>
              <w:jc w:val="center"/>
              <w:rPr>
                <w:rFonts w:ascii="Arial Narrow" w:hAnsi="Arial Narrow"/>
              </w:rPr>
            </w:pPr>
            <w:r>
              <w:rPr>
                <w:rFonts w:ascii="Arial Narrow" w:hAnsi="Arial Narrow"/>
              </w:rPr>
              <w:t>SI</w:t>
            </w:r>
          </w:p>
        </w:tc>
        <w:tc>
          <w:tcPr>
            <w:tcW w:w="311" w:type="pct"/>
            <w:vAlign w:val="center"/>
          </w:tcPr>
          <w:p w:rsidR="00353945" w:rsidRDefault="00353945">
            <w:pPr>
              <w:jc w:val="center"/>
              <w:rPr>
                <w:rFonts w:ascii="Arial Narrow" w:hAnsi="Arial Narrow"/>
              </w:rPr>
            </w:pPr>
          </w:p>
        </w:tc>
        <w:tc>
          <w:tcPr>
            <w:tcW w:w="428" w:type="pct"/>
            <w:vAlign w:val="center"/>
          </w:tcPr>
          <w:p w:rsidR="00353945" w:rsidRDefault="00456227">
            <w:pPr>
              <w:jc w:val="center"/>
              <w:rPr>
                <w:rFonts w:ascii="Arial Narrow" w:hAnsi="Arial Narrow"/>
              </w:rPr>
            </w:pPr>
            <w:r>
              <w:rPr>
                <w:rFonts w:ascii="Arial Narrow" w:hAnsi="Arial Narrow"/>
              </w:rPr>
              <w:t>NO</w:t>
            </w:r>
          </w:p>
        </w:tc>
        <w:tc>
          <w:tcPr>
            <w:tcW w:w="272" w:type="pct"/>
            <w:vAlign w:val="center"/>
          </w:tcPr>
          <w:p w:rsidR="00353945" w:rsidRDefault="00456227">
            <w:pPr>
              <w:jc w:val="center"/>
              <w:rPr>
                <w:rFonts w:ascii="Arial Narrow" w:hAnsi="Arial Narrow"/>
              </w:rPr>
            </w:pPr>
            <w:r>
              <w:rPr>
                <w:rFonts w:ascii="Arial Narrow" w:hAnsi="Arial Narrow"/>
              </w:rPr>
              <w:t>X</w:t>
            </w:r>
          </w:p>
        </w:tc>
        <w:tc>
          <w:tcPr>
            <w:tcW w:w="2064" w:type="pct"/>
            <w:gridSpan w:val="6"/>
          </w:tcPr>
          <w:p w:rsidR="00353945" w:rsidRDefault="00456227">
            <w:pPr>
              <w:rPr>
                <w:rFonts w:ascii="Arial Narrow" w:hAnsi="Arial Narrow"/>
              </w:rPr>
            </w:pPr>
            <w:r>
              <w:rPr>
                <w:rFonts w:ascii="Arial Narrow" w:hAnsi="Arial Narrow"/>
              </w:rPr>
              <w:t>Fecha de terminación incluyendo prórroga</w:t>
            </w:r>
          </w:p>
        </w:tc>
        <w:tc>
          <w:tcPr>
            <w:tcW w:w="746" w:type="pct"/>
          </w:tcPr>
          <w:p w:rsidR="00353945" w:rsidRDefault="00353945">
            <w:pPr>
              <w:rPr>
                <w:rFonts w:ascii="Arial Narrow" w:hAnsi="Arial Narrow"/>
              </w:rPr>
            </w:pPr>
          </w:p>
        </w:tc>
      </w:tr>
      <w:tr w:rsidR="00353945">
        <w:trPr>
          <w:trHeight w:val="170"/>
          <w:jc w:val="center"/>
        </w:trPr>
        <w:tc>
          <w:tcPr>
            <w:tcW w:w="963" w:type="pct"/>
          </w:tcPr>
          <w:p w:rsidR="00353945" w:rsidRDefault="00456227">
            <w:pPr>
              <w:rPr>
                <w:rFonts w:ascii="Arial Narrow" w:hAnsi="Arial Narrow" w:cs="Arial"/>
                <w:b/>
                <w:color w:val="404040"/>
              </w:rPr>
            </w:pPr>
            <w:r>
              <w:rPr>
                <w:rFonts w:ascii="Arial Narrow" w:hAnsi="Arial Narrow" w:cs="Arial"/>
                <w:b/>
                <w:color w:val="404040"/>
              </w:rPr>
              <w:t>Adición:</w:t>
            </w:r>
          </w:p>
        </w:tc>
        <w:tc>
          <w:tcPr>
            <w:tcW w:w="216" w:type="pct"/>
            <w:vAlign w:val="center"/>
          </w:tcPr>
          <w:p w:rsidR="00353945" w:rsidRDefault="00456227">
            <w:pPr>
              <w:jc w:val="center"/>
              <w:rPr>
                <w:rFonts w:ascii="Arial Narrow" w:hAnsi="Arial Narrow"/>
              </w:rPr>
            </w:pPr>
            <w:r>
              <w:rPr>
                <w:rFonts w:ascii="Arial Narrow" w:hAnsi="Arial Narrow"/>
              </w:rPr>
              <w:t>SI</w:t>
            </w:r>
          </w:p>
        </w:tc>
        <w:tc>
          <w:tcPr>
            <w:tcW w:w="311" w:type="pct"/>
            <w:vAlign w:val="center"/>
          </w:tcPr>
          <w:p w:rsidR="00353945" w:rsidRDefault="00353945">
            <w:pPr>
              <w:rPr>
                <w:rFonts w:ascii="Arial Narrow" w:hAnsi="Arial Narrow"/>
              </w:rPr>
            </w:pPr>
          </w:p>
        </w:tc>
        <w:tc>
          <w:tcPr>
            <w:tcW w:w="428" w:type="pct"/>
            <w:vAlign w:val="center"/>
          </w:tcPr>
          <w:p w:rsidR="00353945" w:rsidRDefault="00456227">
            <w:pPr>
              <w:jc w:val="center"/>
              <w:rPr>
                <w:rFonts w:ascii="Arial Narrow" w:hAnsi="Arial Narrow"/>
              </w:rPr>
            </w:pPr>
            <w:r>
              <w:rPr>
                <w:rFonts w:ascii="Arial Narrow" w:hAnsi="Arial Narrow"/>
              </w:rPr>
              <w:t>NO</w:t>
            </w:r>
          </w:p>
        </w:tc>
        <w:tc>
          <w:tcPr>
            <w:tcW w:w="272" w:type="pct"/>
            <w:vAlign w:val="center"/>
          </w:tcPr>
          <w:p w:rsidR="00353945" w:rsidRDefault="00456227">
            <w:pPr>
              <w:jc w:val="center"/>
              <w:rPr>
                <w:rFonts w:ascii="Arial Narrow" w:hAnsi="Arial Narrow"/>
              </w:rPr>
            </w:pPr>
            <w:r>
              <w:rPr>
                <w:rFonts w:ascii="Arial Narrow" w:hAnsi="Arial Narrow"/>
              </w:rPr>
              <w:t>X</w:t>
            </w:r>
          </w:p>
        </w:tc>
        <w:tc>
          <w:tcPr>
            <w:tcW w:w="2064" w:type="pct"/>
            <w:gridSpan w:val="6"/>
          </w:tcPr>
          <w:p w:rsidR="00353945" w:rsidRDefault="00456227">
            <w:pPr>
              <w:rPr>
                <w:rFonts w:ascii="Arial Narrow" w:hAnsi="Arial Narrow"/>
              </w:rPr>
            </w:pPr>
            <w:r>
              <w:rPr>
                <w:rFonts w:ascii="Arial Narrow" w:hAnsi="Arial Narrow"/>
              </w:rPr>
              <w:t xml:space="preserve">Valor adicionado </w:t>
            </w:r>
          </w:p>
        </w:tc>
        <w:tc>
          <w:tcPr>
            <w:tcW w:w="746" w:type="pct"/>
          </w:tcPr>
          <w:p w:rsidR="00353945" w:rsidRDefault="00353945">
            <w:pPr>
              <w:rPr>
                <w:rFonts w:ascii="Arial Narrow" w:hAnsi="Arial Narrow"/>
              </w:rPr>
            </w:pPr>
          </w:p>
        </w:tc>
      </w:tr>
      <w:tr w:rsidR="00353945">
        <w:trPr>
          <w:jc w:val="center"/>
        </w:trPr>
        <w:tc>
          <w:tcPr>
            <w:tcW w:w="963" w:type="pct"/>
          </w:tcPr>
          <w:p w:rsidR="00353945" w:rsidRDefault="00456227">
            <w:pPr>
              <w:rPr>
                <w:rFonts w:ascii="Arial Narrow" w:hAnsi="Arial Narrow" w:cs="Arial"/>
                <w:b/>
                <w:color w:val="404040"/>
              </w:rPr>
            </w:pPr>
            <w:r>
              <w:rPr>
                <w:rFonts w:ascii="Arial Narrow" w:hAnsi="Arial Narrow" w:cs="Arial"/>
                <w:b/>
                <w:color w:val="404040"/>
              </w:rPr>
              <w:t>Suspensiones :</w:t>
            </w:r>
          </w:p>
        </w:tc>
        <w:tc>
          <w:tcPr>
            <w:tcW w:w="216" w:type="pct"/>
            <w:vAlign w:val="center"/>
          </w:tcPr>
          <w:p w:rsidR="00353945" w:rsidRDefault="00456227">
            <w:pPr>
              <w:jc w:val="center"/>
              <w:rPr>
                <w:rFonts w:ascii="Arial Narrow" w:hAnsi="Arial Narrow"/>
              </w:rPr>
            </w:pPr>
            <w:r>
              <w:rPr>
                <w:rFonts w:ascii="Arial Narrow" w:hAnsi="Arial Narrow"/>
              </w:rPr>
              <w:t>SI</w:t>
            </w:r>
          </w:p>
        </w:tc>
        <w:tc>
          <w:tcPr>
            <w:tcW w:w="311" w:type="pct"/>
            <w:vAlign w:val="center"/>
          </w:tcPr>
          <w:p w:rsidR="00353945" w:rsidRDefault="00353945">
            <w:pPr>
              <w:jc w:val="center"/>
              <w:rPr>
                <w:rFonts w:ascii="Arial Narrow" w:hAnsi="Arial Narrow"/>
              </w:rPr>
            </w:pPr>
          </w:p>
        </w:tc>
        <w:tc>
          <w:tcPr>
            <w:tcW w:w="428" w:type="pct"/>
            <w:vAlign w:val="center"/>
          </w:tcPr>
          <w:p w:rsidR="00353945" w:rsidRDefault="00456227">
            <w:pPr>
              <w:jc w:val="center"/>
              <w:rPr>
                <w:rFonts w:ascii="Arial Narrow" w:hAnsi="Arial Narrow"/>
              </w:rPr>
            </w:pPr>
            <w:r>
              <w:rPr>
                <w:rFonts w:ascii="Arial Narrow" w:hAnsi="Arial Narrow"/>
              </w:rPr>
              <w:t>NO</w:t>
            </w:r>
          </w:p>
        </w:tc>
        <w:tc>
          <w:tcPr>
            <w:tcW w:w="272" w:type="pct"/>
            <w:vAlign w:val="center"/>
          </w:tcPr>
          <w:p w:rsidR="00353945" w:rsidRDefault="00456227">
            <w:pPr>
              <w:jc w:val="center"/>
              <w:rPr>
                <w:rFonts w:ascii="Arial Narrow" w:hAnsi="Arial Narrow"/>
              </w:rPr>
            </w:pPr>
            <w:r>
              <w:rPr>
                <w:rFonts w:ascii="Arial Narrow" w:hAnsi="Arial Narrow"/>
              </w:rPr>
              <w:t>X</w:t>
            </w:r>
          </w:p>
        </w:tc>
        <w:tc>
          <w:tcPr>
            <w:tcW w:w="2064" w:type="pct"/>
            <w:gridSpan w:val="6"/>
          </w:tcPr>
          <w:p w:rsidR="00353945" w:rsidRDefault="00456227">
            <w:pPr>
              <w:rPr>
                <w:rFonts w:ascii="Arial Narrow" w:hAnsi="Arial Narrow"/>
              </w:rPr>
            </w:pPr>
            <w:r>
              <w:rPr>
                <w:rFonts w:ascii="Arial Narrow" w:hAnsi="Arial Narrow"/>
              </w:rPr>
              <w:t>Periodo de Terminación</w:t>
            </w:r>
          </w:p>
        </w:tc>
        <w:tc>
          <w:tcPr>
            <w:tcW w:w="746" w:type="pct"/>
          </w:tcPr>
          <w:p w:rsidR="00353945" w:rsidRDefault="00353945">
            <w:pPr>
              <w:rPr>
                <w:rFonts w:ascii="Arial Narrow" w:hAnsi="Arial Narrow"/>
              </w:rPr>
            </w:pPr>
          </w:p>
        </w:tc>
      </w:tr>
      <w:tr w:rsidR="00353945">
        <w:trPr>
          <w:jc w:val="center"/>
        </w:trPr>
        <w:tc>
          <w:tcPr>
            <w:tcW w:w="5000" w:type="pct"/>
            <w:gridSpan w:val="12"/>
            <w:tcBorders>
              <w:bottom w:val="single" w:sz="4" w:space="0" w:color="auto"/>
            </w:tcBorders>
          </w:tcPr>
          <w:p w:rsidR="00353945" w:rsidRDefault="00456227">
            <w:pPr>
              <w:jc w:val="both"/>
              <w:rPr>
                <w:rFonts w:ascii="Arial Narrow" w:hAnsi="Arial Narrow"/>
              </w:rPr>
            </w:pPr>
            <w:r>
              <w:rPr>
                <w:rFonts w:ascii="Arial Narrow" w:hAnsi="Arial Narrow"/>
              </w:rPr>
              <w:t xml:space="preserve">Objeto del Contrato: </w:t>
            </w:r>
            <w:r>
              <w:rPr>
                <w:rFonts w:ascii="Arial" w:hAnsi="Arial" w:cs="Arial"/>
                <w:b/>
                <w:color w:val="000000"/>
              </w:rPr>
              <w:t>“PRESTACIÓN DE SERVICIOS DE APOYO A LA GESTION COMO INSTRUCTOR DE ESCUELA DE FORMACION DEPORTIV</w:t>
            </w:r>
            <w:r>
              <w:rPr>
                <w:rFonts w:ascii="Arial" w:hAnsi="Arial" w:cs="Arial"/>
                <w:b/>
                <w:color w:val="000000"/>
              </w:rPr>
              <w:t>A”</w:t>
            </w:r>
          </w:p>
        </w:tc>
      </w:tr>
      <w:tr w:rsidR="00353945">
        <w:trPr>
          <w:trHeight w:val="154"/>
          <w:jc w:val="center"/>
        </w:trPr>
        <w:tc>
          <w:tcPr>
            <w:tcW w:w="2190" w:type="pct"/>
            <w:gridSpan w:val="5"/>
            <w:shd w:val="pct15" w:color="auto" w:fill="auto"/>
          </w:tcPr>
          <w:p w:rsidR="00353945" w:rsidRDefault="00456227">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353945" w:rsidRDefault="00456227">
            <w:pPr>
              <w:jc w:val="center"/>
              <w:rPr>
                <w:rFonts w:ascii="Arial Narrow" w:hAnsi="Arial Narrow"/>
                <w:b/>
              </w:rPr>
            </w:pPr>
            <w:r>
              <w:rPr>
                <w:rFonts w:ascii="Arial Narrow" w:hAnsi="Arial Narrow"/>
                <w:b/>
              </w:rPr>
              <w:t>Actividades realizadas:</w:t>
            </w: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Desarrollar todo el proceso del Deporte Formativo a través de la plataforma que para tal fin Indeportes Cundinamarca tenga implementada así como también mantenerla actualizada en todo momento con la </w:t>
            </w:r>
            <w:r>
              <w:rPr>
                <w:rFonts w:ascii="Arial Narrow" w:hAnsi="Arial Narrow" w:cs="Arial"/>
                <w:color w:val="222222"/>
                <w:lang w:eastAsia="en-US"/>
              </w:rPr>
              <w:t>información que maneja, atendiendo las indicaciones que para tal fin imparta Indeportes Cundinamarca su respectivo supervisor.</w:t>
            </w:r>
          </w:p>
        </w:tc>
        <w:tc>
          <w:tcPr>
            <w:tcW w:w="2810" w:type="pct"/>
            <w:gridSpan w:val="7"/>
          </w:tcPr>
          <w:p w:rsidR="00353945" w:rsidRDefault="00456227">
            <w:pPr>
              <w:contextualSpacing/>
              <w:mirrorIndents/>
              <w:jc w:val="both"/>
              <w:rPr>
                <w:rFonts w:ascii="Arial Narrow" w:hAnsi="Arial Narrow"/>
                <w:b/>
              </w:rPr>
            </w:pPr>
            <w:r>
              <w:rPr>
                <w:rFonts w:ascii="Arial Narrow" w:hAnsi="Arial Narrow" w:cs="Arial"/>
              </w:rPr>
              <w:t>Se realizó el proceso formativo de futbol en el municipio Carmen de Carupa, siguiendo los parámetros de la plataforma implementad</w:t>
            </w:r>
            <w:r>
              <w:rPr>
                <w:rFonts w:ascii="Arial Narrow" w:hAnsi="Arial Narrow" w:cs="Arial"/>
              </w:rPr>
              <w:t>a por Indeportes Cundinamarca, manteniéndola actualizada y atendiendo las indicaciones de Indeportes Cundinamarca y del supervisor.</w:t>
            </w: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t>A la firma del acta de inicio debe presentar ante el respectivo Supervisor el Plan Pedagógico y Técnico, horarios días y si</w:t>
            </w:r>
            <w:r>
              <w:rPr>
                <w:rFonts w:ascii="Arial Narrow" w:hAnsi="Arial Narrow" w:cs="Arial"/>
                <w:color w:val="222222"/>
                <w:lang w:eastAsia="en-US"/>
              </w:rPr>
              <w:t>tios de práctica y la relación de participantes del deporte asignado de acuerdo a las directrices dadas por la coordinación del deporte formativo. El contratista se obliga a desarrollar semanalmente en el deporte y el municipio asignado un total de 20 hora</w:t>
            </w:r>
            <w:r>
              <w:rPr>
                <w:rFonts w:ascii="Arial Narrow" w:hAnsi="Arial Narrow" w:cs="Arial"/>
                <w:color w:val="222222"/>
                <w:lang w:eastAsia="en-US"/>
              </w:rPr>
              <w:t xml:space="preserve">s distribuidas así: 16 horas prácticas de trabajo con el grupo asignado y 4 horas para desarrollar actividades de planeación, evaluación y presentación de informes. Las actividades previstas para el cumplimiento de las tres horas, deberá ser reflejadas en </w:t>
            </w:r>
            <w:r>
              <w:rPr>
                <w:rFonts w:ascii="Arial Narrow" w:hAnsi="Arial Narrow" w:cs="Arial"/>
                <w:color w:val="222222"/>
                <w:lang w:eastAsia="en-US"/>
              </w:rPr>
              <w:t>la planeación semanal. El contratista se compromete a mantener durante cada periodo, actualizada la información correspondiente a: el plan pedagógico y técnico; horario, días y sedes de trabajo y relación de participantes. Mensualmente presentara dicha inf</w:t>
            </w:r>
            <w:r>
              <w:rPr>
                <w:rFonts w:ascii="Arial Narrow" w:hAnsi="Arial Narrow" w:cs="Arial"/>
                <w:color w:val="222222"/>
                <w:lang w:eastAsia="en-US"/>
              </w:rPr>
              <w:t>ormación junto con el informe contractual del respectivo periodo.</w:t>
            </w:r>
            <w:r>
              <w:rPr>
                <w:rFonts w:ascii="Arial Narrow" w:hAnsi="Arial Narrow"/>
                <w:color w:val="222222"/>
                <w:lang w:val="es-CO" w:eastAsia="en-US"/>
              </w:rPr>
              <w:t xml:space="preserve"> </w:t>
            </w:r>
            <w:r>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353945" w:rsidRDefault="00353945">
            <w:pPr>
              <w:contextualSpacing/>
              <w:mirrorIndents/>
              <w:jc w:val="both"/>
              <w:rPr>
                <w:rFonts w:ascii="Arial Narrow" w:eastAsia="Arial Unicode MS" w:hAnsi="Arial Narrow" w:cs="Tahoma"/>
                <w:lang w:val="es-CO"/>
              </w:rPr>
            </w:pPr>
          </w:p>
          <w:p w:rsidR="00353945" w:rsidRDefault="00456227">
            <w:pPr>
              <w:contextualSpacing/>
              <w:mirrorIndents/>
              <w:jc w:val="both"/>
              <w:rPr>
                <w:rFonts w:ascii="Arial Narrow" w:eastAsia="Arial Unicode MS" w:hAnsi="Arial Narrow" w:cs="Tahoma"/>
                <w:lang w:val="es-CO"/>
              </w:rPr>
            </w:pPr>
            <w:r>
              <w:rPr>
                <w:rFonts w:ascii="Arial Narrow" w:eastAsia="Arial Unicode MS" w:hAnsi="Arial Narrow" w:cs="Tahoma"/>
                <w:lang w:val="es-CO"/>
              </w:rPr>
              <w:t>Se realizó la elaboración y envió  de  los sitios y horarios de entrenamiento especificando  los días que se van a realizar los entrenamientos y el lugar donde se van a llevar a cabo el cual es, “ cancha municipal de Carmen de Carupa”, esta  entrega se rea</w:t>
            </w:r>
            <w:r>
              <w:rPr>
                <w:rFonts w:ascii="Arial Narrow" w:eastAsia="Arial Unicode MS" w:hAnsi="Arial Narrow" w:cs="Tahoma"/>
                <w:lang w:val="es-CO"/>
              </w:rPr>
              <w:t xml:space="preserve">lizó el día 06 de mayo a la gestora provincial. </w:t>
            </w:r>
          </w:p>
          <w:p w:rsidR="00353945" w:rsidRDefault="00353945">
            <w:pPr>
              <w:contextualSpacing/>
              <w:mirrorIndents/>
              <w:jc w:val="both"/>
              <w:rPr>
                <w:rFonts w:ascii="Arial Narrow" w:eastAsia="Arial Unicode MS" w:hAnsi="Arial Narrow" w:cs="Tahoma"/>
                <w:lang w:val="es-CO"/>
              </w:rPr>
            </w:pPr>
          </w:p>
          <w:p w:rsidR="00353945" w:rsidRDefault="00456227">
            <w:pPr>
              <w:contextualSpacing/>
              <w:mirrorIndents/>
              <w:jc w:val="both"/>
              <w:rPr>
                <w:rFonts w:ascii="Arial Narrow" w:eastAsia="Arial Unicode MS" w:hAnsi="Arial Narrow" w:cs="Tahoma"/>
                <w:lang w:val="es-CO"/>
              </w:rPr>
            </w:pPr>
            <w:r>
              <w:rPr>
                <w:rFonts w:ascii="Arial Narrow" w:eastAsia="Arial Unicode MS" w:hAnsi="Arial Narrow" w:cs="Tahoma"/>
                <w:lang w:val="es-CO"/>
              </w:rPr>
              <w:t>Se realizó la  elaboración  y envió del  cuadro de cobertura del municipio Carmen de Carupa, con el número total de 21  niños y niñas  inscritos a la escuela de formación, esta entrega fue enviada el día 06</w:t>
            </w:r>
            <w:r>
              <w:rPr>
                <w:rFonts w:ascii="Arial Narrow" w:eastAsia="Arial Unicode MS" w:hAnsi="Arial Narrow" w:cs="Tahoma"/>
                <w:lang w:val="es-CO"/>
              </w:rPr>
              <w:t xml:space="preserve"> de mayo a la gestora provincial.</w:t>
            </w:r>
          </w:p>
          <w:p w:rsidR="00353945" w:rsidRDefault="00353945">
            <w:pPr>
              <w:contextualSpacing/>
              <w:mirrorIndents/>
              <w:jc w:val="both"/>
              <w:rPr>
                <w:rFonts w:ascii="Arial Narrow" w:eastAsia="Arial Unicode MS" w:hAnsi="Arial Narrow" w:cs="Tahoma"/>
                <w:lang w:val="es-CO"/>
              </w:rPr>
            </w:pPr>
          </w:p>
          <w:p w:rsidR="00353945" w:rsidRDefault="00353945">
            <w:pPr>
              <w:jc w:val="both"/>
              <w:rPr>
                <w:rFonts w:ascii="Arial Narrow" w:hAnsi="Arial Narrow"/>
                <w:b/>
              </w:rPr>
            </w:pP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w:t>
            </w:r>
            <w:r>
              <w:rPr>
                <w:rFonts w:ascii="Arial Narrow" w:hAnsi="Arial Narrow" w:cs="Arial"/>
                <w:color w:val="222222"/>
                <w:lang w:eastAsia="en-US"/>
              </w:rPr>
              <w:t>ho, recuperar las sesiones prácticas no ejecutadas, esto con previa autorización del supervisor y coordinación con el municipio y su gestor provincial. En caso tal de no recuperar dichas sesiones no ejecutadas las mismas serán descontadas del pago correspo</w:t>
            </w:r>
            <w:r>
              <w:rPr>
                <w:rFonts w:ascii="Arial Narrow" w:hAnsi="Arial Narrow" w:cs="Arial"/>
                <w:color w:val="222222"/>
                <w:lang w:eastAsia="en-US"/>
              </w:rPr>
              <w:t>ndiente al respectivo periodo.</w:t>
            </w:r>
          </w:p>
        </w:tc>
        <w:tc>
          <w:tcPr>
            <w:tcW w:w="2810" w:type="pct"/>
            <w:gridSpan w:val="7"/>
          </w:tcPr>
          <w:p w:rsidR="00353945" w:rsidRDefault="00456227">
            <w:pPr>
              <w:mirrorIndents/>
              <w:jc w:val="both"/>
              <w:rPr>
                <w:rFonts w:ascii="Arial Narrow" w:eastAsia="Arial Unicode MS" w:hAnsi="Arial Narrow" w:cs="Tahoma"/>
                <w:lang w:val="es-CO" w:eastAsia="en-US"/>
              </w:rPr>
            </w:pPr>
            <w:r>
              <w:rPr>
                <w:rFonts w:ascii="Arial Narrow" w:eastAsia="Arial Unicode MS" w:hAnsi="Arial Narrow" w:cs="Tahoma"/>
                <w:lang w:val="es-CO"/>
              </w:rPr>
              <w:t>Se realiza la respectiva recuperación de las horas perdidas si llegase a suceder, las cuales se recuperaran a la semana siguiente, informando previamente su autorización al supervisor y a la gestora provincial.</w:t>
            </w:r>
          </w:p>
          <w:p w:rsidR="00353945" w:rsidRDefault="00353945">
            <w:pPr>
              <w:jc w:val="both"/>
              <w:rPr>
                <w:rFonts w:ascii="Arial Narrow" w:hAnsi="Arial Narrow"/>
                <w:b/>
                <w:lang w:val="es-CO"/>
              </w:rPr>
            </w:pP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t>Presentar to</w:t>
            </w:r>
            <w:r>
              <w:rPr>
                <w:rFonts w:ascii="Arial Narrow" w:hAnsi="Arial Narrow" w:cs="Arial"/>
                <w:color w:val="222222"/>
                <w:lang w:eastAsia="en-US"/>
              </w:rPr>
              <w:t xml:space="preserve">dos los días viernes y hasta la finalización de su contrato al respectivo Gestor Provincial, la planeación semanal la cual contempla las actividades, objetivos y recursos a desarrollar durante la semana </w:t>
            </w:r>
            <w:r>
              <w:rPr>
                <w:rFonts w:ascii="Arial Narrow" w:hAnsi="Arial Narrow" w:cs="Arial"/>
                <w:color w:val="222222"/>
                <w:lang w:eastAsia="en-US"/>
              </w:rPr>
              <w:lastRenderedPageBreak/>
              <w:t xml:space="preserve">en su deporte y municipio asignado. Dicha planeación </w:t>
            </w:r>
            <w:r>
              <w:rPr>
                <w:rFonts w:ascii="Arial Narrow" w:hAnsi="Arial Narrow" w:cs="Arial"/>
                <w:color w:val="222222"/>
                <w:lang w:eastAsia="en-US"/>
              </w:rPr>
              <w:t>deberá ser entregada en el formato diseñado para tal fin por la coordinación del programa Deporte Formativo.</w:t>
            </w:r>
          </w:p>
        </w:tc>
        <w:tc>
          <w:tcPr>
            <w:tcW w:w="2810" w:type="pct"/>
            <w:gridSpan w:val="7"/>
          </w:tcPr>
          <w:p w:rsidR="00353945" w:rsidRDefault="00456227">
            <w:pPr>
              <w:mirrorIndents/>
              <w:jc w:val="both"/>
              <w:rPr>
                <w:rFonts w:ascii="Arial Narrow" w:eastAsia="Arial Unicode MS" w:hAnsi="Arial Narrow" w:cs="Tahoma"/>
              </w:rPr>
            </w:pPr>
            <w:r>
              <w:rPr>
                <w:rFonts w:ascii="Arial Narrow" w:eastAsia="Arial Unicode MS" w:hAnsi="Arial Narrow" w:cs="Tahoma"/>
              </w:rPr>
              <w:lastRenderedPageBreak/>
              <w:t xml:space="preserve">Se realizó la elaboración y envió de la  planeación semanal, dando a conocer las actividades que se van a desarrollar durante cada semana en la </w:t>
            </w:r>
            <w:r>
              <w:rPr>
                <w:rFonts w:ascii="Arial Narrow" w:eastAsia="Arial Unicode MS" w:hAnsi="Arial Narrow" w:cs="Tahoma"/>
              </w:rPr>
              <w:t>escuela de formación, el número de la sesión, día, hora, lugar y el objetivo de la sesión, esta entrega se realizó de la siguiente manera:</w:t>
            </w:r>
          </w:p>
          <w:p w:rsidR="00353945" w:rsidRDefault="00456227">
            <w:pPr>
              <w:pStyle w:val="Prrafodelista"/>
              <w:numPr>
                <w:ilvl w:val="0"/>
                <w:numId w:val="1"/>
              </w:numPr>
              <w:mirrorIndents/>
              <w:jc w:val="both"/>
              <w:rPr>
                <w:rFonts w:ascii="Arial Narrow" w:eastAsia="Arial Unicode MS" w:hAnsi="Arial Narrow" w:cs="Tahoma"/>
                <w:sz w:val="20"/>
              </w:rPr>
            </w:pPr>
            <w:r>
              <w:rPr>
                <w:rFonts w:ascii="Arial Narrow" w:eastAsia="Arial Unicode MS" w:hAnsi="Arial Narrow" w:cs="Tahoma"/>
                <w:sz w:val="20"/>
              </w:rPr>
              <w:lastRenderedPageBreak/>
              <w:t>Planeación 1 fue enviada el día 13 de Mayo.</w:t>
            </w:r>
          </w:p>
          <w:p w:rsidR="00353945" w:rsidRDefault="00456227">
            <w:pPr>
              <w:pStyle w:val="Prrafodelista"/>
              <w:numPr>
                <w:ilvl w:val="0"/>
                <w:numId w:val="1"/>
              </w:numPr>
              <w:mirrorIndents/>
              <w:jc w:val="both"/>
              <w:rPr>
                <w:rFonts w:ascii="Arial Narrow" w:eastAsia="Arial Unicode MS" w:hAnsi="Arial Narrow" w:cs="Tahoma"/>
                <w:sz w:val="20"/>
              </w:rPr>
            </w:pPr>
            <w:r>
              <w:rPr>
                <w:rFonts w:ascii="Arial Narrow" w:eastAsia="Arial Unicode MS" w:hAnsi="Arial Narrow" w:cs="Tahoma"/>
                <w:sz w:val="20"/>
              </w:rPr>
              <w:t>Planeación 2 fue enviada el día 13 de Mayo.</w:t>
            </w:r>
          </w:p>
          <w:p w:rsidR="00353945" w:rsidRDefault="00456227">
            <w:pPr>
              <w:pStyle w:val="Prrafodelista"/>
              <w:numPr>
                <w:ilvl w:val="0"/>
                <w:numId w:val="1"/>
              </w:numPr>
              <w:mirrorIndents/>
              <w:jc w:val="both"/>
              <w:rPr>
                <w:rFonts w:ascii="Arial Narrow" w:eastAsia="Arial Unicode MS" w:hAnsi="Arial Narrow" w:cs="Tahoma"/>
                <w:sz w:val="20"/>
              </w:rPr>
            </w:pPr>
            <w:r>
              <w:rPr>
                <w:rFonts w:ascii="Arial Narrow" w:eastAsia="Arial Unicode MS" w:hAnsi="Arial Narrow" w:cs="Tahoma"/>
                <w:sz w:val="20"/>
              </w:rPr>
              <w:t>Planeación 3 fue enviada el d</w:t>
            </w:r>
            <w:r>
              <w:rPr>
                <w:rFonts w:ascii="Arial Narrow" w:eastAsia="Arial Unicode MS" w:hAnsi="Arial Narrow" w:cs="Tahoma"/>
                <w:sz w:val="20"/>
              </w:rPr>
              <w:t>ía 13 de Mayo.</w:t>
            </w:r>
          </w:p>
          <w:p w:rsidR="00353945" w:rsidRDefault="00456227">
            <w:pPr>
              <w:pStyle w:val="Prrafodelista"/>
              <w:numPr>
                <w:ilvl w:val="0"/>
                <w:numId w:val="1"/>
              </w:numPr>
              <w:mirrorIndents/>
              <w:jc w:val="both"/>
              <w:rPr>
                <w:rFonts w:ascii="Arial Narrow" w:hAnsi="Arial Narrow"/>
                <w:b/>
                <w:sz w:val="20"/>
              </w:rPr>
            </w:pPr>
            <w:r>
              <w:rPr>
                <w:rFonts w:ascii="Arial Narrow" w:eastAsia="Arial Unicode MS" w:hAnsi="Arial Narrow" w:cs="Tahoma"/>
                <w:sz w:val="20"/>
              </w:rPr>
              <w:t>Planeación 4 fue enviada el día 19 de Mayo.</w:t>
            </w:r>
          </w:p>
          <w:p w:rsidR="00353945" w:rsidRDefault="00456227">
            <w:pPr>
              <w:pStyle w:val="Prrafodelista"/>
              <w:numPr>
                <w:ilvl w:val="0"/>
                <w:numId w:val="1"/>
              </w:numPr>
              <w:mirrorIndents/>
              <w:jc w:val="both"/>
              <w:rPr>
                <w:rFonts w:ascii="Arial Narrow" w:hAnsi="Arial Narrow"/>
                <w:b/>
                <w:sz w:val="20"/>
              </w:rPr>
            </w:pPr>
            <w:r>
              <w:rPr>
                <w:rFonts w:ascii="Arial Narrow" w:eastAsia="Arial Unicode MS" w:hAnsi="Arial Narrow" w:cs="Tahoma"/>
                <w:sz w:val="20"/>
              </w:rPr>
              <w:t>Planeación 5 fue enviada el día 27 de Mayo.</w:t>
            </w:r>
          </w:p>
        </w:tc>
      </w:tr>
      <w:tr w:rsidR="00353945">
        <w:trPr>
          <w:trHeight w:val="558"/>
          <w:jc w:val="center"/>
        </w:trPr>
        <w:tc>
          <w:tcPr>
            <w:tcW w:w="2190" w:type="pct"/>
            <w:gridSpan w:val="5"/>
          </w:tcPr>
          <w:p w:rsidR="00353945" w:rsidRDefault="00456227">
            <w:pPr>
              <w:shd w:val="clear" w:color="auto" w:fill="FFFFFF"/>
              <w:jc w:val="both"/>
              <w:rPr>
                <w:rFonts w:ascii="Arial Narrow" w:hAnsi="Arial Narrow" w:cs="Arial"/>
                <w:color w:val="222222"/>
                <w:lang w:val="es-CO" w:eastAsia="en-US"/>
              </w:rPr>
            </w:pPr>
            <w:r>
              <w:rPr>
                <w:rFonts w:ascii="Arial Narrow" w:hAnsi="Arial Narrow" w:cs="Arial"/>
                <w:color w:val="222222"/>
                <w:lang w:eastAsia="en-US"/>
              </w:rPr>
              <w:lastRenderedPageBreak/>
              <w:t xml:space="preserve">Mantener actualizada en todo momento, la plataforma que implemente Indeportes Cundinamarca para el manejo seguimiento y control de los procesos </w:t>
            </w:r>
            <w:r>
              <w:rPr>
                <w:rFonts w:ascii="Arial Narrow" w:hAnsi="Arial Narrow" w:cs="Arial"/>
                <w:color w:val="222222"/>
                <w:lang w:eastAsia="en-US"/>
              </w:rPr>
              <w:t>desarrollados al interior de las escuelas de formación deportiva, respondiendo por la información que en la misma el contratista suministre</w:t>
            </w:r>
          </w:p>
        </w:tc>
        <w:tc>
          <w:tcPr>
            <w:tcW w:w="2810" w:type="pct"/>
            <w:gridSpan w:val="7"/>
          </w:tcPr>
          <w:p w:rsidR="00353945" w:rsidRDefault="00456227">
            <w:pPr>
              <w:jc w:val="both"/>
              <w:rPr>
                <w:rFonts w:ascii="Arial Narrow" w:eastAsia="Arial Unicode MS" w:hAnsi="Arial Narrow" w:cs="Tahoma"/>
                <w:highlight w:val="yellow"/>
                <w:lang w:val="es-CO"/>
              </w:rPr>
            </w:pPr>
            <w:r>
              <w:rPr>
                <w:rFonts w:ascii="Arial Narrow" w:eastAsia="Arial Unicode MS" w:hAnsi="Arial Narrow" w:cs="Tahoma"/>
                <w:lang w:val="es-CO"/>
              </w:rPr>
              <w:t>Se realizó la  inscripción de cada uno de los participantes de la escuela de formación del municipio Carmen de Carup</w:t>
            </w:r>
            <w:r>
              <w:rPr>
                <w:rFonts w:ascii="Arial Narrow" w:eastAsia="Arial Unicode MS" w:hAnsi="Arial Narrow" w:cs="Tahoma"/>
                <w:lang w:val="es-CO"/>
              </w:rPr>
              <w:t>a, a la  plataforma Hércules implementada por Indeportes Cundinamarca, para realizar el respectivo seguimiento y control al proceso desarrollado al interior de la escuela de formación de Carmen de Carupa.</w:t>
            </w: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t>Garantizar al momento de la firma del acta de inic</w:t>
            </w:r>
            <w:r>
              <w:rPr>
                <w:rFonts w:ascii="Arial Narrow" w:hAnsi="Arial Narrow" w:cs="Arial"/>
                <w:color w:val="222222"/>
                <w:lang w:eastAsia="en-US"/>
              </w:rPr>
              <w:t>io de su contrato un número superior a 20 alumnos – deportistas; para tal fin deberá presentar un listado según formato entregado por la coordinación el cual debe contener: nombres y apellidos; fecha de nacimiento, edad, teléfono de contacto, correo electr</w:t>
            </w:r>
            <w:r>
              <w:rPr>
                <w:rFonts w:ascii="Arial Narrow" w:hAnsi="Arial Narrow" w:cs="Arial"/>
                <w:color w:val="222222"/>
                <w:lang w:eastAsia="en-US"/>
              </w:rPr>
              <w:t>ónico (si lo tienen). Además el contratista deberá entregar a la Coordinación del programa Deporte Formativo en la fecha que este determine, la ficha de inscripción de cada alumno deportista y el consentimiento informado firmado por los padres o tutores de</w:t>
            </w:r>
            <w:r>
              <w:rPr>
                <w:rFonts w:ascii="Arial Narrow" w:hAnsi="Arial Narrow" w:cs="Arial"/>
                <w:color w:val="222222"/>
                <w:lang w:eastAsia="en-US"/>
              </w:rPr>
              <w:t xml:space="preserve"> cada alumno deportista. Mensualmente debe el contratista mantener actualizada dicha información.</w:t>
            </w:r>
          </w:p>
        </w:tc>
        <w:tc>
          <w:tcPr>
            <w:tcW w:w="2810" w:type="pct"/>
            <w:gridSpan w:val="7"/>
          </w:tcPr>
          <w:p w:rsidR="00353945" w:rsidRDefault="00353945">
            <w:pPr>
              <w:mirrorIndents/>
              <w:jc w:val="both"/>
              <w:rPr>
                <w:rFonts w:ascii="Arial Narrow" w:eastAsia="Arial Unicode MS" w:hAnsi="Arial Narrow" w:cs="Tahoma"/>
                <w:lang w:val="es-CO"/>
              </w:rPr>
            </w:pPr>
          </w:p>
          <w:p w:rsidR="00353945" w:rsidRDefault="00456227">
            <w:pPr>
              <w:mirrorIndents/>
              <w:jc w:val="both"/>
              <w:rPr>
                <w:rFonts w:ascii="Arial Narrow" w:eastAsia="Arial Unicode MS" w:hAnsi="Arial Narrow" w:cs="Tahoma"/>
                <w:lang w:val="es-CO"/>
              </w:rPr>
            </w:pPr>
            <w:r>
              <w:rPr>
                <w:rFonts w:ascii="Arial Narrow" w:eastAsia="Arial Unicode MS" w:hAnsi="Arial Narrow" w:cs="Tahoma"/>
                <w:lang w:val="es-CO"/>
              </w:rPr>
              <w:t xml:space="preserve">Se realizó la verificación y actualización de los datos de cada uno de los deportistas inscritos en la escuela de formación los cuales son 21,solicitando </w:t>
            </w:r>
            <w:r>
              <w:rPr>
                <w:rFonts w:ascii="Arial Narrow" w:eastAsia="Arial Unicode MS" w:hAnsi="Arial Narrow" w:cs="Tahoma"/>
                <w:lang w:val="es-CO"/>
              </w:rPr>
              <w:t xml:space="preserve"> los siguientes datos como nombres completos, fecha de nacimiento, edad, teléfono de contacto, y correo electrónico si lo tienen.</w:t>
            </w:r>
          </w:p>
          <w:p w:rsidR="00353945" w:rsidRDefault="00353945">
            <w:pPr>
              <w:contextualSpacing/>
              <w:mirrorIndents/>
              <w:jc w:val="both"/>
              <w:rPr>
                <w:rFonts w:ascii="Arial Narrow" w:eastAsia="Arial Unicode MS" w:hAnsi="Arial Narrow" w:cs="Tahoma"/>
                <w:lang w:val="es-CO"/>
              </w:rPr>
            </w:pPr>
          </w:p>
          <w:p w:rsidR="00353945" w:rsidRDefault="00456227">
            <w:pPr>
              <w:contextualSpacing/>
              <w:mirrorIndents/>
              <w:jc w:val="both"/>
              <w:rPr>
                <w:rFonts w:ascii="Arial Narrow" w:eastAsia="Arial Unicode MS" w:hAnsi="Arial Narrow" w:cs="Arial"/>
                <w:lang w:val="es-CO"/>
              </w:rPr>
            </w:pPr>
            <w:r>
              <w:rPr>
                <w:rFonts w:ascii="Arial Narrow" w:eastAsia="Arial Unicode MS" w:hAnsi="Arial Narrow" w:cs="Tahoma"/>
                <w:lang w:val="es-CO"/>
              </w:rPr>
              <w:t>Se realizó la entrega del consentimiento informado a cada participante de la escuela de formación de futbol de Carmen de Caru</w:t>
            </w:r>
            <w:r>
              <w:rPr>
                <w:rFonts w:ascii="Arial Narrow" w:eastAsia="Arial Unicode MS" w:hAnsi="Arial Narrow" w:cs="Tahoma"/>
                <w:lang w:val="es-CO"/>
              </w:rPr>
              <w:t>pa.</w:t>
            </w:r>
          </w:p>
        </w:tc>
      </w:tr>
      <w:tr w:rsidR="00353945">
        <w:trPr>
          <w:trHeight w:val="154"/>
          <w:jc w:val="center"/>
        </w:trPr>
        <w:tc>
          <w:tcPr>
            <w:tcW w:w="2190" w:type="pct"/>
            <w:gridSpan w:val="5"/>
          </w:tcPr>
          <w:p w:rsidR="00353945" w:rsidRDefault="00456227">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w:t>
            </w:r>
            <w:r>
              <w:rPr>
                <w:rFonts w:ascii="Arial Narrow" w:hAnsi="Arial Narrow" w:cs="Arial"/>
                <w:color w:val="222222"/>
                <w:lang w:eastAsia="en-US"/>
              </w:rPr>
              <w:t>namarca. Las evaluaciones técnicas y motrices las debe realizar en el primer mes de contrato, otras a la mitad del proceso y una última toma a la finalización del mismo., los resultados obtenidos deberán ser entregados junto con el informe del respectivo p</w:t>
            </w:r>
            <w:r>
              <w:rPr>
                <w:rFonts w:ascii="Arial Narrow" w:hAnsi="Arial Narrow" w:cs="Arial"/>
                <w:color w:val="222222"/>
                <w:lang w:eastAsia="en-US"/>
              </w:rPr>
              <w:t>eriodo. El contratista tiene la obligación de sistematizar, tabular, consolidar y analizar los resultados alcanzados como producto de la aplicación de las evaluaciones en los formatos entregados por la coordinación general del programa. Acompañar de manera</w:t>
            </w:r>
            <w:r>
              <w:rPr>
                <w:rFonts w:ascii="Arial Narrow" w:hAnsi="Arial Narrow" w:cs="Arial"/>
                <w:color w:val="222222"/>
                <w:lang w:eastAsia="en-US"/>
              </w:rPr>
              <w:t xml:space="preserve">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rsidR="00353945" w:rsidRDefault="00353945">
            <w:pPr>
              <w:jc w:val="both"/>
              <w:rPr>
                <w:rFonts w:ascii="Arial Narrow" w:hAnsi="Arial Narrow" w:cs="Tahoma"/>
              </w:rPr>
            </w:pPr>
          </w:p>
          <w:p w:rsidR="00353945" w:rsidRDefault="00456227">
            <w:pPr>
              <w:jc w:val="both"/>
              <w:rPr>
                <w:rFonts w:ascii="Arial Narrow" w:hAnsi="Arial Narrow" w:cs="Tahoma"/>
              </w:rPr>
            </w:pPr>
            <w:r>
              <w:rPr>
                <w:rFonts w:ascii="Arial Narrow" w:hAnsi="Arial Narrow" w:cs="Tahoma"/>
              </w:rPr>
              <w:t>Se realizara seguimiento a las respectiva</w:t>
            </w:r>
            <w:r>
              <w:rPr>
                <w:rFonts w:ascii="Arial Narrow" w:hAnsi="Arial Narrow" w:cs="Tahoma"/>
              </w:rPr>
              <w:t>s evaluaciones técnicas y motrices a todos  los participantes de la escuela de formación de futbol de Carmen de Carupa en el siguiente mes.</w:t>
            </w:r>
          </w:p>
          <w:p w:rsidR="00353945" w:rsidRDefault="00353945">
            <w:pPr>
              <w:jc w:val="both"/>
              <w:rPr>
                <w:rFonts w:ascii="Arial Narrow" w:hAnsi="Arial Narrow" w:cs="Tahoma"/>
              </w:rPr>
            </w:pPr>
          </w:p>
          <w:p w:rsidR="00353945" w:rsidRDefault="00456227">
            <w:pPr>
              <w:jc w:val="both"/>
              <w:rPr>
                <w:rFonts w:ascii="Arial Narrow" w:hAnsi="Arial Narrow" w:cs="Tahoma"/>
              </w:rPr>
            </w:pPr>
            <w:r>
              <w:rPr>
                <w:rFonts w:ascii="Arial Narrow" w:hAnsi="Arial Narrow" w:cs="Tahoma"/>
              </w:rPr>
              <w:t xml:space="preserve">Se realizó  la sistematización y tabulación  </w:t>
            </w:r>
            <w:r>
              <w:rPr>
                <w:rFonts w:ascii="Arial Narrow" w:hAnsi="Arial Narrow" w:cs="Arial"/>
                <w:color w:val="222222"/>
                <w:lang w:eastAsia="en-US"/>
              </w:rPr>
              <w:t>de los resultados alcanzados como producto de la aplicación de las eva</w:t>
            </w:r>
            <w:r>
              <w:rPr>
                <w:rFonts w:ascii="Arial Narrow" w:hAnsi="Arial Narrow" w:cs="Arial"/>
                <w:color w:val="222222"/>
                <w:lang w:eastAsia="en-US"/>
              </w:rPr>
              <w:t xml:space="preserve">luaciones </w:t>
            </w:r>
            <w:r>
              <w:rPr>
                <w:rFonts w:ascii="Arial Narrow" w:hAnsi="Arial Narrow" w:cs="Tahoma"/>
              </w:rPr>
              <w:t>implementadas por Indeportes Cundinamarca, así como no se realizó festival de habilidades de Escuelas de Formación por parte de Indeportes.</w:t>
            </w:r>
          </w:p>
          <w:p w:rsidR="00353945" w:rsidRDefault="00353945">
            <w:pPr>
              <w:jc w:val="both"/>
              <w:rPr>
                <w:rFonts w:ascii="Arial Narrow" w:hAnsi="Arial Narrow" w:cs="Tahoma"/>
              </w:rPr>
            </w:pPr>
          </w:p>
          <w:p w:rsidR="00353945" w:rsidRDefault="00353945">
            <w:pPr>
              <w:jc w:val="both"/>
              <w:rPr>
                <w:rFonts w:ascii="Arial Narrow" w:hAnsi="Arial Narrow" w:cs="Tahoma"/>
              </w:rPr>
            </w:pPr>
          </w:p>
          <w:p w:rsidR="00353945" w:rsidRDefault="00353945">
            <w:pPr>
              <w:jc w:val="both"/>
              <w:rPr>
                <w:rFonts w:ascii="Arial Narrow" w:hAnsi="Arial Narrow"/>
                <w:b/>
              </w:rPr>
            </w:pPr>
          </w:p>
        </w:tc>
      </w:tr>
      <w:tr w:rsidR="00353945">
        <w:trPr>
          <w:trHeight w:val="154"/>
          <w:jc w:val="center"/>
        </w:trPr>
        <w:tc>
          <w:tcPr>
            <w:tcW w:w="2190" w:type="pct"/>
            <w:gridSpan w:val="5"/>
          </w:tcPr>
          <w:p w:rsidR="00353945" w:rsidRDefault="00456227">
            <w:pPr>
              <w:shd w:val="clear" w:color="auto" w:fill="FFFFFF"/>
              <w:jc w:val="both"/>
              <w:rPr>
                <w:rFonts w:ascii="Arial Narrow" w:hAnsi="Arial Narrow" w:cs="Arial"/>
                <w:color w:val="222222"/>
                <w:lang w:eastAsia="en-US"/>
              </w:rPr>
            </w:pPr>
            <w:r>
              <w:rPr>
                <w:rFonts w:ascii="Arial Narrow" w:hAnsi="Arial Narrow" w:cs="Arial"/>
                <w:color w:val="222222"/>
                <w:lang w:eastAsia="en-US"/>
              </w:rPr>
              <w:t>Prestar apoyo técnico, administrativo y operativo en el desarrollo de las políticas generales que la s</w:t>
            </w:r>
            <w:r>
              <w:rPr>
                <w:rFonts w:ascii="Arial Narrow" w:hAnsi="Arial Narrow" w:cs="Arial"/>
                <w:color w:val="222222"/>
                <w:lang w:eastAsia="en-US"/>
              </w:rPr>
              <w:t>ubgerencia técnica le solicite mensualmente según se requiera, teniendo en cuenta los cronogramas y actividades programadas al interior de cada proyecto institucional. Acompañar y apoyar logísticamente  los diferentes certámenes y eventos organizados y con</w:t>
            </w:r>
            <w:r>
              <w:rPr>
                <w:rFonts w:ascii="Arial Narrow" w:hAnsi="Arial Narrow" w:cs="Arial"/>
                <w:color w:val="222222"/>
                <w:lang w:eastAsia="en-US"/>
              </w:rPr>
              <w:t>vocados  por Indeportes Cundinamarca, los que adelante en coordinación  con entidades del sistema deportivo nacional u otras entidades y en los que participen delegaciones del departamento.</w:t>
            </w:r>
          </w:p>
        </w:tc>
        <w:tc>
          <w:tcPr>
            <w:tcW w:w="2810" w:type="pct"/>
            <w:gridSpan w:val="7"/>
          </w:tcPr>
          <w:p w:rsidR="00353945" w:rsidRDefault="00456227">
            <w:pPr>
              <w:jc w:val="both"/>
              <w:rPr>
                <w:rFonts w:ascii="Arial Narrow" w:hAnsi="Arial Narrow"/>
              </w:rPr>
            </w:pPr>
            <w:r>
              <w:rPr>
                <w:rFonts w:ascii="Arial Narrow" w:eastAsia="Arial Unicode MS" w:hAnsi="Arial Narrow" w:cs="Tahoma"/>
                <w:lang w:val="es-CO"/>
              </w:rPr>
              <w:t>Se dará el respectivo apoyo técnico y logístico en las actividades</w:t>
            </w:r>
            <w:r>
              <w:rPr>
                <w:rFonts w:ascii="Arial Narrow" w:eastAsia="Arial Unicode MS" w:hAnsi="Arial Narrow" w:cs="Tahoma"/>
                <w:lang w:val="es-CO"/>
              </w:rPr>
              <w:t>, eventos o certámenes organizados  y programados por Indeportes Cundinamarca en el lugar donde se requiera.</w:t>
            </w:r>
          </w:p>
        </w:tc>
      </w:tr>
      <w:tr w:rsidR="00353945">
        <w:trPr>
          <w:trHeight w:val="154"/>
          <w:jc w:val="center"/>
        </w:trPr>
        <w:tc>
          <w:tcPr>
            <w:tcW w:w="2190" w:type="pct"/>
            <w:gridSpan w:val="5"/>
          </w:tcPr>
          <w:p w:rsidR="00353945" w:rsidRDefault="00456227">
            <w:pPr>
              <w:jc w:val="both"/>
              <w:rPr>
                <w:rFonts w:ascii="Arial Narrow" w:hAnsi="Arial Narrow" w:cs="Arial"/>
              </w:rPr>
            </w:pPr>
            <w:r>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Pr>
                <w:rFonts w:ascii="Arial Narrow" w:hAnsi="Arial Narrow" w:cs="Arial"/>
                <w:color w:val="222222"/>
                <w:lang w:eastAsia="en-US"/>
              </w:rPr>
              <w:lastRenderedPageBreak/>
              <w:t>r</w:t>
            </w:r>
            <w:r>
              <w:rPr>
                <w:rFonts w:ascii="Arial Narrow" w:hAnsi="Arial Narrow" w:cs="Arial"/>
                <w:color w:val="222222"/>
                <w:lang w:eastAsia="en-US"/>
              </w:rPr>
              <w:t>elacionados con los procesos de formación deportiva convocados por Indeportes Cundinamarca</w:t>
            </w:r>
            <w:r>
              <w:rPr>
                <w:rFonts w:ascii="Arial Narrow" w:hAnsi="Arial Narrow" w:cs="Arial"/>
                <w:b/>
                <w:bCs/>
                <w:color w:val="222222"/>
                <w:lang w:eastAsia="en-US"/>
              </w:rPr>
              <w:t>.</w:t>
            </w:r>
          </w:p>
        </w:tc>
        <w:tc>
          <w:tcPr>
            <w:tcW w:w="2810" w:type="pct"/>
            <w:gridSpan w:val="7"/>
          </w:tcPr>
          <w:p w:rsidR="00353945" w:rsidRDefault="00456227">
            <w:pPr>
              <w:jc w:val="both"/>
              <w:rPr>
                <w:rFonts w:ascii="Arial Narrow" w:hAnsi="Arial Narrow"/>
              </w:rPr>
            </w:pPr>
            <w:r>
              <w:rPr>
                <w:rFonts w:ascii="Arial Narrow" w:eastAsia="Arial Unicode MS" w:hAnsi="Arial Narrow" w:cs="Tahoma"/>
              </w:rPr>
              <w:lastRenderedPageBreak/>
              <w:t>Se desarrolló coordinadamente el proceso de</w:t>
            </w:r>
            <w:r>
              <w:rPr>
                <w:rFonts w:ascii="Arial Narrow" w:eastAsia="Arial Unicode MS" w:hAnsi="Arial Narrow" w:cs="Tahoma"/>
                <w:lang w:val="es-CO"/>
              </w:rPr>
              <w:t xml:space="preserve"> participación de niños y niñas  de  la escuela de formación de futbol de Carmen de Carupa en especial los relacionados c</w:t>
            </w:r>
            <w:r>
              <w:rPr>
                <w:rFonts w:ascii="Arial Narrow" w:eastAsia="Arial Unicode MS" w:hAnsi="Arial Narrow" w:cs="Tahoma"/>
                <w:lang w:val="es-CO"/>
              </w:rPr>
              <w:t>on el proceso de formación deportiva  convocados.</w:t>
            </w: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w:t>
            </w:r>
            <w:r>
              <w:rPr>
                <w:rFonts w:ascii="Arial Narrow" w:hAnsi="Arial Narrow" w:cs="Arial"/>
                <w:color w:val="222222"/>
                <w:lang w:eastAsia="en-US"/>
              </w:rPr>
              <w:t>ción deportiva del deporte y municipio asignado</w:t>
            </w:r>
            <w:r>
              <w:rPr>
                <w:rFonts w:ascii="Arial Narrow" w:hAnsi="Arial Narrow" w:cs="Arial"/>
                <w:b/>
                <w:bCs/>
                <w:color w:val="222222"/>
                <w:lang w:eastAsia="en-US"/>
              </w:rPr>
              <w:t>. </w:t>
            </w:r>
            <w:r>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w:t>
            </w:r>
            <w:r>
              <w:rPr>
                <w:rFonts w:ascii="Arial Narrow" w:hAnsi="Arial Narrow" w:cs="Arial"/>
                <w:color w:val="222222"/>
                <w:lang w:eastAsia="en-US"/>
              </w:rPr>
              <w:t>Gestor Provincial la entrega de sus informes mensuales de ejecución de actividades según el formato suministrado o el procedimiento definido por Indeportes Cundinamarca y al finalizar el plazo de la ejecución del contrato, entregar un informe pormenorizado</w:t>
            </w:r>
            <w:r>
              <w:rPr>
                <w:rFonts w:ascii="Arial Narrow" w:hAnsi="Arial Narrow" w:cs="Arial"/>
                <w:color w:val="222222"/>
                <w:lang w:eastAsia="en-US"/>
              </w:rPr>
              <w:t xml:space="preserve"> de las actividades desarrolladas y de los logros obtenidos en la ejecución del contrato.</w:t>
            </w:r>
          </w:p>
        </w:tc>
        <w:tc>
          <w:tcPr>
            <w:tcW w:w="2810" w:type="pct"/>
            <w:gridSpan w:val="7"/>
          </w:tcPr>
          <w:p w:rsidR="00353945" w:rsidRDefault="00456227">
            <w:pPr>
              <w:jc w:val="both"/>
              <w:rPr>
                <w:rFonts w:ascii="Arial Narrow" w:eastAsia="Arial Unicode MS" w:hAnsi="Arial Narrow" w:cs="Tahoma"/>
                <w:lang w:val="es-CO"/>
              </w:rPr>
            </w:pPr>
            <w:r>
              <w:rPr>
                <w:rFonts w:ascii="Arial Narrow" w:eastAsia="Arial Unicode MS" w:hAnsi="Arial Narrow" w:cs="Tahoma"/>
                <w:lang w:val="es-CO"/>
              </w:rPr>
              <w:t>Se realizó la coordinación con el gestor provincial sobre  la entrega del informe mensual detallando todo el  desarrollo de actividades durante el mes. Los documentos</w:t>
            </w:r>
            <w:r>
              <w:rPr>
                <w:rFonts w:ascii="Arial Narrow" w:eastAsia="Arial Unicode MS" w:hAnsi="Arial Narrow" w:cs="Tahoma"/>
                <w:lang w:val="es-CO"/>
              </w:rPr>
              <w:t xml:space="preserve"> entregados fueron: cuadro de cobertura, cuenta de cobro, certificación de la alcaldía del municipio, evidencias fotográficas, Informe del contratista, acumulados de asistencia del mes, formato de asistencia mensual, horarios y sitios de entrenamiento, pla</w:t>
            </w:r>
            <w:r>
              <w:rPr>
                <w:rFonts w:ascii="Arial Narrow" w:eastAsia="Arial Unicode MS" w:hAnsi="Arial Narrow" w:cs="Tahoma"/>
                <w:lang w:val="es-CO"/>
              </w:rPr>
              <w:t>nilla de planeación semanal de actividades, pago de seguridad social, análisis mensual.</w:t>
            </w: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t>Asistir de manera puntual a las reuniones y capacitaciones convocadas por el supervisor, la Coordinación del programa Deporte Formativo y el respectivo Gestor Provinci</w:t>
            </w:r>
            <w:r>
              <w:rPr>
                <w:rFonts w:ascii="Arial Narrow" w:hAnsi="Arial Narrow" w:cs="Arial"/>
                <w:color w:val="222222"/>
                <w:lang w:eastAsia="en-US"/>
              </w:rPr>
              <w:t>al; así como todas aquellas en las cuales Indeportes Cundinamarca requiera su presencia y participación.</w:t>
            </w:r>
          </w:p>
        </w:tc>
        <w:tc>
          <w:tcPr>
            <w:tcW w:w="2810" w:type="pct"/>
            <w:gridSpan w:val="7"/>
          </w:tcPr>
          <w:p w:rsidR="00353945" w:rsidRDefault="00456227">
            <w:pPr>
              <w:mirrorIndents/>
              <w:jc w:val="both"/>
              <w:rPr>
                <w:rFonts w:ascii="Arial Narrow" w:eastAsia="Arial Unicode MS" w:hAnsi="Arial Narrow" w:cs="Tahoma"/>
                <w:lang w:val="es-CO"/>
              </w:rPr>
            </w:pPr>
            <w:r>
              <w:rPr>
                <w:rFonts w:ascii="Arial Narrow" w:eastAsia="Arial Unicode MS" w:hAnsi="Arial Narrow" w:cs="Tahoma"/>
                <w:lang w:val="es-CO"/>
              </w:rPr>
              <w:t>Se asistió a la reunión  prevista por la gestora provincial  el día lunes 6 de mayo, en el polideportivo de Ubaté, tratando temas de las actividades pe</w:t>
            </w:r>
            <w:r>
              <w:rPr>
                <w:rFonts w:ascii="Arial Narrow" w:eastAsia="Arial Unicode MS" w:hAnsi="Arial Narrow" w:cs="Tahoma"/>
                <w:lang w:val="es-CO"/>
              </w:rPr>
              <w:t>ndientes y trabajo en equipo.</w:t>
            </w:r>
          </w:p>
          <w:p w:rsidR="00353945" w:rsidRDefault="00456227">
            <w:pPr>
              <w:mirrorIndents/>
              <w:jc w:val="both"/>
              <w:rPr>
                <w:rFonts w:ascii="Arial Narrow" w:eastAsia="Arial Unicode MS" w:hAnsi="Arial Narrow" w:cs="Tahoma"/>
                <w:highlight w:val="yellow"/>
                <w:lang w:val="es-CO" w:eastAsia="en-US"/>
              </w:rPr>
            </w:pPr>
            <w:r>
              <w:rPr>
                <w:rFonts w:ascii="Arial Narrow" w:eastAsia="Arial Unicode MS" w:hAnsi="Arial Narrow" w:cs="Tahoma"/>
                <w:lang w:val="es-CO"/>
              </w:rPr>
              <w:t xml:space="preserve">Se asistió a capacitación  prevista por la gestora provincial el día jueves 16 de mayo, en la biblioteca municipal de Ubaté, tratando temas sobre </w:t>
            </w:r>
            <w:r>
              <w:rPr>
                <w:rFonts w:ascii="Arial Narrow" w:hAnsi="Arial Narrow" w:cs="Arial"/>
              </w:rPr>
              <w:t xml:space="preserve"> de apoyo al municipio para inscribir los  estudiantes de los colegios a la plat</w:t>
            </w:r>
            <w:r>
              <w:rPr>
                <w:rFonts w:ascii="Arial Narrow" w:hAnsi="Arial Narrow" w:cs="Arial"/>
              </w:rPr>
              <w:t>aforma supérate, y  sobre algunas  modificaciones a los informes</w:t>
            </w:r>
            <w:r>
              <w:rPr>
                <w:rFonts w:ascii="Arial" w:hAnsi="Arial" w:cs="Arial"/>
              </w:rPr>
              <w:t>.</w:t>
            </w:r>
          </w:p>
          <w:p w:rsidR="00353945" w:rsidRDefault="00456227">
            <w:pPr>
              <w:jc w:val="both"/>
              <w:rPr>
                <w:rFonts w:ascii="Arial Narrow" w:hAnsi="Arial Narrow"/>
                <w:b/>
              </w:rPr>
            </w:pPr>
            <w:r>
              <w:rPr>
                <w:rFonts w:ascii="Arial Narrow" w:eastAsia="Arial Unicode MS" w:hAnsi="Arial Narrow" w:cs="Tahoma"/>
                <w:lang w:val="es-CO"/>
              </w:rPr>
              <w:t>Se asistirá a las capacitaciones donde se requiera la participación de los monitores.</w:t>
            </w: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t>Dar cumplimiento a las obligaciones con el sistema de seguridad social  en salud, pensiones y Arl y pre</w:t>
            </w:r>
            <w:r>
              <w:rPr>
                <w:rFonts w:ascii="Arial Narrow" w:hAnsi="Arial Narrow" w:cs="Arial"/>
                <w:color w:val="222222"/>
                <w:lang w:eastAsia="en-US"/>
              </w:rPr>
              <w:t>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353945" w:rsidRDefault="00456227">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w:t>
            </w:r>
            <w:r>
              <w:rPr>
                <w:rFonts w:ascii="Arial Narrow" w:eastAsia="Arial Unicode MS" w:hAnsi="Arial Narrow" w:cs="Arial"/>
                <w:lang w:val="es-CO"/>
              </w:rPr>
              <w:t>to los documentos que consta la afiliación al sistema de seguridad social de conformidad con el decreto 1273 de 2018…”toda vez que el sistema de pago es bajo el procedimiento del mes vencido y para tal efecto el contratista solo deberá adjuntar los certifi</w:t>
            </w:r>
            <w:r>
              <w:rPr>
                <w:rFonts w:ascii="Arial Narrow" w:eastAsia="Arial Unicode MS" w:hAnsi="Arial Narrow" w:cs="Arial"/>
                <w:lang w:val="es-CO"/>
              </w:rPr>
              <w:t>cados de afiliación, como quiera que es un contrato nuevo.</w:t>
            </w:r>
          </w:p>
          <w:tbl>
            <w:tblPr>
              <w:tblStyle w:val="Tablaconcuadrcula"/>
              <w:tblW w:w="0" w:type="auto"/>
              <w:tblLayout w:type="fixed"/>
              <w:tblLook w:val="0040" w:firstRow="0" w:lastRow="1" w:firstColumn="0" w:lastColumn="0" w:noHBand="0" w:noVBand="0"/>
            </w:tblPr>
            <w:tblGrid>
              <w:gridCol w:w="827"/>
              <w:gridCol w:w="799"/>
              <w:gridCol w:w="902"/>
              <w:gridCol w:w="944"/>
              <w:gridCol w:w="756"/>
              <w:gridCol w:w="880"/>
            </w:tblGrid>
            <w:tr w:rsidR="00353945">
              <w:tc>
                <w:tcPr>
                  <w:tcW w:w="827"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b/>
                    </w:rPr>
                    <w:t xml:space="preserve">Periodo </w:t>
                  </w:r>
                </w:p>
              </w:tc>
              <w:tc>
                <w:tcPr>
                  <w:tcW w:w="799"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b/>
                    </w:rPr>
                    <w:t>IBC</w:t>
                  </w:r>
                </w:p>
              </w:tc>
              <w:tc>
                <w:tcPr>
                  <w:tcW w:w="902"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b/>
                    </w:rPr>
                    <w:t>Salud</w:t>
                  </w:r>
                </w:p>
              </w:tc>
              <w:tc>
                <w:tcPr>
                  <w:tcW w:w="944"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b/>
                    </w:rPr>
                    <w:t>Pensión</w:t>
                  </w:r>
                </w:p>
              </w:tc>
              <w:tc>
                <w:tcPr>
                  <w:tcW w:w="756"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b/>
                    </w:rPr>
                    <w:t>ARL</w:t>
                  </w:r>
                </w:p>
              </w:tc>
              <w:tc>
                <w:tcPr>
                  <w:tcW w:w="880"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b/>
                    </w:rPr>
                    <w:t xml:space="preserve">Planilla </w:t>
                  </w:r>
                </w:p>
              </w:tc>
            </w:tr>
            <w:tr w:rsidR="00353945">
              <w:tc>
                <w:tcPr>
                  <w:tcW w:w="827" w:type="dxa"/>
                  <w:tcBorders>
                    <w:top w:val="single" w:sz="4" w:space="0" w:color="000000"/>
                    <w:left w:val="single" w:sz="4" w:space="0" w:color="000000"/>
                    <w:bottom w:val="single" w:sz="4" w:space="0" w:color="000000"/>
                    <w:right w:val="single" w:sz="4" w:space="0" w:color="000000"/>
                  </w:tcBorders>
                </w:tcPr>
                <w:p w:rsidR="00353945" w:rsidRDefault="00456227">
                  <w:pPr>
                    <w:jc w:val="both"/>
                  </w:pPr>
                  <w:r>
                    <w:rPr>
                      <w:lang w:val="en-US"/>
                    </w:rPr>
                    <w:t>Marzo</w:t>
                  </w:r>
                </w:p>
              </w:tc>
              <w:tc>
                <w:tcPr>
                  <w:tcW w:w="799"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sz w:val="16"/>
                      <w:szCs w:val="16"/>
                    </w:rPr>
                    <w:t>$828.116</w:t>
                  </w:r>
                </w:p>
              </w:tc>
              <w:tc>
                <w:tcPr>
                  <w:tcW w:w="902"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sz w:val="16"/>
                      <w:szCs w:val="16"/>
                    </w:rPr>
                    <w:t>$103.600</w:t>
                  </w:r>
                </w:p>
              </w:tc>
              <w:tc>
                <w:tcPr>
                  <w:tcW w:w="944"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sz w:val="16"/>
                      <w:szCs w:val="16"/>
                    </w:rPr>
                    <w:t>$132.500</w:t>
                  </w:r>
                </w:p>
              </w:tc>
              <w:tc>
                <w:tcPr>
                  <w:tcW w:w="756"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sz w:val="16"/>
                      <w:szCs w:val="16"/>
                    </w:rPr>
                    <w:t>$20.200</w:t>
                  </w:r>
                </w:p>
              </w:tc>
              <w:tc>
                <w:tcPr>
                  <w:tcW w:w="880" w:type="dxa"/>
                  <w:tcBorders>
                    <w:top w:val="single" w:sz="4" w:space="0" w:color="000000"/>
                    <w:left w:val="single" w:sz="4" w:space="0" w:color="000000"/>
                    <w:bottom w:val="single" w:sz="4" w:space="0" w:color="000000"/>
                    <w:right w:val="single" w:sz="4" w:space="0" w:color="000000"/>
                  </w:tcBorders>
                </w:tcPr>
                <w:p w:rsidR="00353945" w:rsidRDefault="00456227">
                  <w:r>
                    <w:rPr>
                      <w:lang w:val="en-US"/>
                    </w:rPr>
                    <w:t>8334806351</w:t>
                  </w:r>
                </w:p>
              </w:tc>
            </w:tr>
            <w:tr w:rsidR="00353945">
              <w:tc>
                <w:tcPr>
                  <w:tcW w:w="827" w:type="dxa"/>
                  <w:tcBorders>
                    <w:top w:val="single" w:sz="4" w:space="0" w:color="000000"/>
                    <w:left w:val="single" w:sz="4" w:space="0" w:color="000000"/>
                    <w:bottom w:val="single" w:sz="4" w:space="0" w:color="000000"/>
                    <w:right w:val="single" w:sz="4" w:space="0" w:color="000000"/>
                  </w:tcBorders>
                </w:tcPr>
                <w:p w:rsidR="00353945" w:rsidRDefault="00456227">
                  <w:pPr>
                    <w:jc w:val="both"/>
                  </w:pPr>
                  <w:r>
                    <w:rPr>
                      <w:lang w:val="en-US"/>
                    </w:rPr>
                    <w:t>Abril</w:t>
                  </w:r>
                </w:p>
              </w:tc>
              <w:tc>
                <w:tcPr>
                  <w:tcW w:w="799"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sz w:val="16"/>
                      <w:szCs w:val="16"/>
                    </w:rPr>
                    <w:t>$828.116</w:t>
                  </w:r>
                </w:p>
              </w:tc>
              <w:tc>
                <w:tcPr>
                  <w:tcW w:w="902"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sz w:val="16"/>
                      <w:szCs w:val="16"/>
                    </w:rPr>
                    <w:t>$103.600</w:t>
                  </w:r>
                </w:p>
              </w:tc>
              <w:tc>
                <w:tcPr>
                  <w:tcW w:w="944"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sz w:val="16"/>
                      <w:szCs w:val="16"/>
                    </w:rPr>
                    <w:t>$132.500</w:t>
                  </w:r>
                </w:p>
              </w:tc>
              <w:tc>
                <w:tcPr>
                  <w:tcW w:w="756"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rFonts w:ascii="Arial Narrow" w:hAnsi="Arial Narrow"/>
                      <w:sz w:val="16"/>
                      <w:szCs w:val="16"/>
                    </w:rPr>
                    <w:t>$20.200</w:t>
                  </w:r>
                </w:p>
              </w:tc>
              <w:tc>
                <w:tcPr>
                  <w:tcW w:w="880" w:type="dxa"/>
                  <w:tcBorders>
                    <w:top w:val="single" w:sz="4" w:space="0" w:color="000000"/>
                    <w:left w:val="single" w:sz="4" w:space="0" w:color="000000"/>
                    <w:bottom w:val="single" w:sz="4" w:space="0" w:color="000000"/>
                    <w:right w:val="single" w:sz="4" w:space="0" w:color="000000"/>
                  </w:tcBorders>
                </w:tcPr>
                <w:p w:rsidR="00353945" w:rsidRDefault="00456227">
                  <w:pPr>
                    <w:jc w:val="center"/>
                  </w:pPr>
                  <w:r>
                    <w:rPr>
                      <w:lang w:val="en-US"/>
                    </w:rPr>
                    <w:t>8334806351</w:t>
                  </w:r>
                </w:p>
              </w:tc>
            </w:tr>
            <w:tr w:rsidR="00353945">
              <w:tc>
                <w:tcPr>
                  <w:tcW w:w="827" w:type="dxa"/>
                  <w:tcBorders>
                    <w:top w:val="single" w:sz="4" w:space="0" w:color="000000"/>
                    <w:left w:val="single" w:sz="4" w:space="0" w:color="000000"/>
                    <w:bottom w:val="single" w:sz="4" w:space="0" w:color="000000"/>
                    <w:right w:val="single" w:sz="4" w:space="0" w:color="000000"/>
                  </w:tcBorders>
                </w:tcPr>
                <w:tbl>
                  <w:tblPr>
                    <w:tblW w:w="0" w:type="auto"/>
                    <w:tblLayout w:type="fixed"/>
                    <w:tblLook w:val="04A0" w:firstRow="1" w:lastRow="0" w:firstColumn="1" w:lastColumn="0" w:noHBand="0" w:noVBand="1"/>
                  </w:tblPr>
                  <w:tblGrid>
                    <w:gridCol w:w="827"/>
                    <w:gridCol w:w="799"/>
                    <w:gridCol w:w="902"/>
                    <w:gridCol w:w="944"/>
                    <w:gridCol w:w="755"/>
                    <w:gridCol w:w="880"/>
                  </w:tblGrid>
                  <w:tr w:rsidR="00353945">
                    <w:tc>
                      <w:tcPr>
                        <w:tcW w:w="827" w:type="dxa"/>
                        <w:tcBorders>
                          <w:top w:val="single" w:sz="4" w:space="0" w:color="auto"/>
                          <w:left w:val="single" w:sz="4" w:space="0" w:color="auto"/>
                          <w:bottom w:val="single" w:sz="4" w:space="0" w:color="auto"/>
                          <w:right w:val="single" w:sz="4" w:space="0" w:color="auto"/>
                        </w:tcBorders>
                      </w:tcPr>
                      <w:p w:rsidR="00353945" w:rsidRDefault="00456227">
                        <w:pPr>
                          <w:jc w:val="both"/>
                        </w:pPr>
                        <w:r>
                          <w:rPr>
                            <w:rFonts w:ascii="Arial Narrow" w:hAnsi="Arial Narrow"/>
                            <w:b/>
                          </w:rPr>
                          <w:t>Totales</w:t>
                        </w:r>
                      </w:p>
                    </w:tc>
                    <w:tc>
                      <w:tcPr>
                        <w:tcW w:w="799" w:type="dxa"/>
                        <w:tcBorders>
                          <w:top w:val="single" w:sz="4" w:space="0" w:color="auto"/>
                          <w:left w:val="single" w:sz="4" w:space="0" w:color="auto"/>
                          <w:bottom w:val="single" w:sz="4" w:space="0" w:color="auto"/>
                          <w:right w:val="single" w:sz="4" w:space="0" w:color="auto"/>
                        </w:tcBorders>
                      </w:tcPr>
                      <w:p w:rsidR="00353945" w:rsidRDefault="00456227">
                        <w:pPr>
                          <w:jc w:val="center"/>
                        </w:pPr>
                        <w:r>
                          <w:rPr>
                            <w:rFonts w:ascii="Arial Narrow" w:hAnsi="Arial Narrow"/>
                            <w:b/>
                          </w:rPr>
                          <w:t>N/A</w:t>
                        </w:r>
                      </w:p>
                    </w:tc>
                    <w:tc>
                      <w:tcPr>
                        <w:tcW w:w="902" w:type="dxa"/>
                        <w:tcBorders>
                          <w:top w:val="single" w:sz="4" w:space="0" w:color="auto"/>
                          <w:left w:val="single" w:sz="4" w:space="0" w:color="auto"/>
                          <w:bottom w:val="single" w:sz="4" w:space="0" w:color="auto"/>
                          <w:right w:val="single" w:sz="4" w:space="0" w:color="auto"/>
                        </w:tcBorders>
                      </w:tcPr>
                      <w:p w:rsidR="00353945" w:rsidRDefault="00456227">
                        <w:pPr>
                          <w:jc w:val="center"/>
                        </w:pPr>
                        <w:r>
                          <w:rPr>
                            <w:rFonts w:ascii="Arial Narrow" w:hAnsi="Arial Narrow"/>
                            <w:b/>
                            <w:sz w:val="18"/>
                            <w:szCs w:val="18"/>
                          </w:rPr>
                          <w:t>$207.200</w:t>
                        </w:r>
                      </w:p>
                    </w:tc>
                    <w:tc>
                      <w:tcPr>
                        <w:tcW w:w="944" w:type="dxa"/>
                        <w:tcBorders>
                          <w:top w:val="single" w:sz="4" w:space="0" w:color="auto"/>
                          <w:left w:val="single" w:sz="4" w:space="0" w:color="auto"/>
                          <w:bottom w:val="single" w:sz="4" w:space="0" w:color="auto"/>
                          <w:right w:val="single" w:sz="4" w:space="0" w:color="auto"/>
                        </w:tcBorders>
                      </w:tcPr>
                      <w:p w:rsidR="00353945" w:rsidRDefault="00456227">
                        <w:pPr>
                          <w:jc w:val="center"/>
                        </w:pPr>
                        <w:r>
                          <w:rPr>
                            <w:rFonts w:ascii="Arial Narrow" w:hAnsi="Arial Narrow"/>
                            <w:b/>
                            <w:sz w:val="18"/>
                            <w:szCs w:val="18"/>
                          </w:rPr>
                          <w:t>$247.000</w:t>
                        </w:r>
                      </w:p>
                    </w:tc>
                    <w:tc>
                      <w:tcPr>
                        <w:tcW w:w="755" w:type="dxa"/>
                        <w:tcBorders>
                          <w:top w:val="single" w:sz="4" w:space="0" w:color="auto"/>
                          <w:left w:val="single" w:sz="4" w:space="0" w:color="auto"/>
                          <w:bottom w:val="single" w:sz="4" w:space="0" w:color="auto"/>
                          <w:right w:val="single" w:sz="4" w:space="0" w:color="auto"/>
                        </w:tcBorders>
                      </w:tcPr>
                      <w:p w:rsidR="00353945" w:rsidRDefault="00456227">
                        <w:pPr>
                          <w:jc w:val="center"/>
                        </w:pPr>
                        <w:r>
                          <w:rPr>
                            <w:rFonts w:ascii="Arial Narrow" w:hAnsi="Arial Narrow"/>
                            <w:b/>
                            <w:sz w:val="18"/>
                            <w:szCs w:val="18"/>
                          </w:rPr>
                          <w:t>$40.400</w:t>
                        </w:r>
                      </w:p>
                    </w:tc>
                    <w:tc>
                      <w:tcPr>
                        <w:tcW w:w="880" w:type="dxa"/>
                        <w:tcBorders>
                          <w:top w:val="single" w:sz="4" w:space="0" w:color="auto"/>
                          <w:left w:val="single" w:sz="4" w:space="0" w:color="auto"/>
                          <w:bottom w:val="single" w:sz="4" w:space="0" w:color="auto"/>
                          <w:right w:val="single" w:sz="4" w:space="0" w:color="auto"/>
                        </w:tcBorders>
                      </w:tcPr>
                      <w:p w:rsidR="00353945" w:rsidRDefault="00456227">
                        <w:pPr>
                          <w:jc w:val="center"/>
                        </w:pPr>
                        <w:r>
                          <w:rPr>
                            <w:rFonts w:ascii="Arial Narrow" w:hAnsi="Arial Narrow"/>
                            <w:b/>
                          </w:rPr>
                          <w:t>N/A</w:t>
                        </w:r>
                      </w:p>
                    </w:tc>
                  </w:tr>
                </w:tbl>
                <w:p w:rsidR="00353945" w:rsidRDefault="00353945">
                  <w:pPr>
                    <w:jc w:val="both"/>
                    <w:rPr>
                      <w:rFonts w:ascii="Arial Narrow" w:hAnsi="Arial Narrow"/>
                      <w:b/>
                    </w:rPr>
                  </w:pPr>
                </w:p>
              </w:tc>
              <w:tc>
                <w:tcPr>
                  <w:tcW w:w="799" w:type="dxa"/>
                  <w:tcBorders>
                    <w:top w:val="single" w:sz="4" w:space="0" w:color="000000"/>
                    <w:left w:val="single" w:sz="4" w:space="0" w:color="000000"/>
                    <w:bottom w:val="single" w:sz="4" w:space="0" w:color="000000"/>
                    <w:right w:val="single" w:sz="4" w:space="0" w:color="000000"/>
                  </w:tcBorders>
                </w:tcPr>
                <w:p w:rsidR="00353945" w:rsidRDefault="00456227">
                  <w:pPr>
                    <w:jc w:val="center"/>
                    <w:rPr>
                      <w:rFonts w:ascii="Arial Narrow" w:hAnsi="Arial Narrow"/>
                      <w:b/>
                    </w:rPr>
                  </w:pPr>
                  <w:r>
                    <w:rPr>
                      <w:rFonts w:ascii="Arial Narrow" w:hAnsi="Arial Narrow"/>
                      <w:b/>
                      <w:lang w:val="en-US"/>
                    </w:rPr>
                    <w:t>N/A</w:t>
                  </w:r>
                </w:p>
              </w:tc>
              <w:tc>
                <w:tcPr>
                  <w:tcW w:w="902" w:type="dxa"/>
                  <w:tcBorders>
                    <w:top w:val="single" w:sz="4" w:space="0" w:color="000000"/>
                    <w:left w:val="single" w:sz="4" w:space="0" w:color="000000"/>
                    <w:bottom w:val="single" w:sz="4" w:space="0" w:color="000000"/>
                    <w:right w:val="single" w:sz="4" w:space="0" w:color="000000"/>
                  </w:tcBorders>
                </w:tcPr>
                <w:p w:rsidR="00353945" w:rsidRDefault="00456227" w:rsidP="00C3753B">
                  <w:pPr>
                    <w:jc w:val="center"/>
                    <w:rPr>
                      <w:rFonts w:ascii="Arial Narrow" w:hAnsi="Arial Narrow"/>
                      <w:b/>
                      <w:sz w:val="18"/>
                      <w:szCs w:val="18"/>
                    </w:rPr>
                  </w:pPr>
                  <w:r>
                    <w:rPr>
                      <w:rFonts w:ascii="Arial Narrow" w:hAnsi="Arial Narrow"/>
                      <w:b/>
                      <w:sz w:val="18"/>
                      <w:szCs w:val="18"/>
                      <w:lang w:val="en-US"/>
                    </w:rPr>
                    <w:t>$</w:t>
                  </w:r>
                  <w:r w:rsidR="00C3753B">
                    <w:rPr>
                      <w:rFonts w:ascii="Arial Narrow" w:hAnsi="Arial Narrow"/>
                      <w:b/>
                      <w:sz w:val="18"/>
                      <w:szCs w:val="18"/>
                      <w:lang w:val="en-US"/>
                    </w:rPr>
                    <w:t>207.200</w:t>
                  </w:r>
                </w:p>
              </w:tc>
              <w:tc>
                <w:tcPr>
                  <w:tcW w:w="944" w:type="dxa"/>
                  <w:tcBorders>
                    <w:top w:val="single" w:sz="4" w:space="0" w:color="000000"/>
                    <w:left w:val="single" w:sz="4" w:space="0" w:color="000000"/>
                    <w:bottom w:val="single" w:sz="4" w:space="0" w:color="000000"/>
                    <w:right w:val="single" w:sz="4" w:space="0" w:color="000000"/>
                  </w:tcBorders>
                </w:tcPr>
                <w:p w:rsidR="00353945" w:rsidRDefault="00456227" w:rsidP="00C3753B">
                  <w:pPr>
                    <w:jc w:val="center"/>
                    <w:rPr>
                      <w:rFonts w:ascii="Arial Narrow" w:hAnsi="Arial Narrow"/>
                      <w:b/>
                      <w:sz w:val="18"/>
                      <w:szCs w:val="18"/>
                    </w:rPr>
                  </w:pPr>
                  <w:r>
                    <w:rPr>
                      <w:rFonts w:ascii="Arial Narrow" w:hAnsi="Arial Narrow"/>
                      <w:b/>
                      <w:sz w:val="18"/>
                      <w:szCs w:val="18"/>
                      <w:lang w:val="en-US"/>
                    </w:rPr>
                    <w:t>$</w:t>
                  </w:r>
                  <w:r w:rsidR="00C3753B">
                    <w:rPr>
                      <w:rFonts w:ascii="Arial Narrow" w:hAnsi="Arial Narrow"/>
                      <w:b/>
                      <w:sz w:val="18"/>
                      <w:szCs w:val="18"/>
                      <w:lang w:val="en-US"/>
                    </w:rPr>
                    <w:t>265.000</w:t>
                  </w:r>
                </w:p>
              </w:tc>
              <w:tc>
                <w:tcPr>
                  <w:tcW w:w="756" w:type="dxa"/>
                  <w:tcBorders>
                    <w:top w:val="single" w:sz="4" w:space="0" w:color="000000"/>
                    <w:left w:val="single" w:sz="4" w:space="0" w:color="000000"/>
                    <w:bottom w:val="single" w:sz="4" w:space="0" w:color="000000"/>
                    <w:right w:val="single" w:sz="4" w:space="0" w:color="000000"/>
                  </w:tcBorders>
                </w:tcPr>
                <w:p w:rsidR="00353945" w:rsidRDefault="00456227" w:rsidP="00C3753B">
                  <w:pPr>
                    <w:jc w:val="center"/>
                    <w:rPr>
                      <w:rFonts w:ascii="Arial Narrow" w:hAnsi="Arial Narrow"/>
                      <w:b/>
                      <w:sz w:val="18"/>
                      <w:szCs w:val="18"/>
                    </w:rPr>
                  </w:pPr>
                  <w:r>
                    <w:rPr>
                      <w:rFonts w:ascii="Arial Narrow" w:hAnsi="Arial Narrow"/>
                      <w:b/>
                      <w:sz w:val="18"/>
                      <w:szCs w:val="18"/>
                      <w:lang w:val="en-US"/>
                    </w:rPr>
                    <w:t>$</w:t>
                  </w:r>
                  <w:r w:rsidR="00C3753B">
                    <w:rPr>
                      <w:rFonts w:ascii="Arial Narrow" w:hAnsi="Arial Narrow"/>
                      <w:b/>
                      <w:sz w:val="18"/>
                      <w:szCs w:val="18"/>
                      <w:lang w:val="en-US"/>
                    </w:rPr>
                    <w:t>40.400</w:t>
                  </w:r>
                </w:p>
              </w:tc>
              <w:tc>
                <w:tcPr>
                  <w:tcW w:w="880" w:type="dxa"/>
                  <w:tcBorders>
                    <w:top w:val="single" w:sz="4" w:space="0" w:color="000000"/>
                    <w:left w:val="single" w:sz="4" w:space="0" w:color="000000"/>
                    <w:bottom w:val="single" w:sz="4" w:space="0" w:color="000000"/>
                    <w:right w:val="single" w:sz="4" w:space="0" w:color="000000"/>
                  </w:tcBorders>
                </w:tcPr>
                <w:p w:rsidR="00353945" w:rsidRDefault="00456227">
                  <w:pPr>
                    <w:jc w:val="center"/>
                    <w:rPr>
                      <w:rFonts w:ascii="Arial Narrow" w:hAnsi="Arial Narrow"/>
                      <w:b/>
                    </w:rPr>
                  </w:pPr>
                  <w:r>
                    <w:rPr>
                      <w:rFonts w:ascii="Arial Narrow" w:hAnsi="Arial Narrow"/>
                      <w:b/>
                      <w:lang w:val="en-US"/>
                    </w:rPr>
                    <w:t>N</w:t>
                  </w:r>
                  <w:r>
                    <w:rPr>
                      <w:rFonts w:ascii="Arial Narrow" w:hAnsi="Arial Narrow"/>
                      <w:b/>
                      <w:lang w:val="en-US"/>
                    </w:rPr>
                    <w:t>/A</w:t>
                  </w:r>
                </w:p>
              </w:tc>
            </w:tr>
          </w:tbl>
          <w:p w:rsidR="00353945" w:rsidRDefault="00353945">
            <w:pPr>
              <w:contextualSpacing/>
              <w:mirrorIndents/>
              <w:jc w:val="both"/>
              <w:rPr>
                <w:rFonts w:ascii="Arial Narrow" w:eastAsia="Arial Unicode MS" w:hAnsi="Arial Narrow" w:cs="Arial"/>
                <w:lang w:val="es-CO"/>
              </w:rPr>
            </w:pPr>
          </w:p>
        </w:tc>
      </w:tr>
      <w:tr w:rsidR="00353945">
        <w:trPr>
          <w:trHeight w:val="154"/>
          <w:jc w:val="center"/>
        </w:trPr>
        <w:tc>
          <w:tcPr>
            <w:tcW w:w="2190" w:type="pct"/>
            <w:gridSpan w:val="5"/>
          </w:tcPr>
          <w:p w:rsidR="00353945" w:rsidRDefault="00456227">
            <w:pPr>
              <w:shd w:val="clear" w:color="auto" w:fill="FFFFFF"/>
              <w:jc w:val="both"/>
              <w:rPr>
                <w:rFonts w:ascii="Arial Narrow" w:hAnsi="Arial Narrow"/>
                <w:color w:val="222222"/>
                <w:lang w:val="es-CO" w:eastAsia="en-US"/>
              </w:rPr>
            </w:pPr>
            <w:r>
              <w:rPr>
                <w:rFonts w:ascii="Arial Narrow" w:hAnsi="Arial Narrow" w:cs="Arial"/>
                <w:color w:val="222222"/>
                <w:lang w:eastAsia="en-US"/>
              </w:rPr>
              <w:t>Las demás que se deriven de la naturaleza del contrato.</w:t>
            </w:r>
          </w:p>
        </w:tc>
        <w:tc>
          <w:tcPr>
            <w:tcW w:w="2810" w:type="pct"/>
            <w:gridSpan w:val="7"/>
          </w:tcPr>
          <w:p w:rsidR="00353945" w:rsidRDefault="00456227">
            <w:pPr>
              <w:jc w:val="both"/>
              <w:rPr>
                <w:rFonts w:ascii="Arial Narrow" w:hAnsi="Arial Narrow"/>
                <w:b/>
              </w:rPr>
            </w:pPr>
            <w:r>
              <w:rPr>
                <w:rFonts w:ascii="Arial Narrow" w:hAnsi="Arial Narrow"/>
              </w:rPr>
              <w:t>Se realizaran las demás obligaciones que se deriven del contrato.</w:t>
            </w:r>
          </w:p>
        </w:tc>
      </w:tr>
    </w:tbl>
    <w:p w:rsidR="00353945" w:rsidRDefault="00353945"/>
    <w:tbl>
      <w:tblPr>
        <w:tblStyle w:val="Tablaconcuadrcula"/>
        <w:tblW w:w="9493" w:type="dxa"/>
        <w:jc w:val="center"/>
        <w:tblLook w:val="04A0" w:firstRow="1" w:lastRow="0" w:firstColumn="1" w:lastColumn="0" w:noHBand="0" w:noVBand="1"/>
      </w:tblPr>
      <w:tblGrid>
        <w:gridCol w:w="3114"/>
        <w:gridCol w:w="6379"/>
      </w:tblGrid>
      <w:tr w:rsidR="00353945" w:rsidTr="00C3753B">
        <w:trPr>
          <w:jc w:val="center"/>
        </w:trPr>
        <w:tc>
          <w:tcPr>
            <w:tcW w:w="9493" w:type="dxa"/>
            <w:gridSpan w:val="2"/>
            <w:shd w:val="pct15" w:color="auto" w:fill="auto"/>
          </w:tcPr>
          <w:p w:rsidR="00353945" w:rsidRDefault="00456227">
            <w:pPr>
              <w:jc w:val="center"/>
              <w:rPr>
                <w:rFonts w:ascii="Arial Narrow" w:hAnsi="Arial Narrow"/>
                <w:b/>
                <w:sz w:val="24"/>
              </w:rPr>
            </w:pPr>
            <w:r>
              <w:rPr>
                <w:rFonts w:ascii="Arial Narrow" w:hAnsi="Arial Narrow"/>
                <w:b/>
                <w:sz w:val="24"/>
              </w:rPr>
              <w:t>ESPACIO EXCLUSIVO PARA EL SUPERVISOR</w:t>
            </w:r>
          </w:p>
          <w:p w:rsidR="00353945" w:rsidRDefault="00353945"/>
        </w:tc>
      </w:tr>
      <w:tr w:rsidR="00353945" w:rsidTr="00C3753B">
        <w:trPr>
          <w:jc w:val="center"/>
        </w:trPr>
        <w:tc>
          <w:tcPr>
            <w:tcW w:w="3114" w:type="dxa"/>
          </w:tcPr>
          <w:p w:rsidR="00353945" w:rsidRDefault="00456227">
            <w:pPr>
              <w:rPr>
                <w:rFonts w:ascii="Arial Narrow" w:hAnsi="Arial Narrow"/>
                <w:b/>
              </w:rPr>
            </w:pPr>
            <w:r>
              <w:rPr>
                <w:rFonts w:ascii="Arial Narrow" w:hAnsi="Arial Narrow"/>
                <w:b/>
              </w:rPr>
              <w:t>Nombre del (la) supervisor(a):</w:t>
            </w:r>
          </w:p>
        </w:tc>
        <w:tc>
          <w:tcPr>
            <w:tcW w:w="6379" w:type="dxa"/>
          </w:tcPr>
          <w:p w:rsidR="00353945" w:rsidRDefault="00C3753B">
            <w:pPr>
              <w:rPr>
                <w:rFonts w:ascii="Arial Narrow" w:hAnsi="Arial Narrow"/>
              </w:rPr>
            </w:pPr>
            <w:r>
              <w:rPr>
                <w:rFonts w:ascii="Arial Narrow" w:hAnsi="Arial Narrow"/>
              </w:rPr>
              <w:t>PEDRO YESID GUZMAN LINARES</w:t>
            </w:r>
          </w:p>
        </w:tc>
      </w:tr>
      <w:tr w:rsidR="00353945" w:rsidTr="00C3753B">
        <w:trPr>
          <w:jc w:val="center"/>
        </w:trPr>
        <w:tc>
          <w:tcPr>
            <w:tcW w:w="3114" w:type="dxa"/>
          </w:tcPr>
          <w:p w:rsidR="00353945" w:rsidRDefault="00456227">
            <w:pPr>
              <w:rPr>
                <w:rFonts w:ascii="Arial Narrow" w:hAnsi="Arial Narrow"/>
                <w:b/>
              </w:rPr>
            </w:pPr>
            <w:r>
              <w:rPr>
                <w:rFonts w:ascii="Arial Narrow" w:hAnsi="Arial Narrow"/>
                <w:b/>
              </w:rPr>
              <w:t>Cargo Supervisor(a):</w:t>
            </w:r>
          </w:p>
        </w:tc>
        <w:tc>
          <w:tcPr>
            <w:tcW w:w="6379" w:type="dxa"/>
          </w:tcPr>
          <w:p w:rsidR="00353945" w:rsidRDefault="00456227">
            <w:pPr>
              <w:rPr>
                <w:rFonts w:ascii="Arial Narrow" w:hAnsi="Arial Narrow"/>
              </w:rPr>
            </w:pPr>
            <w:r>
              <w:rPr>
                <w:rFonts w:ascii="Arial Narrow" w:hAnsi="Arial Narrow"/>
              </w:rPr>
              <w:t xml:space="preserve"> </w:t>
            </w:r>
            <w:r w:rsidR="00C3753B">
              <w:rPr>
                <w:rFonts w:ascii="Arial Narrow" w:hAnsi="Arial Narrow"/>
              </w:rPr>
              <w:t>PROFESIONAL UNIVERSITARIO</w:t>
            </w:r>
          </w:p>
        </w:tc>
      </w:tr>
      <w:tr w:rsidR="00353945" w:rsidTr="00C3753B">
        <w:trPr>
          <w:jc w:val="center"/>
        </w:trPr>
        <w:tc>
          <w:tcPr>
            <w:tcW w:w="3114" w:type="dxa"/>
          </w:tcPr>
          <w:p w:rsidR="00353945" w:rsidRDefault="00456227">
            <w:pPr>
              <w:rPr>
                <w:rFonts w:ascii="Arial Narrow" w:hAnsi="Arial Narrow"/>
                <w:b/>
              </w:rPr>
            </w:pPr>
            <w:r>
              <w:rPr>
                <w:rFonts w:ascii="Arial Narrow" w:hAnsi="Arial Narrow"/>
                <w:b/>
              </w:rPr>
              <w:t>Apoyo a la Supervisión:</w:t>
            </w:r>
          </w:p>
        </w:tc>
        <w:tc>
          <w:tcPr>
            <w:tcW w:w="6379" w:type="dxa"/>
          </w:tcPr>
          <w:p w:rsidR="00353945" w:rsidRDefault="00C3753B">
            <w:pPr>
              <w:rPr>
                <w:rFonts w:ascii="Arial Narrow" w:hAnsi="Arial Narrow"/>
              </w:rPr>
            </w:pPr>
            <w:r>
              <w:rPr>
                <w:rFonts w:ascii="Arial Narrow" w:hAnsi="Arial Narrow"/>
              </w:rPr>
              <w:t>NANCY NINO DELGADO</w:t>
            </w:r>
          </w:p>
        </w:tc>
      </w:tr>
      <w:tr w:rsidR="00353945" w:rsidTr="00C3753B">
        <w:trPr>
          <w:trHeight w:val="318"/>
          <w:jc w:val="center"/>
        </w:trPr>
        <w:tc>
          <w:tcPr>
            <w:tcW w:w="9493" w:type="dxa"/>
            <w:gridSpan w:val="2"/>
            <w:vAlign w:val="center"/>
          </w:tcPr>
          <w:p w:rsidR="00353945" w:rsidRDefault="00456227">
            <w:pPr>
              <w:jc w:val="center"/>
              <w:rPr>
                <w:rFonts w:ascii="Arial Narrow" w:hAnsi="Arial Narrow"/>
              </w:rPr>
            </w:pPr>
            <w:r>
              <w:rPr>
                <w:rFonts w:ascii="Arial Narrow" w:hAnsi="Arial Narrow"/>
                <w:b/>
              </w:rPr>
              <w:t>Observaciones del supervisor(a):</w:t>
            </w:r>
          </w:p>
        </w:tc>
      </w:tr>
      <w:tr w:rsidR="00353945" w:rsidTr="00C3753B">
        <w:trPr>
          <w:trHeight w:val="1266"/>
          <w:jc w:val="center"/>
        </w:trPr>
        <w:tc>
          <w:tcPr>
            <w:tcW w:w="9493" w:type="dxa"/>
            <w:gridSpan w:val="2"/>
            <w:vAlign w:val="center"/>
          </w:tcPr>
          <w:p w:rsidR="00353945" w:rsidRDefault="00456227">
            <w:pPr>
              <w:jc w:val="both"/>
              <w:rPr>
                <w:rFonts w:ascii="Arial Narrow" w:hAnsi="Arial Narrow"/>
              </w:rPr>
            </w:pPr>
            <w:r>
              <w:rPr>
                <w:rFonts w:ascii="Arial Narrow" w:hAnsi="Arial Narrow"/>
              </w:rPr>
              <w:t>En calidad de supervisor(a) del presente contrato de prestación de servicios dejo</w:t>
            </w:r>
            <w:r>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w:t>
            </w:r>
            <w:r>
              <w:rPr>
                <w:rFonts w:ascii="Arial Narrow" w:hAnsi="Arial Narrow"/>
                <w:i/>
              </w:rPr>
              <w:t>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w:t>
            </w:r>
            <w:r>
              <w:rPr>
                <w:rFonts w:ascii="Arial Narrow" w:hAnsi="Arial Narrow"/>
              </w:rPr>
              <w:t xml:space="preserve"> se efectuó la revisión de los soportes relacionados en el informe del contratista en especial los concernientes al pago de aportes al sistema de seguridad social teniendo presente que se efectuó la revisión mes vencido, de acuerdo con los lineamientos imp</w:t>
            </w:r>
            <w:r>
              <w:rPr>
                <w:rFonts w:ascii="Arial Narrow" w:hAnsi="Arial Narrow"/>
              </w:rPr>
              <w:t>artidos en la circular 044 de 2018, expedida por la oficina jurídica del Instituto Departamental para la Recreación y el Deporte de Cundinamarca.</w:t>
            </w:r>
          </w:p>
          <w:p w:rsidR="00353945" w:rsidRDefault="00353945">
            <w:pPr>
              <w:jc w:val="both"/>
              <w:rPr>
                <w:rFonts w:ascii="Arial Narrow" w:hAnsi="Arial Narrow"/>
              </w:rPr>
            </w:pPr>
          </w:p>
          <w:p w:rsidR="00353945" w:rsidRDefault="00456227">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C3753B" w:rsidTr="003E124D">
              <w:tc>
                <w:tcPr>
                  <w:tcW w:w="3750" w:type="pct"/>
                  <w:gridSpan w:val="3"/>
                </w:tcPr>
                <w:p w:rsidR="00C3753B" w:rsidRDefault="00C3753B" w:rsidP="00C3753B">
                  <w:pPr>
                    <w:jc w:val="center"/>
                    <w:rPr>
                      <w:rFonts w:ascii="Arial Narrow" w:hAnsi="Arial Narrow"/>
                      <w:b/>
                    </w:rPr>
                  </w:pPr>
                  <w:r>
                    <w:rPr>
                      <w:rFonts w:ascii="Arial Narrow" w:hAnsi="Arial Narrow"/>
                      <w:b/>
                    </w:rPr>
                    <w:t>VALOR TOTAL DEL CONTRATO</w:t>
                  </w:r>
                </w:p>
              </w:tc>
              <w:tc>
                <w:tcPr>
                  <w:tcW w:w="1250" w:type="pct"/>
                </w:tcPr>
                <w:p w:rsidR="00C3753B" w:rsidRPr="004B2C45" w:rsidRDefault="00C3753B" w:rsidP="00C3753B">
                  <w:pPr>
                    <w:jc w:val="center"/>
                    <w:rPr>
                      <w:rFonts w:ascii="Arial Narrow" w:hAnsi="Arial Narrow"/>
                      <w:sz w:val="22"/>
                      <w:szCs w:val="22"/>
                      <w:highlight w:val="lightGray"/>
                    </w:rPr>
                  </w:pPr>
                  <w:r w:rsidRPr="004B2C45">
                    <w:rPr>
                      <w:rFonts w:ascii="Arial Narrow" w:hAnsi="Arial Narrow"/>
                      <w:sz w:val="22"/>
                      <w:szCs w:val="22"/>
                      <w:highlight w:val="lightGray"/>
                    </w:rPr>
                    <w:t xml:space="preserve">$       9.297.000 </w:t>
                  </w:r>
                </w:p>
                <w:p w:rsidR="00C3753B" w:rsidRDefault="00C3753B" w:rsidP="00C3753B">
                  <w:pPr>
                    <w:jc w:val="center"/>
                    <w:rPr>
                      <w:rFonts w:ascii="Arial Narrow" w:hAnsi="Arial Narrow"/>
                      <w:sz w:val="22"/>
                      <w:szCs w:val="22"/>
                    </w:rPr>
                  </w:pPr>
                </w:p>
              </w:tc>
            </w:tr>
            <w:tr w:rsidR="00C3753B" w:rsidTr="003E124D">
              <w:tc>
                <w:tcPr>
                  <w:tcW w:w="920" w:type="pct"/>
                </w:tcPr>
                <w:p w:rsidR="00C3753B" w:rsidRDefault="00C3753B" w:rsidP="00C3753B">
                  <w:pPr>
                    <w:jc w:val="center"/>
                    <w:rPr>
                      <w:rFonts w:ascii="Arial Narrow" w:hAnsi="Arial Narrow"/>
                      <w:b/>
                    </w:rPr>
                  </w:pPr>
                  <w:r>
                    <w:rPr>
                      <w:rFonts w:ascii="Arial Narrow" w:hAnsi="Arial Narrow"/>
                      <w:b/>
                    </w:rPr>
                    <w:t>CONCEPTO</w:t>
                  </w:r>
                </w:p>
              </w:tc>
              <w:tc>
                <w:tcPr>
                  <w:tcW w:w="1580" w:type="pct"/>
                </w:tcPr>
                <w:p w:rsidR="00C3753B" w:rsidRDefault="00C3753B" w:rsidP="00C3753B">
                  <w:pPr>
                    <w:jc w:val="center"/>
                    <w:rPr>
                      <w:rFonts w:ascii="Arial Narrow" w:hAnsi="Arial Narrow"/>
                      <w:b/>
                    </w:rPr>
                  </w:pPr>
                  <w:r>
                    <w:rPr>
                      <w:rFonts w:ascii="Arial Narrow" w:hAnsi="Arial Narrow"/>
                      <w:b/>
                    </w:rPr>
                    <w:t>PERIODO</w:t>
                  </w:r>
                </w:p>
              </w:tc>
              <w:tc>
                <w:tcPr>
                  <w:tcW w:w="1250" w:type="pct"/>
                </w:tcPr>
                <w:p w:rsidR="00C3753B" w:rsidRDefault="00C3753B" w:rsidP="00C3753B">
                  <w:pPr>
                    <w:jc w:val="center"/>
                    <w:rPr>
                      <w:rFonts w:ascii="Arial Narrow" w:hAnsi="Arial Narrow"/>
                      <w:b/>
                    </w:rPr>
                  </w:pPr>
                  <w:r>
                    <w:rPr>
                      <w:rFonts w:ascii="Arial Narrow" w:hAnsi="Arial Narrow"/>
                      <w:b/>
                    </w:rPr>
                    <w:t>VALOR PAGADO</w:t>
                  </w:r>
                </w:p>
              </w:tc>
              <w:tc>
                <w:tcPr>
                  <w:tcW w:w="1250" w:type="pct"/>
                </w:tcPr>
                <w:p w:rsidR="00C3753B" w:rsidRDefault="00C3753B" w:rsidP="00C3753B">
                  <w:pPr>
                    <w:jc w:val="center"/>
                    <w:rPr>
                      <w:rFonts w:ascii="Arial Narrow" w:hAnsi="Arial Narrow"/>
                    </w:rPr>
                  </w:pPr>
                  <w:r>
                    <w:rPr>
                      <w:rFonts w:ascii="Arial Narrow" w:hAnsi="Arial Narrow"/>
                    </w:rPr>
                    <w:t>SALDO POR EJECUTAR</w:t>
                  </w:r>
                </w:p>
              </w:tc>
            </w:tr>
            <w:tr w:rsidR="00C3753B" w:rsidTr="003E124D">
              <w:tc>
                <w:tcPr>
                  <w:tcW w:w="920" w:type="pct"/>
                </w:tcPr>
                <w:p w:rsidR="00C3753B" w:rsidRDefault="00C3753B" w:rsidP="00C3753B">
                  <w:pPr>
                    <w:jc w:val="center"/>
                    <w:rPr>
                      <w:rFonts w:ascii="Arial Narrow" w:hAnsi="Arial Narrow"/>
                      <w:sz w:val="22"/>
                      <w:szCs w:val="22"/>
                      <w:highlight w:val="lightGray"/>
                    </w:rPr>
                  </w:pPr>
                  <w:r>
                    <w:rPr>
                      <w:rFonts w:ascii="Arial Narrow" w:hAnsi="Arial Narrow"/>
                      <w:sz w:val="22"/>
                      <w:szCs w:val="22"/>
                      <w:highlight w:val="lightGray"/>
                    </w:rPr>
                    <w:lastRenderedPageBreak/>
                    <w:t>PAGO 001 -002</w:t>
                  </w:r>
                </w:p>
              </w:tc>
              <w:tc>
                <w:tcPr>
                  <w:tcW w:w="1580" w:type="pct"/>
                </w:tcPr>
                <w:p w:rsidR="00C3753B" w:rsidRDefault="00C3753B" w:rsidP="00C3753B">
                  <w:pPr>
                    <w:rPr>
                      <w:rFonts w:ascii="Arial Narrow" w:hAnsi="Arial Narrow"/>
                      <w:sz w:val="22"/>
                      <w:szCs w:val="22"/>
                      <w:highlight w:val="lightGray"/>
                    </w:rPr>
                  </w:pPr>
                  <w:r>
                    <w:rPr>
                      <w:rFonts w:ascii="Arial Narrow" w:hAnsi="Arial Narrow"/>
                      <w:sz w:val="22"/>
                      <w:szCs w:val="22"/>
                      <w:highlight w:val="lightGray"/>
                    </w:rPr>
                    <w:t>DEL 27 MARZO AL 30 DE ABRIL DE 2019</w:t>
                  </w:r>
                </w:p>
              </w:tc>
              <w:tc>
                <w:tcPr>
                  <w:tcW w:w="1250" w:type="pct"/>
                </w:tcPr>
                <w:p w:rsidR="00C3753B" w:rsidRDefault="00C3753B" w:rsidP="00C3753B">
                  <w:pPr>
                    <w:jc w:val="center"/>
                    <w:rPr>
                      <w:rFonts w:ascii="Arial Narrow" w:hAnsi="Arial Narrow"/>
                      <w:sz w:val="22"/>
                      <w:szCs w:val="22"/>
                      <w:highlight w:val="lightGray"/>
                    </w:rPr>
                  </w:pPr>
                  <w:r>
                    <w:rPr>
                      <w:rFonts w:ascii="Arial Narrow" w:hAnsi="Arial Narrow"/>
                      <w:sz w:val="22"/>
                      <w:szCs w:val="22"/>
                      <w:highlight w:val="lightGray"/>
                    </w:rPr>
                    <w:t>$1.756.100</w:t>
                  </w:r>
                </w:p>
              </w:tc>
              <w:tc>
                <w:tcPr>
                  <w:tcW w:w="1250" w:type="pct"/>
                </w:tcPr>
                <w:p w:rsidR="00C3753B" w:rsidRDefault="00C3753B" w:rsidP="00C3753B">
                  <w:pPr>
                    <w:jc w:val="center"/>
                    <w:rPr>
                      <w:rFonts w:ascii="Arial Narrow" w:hAnsi="Arial Narrow"/>
                      <w:sz w:val="22"/>
                      <w:szCs w:val="22"/>
                      <w:highlight w:val="lightGray"/>
                    </w:rPr>
                  </w:pPr>
                  <w:r>
                    <w:rPr>
                      <w:rFonts w:ascii="Arial Narrow" w:hAnsi="Arial Narrow"/>
                      <w:sz w:val="22"/>
                      <w:szCs w:val="22"/>
                      <w:highlight w:val="lightGray"/>
                    </w:rPr>
                    <w:t>$7.540.900</w:t>
                  </w:r>
                </w:p>
              </w:tc>
            </w:tr>
            <w:tr w:rsidR="00C3753B" w:rsidTr="003E124D">
              <w:tc>
                <w:tcPr>
                  <w:tcW w:w="920" w:type="pct"/>
                </w:tcPr>
                <w:p w:rsidR="00C3753B" w:rsidRDefault="00C3753B" w:rsidP="00C3753B">
                  <w:pPr>
                    <w:jc w:val="center"/>
                    <w:rPr>
                      <w:rFonts w:ascii="Arial Narrow" w:hAnsi="Arial Narrow"/>
                      <w:sz w:val="22"/>
                      <w:szCs w:val="22"/>
                      <w:highlight w:val="lightGray"/>
                    </w:rPr>
                  </w:pPr>
                  <w:r>
                    <w:rPr>
                      <w:rFonts w:ascii="Arial Narrow" w:hAnsi="Arial Narrow"/>
                      <w:sz w:val="22"/>
                      <w:szCs w:val="22"/>
                      <w:highlight w:val="lightGray"/>
                    </w:rPr>
                    <w:t>PAGO 003</w:t>
                  </w:r>
                </w:p>
              </w:tc>
              <w:tc>
                <w:tcPr>
                  <w:tcW w:w="1580" w:type="pct"/>
                </w:tcPr>
                <w:p w:rsidR="00C3753B" w:rsidRDefault="00C3753B" w:rsidP="00C3753B">
                  <w:pPr>
                    <w:rPr>
                      <w:rFonts w:ascii="Arial Narrow" w:hAnsi="Arial Narrow"/>
                      <w:sz w:val="22"/>
                      <w:szCs w:val="22"/>
                      <w:highlight w:val="lightGray"/>
                    </w:rPr>
                  </w:pPr>
                  <w:r>
                    <w:rPr>
                      <w:rFonts w:ascii="Arial Narrow" w:hAnsi="Arial Narrow"/>
                      <w:sz w:val="22"/>
                      <w:szCs w:val="22"/>
                      <w:highlight w:val="lightGray"/>
                    </w:rPr>
                    <w:t>DEL 01 MAYO AL  31 DE MAYO DE 2019</w:t>
                  </w:r>
                </w:p>
              </w:tc>
              <w:tc>
                <w:tcPr>
                  <w:tcW w:w="1250" w:type="pct"/>
                </w:tcPr>
                <w:p w:rsidR="00C3753B" w:rsidRDefault="00C3753B" w:rsidP="00C3753B">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rsidR="00C3753B" w:rsidRDefault="00C3753B" w:rsidP="00C3753B">
                  <w:pPr>
                    <w:jc w:val="center"/>
                    <w:rPr>
                      <w:rFonts w:ascii="Arial Narrow" w:hAnsi="Arial Narrow"/>
                      <w:sz w:val="22"/>
                      <w:szCs w:val="22"/>
                      <w:highlight w:val="lightGray"/>
                    </w:rPr>
                  </w:pPr>
                  <w:r>
                    <w:rPr>
                      <w:rFonts w:ascii="Arial Narrow" w:hAnsi="Arial Narrow"/>
                      <w:sz w:val="22"/>
                      <w:szCs w:val="22"/>
                      <w:highlight w:val="lightGray"/>
                    </w:rPr>
                    <w:t>$5.991.400</w:t>
                  </w:r>
                </w:p>
              </w:tc>
            </w:tr>
          </w:tbl>
          <w:p w:rsidR="00353945" w:rsidRDefault="00353945">
            <w:pPr>
              <w:jc w:val="both"/>
              <w:rPr>
                <w:rFonts w:ascii="Arial Narrow" w:hAnsi="Arial Narrow"/>
                <w:b/>
              </w:rPr>
            </w:pPr>
          </w:p>
        </w:tc>
      </w:tr>
      <w:tr w:rsidR="00353945" w:rsidTr="00C3753B">
        <w:trPr>
          <w:jc w:val="center"/>
        </w:trPr>
        <w:tc>
          <w:tcPr>
            <w:tcW w:w="9493" w:type="dxa"/>
            <w:gridSpan w:val="2"/>
            <w:tcBorders>
              <w:bottom w:val="single" w:sz="4" w:space="0" w:color="auto"/>
            </w:tcBorders>
          </w:tcPr>
          <w:p w:rsidR="00353945" w:rsidRDefault="00456227">
            <w:pPr>
              <w:jc w:val="both"/>
              <w:rPr>
                <w:rFonts w:ascii="Arial Narrow" w:hAnsi="Arial Narrow"/>
              </w:rPr>
            </w:pPr>
            <w:r>
              <w:rPr>
                <w:rFonts w:ascii="Arial Narrow" w:hAnsi="Arial Narrow"/>
              </w:rPr>
              <w:lastRenderedPageBreak/>
              <w:t>El</w:t>
            </w:r>
            <w:r>
              <w:rPr>
                <w:rFonts w:ascii="Arial Narrow" w:hAnsi="Arial Narrow"/>
              </w:rPr>
              <w:t xml:space="preserve"> supervisor certifica que el contratista cumplió a satisfacción y dentro de los términos contractuales con todas las obligaciones establecidas en el periodo informado.</w:t>
            </w:r>
          </w:p>
          <w:p w:rsidR="00353945" w:rsidRDefault="00456227">
            <w:pPr>
              <w:jc w:val="both"/>
              <w:rPr>
                <w:rFonts w:ascii="Arial Narrow" w:hAnsi="Arial Narrow"/>
              </w:rPr>
            </w:pPr>
            <w:r>
              <w:rPr>
                <w:rFonts w:ascii="Arial Narrow" w:hAnsi="Arial Narrow"/>
              </w:rPr>
              <w:t>Igualmente certifica que el contratista dio cumplimiento con las disposiciones legales v</w:t>
            </w:r>
            <w:r>
              <w:rPr>
                <w:rFonts w:ascii="Arial Narrow" w:hAnsi="Arial Narrow"/>
              </w:rPr>
              <w:t>igentes sobre el régimen de seguridad social y cumplió con los aportes de salud, pensión y ARL.</w:t>
            </w:r>
          </w:p>
        </w:tc>
      </w:tr>
      <w:tr w:rsidR="00353945" w:rsidTr="00C3753B">
        <w:trPr>
          <w:trHeight w:val="113"/>
          <w:jc w:val="center"/>
        </w:trPr>
        <w:tc>
          <w:tcPr>
            <w:tcW w:w="3114" w:type="dxa"/>
            <w:shd w:val="pct15" w:color="auto" w:fill="auto"/>
          </w:tcPr>
          <w:p w:rsidR="00353945" w:rsidRDefault="00456227">
            <w:pPr>
              <w:jc w:val="center"/>
              <w:rPr>
                <w:rFonts w:ascii="Arial Narrow" w:hAnsi="Arial Narrow"/>
                <w:b/>
              </w:rPr>
            </w:pPr>
            <w:r>
              <w:rPr>
                <w:rFonts w:ascii="Arial Narrow" w:hAnsi="Arial Narrow"/>
                <w:b/>
              </w:rPr>
              <w:t>Estado del Informe:</w:t>
            </w:r>
          </w:p>
        </w:tc>
        <w:tc>
          <w:tcPr>
            <w:tcW w:w="6379" w:type="dxa"/>
            <w:shd w:val="pct15" w:color="auto" w:fill="auto"/>
          </w:tcPr>
          <w:p w:rsidR="00353945" w:rsidRDefault="00456227" w:rsidP="00C3753B">
            <w:pPr>
              <w:jc w:val="center"/>
              <w:rPr>
                <w:rFonts w:ascii="Arial Narrow" w:hAnsi="Arial Narrow"/>
              </w:rPr>
            </w:pPr>
            <w:r>
              <w:rPr>
                <w:rFonts w:ascii="Arial Narrow" w:hAnsi="Arial Narrow"/>
                <w:highlight w:val="lightGray"/>
              </w:rPr>
              <w:t>(Aprobado</w:t>
            </w:r>
            <w:r>
              <w:rPr>
                <w:rFonts w:ascii="Arial Narrow" w:hAnsi="Arial Narrow"/>
                <w:highlight w:val="lightGray"/>
              </w:rPr>
              <w:t>)</w:t>
            </w:r>
          </w:p>
        </w:tc>
      </w:tr>
      <w:tr w:rsidR="00353945" w:rsidTr="00C3753B">
        <w:trPr>
          <w:trHeight w:val="228"/>
          <w:jc w:val="center"/>
        </w:trPr>
        <w:tc>
          <w:tcPr>
            <w:tcW w:w="9493" w:type="dxa"/>
            <w:gridSpan w:val="2"/>
            <w:shd w:val="pct15" w:color="auto" w:fill="auto"/>
          </w:tcPr>
          <w:p w:rsidR="00353945" w:rsidRDefault="00456227">
            <w:pPr>
              <w:rPr>
                <w:rFonts w:ascii="Arial Narrow" w:hAnsi="Arial Narrow"/>
                <w:highlight w:val="lightGray"/>
              </w:rPr>
            </w:pPr>
            <w:r>
              <w:rPr>
                <w:rFonts w:ascii="Arial Narrow" w:hAnsi="Arial Narrow"/>
                <w:highlight w:val="lightGray"/>
              </w:rPr>
              <w:t xml:space="preserve"> </w:t>
            </w:r>
          </w:p>
        </w:tc>
      </w:tr>
    </w:tbl>
    <w:p w:rsidR="00353945" w:rsidRDefault="00353945"/>
    <w:sectPr w:rsidR="00353945">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6227" w:rsidRDefault="00456227">
      <w:r>
        <w:separator/>
      </w:r>
    </w:p>
  </w:endnote>
  <w:endnote w:type="continuationSeparator" w:id="0">
    <w:p w:rsidR="00456227" w:rsidRDefault="00456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945" w:rsidRDefault="00456227">
    <w:pPr>
      <w:pStyle w:val="Piedepgina"/>
      <w:tabs>
        <w:tab w:val="clear" w:pos="4252"/>
        <w:tab w:val="clear" w:pos="8504"/>
      </w:tabs>
    </w:pPr>
    <w:r>
      <w:rPr>
        <w:noProof/>
        <w:lang w:val="es-CO" w:eastAsia="es-CO"/>
      </w:rPr>
      <w:drawing>
        <wp:anchor distT="0" distB="0" distL="0" distR="0" simplePos="0" relativeHeight="2"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7205345" cy="1157605"/>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0" relativeHeight="3" behindDoc="0" locked="0" layoutInCell="1" allowOverlap="1">
              <wp:simplePos x="0" y="0"/>
              <wp:positionH relativeFrom="column">
                <wp:posOffset>3770629</wp:posOffset>
              </wp:positionH>
              <wp:positionV relativeFrom="paragraph">
                <wp:posOffset>-273050</wp:posOffset>
              </wp:positionV>
              <wp:extent cx="3428999" cy="571500"/>
              <wp:effectExtent l="0" t="0" r="0" b="0"/>
              <wp:wrapNone/>
              <wp:docPr id="409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8999" cy="571500"/>
                      </a:xfrm>
                      <a:prstGeom prst="rect">
                        <a:avLst/>
                      </a:prstGeom>
                      <a:ln>
                        <a:noFill/>
                      </a:ln>
                    </wps:spPr>
                    <wps:txbx>
                      <w:txbxContent>
                        <w:p w:rsidR="00353945" w:rsidRDefault="00456227">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353945" w:rsidRDefault="00456227">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353945" w:rsidRDefault="00456227">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353945" w:rsidRDefault="00353945">
                          <w:pPr>
                            <w:spacing w:line="120" w:lineRule="auto"/>
                            <w:rPr>
                              <w:sz w:val="18"/>
                              <w:szCs w:val="18"/>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099" filled="f" stroked="f" style="position:absolute;margin-left:296.9pt;margin-top:-21.5pt;width:270.0pt;height:45.0pt;z-index:3;mso-position-horizontal-relative:text;mso-position-vertical-relative:text;mso-width-percent:0;mso-height-percent:0;mso-width-relative:margin;mso-height-relative:margin;mso-wrap-distance-left:0.0pt;mso-wrap-distance-right:0.0pt;visibility:visible;">
              <v:stroke on="f"/>
              <v:fill/>
              <v:textbox inset="7.2pt,3.6pt,7.2pt,3.6pt">
                <w:txbxContent>
                  <w:p>
                    <w:pPr>
                      <w:pStyle w:val="style31"/>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style31"/>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style31"/>
                      <w:rPr>
                        <w:rFonts w:ascii="Gotham Narrow Book" w:hAnsi="Gotham Narrow Book"/>
                        <w:color w:val="595959"/>
                        <w:sz w:val="18"/>
                        <w:szCs w:val="18"/>
                      </w:rPr>
                    </w:pPr>
                    <w:r>
                      <w:rPr>
                        <w:rFonts w:ascii="Gotham Narrow Book" w:hAnsi="Gotham Narrow Book"/>
                        <w:color w:val="595959"/>
                        <w:sz w:val="18"/>
                        <w:szCs w:val="18"/>
                      </w:rPr>
                      <w:t>Código Postal: 111321 – Teléfono</w:t>
                    </w:r>
                    <w:r>
                      <w:rPr>
                        <w:rFonts w:ascii="Gotham Narrow Book" w:hAnsi="Gotham Narrow Book"/>
                        <w:color w:val="595959"/>
                        <w:sz w:val="18"/>
                        <w:szCs w:val="18"/>
                      </w:rPr>
                      <w:t>:  749</w:t>
                    </w:r>
                    <w:r>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r>
                      <w:rPr>
                        <w:rFonts w:ascii="Gotham Narrow Book" w:hAnsi="Gotham Narrow Book"/>
                        <w:color w:val="595959"/>
                        <w:sz w:val="18"/>
                        <w:szCs w:val="18"/>
                      </w:rPr>
                      <w:t>Exy</w:t>
                    </w:r>
                    <w:r>
                      <w:rPr>
                        <w:rFonts w:ascii="Gotham Narrow Book" w:hAnsi="Gotham Narrow Book"/>
                        <w:color w:val="595959"/>
                        <w:sz w:val="18"/>
                        <w:szCs w:val="18"/>
                      </w:rPr>
                      <w:t xml:space="preserve"> 1228</w:t>
                    </w:r>
                  </w:p>
                  <w:p>
                    <w:pPr>
                      <w:pStyle w:val="style0"/>
                      <w:spacing w:lineRule="auto" w:line="120"/>
                      <w:rPr>
                        <w:sz w:val="18"/>
                        <w:szCs w:val="18"/>
                      </w:rPr>
                    </w:pPr>
                  </w:p>
                </w:txbxContent>
              </v:textbox>
            </v:rect>
          </w:pict>
        </mc:Fallback>
      </mc:AlternateContent>
    </w:r>
  </w:p>
  <w:p w:rsidR="00353945" w:rsidRDefault="0035394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6227" w:rsidRDefault="00456227">
      <w:r>
        <w:separator/>
      </w:r>
    </w:p>
  </w:footnote>
  <w:footnote w:type="continuationSeparator" w:id="0">
    <w:p w:rsidR="00456227" w:rsidRDefault="004562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945" w:rsidRDefault="00456227">
    <w:pPr>
      <w:pStyle w:val="Encabezado"/>
      <w:rPr>
        <w:rFonts w:ascii="Arial Narrow" w:hAnsi="Arial Narrow"/>
        <w:sz w:val="18"/>
        <w:szCs w:val="18"/>
      </w:rPr>
    </w:pPr>
    <w:r>
      <w:rPr>
        <w:noProof/>
        <w:lang w:val="es-CO" w:eastAsia="es-CO"/>
      </w:rPr>
      <w:drawing>
        <wp:anchor distT="0" distB="0" distL="0" distR="0" simplePos="0" relativeHeight="4"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a:stretch/>
                </pic:blipFill>
                <pic:spPr>
                  <a:xfrm>
                    <a:off x="0" y="0"/>
                    <a:ext cx="7701280" cy="8787130"/>
                  </a:xfrm>
                  <a:prstGeom prst="rect">
                    <a:avLst/>
                  </a:prstGeom>
                  <a:ln>
                    <a:noFill/>
                  </a:ln>
                </pic:spPr>
              </pic:pic>
            </a:graphicData>
          </a:graphic>
          <wp14:sizeRelH relativeFrom="page">
            <wp14:pctWidth>0</wp14:pctWidth>
          </wp14:sizeRelH>
          <wp14:sizeRelV relativeFrom="page">
            <wp14:pctHeight>0</wp14:pctHeight>
          </wp14:sizeRelV>
        </wp:anchor>
      </w:drawing>
    </w:r>
  </w:p>
  <w:p w:rsidR="00353945" w:rsidRDefault="00353945">
    <w:pPr>
      <w:tabs>
        <w:tab w:val="center" w:pos="4252"/>
        <w:tab w:val="right" w:pos="8504"/>
      </w:tabs>
      <w:jc w:val="center"/>
      <w:rPr>
        <w:rFonts w:ascii="Arial Narrow" w:hAnsi="Arial Narrow" w:cs="Arial"/>
        <w:b/>
        <w:noProof/>
        <w:sz w:val="18"/>
        <w:szCs w:val="18"/>
      </w:rPr>
    </w:pPr>
  </w:p>
  <w:p w:rsidR="00353945" w:rsidRDefault="00353945">
    <w:pPr>
      <w:tabs>
        <w:tab w:val="center" w:pos="4252"/>
        <w:tab w:val="right" w:pos="8504"/>
      </w:tabs>
      <w:jc w:val="center"/>
      <w:rPr>
        <w:rFonts w:ascii="Arial Narrow" w:hAnsi="Arial Narrow" w:cs="Arial"/>
        <w:b/>
        <w:noProof/>
        <w:sz w:val="18"/>
        <w:szCs w:val="18"/>
      </w:rPr>
    </w:pPr>
  </w:p>
  <w:p w:rsidR="00353945" w:rsidRDefault="00353945">
    <w:pPr>
      <w:tabs>
        <w:tab w:val="center" w:pos="4252"/>
        <w:tab w:val="right" w:pos="8504"/>
      </w:tabs>
      <w:jc w:val="center"/>
      <w:rPr>
        <w:rFonts w:ascii="Arial Narrow" w:hAnsi="Arial Narrow" w:cs="Arial"/>
        <w:b/>
        <w:noProof/>
        <w:sz w:val="18"/>
        <w:szCs w:val="18"/>
      </w:rPr>
    </w:pPr>
  </w:p>
  <w:p w:rsidR="00353945" w:rsidRDefault="0035394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tmpl w:val="10BA291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0000001"/>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45"/>
    <w:rsid w:val="00353945"/>
    <w:rsid w:val="00456227"/>
    <w:rsid w:val="00C375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94B804-71AB-43B0-976E-78131040B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character" w:customStyle="1" w:styleId="EncabezadoCar">
    <w:name w:val="Encabezado Car"/>
    <w:basedOn w:val="Fuentedeprrafopredeter"/>
    <w:link w:val="Encabezado"/>
    <w:rPr>
      <w:rFonts w:ascii="Times New Roman" w:eastAsia="Times New Roman" w:hAnsi="Times New Roman" w:cs="Times New Roman"/>
      <w:sz w:val="20"/>
      <w:szCs w:val="20"/>
      <w:lang w:val="es-ES" w:eastAsia="es-ES"/>
    </w:rPr>
  </w:style>
  <w:style w:type="paragraph" w:styleId="Piedepgina">
    <w:name w:val="footer"/>
    <w:basedOn w:val="Normal"/>
    <w:link w:val="PiedepginaCar"/>
    <w:pPr>
      <w:tabs>
        <w:tab w:val="center" w:pos="4252"/>
        <w:tab w:val="right" w:pos="8504"/>
      </w:tabs>
    </w:pPr>
  </w:style>
  <w:style w:type="character" w:customStyle="1" w:styleId="PiedepginaCar">
    <w:name w:val="Pie de página Car"/>
    <w:basedOn w:val="Fuentedeprrafopredeter"/>
    <w:link w:val="Piedepgina"/>
    <w:rPr>
      <w:rFonts w:ascii="Times New Roman" w:eastAsia="Times New Roman" w:hAnsi="Times New Roman" w:cs="Times New Roman"/>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eastAsia="Times New Roman" w:hAnsi="Segoe UI" w:cs="Segoe UI"/>
      <w:sz w:val="18"/>
      <w:szCs w:val="18"/>
      <w:lang w:val="es-ES" w:eastAsia="es-ES"/>
    </w:rPr>
  </w:style>
  <w:style w:type="table" w:styleId="Tablaconcuadrcula">
    <w:name w:val="Table Grid"/>
    <w:basedOn w:val="Tabla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cs="Times New Roman"/>
      <w:b/>
      <w:bCs/>
      <w:sz w:val="20"/>
      <w:szCs w:val="20"/>
      <w:lang w:val="es-ES" w:eastAsia="es-ES"/>
    </w:rPr>
  </w:style>
  <w:style w:type="character" w:customStyle="1" w:styleId="PrrafodelistaCar">
    <w:name w:val="Párrafo de lista Car"/>
    <w:link w:val="Prrafodelista"/>
    <w:uiPriority w:val="34"/>
    <w:rPr>
      <w:lang w:val="es-ES"/>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cs="SimSun"/>
      <w:sz w:val="22"/>
      <w:szCs w:val="22"/>
      <w:lang w:eastAsia="en-US"/>
    </w:rPr>
  </w:style>
  <w:style w:type="table" w:styleId="Cuadrculamedia3">
    <w:name w:val="Medium Grid 3"/>
    <w:basedOn w:val="Tabla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Cuadrculamedia3-nfasis1">
    <w:name w:val="Medium Grid 3 Accent 1"/>
    <w:basedOn w:val="Tabla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Cuadrculamedia3-nfasis2">
    <w:name w:val="Medium Grid 3 Accent 2"/>
    <w:basedOn w:val="Tabla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Cuadrculamedia3-nfasis3">
    <w:name w:val="Medium Grid 3 Accent 3"/>
    <w:basedOn w:val="Tabla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Cuadrculamedia3-nfasis4">
    <w:name w:val="Medium Grid 3 Accent 4"/>
    <w:basedOn w:val="Tabla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Cuadrculamedia3-nfasis5">
    <w:name w:val="Medium Grid 3 Accent 5"/>
    <w:basedOn w:val="Tabla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Cuadrculamedia3-nfasis6">
    <w:name w:val="Medium Grid 3 Accent 6"/>
    <w:basedOn w:val="Tabla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89995-57DF-4242-ABC3-2CC3167FC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2176</Words>
  <Characters>11970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cp:lastModifiedBy>
  <cp:revision>2</cp:revision>
  <cp:lastPrinted>2019-01-31T16:43:00Z</cp:lastPrinted>
  <dcterms:created xsi:type="dcterms:W3CDTF">2019-06-15T21:05:00Z</dcterms:created>
  <dcterms:modified xsi:type="dcterms:W3CDTF">2019-06-15T21:05:00Z</dcterms:modified>
</cp:coreProperties>
</file>