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39FA398" w14:textId="77777777" w:rsidR="001959D9" w:rsidRDefault="001959D9" w:rsidP="009F33B0">
      <w:pPr>
        <w:spacing w:after="0" w:line="240" w:lineRule="auto"/>
        <w:contextualSpacing/>
        <w:jc w:val="center"/>
        <w:rPr>
          <w:rFonts w:ascii="Arial" w:hAnsi="Arial" w:cs="Arial"/>
          <w:b/>
          <w:spacing w:val="2"/>
        </w:rPr>
      </w:pPr>
      <w:r>
        <w:rPr>
          <w:rFonts w:ascii="Arial" w:hAnsi="Arial" w:cs="Arial"/>
          <w:b/>
          <w:spacing w:val="2"/>
        </w:rPr>
        <w:t>PROCESO DE GESTIÓN CONTRACTUAL</w:t>
      </w:r>
    </w:p>
    <w:p w14:paraId="2FE55C85" w14:textId="77777777" w:rsidR="001959D9" w:rsidRDefault="001959D9" w:rsidP="009F33B0">
      <w:pPr>
        <w:spacing w:after="0" w:line="240" w:lineRule="auto"/>
        <w:contextualSpacing/>
        <w:jc w:val="center"/>
        <w:rPr>
          <w:rFonts w:ascii="Arial" w:hAnsi="Arial" w:cs="Arial"/>
          <w:b/>
          <w:spacing w:val="2"/>
        </w:rPr>
      </w:pPr>
    </w:p>
    <w:p w14:paraId="6A18CD01" w14:textId="77777777" w:rsidR="001959D9" w:rsidRDefault="001959D9" w:rsidP="009F33B0">
      <w:pPr>
        <w:spacing w:after="0" w:line="240" w:lineRule="auto"/>
        <w:contextualSpacing/>
        <w:jc w:val="center"/>
        <w:rPr>
          <w:rFonts w:ascii="Arial" w:hAnsi="Arial" w:cs="Arial"/>
          <w:b/>
          <w:spacing w:val="2"/>
        </w:rPr>
      </w:pPr>
      <w:r>
        <w:rPr>
          <w:rFonts w:ascii="Arial" w:hAnsi="Arial" w:cs="Arial"/>
          <w:b/>
          <w:spacing w:val="2"/>
        </w:rPr>
        <w:t>ETAPA CONTRACTUAL</w:t>
      </w:r>
    </w:p>
    <w:p w14:paraId="6D8E26D3" w14:textId="77777777" w:rsidR="001959D9" w:rsidRDefault="001959D9" w:rsidP="009F33B0">
      <w:pPr>
        <w:spacing w:after="0" w:line="240" w:lineRule="auto"/>
        <w:contextualSpacing/>
        <w:jc w:val="center"/>
        <w:rPr>
          <w:rFonts w:ascii="Arial" w:hAnsi="Arial" w:cs="Arial"/>
          <w:b/>
          <w:spacing w:val="2"/>
        </w:rPr>
      </w:pPr>
    </w:p>
    <w:p w14:paraId="07613F2D" w14:textId="547D7F6C" w:rsidR="009F33B0" w:rsidRPr="00790511" w:rsidRDefault="00C968E6" w:rsidP="009F33B0">
      <w:pPr>
        <w:spacing w:after="0" w:line="240" w:lineRule="auto"/>
        <w:contextualSpacing/>
        <w:jc w:val="center"/>
        <w:rPr>
          <w:rFonts w:ascii="Arial" w:hAnsi="Arial" w:cs="Arial"/>
          <w:b/>
          <w:spacing w:val="2"/>
        </w:rPr>
      </w:pPr>
      <w:r w:rsidRPr="00790511">
        <w:rPr>
          <w:rFonts w:ascii="Arial" w:hAnsi="Arial" w:cs="Arial"/>
          <w:b/>
          <w:spacing w:val="2"/>
        </w:rPr>
        <w:t xml:space="preserve">FORMATO </w:t>
      </w:r>
    </w:p>
    <w:p w14:paraId="0FD40D3B" w14:textId="70B96A74" w:rsidR="00C968E6" w:rsidRPr="00790511" w:rsidRDefault="009F33B0" w:rsidP="009F33B0">
      <w:pPr>
        <w:spacing w:after="0" w:line="240" w:lineRule="auto"/>
        <w:contextualSpacing/>
        <w:jc w:val="center"/>
        <w:rPr>
          <w:rFonts w:ascii="Arial" w:hAnsi="Arial" w:cs="Arial"/>
          <w:b/>
          <w:spacing w:val="2"/>
        </w:rPr>
      </w:pPr>
      <w:r w:rsidRPr="00790511">
        <w:rPr>
          <w:rFonts w:ascii="Arial" w:hAnsi="Arial" w:cs="Arial"/>
          <w:b/>
          <w:spacing w:val="2"/>
        </w:rPr>
        <w:t>ANEXO AL CONTRATO o ACEPTACIÓN DE OFERTA</w:t>
      </w:r>
    </w:p>
    <w:p w14:paraId="0A5B2BAE" w14:textId="64182D84" w:rsidR="009F33B0" w:rsidRPr="00790511" w:rsidRDefault="002D4A14" w:rsidP="009F33B0">
      <w:pPr>
        <w:pStyle w:val="Encabezado"/>
        <w:tabs>
          <w:tab w:val="clear" w:pos="4252"/>
          <w:tab w:val="clear" w:pos="8504"/>
        </w:tabs>
        <w:spacing w:before="40" w:after="40" w:line="240" w:lineRule="auto"/>
        <w:jc w:val="center"/>
        <w:rPr>
          <w:rStyle w:val="Nmerodepgina"/>
          <w:rFonts w:ascii="Arial" w:hAnsi="Arial" w:cs="Arial"/>
          <w:b/>
          <w:color w:val="E36C0A" w:themeColor="accent6" w:themeShade="BF"/>
        </w:rPr>
      </w:pPr>
      <w:r w:rsidRPr="001013B0">
        <w:rPr>
          <w:rStyle w:val="Nmerodepgina"/>
          <w:rFonts w:ascii="Arial" w:hAnsi="Arial" w:cs="Arial"/>
          <w:b/>
        </w:rPr>
        <w:t>CO1.PCCNTR.</w:t>
      </w:r>
      <w:r>
        <w:rPr>
          <w:rStyle w:val="Nmerodepgina"/>
          <w:rFonts w:ascii="Arial" w:hAnsi="Arial" w:cs="Arial"/>
          <w:b/>
        </w:rPr>
        <w:t>4538703</w:t>
      </w:r>
      <w:r w:rsidRPr="001013B0">
        <w:rPr>
          <w:rStyle w:val="Nmerodepgina"/>
          <w:rFonts w:ascii="Arial" w:hAnsi="Arial" w:cs="Arial"/>
          <w:b/>
        </w:rPr>
        <w:t xml:space="preserve"> DE </w:t>
      </w:r>
      <w:r w:rsidRPr="007022BA">
        <w:rPr>
          <w:rFonts w:ascii="Arial" w:hAnsi="Arial" w:cs="Arial"/>
          <w:b/>
          <w:bCs/>
          <w:snapToGrid w:val="0"/>
        </w:rPr>
        <w:t>2023</w:t>
      </w:r>
      <w:r w:rsidR="004053E5" w:rsidRPr="00790511">
        <w:rPr>
          <w:rStyle w:val="Nmerodepgina"/>
          <w:rFonts w:ascii="Arial" w:hAnsi="Arial" w:cs="Arial"/>
          <w:b/>
          <w:color w:val="E36C0A" w:themeColor="accent6" w:themeShade="BF"/>
        </w:rPr>
        <w:t xml:space="preserve"> </w:t>
      </w:r>
    </w:p>
    <w:p w14:paraId="72FFFBFF" w14:textId="7152A399" w:rsidR="009F33B0" w:rsidRPr="00790511" w:rsidRDefault="009F33B0" w:rsidP="009F33B0">
      <w:pPr>
        <w:pStyle w:val="Encabezado"/>
        <w:tabs>
          <w:tab w:val="clear" w:pos="4252"/>
          <w:tab w:val="clear" w:pos="8504"/>
        </w:tabs>
        <w:spacing w:before="40" w:after="40" w:line="240" w:lineRule="auto"/>
        <w:jc w:val="center"/>
        <w:rPr>
          <w:rStyle w:val="Nmerodepgina"/>
          <w:rFonts w:ascii="Arial" w:hAnsi="Arial" w:cs="Arial"/>
          <w:b/>
          <w:color w:val="000000"/>
        </w:rPr>
      </w:pPr>
      <w:r w:rsidRPr="00790511">
        <w:rPr>
          <w:rStyle w:val="Nmerodepgina"/>
          <w:rFonts w:ascii="Arial" w:hAnsi="Arial" w:cs="Arial"/>
          <w:b/>
          <w:color w:val="000000"/>
        </w:rPr>
        <w:t xml:space="preserve">CELEBRADO ENTRE EL SERVICIO NACIONAL DE APRENDIZAJE - SENA </w:t>
      </w:r>
    </w:p>
    <w:p w14:paraId="6173537B" w14:textId="5C7843EB" w:rsidR="009F33B0" w:rsidRPr="00790511" w:rsidRDefault="009F33B0" w:rsidP="002D4A14">
      <w:pPr>
        <w:pStyle w:val="Encabezado"/>
        <w:tabs>
          <w:tab w:val="clear" w:pos="4252"/>
          <w:tab w:val="clear" w:pos="8504"/>
        </w:tabs>
        <w:spacing w:before="40" w:after="40"/>
        <w:jc w:val="center"/>
        <w:rPr>
          <w:rFonts w:ascii="Arial" w:hAnsi="Arial" w:cs="Arial"/>
          <w:b/>
        </w:rPr>
      </w:pPr>
      <w:r w:rsidRPr="00790511">
        <w:rPr>
          <w:rFonts w:ascii="Arial" w:hAnsi="Arial" w:cs="Arial"/>
          <w:b/>
        </w:rPr>
        <w:t xml:space="preserve">Y </w:t>
      </w:r>
      <w:r w:rsidR="002D4A14" w:rsidRPr="007022BA">
        <w:rPr>
          <w:rFonts w:ascii="Arial" w:hAnsi="Arial" w:cs="Arial"/>
          <w:b/>
          <w:bCs/>
        </w:rPr>
        <w:t>GISELLE POLO MARIANO</w:t>
      </w:r>
    </w:p>
    <w:p w14:paraId="15008FD6" w14:textId="20567A9D" w:rsidR="009F33B0" w:rsidRPr="00790511" w:rsidRDefault="009F33B0" w:rsidP="009F33B0">
      <w:pPr>
        <w:spacing w:after="0" w:line="240" w:lineRule="auto"/>
        <w:contextualSpacing/>
        <w:jc w:val="center"/>
        <w:rPr>
          <w:rStyle w:val="Nmerodepgina"/>
          <w:rFonts w:ascii="Arial" w:hAnsi="Arial" w:cs="Arial"/>
          <w:b/>
          <w:color w:val="E36C0A" w:themeColor="accent6" w:themeShade="BF"/>
        </w:rPr>
      </w:pPr>
    </w:p>
    <w:p w14:paraId="51840AAE" w14:textId="32FD64F4" w:rsidR="00790511" w:rsidRPr="00790511" w:rsidRDefault="00790511" w:rsidP="00790511">
      <w:pPr>
        <w:pStyle w:val="Default"/>
        <w:spacing w:line="276" w:lineRule="auto"/>
        <w:ind w:right="-29"/>
        <w:jc w:val="both"/>
        <w:rPr>
          <w:b/>
          <w:sz w:val="22"/>
          <w:szCs w:val="22"/>
          <w:u w:val="single"/>
          <w:lang w:val="es-ES_tradnl"/>
        </w:rPr>
      </w:pPr>
    </w:p>
    <w:p w14:paraId="519A9485" w14:textId="42796E68" w:rsidR="00790511" w:rsidRDefault="00790511" w:rsidP="00790511">
      <w:pPr>
        <w:pStyle w:val="Default"/>
        <w:spacing w:line="276" w:lineRule="auto"/>
        <w:ind w:right="-29"/>
        <w:jc w:val="both"/>
        <w:rPr>
          <w:iCs/>
          <w:sz w:val="22"/>
          <w:szCs w:val="22"/>
        </w:rPr>
      </w:pPr>
      <w:r w:rsidRPr="00790511">
        <w:rPr>
          <w:b/>
          <w:sz w:val="22"/>
          <w:szCs w:val="22"/>
          <w:u w:val="single"/>
        </w:rPr>
        <w:t>OBJETO</w:t>
      </w:r>
      <w:r w:rsidRPr="00790511">
        <w:rPr>
          <w:sz w:val="22"/>
          <w:szCs w:val="22"/>
        </w:rPr>
        <w:t>:</w:t>
      </w:r>
      <w:r w:rsidRPr="00790511">
        <w:rPr>
          <w:color w:val="FF0000"/>
          <w:sz w:val="22"/>
          <w:szCs w:val="22"/>
        </w:rPr>
        <w:t xml:space="preserve"> </w:t>
      </w:r>
      <w:r w:rsidR="002D4A14" w:rsidRPr="00AE6DAF">
        <w:rPr>
          <w:iCs/>
          <w:sz w:val="22"/>
          <w:szCs w:val="22"/>
        </w:rPr>
        <w:t>Prestar los servicios profesionales de carácter temporal como instructor técnico de EMPRENDEDOR EN ELABORACION DE ACCESORIOS ARTESANALES CON RECURSOS NATURALES DE LA REGION aportando en la planeación y ejecución de los procesos formativos de los diseños curriculares asignados por la coordinación académica para el cumplimiento de los compromisos institucionales e indicadores del centro de formación en el marco del servicio de formación para el trabajo emprendimiento .</w:t>
      </w:r>
    </w:p>
    <w:p w14:paraId="478D64B9" w14:textId="77777777" w:rsidR="0019549F" w:rsidRPr="00AE6DAF" w:rsidRDefault="0019549F" w:rsidP="00790511">
      <w:pPr>
        <w:pStyle w:val="Default"/>
        <w:spacing w:line="276" w:lineRule="auto"/>
        <w:ind w:right="-29"/>
        <w:jc w:val="both"/>
        <w:rPr>
          <w:rStyle w:val="Nmerodepgina"/>
          <w:rFonts w:eastAsia="Calibri"/>
          <w:color w:val="E36C0A" w:themeColor="accent6" w:themeShade="BF"/>
          <w:sz w:val="22"/>
          <w:szCs w:val="22"/>
          <w:lang w:val="es-CO" w:eastAsia="en-US"/>
        </w:rPr>
      </w:pPr>
      <w:bookmarkStart w:id="0" w:name="_GoBack"/>
      <w:bookmarkEnd w:id="0"/>
    </w:p>
    <w:p w14:paraId="32408DF4" w14:textId="77777777" w:rsidR="00790511" w:rsidRPr="00790511" w:rsidRDefault="00790511" w:rsidP="00790511">
      <w:pPr>
        <w:pStyle w:val="Default"/>
        <w:spacing w:line="276" w:lineRule="auto"/>
        <w:ind w:right="-29"/>
        <w:jc w:val="both"/>
        <w:rPr>
          <w:sz w:val="22"/>
          <w:szCs w:val="22"/>
        </w:rPr>
      </w:pPr>
      <w:r w:rsidRPr="00790511">
        <w:rPr>
          <w:b/>
          <w:sz w:val="22"/>
          <w:szCs w:val="22"/>
          <w:u w:val="single"/>
        </w:rPr>
        <w:t>FORMA DE PAGO:</w:t>
      </w:r>
      <w:r w:rsidRPr="00790511">
        <w:rPr>
          <w:sz w:val="22"/>
          <w:szCs w:val="22"/>
        </w:rPr>
        <w:t xml:space="preserve"> </w:t>
      </w:r>
    </w:p>
    <w:p w14:paraId="1C05A260" w14:textId="444FD67A" w:rsidR="00790511" w:rsidRPr="00AE6DAF" w:rsidRDefault="00790511" w:rsidP="00AE6DAF">
      <w:pPr>
        <w:pStyle w:val="Textoindependiente"/>
        <w:spacing w:line="276" w:lineRule="auto"/>
        <w:jc w:val="both"/>
        <w:rPr>
          <w:rStyle w:val="Nmerodepgina"/>
          <w:rFonts w:ascii="Arial" w:hAnsi="Arial" w:cs="Arial"/>
          <w:lang w:eastAsia="es-CO"/>
        </w:rPr>
      </w:pPr>
      <w:r w:rsidRPr="00790511">
        <w:rPr>
          <w:rFonts w:ascii="Arial" w:hAnsi="Arial" w:cs="Arial"/>
          <w:lang w:eastAsia="es-CO"/>
        </w:rPr>
        <w:t>El Servicio Nacional de Aprendizaje SENA, se compromete a pagar el valor del contrato subordinado a las apropiaciones que del mismo se hagan del presu</w:t>
      </w:r>
      <w:r w:rsidR="00AE6DAF">
        <w:rPr>
          <w:rFonts w:ascii="Arial" w:hAnsi="Arial" w:cs="Arial"/>
          <w:lang w:eastAsia="es-CO"/>
        </w:rPr>
        <w:t xml:space="preserve">puesto de la siguiente manera: </w:t>
      </w:r>
    </w:p>
    <w:p w14:paraId="05FB41E6" w14:textId="77777777" w:rsidR="002D4A14" w:rsidRPr="00AE6DAF" w:rsidRDefault="00790511" w:rsidP="002D4A14">
      <w:pPr>
        <w:spacing w:line="276" w:lineRule="auto"/>
        <w:jc w:val="both"/>
        <w:rPr>
          <w:rFonts w:ascii="Arial" w:hAnsi="Arial" w:cs="Arial"/>
          <w:bCs/>
        </w:rPr>
      </w:pPr>
      <w:r w:rsidRPr="00790511">
        <w:rPr>
          <w:b/>
          <w:u w:val="single"/>
        </w:rPr>
        <w:t xml:space="preserve">OBLIGACIONES: </w:t>
      </w:r>
      <w:r w:rsidR="002D4A14" w:rsidRPr="00AE6DAF">
        <w:rPr>
          <w:rFonts w:ascii="Arial" w:hAnsi="Arial" w:cs="Arial"/>
          <w:bCs/>
        </w:rPr>
        <w:t xml:space="preserve">1) Acatar la Constitución Política, la Ley, los principios de la contratación estatal y las demás normas concordantes y complementarias, 2) Asumir la responsabilidad de todas las actividades relativas a la ejecución de las obligaciones establecidas en este contrato, 3) De acuerdo con el principio de coordinación, el contratista deberá participar en las reuniones que sean convocadas relacionadas con la ejecución del contrato. 4) Entregar al SENA periódicamente y al finalizar el contrato, o cuando el supervisor lo solicite, todos los documentos y archivos (físicos y electrónicos) a su cargo y que se produzcan en ejecución de sus obligaciones, debidamente inventariados conforme a las normas y procedimientos que establezca el Archivo General de la Nación y de acuerdo con el formato GD-F-004 Formato único de Inventario Documental, 5) Entregar al SENA a la finalización del plazo de ejecución o del vínculo contractual o cuando el supervisor del contrato lo solicite, los bienes devolutivos que le hayan sido asignados para el cumplimiento del objeto del contrato, 6) Utilizar en debida forma las claves asignadas para el ingreso a los sistemas de información y gestión del SENA, que requiera para la ejecución del contrato y al finalizar el mismo, informar para su desactivación y, garantizar la seguridad y reserva de la información conocida por estos u otros medios durante la ejecución del contrato, 7) Colaborar en el suministro y respuesta de la información correspondiente a los requerimientos efectuados por los organismos de control del Estado Colombiano o cualquier otra autoridad, en relación con la ejecución, desarrollo o implementación del contrato y de asuntos relacionados con el mismo, 8) Solicitar autorización escrita del SENA para utilizar el nombre, emblema o sello oficial con fines publicitarios o ajenos a los establecidos en los lineamientos de la Entidad, 9) Cumplir con las normas, reglamentos e instrucciones del Sistema de Gestión de la Seguridad y Salud en el Trabajo del SENA, </w:t>
      </w:r>
      <w:r w:rsidR="002D4A14" w:rsidRPr="00AE6DAF">
        <w:rPr>
          <w:rFonts w:ascii="Arial" w:hAnsi="Arial" w:cs="Arial"/>
          <w:bCs/>
        </w:rPr>
        <w:lastRenderedPageBreak/>
        <w:t xml:space="preserve">según la normatividad vigente, 10) El contratista deberá hacer entrega del examen médico pre-ocupacional al Grupo de Seguridad y Salud en el Trabajo de la Dirección General y/o sus homólogos en los Centros de Formación y Direcciones Regionales de acuerdo con el profesiograma y el objeto a desarrollar y dentro de los plazos establecidos legalmente. (Decreto 723 de 2013 art. 18). 11) Para los efectos de retención prevista en el artículo 3.2.7.5 del Decreto 1273 de 2018, el contratista estará obligado a informar al SENA al momento de la suscripción del contrato y cuando quiera que se produzca alguna modificación que afecte el monto y el giro de los aportes al Sistema de Seguridad Social Integral, conforme con las variables allí establecidas. 12) El certificado de aprobación de la inducción al Subsistema de Gestión de Seguridad y Salud en el Trabajo deberá adjuntarse a los documentos requeridos para el primer pago de honorarios. 13) Mantener actualizados los sistemas de información sobre los cuales se le haya asignado usuario y contraseña durante la ejecución del contrato y entregar al supervisor las evidencias del estado en que se encuentre, en los informes de ejecución contractual parcial o final, 14) EL CONTRATISTA asume, con la suscripción del contrato, la obligación de realizar los pagos al SISS (salud, pensión y riesgos laborales), de acuerdo con la normatividad vigente aportando los soportes de pago correspondientes, los cuales deben ser validados para constatar que en efecto el pago de la planilla haya sido recibido por la entidad correspondiente, y en caso de incumplimiento total o parcial, responder por las consecuencias y sanciones que disponga la ley, 15) EL CONTRATISTA se obliga a no subcontratar las actividades propias del objeto contractual, salvo, que dentro del desarrollo de la propuesta se haya previsto disponer de recurso humano, para lo cual deberá tener en cuenta que no podrá vincular menores de edad, dando aplicación a la Resolución No. 1677 de 2008 del Ministerio de Protección Social y los Pactos, Convenios y Convenciones Internacionales ratificados por Colombia, sobre los derechos de los niños, 16) En caso de que proceda el registro y asignación de una firma digital, usarla dentro de los límites impuestos por el objeto y las obligaciones del presente contrato y en todo caso con la debida autorización de quien corresponda, 17) Desplazarse dentro y fuera del territorio nacional en caso de que se requiera para el cumplimiento de sus obligaciones contractuales y legalizar las ordenes de viaje de acuerdo con los términos y lineamientos del SENA, una vez culminado el desplazamiento, 18) Las demás necesarias para el cabal cumplimiento del objeto contractual, 20) Guardar reserva de la información asociada al objeto contractual que repose en bases de datos, sistemas de gestión, aplicativos, archivos físicos o magnéticos, respecto de los cuales se le haya concedido acceso mediante códigos, claves o contraseñas, respondiendo penal, civil y administrativamente por su adulteración, pérdida, consulta, uso o acceso no autorizado o fraudulento, durante el plazo de ejecución del contrato y un (1) año más, conforme a las disposiciones contenidas en la Ley 1266 de 2008, la Ley 1581 de 2012, la Ley 1273 de 2009 y las demás que las complementen, sustituyan o modifiquen. 21) En cumplimiento de lo dispuesto en el parágrafo 1° del artículo 23 de la Ley 1150 de 2007, del artículo 6 de la Ley 1562 de 2012 y del Decreto 1273 de 2018 el (la) </w:t>
      </w:r>
      <w:r w:rsidR="002D4A14" w:rsidRPr="00AE6DAF">
        <w:rPr>
          <w:rFonts w:ascii="Arial" w:hAnsi="Arial" w:cs="Arial"/>
          <w:bCs/>
        </w:rPr>
        <w:lastRenderedPageBreak/>
        <w:t>contratista deberá acreditar que se encuentra al día en el pago mensual de los aportes del Sistema de Seguridad Social Integral y para la realización de cada pago derivado del mismo, estos pagos podrán acreditarse mes vencido y únicamente por el sistema pila o de planilla asistida o el que determine el Ministerio del Trabajo. Cuando corresponda, el (la) contratista también debe acreditar el pago oportuno de los aportes al SENA, ICBF y cajas de Compensación Familiar (cuando corresponda).</w:t>
      </w:r>
    </w:p>
    <w:p w14:paraId="131BC2B7" w14:textId="77777777" w:rsidR="002D4A14" w:rsidRPr="00AE6DAF" w:rsidRDefault="002D4A14" w:rsidP="002D4A14">
      <w:pPr>
        <w:pStyle w:val="Prrafodelista"/>
        <w:spacing w:line="276" w:lineRule="auto"/>
        <w:jc w:val="both"/>
        <w:rPr>
          <w:rFonts w:ascii="Arial" w:hAnsi="Arial" w:cs="Arial"/>
          <w:bCs/>
        </w:rPr>
      </w:pPr>
    </w:p>
    <w:p w14:paraId="2B0995C3" w14:textId="77777777" w:rsidR="002D4A14" w:rsidRPr="00AE6DAF" w:rsidRDefault="002D4A14" w:rsidP="002D4A14">
      <w:pPr>
        <w:pStyle w:val="Prrafodelista"/>
        <w:spacing w:line="276" w:lineRule="auto"/>
        <w:ind w:left="0"/>
        <w:jc w:val="both"/>
        <w:rPr>
          <w:rFonts w:ascii="Arial" w:hAnsi="Arial" w:cs="Arial"/>
          <w:bCs/>
        </w:rPr>
      </w:pPr>
      <w:r w:rsidRPr="00AE6DAF">
        <w:rPr>
          <w:rFonts w:ascii="Arial" w:hAnsi="Arial" w:cs="Arial"/>
          <w:bCs/>
        </w:rPr>
        <w:t>Además, el contratista debe presentar un informe mensual de las actividades realizadas en el periodo, acreditar previamente el cumplimiento de los requisitos de pago, tales como la certificación expedida por el supervisor del contrato en la que acredite el cumplimiento a entera satisfacción del objeto y obligaciones del contrato en el respectivo periodo.</w:t>
      </w:r>
    </w:p>
    <w:p w14:paraId="011034CD" w14:textId="212DD2CF" w:rsidR="00790511" w:rsidRPr="002D4A14" w:rsidRDefault="00790511" w:rsidP="00790511">
      <w:pPr>
        <w:pStyle w:val="Default"/>
        <w:spacing w:line="276" w:lineRule="auto"/>
        <w:jc w:val="both"/>
        <w:rPr>
          <w:b/>
          <w:sz w:val="22"/>
          <w:szCs w:val="22"/>
          <w:lang w:val="es-CO"/>
        </w:rPr>
      </w:pPr>
    </w:p>
    <w:p w14:paraId="1781E415" w14:textId="1F32F5E6" w:rsidR="00790511" w:rsidRPr="00790511" w:rsidRDefault="00790511" w:rsidP="00790511">
      <w:pPr>
        <w:pStyle w:val="Default"/>
        <w:spacing w:line="276" w:lineRule="auto"/>
        <w:jc w:val="both"/>
        <w:rPr>
          <w:b/>
          <w:sz w:val="22"/>
          <w:szCs w:val="22"/>
        </w:rPr>
      </w:pPr>
      <w:r w:rsidRPr="00790511">
        <w:rPr>
          <w:b/>
          <w:sz w:val="22"/>
          <w:szCs w:val="22"/>
        </w:rPr>
        <w:t>Obligaciones específicas del contratista</w:t>
      </w:r>
    </w:p>
    <w:p w14:paraId="1EB0B25B" w14:textId="77777777" w:rsidR="002D4A14" w:rsidRPr="00AE6DAF" w:rsidRDefault="002D4A14" w:rsidP="002D4A14">
      <w:pPr>
        <w:pStyle w:val="Default"/>
        <w:spacing w:line="276" w:lineRule="auto"/>
        <w:jc w:val="both"/>
        <w:rPr>
          <w:iCs/>
          <w:sz w:val="22"/>
          <w:szCs w:val="22"/>
        </w:rPr>
      </w:pPr>
      <w:r w:rsidRPr="00AE6DAF">
        <w:rPr>
          <w:iCs/>
          <w:sz w:val="22"/>
          <w:szCs w:val="22"/>
        </w:rPr>
        <w:t>De la formación:
1. Apoyar los procesos de planeación de la oferta formativa de las actividades relacionadas con la formación para el trabajo en emprendimiento según lo establecido en los lineamientos entregados por la Dirección de Empleo y Trabajo.
2. Articular con los instructores de emprendimiento para realizar el alistamiento integral de los procesos de formación a través de mecanismos de atención diversificados y estratégica didácticas adaptadas a las condiciones locales bajo la estrategia aprender haciendo con materiales de formación cuando aplique.
3. Ejecutar las acciones de formación haciendo uso de la estrategia pedagógica de "formación por proyectos", bajo la modalidad de atención sincrónica - asincrónica de acuerdo con los procedimientos de la Dirección de Formación Profesional Integral y los lineamientos de la Dirección de Empleo y Trabajo y lo establecido en la guía para la ejecución del programa SER en SIGA.
4. Asegurar el reporte de información con claridad, oportunidad y veracidad en los sistemas de trazabilidad y seguimiento dispuestos de manera temporal o permanente por el SENA entre ellos Sofia Plus para el seguimiento de actividades específicas, entregando informe al supervisor del contrato y al dinamizador rural de centro, dinamizador regional con funciones de centro o dinamizador de centro con funciones de regional según aplique.
5. Articular con los servicios institucionales como SENNOVA y AGROSENA en beneficio de los aprendices y emprendedores del programa SER de acuerdo con las orientaciones del dinamizador rural de centro, dinamizador regional con funciones de centro o dinamizador de centro con funciones de regional según aplique.
6. Programar y reportar a su supervisor de contrato, con una antelación mínima de una semana las formaciones a atender, de manera que se autorice por escrito su movilización previa a la salida, en el marco de su objeto contractual.
7. Evaluar los resultados de aprendizaje en un plazo no mayor a ocho días hábiles luego de finalizada la formación.
8. Entregar información con calidad y oportunidad para la creación de la unidad productiva resultado de los programas de formación desarrollados en las líneas de autoconsumo y negocios rurales así como la inscripción en el sistema de información de la Agencia Pública de Empleo del SENA, de los aprendices de la línea de empleabilidad.
9. Apoyar las jornadas de diseño y desarrollo curricular conforme a las necesidades de la Coordinación Nacional y la Subdirección de Centro.
De apoyo a la gestión del emprendimiento rural:
10. Apoyar la aplicación del diagnóstico empresarial de la unidad productiva en fase 1 y 2 según corresponda con veracidad y calidad.
11. Apoyar la ejecución y participación de unidades productivas en actividades de comercialización (incluyendo mecanismos virtuales), gestión empresarial y financiera cuando se requiera, así como las actividades de fomento realizadas por los Centros de Desarrollo Empresarial.
12. Participar en las jornadas de actualización y transferencia tecnológica convocadas por el dinamizador rural de centro, dinamizador regional con funciones de centro o dinamizador de centro con funciones de regional según aplique y la Coordinación Nacional.
13. Articular con el instructor de emprendimiento en las formaciones de negocios rurales para la construcción del modelo de negocios con los aprendices así como la creación de unidad productiva.
14. Identificar y registrar la sistematización de casos exitosos generados en las actividades relacionadas con la formación para el trabajo en emprendimiento.
15. Consolidar la creación de unidades productivas rurales sostenibles cuando su línea de formación corresponda a negocios rurales o autoconsumo.
16. El contratista se compromete a evidenciar lo establecido en la guía para la ejecución del programa SER así como en la lista de chequeo - portafolio de evidencias para cada caso.
Diseño Curricular Asignado: 
17. De apoyo a la empleabilidad: ? Realizar acciones de formación para la ocupación rural ? Realizar orientación ocupacional personalizada y grupal, para las personas formadas en el programa SER en procura de mejorar sus posibilidades de inserción en el mercado laboral. ? Apoyar la gestión la inscripción de empresas rurales y unidades productivas en el aplicativo establecido para este fin.
GENERALES: 
18. Realizar su afiliación ante la administradora de riesgos laborales que disponga el SENA, bajo la clase de riesgo tipo II relacionada con labores agrícolas.
19. Presentar o gestionar la certificación en las normas de competencia ??Orientar procesos formativos presenciales con base en los planes de formación concertados? y ?0rientar procesos formativos en la modalidad a distancia con base en los planes de estudio?, cuando al momento de contratación, no se cuente con ellas dentro del 1er semestre 2023.
.</w:t>
      </w:r>
    </w:p>
    <w:p w14:paraId="042F6C5E" w14:textId="77777777" w:rsidR="00790511" w:rsidRPr="002D4A14" w:rsidRDefault="00790511" w:rsidP="00790511">
      <w:pPr>
        <w:pStyle w:val="Prrafodelista"/>
        <w:spacing w:line="276" w:lineRule="auto"/>
        <w:ind w:left="0"/>
        <w:jc w:val="both"/>
        <w:rPr>
          <w:rFonts w:ascii="Arial" w:hAnsi="Arial" w:cs="Arial"/>
          <w:b/>
          <w:lang w:val="es-ES"/>
        </w:rPr>
      </w:pPr>
    </w:p>
    <w:p w14:paraId="44078C10" w14:textId="65C65172" w:rsidR="00790511" w:rsidRPr="00790511" w:rsidRDefault="00790511" w:rsidP="00790511">
      <w:pPr>
        <w:pStyle w:val="Prrafodelista"/>
        <w:spacing w:line="276" w:lineRule="auto"/>
        <w:ind w:left="0"/>
        <w:jc w:val="both"/>
        <w:rPr>
          <w:rFonts w:ascii="Arial" w:hAnsi="Arial" w:cs="Arial"/>
          <w:b/>
        </w:rPr>
      </w:pPr>
      <w:r w:rsidRPr="00790511">
        <w:rPr>
          <w:rFonts w:ascii="Arial" w:hAnsi="Arial" w:cs="Arial"/>
          <w:b/>
        </w:rPr>
        <w:t>Obligaciones del SENA</w:t>
      </w:r>
    </w:p>
    <w:p w14:paraId="4D9E4DAE" w14:textId="77777777" w:rsidR="002D4A14" w:rsidRPr="00AE6DAF" w:rsidRDefault="002D4A14" w:rsidP="002D4A14">
      <w:pPr>
        <w:pStyle w:val="Prrafodelista"/>
        <w:spacing w:line="276" w:lineRule="auto"/>
        <w:ind w:left="0"/>
        <w:jc w:val="both"/>
        <w:rPr>
          <w:rFonts w:ascii="Arial" w:hAnsi="Arial" w:cs="Arial"/>
          <w:color w:val="000000"/>
          <w:lang w:val="es-ES" w:eastAsia="es-CO"/>
        </w:rPr>
      </w:pPr>
      <w:r w:rsidRPr="00AE6DAF">
        <w:rPr>
          <w:rFonts w:ascii="Arial" w:hAnsi="Arial" w:cs="Arial"/>
          <w:color w:val="000000"/>
          <w:lang w:val="es-ES" w:eastAsia="es-CO"/>
        </w:rPr>
        <w:t>Además de las obligaciones y estipulaciones señaladas en las Leyes 80 de 1993 y 1150 de 2007, así como las que se deriven del Decreto 1082 de 2015, y las demás normas que regulen la materia, el SENA se obliga a: 1. Verificar previo a la suscripción del presente contrato los documentos requeridos para la contratación. 2. Pagar al (la) CONTRATISTA los honorarios, en la forma estipulada en este contrato. 3. Prestar la mayor colaboración necesaria al (la) CONTRATISTA para la correcta ejecución del objeto contratado. 4. Poner a disposición del (la) CONTRATISTA la información y/o documentación que requiera para la cabal ejecución del contrato. 5. Realizar inducción al (la) CONTRATISTA acerca del Subsistema de Gestión de Seguridad y Salud en el Trabajo. 6. Garantizar las capacitaciones relacionadas con el Subsistema de Gestión de Seguridad y Salud en el Trabajo. 7. Conforme al artículo 2.2.4.2.2.15 del Decreto 1273 de 2018, la Entidad deberá observar y cumplir las obligaciones allí descritas.</w:t>
      </w:r>
    </w:p>
    <w:p w14:paraId="21EE3761" w14:textId="7EAB30C5" w:rsidR="00790511" w:rsidRDefault="00790511" w:rsidP="00790511">
      <w:pPr>
        <w:pStyle w:val="Default"/>
        <w:spacing w:line="276" w:lineRule="auto"/>
        <w:jc w:val="both"/>
        <w:rPr>
          <w:b/>
          <w:snapToGrid w:val="0"/>
          <w:sz w:val="22"/>
          <w:szCs w:val="22"/>
        </w:rPr>
      </w:pPr>
      <w:r w:rsidRPr="00790511">
        <w:rPr>
          <w:b/>
          <w:sz w:val="22"/>
          <w:szCs w:val="22"/>
          <w:u w:val="single"/>
        </w:rPr>
        <w:t>MULTAS</w:t>
      </w:r>
      <w:r w:rsidRPr="00790511">
        <w:rPr>
          <w:sz w:val="22"/>
          <w:szCs w:val="22"/>
        </w:rPr>
        <w:t xml:space="preserve">: En virtud de lo establecido en el artículo 40 de la Ley 80 de 1993, las partes acuerdan que en caso de retardo previamente verificado por el o los supervisores en el cumplimiento de cualquiera de las obligaciones señaladas en el contrato a cargo del </w:t>
      </w:r>
      <w:r w:rsidRPr="00790511">
        <w:rPr>
          <w:b/>
          <w:sz w:val="22"/>
          <w:szCs w:val="22"/>
        </w:rPr>
        <w:t>CONTRATISTA</w:t>
      </w:r>
      <w:r w:rsidRPr="00790511">
        <w:rPr>
          <w:sz w:val="22"/>
          <w:szCs w:val="22"/>
        </w:rPr>
        <w:t xml:space="preserve"> y como apremio para que las atienda oportunamente, el</w:t>
      </w:r>
      <w:r w:rsidRPr="00790511">
        <w:rPr>
          <w:b/>
          <w:sz w:val="22"/>
          <w:szCs w:val="22"/>
        </w:rPr>
        <w:t xml:space="preserve"> CONTRATISTA</w:t>
      </w:r>
      <w:r w:rsidRPr="00790511">
        <w:rPr>
          <w:sz w:val="22"/>
          <w:szCs w:val="22"/>
        </w:rPr>
        <w:t xml:space="preserve"> pagará a favor del SENA multas equivalentes al </w:t>
      </w:r>
      <w:r w:rsidR="002D4A14" w:rsidRPr="002D4A14">
        <w:rPr>
          <w:sz w:val="22"/>
          <w:szCs w:val="22"/>
        </w:rPr>
        <w:t>cero punto cinco por ciento (0.5 %)</w:t>
      </w:r>
      <w:r w:rsidR="002D4A14" w:rsidRPr="009F1603">
        <w:rPr>
          <w:rFonts w:ascii="Calibri" w:hAnsi="Calibri"/>
        </w:rPr>
        <w:t xml:space="preserve"> </w:t>
      </w:r>
      <w:r w:rsidRPr="00790511">
        <w:rPr>
          <w:rFonts w:eastAsia="Calibri"/>
          <w:sz w:val="22"/>
          <w:szCs w:val="22"/>
          <w:lang w:eastAsia="en-US"/>
        </w:rPr>
        <w:t>del valor del contrato por cada día de atraso en el cumplimiento de sus obligaciones, sin que el valor total de ellas pueda llegar a exceder el</w:t>
      </w:r>
      <w:r w:rsidRPr="00790511">
        <w:rPr>
          <w:rFonts w:eastAsia="Calibri"/>
          <w:color w:val="FF0000"/>
          <w:sz w:val="22"/>
          <w:szCs w:val="22"/>
          <w:lang w:eastAsia="en-US"/>
        </w:rPr>
        <w:t xml:space="preserve"> </w:t>
      </w:r>
      <w:r w:rsidR="00F27704" w:rsidRPr="00F27704">
        <w:rPr>
          <w:rFonts w:eastAsia="Calibri"/>
          <w:color w:val="auto"/>
          <w:sz w:val="22"/>
          <w:szCs w:val="22"/>
          <w:lang w:eastAsia="en-US"/>
        </w:rPr>
        <w:t>d</w:t>
      </w:r>
      <w:r w:rsidR="00F27704" w:rsidRPr="00F27704">
        <w:rPr>
          <w:sz w:val="22"/>
          <w:szCs w:val="22"/>
        </w:rPr>
        <w:t>iez por ciento (10%)</w:t>
      </w:r>
      <w:r w:rsidR="00F27704" w:rsidRPr="009F1603">
        <w:rPr>
          <w:rFonts w:ascii="Calibri" w:hAnsi="Calibri"/>
        </w:rPr>
        <w:t xml:space="preserve"> </w:t>
      </w:r>
      <w:r w:rsidRPr="00790511">
        <w:rPr>
          <w:rFonts w:eastAsia="Calibri"/>
          <w:sz w:val="22"/>
          <w:szCs w:val="22"/>
          <w:lang w:eastAsia="en-US"/>
        </w:rPr>
        <w:t xml:space="preserve">del valor total del mismo, </w:t>
      </w:r>
      <w:r w:rsidRPr="00790511">
        <w:rPr>
          <w:sz w:val="22"/>
          <w:szCs w:val="22"/>
        </w:rPr>
        <w:t>para tal efecto se dará aplicación al artículo 86 de la Ley 1474 de 2011.</w:t>
      </w:r>
    </w:p>
    <w:p w14:paraId="2DEC75BD" w14:textId="789AE1E3" w:rsidR="00790511" w:rsidRPr="00790511" w:rsidRDefault="001E440B" w:rsidP="00790511">
      <w:pPr>
        <w:pStyle w:val="Default"/>
        <w:spacing w:line="276" w:lineRule="auto"/>
        <w:jc w:val="both"/>
        <w:rPr>
          <w:b/>
          <w:snapToGrid w:val="0"/>
          <w:sz w:val="22"/>
          <w:szCs w:val="22"/>
        </w:rPr>
      </w:pPr>
      <w:r>
        <w:rPr>
          <w:b/>
          <w:snapToGrid w:val="0"/>
          <w:sz w:val="22"/>
          <w:szCs w:val="22"/>
        </w:rPr>
        <w:t>*-</w:t>
      </w:r>
    </w:p>
    <w:p w14:paraId="4ACF43B4" w14:textId="636D961F" w:rsidR="00790511" w:rsidRDefault="00790511" w:rsidP="00790511">
      <w:pPr>
        <w:pStyle w:val="Default"/>
        <w:spacing w:line="276" w:lineRule="auto"/>
        <w:jc w:val="both"/>
        <w:rPr>
          <w:b/>
          <w:snapToGrid w:val="0"/>
          <w:sz w:val="22"/>
          <w:szCs w:val="22"/>
        </w:rPr>
      </w:pPr>
      <w:r w:rsidRPr="00790511">
        <w:rPr>
          <w:b/>
          <w:sz w:val="22"/>
          <w:szCs w:val="22"/>
          <w:u w:val="single"/>
        </w:rPr>
        <w:t>CLÁUSULA PENAL PECUNIARIA</w:t>
      </w:r>
      <w:r w:rsidRPr="00790511">
        <w:rPr>
          <w:b/>
          <w:sz w:val="22"/>
          <w:szCs w:val="22"/>
        </w:rPr>
        <w:t xml:space="preserve">: </w:t>
      </w:r>
      <w:r w:rsidRPr="00790511">
        <w:rPr>
          <w:sz w:val="22"/>
          <w:szCs w:val="22"/>
        </w:rPr>
        <w:t xml:space="preserve">Si </w:t>
      </w:r>
      <w:r w:rsidRPr="00790511">
        <w:rPr>
          <w:b/>
          <w:sz w:val="22"/>
          <w:szCs w:val="22"/>
        </w:rPr>
        <w:t>EL</w:t>
      </w:r>
      <w:r w:rsidRPr="00790511">
        <w:rPr>
          <w:sz w:val="22"/>
          <w:szCs w:val="22"/>
        </w:rPr>
        <w:t xml:space="preserve"> </w:t>
      </w:r>
      <w:r w:rsidRPr="00790511">
        <w:rPr>
          <w:b/>
          <w:sz w:val="22"/>
          <w:szCs w:val="22"/>
        </w:rPr>
        <w:t>CONTRATISTA</w:t>
      </w:r>
      <w:r w:rsidRPr="00790511">
        <w:rPr>
          <w:sz w:val="22"/>
          <w:szCs w:val="22"/>
        </w:rPr>
        <w:t xml:space="preserve"> no diere cumplimiento en forma total o parcial al objeto o a las obligaciones emanadas del contrato, pagará al </w:t>
      </w:r>
      <w:r w:rsidRPr="00790511">
        <w:rPr>
          <w:b/>
          <w:sz w:val="22"/>
          <w:szCs w:val="22"/>
        </w:rPr>
        <w:t xml:space="preserve">SENA </w:t>
      </w:r>
      <w:r w:rsidRPr="00790511">
        <w:rPr>
          <w:sz w:val="22"/>
          <w:szCs w:val="22"/>
        </w:rPr>
        <w:t xml:space="preserve">hasta </w:t>
      </w:r>
      <w:r w:rsidRPr="00790511">
        <w:rPr>
          <w:sz w:val="22"/>
          <w:szCs w:val="22"/>
        </w:rPr>
        <w:lastRenderedPageBreak/>
        <w:t>el diez por ciento (10%) del valor total del mismo, como estimación anticipada de perjuicios, sin que lo anterior sea óbice para que se realice la reclamación de los perjuicios a que haya lugar, para tal efecto se dará aplicación al artículo 86 de la Ley 1474 de 2011.</w:t>
      </w:r>
      <w:r w:rsidRPr="00790511">
        <w:rPr>
          <w:b/>
          <w:snapToGrid w:val="0"/>
          <w:sz w:val="22"/>
          <w:szCs w:val="22"/>
        </w:rPr>
        <w:t xml:space="preserve"> </w:t>
      </w:r>
    </w:p>
    <w:p w14:paraId="7E250185" w14:textId="77777777" w:rsidR="00790511" w:rsidRPr="00790511" w:rsidRDefault="00790511" w:rsidP="00790511">
      <w:pPr>
        <w:pStyle w:val="Default"/>
        <w:spacing w:line="276" w:lineRule="auto"/>
        <w:jc w:val="both"/>
        <w:rPr>
          <w:b/>
          <w:snapToGrid w:val="0"/>
          <w:sz w:val="22"/>
          <w:szCs w:val="22"/>
        </w:rPr>
      </w:pPr>
    </w:p>
    <w:p w14:paraId="0C652477" w14:textId="6CB8387C" w:rsidR="00790511" w:rsidRDefault="00790511" w:rsidP="00790511">
      <w:pPr>
        <w:pStyle w:val="Default"/>
        <w:spacing w:line="276" w:lineRule="auto"/>
        <w:jc w:val="both"/>
        <w:rPr>
          <w:sz w:val="22"/>
          <w:szCs w:val="22"/>
        </w:rPr>
      </w:pPr>
      <w:r w:rsidRPr="00790511">
        <w:rPr>
          <w:b/>
          <w:sz w:val="22"/>
          <w:szCs w:val="22"/>
          <w:u w:val="single"/>
        </w:rPr>
        <w:t>INHABILIDADES E INCOMPATIBILIDADES</w:t>
      </w:r>
      <w:r w:rsidRPr="00790511">
        <w:rPr>
          <w:b/>
          <w:sz w:val="22"/>
          <w:szCs w:val="22"/>
        </w:rPr>
        <w:t xml:space="preserve">: </w:t>
      </w:r>
      <w:r w:rsidRPr="00790511">
        <w:rPr>
          <w:bCs/>
          <w:sz w:val="22"/>
          <w:szCs w:val="22"/>
        </w:rPr>
        <w:t xml:space="preserve">el </w:t>
      </w:r>
      <w:r w:rsidRPr="00790511">
        <w:rPr>
          <w:b/>
          <w:bCs/>
          <w:sz w:val="22"/>
          <w:szCs w:val="22"/>
        </w:rPr>
        <w:t>CONTRATISTA</w:t>
      </w:r>
      <w:r w:rsidRPr="00790511">
        <w:rPr>
          <w:bCs/>
          <w:sz w:val="22"/>
          <w:szCs w:val="22"/>
        </w:rPr>
        <w:t xml:space="preserve"> declara bajo la gravedad del juramento, que se entiende prestado con la presentación de la propuesta y con la firma del contrato, que ni él, ni las personas que representa se halla incurso en alguna de las causales de inhabilidad e incompatibilidad señaladas en el artículo 8 de la Ley 80 de 1993, articulo 90 de la Ley 1474 de 2011 y demás normas concordantes. </w:t>
      </w:r>
      <w:r w:rsidRPr="00790511">
        <w:rPr>
          <w:b/>
          <w:bCs/>
          <w:sz w:val="22"/>
          <w:szCs w:val="22"/>
          <w:u w:val="single"/>
        </w:rPr>
        <w:t>PARÁGRAFO PRIMERO</w:t>
      </w:r>
      <w:r w:rsidRPr="00790511">
        <w:rPr>
          <w:b/>
          <w:bCs/>
          <w:sz w:val="22"/>
          <w:szCs w:val="22"/>
        </w:rPr>
        <w:t xml:space="preserve">: </w:t>
      </w:r>
      <w:r w:rsidRPr="00790511">
        <w:rPr>
          <w:sz w:val="22"/>
          <w:szCs w:val="22"/>
        </w:rPr>
        <w:t>Si llegare a sobrevenir inhabilidad o incompatibilidad por parte del</w:t>
      </w:r>
      <w:r w:rsidRPr="00790511">
        <w:rPr>
          <w:b/>
          <w:sz w:val="22"/>
          <w:szCs w:val="22"/>
        </w:rPr>
        <w:t xml:space="preserve"> CONTRATISTA</w:t>
      </w:r>
      <w:r w:rsidRPr="00790511">
        <w:rPr>
          <w:sz w:val="22"/>
          <w:szCs w:val="22"/>
        </w:rPr>
        <w:t xml:space="preserve">, éste cederá el contrato previa autorización escrita del </w:t>
      </w:r>
      <w:r w:rsidRPr="00790511">
        <w:rPr>
          <w:b/>
          <w:sz w:val="22"/>
          <w:szCs w:val="22"/>
        </w:rPr>
        <w:t>SENA</w:t>
      </w:r>
      <w:r w:rsidRPr="00790511">
        <w:rPr>
          <w:sz w:val="22"/>
          <w:szCs w:val="22"/>
        </w:rPr>
        <w:t xml:space="preserve"> a través de la supervisión y si ello no fuere posible el</w:t>
      </w:r>
      <w:r w:rsidRPr="00790511">
        <w:rPr>
          <w:b/>
          <w:sz w:val="22"/>
          <w:szCs w:val="22"/>
        </w:rPr>
        <w:t xml:space="preserve"> CONTRATISTA</w:t>
      </w:r>
      <w:r w:rsidRPr="00790511">
        <w:rPr>
          <w:sz w:val="22"/>
          <w:szCs w:val="22"/>
        </w:rPr>
        <w:t xml:space="preserve"> renunciará a su ejecución. </w:t>
      </w:r>
      <w:r w:rsidRPr="00790511">
        <w:rPr>
          <w:b/>
          <w:bCs/>
          <w:sz w:val="22"/>
          <w:szCs w:val="22"/>
          <w:u w:val="single"/>
        </w:rPr>
        <w:t>PARÁGRAFO SEGUNDO</w:t>
      </w:r>
      <w:r w:rsidRPr="00790511">
        <w:rPr>
          <w:b/>
          <w:bCs/>
          <w:sz w:val="22"/>
          <w:szCs w:val="22"/>
        </w:rPr>
        <w:t>:</w:t>
      </w:r>
      <w:r w:rsidRPr="00790511">
        <w:rPr>
          <w:sz w:val="22"/>
          <w:szCs w:val="22"/>
        </w:rPr>
        <w:t xml:space="preserve"> Presentada la causal de inhabilidad o incompatibilidad, el</w:t>
      </w:r>
      <w:r w:rsidRPr="00790511">
        <w:rPr>
          <w:b/>
          <w:sz w:val="22"/>
          <w:szCs w:val="22"/>
        </w:rPr>
        <w:t xml:space="preserve"> CONTRATISTA</w:t>
      </w:r>
      <w:r w:rsidRPr="00790511">
        <w:rPr>
          <w:sz w:val="22"/>
          <w:szCs w:val="22"/>
        </w:rPr>
        <w:t xml:space="preserve"> deberá informar al </w:t>
      </w:r>
      <w:r w:rsidRPr="00790511">
        <w:rPr>
          <w:b/>
          <w:sz w:val="22"/>
          <w:szCs w:val="22"/>
        </w:rPr>
        <w:t>SENA</w:t>
      </w:r>
      <w:r w:rsidRPr="00790511">
        <w:rPr>
          <w:sz w:val="22"/>
          <w:szCs w:val="22"/>
        </w:rPr>
        <w:t xml:space="preserve"> dentro de los tres (3) días hábiles siguientes a su acontecimiento y podrá proponer un candidato, quien deberá manifestar por escrito que se encuentra dispuesto a continuar con la ejecución del contrato en las mismas condiciones pactadas con el primer Contratista. </w:t>
      </w:r>
      <w:r w:rsidRPr="00790511">
        <w:rPr>
          <w:b/>
          <w:sz w:val="22"/>
          <w:szCs w:val="22"/>
        </w:rPr>
        <w:t>EL SENA</w:t>
      </w:r>
      <w:r w:rsidRPr="00790511">
        <w:rPr>
          <w:sz w:val="22"/>
          <w:szCs w:val="22"/>
        </w:rPr>
        <w:t xml:space="preserve"> se reserva la facultad de aceptar al candidato propuesto por el</w:t>
      </w:r>
      <w:r w:rsidRPr="00790511">
        <w:rPr>
          <w:b/>
          <w:sz w:val="22"/>
          <w:szCs w:val="22"/>
        </w:rPr>
        <w:t xml:space="preserve"> CONTRATISTA</w:t>
      </w:r>
      <w:r w:rsidRPr="00790511">
        <w:rPr>
          <w:sz w:val="22"/>
          <w:szCs w:val="22"/>
        </w:rPr>
        <w:t xml:space="preserve"> o en su defecto autorizar la cesión a favor de un tercero que reúna las condiciones para continuar con la ejecución del contrato. </w:t>
      </w:r>
    </w:p>
    <w:p w14:paraId="725BDFE9" w14:textId="77777777" w:rsidR="00790511" w:rsidRPr="00790511" w:rsidRDefault="00790511" w:rsidP="00790511">
      <w:pPr>
        <w:pStyle w:val="Default"/>
        <w:spacing w:line="276" w:lineRule="auto"/>
        <w:jc w:val="both"/>
        <w:rPr>
          <w:b/>
          <w:bCs/>
          <w:sz w:val="22"/>
          <w:szCs w:val="22"/>
        </w:rPr>
      </w:pPr>
    </w:p>
    <w:p w14:paraId="1F349511" w14:textId="49A9D904" w:rsidR="00790511" w:rsidRDefault="00790511" w:rsidP="00790511">
      <w:pPr>
        <w:pStyle w:val="Default"/>
        <w:spacing w:line="276" w:lineRule="auto"/>
        <w:jc w:val="both"/>
        <w:rPr>
          <w:sz w:val="22"/>
          <w:szCs w:val="22"/>
        </w:rPr>
      </w:pPr>
      <w:r w:rsidRPr="00790511">
        <w:rPr>
          <w:b/>
          <w:bCs/>
          <w:sz w:val="22"/>
          <w:szCs w:val="22"/>
          <w:u w:val="single"/>
        </w:rPr>
        <w:t>INDEMNIDAD DEL SENA</w:t>
      </w:r>
      <w:bookmarkStart w:id="1" w:name="_Toc69578209"/>
      <w:bookmarkStart w:id="2" w:name="_Toc69578356"/>
      <w:r w:rsidRPr="00790511">
        <w:rPr>
          <w:b/>
          <w:sz w:val="22"/>
          <w:szCs w:val="22"/>
        </w:rPr>
        <w:t>:</w:t>
      </w:r>
      <w:r w:rsidRPr="00790511">
        <w:rPr>
          <w:bCs/>
          <w:sz w:val="22"/>
          <w:szCs w:val="22"/>
        </w:rPr>
        <w:t xml:space="preserve"> </w:t>
      </w:r>
      <w:bookmarkEnd w:id="1"/>
      <w:bookmarkEnd w:id="2"/>
      <w:r w:rsidRPr="00790511">
        <w:rPr>
          <w:sz w:val="22"/>
          <w:szCs w:val="22"/>
        </w:rPr>
        <w:t>el</w:t>
      </w:r>
      <w:r w:rsidRPr="00790511">
        <w:rPr>
          <w:b/>
          <w:sz w:val="22"/>
          <w:szCs w:val="22"/>
        </w:rPr>
        <w:t xml:space="preserve"> CONTRATISTA</w:t>
      </w:r>
      <w:r w:rsidRPr="00790511">
        <w:rPr>
          <w:sz w:val="22"/>
          <w:szCs w:val="22"/>
        </w:rPr>
        <w:t>, mantendrá indemne al SENA contra todo reclamo, demanda, acción legal, y costos que puedan causarse o surgir por daños o lesiones a personas o bienes, ocasionados por EL</w:t>
      </w:r>
      <w:r w:rsidRPr="00790511">
        <w:rPr>
          <w:b/>
          <w:sz w:val="22"/>
          <w:szCs w:val="22"/>
        </w:rPr>
        <w:t xml:space="preserve"> CONTRATISTA</w:t>
      </w:r>
      <w:r w:rsidRPr="00790511">
        <w:rPr>
          <w:sz w:val="22"/>
          <w:szCs w:val="22"/>
        </w:rPr>
        <w:t xml:space="preserve"> o su personal, durante la ejecución del objeto y obligaciones del contrato. En caso de que se formule reclamo, demanda o acción legal contra el </w:t>
      </w:r>
      <w:r w:rsidRPr="00790511">
        <w:rPr>
          <w:b/>
          <w:sz w:val="22"/>
          <w:szCs w:val="22"/>
        </w:rPr>
        <w:t xml:space="preserve">SENA </w:t>
      </w:r>
      <w:r w:rsidRPr="00790511">
        <w:rPr>
          <w:sz w:val="22"/>
          <w:szCs w:val="22"/>
        </w:rPr>
        <w:t>por asuntos, que según el contrato sean de responsabilidad del</w:t>
      </w:r>
      <w:r w:rsidRPr="00790511">
        <w:rPr>
          <w:b/>
          <w:sz w:val="22"/>
          <w:szCs w:val="22"/>
        </w:rPr>
        <w:t xml:space="preserve"> CONTRATISTA</w:t>
      </w:r>
      <w:r w:rsidRPr="00790511">
        <w:rPr>
          <w:sz w:val="22"/>
          <w:szCs w:val="22"/>
        </w:rPr>
        <w:t xml:space="preserve">, se le comunicará lo más pronto posible de ello para que por su cuenta adopte oportunamente las medidas previstas por la ley para mantener indemne al </w:t>
      </w:r>
      <w:r w:rsidRPr="00790511">
        <w:rPr>
          <w:b/>
          <w:sz w:val="22"/>
          <w:szCs w:val="22"/>
        </w:rPr>
        <w:t xml:space="preserve">SENA </w:t>
      </w:r>
      <w:r w:rsidRPr="00790511">
        <w:rPr>
          <w:sz w:val="22"/>
          <w:szCs w:val="22"/>
        </w:rPr>
        <w:t xml:space="preserve">y adelante los trámites para llegar a un arreglo del conflicto.  </w:t>
      </w:r>
      <w:r w:rsidRPr="00790511">
        <w:rPr>
          <w:b/>
          <w:sz w:val="22"/>
          <w:szCs w:val="22"/>
        </w:rPr>
        <w:t>EL</w:t>
      </w:r>
      <w:r w:rsidRPr="00790511">
        <w:rPr>
          <w:sz w:val="22"/>
          <w:szCs w:val="22"/>
        </w:rPr>
        <w:t xml:space="preserve"> </w:t>
      </w:r>
      <w:r w:rsidRPr="00790511">
        <w:rPr>
          <w:b/>
          <w:sz w:val="22"/>
          <w:szCs w:val="22"/>
        </w:rPr>
        <w:t xml:space="preserve">SENA, </w:t>
      </w:r>
      <w:r w:rsidRPr="00790511">
        <w:rPr>
          <w:sz w:val="22"/>
          <w:szCs w:val="22"/>
        </w:rPr>
        <w:t>a solicitud del</w:t>
      </w:r>
      <w:r w:rsidRPr="00790511">
        <w:rPr>
          <w:b/>
          <w:sz w:val="22"/>
          <w:szCs w:val="22"/>
        </w:rPr>
        <w:t xml:space="preserve"> CONTRATISTA</w:t>
      </w:r>
      <w:r w:rsidRPr="00790511">
        <w:rPr>
          <w:sz w:val="22"/>
          <w:szCs w:val="22"/>
        </w:rPr>
        <w:t xml:space="preserve">, podrá prestar su colaboración para atender los reclamos legales y el contratista a su vez reconocerá los costos que éstos ocasionen al </w:t>
      </w:r>
      <w:r w:rsidRPr="00790511">
        <w:rPr>
          <w:b/>
          <w:sz w:val="22"/>
          <w:szCs w:val="22"/>
        </w:rPr>
        <w:t xml:space="preserve">SENA, </w:t>
      </w:r>
      <w:r w:rsidRPr="00790511">
        <w:rPr>
          <w:sz w:val="22"/>
          <w:szCs w:val="22"/>
        </w:rPr>
        <w:t xml:space="preserve">sin que la responsabilidad de </w:t>
      </w:r>
      <w:r w:rsidRPr="00790511">
        <w:rPr>
          <w:b/>
          <w:sz w:val="22"/>
          <w:szCs w:val="22"/>
        </w:rPr>
        <w:t>EL CONTRATISTA</w:t>
      </w:r>
      <w:r w:rsidRPr="00790511">
        <w:rPr>
          <w:sz w:val="22"/>
          <w:szCs w:val="22"/>
        </w:rPr>
        <w:t xml:space="preserve"> se atenúe por este reconocimiento, ni por el hecho de que el </w:t>
      </w:r>
      <w:r w:rsidRPr="00790511">
        <w:rPr>
          <w:b/>
          <w:sz w:val="22"/>
          <w:szCs w:val="22"/>
        </w:rPr>
        <w:t xml:space="preserve">SENA </w:t>
      </w:r>
      <w:r w:rsidRPr="00790511">
        <w:rPr>
          <w:sz w:val="22"/>
          <w:szCs w:val="22"/>
        </w:rPr>
        <w:t xml:space="preserve">en un momento haya prestado su colaboración para atender a la defensa de sus intereses contra tales reclamos, demandas o acciones legales. Si en cualquiera de los eventos previstos en este numeral </w:t>
      </w:r>
      <w:r w:rsidRPr="00790511">
        <w:rPr>
          <w:b/>
          <w:sz w:val="22"/>
          <w:szCs w:val="22"/>
        </w:rPr>
        <w:t>EL CONTRATISTA</w:t>
      </w:r>
      <w:r w:rsidRPr="00790511">
        <w:rPr>
          <w:sz w:val="22"/>
          <w:szCs w:val="22"/>
        </w:rPr>
        <w:t xml:space="preserve"> no asume debida y oportunamente la defensa del </w:t>
      </w:r>
      <w:r w:rsidRPr="00790511">
        <w:rPr>
          <w:b/>
          <w:sz w:val="22"/>
          <w:szCs w:val="22"/>
        </w:rPr>
        <w:t xml:space="preserve">SENA </w:t>
      </w:r>
      <w:r w:rsidRPr="00790511">
        <w:rPr>
          <w:sz w:val="22"/>
          <w:szCs w:val="22"/>
        </w:rPr>
        <w:t>éste podrá hacerlo directamente, previa comunicación escrita al</w:t>
      </w:r>
      <w:r w:rsidRPr="00790511">
        <w:rPr>
          <w:b/>
          <w:sz w:val="22"/>
          <w:szCs w:val="22"/>
        </w:rPr>
        <w:t xml:space="preserve"> CONTRATISTA</w:t>
      </w:r>
      <w:r w:rsidRPr="00790511">
        <w:rPr>
          <w:sz w:val="22"/>
          <w:szCs w:val="22"/>
        </w:rPr>
        <w:t xml:space="preserve">, quien pagará todos los gastos que el </w:t>
      </w:r>
      <w:r w:rsidRPr="00790511">
        <w:rPr>
          <w:b/>
          <w:sz w:val="22"/>
          <w:szCs w:val="22"/>
        </w:rPr>
        <w:t xml:space="preserve">SENA </w:t>
      </w:r>
      <w:r w:rsidRPr="00790511">
        <w:rPr>
          <w:sz w:val="22"/>
          <w:szCs w:val="22"/>
        </w:rPr>
        <w:t>incurra por tal motivo. En caso de que así no lo hiciera el</w:t>
      </w:r>
      <w:r w:rsidRPr="00790511">
        <w:rPr>
          <w:b/>
          <w:sz w:val="22"/>
          <w:szCs w:val="22"/>
        </w:rPr>
        <w:t xml:space="preserve"> CONTRATISTA</w:t>
      </w:r>
      <w:r w:rsidRPr="00790511">
        <w:rPr>
          <w:sz w:val="22"/>
          <w:szCs w:val="22"/>
        </w:rPr>
        <w:t xml:space="preserve">, el </w:t>
      </w:r>
      <w:r w:rsidRPr="00790511">
        <w:rPr>
          <w:b/>
          <w:sz w:val="22"/>
          <w:szCs w:val="22"/>
        </w:rPr>
        <w:t xml:space="preserve">SENA </w:t>
      </w:r>
      <w:r w:rsidRPr="00790511">
        <w:rPr>
          <w:sz w:val="22"/>
          <w:szCs w:val="22"/>
        </w:rPr>
        <w:t>tendrá derecho a descontar el valor de tales erogaciones de cualquier suma que adeude EL CONTRATISTA.</w:t>
      </w:r>
    </w:p>
    <w:p w14:paraId="13F75389" w14:textId="77777777" w:rsidR="00790511" w:rsidRPr="00790511" w:rsidRDefault="00790511" w:rsidP="00790511">
      <w:pPr>
        <w:pStyle w:val="Default"/>
        <w:spacing w:line="276" w:lineRule="auto"/>
        <w:jc w:val="both"/>
        <w:rPr>
          <w:sz w:val="22"/>
          <w:szCs w:val="22"/>
        </w:rPr>
      </w:pPr>
    </w:p>
    <w:p w14:paraId="3F476A9E" w14:textId="0C462A7C" w:rsidR="00790511" w:rsidRDefault="00790511" w:rsidP="00790511">
      <w:pPr>
        <w:pStyle w:val="Default"/>
        <w:spacing w:line="276" w:lineRule="auto"/>
        <w:jc w:val="both"/>
        <w:rPr>
          <w:b/>
          <w:snapToGrid w:val="0"/>
          <w:sz w:val="22"/>
          <w:szCs w:val="22"/>
        </w:rPr>
      </w:pPr>
      <w:r w:rsidRPr="00790511">
        <w:rPr>
          <w:b/>
          <w:sz w:val="22"/>
          <w:szCs w:val="22"/>
          <w:u w:val="single"/>
        </w:rPr>
        <w:lastRenderedPageBreak/>
        <w:t>GASTOS E IMPUESTOS</w:t>
      </w:r>
      <w:r w:rsidRPr="00790511">
        <w:rPr>
          <w:b/>
          <w:bCs/>
          <w:sz w:val="22"/>
          <w:szCs w:val="22"/>
        </w:rPr>
        <w:t xml:space="preserve">: </w:t>
      </w:r>
      <w:r w:rsidRPr="00790511">
        <w:rPr>
          <w:bCs/>
          <w:sz w:val="22"/>
          <w:szCs w:val="22"/>
        </w:rPr>
        <w:t xml:space="preserve">Serán por cuenta del </w:t>
      </w:r>
      <w:r w:rsidRPr="00790511">
        <w:rPr>
          <w:b/>
          <w:bCs/>
          <w:sz w:val="22"/>
          <w:szCs w:val="22"/>
        </w:rPr>
        <w:t>CONTRATISTA</w:t>
      </w:r>
      <w:r w:rsidRPr="00790511">
        <w:rPr>
          <w:bCs/>
          <w:sz w:val="22"/>
          <w:szCs w:val="22"/>
        </w:rPr>
        <w:t xml:space="preserve"> todos los gastos e impuestos, tasas y contribuciones nacionales, departamentales y municipales derivados de la celebración, ejecución y liquidación del contrato, así como el valor de la prima de la </w:t>
      </w:r>
      <w:r w:rsidRPr="00790511">
        <w:rPr>
          <w:sz w:val="22"/>
          <w:szCs w:val="22"/>
        </w:rPr>
        <w:t>garantía única y sus modificaciones</w:t>
      </w:r>
      <w:r w:rsidRPr="00790511">
        <w:rPr>
          <w:b/>
          <w:sz w:val="22"/>
          <w:szCs w:val="22"/>
        </w:rPr>
        <w:t>.</w:t>
      </w:r>
      <w:r w:rsidRPr="00790511">
        <w:rPr>
          <w:b/>
          <w:snapToGrid w:val="0"/>
          <w:sz w:val="22"/>
          <w:szCs w:val="22"/>
        </w:rPr>
        <w:t xml:space="preserve"> </w:t>
      </w:r>
    </w:p>
    <w:p w14:paraId="1792BA5D" w14:textId="77777777" w:rsidR="00790511" w:rsidRPr="00790511" w:rsidRDefault="00790511" w:rsidP="00790511">
      <w:pPr>
        <w:pStyle w:val="Default"/>
        <w:spacing w:line="276" w:lineRule="auto"/>
        <w:jc w:val="both"/>
        <w:rPr>
          <w:b/>
          <w:snapToGrid w:val="0"/>
          <w:sz w:val="22"/>
          <w:szCs w:val="22"/>
        </w:rPr>
      </w:pPr>
    </w:p>
    <w:p w14:paraId="31D20724" w14:textId="7AD87E9B" w:rsidR="00790511" w:rsidRDefault="00790511" w:rsidP="00790511">
      <w:pPr>
        <w:pStyle w:val="Default"/>
        <w:spacing w:line="276" w:lineRule="auto"/>
        <w:jc w:val="both"/>
        <w:rPr>
          <w:spacing w:val="-3"/>
          <w:sz w:val="22"/>
          <w:szCs w:val="22"/>
        </w:rPr>
      </w:pPr>
      <w:r w:rsidRPr="00790511">
        <w:rPr>
          <w:b/>
          <w:sz w:val="22"/>
          <w:szCs w:val="22"/>
          <w:u w:val="single"/>
        </w:rPr>
        <w:t>SOLUCIÓN DIRECTA DE CONTROVERSIAS CONTRACTUALES</w:t>
      </w:r>
      <w:r w:rsidRPr="00790511">
        <w:rPr>
          <w:b/>
          <w:sz w:val="22"/>
          <w:szCs w:val="22"/>
        </w:rPr>
        <w:t xml:space="preserve">: </w:t>
      </w:r>
      <w:r w:rsidRPr="00790511">
        <w:rPr>
          <w:spacing w:val="-3"/>
          <w:sz w:val="22"/>
          <w:szCs w:val="22"/>
        </w:rPr>
        <w:t xml:space="preserve">Las partes en aras de solucionar en forma ágil, rápida y directa las diferencias y discrepancias surgidas en la ejecución del contrato, acudirán a los mecanismos de solución previstos en la Ley, tales como la conciliación, amigable composición y transacción. </w:t>
      </w:r>
    </w:p>
    <w:p w14:paraId="5E7DFCEA" w14:textId="77777777" w:rsidR="00790511" w:rsidRPr="00790511" w:rsidRDefault="00790511" w:rsidP="00790511">
      <w:pPr>
        <w:pStyle w:val="Default"/>
        <w:spacing w:line="276" w:lineRule="auto"/>
        <w:jc w:val="both"/>
        <w:rPr>
          <w:b/>
          <w:snapToGrid w:val="0"/>
          <w:sz w:val="22"/>
          <w:szCs w:val="22"/>
        </w:rPr>
      </w:pPr>
    </w:p>
    <w:p w14:paraId="6168BE74" w14:textId="225C798C" w:rsidR="00790511" w:rsidRDefault="00790511" w:rsidP="00790511">
      <w:pPr>
        <w:pStyle w:val="Default"/>
        <w:spacing w:line="276" w:lineRule="auto"/>
        <w:jc w:val="both"/>
        <w:rPr>
          <w:b/>
          <w:bCs/>
          <w:sz w:val="22"/>
          <w:szCs w:val="22"/>
        </w:rPr>
      </w:pPr>
      <w:r w:rsidRPr="00790511">
        <w:rPr>
          <w:b/>
          <w:snapToGrid w:val="0"/>
          <w:sz w:val="22"/>
          <w:szCs w:val="22"/>
          <w:u w:val="single"/>
        </w:rPr>
        <w:t>CESIÓN Y SUBCONTRATOS</w:t>
      </w:r>
      <w:r w:rsidRPr="00790511">
        <w:rPr>
          <w:b/>
          <w:snapToGrid w:val="0"/>
          <w:sz w:val="22"/>
          <w:szCs w:val="22"/>
        </w:rPr>
        <w:t xml:space="preserve">: </w:t>
      </w:r>
      <w:r w:rsidRPr="00790511">
        <w:rPr>
          <w:spacing w:val="-3"/>
          <w:sz w:val="22"/>
          <w:szCs w:val="22"/>
        </w:rPr>
        <w:t>El</w:t>
      </w:r>
      <w:r w:rsidRPr="00790511">
        <w:rPr>
          <w:b/>
          <w:spacing w:val="-3"/>
          <w:sz w:val="22"/>
          <w:szCs w:val="22"/>
        </w:rPr>
        <w:t xml:space="preserve"> CONTRATISTA</w:t>
      </w:r>
      <w:r w:rsidRPr="00790511">
        <w:rPr>
          <w:spacing w:val="-3"/>
          <w:sz w:val="22"/>
          <w:szCs w:val="22"/>
        </w:rPr>
        <w:t xml:space="preserve">, no podrá ceder ni subcontratar el respectivo contrato sin el consentimiento previo y escrito del </w:t>
      </w:r>
      <w:r w:rsidRPr="00790511">
        <w:rPr>
          <w:b/>
          <w:spacing w:val="-3"/>
          <w:sz w:val="22"/>
          <w:szCs w:val="22"/>
        </w:rPr>
        <w:t>SENA</w:t>
      </w:r>
      <w:r w:rsidRPr="00790511">
        <w:rPr>
          <w:spacing w:val="-3"/>
          <w:sz w:val="22"/>
          <w:szCs w:val="22"/>
        </w:rPr>
        <w:t xml:space="preserve"> pudiendo éste negar la autorización de la cesión o del subcontrato.</w:t>
      </w:r>
      <w:r w:rsidRPr="00790511">
        <w:rPr>
          <w:b/>
          <w:bCs/>
          <w:sz w:val="22"/>
          <w:szCs w:val="22"/>
        </w:rPr>
        <w:t xml:space="preserve"> </w:t>
      </w:r>
    </w:p>
    <w:p w14:paraId="50AFAFD9" w14:textId="77777777" w:rsidR="00790511" w:rsidRPr="00790511" w:rsidRDefault="00790511" w:rsidP="00790511">
      <w:pPr>
        <w:pStyle w:val="Default"/>
        <w:spacing w:line="276" w:lineRule="auto"/>
        <w:jc w:val="both"/>
        <w:rPr>
          <w:b/>
          <w:bCs/>
          <w:sz w:val="22"/>
          <w:szCs w:val="22"/>
        </w:rPr>
      </w:pPr>
    </w:p>
    <w:p w14:paraId="3CE337C2" w14:textId="77777777" w:rsidR="00790511" w:rsidRDefault="00790511" w:rsidP="00790511">
      <w:pPr>
        <w:pStyle w:val="Textoindependiente"/>
        <w:spacing w:after="0" w:line="240" w:lineRule="auto"/>
        <w:jc w:val="both"/>
        <w:rPr>
          <w:rFonts w:ascii="Arial" w:hAnsi="Arial" w:cs="Arial"/>
          <w:b/>
        </w:rPr>
      </w:pPr>
      <w:r w:rsidRPr="00790511">
        <w:rPr>
          <w:rFonts w:ascii="Arial" w:hAnsi="Arial" w:cs="Arial"/>
          <w:b/>
          <w:bCs/>
          <w:u w:val="single"/>
        </w:rPr>
        <w:t>DE LA INTERPRETACIÓN UNILATERAL, MODIFICACIÓN UNILATERAL, TERMINACIÓN UNILATERAL Y CADUCIDAD:</w:t>
      </w:r>
      <w:r w:rsidRPr="00790511">
        <w:rPr>
          <w:rFonts w:ascii="Arial" w:hAnsi="Arial" w:cs="Arial"/>
        </w:rPr>
        <w:t xml:space="preserve"> Este contrato se rige por las cláusulas excepcionales de interpretación unilateral, modificación unilateral, terminación unilateral y caducidad, de que tratan los artículos 15, 16 y 17 de la ley 80 de 1993.</w:t>
      </w:r>
    </w:p>
    <w:p w14:paraId="4AA4915B" w14:textId="77777777" w:rsidR="00790511" w:rsidRDefault="00790511" w:rsidP="00790511">
      <w:pPr>
        <w:pStyle w:val="Textoindependiente"/>
        <w:spacing w:after="0" w:line="240" w:lineRule="auto"/>
        <w:jc w:val="both"/>
        <w:rPr>
          <w:rFonts w:ascii="Arial" w:hAnsi="Arial" w:cs="Arial"/>
          <w:b/>
        </w:rPr>
      </w:pPr>
    </w:p>
    <w:p w14:paraId="6FECF52D" w14:textId="36E58A9F" w:rsidR="00790511" w:rsidRDefault="00790511" w:rsidP="00790511">
      <w:pPr>
        <w:pStyle w:val="Textoindependiente"/>
        <w:spacing w:after="0" w:line="240" w:lineRule="auto"/>
        <w:jc w:val="both"/>
        <w:rPr>
          <w:rFonts w:ascii="Arial" w:hAnsi="Arial" w:cs="Arial"/>
          <w:b/>
          <w:lang w:val="es-ES"/>
        </w:rPr>
      </w:pPr>
      <w:r w:rsidRPr="00790511">
        <w:rPr>
          <w:rFonts w:ascii="Arial" w:hAnsi="Arial" w:cs="Arial"/>
          <w:b/>
          <w:u w:val="single"/>
        </w:rPr>
        <w:t>CAUSALES DE TERMINACIÓN</w:t>
      </w:r>
      <w:r w:rsidRPr="00790511">
        <w:rPr>
          <w:rFonts w:ascii="Arial" w:hAnsi="Arial" w:cs="Arial"/>
          <w:b/>
        </w:rPr>
        <w:t>:</w:t>
      </w:r>
      <w:r w:rsidRPr="00790511">
        <w:rPr>
          <w:rFonts w:ascii="Arial" w:hAnsi="Arial" w:cs="Arial"/>
        </w:rPr>
        <w:t xml:space="preserve"> Este contrato se dará por terminado en cualquiera de los siguientes eventos: </w:t>
      </w:r>
      <w:r w:rsidRPr="00790511">
        <w:rPr>
          <w:rFonts w:ascii="Arial" w:hAnsi="Arial" w:cs="Arial"/>
          <w:b/>
        </w:rPr>
        <w:t>a)</w:t>
      </w:r>
      <w:r w:rsidRPr="00790511">
        <w:rPr>
          <w:rFonts w:ascii="Arial" w:hAnsi="Arial" w:cs="Arial"/>
        </w:rPr>
        <w:t xml:space="preserve"> Anticipadamente por mutuo acuerdo de las partes, siempre que con ello no se causen perjuicios al </w:t>
      </w:r>
      <w:r w:rsidRPr="00790511">
        <w:rPr>
          <w:rFonts w:ascii="Arial" w:hAnsi="Arial" w:cs="Arial"/>
          <w:b/>
        </w:rPr>
        <w:t>SENA</w:t>
      </w:r>
      <w:r w:rsidRPr="00790511">
        <w:rPr>
          <w:rFonts w:ascii="Arial" w:hAnsi="Arial" w:cs="Arial"/>
        </w:rPr>
        <w:t xml:space="preserve">. </w:t>
      </w:r>
      <w:r w:rsidRPr="00790511">
        <w:rPr>
          <w:rFonts w:ascii="Arial" w:hAnsi="Arial" w:cs="Arial"/>
          <w:b/>
        </w:rPr>
        <w:t>b)</w:t>
      </w:r>
      <w:r w:rsidRPr="00790511">
        <w:rPr>
          <w:rFonts w:ascii="Arial" w:hAnsi="Arial" w:cs="Arial"/>
        </w:rPr>
        <w:t xml:space="preserve"> Por agotamiento del objeto o vencimiento del plazo. </w:t>
      </w:r>
      <w:r w:rsidRPr="00790511">
        <w:rPr>
          <w:rFonts w:ascii="Arial" w:hAnsi="Arial" w:cs="Arial"/>
          <w:b/>
        </w:rPr>
        <w:t>c)</w:t>
      </w:r>
      <w:r w:rsidRPr="00790511">
        <w:rPr>
          <w:rFonts w:ascii="Arial" w:hAnsi="Arial" w:cs="Arial"/>
        </w:rPr>
        <w:t xml:space="preserve"> Por fuerza mayor o caso fortuito que hagan imposible continuar su ejecución. </w:t>
      </w:r>
      <w:r w:rsidRPr="00790511">
        <w:rPr>
          <w:rFonts w:ascii="Arial" w:hAnsi="Arial" w:cs="Arial"/>
          <w:b/>
        </w:rPr>
        <w:t xml:space="preserve">d) </w:t>
      </w:r>
      <w:r w:rsidRPr="00790511">
        <w:rPr>
          <w:rFonts w:ascii="Arial" w:hAnsi="Arial" w:cs="Arial"/>
        </w:rPr>
        <w:t xml:space="preserve">Unilateralmente por incumplimiento del contratista. </w:t>
      </w:r>
      <w:r w:rsidRPr="00790511">
        <w:rPr>
          <w:rFonts w:ascii="Arial" w:hAnsi="Arial" w:cs="Arial"/>
          <w:b/>
        </w:rPr>
        <w:t>PARÁGRAFO:</w:t>
      </w:r>
      <w:r w:rsidRPr="00790511">
        <w:rPr>
          <w:rFonts w:ascii="Arial" w:hAnsi="Arial" w:cs="Arial"/>
        </w:rPr>
        <w:t xml:space="preserve"> La terminación anticipada del contrato se hará constar en acta suscrita por las partes.</w:t>
      </w:r>
      <w:r w:rsidRPr="00790511">
        <w:rPr>
          <w:rFonts w:ascii="Arial" w:hAnsi="Arial" w:cs="Arial"/>
          <w:b/>
          <w:lang w:val="es-ES"/>
        </w:rPr>
        <w:t xml:space="preserve"> </w:t>
      </w:r>
    </w:p>
    <w:p w14:paraId="1F03B707" w14:textId="77777777" w:rsidR="00790511" w:rsidRDefault="00790511" w:rsidP="00790511">
      <w:pPr>
        <w:pStyle w:val="Textoindependiente"/>
        <w:spacing w:after="0" w:line="240" w:lineRule="auto"/>
        <w:jc w:val="both"/>
        <w:rPr>
          <w:rFonts w:ascii="Arial" w:hAnsi="Arial" w:cs="Arial"/>
          <w:b/>
          <w:lang w:val="es-ES"/>
        </w:rPr>
      </w:pPr>
    </w:p>
    <w:p w14:paraId="130DD62B" w14:textId="7116BA82" w:rsidR="00790511" w:rsidRDefault="00790511" w:rsidP="00790511">
      <w:pPr>
        <w:pStyle w:val="Textoindependiente"/>
        <w:spacing w:after="0" w:line="240" w:lineRule="auto"/>
        <w:jc w:val="both"/>
        <w:rPr>
          <w:rFonts w:ascii="Arial" w:hAnsi="Arial" w:cs="Arial"/>
          <w:b/>
          <w:lang w:val="es-ES"/>
        </w:rPr>
      </w:pPr>
      <w:r w:rsidRPr="00790511">
        <w:rPr>
          <w:rFonts w:ascii="Arial" w:hAnsi="Arial" w:cs="Arial"/>
          <w:b/>
          <w:u w:val="single"/>
        </w:rPr>
        <w:t>EXCLUSIÓN DE RELACIÓN LABORAL</w:t>
      </w:r>
      <w:r w:rsidRPr="00790511">
        <w:rPr>
          <w:rFonts w:ascii="Arial" w:hAnsi="Arial" w:cs="Arial"/>
        </w:rPr>
        <w:t xml:space="preserve">: Teniendo en cuenta que </w:t>
      </w:r>
      <w:r w:rsidRPr="00790511">
        <w:rPr>
          <w:rFonts w:ascii="Arial" w:hAnsi="Arial" w:cs="Arial"/>
          <w:b/>
        </w:rPr>
        <w:t>EL CONTRATISTA</w:t>
      </w:r>
      <w:r w:rsidRPr="00790511">
        <w:rPr>
          <w:rFonts w:ascii="Arial" w:hAnsi="Arial" w:cs="Arial"/>
        </w:rPr>
        <w:t xml:space="preserve"> actúa con plena autonomía técnica y administrativa, frente al </w:t>
      </w:r>
      <w:r w:rsidRPr="00790511">
        <w:rPr>
          <w:rFonts w:ascii="Arial" w:hAnsi="Arial" w:cs="Arial"/>
          <w:b/>
        </w:rPr>
        <w:t>SENA</w:t>
      </w:r>
      <w:r w:rsidRPr="00790511">
        <w:rPr>
          <w:rFonts w:ascii="Arial" w:hAnsi="Arial" w:cs="Arial"/>
        </w:rPr>
        <w:t xml:space="preserve">, se excluye cualquier vínculo de tipo laboral entre el </w:t>
      </w:r>
      <w:r w:rsidRPr="00790511">
        <w:rPr>
          <w:rFonts w:ascii="Arial" w:hAnsi="Arial" w:cs="Arial"/>
          <w:b/>
        </w:rPr>
        <w:t>SENA</w:t>
      </w:r>
      <w:r w:rsidRPr="00790511">
        <w:rPr>
          <w:rFonts w:ascii="Arial" w:hAnsi="Arial" w:cs="Arial"/>
        </w:rPr>
        <w:t xml:space="preserve"> y </w:t>
      </w:r>
      <w:r w:rsidRPr="00790511">
        <w:rPr>
          <w:rFonts w:ascii="Arial" w:hAnsi="Arial" w:cs="Arial"/>
          <w:b/>
        </w:rPr>
        <w:t>EL CONTRATISTA</w:t>
      </w:r>
      <w:r w:rsidRPr="00790511">
        <w:rPr>
          <w:rFonts w:ascii="Arial" w:hAnsi="Arial" w:cs="Arial"/>
        </w:rPr>
        <w:t xml:space="preserve"> o el personal utilizado por éste para el desarrollo del objeto del contrato. En consecuencia será de exclusiva responsabilidad del contratista el pago de salarios y prestaciones a que hubiera lugar respecto del personal mencionado.</w:t>
      </w:r>
      <w:r w:rsidRPr="00790511">
        <w:rPr>
          <w:rFonts w:ascii="Arial" w:hAnsi="Arial" w:cs="Arial"/>
          <w:b/>
          <w:lang w:val="es-ES"/>
        </w:rPr>
        <w:t xml:space="preserve"> </w:t>
      </w:r>
    </w:p>
    <w:p w14:paraId="0FFE07F6" w14:textId="77777777" w:rsidR="00790511" w:rsidRPr="00790511" w:rsidRDefault="00790511" w:rsidP="00790511">
      <w:pPr>
        <w:pStyle w:val="Textoindependiente"/>
        <w:spacing w:after="0" w:line="240" w:lineRule="auto"/>
        <w:jc w:val="both"/>
        <w:rPr>
          <w:rFonts w:ascii="Arial" w:hAnsi="Arial" w:cs="Arial"/>
          <w:b/>
          <w:lang w:val="es-ES"/>
        </w:rPr>
      </w:pPr>
    </w:p>
    <w:p w14:paraId="14DDFD1A" w14:textId="1F84303A"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t>PROPIEDAD INTELECTUAL:</w:t>
      </w:r>
      <w:r w:rsidRPr="00790511">
        <w:rPr>
          <w:rFonts w:ascii="Arial" w:hAnsi="Arial" w:cs="Arial"/>
        </w:rPr>
        <w:t xml:space="preserve"> Si de la ejecución del presente contrato resultan estudios, investigaciones, descubrimientos, invenciones, información, mejoras y/o diseños, éstos pertenecen a EL SENA de conformidad con lo establecido en el artículo 20 de la Ley 23 de 1982 modificado por el artículo 28 de la Ley 1450 de 2011, y el artículo 21 de la misma Ley, que establece el término de protección, sin perjuicio del respeto al derecho moral consagrado en el artículo 11 de la Decisión Andina 351 de 1993 concordante con el artículo 30 de la Ley 23 de 1982. EL CONTRATISTA garantiza que los trabajos y servicios prestados al SENA por el objeto de este contrato no infringen ni vulneran los derechos de propiedad intelectual o industrial o cualesquiera otros derechos legales o contractuales de terceros.</w:t>
      </w:r>
    </w:p>
    <w:p w14:paraId="2D3ADBF7" w14:textId="77777777" w:rsidR="00790511" w:rsidRPr="00790511" w:rsidRDefault="00790511" w:rsidP="00790511">
      <w:pPr>
        <w:pStyle w:val="Textoindependiente"/>
        <w:spacing w:after="0" w:line="240" w:lineRule="auto"/>
        <w:jc w:val="both"/>
        <w:rPr>
          <w:rFonts w:ascii="Arial" w:hAnsi="Arial" w:cs="Arial"/>
        </w:rPr>
      </w:pPr>
    </w:p>
    <w:p w14:paraId="23437AE1" w14:textId="461563BA"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lastRenderedPageBreak/>
        <w:t>SEGURIDAD DE LA INFORMACIÓN Y CONFIDENCIALIDAD:</w:t>
      </w:r>
      <w:r w:rsidRPr="00790511">
        <w:rPr>
          <w:rFonts w:ascii="Arial" w:hAnsi="Arial" w:cs="Arial"/>
        </w:rPr>
        <w:t xml:space="preserve"> el CONTRATISTA se obliga a guardar estricta confidencialidad sobre toda la información sometida a reserva debidamente identificada como tal por EL SENA y conocida en virtud del desarrollo y ejecución del presente contrato. Esta obligación de confidencialidad se aplicará para todos los casos, salvo que la información confidencial sea requerida por autoridad competente. PARÁGRAFO. La presente cláusula de confidencialidad se mantendrá vigente mientras la información catalogada como tal conserve el carácter de reservada. En todo caso estará sujeta a la reglamentación sobre información confidencial de los artículos 260 a 266 de la Decisión 486 de la Comisión del Acuerdo de Cartagena y lo previsto en el artículo 1 de la Ley 1755 de 2015, respecto de la información y documentos reservados, artículo 24 sustituido, y en las demás normas concordantes y complementarias que regulen la materia.</w:t>
      </w:r>
    </w:p>
    <w:p w14:paraId="3D9FBDF9" w14:textId="77777777" w:rsidR="00790511" w:rsidRPr="00790511" w:rsidRDefault="00790511" w:rsidP="00790511">
      <w:pPr>
        <w:pStyle w:val="Textoindependiente"/>
        <w:spacing w:after="0" w:line="240" w:lineRule="auto"/>
        <w:jc w:val="both"/>
        <w:rPr>
          <w:rFonts w:ascii="Arial" w:hAnsi="Arial" w:cs="Arial"/>
        </w:rPr>
      </w:pPr>
    </w:p>
    <w:p w14:paraId="5F825BAB" w14:textId="3447C669"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t xml:space="preserve">LIQUIDACIÓN DEL CONTRATO: </w:t>
      </w:r>
      <w:r w:rsidRPr="00790511">
        <w:rPr>
          <w:rFonts w:ascii="Arial" w:hAnsi="Arial" w:cs="Arial"/>
        </w:rPr>
        <w:t>La liquidación del contrato se efectuará de mutuo acuerdo dentro del término de cuatro (4) meses contados a partir de la terminación del mismo. En aquellos casos en que el contratista no se presente a la liquidación previa notificación o convocatoria que le haga la entidad, o las partes no lleguen a un acuerdo sobre su contenido, la entidad tendrá la facultad de liquidar en forma unilateral dentro de los dos (2) meses siguientes y se adopta mediante acto administrativo motivado susceptible del recurso de reposición, de conformidad con lo preceptuado en el artículo 11 de la ley 1150 de 2007.</w:t>
      </w:r>
    </w:p>
    <w:p w14:paraId="40937287" w14:textId="77777777" w:rsidR="00790511" w:rsidRPr="00790511" w:rsidRDefault="00790511" w:rsidP="00790511">
      <w:pPr>
        <w:pStyle w:val="Textoindependiente"/>
        <w:spacing w:after="0" w:line="240" w:lineRule="auto"/>
        <w:jc w:val="both"/>
        <w:rPr>
          <w:rFonts w:ascii="Arial" w:hAnsi="Arial" w:cs="Arial"/>
          <w:b/>
          <w:u w:val="single"/>
        </w:rPr>
      </w:pPr>
    </w:p>
    <w:p w14:paraId="5E8AEAC3" w14:textId="739D6A59"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t>DOCUMENTOS</w:t>
      </w:r>
      <w:r w:rsidRPr="00790511">
        <w:rPr>
          <w:rFonts w:ascii="Arial" w:hAnsi="Arial" w:cs="Arial"/>
          <w:b/>
        </w:rPr>
        <w:t>:</w:t>
      </w:r>
      <w:r w:rsidRPr="00790511">
        <w:rPr>
          <w:rFonts w:ascii="Arial" w:hAnsi="Arial" w:cs="Arial"/>
        </w:rPr>
        <w:t xml:space="preserve"> Los documentos que a continuación se relacionan, se considerarán para todos los efectos parte integrante del contrato y en consecuencia producen sus mismos efectos y obligaciones jurídicas y contractuales: </w:t>
      </w:r>
      <w:r w:rsidRPr="00790511">
        <w:rPr>
          <w:rFonts w:ascii="Arial" w:hAnsi="Arial" w:cs="Arial"/>
          <w:b/>
        </w:rPr>
        <w:t>a)</w:t>
      </w:r>
      <w:r w:rsidRPr="00790511">
        <w:rPr>
          <w:rFonts w:ascii="Arial" w:hAnsi="Arial" w:cs="Arial"/>
        </w:rPr>
        <w:t xml:space="preserve"> El estudio previo, pliego electrónico, adendas y los demás documentos previos expedidos por el </w:t>
      </w:r>
      <w:r w:rsidRPr="00790511">
        <w:rPr>
          <w:rFonts w:ascii="Arial" w:hAnsi="Arial" w:cs="Arial"/>
          <w:b/>
        </w:rPr>
        <w:t xml:space="preserve">SENA </w:t>
      </w:r>
      <w:r w:rsidRPr="00790511">
        <w:rPr>
          <w:rFonts w:ascii="Arial" w:hAnsi="Arial" w:cs="Arial"/>
        </w:rPr>
        <w:t>en desarrollo del proceso</w:t>
      </w:r>
      <w:r w:rsidRPr="00790511">
        <w:rPr>
          <w:rFonts w:ascii="Arial" w:hAnsi="Arial" w:cs="Arial"/>
          <w:b/>
        </w:rPr>
        <w:t>. b)</w:t>
      </w:r>
      <w:r w:rsidRPr="00790511">
        <w:rPr>
          <w:rFonts w:ascii="Arial" w:hAnsi="Arial" w:cs="Arial"/>
        </w:rPr>
        <w:t xml:space="preserve"> La propuesta del </w:t>
      </w:r>
      <w:r w:rsidRPr="00790511">
        <w:rPr>
          <w:rFonts w:ascii="Arial" w:hAnsi="Arial" w:cs="Arial"/>
          <w:b/>
        </w:rPr>
        <w:t xml:space="preserve">CONTRATISTA </w:t>
      </w:r>
      <w:r w:rsidRPr="00790511">
        <w:rPr>
          <w:rFonts w:ascii="Arial" w:hAnsi="Arial" w:cs="Arial"/>
        </w:rPr>
        <w:t xml:space="preserve">y los documentos adjuntos presentados con la misma. </w:t>
      </w:r>
      <w:r w:rsidRPr="00790511">
        <w:rPr>
          <w:rFonts w:ascii="Arial" w:hAnsi="Arial" w:cs="Arial"/>
          <w:b/>
        </w:rPr>
        <w:t>c)</w:t>
      </w:r>
      <w:r w:rsidRPr="00790511">
        <w:rPr>
          <w:rFonts w:ascii="Arial" w:hAnsi="Arial" w:cs="Arial"/>
        </w:rPr>
        <w:t xml:space="preserve"> Las instrucciones escritas al </w:t>
      </w:r>
      <w:r w:rsidRPr="00790511">
        <w:rPr>
          <w:rFonts w:ascii="Arial" w:hAnsi="Arial" w:cs="Arial"/>
          <w:b/>
          <w:bCs/>
        </w:rPr>
        <w:t>CONTRATISTA</w:t>
      </w:r>
      <w:r w:rsidRPr="00790511">
        <w:rPr>
          <w:rFonts w:ascii="Arial" w:hAnsi="Arial" w:cs="Arial"/>
        </w:rPr>
        <w:t xml:space="preserve"> para la ejecución de los trabajos. </w:t>
      </w:r>
      <w:r w:rsidRPr="00790511">
        <w:rPr>
          <w:rFonts w:ascii="Arial" w:hAnsi="Arial" w:cs="Arial"/>
          <w:b/>
        </w:rPr>
        <w:t>d)</w:t>
      </w:r>
      <w:r w:rsidRPr="00790511">
        <w:rPr>
          <w:rFonts w:ascii="Arial" w:hAnsi="Arial" w:cs="Arial"/>
        </w:rPr>
        <w:t xml:space="preserve"> Las actas y demás documentos que durante la ejecución del contrato se suscriban por las partes. </w:t>
      </w:r>
    </w:p>
    <w:p w14:paraId="7905D935" w14:textId="77777777" w:rsidR="00790511" w:rsidRPr="00790511" w:rsidRDefault="00790511" w:rsidP="00790511">
      <w:pPr>
        <w:pStyle w:val="Textoindependiente"/>
        <w:spacing w:after="0" w:line="240" w:lineRule="auto"/>
        <w:jc w:val="both"/>
        <w:rPr>
          <w:rFonts w:ascii="Arial" w:hAnsi="Arial" w:cs="Arial"/>
        </w:rPr>
      </w:pPr>
    </w:p>
    <w:p w14:paraId="125D14E8" w14:textId="706AB046" w:rsidR="009F33B0" w:rsidRDefault="009F33B0" w:rsidP="00790511">
      <w:pPr>
        <w:pStyle w:val="Textoindependiente"/>
        <w:spacing w:after="0" w:line="240" w:lineRule="auto"/>
        <w:jc w:val="both"/>
        <w:rPr>
          <w:rFonts w:ascii="Arial" w:hAnsi="Arial" w:cs="Arial"/>
        </w:rPr>
      </w:pPr>
      <w:r w:rsidRPr="00790511">
        <w:rPr>
          <w:rFonts w:ascii="Arial" w:hAnsi="Arial" w:cs="Arial"/>
          <w:b/>
          <w:bCs/>
          <w:u w:val="single"/>
        </w:rPr>
        <w:t>PERFECCIONAMIENTO Y EJECUCIÓN:</w:t>
      </w:r>
      <w:r w:rsidRPr="00790511">
        <w:rPr>
          <w:rFonts w:ascii="Arial" w:hAnsi="Arial" w:cs="Arial"/>
          <w:b/>
          <w:bCs/>
        </w:rPr>
        <w:t xml:space="preserve"> </w:t>
      </w:r>
      <w:r w:rsidRPr="00790511">
        <w:rPr>
          <w:rFonts w:ascii="Arial" w:hAnsi="Arial" w:cs="Arial"/>
        </w:rPr>
        <w:t xml:space="preserve">El presente contrato, se entenderá perfeccionado con la firma de las partes contratantes y para su legalización y ejecución requiere: </w:t>
      </w:r>
      <w:r w:rsidRPr="00790511">
        <w:rPr>
          <w:rFonts w:ascii="Arial" w:hAnsi="Arial" w:cs="Arial"/>
          <w:b/>
        </w:rPr>
        <w:t xml:space="preserve">1) </w:t>
      </w:r>
      <w:r w:rsidRPr="00790511">
        <w:rPr>
          <w:rFonts w:ascii="Arial" w:hAnsi="Arial" w:cs="Arial"/>
        </w:rPr>
        <w:t xml:space="preserve">Registro Presupuestal. </w:t>
      </w:r>
      <w:r w:rsidRPr="00790511">
        <w:rPr>
          <w:rFonts w:ascii="Arial" w:hAnsi="Arial" w:cs="Arial"/>
          <w:b/>
        </w:rPr>
        <w:t xml:space="preserve">2) </w:t>
      </w:r>
      <w:r w:rsidRPr="00790511">
        <w:rPr>
          <w:rFonts w:ascii="Arial" w:hAnsi="Arial" w:cs="Arial"/>
        </w:rPr>
        <w:t xml:space="preserve">Constitución de la garantía única en las condiciones señaladas en la cláusula octava del presente contrato por parte de EL CONTRATISTA y la aprobación de la misma por parte del </w:t>
      </w:r>
      <w:r w:rsidRPr="00790511">
        <w:rPr>
          <w:rFonts w:ascii="Arial" w:hAnsi="Arial" w:cs="Arial"/>
          <w:b/>
        </w:rPr>
        <w:t>SENA</w:t>
      </w:r>
      <w:r w:rsidRPr="00790511">
        <w:rPr>
          <w:rFonts w:ascii="Arial" w:hAnsi="Arial" w:cs="Arial"/>
        </w:rPr>
        <w:t xml:space="preserve">. </w:t>
      </w:r>
      <w:r w:rsidRPr="00790511">
        <w:rPr>
          <w:rFonts w:ascii="Arial" w:hAnsi="Arial" w:cs="Arial"/>
          <w:b/>
        </w:rPr>
        <w:t>PARÁGRAFO:</w:t>
      </w:r>
      <w:r w:rsidRPr="00790511">
        <w:rPr>
          <w:rFonts w:ascii="Arial" w:hAnsi="Arial" w:cs="Arial"/>
        </w:rPr>
        <w:t xml:space="preserve"> El inicio de la ejecución estará condicionado, además, a los requisitos de inicio contemplados en el pliego de condiciones y/o estudio previo.</w:t>
      </w:r>
    </w:p>
    <w:p w14:paraId="47F96E88" w14:textId="77777777" w:rsidR="00790511" w:rsidRPr="00790511" w:rsidRDefault="00790511" w:rsidP="00790511">
      <w:pPr>
        <w:pStyle w:val="Textoindependiente"/>
        <w:spacing w:after="0" w:line="240" w:lineRule="auto"/>
        <w:jc w:val="both"/>
        <w:rPr>
          <w:rFonts w:ascii="Arial" w:hAnsi="Arial" w:cs="Arial"/>
        </w:rPr>
      </w:pPr>
    </w:p>
    <w:p w14:paraId="17F7C87F" w14:textId="4712300C"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t>SUSPENSIÓN:</w:t>
      </w:r>
      <w:r w:rsidRPr="00790511">
        <w:rPr>
          <w:rFonts w:ascii="Arial" w:hAnsi="Arial" w:cs="Arial"/>
        </w:rPr>
        <w:t xml:space="preserve"> El plazo de ejecución del presente contrato podrá ser suspendido excepcionalmente de manera temporal, en las siguientes circunstancias: 1 Por el mutuo acuerdo de las partes. 2. Por causas debidamente justificadas, previa solicitud del CONTRATISTA. </w:t>
      </w:r>
      <w:r w:rsidRPr="00790511">
        <w:rPr>
          <w:rFonts w:ascii="Arial" w:hAnsi="Arial" w:cs="Arial"/>
          <w:b/>
        </w:rPr>
        <w:t>PARÁGRAFO:</w:t>
      </w:r>
      <w:r w:rsidRPr="00790511">
        <w:rPr>
          <w:rFonts w:ascii="Arial" w:hAnsi="Arial" w:cs="Arial"/>
        </w:rPr>
        <w:t xml:space="preserve"> En caso de suspensión el (la) CONTRATISTA se obliga a informar tal evento al Asegurador y a ampliar las garantías, proporcionalmente al término que dure la misma.</w:t>
      </w:r>
    </w:p>
    <w:p w14:paraId="1FCA11A1" w14:textId="77777777" w:rsidR="00790511" w:rsidRPr="00790511" w:rsidRDefault="00790511" w:rsidP="00790511">
      <w:pPr>
        <w:pStyle w:val="Textoindependiente"/>
        <w:spacing w:after="0" w:line="240" w:lineRule="auto"/>
        <w:jc w:val="both"/>
        <w:rPr>
          <w:rFonts w:ascii="Arial" w:hAnsi="Arial" w:cs="Arial"/>
        </w:rPr>
      </w:pPr>
    </w:p>
    <w:p w14:paraId="17D37D2A" w14:textId="26131C17"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lastRenderedPageBreak/>
        <w:t>RÉGIMEN LEGAL:</w:t>
      </w:r>
      <w:r w:rsidRPr="00790511">
        <w:rPr>
          <w:rFonts w:ascii="Arial" w:hAnsi="Arial" w:cs="Arial"/>
        </w:rPr>
        <w:t xml:space="preserve"> El contrato se regirá en general por las disposiciones comerciales y civiles pertinentes, salvo en los aspectos particularmente regulados por la Ley de contratación que le sean aplicables de conformidad con lo dispuesto en la Ley 80 de 1993, Ley 1150 de 2007, Decreto Reglamentario 1082 de 2015</w:t>
      </w:r>
      <w:r w:rsidRPr="00790511">
        <w:rPr>
          <w:rFonts w:ascii="Arial" w:hAnsi="Arial" w:cs="Arial"/>
          <w:b/>
          <w:bCs/>
        </w:rPr>
        <w:t>.</w:t>
      </w:r>
      <w:r w:rsidRPr="00790511">
        <w:rPr>
          <w:rFonts w:ascii="Arial" w:hAnsi="Arial" w:cs="Arial"/>
        </w:rPr>
        <w:t xml:space="preserve"> </w:t>
      </w:r>
    </w:p>
    <w:p w14:paraId="46296696" w14:textId="77777777" w:rsidR="00790511" w:rsidRPr="00790511" w:rsidRDefault="00790511" w:rsidP="00790511">
      <w:pPr>
        <w:pStyle w:val="Textoindependiente"/>
        <w:spacing w:after="0" w:line="240" w:lineRule="auto"/>
        <w:jc w:val="both"/>
        <w:rPr>
          <w:rFonts w:ascii="Arial" w:hAnsi="Arial" w:cs="Arial"/>
        </w:rPr>
      </w:pPr>
    </w:p>
    <w:p w14:paraId="2775839C" w14:textId="3B929027" w:rsidR="009F33B0" w:rsidRPr="00790511" w:rsidRDefault="009F33B0" w:rsidP="00790511">
      <w:pPr>
        <w:pStyle w:val="Textoindependiente"/>
        <w:spacing w:after="0" w:line="240" w:lineRule="auto"/>
        <w:jc w:val="both"/>
        <w:rPr>
          <w:rFonts w:ascii="Arial" w:hAnsi="Arial" w:cs="Arial"/>
          <w:color w:val="FF0000"/>
          <w:lang w:eastAsia="ar-SA"/>
        </w:rPr>
      </w:pPr>
      <w:r w:rsidRPr="00790511">
        <w:rPr>
          <w:rFonts w:ascii="Arial" w:hAnsi="Arial" w:cs="Arial"/>
          <w:b/>
          <w:u w:val="single"/>
        </w:rPr>
        <w:t>SUPERVISIÓN Y/O INTERVENTORÍA</w:t>
      </w:r>
      <w:r w:rsidRPr="00790511">
        <w:rPr>
          <w:rFonts w:ascii="Arial" w:hAnsi="Arial" w:cs="Arial"/>
          <w:color w:val="FF0000"/>
        </w:rPr>
        <w:t xml:space="preserve"> </w:t>
      </w:r>
      <w:r w:rsidR="00F27704" w:rsidRPr="00F27704">
        <w:rPr>
          <w:rFonts w:ascii="Arial" w:hAnsi="Arial" w:cs="Arial"/>
          <w:lang w:eastAsia="ar-SA"/>
        </w:rPr>
        <w:t xml:space="preserve">La Subdirección del Centro Industrial y Aviación, ha designado al funcionario </w:t>
      </w:r>
      <w:r w:rsidR="00F27704" w:rsidRPr="00F27704">
        <w:rPr>
          <w:rFonts w:ascii="Arial" w:hAnsi="Arial" w:cs="Arial"/>
          <w:snapToGrid w:val="0"/>
        </w:rPr>
        <w:t>MILDRED MERCEDES BELTRÁN MEDINA</w:t>
      </w:r>
      <w:r w:rsidR="00F27704">
        <w:rPr>
          <w:rFonts w:ascii="Arial" w:hAnsi="Arial" w:cs="Arial"/>
          <w:lang w:eastAsia="ar-SA"/>
        </w:rPr>
        <w:t xml:space="preserve"> quien</w:t>
      </w:r>
      <w:r w:rsidRPr="00790511">
        <w:rPr>
          <w:rFonts w:ascii="Arial" w:hAnsi="Arial" w:cs="Arial"/>
          <w:lang w:eastAsia="ar-SA"/>
        </w:rPr>
        <w:t xml:space="preserve"> efectuará la supervisión de la ejecución del contrato a través del funcionario que el </w:t>
      </w:r>
      <w:r w:rsidR="00F27704">
        <w:rPr>
          <w:rFonts w:ascii="Arial" w:hAnsi="Arial" w:cs="Arial"/>
          <w:lang w:eastAsia="ar-SA"/>
        </w:rPr>
        <w:t>Subdirector(a)</w:t>
      </w:r>
      <w:r w:rsidRPr="00790511">
        <w:rPr>
          <w:rFonts w:ascii="Arial" w:hAnsi="Arial" w:cs="Arial"/>
          <w:lang w:eastAsia="ar-SA"/>
        </w:rPr>
        <w:t xml:space="preserve"> </w:t>
      </w:r>
      <w:r w:rsidR="00AE6DAF">
        <w:rPr>
          <w:rFonts w:ascii="Arial" w:hAnsi="Arial" w:cs="Arial"/>
          <w:lang w:eastAsia="ar-SA"/>
        </w:rPr>
        <w:t>JOSE GREGORIO SUAREZ CONTRERAS </w:t>
      </w:r>
      <w:r w:rsidRPr="00790511">
        <w:rPr>
          <w:rFonts w:ascii="Arial" w:hAnsi="Arial" w:cs="Arial"/>
          <w:lang w:eastAsia="ar-SA"/>
        </w:rPr>
        <w:t xml:space="preserve">designe por escrito, quien velará por el cabal cumplimiento de todas y cada una de las actividades que se le encomienden al contratista, de conformidad con lo determinado por el </w:t>
      </w:r>
      <w:r w:rsidRPr="00790511">
        <w:rPr>
          <w:rStyle w:val="Nmerodepgina"/>
          <w:rFonts w:ascii="Arial" w:hAnsi="Arial" w:cs="Arial"/>
        </w:rPr>
        <w:t>Manual de Supervisión e Interventoría, Código GCCON-M-002.</w:t>
      </w:r>
    </w:p>
    <w:p w14:paraId="6246B8DC" w14:textId="77777777" w:rsidR="009F33B0" w:rsidRPr="00790511" w:rsidRDefault="009F33B0" w:rsidP="009F33B0">
      <w:pPr>
        <w:pStyle w:val="Textoindependiente"/>
        <w:spacing w:line="276" w:lineRule="auto"/>
        <w:jc w:val="both"/>
        <w:rPr>
          <w:rFonts w:ascii="Arial" w:hAnsi="Arial" w:cs="Arial"/>
          <w:color w:val="FF0000"/>
          <w:lang w:eastAsia="ar-SA"/>
        </w:rPr>
      </w:pPr>
    </w:p>
    <w:p w14:paraId="6F5BADB3" w14:textId="77777777" w:rsidR="009F33B0" w:rsidRPr="00790511" w:rsidRDefault="009F33B0" w:rsidP="009F33B0">
      <w:pPr>
        <w:pStyle w:val="Textoindependiente"/>
        <w:spacing w:line="276" w:lineRule="auto"/>
        <w:jc w:val="both"/>
        <w:rPr>
          <w:rFonts w:ascii="Arial" w:hAnsi="Arial" w:cs="Arial"/>
          <w:i/>
          <w:iCs/>
          <w:color w:val="FF0000"/>
          <w:sz w:val="20"/>
          <w:szCs w:val="20"/>
          <w:lang w:eastAsia="ar-SA"/>
        </w:rPr>
      </w:pPr>
    </w:p>
    <w:p w14:paraId="2B239873" w14:textId="7E064901" w:rsidR="009F33B0" w:rsidRPr="00790511" w:rsidRDefault="009F33B0" w:rsidP="009F33B0">
      <w:pPr>
        <w:pStyle w:val="Textoindependiente"/>
        <w:spacing w:line="276" w:lineRule="auto"/>
        <w:jc w:val="both"/>
        <w:rPr>
          <w:rStyle w:val="Nmerodepgina"/>
          <w:rFonts w:ascii="Arial" w:hAnsi="Arial" w:cs="Arial"/>
          <w:i/>
          <w:iCs/>
          <w:color w:val="E36C0A" w:themeColor="accent6" w:themeShade="BF"/>
          <w:sz w:val="20"/>
          <w:szCs w:val="20"/>
          <w:vertAlign w:val="superscript"/>
        </w:rPr>
      </w:pPr>
      <w:r w:rsidRPr="00AE6DAF">
        <w:rPr>
          <w:rFonts w:ascii="Arial" w:hAnsi="Arial" w:cs="Arial"/>
          <w:i/>
          <w:iCs/>
          <w:sz w:val="20"/>
          <w:szCs w:val="20"/>
          <w:vertAlign w:val="superscript"/>
        </w:rPr>
        <w:t>Revisó:</w:t>
      </w:r>
      <w:r w:rsidR="00AE6DAF" w:rsidRPr="00AE6DAF">
        <w:rPr>
          <w:rFonts w:ascii="Arial" w:hAnsi="Arial" w:cs="Arial"/>
          <w:i/>
          <w:iCs/>
          <w:sz w:val="20"/>
          <w:szCs w:val="20"/>
          <w:vertAlign w:val="superscript"/>
        </w:rPr>
        <w:t xml:space="preserve"> María Teresa Argote Jutinico.</w:t>
      </w:r>
      <w:r w:rsidR="00AE6DAF">
        <w:rPr>
          <w:rFonts w:ascii="Arial" w:hAnsi="Arial" w:cs="Arial"/>
          <w:i/>
          <w:iCs/>
          <w:sz w:val="20"/>
          <w:szCs w:val="20"/>
          <w:vertAlign w:val="superscript"/>
        </w:rPr>
        <w:t xml:space="preserve"> </w:t>
      </w:r>
      <w:r w:rsidR="00AE6DAF">
        <w:rPr>
          <w:rFonts w:cs="Arial"/>
          <w:i/>
          <w:noProof/>
          <w:sz w:val="28"/>
          <w:vertAlign w:val="superscript"/>
          <w:lang w:val="en-US" w:eastAsia="zh-CN"/>
        </w:rPr>
        <w:drawing>
          <wp:inline distT="0" distB="0" distL="0" distR="0" wp14:anchorId="4EF539EB" wp14:editId="30BBBAF9">
            <wp:extent cx="473319" cy="542924"/>
            <wp:effectExtent l="0" t="0" r="3175"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rma Maria Teresa.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489366" cy="561330"/>
                    </a:xfrm>
                    <a:prstGeom prst="rect">
                      <a:avLst/>
                    </a:prstGeom>
                  </pic:spPr>
                </pic:pic>
              </a:graphicData>
            </a:graphic>
          </wp:inline>
        </w:drawing>
      </w:r>
      <w:r w:rsidR="00AE6DAF">
        <w:rPr>
          <w:rFonts w:ascii="Arial" w:hAnsi="Arial" w:cs="Arial"/>
          <w:i/>
          <w:iCs/>
          <w:sz w:val="20"/>
          <w:szCs w:val="20"/>
          <w:vertAlign w:val="superscript"/>
        </w:rPr>
        <w:t>.</w:t>
      </w:r>
      <w:r w:rsidRPr="00790511">
        <w:rPr>
          <w:rStyle w:val="Nmerodepgina"/>
          <w:rFonts w:ascii="Arial" w:hAnsi="Arial" w:cs="Arial"/>
          <w:i/>
          <w:iCs/>
          <w:color w:val="E36C0A" w:themeColor="accent6" w:themeShade="BF"/>
          <w:sz w:val="20"/>
          <w:szCs w:val="20"/>
          <w:vertAlign w:val="superscript"/>
        </w:rPr>
        <w:t>.</w:t>
      </w:r>
    </w:p>
    <w:p w14:paraId="0F9C4753" w14:textId="7023566C" w:rsidR="009F33B0" w:rsidRPr="00790511" w:rsidRDefault="009F33B0" w:rsidP="009F33B0">
      <w:pPr>
        <w:tabs>
          <w:tab w:val="left" w:pos="828"/>
        </w:tabs>
        <w:adjustRightInd w:val="0"/>
        <w:spacing w:line="276" w:lineRule="auto"/>
        <w:jc w:val="both"/>
        <w:rPr>
          <w:rFonts w:ascii="Arial" w:hAnsi="Arial" w:cs="Arial"/>
          <w:i/>
          <w:iCs/>
          <w:sz w:val="20"/>
          <w:szCs w:val="20"/>
          <w:vertAlign w:val="superscript"/>
        </w:rPr>
      </w:pPr>
      <w:r w:rsidRPr="00790511">
        <w:rPr>
          <w:rFonts w:ascii="Arial" w:hAnsi="Arial" w:cs="Arial"/>
          <w:i/>
          <w:iCs/>
          <w:sz w:val="20"/>
          <w:szCs w:val="20"/>
          <w:vertAlign w:val="superscript"/>
        </w:rPr>
        <w:t>Elaboró</w:t>
      </w:r>
      <w:r w:rsidR="00AE6DAF">
        <w:rPr>
          <w:rFonts w:ascii="Arial" w:hAnsi="Arial" w:cs="Arial"/>
          <w:i/>
          <w:iCs/>
          <w:sz w:val="20"/>
          <w:szCs w:val="20"/>
          <w:vertAlign w:val="superscript"/>
        </w:rPr>
        <w:t xml:space="preserve"> Stephany Díaz Rodríguez.</w:t>
      </w:r>
      <w:r w:rsidR="00AE6DAF" w:rsidRPr="00AE6DAF">
        <w:rPr>
          <w:noProof/>
          <w:color w:val="FF0000"/>
          <w:lang w:eastAsia="zh-CN"/>
        </w:rPr>
        <w:t xml:space="preserve"> </w:t>
      </w:r>
      <w:r w:rsidR="00AE6DAF">
        <w:rPr>
          <w:noProof/>
          <w:color w:val="FF0000"/>
          <w:lang w:val="en-US" w:eastAsia="zh-CN"/>
        </w:rPr>
        <w:drawing>
          <wp:inline distT="0" distB="0" distL="0" distR="0" wp14:anchorId="6DDE5DBE" wp14:editId="06BF3365">
            <wp:extent cx="600075" cy="247378"/>
            <wp:effectExtent l="0" t="0" r="0" b="63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rma Stephany Diaz.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610344" cy="251611"/>
                    </a:xfrm>
                    <a:prstGeom prst="rect">
                      <a:avLst/>
                    </a:prstGeom>
                  </pic:spPr>
                </pic:pic>
              </a:graphicData>
            </a:graphic>
          </wp:inline>
        </w:drawing>
      </w:r>
    </w:p>
    <w:p w14:paraId="796902EE" w14:textId="77777777" w:rsidR="009F33B0" w:rsidRPr="00790511" w:rsidRDefault="009F33B0" w:rsidP="009F33B0">
      <w:pPr>
        <w:tabs>
          <w:tab w:val="left" w:pos="828"/>
        </w:tabs>
        <w:adjustRightInd w:val="0"/>
        <w:spacing w:line="276" w:lineRule="auto"/>
        <w:jc w:val="both"/>
        <w:rPr>
          <w:rFonts w:ascii="Arial" w:hAnsi="Arial" w:cs="Arial"/>
          <w:i/>
          <w:vertAlign w:val="superscript"/>
        </w:rPr>
      </w:pPr>
    </w:p>
    <w:p w14:paraId="3B322286" w14:textId="7FDEDAC0" w:rsidR="00E34BBD" w:rsidRPr="00790511" w:rsidRDefault="00E34BBD" w:rsidP="003271BC">
      <w:pPr>
        <w:tabs>
          <w:tab w:val="left" w:pos="828"/>
        </w:tabs>
        <w:adjustRightInd w:val="0"/>
        <w:jc w:val="both"/>
        <w:rPr>
          <w:rFonts w:ascii="Arial" w:hAnsi="Arial" w:cs="Arial"/>
          <w:i/>
          <w:vertAlign w:val="superscript"/>
        </w:rPr>
      </w:pPr>
    </w:p>
    <w:sectPr w:rsidR="00E34BBD" w:rsidRPr="00790511" w:rsidSect="00A15A42">
      <w:headerReference w:type="even" r:id="rId10"/>
      <w:headerReference w:type="default" r:id="rId11"/>
      <w:footerReference w:type="even" r:id="rId12"/>
      <w:footerReference w:type="default" r:id="rId13"/>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28A0483" w14:textId="77777777" w:rsidR="004637F0" w:rsidRDefault="004637F0" w:rsidP="001A74F0">
      <w:pPr>
        <w:spacing w:after="0" w:line="240" w:lineRule="auto"/>
      </w:pPr>
      <w:r>
        <w:separator/>
      </w:r>
    </w:p>
  </w:endnote>
  <w:endnote w:type="continuationSeparator" w:id="0">
    <w:p w14:paraId="1D98DA5B" w14:textId="77777777" w:rsidR="004637F0" w:rsidRDefault="004637F0"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9C567D" w14:textId="77777777" w:rsidR="002D4A14" w:rsidRDefault="004637F0">
    <w:pPr>
      <w:pStyle w:val="Piedepgina"/>
    </w:pPr>
    <w:sdt>
      <w:sdtPr>
        <w:id w:val="969400743"/>
        <w:temporary/>
        <w:showingPlcHdr/>
      </w:sdtPr>
      <w:sdtEndPr/>
      <w:sdtContent>
        <w:r w:rsidR="002D4A14">
          <w:rPr>
            <w:lang w:val="es-ES"/>
          </w:rPr>
          <w:t>[Escriba texto]</w:t>
        </w:r>
      </w:sdtContent>
    </w:sdt>
    <w:r w:rsidR="002D4A14">
      <w:ptab w:relativeTo="margin" w:alignment="center" w:leader="none"/>
    </w:r>
    <w:sdt>
      <w:sdtPr>
        <w:id w:val="969400748"/>
        <w:temporary/>
        <w:showingPlcHdr/>
      </w:sdtPr>
      <w:sdtEndPr/>
      <w:sdtContent>
        <w:r w:rsidR="002D4A14">
          <w:rPr>
            <w:lang w:val="es-ES"/>
          </w:rPr>
          <w:t>[Escriba texto]</w:t>
        </w:r>
      </w:sdtContent>
    </w:sdt>
    <w:r w:rsidR="002D4A14">
      <w:ptab w:relativeTo="margin" w:alignment="right" w:leader="none"/>
    </w:r>
    <w:sdt>
      <w:sdtPr>
        <w:id w:val="969400753"/>
        <w:temporary/>
        <w:showingPlcHdr/>
      </w:sdtPr>
      <w:sdtEndPr/>
      <w:sdtContent>
        <w:r w:rsidR="002D4A14">
          <w:rPr>
            <w:lang w:val="es-ES"/>
          </w:rPr>
          <w:t>[Escriba texto]</w:t>
        </w:r>
      </w:sdtContent>
    </w:sdt>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53055066"/>
      <w:docPartObj>
        <w:docPartGallery w:val="Page Numbers (Bottom of Page)"/>
        <w:docPartUnique/>
      </w:docPartObj>
    </w:sdtPr>
    <w:sdtEndPr>
      <w:rPr>
        <w:rFonts w:ascii="Arial" w:hAnsi="Arial" w:cs="Arial"/>
        <w:sz w:val="20"/>
        <w:szCs w:val="20"/>
      </w:rPr>
    </w:sdtEndPr>
    <w:sdtContent>
      <w:p w14:paraId="3E9D4FC2" w14:textId="5DED2F2D" w:rsidR="002D4A14" w:rsidRPr="00A15A42" w:rsidRDefault="002D4A14">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19549F" w:rsidRPr="0019549F">
          <w:rPr>
            <w:rFonts w:ascii="Arial" w:hAnsi="Arial" w:cs="Arial"/>
            <w:noProof/>
            <w:sz w:val="20"/>
            <w:szCs w:val="20"/>
            <w:lang w:val="es-ES"/>
          </w:rPr>
          <w:t>1</w:t>
        </w:r>
        <w:r w:rsidRPr="00A15A42">
          <w:rPr>
            <w:rFonts w:ascii="Arial" w:hAnsi="Arial" w:cs="Arial"/>
            <w:sz w:val="20"/>
            <w:szCs w:val="20"/>
          </w:rPr>
          <w:fldChar w:fldCharType="end"/>
        </w:r>
      </w:p>
      <w:p w14:paraId="3C7F8B46" w14:textId="77A063F0" w:rsidR="002D4A14" w:rsidRPr="00A15A42" w:rsidRDefault="002D4A14" w:rsidP="00A15A42">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Pr>
            <w:rFonts w:ascii="Arial" w:hAnsi="Arial" w:cs="Arial"/>
            <w:sz w:val="20"/>
            <w:szCs w:val="20"/>
          </w:rPr>
          <w:t>21</w:t>
        </w:r>
        <w:r w:rsidRPr="00A15A42">
          <w:rPr>
            <w:rFonts w:ascii="Arial" w:hAnsi="Arial" w:cs="Arial"/>
            <w:sz w:val="20"/>
            <w:szCs w:val="20"/>
          </w:rPr>
          <w:t xml:space="preserve"> V.0</w:t>
        </w:r>
        <w:r>
          <w:rPr>
            <w:rFonts w:ascii="Arial" w:hAnsi="Arial" w:cs="Arial"/>
            <w:sz w:val="20"/>
            <w:szCs w:val="20"/>
          </w:rPr>
          <w:t>2</w:t>
        </w:r>
      </w:p>
    </w:sdtContent>
  </w:sdt>
  <w:p w14:paraId="5059FA62" w14:textId="0D4573FE" w:rsidR="002D4A14" w:rsidRDefault="002D4A14">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62FD5EB" w14:textId="77777777" w:rsidR="004637F0" w:rsidRDefault="004637F0" w:rsidP="001A74F0">
      <w:pPr>
        <w:spacing w:after="0" w:line="240" w:lineRule="auto"/>
      </w:pPr>
      <w:r>
        <w:separator/>
      </w:r>
    </w:p>
  </w:footnote>
  <w:footnote w:type="continuationSeparator" w:id="0">
    <w:p w14:paraId="4F7111E2" w14:textId="77777777" w:rsidR="004637F0" w:rsidRDefault="004637F0"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5180EB" w14:textId="77777777" w:rsidR="002D4A14" w:rsidRDefault="004637F0">
    <w:pPr>
      <w:pStyle w:val="Encabezado"/>
    </w:pPr>
    <w:sdt>
      <w:sdtPr>
        <w:id w:val="171999623"/>
        <w:placeholder>
          <w:docPart w:val="2ED574D428D42847860A3C208A6527E5"/>
        </w:placeholder>
        <w:temporary/>
        <w:showingPlcHdr/>
      </w:sdtPr>
      <w:sdtEndPr/>
      <w:sdtContent>
        <w:r w:rsidR="002D4A14">
          <w:rPr>
            <w:lang w:val="es-ES"/>
          </w:rPr>
          <w:t>[Escriba texto]</w:t>
        </w:r>
      </w:sdtContent>
    </w:sdt>
    <w:r w:rsidR="002D4A14">
      <w:ptab w:relativeTo="margin" w:alignment="center" w:leader="none"/>
    </w:r>
    <w:sdt>
      <w:sdtPr>
        <w:id w:val="171999624"/>
        <w:placeholder>
          <w:docPart w:val="674CAF93F4325F49BF5AC796F1077918"/>
        </w:placeholder>
        <w:temporary/>
        <w:showingPlcHdr/>
      </w:sdtPr>
      <w:sdtEndPr/>
      <w:sdtContent>
        <w:r w:rsidR="002D4A14">
          <w:rPr>
            <w:lang w:val="es-ES"/>
          </w:rPr>
          <w:t>[Escriba texto]</w:t>
        </w:r>
      </w:sdtContent>
    </w:sdt>
    <w:r w:rsidR="002D4A14">
      <w:ptab w:relativeTo="margin" w:alignment="right" w:leader="none"/>
    </w:r>
    <w:sdt>
      <w:sdtPr>
        <w:id w:val="171999625"/>
        <w:placeholder>
          <w:docPart w:val="C1453610682C8E45A1E4ADDF76B214E4"/>
        </w:placeholder>
        <w:temporary/>
        <w:showingPlcHdr/>
      </w:sdtPr>
      <w:sdtEndPr/>
      <w:sdtContent>
        <w:r w:rsidR="002D4A14">
          <w:rPr>
            <w:lang w:val="es-ES"/>
          </w:rPr>
          <w:t>[Escriba texto]</w:t>
        </w:r>
      </w:sdtContent>
    </w:sdt>
  </w:p>
  <w:p w14:paraId="21CB647B" w14:textId="77777777" w:rsidR="002D4A14" w:rsidRDefault="002D4A14">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F37D8B" w14:textId="28C29CD8" w:rsidR="002D4A14" w:rsidRDefault="002D4A14">
    <w:pPr>
      <w:pStyle w:val="Encabezado"/>
    </w:pPr>
    <w:r>
      <w:rPr>
        <w:noProof/>
        <w:lang w:val="en-US" w:eastAsia="zh-CN"/>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D814AD6"/>
    <w:multiLevelType w:val="hybridMultilevel"/>
    <w:tmpl w:val="D806DB5A"/>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E667FE0"/>
    <w:multiLevelType w:val="hybridMultilevel"/>
    <w:tmpl w:val="F0A6ACB8"/>
    <w:lvl w:ilvl="0" w:tplc="2874677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0320210"/>
    <w:multiLevelType w:val="hybridMultilevel"/>
    <w:tmpl w:val="457052FC"/>
    <w:lvl w:ilvl="0" w:tplc="E2382B5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8CE4922"/>
    <w:multiLevelType w:val="hybridMultilevel"/>
    <w:tmpl w:val="682E1F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B473C55"/>
    <w:multiLevelType w:val="hybridMultilevel"/>
    <w:tmpl w:val="9F76EBE4"/>
    <w:lvl w:ilvl="0" w:tplc="9E4EA8BC">
      <w:start w:val="1"/>
      <w:numFmt w:val="decimal"/>
      <w:lvlText w:val="%1."/>
      <w:lvlJc w:val="left"/>
      <w:pPr>
        <w:ind w:left="3621"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A8B47E9"/>
    <w:multiLevelType w:val="hybridMultilevel"/>
    <w:tmpl w:val="2444A3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1DA448A"/>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15:restartNumberingAfterBreak="0">
    <w:nsid w:val="329421D4"/>
    <w:multiLevelType w:val="hybridMultilevel"/>
    <w:tmpl w:val="A1E8E6F6"/>
    <w:lvl w:ilvl="0" w:tplc="0752207C">
      <w:start w:val="1"/>
      <w:numFmt w:val="lowerLetter"/>
      <w:lvlText w:val="%1)"/>
      <w:lvlJc w:val="left"/>
      <w:pPr>
        <w:ind w:left="720" w:hanging="360"/>
      </w:pPr>
      <w:rPr>
        <w:color w:val="FF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F2E18D8"/>
    <w:multiLevelType w:val="hybridMultilevel"/>
    <w:tmpl w:val="0024A57C"/>
    <w:lvl w:ilvl="0" w:tplc="E6D05436">
      <w:start w:val="4"/>
      <w:numFmt w:val="low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4"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47E73D0B"/>
    <w:multiLevelType w:val="hybridMultilevel"/>
    <w:tmpl w:val="43AC9E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50F812E2"/>
    <w:multiLevelType w:val="hybridMultilevel"/>
    <w:tmpl w:val="379E235A"/>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9"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55D63A1F"/>
    <w:multiLevelType w:val="hybridMultilevel"/>
    <w:tmpl w:val="E8D601A8"/>
    <w:lvl w:ilvl="0" w:tplc="240A0017">
      <w:start w:val="1"/>
      <w:numFmt w:val="low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1" w15:restartNumberingAfterBreak="0">
    <w:nsid w:val="5CDA5549"/>
    <w:multiLevelType w:val="hybridMultilevel"/>
    <w:tmpl w:val="44FCF1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672965C2"/>
    <w:multiLevelType w:val="hybridMultilevel"/>
    <w:tmpl w:val="1A384A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abstractNumId w:val="5"/>
  </w:num>
  <w:num w:numId="2">
    <w:abstractNumId w:val="15"/>
  </w:num>
  <w:num w:numId="3">
    <w:abstractNumId w:val="11"/>
  </w:num>
  <w:num w:numId="4">
    <w:abstractNumId w:val="14"/>
  </w:num>
  <w:num w:numId="5">
    <w:abstractNumId w:val="7"/>
  </w:num>
  <w:num w:numId="6">
    <w:abstractNumId w:val="12"/>
  </w:num>
  <w:num w:numId="7">
    <w:abstractNumId w:val="16"/>
  </w:num>
  <w:num w:numId="8">
    <w:abstractNumId w:val="22"/>
  </w:num>
  <w:num w:numId="9">
    <w:abstractNumId w:val="21"/>
  </w:num>
  <w:num w:numId="10">
    <w:abstractNumId w:val="17"/>
  </w:num>
  <w:num w:numId="11">
    <w:abstractNumId w:val="18"/>
  </w:num>
  <w:num w:numId="12">
    <w:abstractNumId w:val="0"/>
  </w:num>
  <w:num w:numId="13">
    <w:abstractNumId w:val="3"/>
  </w:num>
  <w:num w:numId="14">
    <w:abstractNumId w:val="2"/>
  </w:num>
  <w:num w:numId="15">
    <w:abstractNumId w:val="19"/>
  </w:num>
  <w:num w:numId="16">
    <w:abstractNumId w:val="23"/>
  </w:num>
  <w:num w:numId="17">
    <w:abstractNumId w:val="8"/>
  </w:num>
  <w:num w:numId="18">
    <w:abstractNumId w:val="1"/>
  </w:num>
  <w:num w:numId="19">
    <w:abstractNumId w:val="20"/>
  </w:num>
  <w:num w:numId="20">
    <w:abstractNumId w:val="4"/>
  </w:num>
  <w:num w:numId="21">
    <w:abstractNumId w:val="13"/>
  </w:num>
  <w:num w:numId="22">
    <w:abstractNumId w:val="9"/>
  </w:num>
  <w:num w:numId="23">
    <w:abstractNumId w:val="24"/>
  </w:num>
  <w:num w:numId="24">
    <w:abstractNumId w:val="10"/>
  </w:num>
  <w:num w:numId="2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74F0"/>
    <w:rsid w:val="000266D7"/>
    <w:rsid w:val="00030AE0"/>
    <w:rsid w:val="00091A2E"/>
    <w:rsid w:val="000C1FF1"/>
    <w:rsid w:val="000C3EDF"/>
    <w:rsid w:val="000E0704"/>
    <w:rsid w:val="00114AEC"/>
    <w:rsid w:val="00115DB7"/>
    <w:rsid w:val="0017667A"/>
    <w:rsid w:val="00184D13"/>
    <w:rsid w:val="0019549F"/>
    <w:rsid w:val="001959D9"/>
    <w:rsid w:val="001A6548"/>
    <w:rsid w:val="001A74F0"/>
    <w:rsid w:val="001D259E"/>
    <w:rsid w:val="001E440B"/>
    <w:rsid w:val="001E5CA9"/>
    <w:rsid w:val="002322F0"/>
    <w:rsid w:val="00237DC2"/>
    <w:rsid w:val="00242FE7"/>
    <w:rsid w:val="00261E0B"/>
    <w:rsid w:val="0029071C"/>
    <w:rsid w:val="002D4A14"/>
    <w:rsid w:val="002F56E8"/>
    <w:rsid w:val="003271BC"/>
    <w:rsid w:val="00331DDB"/>
    <w:rsid w:val="00352EF2"/>
    <w:rsid w:val="00366335"/>
    <w:rsid w:val="00380F24"/>
    <w:rsid w:val="003956D9"/>
    <w:rsid w:val="00395A34"/>
    <w:rsid w:val="003A1B93"/>
    <w:rsid w:val="003B110D"/>
    <w:rsid w:val="003B6DE2"/>
    <w:rsid w:val="003D41EE"/>
    <w:rsid w:val="003F6E39"/>
    <w:rsid w:val="004053E5"/>
    <w:rsid w:val="0041765B"/>
    <w:rsid w:val="00417A95"/>
    <w:rsid w:val="0042368D"/>
    <w:rsid w:val="00433946"/>
    <w:rsid w:val="00435AF8"/>
    <w:rsid w:val="004637F0"/>
    <w:rsid w:val="004658BE"/>
    <w:rsid w:val="004B47B4"/>
    <w:rsid w:val="004C6C8D"/>
    <w:rsid w:val="00501A4F"/>
    <w:rsid w:val="00511546"/>
    <w:rsid w:val="005207C9"/>
    <w:rsid w:val="0052670E"/>
    <w:rsid w:val="00537FE7"/>
    <w:rsid w:val="0054095C"/>
    <w:rsid w:val="00557680"/>
    <w:rsid w:val="00574850"/>
    <w:rsid w:val="00583DA2"/>
    <w:rsid w:val="0058429B"/>
    <w:rsid w:val="0058760C"/>
    <w:rsid w:val="005911F4"/>
    <w:rsid w:val="005949A7"/>
    <w:rsid w:val="005A1A61"/>
    <w:rsid w:val="005C4749"/>
    <w:rsid w:val="005E62A2"/>
    <w:rsid w:val="00633BEF"/>
    <w:rsid w:val="0064012F"/>
    <w:rsid w:val="00641471"/>
    <w:rsid w:val="00671F45"/>
    <w:rsid w:val="00685FBC"/>
    <w:rsid w:val="006A05BA"/>
    <w:rsid w:val="006A2D47"/>
    <w:rsid w:val="006B63E3"/>
    <w:rsid w:val="006E1A51"/>
    <w:rsid w:val="006E3978"/>
    <w:rsid w:val="006F3821"/>
    <w:rsid w:val="0073001F"/>
    <w:rsid w:val="00745B31"/>
    <w:rsid w:val="0075241D"/>
    <w:rsid w:val="00790511"/>
    <w:rsid w:val="007A57F9"/>
    <w:rsid w:val="007B56C1"/>
    <w:rsid w:val="007E7E14"/>
    <w:rsid w:val="00815841"/>
    <w:rsid w:val="00817370"/>
    <w:rsid w:val="0081757D"/>
    <w:rsid w:val="00821888"/>
    <w:rsid w:val="00877662"/>
    <w:rsid w:val="00880BA8"/>
    <w:rsid w:val="008B4294"/>
    <w:rsid w:val="008C45B3"/>
    <w:rsid w:val="008D2DDC"/>
    <w:rsid w:val="008D647D"/>
    <w:rsid w:val="008E2283"/>
    <w:rsid w:val="008F256A"/>
    <w:rsid w:val="008F73A0"/>
    <w:rsid w:val="00932A24"/>
    <w:rsid w:val="00936216"/>
    <w:rsid w:val="0096518A"/>
    <w:rsid w:val="00972A86"/>
    <w:rsid w:val="00983C98"/>
    <w:rsid w:val="00985661"/>
    <w:rsid w:val="009B48D7"/>
    <w:rsid w:val="009C10E4"/>
    <w:rsid w:val="009F33B0"/>
    <w:rsid w:val="00A04641"/>
    <w:rsid w:val="00A15A42"/>
    <w:rsid w:val="00A51AD9"/>
    <w:rsid w:val="00A7439D"/>
    <w:rsid w:val="00AA2937"/>
    <w:rsid w:val="00AB0A03"/>
    <w:rsid w:val="00AE1C21"/>
    <w:rsid w:val="00AE6DAF"/>
    <w:rsid w:val="00B87091"/>
    <w:rsid w:val="00BA3FD2"/>
    <w:rsid w:val="00BB20FB"/>
    <w:rsid w:val="00BB4039"/>
    <w:rsid w:val="00BC3EBF"/>
    <w:rsid w:val="00C127EE"/>
    <w:rsid w:val="00C86F3C"/>
    <w:rsid w:val="00C91F7D"/>
    <w:rsid w:val="00C94A83"/>
    <w:rsid w:val="00C968E6"/>
    <w:rsid w:val="00CA4049"/>
    <w:rsid w:val="00CA4FBC"/>
    <w:rsid w:val="00CC4301"/>
    <w:rsid w:val="00CE5C22"/>
    <w:rsid w:val="00D123B6"/>
    <w:rsid w:val="00D3202C"/>
    <w:rsid w:val="00D471AF"/>
    <w:rsid w:val="00D47B2F"/>
    <w:rsid w:val="00D533DD"/>
    <w:rsid w:val="00D53A48"/>
    <w:rsid w:val="00D71412"/>
    <w:rsid w:val="00DA7FED"/>
    <w:rsid w:val="00DC1D2D"/>
    <w:rsid w:val="00DC39A3"/>
    <w:rsid w:val="00DD209B"/>
    <w:rsid w:val="00DE5034"/>
    <w:rsid w:val="00E13462"/>
    <w:rsid w:val="00E2171C"/>
    <w:rsid w:val="00E34BBD"/>
    <w:rsid w:val="00E6139F"/>
    <w:rsid w:val="00E61FB6"/>
    <w:rsid w:val="00E65576"/>
    <w:rsid w:val="00E716AE"/>
    <w:rsid w:val="00E81C37"/>
    <w:rsid w:val="00E82952"/>
    <w:rsid w:val="00E90CE9"/>
    <w:rsid w:val="00E92F8B"/>
    <w:rsid w:val="00E949B1"/>
    <w:rsid w:val="00ED6D30"/>
    <w:rsid w:val="00EF5EEF"/>
    <w:rsid w:val="00F00C8F"/>
    <w:rsid w:val="00F170BC"/>
    <w:rsid w:val="00F27704"/>
    <w:rsid w:val="00F44475"/>
    <w:rsid w:val="00F53498"/>
    <w:rsid w:val="00F56B9B"/>
    <w:rsid w:val="00F75CDE"/>
    <w:rsid w:val="00F8111B"/>
    <w:rsid w:val="00F811F3"/>
    <w:rsid w:val="00FB0F93"/>
    <w:rsid w:val="00FB3727"/>
    <w:rsid w:val="00FC1EB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7443B7A"/>
  <w14:defaultImageDpi w14:val="300"/>
  <w15:docId w15:val="{55F71FD0-5DB7-446F-B655-47947A0548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Default">
    <w:name w:val="Default"/>
    <w:link w:val="DefaultCar"/>
    <w:qFormat/>
    <w:rsid w:val="00790511"/>
    <w:pPr>
      <w:autoSpaceDE w:val="0"/>
      <w:autoSpaceDN w:val="0"/>
      <w:adjustRightInd w:val="0"/>
      <w:spacing w:after="0" w:line="240" w:lineRule="auto"/>
    </w:pPr>
    <w:rPr>
      <w:rFonts w:ascii="Arial" w:eastAsia="Times New Roman" w:hAnsi="Arial" w:cs="Arial"/>
      <w:color w:val="000000"/>
      <w:lang w:val="es-ES" w:eastAsia="es-CO"/>
    </w:rPr>
  </w:style>
  <w:style w:type="character" w:styleId="Refdecomentario">
    <w:name w:val="annotation reference"/>
    <w:rsid w:val="00790511"/>
    <w:rPr>
      <w:sz w:val="16"/>
      <w:szCs w:val="16"/>
    </w:rPr>
  </w:style>
  <w:style w:type="character" w:customStyle="1" w:styleId="DefaultCar">
    <w:name w:val="Default Car"/>
    <w:link w:val="Default"/>
    <w:locked/>
    <w:rsid w:val="00790511"/>
    <w:rPr>
      <w:rFonts w:ascii="Arial" w:eastAsia="Times New Roman" w:hAnsi="Arial" w:cs="Arial"/>
      <w:color w:val="000000"/>
      <w:lang w:val="es-ES"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692143038">
      <w:bodyDiv w:val="1"/>
      <w:marLeft w:val="0"/>
      <w:marRight w:val="0"/>
      <w:marTop w:val="0"/>
      <w:marBottom w:val="0"/>
      <w:divBdr>
        <w:top w:val="none" w:sz="0" w:space="0" w:color="auto"/>
        <w:left w:val="none" w:sz="0" w:space="0" w:color="auto"/>
        <w:bottom w:val="none" w:sz="0" w:space="0" w:color="auto"/>
        <w:right w:val="none" w:sz="0" w:space="0" w:color="auto"/>
      </w:divBdr>
      <w:divsChild>
        <w:div w:id="2113864900">
          <w:marLeft w:val="0"/>
          <w:marRight w:val="0"/>
          <w:marTop w:val="0"/>
          <w:marBottom w:val="0"/>
          <w:divBdr>
            <w:top w:val="none" w:sz="0" w:space="0" w:color="auto"/>
            <w:left w:val="none" w:sz="0" w:space="0" w:color="auto"/>
            <w:bottom w:val="none" w:sz="0" w:space="0" w:color="auto"/>
            <w:right w:val="none" w:sz="0" w:space="0" w:color="auto"/>
          </w:divBdr>
          <w:divsChild>
            <w:div w:id="1899392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45FF"/>
    <w:rsid w:val="00022EDC"/>
    <w:rsid w:val="00134049"/>
    <w:rsid w:val="001C24D3"/>
    <w:rsid w:val="001F45FF"/>
    <w:rsid w:val="002728D1"/>
    <w:rsid w:val="00276A73"/>
    <w:rsid w:val="0033727B"/>
    <w:rsid w:val="003526EF"/>
    <w:rsid w:val="00367691"/>
    <w:rsid w:val="00402E68"/>
    <w:rsid w:val="004210E3"/>
    <w:rsid w:val="008407BD"/>
    <w:rsid w:val="00924FDA"/>
    <w:rsid w:val="009E6A90"/>
    <w:rsid w:val="00A8087D"/>
    <w:rsid w:val="00AF205E"/>
    <w:rsid w:val="00B96D21"/>
    <w:rsid w:val="00BE46C2"/>
    <w:rsid w:val="00D73C36"/>
    <w:rsid w:val="00D7460F"/>
    <w:rsid w:val="00E409D8"/>
    <w:rsid w:val="00E4576C"/>
    <w:rsid w:val="00E82962"/>
    <w:rsid w:val="00F52BDD"/>
    <w:rsid w:val="00FD1CA1"/>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A00B504B-CF19-40BD-B873-EAFB33D3DD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2791</Words>
  <Characters>15914</Characters>
  <Application>Microsoft Office Word</Application>
  <DocSecurity>0</DocSecurity>
  <Lines>132</Lines>
  <Paragraphs>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user</cp:lastModifiedBy>
  <cp:revision>3</cp:revision>
  <dcterms:created xsi:type="dcterms:W3CDTF">2021-01-16T00:13:00Z</dcterms:created>
  <dcterms:modified xsi:type="dcterms:W3CDTF">2021-01-16T00:14:00Z</dcterms:modified>
</cp:coreProperties>
</file>