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79A" w:rsidRPr="0060779A" w:rsidRDefault="00C125E2" w:rsidP="0060779A">
      <w:pPr>
        <w:pStyle w:val="Default"/>
        <w:jc w:val="center"/>
        <w:outlineLvl w:val="0"/>
        <w:rPr>
          <w:rFonts w:ascii="Arial Narrow" w:hAnsi="Arial Narrow" w:cs="Arial"/>
          <w:b/>
          <w:sz w:val="22"/>
          <w:szCs w:val="22"/>
          <w:lang w:val="es-ES"/>
        </w:rPr>
      </w:pPr>
      <w:r>
        <w:rPr>
          <w:rFonts w:ascii="Arial Narrow" w:hAnsi="Arial Narrow" w:cs="Arial"/>
          <w:b/>
          <w:sz w:val="22"/>
          <w:szCs w:val="22"/>
          <w:lang w:val="es-ES"/>
        </w:rPr>
        <w:t>FORMULARIO N°</w:t>
      </w:r>
      <w:bookmarkStart w:id="0" w:name="_GoBack"/>
      <w:bookmarkEnd w:id="0"/>
      <w:r w:rsidR="005D5154">
        <w:rPr>
          <w:rFonts w:ascii="Arial Narrow" w:hAnsi="Arial Narrow" w:cs="Arial"/>
          <w:b/>
          <w:sz w:val="22"/>
          <w:szCs w:val="22"/>
          <w:lang w:val="es-ES"/>
        </w:rPr>
        <w:t xml:space="preserve"> 13</w:t>
      </w:r>
    </w:p>
    <w:p w:rsidR="0060779A" w:rsidRPr="00C84589" w:rsidRDefault="0060779A" w:rsidP="0060779A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PROTECCIÓN A LA INDUSTRIA NACIONAL</w:t>
      </w:r>
    </w:p>
    <w:p w:rsidR="0060779A" w:rsidRPr="00C84589" w:rsidRDefault="0060779A" w:rsidP="0060779A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DECLARACIÓN LEY 816 DE 2003</w:t>
      </w:r>
    </w:p>
    <w:p w:rsidR="0060779A" w:rsidRPr="00C84589" w:rsidRDefault="0060779A" w:rsidP="0060779A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ORIGEN DE LOS BIENES</w:t>
      </w:r>
    </w:p>
    <w:p w:rsidR="0060779A" w:rsidRPr="00C84589" w:rsidRDefault="0060779A" w:rsidP="0060779A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CUMPLIMIENTO LEY 816 DE 2003</w:t>
      </w:r>
    </w:p>
    <w:p w:rsidR="0060779A" w:rsidRPr="00C84589" w:rsidRDefault="0060779A" w:rsidP="0060779A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"APOYO A LA INDUSTRIA NACIONAL"</w:t>
      </w:r>
    </w:p>
    <w:p w:rsidR="0060779A" w:rsidRPr="00C84589" w:rsidRDefault="0060779A" w:rsidP="0060779A">
      <w:pPr>
        <w:pStyle w:val="Default"/>
        <w:rPr>
          <w:rFonts w:ascii="Arial Narrow" w:hAnsi="Arial Narrow"/>
          <w:bCs/>
          <w:sz w:val="22"/>
          <w:szCs w:val="22"/>
          <w:lang w:eastAsia="es-CO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Declaramos bajo nuestra responsabilidad personal en nombre propio o comprometiendo a las personas jurídicas que representamos que: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1.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OFRECIMIENTO DEL BIENES Y/O SERVICIOS NACIONALES O IMPORTADOS SIN ACREDITACION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: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Este punto lo deben diligenciar los oferentes cuyos bienes y/o servicios sean así: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a.-)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EN COLOMBIA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: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-Se utilicen mano de obra 100% COLOMBIANA. (MARCAR SI) </w:t>
      </w:r>
    </w:p>
    <w:p w:rsidR="0060779A" w:rsidRDefault="0060779A" w:rsidP="0060779A">
      <w:pPr>
        <w:pStyle w:val="Default"/>
        <w:jc w:val="both"/>
        <w:rPr>
          <w:rFonts w:ascii="Arial Narrow" w:hAnsi="Arial Narrow"/>
          <w:b/>
          <w:bCs/>
          <w:sz w:val="22"/>
          <w:szCs w:val="22"/>
          <w:lang w:eastAsia="es-CO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APLICA PARA LOS ITEMS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Nos: __________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b.-)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EN EL EXTERIOR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: -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- Bienes y/o Servicio en los cuales no se utilizan mano de obra colombiana y los países en donde son originarios hacen parte de Convenios o Tratados Internacionales celebrados con Colombia en materia de adquisición de servicios. (MARCAR SI, e indicar el Convenio o Tratado)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“Corresponde al proponente la carga de la prueba de los Convenios o Tratados Internacionales celebrados con Colombia en materia de adquisición de bienes y/o servicios”.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SI________,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TRATADO O CONVENIO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: ____________________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APLICA PARA LOS ITEMS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Nos: __________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-Servicios en los cuales no se utilizan mano de obra colombiana y en los países donde son originarios los servicios aplican la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RECIPROCIDAD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“Corresponde al proponente la carga de la prueba de la reciprocidad”.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SI________ (Anexar documento que acredite dicha condición)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APLICA PARA LOS ITEMS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Nos: __________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c.-)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EN EL EXTERIOR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: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Bienes y/o Servicios en los que no se utilizan mano de obra colombiana y los países en donde son originarios no hacen parte de Convenios ni Tratados Internacionales y no aplican la </w:t>
      </w:r>
      <w:r w:rsidRPr="00C84589">
        <w:rPr>
          <w:rFonts w:ascii="Arial Narrow" w:hAnsi="Arial Narrow"/>
          <w:b/>
          <w:bCs/>
          <w:sz w:val="22"/>
          <w:szCs w:val="22"/>
          <w:lang w:eastAsia="es-CO"/>
        </w:rPr>
        <w:t>RECIPROCIDAD</w:t>
      </w: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 (MARCAR NO)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bCs/>
          <w:sz w:val="22"/>
          <w:szCs w:val="22"/>
          <w:lang w:eastAsia="es-CO"/>
        </w:rPr>
      </w:pPr>
      <w:r w:rsidRPr="00C84589">
        <w:rPr>
          <w:rFonts w:ascii="Arial Narrow" w:hAnsi="Arial Narrow"/>
          <w:bCs/>
          <w:sz w:val="22"/>
          <w:szCs w:val="22"/>
          <w:lang w:eastAsia="es-CO"/>
        </w:rPr>
        <w:t xml:space="preserve">NO _____ </w:t>
      </w:r>
    </w:p>
    <w:p w:rsidR="0060779A" w:rsidRPr="00C84589" w:rsidRDefault="0060779A" w:rsidP="0060779A">
      <w:pPr>
        <w:jc w:val="both"/>
        <w:rPr>
          <w:rFonts w:ascii="Arial Narrow" w:eastAsia="Calibri" w:hAnsi="Arial Narrow" w:cs="Arial"/>
          <w:bCs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APLICA PARA LOS ITEMS</w:t>
      </w:r>
      <w:r w:rsidRPr="00C84589">
        <w:rPr>
          <w:rFonts w:ascii="Arial Narrow" w:eastAsia="Calibri" w:hAnsi="Arial Narrow" w:cs="Arial"/>
          <w:bCs/>
          <w:color w:val="000000"/>
          <w:sz w:val="22"/>
          <w:szCs w:val="22"/>
          <w:lang w:val="es-CO" w:eastAsia="es-CO"/>
        </w:rPr>
        <w:t xml:space="preserve"> Nos: __________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C84589">
        <w:rPr>
          <w:rFonts w:ascii="Arial Narrow" w:hAnsi="Arial Narrow"/>
          <w:sz w:val="22"/>
          <w:szCs w:val="22"/>
        </w:rPr>
        <w:t xml:space="preserve">Los oferentes que ofrezcan los bienes y/o servicios encasillados en los literales a) y b) obtendrán la asignación de </w:t>
      </w:r>
      <w:r w:rsidRPr="00C125E2">
        <w:rPr>
          <w:rFonts w:ascii="Arial Narrow" w:hAnsi="Arial Narrow"/>
          <w:sz w:val="22"/>
          <w:szCs w:val="22"/>
          <w:highlight w:val="yellow"/>
        </w:rPr>
        <w:t>XX</w:t>
      </w:r>
      <w:r w:rsidRPr="00C84589">
        <w:rPr>
          <w:rFonts w:ascii="Arial Narrow" w:hAnsi="Arial Narrow"/>
          <w:sz w:val="22"/>
          <w:szCs w:val="22"/>
        </w:rPr>
        <w:t xml:space="preserve"> puntos y a los del literal c) no se les asignará puntaje. </w:t>
      </w:r>
    </w:p>
    <w:p w:rsidR="00C125E2" w:rsidRDefault="00C125E2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Los oferentes que diligencien este punto en cualquier literal, no deben diligenciar el siguiente punto (No.2).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 xml:space="preserve">2.- OFRECIMIENTOS DE BIENES Y/O SERVICIOS IMPORTADOS ACREDITADOS: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>Este punto lo deben diligenciar los oferentes cuyos bienes y/o servicios sean así:</w:t>
      </w:r>
    </w:p>
    <w:p w:rsidR="0060779A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lastRenderedPageBreak/>
        <w:t xml:space="preserve"> </w:t>
      </w:r>
    </w:p>
    <w:p w:rsidR="0060779A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 xml:space="preserve">a.-) EN COLOMBIA: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-Se utilicen bienes y/o servicios en los que haya mano de obra extranjera con porcentaje de mano de obra Colombiana (EL SERVICIO ES CATALOGADO EXTRANJERO)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SI _______ </w:t>
      </w:r>
      <w:r w:rsidRPr="00C84589">
        <w:rPr>
          <w:rFonts w:ascii="Arial Narrow" w:hAnsi="Arial Narrow"/>
          <w:b/>
          <w:sz w:val="22"/>
          <w:szCs w:val="22"/>
        </w:rPr>
        <w:t>PORCENTAJE DE MANO DE OBRA COLOMBIANA</w:t>
      </w:r>
      <w:r w:rsidRPr="00C84589">
        <w:rPr>
          <w:rFonts w:ascii="Arial Narrow" w:hAnsi="Arial Narrow"/>
          <w:sz w:val="22"/>
          <w:szCs w:val="22"/>
        </w:rPr>
        <w:t xml:space="preserve"> ________%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sz w:val="22"/>
          <w:szCs w:val="22"/>
        </w:rPr>
        <w:t>APLICA PARA LOS ITEMS</w:t>
      </w:r>
      <w:r w:rsidRPr="00C84589">
        <w:rPr>
          <w:rFonts w:ascii="Arial Narrow" w:hAnsi="Arial Narrow"/>
          <w:sz w:val="22"/>
          <w:szCs w:val="22"/>
        </w:rPr>
        <w:t xml:space="preserve"> Nos: __________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 xml:space="preserve">NOTA: </w:t>
      </w:r>
      <w:r w:rsidRPr="00C84589">
        <w:rPr>
          <w:rFonts w:ascii="Arial Narrow" w:hAnsi="Arial Narrow"/>
          <w:sz w:val="22"/>
          <w:szCs w:val="22"/>
        </w:rPr>
        <w:t xml:space="preserve">para que los bienes y/o servicios sea considerados acreditado, deberá contar como mínimo de componente colombiano con el 10% del personal total a prestar el servicio, de lo contrario no será considerado acreditado y en su defecto no se le asignara el puntaje respectivo.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Declaramos que conocemos que el anterior ofrecimiento queda como obligación en nuestra oferta y por lo tanto el incumplimiento de ello, acarrea las sanciones de ley contempladas en el contrato.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 xml:space="preserve">NOTA 1: </w:t>
      </w:r>
      <w:r w:rsidRPr="00C84589">
        <w:rPr>
          <w:rFonts w:ascii="Arial Narrow" w:hAnsi="Arial Narrow"/>
          <w:sz w:val="22"/>
          <w:szCs w:val="22"/>
        </w:rPr>
        <w:t xml:space="preserve">Este formulario será evaluado por el comité técnico evaluador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b/>
          <w:bCs/>
          <w:sz w:val="22"/>
          <w:szCs w:val="22"/>
        </w:rPr>
        <w:t>NOTA 2</w:t>
      </w:r>
      <w:r w:rsidRPr="00C84589">
        <w:rPr>
          <w:rFonts w:ascii="Arial Narrow" w:hAnsi="Arial Narrow"/>
          <w:sz w:val="22"/>
          <w:szCs w:val="22"/>
        </w:rPr>
        <w:t xml:space="preserve">: La acreditación de trato nacional otorgado a bienes y servicios nacionales en países con los cuales Colombia ha negociado trato nacional en materia de compras públicas, se realizara mediante certificación expedida por el </w:t>
      </w:r>
      <w:r w:rsidRPr="00C84589">
        <w:rPr>
          <w:rFonts w:ascii="Arial Narrow" w:hAnsi="Arial Narrow"/>
          <w:b/>
          <w:sz w:val="22"/>
          <w:szCs w:val="22"/>
        </w:rPr>
        <w:t>DIRECTOR DE ASUNTOS JURIDICOS INTERNACIONALES DEL MINISTERIO DE RELACIONES EXTERIORES</w:t>
      </w:r>
      <w:r w:rsidRPr="00C84589">
        <w:rPr>
          <w:rFonts w:ascii="Arial Narrow" w:hAnsi="Arial Narrow"/>
          <w:sz w:val="22"/>
          <w:szCs w:val="22"/>
        </w:rPr>
        <w:t xml:space="preserve">, en los términos </w:t>
      </w:r>
      <w:r>
        <w:rPr>
          <w:rFonts w:ascii="Arial Narrow" w:hAnsi="Arial Narrow"/>
          <w:sz w:val="22"/>
          <w:szCs w:val="22"/>
        </w:rPr>
        <w:t xml:space="preserve">del decreto 1082 de 2015. </w:t>
      </w:r>
      <w:r w:rsidRPr="00C84589">
        <w:rPr>
          <w:rFonts w:ascii="Arial Narrow" w:hAnsi="Arial Narrow"/>
          <w:sz w:val="22"/>
          <w:szCs w:val="22"/>
        </w:rPr>
        <w:t xml:space="preserve">En ausencia de negociación de trato nacional, la certificación deberá indicar si existe trato nacional en virtud del principio de reciprocidad.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____________________________ ____________________ </w:t>
      </w:r>
    </w:p>
    <w:p w:rsidR="0060779A" w:rsidRPr="00C84589" w:rsidRDefault="0060779A" w:rsidP="0060779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C84589">
        <w:rPr>
          <w:rFonts w:ascii="Arial Narrow" w:hAnsi="Arial Narrow"/>
          <w:sz w:val="22"/>
          <w:szCs w:val="22"/>
        </w:rPr>
        <w:t xml:space="preserve">Firma Representante legal y/o Firma del APODERADO </w:t>
      </w:r>
    </w:p>
    <w:p w:rsidR="0060779A" w:rsidRPr="00C84589" w:rsidRDefault="0060779A" w:rsidP="0060779A">
      <w:pPr>
        <w:jc w:val="both"/>
        <w:rPr>
          <w:rFonts w:ascii="Arial Narrow" w:eastAsia="Calibri" w:hAnsi="Arial Narrow" w:cs="Arial"/>
          <w:bCs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eastAsia="en-US"/>
        </w:rPr>
        <w:t>Nombre:</w:t>
      </w:r>
      <w:r w:rsidRPr="00C84589">
        <w:rPr>
          <w:rFonts w:ascii="Arial Narrow" w:hAnsi="Arial Narrow"/>
          <w:sz w:val="22"/>
          <w:szCs w:val="22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eastAsia="en-US"/>
        </w:rPr>
        <w:t>Nombre:</w:t>
      </w:r>
    </w:p>
    <w:p w:rsidR="0060779A" w:rsidRPr="00C84589" w:rsidRDefault="0060779A" w:rsidP="0060779A">
      <w:pPr>
        <w:jc w:val="both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</w:p>
    <w:p w:rsidR="0023446E" w:rsidRDefault="00C125E2"/>
    <w:sectPr w:rsidR="002344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79A"/>
    <w:rsid w:val="00492963"/>
    <w:rsid w:val="005D5154"/>
    <w:rsid w:val="0060779A"/>
    <w:rsid w:val="00BF5DB5"/>
    <w:rsid w:val="00C1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60779A"/>
    <w:pPr>
      <w:autoSpaceDE w:val="0"/>
      <w:autoSpaceDN w:val="0"/>
      <w:adjustRightInd w:val="0"/>
      <w:spacing w:after="0" w:line="240" w:lineRule="auto"/>
    </w:pPr>
    <w:rPr>
      <w:rFonts w:ascii="Myriad Pro" w:eastAsia="Calibri" w:hAnsi="Myriad Pro" w:cs="Myriad Pro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60779A"/>
    <w:pPr>
      <w:autoSpaceDE w:val="0"/>
      <w:autoSpaceDN w:val="0"/>
      <w:adjustRightInd w:val="0"/>
      <w:spacing w:after="0" w:line="240" w:lineRule="auto"/>
    </w:pPr>
    <w:rPr>
      <w:rFonts w:ascii="Myriad Pro" w:eastAsia="Calibri" w:hAnsi="Myriad Pro" w:cs="Myriad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Lisbeth Vega Montes</cp:lastModifiedBy>
  <cp:revision>2</cp:revision>
  <dcterms:created xsi:type="dcterms:W3CDTF">2019-03-18T20:40:00Z</dcterms:created>
  <dcterms:modified xsi:type="dcterms:W3CDTF">2019-03-18T20:40:00Z</dcterms:modified>
</cp:coreProperties>
</file>