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23B3C" w14:textId="77777777" w:rsidR="00C066C8" w:rsidRDefault="00C066C8" w:rsidP="00630C1D">
      <w:pPr>
        <w:pStyle w:val="InviasNormal"/>
        <w:spacing w:after="120"/>
        <w:jc w:val="left"/>
        <w:rPr>
          <w:b/>
          <w:sz w:val="20"/>
          <w:szCs w:val="20"/>
        </w:rPr>
      </w:pPr>
    </w:p>
    <w:p w14:paraId="02B82BCA" w14:textId="1451B840" w:rsidR="00630C1D" w:rsidRDefault="007C1DCD" w:rsidP="00630C1D">
      <w:pPr>
        <w:pStyle w:val="InviasNormal"/>
        <w:spacing w:after="120"/>
        <w:jc w:val="left"/>
        <w:rPr>
          <w:b/>
          <w:sz w:val="20"/>
          <w:szCs w:val="20"/>
        </w:rPr>
      </w:pPr>
      <w:r w:rsidRPr="007C1DCD">
        <w:rPr>
          <w:b/>
          <w:sz w:val="20"/>
          <w:szCs w:val="20"/>
        </w:rPr>
        <w:t>LP-SID-01</w:t>
      </w:r>
      <w:r w:rsidR="00DC4789">
        <w:rPr>
          <w:b/>
          <w:sz w:val="20"/>
          <w:szCs w:val="20"/>
        </w:rPr>
        <w:t>6</w:t>
      </w:r>
      <w:r w:rsidRPr="007C1DCD">
        <w:rPr>
          <w:b/>
          <w:sz w:val="20"/>
          <w:szCs w:val="20"/>
        </w:rPr>
        <w:t>-2022</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6FB01073" w14:textId="77777777" w:rsidR="00460308" w:rsidRPr="00535DB0" w:rsidRDefault="00460308" w:rsidP="00460308">
      <w:pPr>
        <w:pStyle w:val="InviasNormal"/>
        <w:spacing w:before="0" w:after="0"/>
        <w:rPr>
          <w:color w:val="3B3838" w:themeColor="background2" w:themeShade="40"/>
          <w:sz w:val="20"/>
          <w:szCs w:val="20"/>
        </w:rPr>
      </w:pPr>
      <w:r w:rsidRPr="00535DB0">
        <w:rPr>
          <w:b/>
          <w:bCs/>
          <w:sz w:val="20"/>
          <w:szCs w:val="20"/>
        </w:rPr>
        <w:t xml:space="preserve">DEPARTAMENTO DE SUCRE </w:t>
      </w:r>
    </w:p>
    <w:p w14:paraId="5073F247" w14:textId="77777777" w:rsidR="00460308" w:rsidRPr="00535DB0" w:rsidRDefault="00460308" w:rsidP="00460308">
      <w:pPr>
        <w:pStyle w:val="InviasNormal"/>
        <w:spacing w:before="0" w:after="0"/>
        <w:rPr>
          <w:sz w:val="20"/>
          <w:szCs w:val="20"/>
        </w:rPr>
      </w:pPr>
      <w:r w:rsidRPr="00535DB0">
        <w:rPr>
          <w:sz w:val="20"/>
          <w:szCs w:val="20"/>
        </w:rPr>
        <w:t>Calle 25 No. 25B – 35 Av. Las Peñitas</w:t>
      </w:r>
    </w:p>
    <w:p w14:paraId="0B227A38" w14:textId="77777777" w:rsidR="00460308" w:rsidRDefault="00460308" w:rsidP="00460308">
      <w:pPr>
        <w:pStyle w:val="InviasNormal"/>
        <w:spacing w:before="0" w:after="0"/>
        <w:rPr>
          <w:color w:val="3B3838" w:themeColor="background2" w:themeShade="40"/>
          <w:sz w:val="20"/>
          <w:szCs w:val="20"/>
        </w:rPr>
      </w:pPr>
      <w:r w:rsidRPr="00535DB0">
        <w:rPr>
          <w:sz w:val="20"/>
          <w:szCs w:val="20"/>
        </w:rPr>
        <w:t>Sincelejo, Sucre</w:t>
      </w:r>
    </w:p>
    <w:p w14:paraId="6CAC1EC2" w14:textId="77777777" w:rsidR="00630C1D" w:rsidRPr="005C5649" w:rsidRDefault="00630C1D" w:rsidP="00630C1D">
      <w:pPr>
        <w:pStyle w:val="InviasNormal"/>
        <w:spacing w:before="0" w:after="0"/>
        <w:rPr>
          <w:sz w:val="20"/>
          <w:szCs w:val="20"/>
        </w:rPr>
      </w:pPr>
    </w:p>
    <w:p w14:paraId="2224EC78" w14:textId="55D6E1DB"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Proceso de contratación No.</w:t>
      </w:r>
      <w:r w:rsidR="007C1DCD">
        <w:rPr>
          <w:sz w:val="20"/>
          <w:szCs w:val="20"/>
        </w:rPr>
        <w:t xml:space="preserve"> LP-SID-01</w:t>
      </w:r>
      <w:r w:rsidR="00DC4789">
        <w:rPr>
          <w:sz w:val="20"/>
          <w:szCs w:val="20"/>
        </w:rPr>
        <w:t>6</w:t>
      </w:r>
      <w:bookmarkStart w:id="0" w:name="_GoBack"/>
      <w:bookmarkEnd w:id="0"/>
      <w:r w:rsidR="007C1DCD">
        <w:rPr>
          <w:sz w:val="20"/>
          <w:szCs w:val="20"/>
        </w:rPr>
        <w:t>-2022</w:t>
      </w:r>
      <w:r w:rsidRPr="005C5649">
        <w:rPr>
          <w:sz w:val="20"/>
          <w:szCs w:val="20"/>
        </w:rPr>
        <w:t xml:space="preserve">, en adelante el “proceso de contratación” </w:t>
      </w: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lastRenderedPageBreak/>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6EE21DEE" w14:textId="026A4C2C" w:rsidR="00630C1D" w:rsidRDefault="00630C1D" w:rsidP="00460308">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42F8D2B5" w14:textId="77777777" w:rsidR="00460308" w:rsidRPr="00460308" w:rsidRDefault="00460308" w:rsidP="00460308">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lastRenderedPageBreak/>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lastRenderedPageBreak/>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5AFDE9C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lastRenderedPageBreak/>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B7E1D" w14:textId="77777777" w:rsidR="00C52110" w:rsidRDefault="00C52110" w:rsidP="00D97E04">
      <w:pPr>
        <w:spacing w:before="0" w:after="0"/>
      </w:pPr>
      <w:r>
        <w:separator/>
      </w:r>
    </w:p>
  </w:endnote>
  <w:endnote w:type="continuationSeparator" w:id="0">
    <w:p w14:paraId="21295C11" w14:textId="77777777" w:rsidR="00C52110" w:rsidRDefault="00C52110" w:rsidP="00D97E04">
      <w:pPr>
        <w:spacing w:before="0" w:after="0"/>
      </w:pPr>
      <w:r>
        <w:continuationSeparator/>
      </w:r>
    </w:p>
  </w:endnote>
  <w:endnote w:type="continuationNotice" w:id="1">
    <w:p w14:paraId="6E7C7D24" w14:textId="77777777" w:rsidR="00C52110" w:rsidRDefault="00C5211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2BF0A924" w:rsidR="00015D11" w:rsidRDefault="00015D11">
    <w:pPr>
      <w:pStyle w:val="Piedepgina"/>
    </w:pPr>
  </w:p>
  <w:p w14:paraId="193357E0" w14:textId="48B46259" w:rsidR="00460308" w:rsidRDefault="00460308">
    <w:pPr>
      <w:pStyle w:val="Piedepgina"/>
    </w:pPr>
  </w:p>
  <w:p w14:paraId="7872A7B4" w14:textId="61989E86" w:rsidR="00460308" w:rsidRDefault="00460308">
    <w:pPr>
      <w:pStyle w:val="Piedepgina"/>
    </w:pPr>
  </w:p>
  <w:p w14:paraId="37065784" w14:textId="77777777" w:rsidR="00460308" w:rsidRDefault="004603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CCAB6" w14:textId="77777777" w:rsidR="00C52110" w:rsidRDefault="00C52110" w:rsidP="00D97E04">
      <w:pPr>
        <w:spacing w:before="0" w:after="0"/>
      </w:pPr>
      <w:r>
        <w:separator/>
      </w:r>
    </w:p>
  </w:footnote>
  <w:footnote w:type="continuationSeparator" w:id="0">
    <w:p w14:paraId="4B4D5917" w14:textId="77777777" w:rsidR="00C52110" w:rsidRDefault="00C52110" w:rsidP="00D97E04">
      <w:pPr>
        <w:spacing w:before="0" w:after="0"/>
      </w:pPr>
      <w:r>
        <w:continuationSeparator/>
      </w:r>
    </w:p>
  </w:footnote>
  <w:footnote w:type="continuationNotice" w:id="1">
    <w:p w14:paraId="7E4D1A99" w14:textId="77777777" w:rsidR="00C52110" w:rsidRDefault="00C5211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8E222" w14:textId="213CDA70" w:rsidR="00CD11F6" w:rsidRPr="00162BD9" w:rsidDel="00630C1D" w:rsidRDefault="00460308"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r>
      <w:rPr>
        <w:noProof/>
      </w:rPr>
      <w:drawing>
        <wp:anchor distT="0" distB="0" distL="114300" distR="114300" simplePos="0" relativeHeight="251659264" behindDoc="0" locked="0" layoutInCell="1" allowOverlap="1" wp14:anchorId="3694BA61" wp14:editId="1CF6C7BB">
          <wp:simplePos x="0" y="0"/>
          <wp:positionH relativeFrom="page">
            <wp:posOffset>13335</wp:posOffset>
          </wp:positionH>
          <wp:positionV relativeFrom="paragraph">
            <wp:posOffset>-438785</wp:posOffset>
          </wp:positionV>
          <wp:extent cx="7766050" cy="346329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1">
                    <a:extLst>
                      <a:ext uri="{28A0092B-C50C-407E-A947-70E740481C1C}">
                        <a14:useLocalDpi xmlns:a14="http://schemas.microsoft.com/office/drawing/2010/main" val="0"/>
                      </a:ext>
                    </a:extLst>
                  </a:blip>
                  <a:srcRect t="6191"/>
                  <a:stretch/>
                </pic:blipFill>
                <pic:spPr bwMode="auto">
                  <a:xfrm>
                    <a:off x="0" y="0"/>
                    <a:ext cx="7766050" cy="3463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0007B5D3" w:rsidR="009B3433" w:rsidRDefault="009B3433">
    <w:pPr>
      <w:pStyle w:val="Encabezado"/>
    </w:pPr>
  </w:p>
  <w:p w14:paraId="42D706C4" w14:textId="4E2B6000" w:rsidR="00460308" w:rsidRDefault="00460308">
    <w:pPr>
      <w:pStyle w:val="Encabezado"/>
    </w:pPr>
  </w:p>
  <w:p w14:paraId="710EBC75" w14:textId="5EA85A2C" w:rsidR="00460308" w:rsidRDefault="00460308">
    <w:pPr>
      <w:pStyle w:val="Encabezado"/>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460308" w:rsidRPr="0002791E" w14:paraId="4A2F76E3" w14:textId="77777777" w:rsidTr="00A706BD">
      <w:trPr>
        <w:trHeight w:val="112"/>
      </w:trPr>
      <w:tc>
        <w:tcPr>
          <w:tcW w:w="5000" w:type="pct"/>
          <w:gridSpan w:val="4"/>
          <w:shd w:val="clear" w:color="auto" w:fill="auto"/>
          <w:vAlign w:val="center"/>
        </w:tcPr>
        <w:p w14:paraId="1BF1F5A0" w14:textId="77777777" w:rsidR="00460308" w:rsidRPr="00A06302" w:rsidRDefault="00460308" w:rsidP="00460308">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2C68C3E2" w14:textId="77777777" w:rsidR="00460308" w:rsidRPr="0002791E" w:rsidRDefault="00460308" w:rsidP="00460308">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460308" w:rsidRPr="0002791E" w14:paraId="08F06127" w14:textId="77777777" w:rsidTr="00A706BD">
      <w:trPr>
        <w:trHeight w:val="180"/>
      </w:trPr>
      <w:tc>
        <w:tcPr>
          <w:tcW w:w="720" w:type="pct"/>
          <w:shd w:val="clear" w:color="auto" w:fill="auto"/>
          <w:vAlign w:val="center"/>
        </w:tcPr>
        <w:p w14:paraId="19F0CEBD" w14:textId="77777777" w:rsidR="00460308" w:rsidRPr="00C07AEC" w:rsidRDefault="00460308" w:rsidP="00460308">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4637EE32" w14:textId="77777777" w:rsidR="00460308" w:rsidRPr="00C07AEC" w:rsidRDefault="00460308" w:rsidP="00460308">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AB9BD38" w14:textId="77777777" w:rsidR="00460308" w:rsidRPr="00C07AEC" w:rsidRDefault="00460308" w:rsidP="00460308">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729CEB00" w14:textId="77777777" w:rsidR="00460308" w:rsidRPr="00C07AEC" w:rsidRDefault="00460308" w:rsidP="00460308">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460308" w:rsidRPr="0002791E" w14:paraId="792246C6" w14:textId="77777777" w:rsidTr="00A706BD">
      <w:trPr>
        <w:trHeight w:val="56"/>
      </w:trPr>
      <w:tc>
        <w:tcPr>
          <w:tcW w:w="720" w:type="pct"/>
          <w:shd w:val="clear" w:color="auto" w:fill="auto"/>
          <w:vAlign w:val="center"/>
        </w:tcPr>
        <w:p w14:paraId="08CBDC47" w14:textId="77777777" w:rsidR="00460308" w:rsidRPr="00C07AEC" w:rsidRDefault="00460308" w:rsidP="00460308">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0FCE51BC" w14:textId="77777777" w:rsidR="00460308" w:rsidRPr="00C07AEC" w:rsidRDefault="00460308" w:rsidP="00460308">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7B982AA3" w14:textId="17A8BB8F" w:rsidR="00460308" w:rsidRDefault="00460308">
    <w:pPr>
      <w:pStyle w:val="Encabezado"/>
    </w:pPr>
  </w:p>
  <w:p w14:paraId="3F3018AB" w14:textId="332F290B" w:rsidR="00460308" w:rsidRDefault="00460308">
    <w:pPr>
      <w:pStyle w:val="Encabezado"/>
    </w:pPr>
  </w:p>
  <w:p w14:paraId="33466B6E" w14:textId="2F942C09" w:rsidR="00460308" w:rsidRDefault="00460308">
    <w:pPr>
      <w:pStyle w:val="Encabezado"/>
    </w:pPr>
  </w:p>
  <w:p w14:paraId="626A1D46" w14:textId="4A958173" w:rsidR="00460308" w:rsidRDefault="00460308">
    <w:pPr>
      <w:pStyle w:val="Encabezado"/>
    </w:pPr>
    <w:r>
      <w:rPr>
        <w:noProof/>
      </w:rPr>
      <w:drawing>
        <wp:anchor distT="0" distB="0" distL="114300" distR="114300" simplePos="0" relativeHeight="251661312" behindDoc="0" locked="0" layoutInCell="1" allowOverlap="1" wp14:anchorId="50745F90" wp14:editId="5343D4A5">
          <wp:simplePos x="0" y="0"/>
          <wp:positionH relativeFrom="page">
            <wp:posOffset>-99695</wp:posOffset>
          </wp:positionH>
          <wp:positionV relativeFrom="paragraph">
            <wp:posOffset>2230120</wp:posOffset>
          </wp:positionV>
          <wp:extent cx="7870138" cy="60054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extLst>
                      <a:ext uri="{28A0092B-C50C-407E-A947-70E740481C1C}">
                        <a14:useLocalDpi xmlns:a14="http://schemas.microsoft.com/office/drawing/2010/main" val="0"/>
                      </a:ext>
                    </a:extLst>
                  </a:blip>
                  <a:stretch>
                    <a:fillRect/>
                  </a:stretch>
                </pic:blipFill>
                <pic:spPr>
                  <a:xfrm>
                    <a:off x="0" y="0"/>
                    <a:ext cx="7870138" cy="60054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0308"/>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098C"/>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CD"/>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BF74D5"/>
    <w:rsid w:val="00C010A9"/>
    <w:rsid w:val="00C042FA"/>
    <w:rsid w:val="00C066C8"/>
    <w:rsid w:val="00C10C1E"/>
    <w:rsid w:val="00C1178D"/>
    <w:rsid w:val="00C152EB"/>
    <w:rsid w:val="00C1674B"/>
    <w:rsid w:val="00C4187A"/>
    <w:rsid w:val="00C46089"/>
    <w:rsid w:val="00C517CA"/>
    <w:rsid w:val="00C52110"/>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C4789"/>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94868"/>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47AFE"/>
    <w:rsid w:val="00762B15"/>
    <w:rsid w:val="00774DFF"/>
    <w:rsid w:val="007A3674"/>
    <w:rsid w:val="00835DC4"/>
    <w:rsid w:val="00856EC0"/>
    <w:rsid w:val="009015E2"/>
    <w:rsid w:val="009C1F0C"/>
    <w:rsid w:val="00A23180"/>
    <w:rsid w:val="00B3151C"/>
    <w:rsid w:val="00B41661"/>
    <w:rsid w:val="00B64AC5"/>
    <w:rsid w:val="00B875A7"/>
    <w:rsid w:val="00C56F78"/>
    <w:rsid w:val="00C92F7A"/>
    <w:rsid w:val="00D323D9"/>
    <w:rsid w:val="00D404B4"/>
    <w:rsid w:val="00D914C5"/>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68CB55-CD8B-4818-8E65-90174FB31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1355</Words>
  <Characters>7458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ANDRES FELIPE</cp:lastModifiedBy>
  <cp:revision>7</cp:revision>
  <cp:lastPrinted>2020-11-13T22:07:00Z</cp:lastPrinted>
  <dcterms:created xsi:type="dcterms:W3CDTF">2022-08-02T17:28:00Z</dcterms:created>
  <dcterms:modified xsi:type="dcterms:W3CDTF">2022-12-27T15:40:00Z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