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86F94" w14:textId="77777777" w:rsidR="00B41E6B" w:rsidRPr="00D40964" w:rsidRDefault="00B41E6B" w:rsidP="00B41E6B">
      <w:pPr>
        <w:widowControl/>
        <w:tabs>
          <w:tab w:val="num" w:pos="0"/>
        </w:tabs>
        <w:suppressAutoHyphens w:val="0"/>
        <w:jc w:val="center"/>
        <w:rPr>
          <w:rFonts w:ascii="Arial" w:eastAsia="Calibri" w:hAnsi="Arial" w:cs="Arial"/>
          <w:b/>
          <w:bCs/>
          <w:i/>
          <w:kern w:val="0"/>
          <w:sz w:val="22"/>
          <w:szCs w:val="22"/>
          <w:lang w:eastAsia="en-US"/>
        </w:rPr>
      </w:pPr>
      <w:r w:rsidRPr="00D40964">
        <w:rPr>
          <w:rFonts w:ascii="Arial" w:eastAsia="Calibri" w:hAnsi="Arial" w:cs="Arial"/>
          <w:b/>
          <w:bCs/>
          <w:kern w:val="0"/>
          <w:sz w:val="22"/>
          <w:szCs w:val="22"/>
          <w:lang w:eastAsia="en-US"/>
        </w:rPr>
        <w:t>FUERZAS MILITARES DE COLOMBIA</w:t>
      </w:r>
    </w:p>
    <w:p w14:paraId="7D0D8682" w14:textId="77777777" w:rsidR="00B41E6B" w:rsidRPr="00D40964" w:rsidRDefault="00B41E6B" w:rsidP="00B41E6B">
      <w:pPr>
        <w:widowControl/>
        <w:suppressAutoHyphens w:val="0"/>
        <w:jc w:val="center"/>
        <w:rPr>
          <w:rFonts w:ascii="Arial" w:eastAsia="Calibri" w:hAnsi="Arial" w:cs="Arial"/>
          <w:b/>
          <w:kern w:val="0"/>
          <w:sz w:val="22"/>
          <w:szCs w:val="22"/>
          <w:lang w:eastAsia="en-US"/>
        </w:rPr>
      </w:pPr>
      <w:r w:rsidRPr="00D40964">
        <w:rPr>
          <w:rFonts w:ascii="Arial" w:eastAsia="Calibri" w:hAnsi="Arial" w:cs="Arial"/>
          <w:b/>
          <w:kern w:val="0"/>
          <w:sz w:val="22"/>
          <w:szCs w:val="22"/>
          <w:lang w:eastAsia="en-US"/>
        </w:rPr>
        <w:t>EJÉRCITO NACIONAL</w:t>
      </w:r>
    </w:p>
    <w:p w14:paraId="0AEE3246" w14:textId="77777777" w:rsidR="00B41E6B" w:rsidRPr="00D40964" w:rsidRDefault="00B41E6B" w:rsidP="00B41E6B">
      <w:pPr>
        <w:widowControl/>
        <w:suppressAutoHyphens w:val="0"/>
        <w:jc w:val="center"/>
        <w:rPr>
          <w:rFonts w:ascii="Arial" w:eastAsia="Calibri" w:hAnsi="Arial" w:cs="Arial"/>
          <w:kern w:val="0"/>
          <w:sz w:val="22"/>
          <w:szCs w:val="22"/>
          <w:lang w:eastAsia="en-US"/>
        </w:rPr>
      </w:pPr>
      <w:r w:rsidRPr="00D40964">
        <w:rPr>
          <w:rFonts w:ascii="Arial" w:eastAsia="Calibri" w:hAnsi="Arial" w:cs="Arial"/>
          <w:noProof/>
          <w:kern w:val="0"/>
          <w:sz w:val="22"/>
          <w:szCs w:val="22"/>
        </w:rPr>
        <w:drawing>
          <wp:inline distT="0" distB="0" distL="0" distR="0" wp14:anchorId="07ADEEFB" wp14:editId="36B5CBE8">
            <wp:extent cx="581928" cy="606175"/>
            <wp:effectExtent l="0" t="0" r="889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595284" cy="620088"/>
                    </a:xfrm>
                    <a:prstGeom prst="rect">
                      <a:avLst/>
                    </a:prstGeom>
                    <a:noFill/>
                    <a:ln w="9525">
                      <a:noFill/>
                      <a:miter lim="800000"/>
                      <a:headEnd/>
                      <a:tailEnd/>
                    </a:ln>
                  </pic:spPr>
                </pic:pic>
              </a:graphicData>
            </a:graphic>
          </wp:inline>
        </w:drawing>
      </w:r>
    </w:p>
    <w:p w14:paraId="6F0B6372" w14:textId="168FF3C8" w:rsidR="00B41E6B" w:rsidRPr="00D40964" w:rsidRDefault="00D31EBF" w:rsidP="00B41E6B">
      <w:pPr>
        <w:widowControl/>
        <w:suppressAutoHyphens w:val="0"/>
        <w:jc w:val="center"/>
        <w:rPr>
          <w:rFonts w:ascii="Arial" w:eastAsia="Calibri" w:hAnsi="Arial" w:cs="Arial"/>
          <w:b/>
          <w:kern w:val="0"/>
          <w:sz w:val="22"/>
          <w:szCs w:val="22"/>
          <w:lang w:eastAsia="en-US"/>
        </w:rPr>
      </w:pPr>
      <w:r w:rsidRPr="00D40964">
        <w:rPr>
          <w:rFonts w:ascii="Arial" w:eastAsia="Calibri" w:hAnsi="Arial" w:cs="Arial"/>
          <w:b/>
          <w:kern w:val="0"/>
          <w:sz w:val="22"/>
          <w:szCs w:val="22"/>
          <w:lang w:eastAsia="en-US"/>
        </w:rPr>
        <w:t>BATALLON DE MANTENIMIENTO “JOSE MARIA ROSILLO”</w:t>
      </w:r>
    </w:p>
    <w:p w14:paraId="22F2F936" w14:textId="77777777" w:rsidR="00B41E6B" w:rsidRPr="00D40964" w:rsidRDefault="00B41E6B" w:rsidP="00B41E6B">
      <w:pPr>
        <w:widowControl/>
        <w:suppressAutoHyphens w:val="0"/>
        <w:jc w:val="center"/>
        <w:rPr>
          <w:rFonts w:ascii="Arial" w:eastAsia="Calibri" w:hAnsi="Arial" w:cs="Arial"/>
          <w:kern w:val="0"/>
          <w:sz w:val="22"/>
          <w:szCs w:val="22"/>
          <w:lang w:eastAsia="en-US"/>
        </w:rPr>
      </w:pPr>
    </w:p>
    <w:p w14:paraId="5E4F5C90" w14:textId="77777777" w:rsidR="00B41E6B" w:rsidRPr="00D40964" w:rsidRDefault="00B41E6B" w:rsidP="00B41E6B">
      <w:pPr>
        <w:widowControl/>
        <w:suppressAutoHyphens w:val="0"/>
        <w:jc w:val="center"/>
        <w:rPr>
          <w:rFonts w:ascii="Arial" w:eastAsia="Calibri" w:hAnsi="Arial" w:cs="Arial"/>
          <w:b/>
          <w:kern w:val="0"/>
          <w:sz w:val="22"/>
          <w:szCs w:val="22"/>
          <w:lang w:eastAsia="en-US"/>
        </w:rPr>
      </w:pPr>
      <w:r w:rsidRPr="00D40964">
        <w:rPr>
          <w:rFonts w:ascii="Arial" w:eastAsia="Calibri" w:hAnsi="Arial" w:cs="Arial"/>
          <w:b/>
          <w:kern w:val="0"/>
          <w:sz w:val="22"/>
          <w:szCs w:val="22"/>
          <w:lang w:eastAsia="en-US"/>
        </w:rPr>
        <w:t>ESTUDIOS Y DOCUMENTOS PREVIOS</w:t>
      </w:r>
    </w:p>
    <w:p w14:paraId="259EF940" w14:textId="77777777" w:rsidR="00B41E6B" w:rsidRPr="00D40964" w:rsidRDefault="00B41E6B" w:rsidP="00B41E6B">
      <w:pPr>
        <w:widowControl/>
        <w:suppressAutoHyphens w:val="0"/>
        <w:jc w:val="center"/>
        <w:rPr>
          <w:rFonts w:ascii="Arial" w:eastAsia="Calibri" w:hAnsi="Arial" w:cs="Arial"/>
          <w:b/>
          <w:kern w:val="0"/>
          <w:sz w:val="22"/>
          <w:szCs w:val="22"/>
          <w:lang w:eastAsia="en-US"/>
        </w:rPr>
      </w:pPr>
    </w:p>
    <w:p w14:paraId="5ECCC62B" w14:textId="69D6A73B" w:rsidR="00F746F9" w:rsidRDefault="00B41E6B" w:rsidP="002171AE">
      <w:pPr>
        <w:widowControl/>
        <w:suppressAutoHyphens w:val="0"/>
        <w:jc w:val="center"/>
        <w:rPr>
          <w:rFonts w:ascii="Arial" w:eastAsia="Calibri" w:hAnsi="Arial" w:cs="Arial"/>
          <w:b/>
          <w:kern w:val="0"/>
          <w:sz w:val="22"/>
          <w:szCs w:val="22"/>
          <w:lang w:eastAsia="en-US"/>
        </w:rPr>
      </w:pPr>
      <w:r w:rsidRPr="00D40964">
        <w:rPr>
          <w:rFonts w:ascii="Arial" w:eastAsia="Calibri" w:hAnsi="Arial" w:cs="Arial"/>
          <w:b/>
          <w:kern w:val="0"/>
          <w:sz w:val="22"/>
          <w:szCs w:val="22"/>
          <w:lang w:eastAsia="en-US"/>
        </w:rPr>
        <w:t>MODALIDAD DE SELECCIÓN CONTRATACIÓN DIRECTA</w:t>
      </w:r>
    </w:p>
    <w:p w14:paraId="6ADA797E" w14:textId="77777777" w:rsidR="00995356" w:rsidRPr="00D40964" w:rsidRDefault="00995356" w:rsidP="002171AE">
      <w:pPr>
        <w:widowControl/>
        <w:suppressAutoHyphens w:val="0"/>
        <w:jc w:val="center"/>
        <w:rPr>
          <w:rFonts w:ascii="Arial" w:eastAsia="Calibri" w:hAnsi="Arial" w:cs="Arial"/>
          <w:b/>
          <w:kern w:val="0"/>
          <w:sz w:val="22"/>
          <w:szCs w:val="22"/>
          <w:lang w:eastAsia="en-US"/>
        </w:rPr>
      </w:pPr>
    </w:p>
    <w:tbl>
      <w:tblPr>
        <w:tblpPr w:leftFromText="141" w:rightFromText="141" w:vertAnchor="text" w:tblpXSpec="center" w:tblpY="1"/>
        <w:tblOverlap w:val="never"/>
        <w:tblW w:w="92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6098"/>
      </w:tblGrid>
      <w:tr w:rsidR="0029077F" w:rsidRPr="00D40964" w14:paraId="64EBE527" w14:textId="77777777" w:rsidTr="00BC03BA">
        <w:trPr>
          <w:trHeight w:val="399"/>
        </w:trPr>
        <w:tc>
          <w:tcPr>
            <w:tcW w:w="3189" w:type="dxa"/>
            <w:vAlign w:val="center"/>
          </w:tcPr>
          <w:p w14:paraId="70DB491E" w14:textId="77777777" w:rsidR="0029077F" w:rsidRPr="00D40964" w:rsidRDefault="0029077F" w:rsidP="0029077F">
            <w:pPr>
              <w:widowControl/>
              <w:numPr>
                <w:ilvl w:val="0"/>
                <w:numId w:val="5"/>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COMPETENCIA CONTRACTUAL</w:t>
            </w:r>
          </w:p>
        </w:tc>
        <w:tc>
          <w:tcPr>
            <w:tcW w:w="6098" w:type="dxa"/>
            <w:vAlign w:val="center"/>
          </w:tcPr>
          <w:p w14:paraId="7FE73BBE" w14:textId="162E887E" w:rsidR="0029077F" w:rsidRPr="00D40964" w:rsidRDefault="00995356" w:rsidP="000738AA">
            <w:pPr>
              <w:widowControl/>
              <w:suppressAutoHyphens w:val="0"/>
              <w:jc w:val="both"/>
              <w:rPr>
                <w:rFonts w:ascii="Arial" w:eastAsia="Calibri" w:hAnsi="Arial" w:cs="Arial"/>
                <w:kern w:val="0"/>
                <w:lang w:eastAsia="en-US"/>
              </w:rPr>
            </w:pPr>
            <w:r>
              <w:rPr>
                <w:rFonts w:ascii="Arial" w:eastAsia="Calibri" w:hAnsi="Arial" w:cs="Arial"/>
                <w:b/>
                <w:kern w:val="0"/>
                <w:sz w:val="22"/>
                <w:szCs w:val="22"/>
                <w:lang w:eastAsia="en-US"/>
              </w:rPr>
              <w:t>Teniente Coronel</w:t>
            </w:r>
            <w:r w:rsidRPr="00F35EE0">
              <w:rPr>
                <w:rFonts w:ascii="Arial" w:eastAsia="Calibri" w:hAnsi="Arial" w:cs="Arial"/>
                <w:b/>
                <w:kern w:val="0"/>
                <w:sz w:val="22"/>
                <w:szCs w:val="22"/>
                <w:lang w:eastAsia="en-US"/>
              </w:rPr>
              <w:t xml:space="preserve">. </w:t>
            </w:r>
            <w:r>
              <w:t xml:space="preserve"> </w:t>
            </w:r>
            <w:r>
              <w:rPr>
                <w:rFonts w:ascii="Arial" w:eastAsia="Calibri" w:hAnsi="Arial" w:cs="Arial"/>
                <w:b/>
                <w:kern w:val="0"/>
                <w:sz w:val="22"/>
                <w:szCs w:val="22"/>
                <w:lang w:eastAsia="en-US"/>
              </w:rPr>
              <w:t>ANDRES JULIÁN CHAVES FONSECA</w:t>
            </w:r>
            <w:r w:rsidRPr="00065657">
              <w:rPr>
                <w:rFonts w:ascii="Arial" w:eastAsia="Calibri" w:hAnsi="Arial" w:cs="Arial"/>
                <w:b/>
                <w:kern w:val="0"/>
                <w:sz w:val="22"/>
                <w:szCs w:val="22"/>
                <w:lang w:eastAsia="en-US"/>
              </w:rPr>
              <w:t xml:space="preserve"> </w:t>
            </w:r>
            <w:r w:rsidRPr="00F35EE0">
              <w:rPr>
                <w:rFonts w:ascii="Arial" w:eastAsia="Calibri" w:hAnsi="Arial" w:cs="Arial"/>
                <w:kern w:val="0"/>
                <w:sz w:val="22"/>
                <w:szCs w:val="22"/>
                <w:lang w:eastAsia="en-US"/>
              </w:rPr>
              <w:t xml:space="preserve">mayor de edad, </w:t>
            </w:r>
            <w:r w:rsidRPr="00EA5320">
              <w:rPr>
                <w:rFonts w:ascii="Arial" w:hAnsi="Arial" w:cs="Arial"/>
                <w:sz w:val="22"/>
                <w:szCs w:val="22"/>
              </w:rPr>
              <w:t>residente</w:t>
            </w:r>
            <w:r w:rsidRPr="00065657">
              <w:rPr>
                <w:rFonts w:ascii="Arial" w:eastAsia="Calibri" w:hAnsi="Arial" w:cs="Arial"/>
                <w:kern w:val="0"/>
                <w:sz w:val="22"/>
                <w:szCs w:val="22"/>
                <w:lang w:eastAsia="en-US"/>
              </w:rPr>
              <w:t xml:space="preserve"> en la ciudad de Bogot</w:t>
            </w:r>
            <w:r w:rsidRPr="00065657">
              <w:rPr>
                <w:rFonts w:ascii="Arial" w:eastAsia="Calibri" w:hAnsi="Arial" w:cs="Arial" w:hint="eastAsia"/>
                <w:kern w:val="0"/>
                <w:sz w:val="22"/>
                <w:szCs w:val="22"/>
                <w:lang w:eastAsia="en-US"/>
              </w:rPr>
              <w:t>á</w:t>
            </w:r>
            <w:r w:rsidRPr="00065657">
              <w:rPr>
                <w:rFonts w:ascii="Arial" w:eastAsia="Calibri" w:hAnsi="Arial" w:cs="Arial"/>
                <w:kern w:val="0"/>
                <w:sz w:val="22"/>
                <w:szCs w:val="22"/>
                <w:lang w:eastAsia="en-US"/>
              </w:rPr>
              <w:t>, identificado con c</w:t>
            </w:r>
            <w:r w:rsidRPr="00065657">
              <w:rPr>
                <w:rFonts w:ascii="Arial" w:eastAsia="Calibri" w:hAnsi="Arial" w:cs="Arial" w:hint="eastAsia"/>
                <w:kern w:val="0"/>
                <w:sz w:val="22"/>
                <w:szCs w:val="22"/>
                <w:lang w:eastAsia="en-US"/>
              </w:rPr>
              <w:t>é</w:t>
            </w:r>
            <w:r w:rsidRPr="00065657">
              <w:rPr>
                <w:rFonts w:ascii="Arial" w:eastAsia="Calibri" w:hAnsi="Arial" w:cs="Arial"/>
                <w:kern w:val="0"/>
                <w:sz w:val="22"/>
                <w:szCs w:val="22"/>
                <w:lang w:eastAsia="en-US"/>
              </w:rPr>
              <w:t>dula de ciudadan</w:t>
            </w:r>
            <w:r w:rsidRPr="00065657">
              <w:rPr>
                <w:rFonts w:ascii="Arial" w:eastAsia="Calibri" w:hAnsi="Arial" w:cs="Arial" w:hint="eastAsia"/>
                <w:kern w:val="0"/>
                <w:sz w:val="22"/>
                <w:szCs w:val="22"/>
                <w:lang w:eastAsia="en-US"/>
              </w:rPr>
              <w:t>í</w:t>
            </w:r>
            <w:r w:rsidRPr="00065657">
              <w:rPr>
                <w:rFonts w:ascii="Arial" w:eastAsia="Calibri" w:hAnsi="Arial" w:cs="Arial"/>
                <w:kern w:val="0"/>
                <w:sz w:val="22"/>
                <w:szCs w:val="22"/>
                <w:lang w:eastAsia="en-US"/>
              </w:rPr>
              <w:t xml:space="preserve">a No. </w:t>
            </w:r>
            <w:r>
              <w:rPr>
                <w:rFonts w:ascii="Arial" w:eastAsia="Calibri" w:hAnsi="Arial" w:cs="Arial"/>
                <w:kern w:val="0"/>
                <w:sz w:val="22"/>
                <w:szCs w:val="22"/>
                <w:lang w:eastAsia="en-US"/>
              </w:rPr>
              <w:t>79.793.541</w:t>
            </w:r>
            <w:r w:rsidRPr="00065657">
              <w:rPr>
                <w:rFonts w:ascii="Arial" w:eastAsia="Calibri" w:hAnsi="Arial" w:cs="Arial"/>
                <w:kern w:val="0"/>
                <w:sz w:val="22"/>
                <w:szCs w:val="22"/>
                <w:lang w:eastAsia="en-US"/>
              </w:rPr>
              <w:t xml:space="preserve"> expedida en </w:t>
            </w:r>
            <w:r>
              <w:rPr>
                <w:rFonts w:ascii="Arial" w:eastAsia="Calibri" w:hAnsi="Arial" w:cs="Arial"/>
                <w:kern w:val="0"/>
                <w:sz w:val="22"/>
                <w:szCs w:val="22"/>
                <w:lang w:eastAsia="en-US"/>
              </w:rPr>
              <w:t>Bogotá,</w:t>
            </w:r>
            <w:r>
              <w:t xml:space="preserve"> </w:t>
            </w:r>
            <w:r w:rsidRPr="00065657">
              <w:rPr>
                <w:rFonts w:ascii="Arial" w:eastAsia="Calibri" w:hAnsi="Arial" w:cs="Arial"/>
                <w:kern w:val="0"/>
                <w:sz w:val="22"/>
                <w:szCs w:val="22"/>
                <w:lang w:eastAsia="en-US"/>
              </w:rPr>
              <w:t>quien act</w:t>
            </w:r>
            <w:r w:rsidRPr="00065657">
              <w:rPr>
                <w:rFonts w:ascii="Arial" w:eastAsia="Calibri" w:hAnsi="Arial" w:cs="Arial" w:hint="eastAsia"/>
                <w:kern w:val="0"/>
                <w:sz w:val="22"/>
                <w:szCs w:val="22"/>
                <w:lang w:eastAsia="en-US"/>
              </w:rPr>
              <w:t>ú</w:t>
            </w:r>
            <w:r w:rsidRPr="00065657">
              <w:rPr>
                <w:rFonts w:ascii="Arial" w:eastAsia="Calibri" w:hAnsi="Arial" w:cs="Arial"/>
                <w:kern w:val="0"/>
                <w:sz w:val="22"/>
                <w:szCs w:val="22"/>
                <w:lang w:eastAsia="en-US"/>
              </w:rPr>
              <w:t>a en su car</w:t>
            </w:r>
            <w:r w:rsidRPr="00065657">
              <w:rPr>
                <w:rFonts w:ascii="Arial" w:eastAsia="Calibri" w:hAnsi="Arial" w:cs="Arial" w:hint="eastAsia"/>
                <w:kern w:val="0"/>
                <w:sz w:val="22"/>
                <w:szCs w:val="22"/>
                <w:lang w:eastAsia="en-US"/>
              </w:rPr>
              <w:t>á</w:t>
            </w:r>
            <w:r w:rsidRPr="00065657">
              <w:rPr>
                <w:rFonts w:ascii="Arial" w:eastAsia="Calibri" w:hAnsi="Arial" w:cs="Arial"/>
                <w:kern w:val="0"/>
                <w:sz w:val="22"/>
                <w:szCs w:val="22"/>
                <w:lang w:eastAsia="en-US"/>
              </w:rPr>
              <w:t xml:space="preserve">cter de director de la CENTRAL ADMINISTRATIVA Y CONTABLE PUENTE ARANDA y Ordenador del Gasto, nombrado mediante orden semanal </w:t>
            </w:r>
            <w:r w:rsidRPr="00EF0A5D">
              <w:rPr>
                <w:rFonts w:ascii="Arial" w:eastAsia="Calibri" w:hAnsi="Arial" w:cs="Arial"/>
                <w:kern w:val="0"/>
                <w:sz w:val="22"/>
                <w:szCs w:val="22"/>
                <w:lang w:eastAsia="en-US"/>
              </w:rPr>
              <w:t>004, art 012 del 22 de enero de 2022</w:t>
            </w:r>
            <w:r w:rsidRPr="00F35EE0">
              <w:rPr>
                <w:rFonts w:ascii="Arial" w:eastAsia="Calibri" w:hAnsi="Arial" w:cs="Arial"/>
                <w:kern w:val="0"/>
                <w:sz w:val="22"/>
                <w:szCs w:val="22"/>
                <w:lang w:eastAsia="en-US"/>
              </w:rPr>
              <w:t xml:space="preserve"> del </w:t>
            </w:r>
            <w:r>
              <w:rPr>
                <w:rFonts w:ascii="Arial" w:eastAsia="Calibri" w:hAnsi="Arial" w:cs="Arial"/>
                <w:kern w:val="0"/>
                <w:sz w:val="22"/>
                <w:szCs w:val="22"/>
                <w:lang w:eastAsia="en-US"/>
              </w:rPr>
              <w:t>Comando de Adquisiciones</w:t>
            </w:r>
            <w:r w:rsidRPr="00F35EE0">
              <w:rPr>
                <w:rFonts w:ascii="Arial" w:eastAsia="Calibri" w:hAnsi="Arial" w:cs="Arial"/>
                <w:kern w:val="0"/>
                <w:sz w:val="22"/>
                <w:szCs w:val="22"/>
                <w:lang w:eastAsia="en-US"/>
              </w:rPr>
              <w:t xml:space="preserve">, </w:t>
            </w:r>
            <w:r>
              <w:rPr>
                <w:rFonts w:ascii="Arial" w:eastAsia="Calibri" w:hAnsi="Arial" w:cs="Arial"/>
                <w:kern w:val="0"/>
                <w:sz w:val="22"/>
                <w:szCs w:val="22"/>
                <w:lang w:eastAsia="en-US"/>
              </w:rPr>
              <w:t>facultado para celebrar</w:t>
            </w:r>
            <w:r>
              <w:t xml:space="preserve"> </w:t>
            </w:r>
            <w:r>
              <w:rPr>
                <w:rFonts w:ascii="Arial" w:eastAsia="Calibri" w:hAnsi="Arial" w:cs="Arial"/>
                <w:kern w:val="0"/>
                <w:sz w:val="22"/>
                <w:szCs w:val="22"/>
                <w:lang w:eastAsia="en-US"/>
              </w:rPr>
              <w:t xml:space="preserve">contratos </w:t>
            </w:r>
            <w:r w:rsidRPr="00065657">
              <w:rPr>
                <w:rFonts w:ascii="Arial" w:eastAsia="Calibri" w:hAnsi="Arial" w:cs="Arial"/>
                <w:kern w:val="0"/>
                <w:sz w:val="22"/>
                <w:szCs w:val="22"/>
                <w:lang w:eastAsia="en-US"/>
              </w:rPr>
              <w:t>de conformidad con la Resoluci</w:t>
            </w:r>
            <w:r w:rsidRPr="00065657">
              <w:rPr>
                <w:rFonts w:ascii="Arial" w:eastAsia="Calibri" w:hAnsi="Arial" w:cs="Arial" w:hint="eastAsia"/>
                <w:kern w:val="0"/>
                <w:sz w:val="22"/>
                <w:szCs w:val="22"/>
                <w:lang w:eastAsia="en-US"/>
              </w:rPr>
              <w:t>ó</w:t>
            </w:r>
            <w:r w:rsidRPr="00065657">
              <w:rPr>
                <w:rFonts w:ascii="Arial" w:eastAsia="Calibri" w:hAnsi="Arial" w:cs="Arial"/>
                <w:kern w:val="0"/>
                <w:sz w:val="22"/>
                <w:szCs w:val="22"/>
                <w:lang w:eastAsia="en-US"/>
              </w:rPr>
              <w:t>n</w:t>
            </w:r>
            <w:r w:rsidR="000738AA">
              <w:rPr>
                <w:rFonts w:ascii="Arial" w:eastAsia="Calibri" w:hAnsi="Arial" w:cs="Arial"/>
                <w:kern w:val="0"/>
                <w:sz w:val="22"/>
                <w:szCs w:val="22"/>
                <w:lang w:eastAsia="en-US"/>
              </w:rPr>
              <w:t xml:space="preserve"> Ministerial</w:t>
            </w:r>
            <w:r w:rsidRPr="00065657">
              <w:rPr>
                <w:rFonts w:ascii="Arial" w:eastAsia="Calibri" w:hAnsi="Arial" w:cs="Arial"/>
                <w:kern w:val="0"/>
                <w:sz w:val="22"/>
                <w:szCs w:val="22"/>
                <w:lang w:eastAsia="en-US"/>
              </w:rPr>
              <w:t xml:space="preserve"> No. </w:t>
            </w:r>
            <w:r>
              <w:rPr>
                <w:rFonts w:ascii="Arial" w:eastAsia="Calibri" w:hAnsi="Arial" w:cs="Arial"/>
                <w:kern w:val="0"/>
                <w:sz w:val="22"/>
                <w:szCs w:val="22"/>
                <w:lang w:eastAsia="en-US"/>
              </w:rPr>
              <w:t>4223</w:t>
            </w:r>
            <w:r w:rsidRPr="00065657">
              <w:rPr>
                <w:rFonts w:ascii="Arial" w:eastAsia="Calibri" w:hAnsi="Arial" w:cs="Arial"/>
                <w:kern w:val="0"/>
                <w:sz w:val="22"/>
                <w:szCs w:val="22"/>
                <w:lang w:eastAsia="en-US"/>
              </w:rPr>
              <w:t xml:space="preserve"> del </w:t>
            </w:r>
            <w:r>
              <w:rPr>
                <w:rFonts w:ascii="Arial" w:eastAsia="Calibri" w:hAnsi="Arial" w:cs="Arial"/>
                <w:kern w:val="0"/>
                <w:sz w:val="22"/>
                <w:szCs w:val="22"/>
                <w:lang w:eastAsia="en-US"/>
              </w:rPr>
              <w:t>23</w:t>
            </w:r>
            <w:r w:rsidRPr="00065657">
              <w:rPr>
                <w:rFonts w:ascii="Arial" w:eastAsia="Calibri" w:hAnsi="Arial" w:cs="Arial"/>
                <w:kern w:val="0"/>
                <w:sz w:val="22"/>
                <w:szCs w:val="22"/>
                <w:lang w:eastAsia="en-US"/>
              </w:rPr>
              <w:t xml:space="preserve"> de </w:t>
            </w:r>
            <w:r>
              <w:rPr>
                <w:rFonts w:ascii="Arial" w:eastAsia="Calibri" w:hAnsi="Arial" w:cs="Arial"/>
                <w:kern w:val="0"/>
                <w:sz w:val="22"/>
                <w:szCs w:val="22"/>
                <w:lang w:eastAsia="en-US"/>
              </w:rPr>
              <w:t>junio</w:t>
            </w:r>
            <w:r w:rsidRPr="00065657">
              <w:rPr>
                <w:rFonts w:ascii="Arial" w:eastAsia="Calibri" w:hAnsi="Arial" w:cs="Arial"/>
                <w:kern w:val="0"/>
                <w:sz w:val="22"/>
                <w:szCs w:val="22"/>
                <w:lang w:eastAsia="en-US"/>
              </w:rPr>
              <w:t xml:space="preserve"> de 20</w:t>
            </w:r>
            <w:r>
              <w:rPr>
                <w:rFonts w:ascii="Arial" w:eastAsia="Calibri" w:hAnsi="Arial" w:cs="Arial"/>
                <w:kern w:val="0"/>
                <w:sz w:val="22"/>
                <w:szCs w:val="22"/>
                <w:lang w:eastAsia="en-US"/>
              </w:rPr>
              <w:t>22</w:t>
            </w:r>
            <w:r w:rsidRPr="00065657">
              <w:rPr>
                <w:rFonts w:ascii="Arial" w:eastAsia="Calibri" w:hAnsi="Arial" w:cs="Arial"/>
                <w:kern w:val="0"/>
                <w:sz w:val="22"/>
                <w:szCs w:val="22"/>
                <w:lang w:eastAsia="en-US"/>
              </w:rPr>
              <w:t xml:space="preserve">, emanada </w:t>
            </w:r>
            <w:r w:rsidRPr="00F35EE0">
              <w:rPr>
                <w:rFonts w:ascii="Arial" w:eastAsia="Calibri" w:hAnsi="Arial" w:cs="Arial"/>
                <w:kern w:val="0"/>
                <w:sz w:val="22"/>
                <w:szCs w:val="22"/>
                <w:lang w:eastAsia="en-US"/>
              </w:rPr>
              <w:t>del Ministerio de Defensa Nacional</w:t>
            </w:r>
            <w:r w:rsidR="000738AA">
              <w:rPr>
                <w:rFonts w:ascii="Arial" w:eastAsia="Calibri" w:hAnsi="Arial" w:cs="Arial"/>
                <w:kern w:val="0"/>
                <w:sz w:val="22"/>
                <w:szCs w:val="22"/>
                <w:lang w:eastAsia="en-US"/>
              </w:rPr>
              <w:t xml:space="preserve">, el articulo 6 y 7 de la Resolución No. 4130 del 16 de junio de 2022 Manual de Contratación del Ministerio de Defensa Nacional, Directiva Permanente 012 del 21 de septiembre de 2020 MDN “Políticas de contratación sector Defensa de recursos ordinarios y extraordinarios”,  </w:t>
            </w:r>
            <w:r w:rsidRPr="00F35EE0">
              <w:rPr>
                <w:rFonts w:ascii="Arial" w:eastAsia="Calibri" w:hAnsi="Arial" w:cs="Arial"/>
                <w:kern w:val="0"/>
                <w:sz w:val="22"/>
                <w:szCs w:val="22"/>
                <w:lang w:eastAsia="en-US"/>
              </w:rPr>
              <w:t xml:space="preserve">quien en consecuencia, representa </w:t>
            </w:r>
            <w:r w:rsidR="000738AA">
              <w:rPr>
                <w:rFonts w:ascii="Arial" w:eastAsia="Calibri" w:hAnsi="Arial" w:cs="Arial"/>
                <w:kern w:val="0"/>
                <w:sz w:val="22"/>
                <w:szCs w:val="22"/>
                <w:lang w:eastAsia="en-US"/>
              </w:rPr>
              <w:t>al</w:t>
            </w:r>
            <w:r w:rsidRPr="002451A0">
              <w:rPr>
                <w:rFonts w:ascii="Arial" w:eastAsia="Calibri" w:hAnsi="Arial" w:cs="Arial"/>
                <w:kern w:val="0"/>
                <w:sz w:val="22"/>
                <w:szCs w:val="22"/>
                <w:lang w:eastAsia="en-US"/>
              </w:rPr>
              <w:t xml:space="preserve"> M.D.N- EJÉRCITO NACIONAL- CENAC PUENTE ARANDA, identificada con NIT 830.039.548-4</w:t>
            </w:r>
            <w:r>
              <w:rPr>
                <w:rFonts w:ascii="Arial" w:eastAsia="Calibri" w:hAnsi="Arial" w:cs="Arial"/>
                <w:kern w:val="0"/>
                <w:sz w:val="22"/>
                <w:szCs w:val="22"/>
                <w:lang w:eastAsia="en-US"/>
              </w:rPr>
              <w:t>.</w:t>
            </w:r>
          </w:p>
        </w:tc>
      </w:tr>
      <w:tr w:rsidR="00995356" w:rsidRPr="00D40964" w14:paraId="109C6226" w14:textId="77777777" w:rsidTr="00BC03BA">
        <w:trPr>
          <w:trHeight w:val="366"/>
        </w:trPr>
        <w:tc>
          <w:tcPr>
            <w:tcW w:w="3189" w:type="dxa"/>
            <w:vAlign w:val="center"/>
          </w:tcPr>
          <w:p w14:paraId="48C2F032" w14:textId="77777777" w:rsidR="00995356" w:rsidRPr="00D40964" w:rsidRDefault="00995356" w:rsidP="00995356">
            <w:pPr>
              <w:widowControl/>
              <w:numPr>
                <w:ilvl w:val="0"/>
                <w:numId w:val="5"/>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GERENTE DEL PROYECTO</w:t>
            </w:r>
          </w:p>
        </w:tc>
        <w:tc>
          <w:tcPr>
            <w:tcW w:w="6098" w:type="dxa"/>
            <w:vAlign w:val="center"/>
          </w:tcPr>
          <w:p w14:paraId="3DB34CD1" w14:textId="77777777" w:rsidR="00995356" w:rsidRPr="0016183A" w:rsidRDefault="00995356" w:rsidP="00995356">
            <w:pPr>
              <w:widowControl/>
              <w:suppressAutoHyphens w:val="0"/>
              <w:rPr>
                <w:rFonts w:ascii="Arial" w:eastAsia="Calibri" w:hAnsi="Arial" w:cs="Arial"/>
                <w:b/>
                <w:kern w:val="0"/>
                <w:lang w:eastAsia="en-US"/>
              </w:rPr>
            </w:pPr>
            <w:r w:rsidRPr="0016183A">
              <w:rPr>
                <w:rFonts w:ascii="Arial" w:eastAsia="Calibri" w:hAnsi="Arial" w:cs="Arial"/>
                <w:b/>
                <w:kern w:val="0"/>
                <w:lang w:eastAsia="en-US"/>
              </w:rPr>
              <w:t>TC. JORGE IVÁN GUZMÁN FORERO</w:t>
            </w:r>
          </w:p>
          <w:p w14:paraId="2296B81B" w14:textId="77777777" w:rsidR="00995356" w:rsidRPr="0016183A" w:rsidRDefault="00995356" w:rsidP="00995356">
            <w:pPr>
              <w:widowControl/>
              <w:suppressAutoHyphens w:val="0"/>
              <w:rPr>
                <w:rFonts w:ascii="Arial" w:eastAsia="Calibri" w:hAnsi="Arial" w:cs="Arial"/>
                <w:b/>
                <w:kern w:val="0"/>
                <w:lang w:eastAsia="en-US"/>
              </w:rPr>
            </w:pPr>
            <w:r w:rsidRPr="0016183A">
              <w:rPr>
                <w:rFonts w:ascii="Arial" w:eastAsia="Calibri" w:hAnsi="Arial" w:cs="Arial"/>
                <w:kern w:val="0"/>
                <w:sz w:val="22"/>
                <w:szCs w:val="22"/>
                <w:lang w:eastAsia="en-US"/>
              </w:rPr>
              <w:t xml:space="preserve">CC. </w:t>
            </w:r>
            <w:r w:rsidRPr="0016183A">
              <w:rPr>
                <w:rFonts w:ascii="Arial" w:eastAsia="Calibri" w:hAnsi="Arial" w:cs="Arial"/>
                <w:b/>
                <w:kern w:val="0"/>
                <w:sz w:val="22"/>
                <w:szCs w:val="22"/>
                <w:lang w:eastAsia="en-US"/>
              </w:rPr>
              <w:t xml:space="preserve"> </w:t>
            </w:r>
            <w:r w:rsidRPr="0016183A">
              <w:rPr>
                <w:rFonts w:ascii="Arial" w:hAnsi="Arial" w:cs="Arial"/>
              </w:rPr>
              <w:t>80.133.522</w:t>
            </w:r>
          </w:p>
          <w:p w14:paraId="0FD1E011" w14:textId="77777777" w:rsidR="0016183A" w:rsidRDefault="00995356" w:rsidP="0016183A">
            <w:pPr>
              <w:widowControl/>
              <w:suppressAutoHyphens w:val="0"/>
              <w:rPr>
                <w:rFonts w:ascii="Arial" w:eastAsia="Calibri" w:hAnsi="Arial" w:cs="Arial"/>
                <w:kern w:val="0"/>
                <w:sz w:val="22"/>
                <w:szCs w:val="22"/>
                <w:lang w:eastAsia="en-US"/>
              </w:rPr>
            </w:pPr>
            <w:r w:rsidRPr="0016183A">
              <w:rPr>
                <w:rFonts w:ascii="Arial" w:eastAsia="Calibri" w:hAnsi="Arial" w:cs="Arial"/>
                <w:b/>
                <w:kern w:val="0"/>
                <w:sz w:val="22"/>
                <w:szCs w:val="22"/>
                <w:lang w:eastAsia="en-US"/>
              </w:rPr>
              <w:t>Comandante del Batallón de mantenimiento</w:t>
            </w:r>
            <w:r w:rsidRPr="0016183A">
              <w:rPr>
                <w:rFonts w:ascii="Arial" w:eastAsia="Calibri" w:hAnsi="Arial" w:cs="Arial"/>
                <w:kern w:val="0"/>
                <w:sz w:val="22"/>
                <w:szCs w:val="22"/>
                <w:lang w:eastAsia="en-US"/>
              </w:rPr>
              <w:t xml:space="preserve">, y/o quien haga sus veces </w:t>
            </w:r>
          </w:p>
          <w:p w14:paraId="7A725E66" w14:textId="6A4C652A" w:rsidR="00995356" w:rsidRPr="0016183A" w:rsidRDefault="00995356" w:rsidP="0016183A">
            <w:pPr>
              <w:widowControl/>
              <w:suppressAutoHyphens w:val="0"/>
              <w:rPr>
                <w:rFonts w:ascii="Arial" w:eastAsia="Calibri" w:hAnsi="Arial" w:cs="Arial"/>
                <w:b/>
                <w:kern w:val="0"/>
                <w:lang w:eastAsia="en-US"/>
              </w:rPr>
            </w:pPr>
            <w:r w:rsidRPr="0016183A">
              <w:rPr>
                <w:rFonts w:ascii="Arial" w:eastAsia="Calibri" w:hAnsi="Arial" w:cs="Arial"/>
                <w:kern w:val="0"/>
                <w:sz w:val="22"/>
                <w:szCs w:val="22"/>
                <w:lang w:eastAsia="en-US"/>
              </w:rPr>
              <w:t xml:space="preserve">Nombrado mediante </w:t>
            </w:r>
            <w:r w:rsidRPr="0016183A">
              <w:rPr>
                <w:rFonts w:ascii="Arial" w:hAnsi="Arial" w:cs="Arial"/>
                <w:sz w:val="22"/>
                <w:szCs w:val="22"/>
              </w:rPr>
              <w:t xml:space="preserve">Resolución de nombramiento </w:t>
            </w:r>
            <w:r w:rsidRPr="0016183A">
              <w:rPr>
                <w:rFonts w:ascii="Arial" w:hAnsi="Arial" w:cs="Arial"/>
                <w:bCs/>
              </w:rPr>
              <w:t>No.</w:t>
            </w:r>
            <w:r w:rsidRPr="0016183A">
              <w:rPr>
                <w:rFonts w:ascii="Arial" w:hAnsi="Arial" w:cs="Arial"/>
                <w:b/>
                <w:bCs/>
              </w:rPr>
              <w:t xml:space="preserve"> </w:t>
            </w:r>
            <w:r w:rsidRPr="0016183A">
              <w:rPr>
                <w:rFonts w:ascii="Arial" w:hAnsi="Arial" w:cs="Arial"/>
                <w:b/>
                <w:color w:val="000000" w:themeColor="text1"/>
              </w:rPr>
              <w:t xml:space="preserve"> </w:t>
            </w:r>
            <w:r w:rsidR="0016183A" w:rsidRPr="0016183A">
              <w:rPr>
                <w:rFonts w:ascii="Arial" w:hAnsi="Arial" w:cs="Arial"/>
                <w:bCs/>
                <w:color w:val="000000" w:themeColor="text1"/>
              </w:rPr>
              <w:t>2023198000003165</w:t>
            </w:r>
            <w:r w:rsidRPr="0016183A">
              <w:rPr>
                <w:rFonts w:ascii="Arial" w:hAnsi="Arial" w:cs="Arial"/>
                <w:bCs/>
                <w:color w:val="000000" w:themeColor="text1"/>
              </w:rPr>
              <w:t xml:space="preserve"> con fecha </w:t>
            </w:r>
            <w:r w:rsidR="0016183A" w:rsidRPr="0016183A">
              <w:rPr>
                <w:rFonts w:ascii="Arial" w:hAnsi="Arial" w:cs="Arial"/>
                <w:bCs/>
                <w:color w:val="000000" w:themeColor="text1"/>
              </w:rPr>
              <w:t>31 de enero 2023</w:t>
            </w:r>
          </w:p>
        </w:tc>
      </w:tr>
      <w:tr w:rsidR="00995356" w:rsidRPr="00D40964" w14:paraId="60637647" w14:textId="77777777" w:rsidTr="00995356">
        <w:trPr>
          <w:trHeight w:val="1811"/>
        </w:trPr>
        <w:tc>
          <w:tcPr>
            <w:tcW w:w="3189" w:type="dxa"/>
            <w:vAlign w:val="center"/>
          </w:tcPr>
          <w:p w14:paraId="5A6DFF47" w14:textId="77777777" w:rsidR="00995356" w:rsidRPr="00D40964" w:rsidRDefault="00995356" w:rsidP="00995356">
            <w:pPr>
              <w:widowControl/>
              <w:numPr>
                <w:ilvl w:val="0"/>
                <w:numId w:val="5"/>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SUPERVISOR DEL CONTRATO</w:t>
            </w:r>
          </w:p>
        </w:tc>
        <w:tc>
          <w:tcPr>
            <w:tcW w:w="6098" w:type="dxa"/>
            <w:vAlign w:val="center"/>
          </w:tcPr>
          <w:p w14:paraId="746EC80C" w14:textId="77777777" w:rsidR="00995356" w:rsidRPr="0016183A" w:rsidRDefault="00995356" w:rsidP="00995356">
            <w:pPr>
              <w:widowControl/>
              <w:suppressAutoHyphens w:val="0"/>
              <w:jc w:val="both"/>
              <w:rPr>
                <w:rFonts w:ascii="Arial" w:hAnsi="Arial" w:cs="Arial"/>
                <w:b/>
                <w:sz w:val="22"/>
                <w:szCs w:val="22"/>
              </w:rPr>
            </w:pPr>
            <w:r w:rsidRPr="0016183A">
              <w:rPr>
                <w:rFonts w:ascii="Arial" w:eastAsia="Calibri" w:hAnsi="Arial" w:cs="Arial"/>
                <w:b/>
                <w:kern w:val="0"/>
                <w:lang w:eastAsia="en-US"/>
              </w:rPr>
              <w:t xml:space="preserve">MY. JUAN CARLOS SANCHEZ LEAL </w:t>
            </w:r>
          </w:p>
          <w:p w14:paraId="58FD6D98" w14:textId="77777777" w:rsidR="00995356" w:rsidRPr="0016183A" w:rsidRDefault="00995356" w:rsidP="00995356">
            <w:pPr>
              <w:widowControl/>
              <w:suppressAutoHyphens w:val="0"/>
              <w:rPr>
                <w:rFonts w:ascii="Arial" w:eastAsia="Calibri" w:hAnsi="Arial" w:cs="Arial"/>
                <w:kern w:val="0"/>
                <w:lang w:eastAsia="en-US"/>
              </w:rPr>
            </w:pPr>
            <w:r w:rsidRPr="0016183A">
              <w:rPr>
                <w:rFonts w:ascii="Arial" w:eastAsia="Calibri" w:hAnsi="Arial" w:cs="Arial"/>
                <w:kern w:val="0"/>
                <w:sz w:val="22"/>
                <w:szCs w:val="22"/>
                <w:lang w:eastAsia="en-US"/>
              </w:rPr>
              <w:t>CC. 1.012.329.036</w:t>
            </w:r>
          </w:p>
          <w:p w14:paraId="0D62362A" w14:textId="77777777" w:rsidR="00995356" w:rsidRPr="0016183A" w:rsidRDefault="00995356" w:rsidP="00995356">
            <w:pPr>
              <w:widowControl/>
              <w:suppressAutoHyphens w:val="0"/>
              <w:rPr>
                <w:rFonts w:ascii="Arial" w:eastAsia="Calibri" w:hAnsi="Arial" w:cs="Arial"/>
                <w:kern w:val="0"/>
                <w:lang w:eastAsia="en-US"/>
              </w:rPr>
            </w:pPr>
            <w:r w:rsidRPr="0016183A">
              <w:rPr>
                <w:rFonts w:ascii="Arial" w:eastAsia="Calibri" w:hAnsi="Arial" w:cs="Arial"/>
                <w:b/>
                <w:kern w:val="0"/>
                <w:sz w:val="22"/>
                <w:szCs w:val="22"/>
                <w:lang w:eastAsia="en-US"/>
              </w:rPr>
              <w:t>EJECUTIVO Y SEGUNDO COMANDANTE BAMAN,</w:t>
            </w:r>
            <w:r w:rsidRPr="0016183A">
              <w:rPr>
                <w:rFonts w:ascii="Arial" w:eastAsia="Calibri" w:hAnsi="Arial" w:cs="Arial"/>
                <w:kern w:val="0"/>
                <w:sz w:val="22"/>
                <w:szCs w:val="22"/>
                <w:lang w:eastAsia="en-US"/>
              </w:rPr>
              <w:t xml:space="preserve"> y/o quien haga sus veces </w:t>
            </w:r>
          </w:p>
          <w:p w14:paraId="279A2AAA" w14:textId="477FA80C" w:rsidR="00995356" w:rsidRPr="0016183A" w:rsidRDefault="00995356" w:rsidP="00995356">
            <w:pPr>
              <w:widowControl/>
              <w:suppressAutoHyphens w:val="0"/>
              <w:rPr>
                <w:rFonts w:ascii="Arial" w:hAnsi="Arial" w:cs="Arial"/>
                <w:sz w:val="22"/>
                <w:szCs w:val="22"/>
              </w:rPr>
            </w:pPr>
            <w:r w:rsidRPr="0016183A">
              <w:rPr>
                <w:rFonts w:ascii="Arial" w:eastAsia="Calibri" w:hAnsi="Arial" w:cs="Arial"/>
                <w:kern w:val="0"/>
                <w:sz w:val="22"/>
                <w:szCs w:val="22"/>
                <w:lang w:eastAsia="en-US"/>
              </w:rPr>
              <w:t xml:space="preserve">Nombrado </w:t>
            </w:r>
            <w:r w:rsidR="0016183A" w:rsidRPr="0016183A">
              <w:rPr>
                <w:rFonts w:ascii="Arial" w:eastAsia="Calibri" w:hAnsi="Arial" w:cs="Arial"/>
                <w:kern w:val="0"/>
                <w:sz w:val="22"/>
                <w:szCs w:val="22"/>
                <w:lang w:eastAsia="en-US"/>
              </w:rPr>
              <w:t xml:space="preserve">mediante </w:t>
            </w:r>
            <w:r w:rsidR="0016183A" w:rsidRPr="0016183A">
              <w:rPr>
                <w:rFonts w:ascii="Arial" w:hAnsi="Arial" w:cs="Arial"/>
                <w:sz w:val="22"/>
                <w:szCs w:val="22"/>
              </w:rPr>
              <w:t xml:space="preserve">Resolución de nombramiento </w:t>
            </w:r>
            <w:r w:rsidR="0016183A" w:rsidRPr="0016183A">
              <w:rPr>
                <w:rFonts w:ascii="Arial" w:hAnsi="Arial" w:cs="Arial"/>
                <w:bCs/>
              </w:rPr>
              <w:t>No.</w:t>
            </w:r>
            <w:r w:rsidR="0016183A" w:rsidRPr="0016183A">
              <w:rPr>
                <w:rFonts w:ascii="Arial" w:hAnsi="Arial" w:cs="Arial"/>
                <w:b/>
                <w:bCs/>
              </w:rPr>
              <w:t xml:space="preserve"> </w:t>
            </w:r>
            <w:r w:rsidR="0016183A" w:rsidRPr="0016183A">
              <w:rPr>
                <w:rFonts w:ascii="Arial" w:hAnsi="Arial" w:cs="Arial"/>
                <w:b/>
                <w:color w:val="000000" w:themeColor="text1"/>
              </w:rPr>
              <w:t xml:space="preserve"> </w:t>
            </w:r>
            <w:r w:rsidR="0016183A" w:rsidRPr="0016183A">
              <w:rPr>
                <w:rFonts w:ascii="Arial" w:hAnsi="Arial" w:cs="Arial"/>
                <w:bCs/>
                <w:color w:val="000000" w:themeColor="text1"/>
              </w:rPr>
              <w:t>2023198000003165 con fecha 31 de enero 2023</w:t>
            </w:r>
          </w:p>
        </w:tc>
      </w:tr>
      <w:tr w:rsidR="00995356" w:rsidRPr="00D40964" w14:paraId="25B144E8" w14:textId="77777777" w:rsidTr="00BC03BA">
        <w:trPr>
          <w:trHeight w:val="273"/>
        </w:trPr>
        <w:tc>
          <w:tcPr>
            <w:tcW w:w="3189" w:type="dxa"/>
            <w:vAlign w:val="center"/>
          </w:tcPr>
          <w:p w14:paraId="62BD6D50" w14:textId="77777777" w:rsidR="00995356" w:rsidRPr="00D40964" w:rsidRDefault="00995356" w:rsidP="00995356">
            <w:pPr>
              <w:widowControl/>
              <w:suppressAutoHyphens w:val="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4. COMITÉ ESTRUCTURADOR</w:t>
            </w:r>
            <w:r w:rsidRPr="00D40964">
              <w:rPr>
                <w:rFonts w:ascii="Arial" w:eastAsia="Calibri" w:hAnsi="Arial" w:cs="Arial"/>
                <w:b/>
                <w:kern w:val="0"/>
                <w:sz w:val="22"/>
                <w:szCs w:val="22"/>
                <w:vertAlign w:val="superscript"/>
                <w:lang w:eastAsia="en-US"/>
              </w:rPr>
              <w:footnoteReference w:id="1"/>
            </w:r>
          </w:p>
        </w:tc>
        <w:tc>
          <w:tcPr>
            <w:tcW w:w="6098" w:type="dxa"/>
            <w:vAlign w:val="center"/>
          </w:tcPr>
          <w:p w14:paraId="3950CB5A" w14:textId="77777777" w:rsidR="00995356" w:rsidRPr="0016183A" w:rsidRDefault="00995356" w:rsidP="00995356">
            <w:pPr>
              <w:widowControl/>
              <w:suppressAutoHyphens w:val="0"/>
              <w:rPr>
                <w:rFonts w:ascii="Arial" w:eastAsia="Calibri" w:hAnsi="Arial" w:cs="Arial"/>
                <w:b/>
                <w:kern w:val="0"/>
                <w:sz w:val="22"/>
                <w:szCs w:val="22"/>
                <w:lang w:eastAsia="en-US"/>
              </w:rPr>
            </w:pPr>
            <w:r w:rsidRPr="0016183A">
              <w:rPr>
                <w:rFonts w:ascii="Arial" w:eastAsia="Calibri" w:hAnsi="Arial" w:cs="Arial"/>
                <w:b/>
                <w:kern w:val="0"/>
                <w:sz w:val="22"/>
                <w:szCs w:val="22"/>
                <w:lang w:eastAsia="en-US"/>
              </w:rPr>
              <w:t>CS. PAULA ANDREA GUZM</w:t>
            </w:r>
            <w:r w:rsidRPr="0016183A">
              <w:rPr>
                <w:rFonts w:ascii="Arial" w:eastAsia="Calibri" w:hAnsi="Arial" w:cs="Arial" w:hint="eastAsia"/>
                <w:b/>
                <w:kern w:val="0"/>
                <w:sz w:val="22"/>
                <w:szCs w:val="22"/>
                <w:lang w:eastAsia="en-US"/>
              </w:rPr>
              <w:t>Á</w:t>
            </w:r>
            <w:r w:rsidRPr="0016183A">
              <w:rPr>
                <w:rFonts w:ascii="Arial" w:eastAsia="Calibri" w:hAnsi="Arial" w:cs="Arial"/>
                <w:b/>
                <w:kern w:val="0"/>
                <w:sz w:val="22"/>
                <w:szCs w:val="22"/>
                <w:lang w:eastAsia="en-US"/>
              </w:rPr>
              <w:t xml:space="preserve">N MEJIA </w:t>
            </w:r>
          </w:p>
          <w:p w14:paraId="6B95FEC1" w14:textId="77777777" w:rsidR="00995356" w:rsidRPr="0016183A" w:rsidRDefault="00995356" w:rsidP="00995356">
            <w:pPr>
              <w:widowControl/>
              <w:suppressAutoHyphens w:val="0"/>
              <w:rPr>
                <w:rFonts w:ascii="Arial" w:eastAsia="Calibri" w:hAnsi="Arial" w:cs="Arial"/>
                <w:kern w:val="0"/>
                <w:sz w:val="22"/>
                <w:szCs w:val="22"/>
                <w:lang w:eastAsia="en-US"/>
              </w:rPr>
            </w:pPr>
            <w:r w:rsidRPr="0016183A">
              <w:rPr>
                <w:rFonts w:ascii="Arial" w:eastAsia="Calibri" w:hAnsi="Arial" w:cs="Arial"/>
                <w:kern w:val="0"/>
                <w:sz w:val="22"/>
                <w:szCs w:val="22"/>
                <w:lang w:eastAsia="en-US"/>
              </w:rPr>
              <w:t>1.119.891.029</w:t>
            </w:r>
          </w:p>
          <w:p w14:paraId="5A7716C4" w14:textId="1054951E" w:rsidR="00995356" w:rsidRPr="0016183A" w:rsidRDefault="00995356" w:rsidP="00995356">
            <w:pPr>
              <w:widowControl/>
              <w:suppressAutoHyphens w:val="0"/>
              <w:rPr>
                <w:rFonts w:ascii="Arial" w:eastAsia="Calibri" w:hAnsi="Arial" w:cs="Arial"/>
                <w:kern w:val="0"/>
                <w:lang w:eastAsia="en-US"/>
              </w:rPr>
            </w:pPr>
            <w:r w:rsidRPr="0016183A">
              <w:rPr>
                <w:rFonts w:ascii="Arial" w:eastAsia="Calibri" w:hAnsi="Arial" w:cs="Arial"/>
                <w:b/>
                <w:kern w:val="0"/>
                <w:sz w:val="22"/>
                <w:szCs w:val="22"/>
                <w:lang w:eastAsia="en-US"/>
              </w:rPr>
              <w:t>SUBOFICIAL SEPSE BAMAN</w:t>
            </w:r>
            <w:r w:rsidRPr="0016183A">
              <w:rPr>
                <w:rFonts w:ascii="Arial" w:eastAsia="Calibri" w:hAnsi="Arial" w:cs="Arial"/>
                <w:kern w:val="0"/>
                <w:sz w:val="22"/>
                <w:szCs w:val="22"/>
                <w:lang w:eastAsia="en-US"/>
              </w:rPr>
              <w:t xml:space="preserve"> y/o quien haga sus </w:t>
            </w:r>
            <w:r w:rsidR="0016183A" w:rsidRPr="0016183A">
              <w:rPr>
                <w:rFonts w:ascii="Arial" w:eastAsia="Calibri" w:hAnsi="Arial" w:cs="Arial"/>
                <w:kern w:val="0"/>
                <w:sz w:val="22"/>
                <w:szCs w:val="22"/>
                <w:lang w:eastAsia="en-US"/>
              </w:rPr>
              <w:t xml:space="preserve">veces Nombrado mediante </w:t>
            </w:r>
            <w:r w:rsidR="0016183A" w:rsidRPr="0016183A">
              <w:rPr>
                <w:rFonts w:ascii="Arial" w:hAnsi="Arial" w:cs="Arial"/>
                <w:sz w:val="22"/>
                <w:szCs w:val="22"/>
              </w:rPr>
              <w:t xml:space="preserve">Resolución de nombramiento </w:t>
            </w:r>
            <w:r w:rsidR="0016183A" w:rsidRPr="0016183A">
              <w:rPr>
                <w:rFonts w:ascii="Arial" w:hAnsi="Arial" w:cs="Arial"/>
                <w:bCs/>
              </w:rPr>
              <w:t>No.</w:t>
            </w:r>
            <w:r w:rsidR="0016183A" w:rsidRPr="0016183A">
              <w:rPr>
                <w:rFonts w:ascii="Arial" w:hAnsi="Arial" w:cs="Arial"/>
                <w:b/>
                <w:bCs/>
              </w:rPr>
              <w:t xml:space="preserve"> </w:t>
            </w:r>
            <w:r w:rsidR="0016183A" w:rsidRPr="0016183A">
              <w:rPr>
                <w:rFonts w:ascii="Arial" w:hAnsi="Arial" w:cs="Arial"/>
                <w:b/>
                <w:color w:val="000000" w:themeColor="text1"/>
              </w:rPr>
              <w:t xml:space="preserve"> </w:t>
            </w:r>
            <w:r w:rsidR="0016183A" w:rsidRPr="0016183A">
              <w:rPr>
                <w:rFonts w:ascii="Arial" w:hAnsi="Arial" w:cs="Arial"/>
                <w:bCs/>
                <w:color w:val="000000" w:themeColor="text1"/>
              </w:rPr>
              <w:t>2023198000003165 con fecha 31 de enero 2023</w:t>
            </w:r>
          </w:p>
        </w:tc>
      </w:tr>
      <w:tr w:rsidR="00620541" w:rsidRPr="00D40964" w14:paraId="284CED08" w14:textId="77777777" w:rsidTr="00BC03BA">
        <w:trPr>
          <w:trHeight w:val="355"/>
        </w:trPr>
        <w:tc>
          <w:tcPr>
            <w:tcW w:w="3189" w:type="dxa"/>
            <w:vAlign w:val="center"/>
          </w:tcPr>
          <w:p w14:paraId="1CAD3ABF" w14:textId="77777777" w:rsidR="00620541" w:rsidRPr="00D40964" w:rsidRDefault="00620541" w:rsidP="00620541">
            <w:pPr>
              <w:widowControl/>
              <w:suppressAutoHyphens w:val="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5. COMITÉ EVALUADOR</w:t>
            </w:r>
          </w:p>
        </w:tc>
        <w:tc>
          <w:tcPr>
            <w:tcW w:w="6098" w:type="dxa"/>
            <w:vAlign w:val="center"/>
          </w:tcPr>
          <w:p w14:paraId="7EADFDB9" w14:textId="77777777" w:rsidR="00995356" w:rsidRPr="0016183A" w:rsidRDefault="00995356" w:rsidP="00995356">
            <w:pPr>
              <w:widowControl/>
              <w:suppressAutoHyphens w:val="0"/>
              <w:rPr>
                <w:rFonts w:ascii="Arial" w:eastAsia="Calibri" w:hAnsi="Arial" w:cs="Arial"/>
                <w:b/>
                <w:kern w:val="0"/>
                <w:lang w:eastAsia="en-US"/>
              </w:rPr>
            </w:pPr>
            <w:r w:rsidRPr="0016183A">
              <w:rPr>
                <w:rFonts w:ascii="Arial" w:eastAsia="Calibri" w:hAnsi="Arial" w:cs="Arial"/>
                <w:b/>
                <w:kern w:val="0"/>
                <w:lang w:eastAsia="en-US"/>
              </w:rPr>
              <w:t>TE. STEVEN RICARDO CHAC</w:t>
            </w:r>
            <w:r w:rsidRPr="0016183A">
              <w:rPr>
                <w:rFonts w:ascii="Arial" w:eastAsia="Calibri" w:hAnsi="Arial" w:cs="Arial" w:hint="eastAsia"/>
                <w:b/>
                <w:kern w:val="0"/>
                <w:lang w:eastAsia="en-US"/>
              </w:rPr>
              <w:t>Ó</w:t>
            </w:r>
            <w:r w:rsidRPr="0016183A">
              <w:rPr>
                <w:rFonts w:ascii="Arial" w:eastAsia="Calibri" w:hAnsi="Arial" w:cs="Arial"/>
                <w:b/>
                <w:kern w:val="0"/>
                <w:lang w:eastAsia="en-US"/>
              </w:rPr>
              <w:t xml:space="preserve">N ROA </w:t>
            </w:r>
          </w:p>
          <w:p w14:paraId="73EBA448" w14:textId="77777777" w:rsidR="00995356" w:rsidRPr="0016183A" w:rsidRDefault="00995356" w:rsidP="00995356">
            <w:pPr>
              <w:widowControl/>
              <w:suppressAutoHyphens w:val="0"/>
              <w:rPr>
                <w:rFonts w:ascii="Arial" w:eastAsia="Calibri" w:hAnsi="Arial" w:cs="Arial"/>
                <w:kern w:val="0"/>
                <w:sz w:val="22"/>
                <w:szCs w:val="22"/>
                <w:lang w:eastAsia="en-US"/>
              </w:rPr>
            </w:pPr>
            <w:r w:rsidRPr="0016183A">
              <w:rPr>
                <w:rFonts w:ascii="Arial" w:eastAsia="Calibri" w:hAnsi="Arial" w:cs="Arial"/>
                <w:kern w:val="0"/>
                <w:sz w:val="22"/>
                <w:szCs w:val="22"/>
                <w:lang w:eastAsia="en-US"/>
              </w:rPr>
              <w:t>1.013.678.136</w:t>
            </w:r>
          </w:p>
          <w:p w14:paraId="08297886" w14:textId="77777777" w:rsidR="0016183A" w:rsidRPr="0016183A" w:rsidRDefault="00995356" w:rsidP="00995356">
            <w:pPr>
              <w:widowControl/>
              <w:suppressAutoHyphens w:val="0"/>
              <w:rPr>
                <w:rFonts w:ascii="Arial" w:eastAsia="Calibri" w:hAnsi="Arial" w:cs="Arial"/>
                <w:kern w:val="0"/>
                <w:lang w:eastAsia="en-US"/>
              </w:rPr>
            </w:pPr>
            <w:r w:rsidRPr="0016183A">
              <w:rPr>
                <w:rFonts w:ascii="Arial" w:eastAsia="Calibri" w:hAnsi="Arial" w:cs="Arial"/>
                <w:b/>
                <w:kern w:val="0"/>
                <w:sz w:val="22"/>
                <w:szCs w:val="22"/>
                <w:lang w:eastAsia="en-US"/>
              </w:rPr>
              <w:t>OFICIAL PLANEAMIENTO LOG</w:t>
            </w:r>
            <w:r w:rsidRPr="0016183A">
              <w:rPr>
                <w:rFonts w:ascii="Arial" w:eastAsia="Calibri" w:hAnsi="Arial" w:cs="Arial" w:hint="eastAsia"/>
                <w:b/>
                <w:kern w:val="0"/>
                <w:sz w:val="22"/>
                <w:szCs w:val="22"/>
                <w:lang w:eastAsia="en-US"/>
              </w:rPr>
              <w:t>Í</w:t>
            </w:r>
            <w:r w:rsidRPr="0016183A">
              <w:rPr>
                <w:rFonts w:ascii="Arial" w:eastAsia="Calibri" w:hAnsi="Arial" w:cs="Arial"/>
                <w:b/>
                <w:kern w:val="0"/>
                <w:sz w:val="22"/>
                <w:szCs w:val="22"/>
                <w:lang w:eastAsia="en-US"/>
              </w:rPr>
              <w:t xml:space="preserve">STICO BAMAN </w:t>
            </w:r>
            <w:r w:rsidRPr="0016183A">
              <w:rPr>
                <w:rFonts w:ascii="Arial" w:eastAsia="Calibri" w:hAnsi="Arial" w:cs="Arial"/>
                <w:kern w:val="0"/>
                <w:sz w:val="22"/>
                <w:szCs w:val="22"/>
                <w:lang w:eastAsia="en-US"/>
              </w:rPr>
              <w:t xml:space="preserve">y/o quien haga sus </w:t>
            </w:r>
            <w:r w:rsidR="0016183A" w:rsidRPr="0016183A">
              <w:rPr>
                <w:rFonts w:ascii="Arial" w:eastAsia="Calibri" w:hAnsi="Arial" w:cs="Arial"/>
                <w:kern w:val="0"/>
                <w:sz w:val="22"/>
                <w:szCs w:val="22"/>
                <w:lang w:eastAsia="en-US"/>
              </w:rPr>
              <w:t>veces</w:t>
            </w:r>
            <w:r w:rsidR="0016183A" w:rsidRPr="0016183A">
              <w:rPr>
                <w:rFonts w:ascii="Arial" w:eastAsia="Calibri" w:hAnsi="Arial" w:cs="Arial"/>
                <w:kern w:val="0"/>
                <w:lang w:eastAsia="en-US"/>
              </w:rPr>
              <w:t xml:space="preserve"> </w:t>
            </w:r>
          </w:p>
          <w:p w14:paraId="259034F9" w14:textId="5D6BB5C7" w:rsidR="00620541" w:rsidRPr="0016183A" w:rsidRDefault="0016183A" w:rsidP="00995356">
            <w:pPr>
              <w:widowControl/>
              <w:suppressAutoHyphens w:val="0"/>
              <w:rPr>
                <w:rFonts w:ascii="Arial" w:eastAsia="Calibri" w:hAnsi="Arial" w:cs="Arial"/>
                <w:kern w:val="0"/>
                <w:lang w:eastAsia="en-US"/>
              </w:rPr>
            </w:pPr>
            <w:r w:rsidRPr="0016183A">
              <w:rPr>
                <w:rFonts w:ascii="Arial" w:eastAsia="Calibri" w:hAnsi="Arial" w:cs="Arial"/>
                <w:kern w:val="0"/>
                <w:sz w:val="22"/>
                <w:szCs w:val="22"/>
                <w:lang w:eastAsia="en-US"/>
              </w:rPr>
              <w:t xml:space="preserve">Nombrado mediante </w:t>
            </w:r>
            <w:r w:rsidRPr="0016183A">
              <w:rPr>
                <w:rFonts w:ascii="Arial" w:hAnsi="Arial" w:cs="Arial"/>
                <w:sz w:val="22"/>
                <w:szCs w:val="22"/>
              </w:rPr>
              <w:t xml:space="preserve">Resolución de nombramiento </w:t>
            </w:r>
            <w:r w:rsidRPr="0016183A">
              <w:rPr>
                <w:rFonts w:ascii="Arial" w:hAnsi="Arial" w:cs="Arial"/>
                <w:bCs/>
              </w:rPr>
              <w:t>No.</w:t>
            </w:r>
            <w:r w:rsidRPr="0016183A">
              <w:rPr>
                <w:rFonts w:ascii="Arial" w:hAnsi="Arial" w:cs="Arial"/>
                <w:b/>
                <w:bCs/>
              </w:rPr>
              <w:t xml:space="preserve"> </w:t>
            </w:r>
            <w:r w:rsidRPr="0016183A">
              <w:rPr>
                <w:rFonts w:ascii="Arial" w:hAnsi="Arial" w:cs="Arial"/>
                <w:b/>
                <w:color w:val="000000" w:themeColor="text1"/>
              </w:rPr>
              <w:t xml:space="preserve"> </w:t>
            </w:r>
            <w:r w:rsidRPr="0016183A">
              <w:rPr>
                <w:rFonts w:ascii="Arial" w:hAnsi="Arial" w:cs="Arial"/>
                <w:bCs/>
                <w:color w:val="000000" w:themeColor="text1"/>
              </w:rPr>
              <w:t>2023198000003165 con fecha 31 de enero 2023</w:t>
            </w:r>
          </w:p>
        </w:tc>
      </w:tr>
      <w:tr w:rsidR="00620541" w:rsidRPr="00D40964" w14:paraId="33E9A413" w14:textId="77777777" w:rsidTr="00BC03BA">
        <w:trPr>
          <w:trHeight w:val="1481"/>
        </w:trPr>
        <w:tc>
          <w:tcPr>
            <w:tcW w:w="3189" w:type="dxa"/>
            <w:vAlign w:val="center"/>
          </w:tcPr>
          <w:p w14:paraId="2A2E04B4" w14:textId="77777777" w:rsidR="00620541" w:rsidRPr="00D40964" w:rsidRDefault="00620541" w:rsidP="00620541">
            <w:pPr>
              <w:widowControl/>
              <w:suppressAutoHyphens w:val="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 xml:space="preserve">6. CDP </w:t>
            </w:r>
          </w:p>
        </w:tc>
        <w:tc>
          <w:tcPr>
            <w:tcW w:w="6098" w:type="dxa"/>
            <w:vAlign w:val="center"/>
          </w:tcPr>
          <w:p w14:paraId="640B3179" w14:textId="77777777" w:rsidR="0047250D" w:rsidRPr="004513CF" w:rsidRDefault="0047250D" w:rsidP="0047250D">
            <w:pPr>
              <w:widowControl/>
              <w:suppressAutoHyphens w:val="0"/>
              <w:rPr>
                <w:rFonts w:ascii="Arial" w:eastAsia="Calibri" w:hAnsi="Arial" w:cs="Arial"/>
                <w:b/>
                <w:bCs/>
                <w:kern w:val="0"/>
                <w:u w:val="single"/>
                <w:lang w:eastAsia="en-US"/>
              </w:rPr>
            </w:pPr>
            <w:r w:rsidRPr="004513CF">
              <w:rPr>
                <w:rFonts w:ascii="Arial" w:eastAsia="Calibri" w:hAnsi="Arial" w:cs="Arial"/>
                <w:b/>
                <w:bCs/>
                <w:kern w:val="0"/>
                <w:sz w:val="22"/>
                <w:szCs w:val="22"/>
                <w:lang w:eastAsia="en-US"/>
              </w:rPr>
              <w:t>No.</w:t>
            </w:r>
            <w:r w:rsidRPr="004513CF">
              <w:rPr>
                <w:rFonts w:ascii="Arial" w:eastAsia="Calibri" w:hAnsi="Arial" w:cs="Arial"/>
                <w:b/>
                <w:bCs/>
                <w:kern w:val="0"/>
                <w:sz w:val="22"/>
                <w:szCs w:val="22"/>
                <w:u w:val="single"/>
                <w:lang w:eastAsia="en-US"/>
              </w:rPr>
              <w:t xml:space="preserve"> 4623</w:t>
            </w:r>
          </w:p>
          <w:p w14:paraId="1C75D0BE" w14:textId="77777777" w:rsidR="0047250D" w:rsidRPr="004513CF" w:rsidRDefault="0047250D" w:rsidP="0047250D">
            <w:pPr>
              <w:widowControl/>
              <w:suppressAutoHyphens w:val="0"/>
              <w:rPr>
                <w:rFonts w:ascii="Arial" w:eastAsia="Calibri" w:hAnsi="Arial" w:cs="Arial"/>
                <w:b/>
                <w:kern w:val="0"/>
                <w:lang w:eastAsia="en-US"/>
              </w:rPr>
            </w:pPr>
            <w:r w:rsidRPr="004513CF">
              <w:rPr>
                <w:rFonts w:ascii="Arial" w:eastAsia="Calibri" w:hAnsi="Arial" w:cs="Arial"/>
                <w:kern w:val="0"/>
                <w:sz w:val="22"/>
                <w:szCs w:val="22"/>
                <w:lang w:eastAsia="en-US"/>
              </w:rPr>
              <w:t>Fecha expedición</w:t>
            </w:r>
            <w:r w:rsidRPr="004513CF">
              <w:rPr>
                <w:rFonts w:ascii="Arial" w:eastAsia="Calibri" w:hAnsi="Arial" w:cs="Arial"/>
                <w:b/>
                <w:kern w:val="0"/>
                <w:sz w:val="22"/>
                <w:szCs w:val="22"/>
                <w:lang w:eastAsia="en-US"/>
              </w:rPr>
              <w:t>: 31 de enero de 2023</w:t>
            </w:r>
          </w:p>
          <w:p w14:paraId="188806EA" w14:textId="77777777" w:rsidR="00620541" w:rsidRPr="00F839BB" w:rsidRDefault="00620541" w:rsidP="00620541">
            <w:pPr>
              <w:widowControl/>
              <w:suppressAutoHyphens w:val="0"/>
              <w:rPr>
                <w:rFonts w:ascii="Arial" w:eastAsia="Calibri" w:hAnsi="Arial" w:cs="Arial"/>
                <w:kern w:val="0"/>
                <w:lang w:eastAsia="en-US"/>
              </w:rPr>
            </w:pPr>
            <w:r w:rsidRPr="00F839BB">
              <w:rPr>
                <w:rFonts w:ascii="Arial" w:eastAsia="Calibri" w:hAnsi="Arial" w:cs="Arial"/>
                <w:kern w:val="0"/>
                <w:sz w:val="22"/>
                <w:szCs w:val="22"/>
                <w:lang w:eastAsia="en-US"/>
              </w:rPr>
              <w:t>Unidas/Sub-unidad ejecutora CENAC PA</w:t>
            </w:r>
          </w:p>
          <w:p w14:paraId="357DF6FB" w14:textId="77777777" w:rsidR="00620541" w:rsidRPr="00F839BB" w:rsidRDefault="00620541" w:rsidP="00620541">
            <w:pPr>
              <w:widowControl/>
              <w:suppressAutoHyphens w:val="0"/>
              <w:rPr>
                <w:rFonts w:ascii="Arial" w:eastAsia="Calibri" w:hAnsi="Arial" w:cs="Arial"/>
                <w:kern w:val="0"/>
                <w:lang w:eastAsia="en-US"/>
              </w:rPr>
            </w:pPr>
            <w:r w:rsidRPr="00F839BB">
              <w:rPr>
                <w:rFonts w:ascii="Arial" w:eastAsia="Calibri" w:hAnsi="Arial" w:cs="Arial"/>
                <w:kern w:val="0"/>
                <w:sz w:val="22"/>
                <w:szCs w:val="22"/>
                <w:lang w:eastAsia="en-US"/>
              </w:rPr>
              <w:t>Dependencia 078 CENTRAL ADMINISTRATIVA Y CONTABLE CENAC PUENTE ARANDA</w:t>
            </w:r>
          </w:p>
          <w:p w14:paraId="72B22DCF" w14:textId="77777777" w:rsidR="00EF6D00" w:rsidRDefault="00620541" w:rsidP="00620541">
            <w:pPr>
              <w:widowControl/>
              <w:suppressAutoHyphens w:val="0"/>
              <w:rPr>
                <w:rFonts w:ascii="Arial" w:eastAsia="Calibri" w:hAnsi="Arial" w:cs="Arial"/>
                <w:kern w:val="0"/>
                <w:sz w:val="22"/>
                <w:szCs w:val="22"/>
                <w:lang w:eastAsia="en-US"/>
              </w:rPr>
            </w:pPr>
            <w:r w:rsidRPr="00F839BB">
              <w:rPr>
                <w:rFonts w:ascii="Arial" w:eastAsia="Calibri" w:hAnsi="Arial" w:cs="Arial"/>
                <w:kern w:val="0"/>
                <w:sz w:val="22"/>
                <w:szCs w:val="22"/>
                <w:lang w:eastAsia="en-US"/>
              </w:rPr>
              <w:t xml:space="preserve">Posición catálogo de </w:t>
            </w:r>
            <w:r w:rsidR="00D42DFA" w:rsidRPr="00F839BB">
              <w:rPr>
                <w:rFonts w:ascii="Arial" w:eastAsia="Calibri" w:hAnsi="Arial" w:cs="Arial"/>
                <w:kern w:val="0"/>
                <w:sz w:val="22"/>
                <w:szCs w:val="22"/>
                <w:lang w:eastAsia="en-US"/>
              </w:rPr>
              <w:t xml:space="preserve">gasto </w:t>
            </w:r>
            <w:r w:rsidR="00D42DFA" w:rsidRPr="00D42DFA">
              <w:rPr>
                <w:rFonts w:ascii="Arial" w:eastAsia="Calibri" w:hAnsi="Arial" w:cs="Arial"/>
                <w:kern w:val="0"/>
                <w:sz w:val="22"/>
                <w:szCs w:val="22"/>
                <w:lang w:eastAsia="en-US"/>
              </w:rPr>
              <w:t>02</w:t>
            </w:r>
            <w:r w:rsidR="00281E1A" w:rsidRPr="00F839BB">
              <w:rPr>
                <w:rFonts w:ascii="Arial" w:eastAsia="Calibri" w:hAnsi="Arial" w:cs="Arial"/>
                <w:kern w:val="0"/>
                <w:sz w:val="22"/>
                <w:szCs w:val="22"/>
                <w:lang w:eastAsia="en-US"/>
              </w:rPr>
              <w:t>-02-02-008-003-09 OTROS SERVICIOS PROFESIONALES</w:t>
            </w:r>
            <w:r w:rsidR="00EF6D00">
              <w:rPr>
                <w:rFonts w:ascii="Arial" w:eastAsia="Calibri" w:hAnsi="Arial" w:cs="Arial"/>
                <w:kern w:val="0"/>
                <w:sz w:val="22"/>
                <w:szCs w:val="22"/>
                <w:lang w:eastAsia="en-US"/>
              </w:rPr>
              <w:t>, CIENTIFICOS</w:t>
            </w:r>
            <w:r w:rsidR="00281E1A" w:rsidRPr="00F839BB">
              <w:rPr>
                <w:rFonts w:ascii="Arial" w:eastAsia="Calibri" w:hAnsi="Arial" w:cs="Arial"/>
                <w:kern w:val="0"/>
                <w:sz w:val="22"/>
                <w:szCs w:val="22"/>
                <w:lang w:eastAsia="en-US"/>
              </w:rPr>
              <w:t xml:space="preserve"> Y T</w:t>
            </w:r>
            <w:r w:rsidR="00281E1A" w:rsidRPr="00F839BB">
              <w:rPr>
                <w:rFonts w:ascii="Arial" w:eastAsia="Calibri" w:hAnsi="Arial" w:cs="Arial" w:hint="cs"/>
                <w:kern w:val="0"/>
                <w:sz w:val="22"/>
                <w:szCs w:val="22"/>
                <w:lang w:eastAsia="en-US"/>
              </w:rPr>
              <w:t>É</w:t>
            </w:r>
            <w:r w:rsidR="00281E1A" w:rsidRPr="00F839BB">
              <w:rPr>
                <w:rFonts w:ascii="Arial" w:eastAsia="Calibri" w:hAnsi="Arial" w:cs="Arial"/>
                <w:kern w:val="0"/>
                <w:sz w:val="22"/>
                <w:szCs w:val="22"/>
                <w:lang w:eastAsia="en-US"/>
              </w:rPr>
              <w:t>CNICOS</w:t>
            </w:r>
          </w:p>
          <w:p w14:paraId="00C24DAD" w14:textId="031C6097" w:rsidR="00620541" w:rsidRPr="00F839BB" w:rsidRDefault="00620541" w:rsidP="00620541">
            <w:pPr>
              <w:widowControl/>
              <w:suppressAutoHyphens w:val="0"/>
              <w:rPr>
                <w:rFonts w:ascii="Arial" w:eastAsia="Calibri" w:hAnsi="Arial" w:cs="Arial"/>
                <w:kern w:val="0"/>
                <w:lang w:eastAsia="en-US"/>
              </w:rPr>
            </w:pPr>
            <w:r w:rsidRPr="00F839BB">
              <w:rPr>
                <w:rFonts w:ascii="Arial" w:eastAsia="Calibri" w:hAnsi="Arial" w:cs="Arial"/>
                <w:kern w:val="0"/>
                <w:sz w:val="22"/>
                <w:szCs w:val="22"/>
                <w:lang w:eastAsia="en-US"/>
              </w:rPr>
              <w:t>Recurso 10 CSF</w:t>
            </w:r>
          </w:p>
          <w:p w14:paraId="392AA430" w14:textId="218DCF1D" w:rsidR="00620541" w:rsidRPr="00D40964" w:rsidRDefault="00620541" w:rsidP="00995356">
            <w:pPr>
              <w:widowControl/>
              <w:suppressAutoHyphens w:val="0"/>
              <w:rPr>
                <w:rFonts w:ascii="Arial" w:eastAsia="Calibri" w:hAnsi="Arial" w:cs="Arial"/>
                <w:kern w:val="0"/>
                <w:lang w:eastAsia="en-US"/>
              </w:rPr>
            </w:pPr>
            <w:r w:rsidRPr="00F839BB">
              <w:rPr>
                <w:rFonts w:ascii="Arial" w:eastAsia="Calibri" w:hAnsi="Arial" w:cs="Arial"/>
                <w:kern w:val="0"/>
                <w:sz w:val="22"/>
                <w:szCs w:val="22"/>
                <w:lang w:eastAsia="en-US"/>
              </w:rPr>
              <w:t xml:space="preserve">Valor </w:t>
            </w:r>
            <w:r w:rsidRPr="00F839BB">
              <w:rPr>
                <w:rFonts w:ascii="Arial" w:eastAsia="Calibri" w:hAnsi="Arial" w:cs="Arial"/>
                <w:b/>
                <w:kern w:val="0"/>
                <w:sz w:val="22"/>
                <w:szCs w:val="22"/>
                <w:lang w:eastAsia="en-US"/>
              </w:rPr>
              <w:t xml:space="preserve">$ </w:t>
            </w:r>
            <w:r w:rsidR="00281E1A" w:rsidRPr="00F839BB">
              <w:rPr>
                <w:rFonts w:ascii="Arial" w:eastAsia="Calibri" w:hAnsi="Arial" w:cs="Arial"/>
                <w:b/>
                <w:kern w:val="0"/>
                <w:lang w:eastAsia="en-US"/>
              </w:rPr>
              <w:t xml:space="preserve"> </w:t>
            </w:r>
            <w:r w:rsidR="00D42DFA">
              <w:rPr>
                <w:rFonts w:ascii="Arial" w:eastAsia="Calibri" w:hAnsi="Arial" w:cs="Arial"/>
                <w:b/>
                <w:kern w:val="0"/>
                <w:lang w:eastAsia="en-US"/>
              </w:rPr>
              <w:t>2</w:t>
            </w:r>
            <w:r w:rsidR="00995356">
              <w:rPr>
                <w:rFonts w:ascii="Arial" w:eastAsia="Calibri" w:hAnsi="Arial" w:cs="Arial"/>
                <w:b/>
                <w:kern w:val="0"/>
                <w:lang w:eastAsia="en-US"/>
              </w:rPr>
              <w:t>8</w:t>
            </w:r>
            <w:r w:rsidR="00281E1A" w:rsidRPr="00F839BB">
              <w:rPr>
                <w:rFonts w:ascii="Arial" w:eastAsia="Calibri" w:hAnsi="Arial" w:cs="Arial"/>
                <w:b/>
                <w:kern w:val="0"/>
                <w:lang w:eastAsia="en-US"/>
              </w:rPr>
              <w:t>.</w:t>
            </w:r>
            <w:r w:rsidR="00995356">
              <w:rPr>
                <w:rFonts w:ascii="Arial" w:eastAsia="Calibri" w:hAnsi="Arial" w:cs="Arial"/>
                <w:b/>
                <w:kern w:val="0"/>
                <w:lang w:eastAsia="en-US"/>
              </w:rPr>
              <w:t>200</w:t>
            </w:r>
            <w:r w:rsidR="00281E1A" w:rsidRPr="00F839BB">
              <w:rPr>
                <w:rFonts w:ascii="Arial" w:eastAsia="Calibri" w:hAnsi="Arial" w:cs="Arial"/>
                <w:b/>
                <w:kern w:val="0"/>
                <w:lang w:eastAsia="en-US"/>
              </w:rPr>
              <w:t>.</w:t>
            </w:r>
            <w:r w:rsidR="00397BF9">
              <w:rPr>
                <w:rFonts w:ascii="Arial" w:eastAsia="Calibri" w:hAnsi="Arial" w:cs="Arial"/>
                <w:b/>
                <w:kern w:val="0"/>
                <w:lang w:eastAsia="en-US"/>
              </w:rPr>
              <w:t>000</w:t>
            </w:r>
          </w:p>
        </w:tc>
      </w:tr>
      <w:tr w:rsidR="00620541" w:rsidRPr="00D40964" w14:paraId="34DB263D" w14:textId="77777777" w:rsidTr="00BC03BA">
        <w:trPr>
          <w:trHeight w:val="1227"/>
        </w:trPr>
        <w:tc>
          <w:tcPr>
            <w:tcW w:w="3189" w:type="dxa"/>
            <w:vAlign w:val="center"/>
          </w:tcPr>
          <w:p w14:paraId="25483BA7" w14:textId="77777777" w:rsidR="00620541" w:rsidRPr="00D40964" w:rsidRDefault="00620541" w:rsidP="00620541">
            <w:pPr>
              <w:widowControl/>
              <w:suppressAutoHyphens w:val="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7. DEPENDENCIA – UNIDAD MILITAR APOYADA PRESUPUESTALMENTE</w:t>
            </w:r>
          </w:p>
        </w:tc>
        <w:tc>
          <w:tcPr>
            <w:tcW w:w="6098" w:type="dxa"/>
            <w:vAlign w:val="center"/>
          </w:tcPr>
          <w:p w14:paraId="5F254BD5" w14:textId="2947F0DE" w:rsidR="00620541" w:rsidRPr="00D40964" w:rsidRDefault="00620541" w:rsidP="00620541">
            <w:pPr>
              <w:widowControl/>
              <w:suppressAutoHyphens w:val="0"/>
              <w:jc w:val="both"/>
              <w:rPr>
                <w:rFonts w:ascii="Arial" w:eastAsia="Calibri" w:hAnsi="Arial" w:cs="Arial"/>
                <w:kern w:val="0"/>
                <w:lang w:eastAsia="en-US"/>
              </w:rPr>
            </w:pPr>
            <w:r w:rsidRPr="00D40964">
              <w:rPr>
                <w:rFonts w:ascii="Arial" w:eastAsia="Calibri" w:hAnsi="Arial" w:cs="Arial"/>
                <w:b/>
                <w:kern w:val="0"/>
                <w:sz w:val="22"/>
                <w:szCs w:val="22"/>
                <w:lang w:eastAsia="en-US"/>
              </w:rPr>
              <w:t>MINISTERIO DE DEFENSA NACIONAL - EJÉRCITO NACIONAL -  CENTRAL ADMINISTRATIVA Y CONTABLE CENAC PA- BATALLÓN DE MANTENIMIENTO JOSÉ MARÍA ROSILLO</w:t>
            </w:r>
          </w:p>
        </w:tc>
      </w:tr>
      <w:tr w:rsidR="00620541" w:rsidRPr="00D40964" w14:paraId="6D3E4CBF" w14:textId="77777777" w:rsidTr="00ED40B6">
        <w:trPr>
          <w:trHeight w:val="159"/>
        </w:trPr>
        <w:tc>
          <w:tcPr>
            <w:tcW w:w="3189" w:type="dxa"/>
            <w:vAlign w:val="center"/>
          </w:tcPr>
          <w:p w14:paraId="5656AF4D" w14:textId="77777777" w:rsidR="00620541" w:rsidRPr="00D40964" w:rsidRDefault="00620541" w:rsidP="00620541">
            <w:pPr>
              <w:widowControl/>
              <w:suppressAutoHyphens w:val="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8. TIPO DE CONTRATO</w:t>
            </w:r>
          </w:p>
        </w:tc>
        <w:tc>
          <w:tcPr>
            <w:tcW w:w="6098" w:type="dxa"/>
            <w:vAlign w:val="center"/>
          </w:tcPr>
          <w:p w14:paraId="568FFF34" w14:textId="4117FE89" w:rsidR="00620541" w:rsidRPr="00D40964" w:rsidRDefault="00620541" w:rsidP="00E925A1">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Contrato de prestación de servicios </w:t>
            </w:r>
            <w:r w:rsidR="00E925A1">
              <w:rPr>
                <w:rFonts w:ascii="Arial" w:eastAsia="Calibri" w:hAnsi="Arial" w:cs="Arial"/>
                <w:kern w:val="0"/>
                <w:sz w:val="22"/>
                <w:szCs w:val="22"/>
                <w:lang w:eastAsia="en-US"/>
              </w:rPr>
              <w:t>de apoyo a la gestión.</w:t>
            </w:r>
          </w:p>
        </w:tc>
      </w:tr>
    </w:tbl>
    <w:p w14:paraId="0A1339F2" w14:textId="77777777" w:rsidR="00F746F9" w:rsidRPr="00D40964" w:rsidRDefault="00F746F9" w:rsidP="00F746F9">
      <w:pPr>
        <w:rPr>
          <w:rFonts w:ascii="Arial" w:hAnsi="Arial" w:cs="Arial"/>
        </w:rPr>
      </w:pPr>
    </w:p>
    <w:tbl>
      <w:tblPr>
        <w:tblpPr w:leftFromText="141" w:rightFromText="141" w:vertAnchor="text" w:tblpXSpec="center" w:tblpY="1"/>
        <w:tblOverlap w:val="never"/>
        <w:tblW w:w="92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144"/>
        <w:gridCol w:w="37"/>
        <w:gridCol w:w="5106"/>
      </w:tblGrid>
      <w:tr w:rsidR="00F746F9" w:rsidRPr="00D40964" w14:paraId="6EDB840F" w14:textId="77777777" w:rsidTr="00BC03BA">
        <w:trPr>
          <w:trHeight w:val="347"/>
        </w:trPr>
        <w:tc>
          <w:tcPr>
            <w:tcW w:w="9287" w:type="dxa"/>
            <w:gridSpan w:val="3"/>
            <w:vAlign w:val="center"/>
          </w:tcPr>
          <w:p w14:paraId="1EA2A473" w14:textId="77777777" w:rsidR="00F746F9" w:rsidRPr="00D40964" w:rsidRDefault="00F746F9" w:rsidP="00BC03BA">
            <w:pPr>
              <w:widowControl/>
              <w:suppressAutoHyphens w:val="0"/>
              <w:jc w:val="center"/>
              <w:rPr>
                <w:rFonts w:ascii="Arial" w:eastAsia="Calibri" w:hAnsi="Arial" w:cs="Arial"/>
                <w:b/>
                <w:kern w:val="0"/>
                <w:lang w:eastAsia="en-US"/>
              </w:rPr>
            </w:pPr>
            <w:r w:rsidRPr="00D40964">
              <w:rPr>
                <w:rFonts w:ascii="Arial" w:eastAsia="Calibri" w:hAnsi="Arial" w:cs="Arial"/>
                <w:b/>
                <w:kern w:val="0"/>
                <w:sz w:val="22"/>
                <w:szCs w:val="22"/>
                <w:lang w:eastAsia="en-US"/>
              </w:rPr>
              <w:t>9. CONTENIDO DE LOS ESTUDIOS PREVIOS</w:t>
            </w:r>
          </w:p>
          <w:p w14:paraId="608B97B5" w14:textId="77777777" w:rsidR="00F746F9" w:rsidRPr="00D40964" w:rsidRDefault="00F746F9" w:rsidP="00BC03BA">
            <w:pPr>
              <w:widowControl/>
              <w:suppressAutoHyphens w:val="0"/>
              <w:jc w:val="center"/>
              <w:rPr>
                <w:rFonts w:ascii="Arial" w:eastAsia="Calibri" w:hAnsi="Arial" w:cs="Arial"/>
                <w:b/>
                <w:kern w:val="0"/>
                <w:lang w:eastAsia="en-US"/>
              </w:rPr>
            </w:pPr>
            <w:r w:rsidRPr="00D40964">
              <w:rPr>
                <w:rFonts w:ascii="Arial" w:eastAsia="Calibri" w:hAnsi="Arial" w:cs="Arial"/>
                <w:b/>
                <w:kern w:val="0"/>
                <w:sz w:val="22"/>
                <w:szCs w:val="22"/>
                <w:lang w:eastAsia="en-US"/>
              </w:rPr>
              <w:t>( Decreto 1082 de 2015)</w:t>
            </w:r>
          </w:p>
          <w:p w14:paraId="6647E2FA" w14:textId="77777777" w:rsidR="00F746F9" w:rsidRPr="00D40964" w:rsidRDefault="00F746F9" w:rsidP="00BC03BA">
            <w:pPr>
              <w:widowControl/>
              <w:suppressAutoHyphens w:val="0"/>
              <w:jc w:val="center"/>
              <w:rPr>
                <w:rFonts w:ascii="Arial" w:eastAsia="Calibri" w:hAnsi="Arial" w:cs="Arial"/>
                <w:b/>
                <w:kern w:val="0"/>
                <w:lang w:eastAsia="en-US"/>
              </w:rPr>
            </w:pPr>
          </w:p>
        </w:tc>
      </w:tr>
      <w:tr w:rsidR="00A8269A" w:rsidRPr="00D40964" w14:paraId="42232B7A" w14:textId="77777777" w:rsidTr="00BC03BA">
        <w:trPr>
          <w:trHeight w:val="964"/>
        </w:trPr>
        <w:tc>
          <w:tcPr>
            <w:tcW w:w="4144" w:type="dxa"/>
            <w:vAlign w:val="center"/>
          </w:tcPr>
          <w:p w14:paraId="76661B39" w14:textId="77777777"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 xml:space="preserve">DESCRIPCIÓN DE LA NECESIDAD QUE SE PRETENDE SATISFACER CON LA CONTRATACIÓN </w:t>
            </w:r>
          </w:p>
        </w:tc>
        <w:tc>
          <w:tcPr>
            <w:tcW w:w="5143" w:type="dxa"/>
            <w:gridSpan w:val="2"/>
          </w:tcPr>
          <w:p w14:paraId="462F4993" w14:textId="77777777" w:rsidR="00A8269A" w:rsidRPr="00D40964" w:rsidRDefault="00A8269A" w:rsidP="00A8269A">
            <w:pPr>
              <w:keepLines/>
              <w:widowControl/>
              <w:tabs>
                <w:tab w:val="left" w:pos="1134"/>
              </w:tabs>
              <w:jc w:val="both"/>
              <w:textAlignment w:val="bottom"/>
              <w:rPr>
                <w:rFonts w:ascii="Arial" w:eastAsia="Calibri" w:hAnsi="Arial" w:cs="Arial"/>
                <w:kern w:val="0"/>
                <w:lang w:eastAsia="en-US"/>
              </w:rPr>
            </w:pPr>
            <w:r w:rsidRPr="00D40964">
              <w:rPr>
                <w:rFonts w:ascii="Arial" w:eastAsia="Calibri" w:hAnsi="Arial" w:cs="Arial"/>
                <w:kern w:val="0"/>
                <w:sz w:val="22"/>
                <w:szCs w:val="22"/>
                <w:lang w:eastAsia="en-US"/>
              </w:rPr>
              <w:t>El Batallón de Mantenimiento José María Rosillo, en respuesta a los lineamientos generales del  plan de desarrollo nacional emitido por el Gobierno y promovidos a su vez por el Ministerio de Defensa, ha venido incentivando la labor investigativa en la Institución a través del desarrollo e innovación  de productos y procesos que permitan el fortalecimiento y modernización del sector dedicado a seguridad y defensa del país, de tal manera que se contribuya de forma positiva al cumplimiento de la misión constitucional.</w:t>
            </w:r>
          </w:p>
          <w:p w14:paraId="1F266D96" w14:textId="77777777" w:rsidR="00A8269A" w:rsidRPr="00D40964" w:rsidRDefault="00A8269A" w:rsidP="00A8269A">
            <w:pPr>
              <w:keepLines/>
              <w:widowControl/>
              <w:tabs>
                <w:tab w:val="left" w:pos="1134"/>
              </w:tabs>
              <w:jc w:val="both"/>
              <w:textAlignment w:val="bottom"/>
              <w:rPr>
                <w:rFonts w:ascii="Arial" w:eastAsia="Calibri" w:hAnsi="Arial" w:cs="Arial"/>
                <w:kern w:val="0"/>
                <w:lang w:eastAsia="en-US"/>
              </w:rPr>
            </w:pPr>
          </w:p>
          <w:p w14:paraId="2046DD86" w14:textId="77777777" w:rsidR="00A8269A" w:rsidRPr="00D40964" w:rsidRDefault="00A8269A" w:rsidP="00A8269A">
            <w:pPr>
              <w:keepLines/>
              <w:widowControl/>
              <w:tabs>
                <w:tab w:val="left" w:pos="1134"/>
              </w:tabs>
              <w:jc w:val="both"/>
              <w:textAlignment w:val="bottom"/>
              <w:rPr>
                <w:rFonts w:ascii="Arial" w:eastAsia="Calibri" w:hAnsi="Arial" w:cs="Arial"/>
                <w:kern w:val="0"/>
                <w:lang w:eastAsia="en-US"/>
              </w:rPr>
            </w:pPr>
            <w:r w:rsidRPr="00D40964">
              <w:rPr>
                <w:rFonts w:ascii="Arial" w:eastAsia="Calibri" w:hAnsi="Arial" w:cs="Arial"/>
                <w:kern w:val="0"/>
                <w:sz w:val="22"/>
                <w:szCs w:val="22"/>
                <w:lang w:eastAsia="en-US"/>
              </w:rPr>
              <w:lastRenderedPageBreak/>
              <w:t xml:space="preserve">Teniendo como misión el mantenimiento y la fabricación del material de Intendencia, armamento y transportes para la dotación de los miembros y unidades que integran el Ejército Nacional, el BAMAN busca desarrollar e innovar en proyectos y procesos por lo cual requiere la asesoría especializada con el fin de coadyuvar en </w:t>
            </w:r>
            <w:r w:rsidR="00FC1C69" w:rsidRPr="00D40964">
              <w:rPr>
                <w:rFonts w:ascii="Arial" w:eastAsia="Calibri" w:hAnsi="Arial" w:cs="Arial"/>
                <w:kern w:val="0"/>
                <w:sz w:val="22"/>
                <w:szCs w:val="22"/>
                <w:lang w:eastAsia="en-US"/>
              </w:rPr>
              <w:t>la planeación y</w:t>
            </w:r>
            <w:r w:rsidRPr="00D40964">
              <w:rPr>
                <w:rFonts w:ascii="Arial" w:eastAsia="Calibri" w:hAnsi="Arial" w:cs="Arial"/>
                <w:kern w:val="0"/>
                <w:sz w:val="22"/>
                <w:szCs w:val="22"/>
                <w:lang w:eastAsia="en-US"/>
              </w:rPr>
              <w:t xml:space="preserve"> desarrollo de las líneas de producción y mantenimiento de la unidad táctica.</w:t>
            </w:r>
          </w:p>
          <w:p w14:paraId="59AD22D6" w14:textId="77777777" w:rsidR="00A8269A" w:rsidRPr="00D40964" w:rsidRDefault="00A8269A" w:rsidP="00A8269A">
            <w:pPr>
              <w:keepLines/>
              <w:widowControl/>
              <w:tabs>
                <w:tab w:val="left" w:pos="1134"/>
              </w:tabs>
              <w:jc w:val="both"/>
              <w:textAlignment w:val="bottom"/>
              <w:rPr>
                <w:rFonts w:ascii="Arial" w:eastAsia="Calibri" w:hAnsi="Arial" w:cs="Arial"/>
                <w:kern w:val="0"/>
                <w:lang w:eastAsia="en-US"/>
              </w:rPr>
            </w:pPr>
          </w:p>
          <w:p w14:paraId="621E5EAE" w14:textId="56C5ED3B" w:rsidR="00A8269A" w:rsidRPr="00D40964" w:rsidRDefault="00FC1C69" w:rsidP="002D54F5">
            <w:pPr>
              <w:keepLines/>
              <w:widowControl/>
              <w:tabs>
                <w:tab w:val="left" w:pos="1134"/>
              </w:tabs>
              <w:jc w:val="both"/>
              <w:textAlignment w:val="bottom"/>
              <w:rPr>
                <w:rFonts w:ascii="Arial" w:eastAsia="Calibri" w:hAnsi="Arial" w:cs="Arial"/>
                <w:kern w:val="0"/>
                <w:sz w:val="22"/>
                <w:szCs w:val="22"/>
                <w:lang w:eastAsia="en-US"/>
              </w:rPr>
            </w:pPr>
            <w:r w:rsidRPr="00D40964">
              <w:rPr>
                <w:rFonts w:ascii="Arial" w:eastAsia="Calibri" w:hAnsi="Arial" w:cs="Arial"/>
                <w:kern w:val="0"/>
                <w:sz w:val="22"/>
                <w:szCs w:val="22"/>
                <w:lang w:eastAsia="en-US"/>
              </w:rPr>
              <w:t>Por</w:t>
            </w:r>
            <w:r w:rsidR="00A8269A" w:rsidRPr="00D40964">
              <w:rPr>
                <w:rFonts w:ascii="Arial" w:eastAsia="Calibri" w:hAnsi="Arial" w:cs="Arial"/>
                <w:kern w:val="0"/>
                <w:sz w:val="22"/>
                <w:szCs w:val="22"/>
                <w:lang w:eastAsia="en-US"/>
              </w:rPr>
              <w:t xml:space="preserve"> lo cual</w:t>
            </w:r>
            <w:r w:rsidRPr="00D40964">
              <w:rPr>
                <w:rFonts w:ascii="Arial" w:eastAsia="Calibri" w:hAnsi="Arial" w:cs="Arial"/>
                <w:kern w:val="0"/>
                <w:sz w:val="22"/>
                <w:szCs w:val="22"/>
                <w:lang w:eastAsia="en-US"/>
              </w:rPr>
              <w:t>,</w:t>
            </w:r>
            <w:r w:rsidR="00A8269A" w:rsidRPr="00D40964">
              <w:rPr>
                <w:rFonts w:ascii="Arial" w:eastAsia="Calibri" w:hAnsi="Arial" w:cs="Arial"/>
                <w:kern w:val="0"/>
                <w:sz w:val="22"/>
                <w:szCs w:val="22"/>
                <w:lang w:eastAsia="en-US"/>
              </w:rPr>
              <w:t xml:space="preserve"> se genera la necesidad de contratar un</w:t>
            </w:r>
            <w:r w:rsidR="002D54F5">
              <w:rPr>
                <w:rFonts w:ascii="Arial" w:eastAsia="Calibri" w:hAnsi="Arial" w:cs="Arial"/>
                <w:kern w:val="0"/>
                <w:sz w:val="22"/>
                <w:szCs w:val="22"/>
                <w:lang w:eastAsia="en-US"/>
              </w:rPr>
              <w:t xml:space="preserve">a </w:t>
            </w:r>
            <w:r w:rsidR="00A8269A" w:rsidRPr="00D40964">
              <w:rPr>
                <w:rFonts w:ascii="Arial" w:eastAsia="Calibri" w:hAnsi="Arial" w:cs="Arial"/>
                <w:kern w:val="0"/>
                <w:sz w:val="22"/>
                <w:szCs w:val="22"/>
                <w:lang w:eastAsia="en-US"/>
              </w:rPr>
              <w:t xml:space="preserve"> </w:t>
            </w:r>
            <w:r w:rsidR="003E7688">
              <w:rPr>
                <w:rFonts w:ascii="Arial" w:eastAsia="Calibri" w:hAnsi="Arial" w:cs="Arial"/>
                <w:kern w:val="0"/>
                <w:sz w:val="22"/>
                <w:szCs w:val="22"/>
                <w:lang w:eastAsia="en-US"/>
              </w:rPr>
              <w:t>t</w:t>
            </w:r>
            <w:r w:rsidR="00947EC8">
              <w:rPr>
                <w:rFonts w:ascii="Arial" w:eastAsia="Calibri" w:hAnsi="Arial" w:cs="Arial"/>
                <w:kern w:val="0"/>
                <w:sz w:val="22"/>
                <w:szCs w:val="22"/>
                <w:lang w:eastAsia="en-US"/>
              </w:rPr>
              <w:t>écnica</w:t>
            </w:r>
            <w:r w:rsidR="002D54F5">
              <w:rPr>
                <w:rFonts w:ascii="Arial" w:eastAsia="Calibri" w:hAnsi="Arial" w:cs="Arial"/>
                <w:kern w:val="0"/>
                <w:sz w:val="22"/>
                <w:szCs w:val="22"/>
                <w:lang w:eastAsia="en-US"/>
              </w:rPr>
              <w:t xml:space="preserve"> y/o tecnóloga</w:t>
            </w:r>
            <w:r w:rsidR="003E7688">
              <w:rPr>
                <w:rFonts w:ascii="Arial" w:eastAsia="Calibri" w:hAnsi="Arial" w:cs="Arial"/>
                <w:kern w:val="0"/>
                <w:sz w:val="22"/>
                <w:szCs w:val="22"/>
                <w:lang w:eastAsia="en-US"/>
              </w:rPr>
              <w:t xml:space="preserve"> en contabilidad</w:t>
            </w:r>
            <w:r w:rsidRPr="00D40964">
              <w:rPr>
                <w:rFonts w:ascii="Arial" w:eastAsia="Calibri" w:hAnsi="Arial" w:cs="Arial"/>
                <w:kern w:val="0"/>
                <w:sz w:val="22"/>
                <w:szCs w:val="22"/>
                <w:lang w:eastAsia="en-US"/>
              </w:rPr>
              <w:t xml:space="preserve">, y/o afines, con </w:t>
            </w:r>
            <w:r w:rsidR="00947EC8">
              <w:rPr>
                <w:rFonts w:ascii="Arial" w:eastAsia="Calibri" w:hAnsi="Arial" w:cs="Arial"/>
                <w:kern w:val="0"/>
                <w:sz w:val="22"/>
                <w:szCs w:val="22"/>
                <w:lang w:eastAsia="en-US"/>
              </w:rPr>
              <w:t xml:space="preserve">experiencia </w:t>
            </w:r>
            <w:r w:rsidR="00947EC8" w:rsidRPr="00D40964">
              <w:rPr>
                <w:rFonts w:ascii="Arial" w:eastAsia="Calibri" w:hAnsi="Arial" w:cs="Arial"/>
                <w:kern w:val="0"/>
                <w:sz w:val="22"/>
                <w:szCs w:val="22"/>
                <w:lang w:eastAsia="en-US"/>
              </w:rPr>
              <w:t>en</w:t>
            </w:r>
            <w:r w:rsidRPr="00D40964">
              <w:rPr>
                <w:rFonts w:ascii="Arial" w:eastAsia="Calibri" w:hAnsi="Arial" w:cs="Arial"/>
                <w:kern w:val="0"/>
                <w:sz w:val="22"/>
                <w:szCs w:val="22"/>
                <w:lang w:eastAsia="en-US"/>
              </w:rPr>
              <w:t xml:space="preserve"> el área de </w:t>
            </w:r>
            <w:r w:rsidR="00947EC8">
              <w:rPr>
                <w:rFonts w:ascii="Arial" w:eastAsia="Calibri" w:hAnsi="Arial" w:cs="Arial"/>
                <w:kern w:val="0"/>
                <w:sz w:val="22"/>
                <w:szCs w:val="22"/>
                <w:lang w:eastAsia="en-US"/>
              </w:rPr>
              <w:t>planeamiento</w:t>
            </w:r>
            <w:r w:rsidRPr="00D40964">
              <w:rPr>
                <w:rFonts w:ascii="Arial" w:eastAsia="Calibri" w:hAnsi="Arial" w:cs="Arial"/>
                <w:kern w:val="0"/>
                <w:sz w:val="22"/>
                <w:szCs w:val="22"/>
                <w:lang w:eastAsia="en-US"/>
              </w:rPr>
              <w:t>,</w:t>
            </w:r>
            <w:r w:rsidR="00947EC8">
              <w:rPr>
                <w:rFonts w:ascii="Arial" w:eastAsia="Calibri" w:hAnsi="Arial" w:cs="Arial"/>
                <w:kern w:val="0"/>
                <w:sz w:val="22"/>
                <w:szCs w:val="22"/>
                <w:lang w:eastAsia="en-US"/>
              </w:rPr>
              <w:t xml:space="preserve"> SAP, SIIF, costos,</w:t>
            </w:r>
            <w:r w:rsidRPr="00D40964">
              <w:rPr>
                <w:rFonts w:ascii="Arial" w:eastAsia="Calibri" w:hAnsi="Arial" w:cs="Arial"/>
                <w:kern w:val="0"/>
                <w:sz w:val="22"/>
                <w:szCs w:val="22"/>
                <w:lang w:eastAsia="en-US"/>
              </w:rPr>
              <w:t xml:space="preserve"> </w:t>
            </w:r>
            <w:r w:rsidR="00A8269A" w:rsidRPr="00D40964">
              <w:rPr>
                <w:rFonts w:ascii="Arial" w:eastAsia="Calibri" w:hAnsi="Arial" w:cs="Arial"/>
                <w:kern w:val="0"/>
                <w:sz w:val="22"/>
                <w:szCs w:val="22"/>
                <w:lang w:eastAsia="en-US"/>
              </w:rPr>
              <w:t>quien se encargará de</w:t>
            </w:r>
            <w:r w:rsidR="00947EC8">
              <w:rPr>
                <w:rFonts w:ascii="Arial" w:eastAsia="Calibri" w:hAnsi="Arial" w:cs="Arial"/>
                <w:kern w:val="0"/>
                <w:sz w:val="22"/>
                <w:szCs w:val="22"/>
                <w:lang w:eastAsia="en-US"/>
              </w:rPr>
              <w:t xml:space="preserve"> la elaboración de los planes de los diferentes </w:t>
            </w:r>
            <w:r w:rsidRPr="00D40964">
              <w:rPr>
                <w:rFonts w:ascii="Arial" w:eastAsia="Calibri" w:hAnsi="Arial" w:cs="Arial"/>
                <w:kern w:val="0"/>
                <w:sz w:val="22"/>
                <w:szCs w:val="22"/>
                <w:lang w:eastAsia="en-US"/>
              </w:rPr>
              <w:t>procesos de contratac</w:t>
            </w:r>
            <w:r w:rsidR="00E8578D" w:rsidRPr="00D40964">
              <w:rPr>
                <w:rFonts w:ascii="Arial" w:eastAsia="Calibri" w:hAnsi="Arial" w:cs="Arial"/>
                <w:kern w:val="0"/>
                <w:sz w:val="22"/>
                <w:szCs w:val="22"/>
                <w:lang w:eastAsia="en-US"/>
              </w:rPr>
              <w:t>ión de la unidad</w:t>
            </w:r>
            <w:r w:rsidRPr="00D40964">
              <w:rPr>
                <w:rFonts w:ascii="Arial" w:eastAsia="Calibri" w:hAnsi="Arial" w:cs="Arial"/>
                <w:kern w:val="0"/>
                <w:sz w:val="22"/>
                <w:szCs w:val="22"/>
                <w:lang w:eastAsia="en-US"/>
              </w:rPr>
              <w:t xml:space="preserve"> en sus diferentes etapas, así como emitir conceptos en la elaboración de los documentos necesarios exigidos por la ley en los diferentes procesos de contratación.  </w:t>
            </w:r>
          </w:p>
        </w:tc>
      </w:tr>
      <w:tr w:rsidR="00A8269A" w:rsidRPr="00D40964" w14:paraId="4B27F567" w14:textId="77777777" w:rsidTr="00BC03BA">
        <w:trPr>
          <w:trHeight w:val="396"/>
        </w:trPr>
        <w:tc>
          <w:tcPr>
            <w:tcW w:w="4144" w:type="dxa"/>
            <w:vAlign w:val="center"/>
          </w:tcPr>
          <w:p w14:paraId="5A47C13C" w14:textId="77777777"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PERFIL DEL PROFESIONAL</w:t>
            </w:r>
          </w:p>
          <w:p w14:paraId="0DCCF371" w14:textId="77777777" w:rsidR="00A8269A" w:rsidRPr="00D40964" w:rsidRDefault="00A8269A" w:rsidP="00A8269A">
            <w:pPr>
              <w:spacing w:after="200"/>
              <w:ind w:left="720"/>
              <w:jc w:val="both"/>
              <w:rPr>
                <w:rFonts w:ascii="Arial" w:eastAsia="Calibri" w:hAnsi="Arial" w:cs="Arial"/>
                <w:b/>
                <w:kern w:val="0"/>
                <w:lang w:eastAsia="en-US"/>
              </w:rPr>
            </w:pPr>
          </w:p>
        </w:tc>
        <w:tc>
          <w:tcPr>
            <w:tcW w:w="5143" w:type="dxa"/>
            <w:gridSpan w:val="2"/>
            <w:vAlign w:val="center"/>
          </w:tcPr>
          <w:p w14:paraId="0AA3E4F6" w14:textId="4D1AAC0E" w:rsidR="0029077F" w:rsidRPr="00D40964" w:rsidRDefault="002D54F5" w:rsidP="0029077F">
            <w:pPr>
              <w:widowControl/>
              <w:suppressAutoHyphens w:val="0"/>
              <w:jc w:val="both"/>
              <w:rPr>
                <w:rFonts w:ascii="Arial" w:eastAsia="Calibri" w:hAnsi="Arial" w:cs="Arial"/>
                <w:kern w:val="0"/>
                <w:lang w:eastAsia="en-US"/>
              </w:rPr>
            </w:pPr>
            <w:r>
              <w:rPr>
                <w:rFonts w:ascii="Arial" w:eastAsia="Calibri" w:hAnsi="Arial" w:cs="Arial"/>
                <w:kern w:val="0"/>
                <w:sz w:val="22"/>
                <w:szCs w:val="22"/>
                <w:lang w:eastAsia="en-US"/>
              </w:rPr>
              <w:t>Técnico</w:t>
            </w:r>
            <w:r w:rsidRPr="002D54F5">
              <w:rPr>
                <w:rFonts w:ascii="Arial" w:eastAsia="Calibri" w:hAnsi="Arial" w:cs="Arial"/>
                <w:kern w:val="0"/>
                <w:sz w:val="22"/>
                <w:szCs w:val="22"/>
                <w:lang w:eastAsia="en-US"/>
              </w:rPr>
              <w:t xml:space="preserve">: </w:t>
            </w:r>
            <w:r w:rsidR="00D94F5B">
              <w:rPr>
                <w:rFonts w:ascii="Arial" w:eastAsia="Calibri" w:hAnsi="Arial" w:cs="Arial"/>
                <w:kern w:val="0"/>
                <w:sz w:val="22"/>
                <w:szCs w:val="22"/>
                <w:lang w:eastAsia="en-US"/>
              </w:rPr>
              <w:t xml:space="preserve"> </w:t>
            </w:r>
            <w:r w:rsidR="00742EED">
              <w:t xml:space="preserve"> </w:t>
            </w:r>
            <w:r>
              <w:rPr>
                <w:rFonts w:ascii="Arial" w:eastAsia="Calibri" w:hAnsi="Arial" w:cs="Arial"/>
                <w:kern w:val="0"/>
                <w:sz w:val="22"/>
                <w:szCs w:val="22"/>
                <w:lang w:eastAsia="en-US"/>
              </w:rPr>
              <w:t>Técnica Auxiliar contable</w:t>
            </w:r>
          </w:p>
          <w:p w14:paraId="3BA2B1B4" w14:textId="77777777" w:rsidR="00947EC8" w:rsidRDefault="0029077F" w:rsidP="0029077F">
            <w:pPr>
              <w:widowControl/>
              <w:suppressAutoHyphens w:val="0"/>
              <w:jc w:val="both"/>
              <w:rPr>
                <w:rFonts w:ascii="Arial" w:eastAsia="Calibri" w:hAnsi="Arial" w:cs="Arial"/>
                <w:kern w:val="0"/>
                <w:sz w:val="22"/>
                <w:szCs w:val="22"/>
                <w:lang w:eastAsia="en-US"/>
              </w:rPr>
            </w:pPr>
            <w:r w:rsidRPr="00D40964">
              <w:rPr>
                <w:rFonts w:ascii="Arial" w:eastAsia="Calibri" w:hAnsi="Arial" w:cs="Arial"/>
                <w:kern w:val="0"/>
                <w:sz w:val="22"/>
                <w:szCs w:val="22"/>
                <w:lang w:eastAsia="en-US"/>
              </w:rPr>
              <w:t xml:space="preserve">Posgrado: </w:t>
            </w:r>
            <w:r w:rsidR="00947EC8" w:rsidRPr="00742EED">
              <w:rPr>
                <w:rFonts w:ascii="Arial" w:eastAsia="Calibri" w:hAnsi="Arial" w:cs="Arial"/>
                <w:kern w:val="0"/>
                <w:sz w:val="22"/>
                <w:szCs w:val="22"/>
                <w:lang w:eastAsia="en-US"/>
              </w:rPr>
              <w:t xml:space="preserve"> N/A</w:t>
            </w:r>
            <w:r w:rsidR="00947EC8" w:rsidRPr="00D40964">
              <w:rPr>
                <w:rFonts w:ascii="Arial" w:eastAsia="Calibri" w:hAnsi="Arial" w:cs="Arial"/>
                <w:kern w:val="0"/>
                <w:sz w:val="22"/>
                <w:szCs w:val="22"/>
                <w:lang w:eastAsia="en-US"/>
              </w:rPr>
              <w:t xml:space="preserve"> </w:t>
            </w:r>
          </w:p>
          <w:p w14:paraId="6D59A51D" w14:textId="23203CA1" w:rsidR="002D54F5" w:rsidRPr="00F12DFE" w:rsidRDefault="0029077F" w:rsidP="002D54F5">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Experiencia acreditada</w:t>
            </w:r>
            <w:r w:rsidR="00D04C02" w:rsidRPr="00D40964">
              <w:rPr>
                <w:rFonts w:ascii="Arial" w:eastAsia="Calibri" w:hAnsi="Arial" w:cs="Arial"/>
                <w:kern w:val="0"/>
                <w:sz w:val="22"/>
                <w:szCs w:val="22"/>
                <w:lang w:eastAsia="en-US"/>
              </w:rPr>
              <w:t xml:space="preserve">: </w:t>
            </w:r>
            <w:r w:rsidR="002D54F5">
              <w:rPr>
                <w:rFonts w:ascii="Arial" w:eastAsia="Calibri" w:hAnsi="Arial" w:cs="Arial"/>
                <w:kern w:val="0"/>
                <w:sz w:val="22"/>
                <w:szCs w:val="22"/>
                <w:lang w:eastAsia="en-US"/>
              </w:rPr>
              <w:t xml:space="preserve"> Superior a 5</w:t>
            </w:r>
            <w:r w:rsidR="002D54F5" w:rsidRPr="00F12DFE">
              <w:rPr>
                <w:rFonts w:ascii="Arial" w:eastAsia="Calibri" w:hAnsi="Arial" w:cs="Arial"/>
                <w:kern w:val="0"/>
                <w:sz w:val="22"/>
                <w:szCs w:val="22"/>
                <w:lang w:eastAsia="en-US"/>
              </w:rPr>
              <w:t xml:space="preserve"> años de experiencia relacionada</w:t>
            </w:r>
          </w:p>
          <w:p w14:paraId="1EE826DF" w14:textId="2C91B857" w:rsidR="00A8269A" w:rsidRPr="00D40964" w:rsidRDefault="002D54F5" w:rsidP="002D54F5">
            <w:pPr>
              <w:widowControl/>
              <w:suppressAutoHyphens w:val="0"/>
              <w:jc w:val="both"/>
              <w:rPr>
                <w:rFonts w:ascii="Arial" w:eastAsia="Calibri" w:hAnsi="Arial" w:cs="Arial"/>
                <w:kern w:val="0"/>
                <w:lang w:eastAsia="en-US"/>
              </w:rPr>
            </w:pPr>
            <w:r w:rsidRPr="00F12DFE">
              <w:rPr>
                <w:rFonts w:ascii="Arial" w:eastAsia="Calibri" w:hAnsi="Arial" w:cs="Arial"/>
                <w:b/>
                <w:kern w:val="0"/>
                <w:sz w:val="22"/>
                <w:szCs w:val="22"/>
                <w:lang w:eastAsia="en-US"/>
              </w:rPr>
              <w:t xml:space="preserve">CATEGORIA II NIVEL </w:t>
            </w:r>
            <w:r>
              <w:rPr>
                <w:rFonts w:ascii="Arial" w:eastAsia="Calibri" w:hAnsi="Arial" w:cs="Arial"/>
                <w:b/>
                <w:kern w:val="0"/>
                <w:sz w:val="22"/>
                <w:szCs w:val="22"/>
                <w:lang w:eastAsia="en-US"/>
              </w:rPr>
              <w:t>4: FORMACIÓN TECNÓLOGA CON EXPERIENCIA SUPERIOR A 5 AÑOS</w:t>
            </w:r>
          </w:p>
        </w:tc>
      </w:tr>
      <w:tr w:rsidR="00A8269A" w:rsidRPr="00D40964" w14:paraId="4E36CA2C" w14:textId="77777777" w:rsidTr="00995356">
        <w:trPr>
          <w:trHeight w:val="1911"/>
        </w:trPr>
        <w:tc>
          <w:tcPr>
            <w:tcW w:w="4144" w:type="dxa"/>
            <w:vAlign w:val="center"/>
          </w:tcPr>
          <w:p w14:paraId="56FE59B1" w14:textId="77777777" w:rsidR="00A8269A" w:rsidRPr="00D40964" w:rsidRDefault="009767C2"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hAnsi="Arial" w:cs="Arial"/>
              </w:rPr>
              <w:br w:type="page"/>
            </w:r>
            <w:r w:rsidRPr="00D40964">
              <w:rPr>
                <w:rFonts w:ascii="Arial" w:eastAsia="Calibri" w:hAnsi="Arial" w:cs="Arial"/>
                <w:b/>
                <w:kern w:val="0"/>
                <w:sz w:val="22"/>
                <w:szCs w:val="22"/>
                <w:lang w:eastAsia="en-US"/>
              </w:rPr>
              <w:t>OBJETO CONTRACTUAL</w:t>
            </w:r>
          </w:p>
        </w:tc>
        <w:tc>
          <w:tcPr>
            <w:tcW w:w="5143" w:type="dxa"/>
            <w:gridSpan w:val="2"/>
            <w:vAlign w:val="center"/>
          </w:tcPr>
          <w:p w14:paraId="76C3BD01" w14:textId="3B26D912" w:rsidR="009E586B" w:rsidRPr="00D40964" w:rsidRDefault="00995356" w:rsidP="00281E1A">
            <w:pPr>
              <w:widowControl/>
              <w:suppressAutoHyphens w:val="0"/>
              <w:jc w:val="both"/>
              <w:rPr>
                <w:rFonts w:ascii="Arial" w:eastAsia="Calibri" w:hAnsi="Arial" w:cs="Arial"/>
                <w:kern w:val="0"/>
                <w:lang w:eastAsia="en-US"/>
              </w:rPr>
            </w:pPr>
            <w:r w:rsidRPr="00995356">
              <w:rPr>
                <w:rFonts w:ascii="Arial" w:eastAsia="Calibri" w:hAnsi="Arial" w:cs="Arial"/>
                <w:kern w:val="0"/>
                <w:sz w:val="22"/>
                <w:szCs w:val="22"/>
                <w:lang w:eastAsia="en-US"/>
              </w:rPr>
              <w:t>PRESTACI</w:t>
            </w:r>
            <w:r w:rsidRPr="00995356">
              <w:rPr>
                <w:rFonts w:ascii="Arial" w:eastAsia="Calibri" w:hAnsi="Arial" w:cs="Arial" w:hint="eastAsia"/>
                <w:kern w:val="0"/>
                <w:sz w:val="22"/>
                <w:szCs w:val="22"/>
                <w:lang w:eastAsia="en-US"/>
              </w:rPr>
              <w:t>Ó</w:t>
            </w:r>
            <w:r w:rsidRPr="00995356">
              <w:rPr>
                <w:rFonts w:ascii="Arial" w:eastAsia="Calibri" w:hAnsi="Arial" w:cs="Arial"/>
                <w:kern w:val="0"/>
                <w:sz w:val="22"/>
                <w:szCs w:val="22"/>
                <w:lang w:eastAsia="en-US"/>
              </w:rPr>
              <w:t>N DE SERVICIOS DE APOYO A LA GESTI</w:t>
            </w:r>
            <w:r w:rsidRPr="00995356">
              <w:rPr>
                <w:rFonts w:ascii="Arial" w:eastAsia="Calibri" w:hAnsi="Arial" w:cs="Arial" w:hint="eastAsia"/>
                <w:kern w:val="0"/>
                <w:sz w:val="22"/>
                <w:szCs w:val="22"/>
                <w:lang w:eastAsia="en-US"/>
              </w:rPr>
              <w:t>Ó</w:t>
            </w:r>
            <w:r w:rsidRPr="00995356">
              <w:rPr>
                <w:rFonts w:ascii="Arial" w:eastAsia="Calibri" w:hAnsi="Arial" w:cs="Arial"/>
                <w:kern w:val="0"/>
                <w:sz w:val="22"/>
                <w:szCs w:val="22"/>
                <w:lang w:eastAsia="en-US"/>
              </w:rPr>
              <w:t xml:space="preserve">N PARA REALIZAR LABORES COMO AUXILIAR EN EL </w:t>
            </w:r>
            <w:r w:rsidRPr="00995356">
              <w:rPr>
                <w:rFonts w:ascii="Arial" w:eastAsia="Calibri" w:hAnsi="Arial" w:cs="Arial" w:hint="eastAsia"/>
                <w:kern w:val="0"/>
                <w:sz w:val="22"/>
                <w:szCs w:val="22"/>
                <w:lang w:eastAsia="en-US"/>
              </w:rPr>
              <w:t>Á</w:t>
            </w:r>
            <w:r w:rsidRPr="00995356">
              <w:rPr>
                <w:rFonts w:ascii="Arial" w:eastAsia="Calibri" w:hAnsi="Arial" w:cs="Arial"/>
                <w:kern w:val="0"/>
                <w:sz w:val="22"/>
                <w:szCs w:val="22"/>
                <w:lang w:eastAsia="en-US"/>
              </w:rPr>
              <w:t>REA DE PLANEAMIENTO LOG</w:t>
            </w:r>
            <w:r w:rsidRPr="00995356">
              <w:rPr>
                <w:rFonts w:ascii="Arial" w:eastAsia="Calibri" w:hAnsi="Arial" w:cs="Arial" w:hint="eastAsia"/>
                <w:kern w:val="0"/>
                <w:sz w:val="22"/>
                <w:szCs w:val="22"/>
                <w:lang w:eastAsia="en-US"/>
              </w:rPr>
              <w:t>Í</w:t>
            </w:r>
            <w:r w:rsidRPr="00995356">
              <w:rPr>
                <w:rFonts w:ascii="Arial" w:eastAsia="Calibri" w:hAnsi="Arial" w:cs="Arial"/>
                <w:kern w:val="0"/>
                <w:sz w:val="22"/>
                <w:szCs w:val="22"/>
                <w:lang w:eastAsia="en-US"/>
              </w:rPr>
              <w:t>STICO PARA LA ELABORACI</w:t>
            </w:r>
            <w:r w:rsidRPr="00995356">
              <w:rPr>
                <w:rFonts w:ascii="Arial" w:eastAsia="Calibri" w:hAnsi="Arial" w:cs="Arial" w:hint="eastAsia"/>
                <w:kern w:val="0"/>
                <w:sz w:val="22"/>
                <w:szCs w:val="22"/>
                <w:lang w:eastAsia="en-US"/>
              </w:rPr>
              <w:t>Ó</w:t>
            </w:r>
            <w:r w:rsidRPr="00995356">
              <w:rPr>
                <w:rFonts w:ascii="Arial" w:eastAsia="Calibri" w:hAnsi="Arial" w:cs="Arial"/>
                <w:kern w:val="0"/>
                <w:sz w:val="22"/>
                <w:szCs w:val="22"/>
                <w:lang w:eastAsia="en-US"/>
              </w:rPr>
              <w:t>N DE PLANES Y SEGUIMIENTO A LA CONTRATACI</w:t>
            </w:r>
            <w:r w:rsidRPr="00995356">
              <w:rPr>
                <w:rFonts w:ascii="Arial" w:eastAsia="Calibri" w:hAnsi="Arial" w:cs="Arial" w:hint="eastAsia"/>
                <w:kern w:val="0"/>
                <w:sz w:val="22"/>
                <w:szCs w:val="22"/>
                <w:lang w:eastAsia="en-US"/>
              </w:rPr>
              <w:t>Ó</w:t>
            </w:r>
            <w:r w:rsidRPr="00995356">
              <w:rPr>
                <w:rFonts w:ascii="Arial" w:eastAsia="Calibri" w:hAnsi="Arial" w:cs="Arial"/>
                <w:kern w:val="0"/>
                <w:sz w:val="22"/>
                <w:szCs w:val="22"/>
                <w:lang w:eastAsia="en-US"/>
              </w:rPr>
              <w:t>N DE PARTIDAS DEL BATALL</w:t>
            </w:r>
            <w:r w:rsidRPr="00995356">
              <w:rPr>
                <w:rFonts w:ascii="Arial" w:eastAsia="Calibri" w:hAnsi="Arial" w:cs="Arial" w:hint="eastAsia"/>
                <w:kern w:val="0"/>
                <w:sz w:val="22"/>
                <w:szCs w:val="22"/>
                <w:lang w:eastAsia="en-US"/>
              </w:rPr>
              <w:t>Ó</w:t>
            </w:r>
            <w:r w:rsidRPr="00995356">
              <w:rPr>
                <w:rFonts w:ascii="Arial" w:eastAsia="Calibri" w:hAnsi="Arial" w:cs="Arial"/>
                <w:kern w:val="0"/>
                <w:sz w:val="22"/>
                <w:szCs w:val="22"/>
                <w:lang w:eastAsia="en-US"/>
              </w:rPr>
              <w:t>N DE MANTENIMIENTO</w:t>
            </w:r>
          </w:p>
        </w:tc>
      </w:tr>
      <w:tr w:rsidR="00A8269A" w:rsidRPr="00D40964" w14:paraId="095D2AB7" w14:textId="77777777" w:rsidTr="00BC03BA">
        <w:trPr>
          <w:trHeight w:val="639"/>
        </w:trPr>
        <w:tc>
          <w:tcPr>
            <w:tcW w:w="4144" w:type="dxa"/>
            <w:vAlign w:val="center"/>
          </w:tcPr>
          <w:p w14:paraId="26F6C8BC" w14:textId="77777777"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OBLIGACIONES CONTRACTUALES</w:t>
            </w:r>
          </w:p>
          <w:p w14:paraId="647FAA76" w14:textId="77777777" w:rsidR="00A8269A" w:rsidRPr="00D40964" w:rsidRDefault="00A8269A" w:rsidP="00A8269A">
            <w:pPr>
              <w:widowControl/>
              <w:suppressAutoHyphens w:val="0"/>
              <w:spacing w:after="200"/>
              <w:ind w:left="284"/>
              <w:jc w:val="both"/>
              <w:rPr>
                <w:rFonts w:ascii="Arial" w:eastAsia="Calibri" w:hAnsi="Arial" w:cs="Arial"/>
                <w:b/>
                <w:kern w:val="0"/>
                <w:lang w:eastAsia="en-US"/>
              </w:rPr>
            </w:pPr>
          </w:p>
        </w:tc>
        <w:tc>
          <w:tcPr>
            <w:tcW w:w="5143" w:type="dxa"/>
            <w:gridSpan w:val="2"/>
            <w:vAlign w:val="center"/>
          </w:tcPr>
          <w:p w14:paraId="10BB6CBA" w14:textId="77777777" w:rsidR="00A8269A" w:rsidRPr="00D40964" w:rsidRDefault="00A8269A" w:rsidP="00A8269A">
            <w:pPr>
              <w:widowControl/>
              <w:suppressAutoHyphens w:val="0"/>
              <w:jc w:val="both"/>
              <w:rPr>
                <w:rFonts w:ascii="Arial" w:eastAsia="Calibri" w:hAnsi="Arial" w:cs="Arial"/>
                <w:b/>
                <w:kern w:val="0"/>
                <w:lang w:eastAsia="en-US"/>
              </w:rPr>
            </w:pPr>
            <w:r w:rsidRPr="00D40964">
              <w:rPr>
                <w:rFonts w:ascii="Arial" w:eastAsia="Calibri" w:hAnsi="Arial" w:cs="Arial"/>
                <w:b/>
                <w:kern w:val="0"/>
                <w:sz w:val="22"/>
                <w:szCs w:val="22"/>
                <w:lang w:eastAsia="en-US"/>
              </w:rPr>
              <w:t xml:space="preserve">OBLIGACIONES DEL CONTRATISTA </w:t>
            </w:r>
          </w:p>
          <w:p w14:paraId="5E58265D" w14:textId="77777777" w:rsidR="00D94F5B" w:rsidRPr="00D94F5B" w:rsidRDefault="00D94F5B" w:rsidP="00D94F5B">
            <w:pPr>
              <w:pStyle w:val="Prrafodelista"/>
              <w:widowControl/>
              <w:suppressAutoHyphens w:val="0"/>
              <w:jc w:val="both"/>
              <w:rPr>
                <w:rFonts w:ascii="Arial" w:eastAsia="Calibri" w:hAnsi="Arial" w:cs="Arial"/>
                <w:kern w:val="0"/>
                <w:sz w:val="22"/>
                <w:szCs w:val="22"/>
                <w:lang w:eastAsia="en-US"/>
              </w:rPr>
            </w:pPr>
            <w:r w:rsidRPr="00D94F5B">
              <w:rPr>
                <w:rFonts w:ascii="Arial" w:eastAsia="Calibri" w:hAnsi="Arial" w:cs="Arial"/>
                <w:kern w:val="0"/>
                <w:sz w:val="22"/>
                <w:szCs w:val="22"/>
                <w:lang w:eastAsia="en-US"/>
              </w:rPr>
              <w:t>1.  Prestar servicios de apoyo en t</w:t>
            </w:r>
            <w:r w:rsidRPr="00D94F5B">
              <w:rPr>
                <w:rFonts w:ascii="Arial" w:eastAsia="Calibri" w:hAnsi="Arial" w:cs="Arial" w:hint="eastAsia"/>
                <w:kern w:val="0"/>
                <w:sz w:val="22"/>
                <w:szCs w:val="22"/>
                <w:lang w:eastAsia="en-US"/>
              </w:rPr>
              <w:t>é</w:t>
            </w:r>
            <w:r w:rsidRPr="00D94F5B">
              <w:rPr>
                <w:rFonts w:ascii="Arial" w:eastAsia="Calibri" w:hAnsi="Arial" w:cs="Arial"/>
                <w:kern w:val="0"/>
                <w:sz w:val="22"/>
                <w:szCs w:val="22"/>
                <w:lang w:eastAsia="en-US"/>
              </w:rPr>
              <w:t>rminos de contrataci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n estatal a la Unidad en sus etapas precontractual, estructuraci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n y seguimiento a los procesos que se llevan.</w:t>
            </w:r>
          </w:p>
          <w:p w14:paraId="76C4B824" w14:textId="77777777" w:rsidR="00D94F5B" w:rsidRPr="00D94F5B" w:rsidRDefault="00D94F5B" w:rsidP="00D94F5B">
            <w:pPr>
              <w:pStyle w:val="Prrafodelista"/>
              <w:widowControl/>
              <w:suppressAutoHyphens w:val="0"/>
              <w:jc w:val="both"/>
              <w:rPr>
                <w:rFonts w:ascii="Arial" w:eastAsia="Calibri" w:hAnsi="Arial" w:cs="Arial"/>
                <w:kern w:val="0"/>
                <w:sz w:val="22"/>
                <w:szCs w:val="22"/>
                <w:lang w:eastAsia="en-US"/>
              </w:rPr>
            </w:pPr>
            <w:r w:rsidRPr="00D94F5B">
              <w:rPr>
                <w:rFonts w:ascii="Arial" w:eastAsia="Calibri" w:hAnsi="Arial" w:cs="Arial"/>
                <w:kern w:val="0"/>
                <w:sz w:val="22"/>
                <w:szCs w:val="22"/>
                <w:lang w:eastAsia="en-US"/>
              </w:rPr>
              <w:t xml:space="preserve">2. Elabora los documentos necesarios en la etapa pre contractual, contractual y </w:t>
            </w:r>
            <w:proofErr w:type="spellStart"/>
            <w:r w:rsidRPr="00D94F5B">
              <w:rPr>
                <w:rFonts w:ascii="Arial" w:eastAsia="Calibri" w:hAnsi="Arial" w:cs="Arial"/>
                <w:kern w:val="0"/>
                <w:sz w:val="22"/>
                <w:szCs w:val="22"/>
                <w:lang w:eastAsia="en-US"/>
              </w:rPr>
              <w:t>poscontractual</w:t>
            </w:r>
            <w:proofErr w:type="spellEnd"/>
            <w:r w:rsidRPr="00D94F5B">
              <w:rPr>
                <w:rFonts w:ascii="Arial" w:eastAsia="Calibri" w:hAnsi="Arial" w:cs="Arial"/>
                <w:kern w:val="0"/>
                <w:sz w:val="22"/>
                <w:szCs w:val="22"/>
                <w:lang w:eastAsia="en-US"/>
              </w:rPr>
              <w:t>, tales como: plan de necesidades, planes de mantenimiento, estudios previos, actas de liquidaci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n y los dem</w:t>
            </w:r>
            <w:r w:rsidRPr="00D94F5B">
              <w:rPr>
                <w:rFonts w:ascii="Arial" w:eastAsia="Calibri" w:hAnsi="Arial" w:cs="Arial" w:hint="eastAsia"/>
                <w:kern w:val="0"/>
                <w:sz w:val="22"/>
                <w:szCs w:val="22"/>
                <w:lang w:eastAsia="en-US"/>
              </w:rPr>
              <w:t>á</w:t>
            </w:r>
            <w:r w:rsidRPr="00D94F5B">
              <w:rPr>
                <w:rFonts w:ascii="Arial" w:eastAsia="Calibri" w:hAnsi="Arial" w:cs="Arial"/>
                <w:kern w:val="0"/>
                <w:sz w:val="22"/>
                <w:szCs w:val="22"/>
                <w:lang w:eastAsia="en-US"/>
              </w:rPr>
              <w:t>s exigidos por la ley.</w:t>
            </w:r>
          </w:p>
          <w:p w14:paraId="73D92EAB" w14:textId="77777777" w:rsidR="00D94F5B" w:rsidRPr="00D94F5B" w:rsidRDefault="00D94F5B" w:rsidP="00D94F5B">
            <w:pPr>
              <w:pStyle w:val="Prrafodelista"/>
              <w:widowControl/>
              <w:suppressAutoHyphens w:val="0"/>
              <w:jc w:val="both"/>
              <w:rPr>
                <w:rFonts w:ascii="Arial" w:eastAsia="Calibri" w:hAnsi="Arial" w:cs="Arial"/>
                <w:kern w:val="0"/>
                <w:sz w:val="22"/>
                <w:szCs w:val="22"/>
                <w:lang w:eastAsia="en-US"/>
              </w:rPr>
            </w:pPr>
            <w:r w:rsidRPr="00D94F5B">
              <w:rPr>
                <w:rFonts w:ascii="Arial" w:eastAsia="Calibri" w:hAnsi="Arial" w:cs="Arial"/>
                <w:kern w:val="0"/>
                <w:sz w:val="22"/>
                <w:szCs w:val="22"/>
                <w:lang w:eastAsia="en-US"/>
              </w:rPr>
              <w:t>3. Apoyar en la elaboraci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 xml:space="preserve">n de todos los documentos relacionados con planes de </w:t>
            </w:r>
            <w:r w:rsidRPr="00D94F5B">
              <w:rPr>
                <w:rFonts w:ascii="Arial" w:eastAsia="Calibri" w:hAnsi="Arial" w:cs="Arial"/>
                <w:kern w:val="0"/>
                <w:sz w:val="22"/>
                <w:szCs w:val="22"/>
                <w:lang w:eastAsia="en-US"/>
              </w:rPr>
              <w:lastRenderedPageBreak/>
              <w:t xml:space="preserve">necesidad del </w:t>
            </w:r>
            <w:r w:rsidRPr="00D94F5B">
              <w:rPr>
                <w:rFonts w:ascii="Arial" w:eastAsia="Calibri" w:hAnsi="Arial" w:cs="Arial" w:hint="eastAsia"/>
                <w:kern w:val="0"/>
                <w:sz w:val="22"/>
                <w:szCs w:val="22"/>
                <w:lang w:eastAsia="en-US"/>
              </w:rPr>
              <w:t>á</w:t>
            </w:r>
            <w:r w:rsidRPr="00D94F5B">
              <w:rPr>
                <w:rFonts w:ascii="Arial" w:eastAsia="Calibri" w:hAnsi="Arial" w:cs="Arial"/>
                <w:kern w:val="0"/>
                <w:sz w:val="22"/>
                <w:szCs w:val="22"/>
                <w:lang w:eastAsia="en-US"/>
              </w:rPr>
              <w:t>rea de planeamiento log</w:t>
            </w:r>
            <w:r w:rsidRPr="00D94F5B">
              <w:rPr>
                <w:rFonts w:ascii="Arial" w:eastAsia="Calibri" w:hAnsi="Arial" w:cs="Arial" w:hint="eastAsia"/>
                <w:kern w:val="0"/>
                <w:sz w:val="22"/>
                <w:szCs w:val="22"/>
                <w:lang w:eastAsia="en-US"/>
              </w:rPr>
              <w:t>í</w:t>
            </w:r>
            <w:r w:rsidRPr="00D94F5B">
              <w:rPr>
                <w:rFonts w:ascii="Arial" w:eastAsia="Calibri" w:hAnsi="Arial" w:cs="Arial"/>
                <w:kern w:val="0"/>
                <w:sz w:val="22"/>
                <w:szCs w:val="22"/>
                <w:lang w:eastAsia="en-US"/>
              </w:rPr>
              <w:t>stico del Batall</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 xml:space="preserve">n de Mantenimiento </w:t>
            </w:r>
          </w:p>
          <w:p w14:paraId="6DE03E0B" w14:textId="77777777" w:rsidR="00D94F5B" w:rsidRPr="00D94F5B" w:rsidRDefault="00D94F5B" w:rsidP="00D94F5B">
            <w:pPr>
              <w:pStyle w:val="Prrafodelista"/>
              <w:widowControl/>
              <w:suppressAutoHyphens w:val="0"/>
              <w:jc w:val="both"/>
              <w:rPr>
                <w:rFonts w:ascii="Arial" w:eastAsia="Calibri" w:hAnsi="Arial" w:cs="Arial"/>
                <w:kern w:val="0"/>
                <w:sz w:val="22"/>
                <w:szCs w:val="22"/>
                <w:lang w:eastAsia="en-US"/>
              </w:rPr>
            </w:pPr>
            <w:r w:rsidRPr="00D94F5B">
              <w:rPr>
                <w:rFonts w:ascii="Arial" w:eastAsia="Calibri" w:hAnsi="Arial" w:cs="Arial"/>
                <w:kern w:val="0"/>
                <w:sz w:val="22"/>
                <w:szCs w:val="22"/>
                <w:lang w:eastAsia="en-US"/>
              </w:rPr>
              <w:t>4. Participar en la elaboraci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n, implementaci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n y seguimiento a los procesos de contrataci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 xml:space="preserve">n que la Unidad deba emplear en cada una de sus </w:t>
            </w:r>
            <w:r w:rsidRPr="00D94F5B">
              <w:rPr>
                <w:rFonts w:ascii="Arial" w:eastAsia="Calibri" w:hAnsi="Arial" w:cs="Arial" w:hint="eastAsia"/>
                <w:kern w:val="0"/>
                <w:sz w:val="22"/>
                <w:szCs w:val="22"/>
                <w:lang w:eastAsia="en-US"/>
              </w:rPr>
              <w:t>á</w:t>
            </w:r>
            <w:r w:rsidRPr="00D94F5B">
              <w:rPr>
                <w:rFonts w:ascii="Arial" w:eastAsia="Calibri" w:hAnsi="Arial" w:cs="Arial"/>
                <w:kern w:val="0"/>
                <w:sz w:val="22"/>
                <w:szCs w:val="22"/>
                <w:lang w:eastAsia="en-US"/>
              </w:rPr>
              <w:t>reas productivas y/o de mantenimiento.</w:t>
            </w:r>
          </w:p>
          <w:p w14:paraId="22AEF556" w14:textId="1BA43926" w:rsidR="00D94F5B" w:rsidRDefault="00D94F5B" w:rsidP="00D94F5B">
            <w:pPr>
              <w:pStyle w:val="Prrafodelista"/>
              <w:widowControl/>
              <w:suppressAutoHyphens w:val="0"/>
              <w:jc w:val="both"/>
              <w:rPr>
                <w:rFonts w:ascii="Arial" w:eastAsia="Calibri" w:hAnsi="Arial" w:cs="Arial"/>
                <w:kern w:val="0"/>
                <w:sz w:val="22"/>
                <w:szCs w:val="22"/>
                <w:lang w:eastAsia="en-US"/>
              </w:rPr>
            </w:pPr>
            <w:r w:rsidRPr="00D94F5B">
              <w:rPr>
                <w:rFonts w:ascii="Arial" w:eastAsia="Calibri" w:hAnsi="Arial" w:cs="Arial"/>
                <w:kern w:val="0"/>
                <w:sz w:val="22"/>
                <w:szCs w:val="22"/>
                <w:lang w:eastAsia="en-US"/>
              </w:rPr>
              <w:t xml:space="preserve">5. Analizar y proyectar los planes de necesidades, paquetes de pago, planes de </w:t>
            </w:r>
            <w:r w:rsidR="0016183A" w:rsidRPr="00D94F5B">
              <w:rPr>
                <w:rFonts w:ascii="Arial" w:eastAsia="Calibri" w:hAnsi="Arial" w:cs="Arial"/>
                <w:kern w:val="0"/>
                <w:sz w:val="22"/>
                <w:szCs w:val="22"/>
                <w:lang w:eastAsia="en-US"/>
              </w:rPr>
              <w:t>inversión</w:t>
            </w:r>
            <w:r w:rsidRPr="00D94F5B">
              <w:rPr>
                <w:rFonts w:ascii="Arial" w:eastAsia="Calibri" w:hAnsi="Arial" w:cs="Arial"/>
                <w:kern w:val="0"/>
                <w:sz w:val="22"/>
                <w:szCs w:val="22"/>
                <w:lang w:eastAsia="en-US"/>
              </w:rPr>
              <w:t>, vigencias futuras y dem</w:t>
            </w:r>
            <w:r w:rsidRPr="00D94F5B">
              <w:rPr>
                <w:rFonts w:ascii="Arial" w:eastAsia="Calibri" w:hAnsi="Arial" w:cs="Arial" w:hint="eastAsia"/>
                <w:kern w:val="0"/>
                <w:sz w:val="22"/>
                <w:szCs w:val="22"/>
                <w:lang w:eastAsia="en-US"/>
              </w:rPr>
              <w:t>á</w:t>
            </w:r>
            <w:r w:rsidRPr="00D94F5B">
              <w:rPr>
                <w:rFonts w:ascii="Arial" w:eastAsia="Calibri" w:hAnsi="Arial" w:cs="Arial"/>
                <w:kern w:val="0"/>
                <w:sz w:val="22"/>
                <w:szCs w:val="22"/>
                <w:lang w:eastAsia="en-US"/>
              </w:rPr>
              <w:t>s documentos que la Unidad T</w:t>
            </w:r>
            <w:r w:rsidRPr="00D94F5B">
              <w:rPr>
                <w:rFonts w:ascii="Arial" w:eastAsia="Calibri" w:hAnsi="Arial" w:cs="Arial" w:hint="eastAsia"/>
                <w:kern w:val="0"/>
                <w:sz w:val="22"/>
                <w:szCs w:val="22"/>
                <w:lang w:eastAsia="en-US"/>
              </w:rPr>
              <w:t>á</w:t>
            </w:r>
            <w:r w:rsidRPr="00D94F5B">
              <w:rPr>
                <w:rFonts w:ascii="Arial" w:eastAsia="Calibri" w:hAnsi="Arial" w:cs="Arial"/>
                <w:kern w:val="0"/>
                <w:sz w:val="22"/>
                <w:szCs w:val="22"/>
                <w:lang w:eastAsia="en-US"/>
              </w:rPr>
              <w:t>ctica deba presentar al Comando de la Brigada de Log</w:t>
            </w:r>
            <w:r w:rsidRPr="00D94F5B">
              <w:rPr>
                <w:rFonts w:ascii="Arial" w:eastAsia="Calibri" w:hAnsi="Arial" w:cs="Arial" w:hint="eastAsia"/>
                <w:kern w:val="0"/>
                <w:sz w:val="22"/>
                <w:szCs w:val="22"/>
                <w:lang w:eastAsia="en-US"/>
              </w:rPr>
              <w:t>í</w:t>
            </w:r>
            <w:r w:rsidRPr="00D94F5B">
              <w:rPr>
                <w:rFonts w:ascii="Arial" w:eastAsia="Calibri" w:hAnsi="Arial" w:cs="Arial"/>
                <w:kern w:val="0"/>
                <w:sz w:val="22"/>
                <w:szCs w:val="22"/>
                <w:lang w:eastAsia="en-US"/>
              </w:rPr>
              <w:t>stica, en coordinaci</w:t>
            </w:r>
            <w:r w:rsidRPr="00D94F5B">
              <w:rPr>
                <w:rFonts w:ascii="Arial" w:eastAsia="Calibri" w:hAnsi="Arial" w:cs="Arial" w:hint="eastAsia"/>
                <w:kern w:val="0"/>
                <w:sz w:val="22"/>
                <w:szCs w:val="22"/>
                <w:lang w:eastAsia="en-US"/>
              </w:rPr>
              <w:t>ó</w:t>
            </w:r>
            <w:r w:rsidRPr="00D94F5B">
              <w:rPr>
                <w:rFonts w:ascii="Arial" w:eastAsia="Calibri" w:hAnsi="Arial" w:cs="Arial"/>
                <w:kern w:val="0"/>
                <w:sz w:val="22"/>
                <w:szCs w:val="22"/>
                <w:lang w:eastAsia="en-US"/>
              </w:rPr>
              <w:t>n con el personal de ingenieros de plantas y almacenistas.</w:t>
            </w:r>
          </w:p>
          <w:p w14:paraId="6CE01832" w14:textId="6E5D49B9" w:rsidR="00C24D13" w:rsidRPr="00F839BB" w:rsidRDefault="0016183A" w:rsidP="00D94F5B">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6. Acudir y</w:t>
            </w:r>
            <w:r w:rsidR="00C24D13" w:rsidRPr="00F839BB">
              <w:rPr>
                <w:rFonts w:ascii="Arial" w:eastAsia="Calibri" w:hAnsi="Arial" w:cs="Arial"/>
                <w:kern w:val="0"/>
                <w:sz w:val="22"/>
                <w:szCs w:val="22"/>
                <w:lang w:eastAsia="en-US"/>
              </w:rPr>
              <w:t xml:space="preserve"> asistir </w:t>
            </w:r>
            <w:r w:rsidR="001B0740" w:rsidRPr="00F839BB">
              <w:rPr>
                <w:rFonts w:ascii="Arial" w:eastAsia="Calibri" w:hAnsi="Arial" w:cs="Arial"/>
                <w:kern w:val="0"/>
                <w:sz w:val="22"/>
                <w:szCs w:val="22"/>
                <w:lang w:eastAsia="en-US"/>
              </w:rPr>
              <w:t xml:space="preserve">a los supervisores de contratos de la unidad </w:t>
            </w:r>
            <w:r w:rsidR="00C24D13" w:rsidRPr="00F839BB">
              <w:rPr>
                <w:rFonts w:ascii="Arial" w:eastAsia="Calibri" w:hAnsi="Arial" w:cs="Arial"/>
                <w:kern w:val="0"/>
                <w:sz w:val="22"/>
                <w:szCs w:val="22"/>
                <w:lang w:eastAsia="en-US"/>
              </w:rPr>
              <w:t>durante el tiempo que se ejecuten las reuniones realizadas por parte de la Unidad, Brigada de Logística, Departamentos o Comandos Superiores en las cuales el Contratante requiera su participación.</w:t>
            </w:r>
          </w:p>
          <w:p w14:paraId="19FB21BF" w14:textId="7B777FC1" w:rsidR="001B0740" w:rsidRPr="00F839BB" w:rsidRDefault="0016183A" w:rsidP="001B0740">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7</w:t>
            </w:r>
            <w:r w:rsidR="00C24D13" w:rsidRPr="00F839BB">
              <w:rPr>
                <w:rFonts w:ascii="Arial" w:eastAsia="Calibri" w:hAnsi="Arial" w:cs="Arial"/>
                <w:kern w:val="0"/>
                <w:sz w:val="22"/>
                <w:szCs w:val="22"/>
                <w:lang w:eastAsia="en-US"/>
              </w:rPr>
              <w:t xml:space="preserve">. Elaborar en coordinación con los </w:t>
            </w:r>
            <w:r w:rsidR="001B0740" w:rsidRPr="00F839BB">
              <w:rPr>
                <w:rFonts w:ascii="Arial" w:eastAsia="Calibri" w:hAnsi="Arial" w:cs="Arial"/>
                <w:kern w:val="0"/>
                <w:sz w:val="22"/>
                <w:szCs w:val="22"/>
                <w:lang w:eastAsia="en-US"/>
              </w:rPr>
              <w:t>supervisores de contratos toda la documentación necesaria para los procesos contractuales tales como Oficios, cuadro</w:t>
            </w:r>
            <w:r w:rsidR="00D112BD">
              <w:rPr>
                <w:rFonts w:ascii="Arial" w:eastAsia="Calibri" w:hAnsi="Arial" w:cs="Arial"/>
                <w:kern w:val="0"/>
                <w:sz w:val="22"/>
                <w:szCs w:val="22"/>
                <w:lang w:eastAsia="en-US"/>
              </w:rPr>
              <w:t>s, reuniones, actas entre otras, en lo que compete a partidas fijas.</w:t>
            </w:r>
          </w:p>
          <w:p w14:paraId="739910C7" w14:textId="7E8B3659" w:rsidR="00281E1A" w:rsidRPr="00F839BB" w:rsidRDefault="0016183A" w:rsidP="001B0740">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8</w:t>
            </w:r>
            <w:r w:rsidR="001B0740" w:rsidRPr="00F839BB">
              <w:rPr>
                <w:rFonts w:ascii="Arial" w:eastAsia="Calibri" w:hAnsi="Arial" w:cs="Arial"/>
                <w:kern w:val="0"/>
                <w:sz w:val="22"/>
                <w:szCs w:val="22"/>
                <w:lang w:eastAsia="en-US"/>
              </w:rPr>
              <w:t>. Cumplir con la documentación necesaria en la ejecución de los contratos dentro de los tiempos establecidos.</w:t>
            </w:r>
          </w:p>
          <w:p w14:paraId="79B6B489" w14:textId="145BD190" w:rsidR="00281E1A" w:rsidRPr="00F839BB" w:rsidRDefault="0016183A" w:rsidP="001B0740">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9</w:t>
            </w:r>
            <w:r w:rsidR="001B0740" w:rsidRPr="00F839BB">
              <w:rPr>
                <w:rFonts w:ascii="Arial" w:eastAsia="Calibri" w:hAnsi="Arial" w:cs="Arial"/>
                <w:kern w:val="0"/>
                <w:sz w:val="22"/>
                <w:szCs w:val="22"/>
                <w:lang w:eastAsia="en-US"/>
              </w:rPr>
              <w:t>. elaborar e implementar capacitaciones correspondientes a los temas de contratación y planes de acuerdo a la necesidad.</w:t>
            </w:r>
          </w:p>
          <w:p w14:paraId="24A71C6B" w14:textId="7AA3CA1B" w:rsidR="001B0740" w:rsidRDefault="0016183A" w:rsidP="001B0740">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10</w:t>
            </w:r>
            <w:r w:rsidR="00C24D13" w:rsidRPr="00F839BB">
              <w:rPr>
                <w:rFonts w:ascii="Arial" w:eastAsia="Calibri" w:hAnsi="Arial" w:cs="Arial"/>
                <w:kern w:val="0"/>
                <w:sz w:val="22"/>
                <w:szCs w:val="22"/>
                <w:lang w:eastAsia="en-US"/>
              </w:rPr>
              <w:t>. Responder por la gestión documental de las actividades realizadas durante la ejecución del contrato, aplicando la normatividad legal vigente en esta materia, previa coordinación con el jefe de la sección y/o funcionario responsable de la administración y custodia del archivo en y levantar un acta de la documentación manejada y transferencia de la misma.</w:t>
            </w:r>
          </w:p>
          <w:p w14:paraId="788D6624" w14:textId="41243367" w:rsidR="0016183A" w:rsidRPr="0016183A" w:rsidRDefault="0016183A" w:rsidP="0016183A">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 xml:space="preserve">11. Revisar y consolidar la reunión administrativa de las diferentes dependencias que corresponden a la Unidad Táctica </w:t>
            </w:r>
            <w:r w:rsidRPr="00F839BB">
              <w:rPr>
                <w:rFonts w:ascii="Arial" w:eastAsia="Calibri" w:hAnsi="Arial" w:cs="Arial"/>
                <w:kern w:val="0"/>
                <w:sz w:val="22"/>
                <w:szCs w:val="22"/>
                <w:lang w:eastAsia="en-US"/>
              </w:rPr>
              <w:t>dentro de los tiempos</w:t>
            </w:r>
            <w:r>
              <w:rPr>
                <w:rFonts w:ascii="Arial" w:eastAsia="Calibri" w:hAnsi="Arial" w:cs="Arial"/>
                <w:kern w:val="0"/>
                <w:sz w:val="22"/>
                <w:szCs w:val="22"/>
                <w:lang w:eastAsia="en-US"/>
              </w:rPr>
              <w:t xml:space="preserve"> </w:t>
            </w:r>
            <w:r>
              <w:rPr>
                <w:rFonts w:ascii="Arial" w:eastAsia="Calibri" w:hAnsi="Arial" w:cs="Arial"/>
                <w:kern w:val="0"/>
                <w:sz w:val="22"/>
                <w:szCs w:val="22"/>
                <w:lang w:eastAsia="en-US"/>
              </w:rPr>
              <w:lastRenderedPageBreak/>
              <w:t>establecidos, además de la gestión documental que la misma actividad requiera.</w:t>
            </w:r>
          </w:p>
          <w:p w14:paraId="48BCD161" w14:textId="555A63E5" w:rsidR="001B0740" w:rsidRPr="00F839BB" w:rsidRDefault="00D112BD" w:rsidP="001B0740">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12</w:t>
            </w:r>
            <w:r w:rsidR="00C24D13" w:rsidRPr="00F839BB">
              <w:rPr>
                <w:rFonts w:ascii="Arial" w:eastAsia="Calibri" w:hAnsi="Arial" w:cs="Arial"/>
                <w:kern w:val="0"/>
                <w:sz w:val="22"/>
                <w:szCs w:val="22"/>
                <w:lang w:eastAsia="en-US"/>
              </w:rPr>
              <w:t xml:space="preserve">. Cumplir las demás actividades relacionadas o inherentes a la naturaleza del objeto del contrato y actividades específicas y/o entregables. </w:t>
            </w:r>
          </w:p>
          <w:p w14:paraId="476C8975" w14:textId="1ACEE913" w:rsidR="009C3A9D" w:rsidRDefault="00985623" w:rsidP="009C3A9D">
            <w:pPr>
              <w:pStyle w:val="Prrafodelista"/>
              <w:widowControl/>
              <w:suppressAutoHyphens w:val="0"/>
              <w:jc w:val="both"/>
              <w:rPr>
                <w:rFonts w:ascii="Arial" w:eastAsia="Calibri" w:hAnsi="Arial" w:cs="Arial"/>
                <w:kern w:val="0"/>
                <w:sz w:val="22"/>
                <w:szCs w:val="22"/>
                <w:lang w:eastAsia="en-US"/>
              </w:rPr>
            </w:pPr>
            <w:r w:rsidRPr="00F839BB">
              <w:rPr>
                <w:rFonts w:ascii="Arial" w:eastAsia="Calibri" w:hAnsi="Arial" w:cs="Arial"/>
                <w:kern w:val="0"/>
                <w:sz w:val="22"/>
                <w:szCs w:val="22"/>
                <w:lang w:eastAsia="en-US"/>
              </w:rPr>
              <w:t>1</w:t>
            </w:r>
            <w:r w:rsidR="00D112BD">
              <w:rPr>
                <w:rFonts w:ascii="Arial" w:eastAsia="Calibri" w:hAnsi="Arial" w:cs="Arial"/>
                <w:kern w:val="0"/>
                <w:sz w:val="22"/>
                <w:szCs w:val="22"/>
                <w:lang w:eastAsia="en-US"/>
              </w:rPr>
              <w:t>3</w:t>
            </w:r>
            <w:r w:rsidRPr="00F839BB">
              <w:rPr>
                <w:rFonts w:ascii="Arial" w:eastAsia="Calibri" w:hAnsi="Arial" w:cs="Arial"/>
                <w:kern w:val="0"/>
                <w:sz w:val="22"/>
                <w:szCs w:val="22"/>
                <w:lang w:eastAsia="en-US"/>
              </w:rPr>
              <w:t>. Cumplir con todos los plazos e informes requeridos en temas de contratación estatal y ejecución presupuestal</w:t>
            </w:r>
            <w:r w:rsidR="009C3A9D">
              <w:rPr>
                <w:rFonts w:ascii="Arial" w:eastAsia="Calibri" w:hAnsi="Arial" w:cs="Arial"/>
                <w:kern w:val="0"/>
                <w:sz w:val="22"/>
                <w:szCs w:val="22"/>
                <w:lang w:eastAsia="en-US"/>
              </w:rPr>
              <w:t>.</w:t>
            </w:r>
          </w:p>
          <w:p w14:paraId="4B6C8430" w14:textId="0901E0EE" w:rsidR="009C3A9D" w:rsidRDefault="00D112BD" w:rsidP="009C3A9D">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14</w:t>
            </w:r>
            <w:r w:rsidR="009C3A9D">
              <w:rPr>
                <w:rFonts w:ascii="Arial" w:eastAsia="Calibri" w:hAnsi="Arial" w:cs="Arial"/>
                <w:kern w:val="0"/>
                <w:sz w:val="22"/>
                <w:szCs w:val="22"/>
                <w:lang w:eastAsia="en-US"/>
              </w:rPr>
              <w:t xml:space="preserve">. </w:t>
            </w:r>
            <w:r w:rsidR="009C3A9D" w:rsidRPr="007E015D">
              <w:rPr>
                <w:rFonts w:ascii="Arial" w:eastAsia="Calibri" w:hAnsi="Arial" w:cs="Arial"/>
                <w:kern w:val="0"/>
                <w:sz w:val="22"/>
                <w:szCs w:val="22"/>
                <w:lang w:eastAsia="en-US"/>
              </w:rPr>
              <w:t>Emitir conceptos, dictámenes periciales e informes en procesos disciplinarios, administrativos y/o penales cuando se requiera el apoyo por las distintas Unidades del Ejército Nacional, siempre y cuando tenga relación directa con el objeto contractual.</w:t>
            </w:r>
          </w:p>
          <w:p w14:paraId="5309A989" w14:textId="7357A75C" w:rsidR="009C3A9D" w:rsidRDefault="00D112BD" w:rsidP="009C3A9D">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15</w:t>
            </w:r>
            <w:r w:rsidR="009C3A9D">
              <w:rPr>
                <w:rFonts w:ascii="Arial" w:eastAsia="Calibri" w:hAnsi="Arial" w:cs="Arial"/>
                <w:kern w:val="0"/>
                <w:sz w:val="22"/>
                <w:szCs w:val="22"/>
                <w:lang w:eastAsia="en-US"/>
              </w:rPr>
              <w:t xml:space="preserve">. </w:t>
            </w:r>
            <w:r w:rsidR="009C3A9D" w:rsidRPr="007E015D">
              <w:rPr>
                <w:rFonts w:ascii="Arial" w:eastAsia="Calibri" w:hAnsi="Arial" w:cs="Arial"/>
                <w:kern w:val="0"/>
                <w:sz w:val="22"/>
                <w:szCs w:val="22"/>
                <w:lang w:eastAsia="en-US"/>
              </w:rPr>
              <w:t>Bajo el amparo de la Ley 1621 de 2013, deberá guardar y mantener la debida reserva y confidencialidad de los documentos de inteligencia y contrainteligencia militar.  Así como la reserva establecida en la Ley 1712 de 2014, respecto de documentos o información pública reservados o pública clasificada frente a temas y asuntos tratados y conocidos dentro del desarrollo de la ejecución del presente contrato, reserva que se hará extensiva a los derechos de autor que de los mismos se deriven, ante lo cual no se podrá aprovechar para beneficio propio o de un tercero la información conocida con ocasión al desarrollo del presente contrato, y que continúe su uso, difusión y distribución de mencionada información.  Esta reserva o confidencialidad se hace extensible a la información que se escuche o conozcan sin que este medie en documentos escritos.</w:t>
            </w:r>
          </w:p>
          <w:p w14:paraId="514724EE" w14:textId="602DA37D" w:rsidR="004938AF" w:rsidRDefault="009C3A9D" w:rsidP="004938AF">
            <w:pPr>
              <w:pStyle w:val="Prrafodelista"/>
              <w:widowControl/>
              <w:suppressAutoHyphens w:val="0"/>
              <w:jc w:val="both"/>
              <w:rPr>
                <w:rFonts w:ascii="Arial" w:eastAsia="Calibri" w:hAnsi="Arial" w:cs="Arial"/>
                <w:kern w:val="0"/>
                <w:sz w:val="22"/>
                <w:szCs w:val="22"/>
                <w:lang w:eastAsia="en-US"/>
              </w:rPr>
            </w:pPr>
            <w:r w:rsidRPr="007E015D">
              <w:rPr>
                <w:rFonts w:ascii="Arial" w:eastAsia="Calibri" w:hAnsi="Arial" w:cs="Arial"/>
                <w:kern w:val="0"/>
                <w:sz w:val="22"/>
                <w:szCs w:val="22"/>
                <w:lang w:eastAsia="en-US"/>
              </w:rPr>
              <w:t>1</w:t>
            </w:r>
            <w:r w:rsidR="00D112BD">
              <w:rPr>
                <w:rFonts w:ascii="Arial" w:eastAsia="Calibri" w:hAnsi="Arial" w:cs="Arial"/>
                <w:kern w:val="0"/>
                <w:sz w:val="22"/>
                <w:szCs w:val="22"/>
                <w:lang w:eastAsia="en-US"/>
              </w:rPr>
              <w:t>6</w:t>
            </w:r>
            <w:r w:rsidRPr="007E015D">
              <w:rPr>
                <w:rFonts w:ascii="Arial" w:eastAsia="Calibri" w:hAnsi="Arial" w:cs="Arial"/>
                <w:kern w:val="0"/>
                <w:sz w:val="22"/>
                <w:szCs w:val="22"/>
                <w:lang w:eastAsia="en-US"/>
              </w:rPr>
              <w:t>. Informar con veracidad a la institución, a través del supervisor, cuando: las relaciones de parentesco, amistad o interés o cualquier situación que pueda afectar su independencia o autonomía contractual y pueda generar impedimento legal en la ejecución del contrato.</w:t>
            </w:r>
          </w:p>
          <w:p w14:paraId="5DEC7AE2" w14:textId="751A5119" w:rsidR="004938AF" w:rsidRDefault="00D112BD" w:rsidP="004938AF">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lastRenderedPageBreak/>
              <w:t>17</w:t>
            </w:r>
            <w:r w:rsidR="004938AF" w:rsidRPr="004938AF">
              <w:rPr>
                <w:rFonts w:ascii="Arial" w:eastAsia="Calibri" w:hAnsi="Arial" w:cs="Arial"/>
                <w:kern w:val="0"/>
                <w:sz w:val="22"/>
                <w:szCs w:val="22"/>
                <w:lang w:eastAsia="en-US"/>
              </w:rPr>
              <w:t>. Informar con veracidad a la institución, a través del supervisor, cuando: las relaciones de parentesco, amistad o interés o cualquier situación que pueda afectar su independencia o autonomía contractual y pueda generar impedimento legal en la ejecución del contrato.</w:t>
            </w:r>
          </w:p>
          <w:p w14:paraId="65EBC003" w14:textId="1BB916B8" w:rsidR="004938AF" w:rsidRDefault="00D112BD" w:rsidP="004938AF">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18</w:t>
            </w:r>
            <w:r w:rsidR="004938AF" w:rsidRPr="004938AF">
              <w:rPr>
                <w:rFonts w:ascii="Arial" w:eastAsia="Calibri" w:hAnsi="Arial" w:cs="Arial"/>
                <w:kern w:val="0"/>
                <w:sz w:val="22"/>
                <w:szCs w:val="22"/>
                <w:lang w:eastAsia="en-US"/>
              </w:rPr>
              <w:t>. Incluir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w:t>
            </w:r>
          </w:p>
          <w:p w14:paraId="12BD6E2C" w14:textId="70A17255" w:rsidR="009C3A9D" w:rsidRPr="004938AF" w:rsidRDefault="00D112BD" w:rsidP="004938AF">
            <w:pPr>
              <w:pStyle w:val="Prrafodelista"/>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19</w:t>
            </w:r>
            <w:r w:rsidR="004938AF">
              <w:rPr>
                <w:rFonts w:ascii="Arial" w:eastAsia="Calibri" w:hAnsi="Arial" w:cs="Arial"/>
                <w:kern w:val="0"/>
                <w:sz w:val="22"/>
                <w:szCs w:val="22"/>
                <w:lang w:eastAsia="en-US"/>
              </w:rPr>
              <w:t xml:space="preserve">. </w:t>
            </w:r>
            <w:r w:rsidR="009C3A9D" w:rsidRPr="004938AF">
              <w:rPr>
                <w:rFonts w:ascii="Arial" w:eastAsia="Calibri" w:hAnsi="Arial" w:cs="Arial"/>
                <w:kern w:val="0"/>
                <w:sz w:val="22"/>
                <w:szCs w:val="22"/>
                <w:lang w:eastAsia="en-US"/>
              </w:rPr>
              <w:t>Obligatorio diligenciamiento del cronograma de actividades, según el requerimiento exigido por la supervisión del contrato y/o competencia contractual.</w:t>
            </w:r>
          </w:p>
          <w:p w14:paraId="1169F495" w14:textId="062CBD5A" w:rsidR="00316232" w:rsidRPr="009C3A9D" w:rsidRDefault="00985623" w:rsidP="009C3A9D">
            <w:pPr>
              <w:widowControl/>
              <w:suppressAutoHyphens w:val="0"/>
              <w:jc w:val="both"/>
              <w:rPr>
                <w:rFonts w:ascii="Arial" w:eastAsia="Calibri" w:hAnsi="Arial" w:cs="Arial"/>
                <w:kern w:val="0"/>
                <w:sz w:val="22"/>
                <w:szCs w:val="22"/>
                <w:lang w:eastAsia="en-US"/>
              </w:rPr>
            </w:pPr>
            <w:r w:rsidRPr="009C3A9D">
              <w:rPr>
                <w:rFonts w:ascii="Arial" w:eastAsia="Calibri" w:hAnsi="Arial" w:cs="Arial"/>
                <w:b/>
                <w:kern w:val="0"/>
                <w:sz w:val="22"/>
                <w:szCs w:val="22"/>
                <w:lang w:eastAsia="en-US"/>
              </w:rPr>
              <w:t xml:space="preserve"> </w:t>
            </w:r>
          </w:p>
          <w:p w14:paraId="5D6B7DDD" w14:textId="084562AC" w:rsidR="00206F1F" w:rsidRDefault="00206F1F" w:rsidP="00C24D13">
            <w:pPr>
              <w:widowControl/>
              <w:suppressAutoHyphens w:val="0"/>
              <w:jc w:val="both"/>
              <w:rPr>
                <w:rFonts w:ascii="Arial" w:eastAsia="Calibri" w:hAnsi="Arial" w:cs="Arial"/>
                <w:kern w:val="0"/>
                <w:sz w:val="22"/>
                <w:szCs w:val="22"/>
                <w:lang w:eastAsia="en-US"/>
              </w:rPr>
            </w:pPr>
            <w:r w:rsidRPr="00D40964">
              <w:rPr>
                <w:rFonts w:ascii="Arial" w:eastAsia="Calibri" w:hAnsi="Arial" w:cs="Arial"/>
                <w:b/>
                <w:kern w:val="0"/>
                <w:sz w:val="22"/>
                <w:szCs w:val="22"/>
                <w:lang w:eastAsia="en-US"/>
              </w:rPr>
              <w:t>PARÁGRAFO PRIMERO:</w:t>
            </w:r>
            <w:r w:rsidRPr="00D40964">
              <w:rPr>
                <w:rFonts w:ascii="Arial" w:eastAsia="Calibri" w:hAnsi="Arial" w:cs="Arial"/>
                <w:kern w:val="0"/>
                <w:sz w:val="22"/>
                <w:szCs w:val="22"/>
                <w:lang w:eastAsia="en-US"/>
              </w:rPr>
              <w:t xml:space="preserve"> </w:t>
            </w:r>
            <w:r w:rsidR="00A8269A" w:rsidRPr="00D40964">
              <w:rPr>
                <w:rFonts w:ascii="Arial" w:eastAsia="Calibri" w:hAnsi="Arial" w:cs="Arial"/>
                <w:kern w:val="0"/>
                <w:sz w:val="22"/>
                <w:szCs w:val="22"/>
                <w:lang w:eastAsia="en-US"/>
              </w:rPr>
              <w:t>independencia del contratista. El contratista es independiente del MDN – Ejército nacional, y en consecuencia, el contratista no es su representante, agente o mandatario. El Contratista no tiene la facultad de hacer declaraciones, representaciones o compromisos en nombre del MDN – Ejército nacional, ni de tomar decisiones o iniciar acciones que generen obligaciones a su cargo.</w:t>
            </w:r>
          </w:p>
          <w:p w14:paraId="7FC85CC6" w14:textId="5E3275D6" w:rsidR="009E586B" w:rsidRPr="00D40964" w:rsidRDefault="009E586B" w:rsidP="00532A92">
            <w:pPr>
              <w:widowControl/>
              <w:suppressAutoHyphens w:val="0"/>
              <w:jc w:val="both"/>
              <w:rPr>
                <w:rFonts w:ascii="Arial" w:eastAsia="Calibri" w:hAnsi="Arial" w:cs="Arial"/>
                <w:kern w:val="0"/>
                <w:lang w:eastAsia="en-US"/>
              </w:rPr>
            </w:pPr>
          </w:p>
          <w:p w14:paraId="449C21CC" w14:textId="77777777" w:rsidR="00A8269A" w:rsidRPr="00D40964" w:rsidRDefault="00A8269A" w:rsidP="00532A92">
            <w:pPr>
              <w:widowControl/>
              <w:suppressAutoHyphens w:val="0"/>
              <w:jc w:val="both"/>
              <w:rPr>
                <w:rFonts w:ascii="Arial" w:eastAsia="Calibri" w:hAnsi="Arial" w:cs="Arial"/>
                <w:b/>
                <w:kern w:val="0"/>
                <w:lang w:eastAsia="en-US"/>
              </w:rPr>
            </w:pPr>
            <w:r w:rsidRPr="00D40964">
              <w:rPr>
                <w:rFonts w:ascii="Arial" w:eastAsia="Calibri" w:hAnsi="Arial" w:cs="Arial"/>
                <w:b/>
                <w:kern w:val="0"/>
                <w:sz w:val="22"/>
                <w:szCs w:val="22"/>
                <w:lang w:eastAsia="en-US"/>
              </w:rPr>
              <w:t>OBLIGACIONES GENERALES DEL CONTRATISTA</w:t>
            </w:r>
          </w:p>
          <w:p w14:paraId="34C97157" w14:textId="77777777" w:rsidR="00A8269A" w:rsidRPr="00D40964" w:rsidRDefault="00A8269A" w:rsidP="00532A92">
            <w:pPr>
              <w:widowControl/>
              <w:suppressAutoHyphens w:val="0"/>
              <w:jc w:val="both"/>
              <w:rPr>
                <w:rFonts w:ascii="Arial" w:eastAsia="Calibri" w:hAnsi="Arial" w:cs="Arial"/>
                <w:kern w:val="0"/>
                <w:lang w:eastAsia="en-US"/>
              </w:rPr>
            </w:pPr>
          </w:p>
          <w:p w14:paraId="0D84CCDE"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Obrar con lealtad y buena fe en el desarrollo del servicio, evitando dilaciones que puedan presentarse y en general se obliga a cumplir con lo establecido en la ley 80 de 1993, ley 1150 de 2007 y sus decretos reglamentarios.</w:t>
            </w:r>
          </w:p>
          <w:p w14:paraId="3AB41F5D" w14:textId="77777777" w:rsidR="00316232" w:rsidRPr="00FD3A5A" w:rsidRDefault="00316232" w:rsidP="00316232">
            <w:pPr>
              <w:pStyle w:val="Prrafodelista"/>
              <w:widowControl/>
              <w:numPr>
                <w:ilvl w:val="0"/>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lastRenderedPageBreak/>
              <w:t xml:space="preserve">Dar buen uso al material y/o bienes del estado (material de oficina, computadores, impresoras, instalaciones, libros de consulta, material de trabajo, entre otros) entregados por el M.D.N – EJERCITO NACIONAL CENAC PA,    y/o puestos a disposición del contratista para la ejecución del objeto del presente contrato. </w:t>
            </w:r>
          </w:p>
          <w:p w14:paraId="2B240DE6"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Responder por sus actuaciones y omisiones derivadas de la celebración del presente contrato y de la ejecución del mismo de conformidad con lo establecido en la ley 80 de 1993, ley 1150 de 2007 y sus decretos reglamentarios.</w:t>
            </w:r>
          </w:p>
          <w:p w14:paraId="2136059A" w14:textId="77777777" w:rsidR="00316232" w:rsidRPr="00E575B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Acudir y estar presente en el tiempo que se ejecute las reuniones realizadas por parte del BATALLÓN DEL MANTENIMIENTO “JOSÉ MARÍA ROSILLO”, que lo requieran, salvo por fuerza o mayor o caso fortuito debidamente demostrable.</w:t>
            </w:r>
          </w:p>
          <w:p w14:paraId="30819EA4" w14:textId="77777777" w:rsidR="00316232" w:rsidRPr="00EB6296" w:rsidRDefault="00316232" w:rsidP="00316232">
            <w:pPr>
              <w:pStyle w:val="Prrafodelista"/>
              <w:widowControl/>
              <w:numPr>
                <w:ilvl w:val="1"/>
                <w:numId w:val="11"/>
              </w:numPr>
              <w:suppressAutoHyphens w:val="0"/>
              <w:autoSpaceDE w:val="0"/>
              <w:autoSpaceDN w:val="0"/>
              <w:adjustRightInd w:val="0"/>
              <w:ind w:left="109" w:firstLine="0"/>
              <w:jc w:val="both"/>
              <w:rPr>
                <w:rFonts w:ascii="Arial" w:eastAsiaTheme="minorHAnsi" w:hAnsi="Arial" w:cs="Arial"/>
                <w:kern w:val="0"/>
                <w:u w:val="single"/>
                <w:lang w:val="es-ES" w:eastAsia="en-US"/>
              </w:rPr>
            </w:pPr>
            <w:r w:rsidRPr="00EB6296">
              <w:rPr>
                <w:rFonts w:ascii="Arial" w:eastAsia="Calibri" w:hAnsi="Arial" w:cs="Arial"/>
                <w:kern w:val="0"/>
                <w:sz w:val="22"/>
                <w:szCs w:val="22"/>
                <w:u w:val="single"/>
                <w:lang w:eastAsia="en-US"/>
              </w:rPr>
              <w:t xml:space="preserve">Estar afiliado y realizar los aport6es obligatorios (SG-SST) a los sistemas de </w:t>
            </w:r>
            <w:proofErr w:type="spellStart"/>
            <w:r w:rsidRPr="00EB6296">
              <w:rPr>
                <w:rFonts w:ascii="Arial" w:eastAsia="Calibri" w:hAnsi="Arial" w:cs="Arial"/>
                <w:kern w:val="0"/>
                <w:sz w:val="22"/>
                <w:szCs w:val="22"/>
                <w:u w:val="single"/>
                <w:lang w:eastAsia="en-US"/>
              </w:rPr>
              <w:t>pension</w:t>
            </w:r>
            <w:proofErr w:type="spellEnd"/>
            <w:r w:rsidRPr="00EB6296">
              <w:rPr>
                <w:rFonts w:ascii="Arial" w:eastAsia="Calibri" w:hAnsi="Arial" w:cs="Arial"/>
                <w:kern w:val="0"/>
                <w:sz w:val="22"/>
                <w:szCs w:val="22"/>
                <w:u w:val="single"/>
                <w:lang w:eastAsia="en-US"/>
              </w:rPr>
              <w:t xml:space="preserve"> y salud y demás aportes parafiscales</w:t>
            </w:r>
            <w:r w:rsidRPr="00EB6296">
              <w:rPr>
                <w:rFonts w:ascii="Arial" w:eastAsia="Calibri" w:hAnsi="Arial" w:cs="Arial"/>
                <w:kern w:val="0"/>
                <w:u w:val="single"/>
                <w:lang w:eastAsia="en-US"/>
              </w:rPr>
              <w:t xml:space="preserve"> de </w:t>
            </w:r>
            <w:r w:rsidRPr="00EB6296">
              <w:rPr>
                <w:rFonts w:ascii="Arial" w:eastAsiaTheme="minorHAnsi" w:hAnsi="Arial" w:cs="Arial"/>
                <w:kern w:val="0"/>
                <w:sz w:val="22"/>
                <w:szCs w:val="22"/>
                <w:u w:val="single"/>
                <w:lang w:val="es-ES" w:eastAsia="en-US"/>
              </w:rPr>
              <w:t xml:space="preserve">conformidad con lo dispuesto en el artículo 282 de la ley 100 de 1993 ley 797 de 2003 y cumplir con las obligaciones establecidas en el artículo 50 de la ley 789 de 2002, decreto 1703 de 2002 y articulo 23 de la ley 1 150 de 2007 para lo cual deberá aportar al supervisor del contrato copia del documento soporte que acredite el pago de los aportes a los sistemas mencionados,  conforme a la normatividad vigente. </w:t>
            </w:r>
            <w:r w:rsidRPr="00EB6296">
              <w:rPr>
                <w:rFonts w:ascii="Arial" w:eastAsiaTheme="minorHAnsi" w:hAnsi="Arial" w:cs="Arial"/>
                <w:b/>
                <w:iCs/>
                <w:kern w:val="0"/>
                <w:sz w:val="22"/>
                <w:szCs w:val="22"/>
                <w:u w:val="single"/>
                <w:lang w:val="es-ES" w:eastAsia="en-US"/>
              </w:rPr>
              <w:t>Parágrafo</w:t>
            </w:r>
            <w:r w:rsidRPr="00EB6296">
              <w:rPr>
                <w:rFonts w:ascii="Arial" w:eastAsiaTheme="minorHAnsi" w:hAnsi="Arial" w:cs="Arial"/>
                <w:iCs/>
                <w:kern w:val="0"/>
                <w:sz w:val="22"/>
                <w:szCs w:val="22"/>
                <w:u w:val="single"/>
                <w:lang w:val="es-ES" w:eastAsia="en-US"/>
              </w:rPr>
              <w:t xml:space="preserve">: Es obligación legal del contratista efectuar los pagos de los aportes en los tiempos establecidos ( mes vencido de acuerdo con el decreto 1273 de 2018) y acreditar en forma legal dichos </w:t>
            </w:r>
            <w:r w:rsidRPr="00EB6296">
              <w:rPr>
                <w:rFonts w:ascii="Arial" w:eastAsiaTheme="minorHAnsi" w:hAnsi="Arial" w:cs="Arial"/>
                <w:kern w:val="0"/>
                <w:sz w:val="22"/>
                <w:szCs w:val="22"/>
                <w:u w:val="single"/>
                <w:lang w:val="es-ES" w:eastAsia="en-US"/>
              </w:rPr>
              <w:t xml:space="preserve">pagos </w:t>
            </w:r>
            <w:r w:rsidRPr="00EB6296">
              <w:rPr>
                <w:rFonts w:ascii="Arial" w:eastAsiaTheme="minorHAnsi" w:hAnsi="Arial" w:cs="Arial"/>
                <w:iCs/>
                <w:kern w:val="0"/>
                <w:sz w:val="22"/>
                <w:szCs w:val="22"/>
                <w:u w:val="single"/>
                <w:lang w:val="es-ES" w:eastAsia="en-US"/>
              </w:rPr>
              <w:t>de aportes sin perjuicio que la Administración pueda verificar dentro de los sistemas de información, la veracidad de los mismos y si se llegare a encontrar el no pago de cualquiera de dichos aportes, se retendrá el pago de las obligaciones contractuales, y de comprobarse que existe falsedad en la documentación soporte de mencionados pagos, será causal de denuncia penal ante la autoridad competente.</w:t>
            </w:r>
          </w:p>
          <w:p w14:paraId="77AFCE2B" w14:textId="5A42CBAA" w:rsidR="00316232" w:rsidRPr="00E575BA" w:rsidRDefault="00316232" w:rsidP="00316232">
            <w:pPr>
              <w:pStyle w:val="Prrafodelista"/>
              <w:widowControl/>
              <w:numPr>
                <w:ilvl w:val="1"/>
                <w:numId w:val="11"/>
              </w:numPr>
              <w:suppressAutoHyphens w:val="0"/>
              <w:autoSpaceDE w:val="0"/>
              <w:autoSpaceDN w:val="0"/>
              <w:adjustRightInd w:val="0"/>
              <w:ind w:left="109" w:firstLine="0"/>
              <w:jc w:val="both"/>
              <w:rPr>
                <w:rFonts w:ascii="Arial" w:eastAsiaTheme="minorHAnsi" w:hAnsi="Arial" w:cs="Arial"/>
                <w:kern w:val="0"/>
                <w:lang w:val="es-ES" w:eastAsia="en-US"/>
              </w:rPr>
            </w:pPr>
            <w:r>
              <w:rPr>
                <w:rFonts w:ascii="Arial" w:eastAsiaTheme="minorHAnsi" w:hAnsi="Arial" w:cs="Arial"/>
                <w:iCs/>
                <w:kern w:val="0"/>
                <w:sz w:val="22"/>
                <w:szCs w:val="22"/>
                <w:lang w:val="es-ES" w:eastAsia="en-US"/>
              </w:rPr>
              <w:t xml:space="preserve">Los contratistas deben dar cumplimiento a lo establecido en la Resolución </w:t>
            </w:r>
            <w:r w:rsidR="00742EED">
              <w:rPr>
                <w:rFonts w:ascii="Arial" w:eastAsiaTheme="minorHAnsi" w:hAnsi="Arial" w:cs="Arial"/>
                <w:iCs/>
                <w:kern w:val="0"/>
                <w:sz w:val="22"/>
                <w:szCs w:val="22"/>
                <w:lang w:val="es-ES" w:eastAsia="en-US"/>
              </w:rPr>
              <w:t>0312</w:t>
            </w:r>
            <w:r>
              <w:rPr>
                <w:rFonts w:ascii="Arial" w:eastAsiaTheme="minorHAnsi" w:hAnsi="Arial" w:cs="Arial"/>
                <w:iCs/>
                <w:kern w:val="0"/>
                <w:sz w:val="22"/>
                <w:szCs w:val="22"/>
                <w:lang w:val="es-ES" w:eastAsia="en-US"/>
              </w:rPr>
              <w:t xml:space="preserve"> de 201</w:t>
            </w:r>
            <w:r w:rsidR="00742EED">
              <w:rPr>
                <w:rFonts w:ascii="Arial" w:eastAsiaTheme="minorHAnsi" w:hAnsi="Arial" w:cs="Arial"/>
                <w:iCs/>
                <w:kern w:val="0"/>
                <w:sz w:val="22"/>
                <w:szCs w:val="22"/>
                <w:lang w:val="es-ES" w:eastAsia="en-US"/>
              </w:rPr>
              <w:t>9</w:t>
            </w:r>
            <w:r>
              <w:rPr>
                <w:rFonts w:ascii="Arial" w:eastAsiaTheme="minorHAnsi" w:hAnsi="Arial" w:cs="Arial"/>
                <w:iCs/>
                <w:kern w:val="0"/>
                <w:sz w:val="22"/>
                <w:szCs w:val="22"/>
                <w:lang w:val="es-ES" w:eastAsia="en-US"/>
              </w:rPr>
              <w:t xml:space="preserve">, mediante el cual se definen los estándares </w:t>
            </w:r>
            <w:r>
              <w:rPr>
                <w:rFonts w:ascii="Arial" w:eastAsiaTheme="minorHAnsi" w:hAnsi="Arial" w:cs="Arial"/>
                <w:iCs/>
                <w:kern w:val="0"/>
                <w:sz w:val="22"/>
                <w:szCs w:val="22"/>
                <w:lang w:val="es-ES" w:eastAsia="en-US"/>
              </w:rPr>
              <w:lastRenderedPageBreak/>
              <w:t xml:space="preserve">mínimos del SG-SST (sistema de gestión de seguridad y salud en el trabajo) y son responsables por la seguridad y la salud en los peligros y riesgos a los que se encuentren expuestos en la ejecución del objeto del contrato. </w:t>
            </w:r>
          </w:p>
          <w:p w14:paraId="2E854A99"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Mantener actualizado su domicilio durante la vigencia del contrato y presentarse al M.D.N – EJÉRCITO NACIONAL CENAC PA en el momento que sea requerido por el mismo para la suscripción de la correspondiente acta de liquidación.</w:t>
            </w:r>
          </w:p>
          <w:p w14:paraId="4A8B968A"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En el evento de presentar incapacidad temporal (30 días calendario) médica o de cualquier otra índole que impida el desarrollo del objeto contractual deberá informar al competente contractual, M.D.N – EJÉRCITO NACIONAL CENAC PA Toda producción intelectual diseñada dentro de la ejecución del presente contrato serán de propiedad del M.D.N.- Ejército Nacional y sobre ellas no se podrán presentar algún tipo de reclamación por parte de su creador ya que fueron desarrolladas dentro del contrato y en cumplimiento de las funciones para las que fue contratado el profesional.</w:t>
            </w:r>
          </w:p>
          <w:p w14:paraId="681B067F"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 xml:space="preserve">Abstenerse de divulgar por cualquier medio el contenido parcial o total de la información que le sea encomendada o que llegue a su poder en el desarrollo del objeto del contrato, salvo autorización escrita por el CENAC PA la totalidad de los documentos o información que por cualquier medio sean obtenidos, en desarrollo del objeto del contrato. </w:t>
            </w:r>
          </w:p>
          <w:p w14:paraId="6FD51239"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 xml:space="preserve">EL CONTRATISTA no podrá cobrar al contratante ninguna suma adicional por la prestación de los servicios contenidos dentro del objeto del contrato. </w:t>
            </w:r>
          </w:p>
          <w:p w14:paraId="5C28F79C"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 xml:space="preserve">Constituir la Garantía Única de Cumplimiento establecida en el presente documento.  </w:t>
            </w:r>
          </w:p>
          <w:p w14:paraId="2AB012E2"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Atender los requerimientos, instrucciones y/o recomendaciones que durante el desarrollo del contrato le imparta el CENAC PA a través del supervisor del mismo, para una correcta ejecución y cumplimiento de sus obligaciones.</w:t>
            </w:r>
          </w:p>
          <w:p w14:paraId="3FD14191"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 xml:space="preserve">Reportar, de manera inmediata al Supervisor del Contrato u Ordenador del Gasto, la </w:t>
            </w:r>
            <w:r w:rsidRPr="00FD3A5A">
              <w:rPr>
                <w:rFonts w:ascii="Arial" w:eastAsia="Calibri" w:hAnsi="Arial" w:cs="Arial"/>
                <w:kern w:val="0"/>
                <w:sz w:val="22"/>
                <w:szCs w:val="22"/>
                <w:lang w:eastAsia="en-US"/>
              </w:rPr>
              <w:lastRenderedPageBreak/>
              <w:t xml:space="preserve">ocurrencia de cualquier novedad o anomalía durante la ejecución del contrato. </w:t>
            </w:r>
          </w:p>
          <w:p w14:paraId="59CD2CDE" w14:textId="77777777" w:rsidR="00316232" w:rsidRPr="00FD3A5A"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No acceder a peticiones o amenazas de quienes actúen por fuera de la Ley, con el fin de obligarlo a hacer u omitir algún acto o hecho, debiendo informar inmediatamente al Supervisor.</w:t>
            </w:r>
          </w:p>
          <w:p w14:paraId="2F3F2EA5" w14:textId="77777777" w:rsidR="00316232" w:rsidRPr="00EB6296" w:rsidRDefault="00316232" w:rsidP="00316232">
            <w:pPr>
              <w:pStyle w:val="Prrafodelista"/>
              <w:widowControl/>
              <w:numPr>
                <w:ilvl w:val="1"/>
                <w:numId w:val="11"/>
              </w:numPr>
              <w:suppressAutoHyphens w:val="0"/>
              <w:ind w:left="109" w:firstLine="0"/>
              <w:jc w:val="both"/>
              <w:rPr>
                <w:rFonts w:ascii="Arial" w:eastAsia="Calibri" w:hAnsi="Arial" w:cs="Arial"/>
                <w:kern w:val="0"/>
                <w:lang w:eastAsia="en-US"/>
              </w:rPr>
            </w:pPr>
            <w:r w:rsidRPr="00FD3A5A">
              <w:rPr>
                <w:rFonts w:ascii="Arial" w:eastAsia="Calibri" w:hAnsi="Arial" w:cs="Arial"/>
                <w:kern w:val="0"/>
                <w:sz w:val="22"/>
                <w:szCs w:val="22"/>
                <w:lang w:eastAsia="en-US"/>
              </w:rPr>
              <w:t>Mantener al MDN-CENAC PA indemne de cualquier reclamación proveniente de terceros que tenga como causa las actuaciones de EL CONTRATISTA.</w:t>
            </w:r>
          </w:p>
          <w:p w14:paraId="198A4E13" w14:textId="77777777" w:rsidR="009C3A9D" w:rsidRPr="009C3A9D" w:rsidRDefault="00316232" w:rsidP="009C3A9D">
            <w:pPr>
              <w:pStyle w:val="Prrafodelista"/>
              <w:widowControl/>
              <w:numPr>
                <w:ilvl w:val="1"/>
                <w:numId w:val="11"/>
              </w:numPr>
              <w:suppressAutoHyphens w:val="0"/>
              <w:ind w:left="109" w:firstLine="0"/>
              <w:jc w:val="both"/>
              <w:rPr>
                <w:rFonts w:ascii="Arial" w:eastAsia="Calibri" w:hAnsi="Arial" w:cs="Arial"/>
                <w:kern w:val="0"/>
                <w:lang w:eastAsia="en-US"/>
              </w:rPr>
            </w:pPr>
            <w:r>
              <w:rPr>
                <w:rFonts w:ascii="Arial" w:eastAsia="Calibri" w:hAnsi="Arial" w:cs="Arial"/>
                <w:kern w:val="0"/>
                <w:sz w:val="22"/>
                <w:szCs w:val="22"/>
                <w:lang w:eastAsia="en-US"/>
              </w:rPr>
              <w:t xml:space="preserve">Conocer y dar cumplimiento a la normatividad que resulte aplicable para el desarrollo de sus actividades, respetando a las instrucciones internas de seguridad y convivencia de la Entidad y  manteniendo el buen trato con los demás contratistas, servidores públicos y funcionarios del MDN- Ejercito Nacional – Batallón de Mantenimiento, bajo los principios de buena conducta ética y moral a fin de cumplir con el objeto contractual. </w:t>
            </w:r>
          </w:p>
          <w:p w14:paraId="41F39FAD" w14:textId="77777777" w:rsidR="009C3A9D" w:rsidRPr="00EE7974" w:rsidRDefault="009C3A9D" w:rsidP="009C3A9D">
            <w:pPr>
              <w:pStyle w:val="Prrafodelista"/>
              <w:widowControl/>
              <w:numPr>
                <w:ilvl w:val="1"/>
                <w:numId w:val="11"/>
              </w:numPr>
              <w:suppressAutoHyphens w:val="0"/>
              <w:ind w:left="109" w:firstLine="0"/>
              <w:jc w:val="both"/>
              <w:rPr>
                <w:rFonts w:ascii="Arial" w:eastAsia="Calibri" w:hAnsi="Arial" w:cs="Arial"/>
                <w:kern w:val="0"/>
                <w:sz w:val="28"/>
                <w:szCs w:val="28"/>
                <w:lang w:eastAsia="en-US"/>
              </w:rPr>
            </w:pPr>
            <w:r w:rsidRPr="00EE7974">
              <w:rPr>
                <w:rFonts w:ascii="Arial" w:eastAsia="Arial" w:hAnsi="Arial" w:cs="Arial"/>
                <w:color w:val="000000"/>
                <w:sz w:val="22"/>
                <w:szCs w:val="22"/>
              </w:rPr>
              <w:t xml:space="preserve">No cumplirá en ningún caso con el control de horarios de llegada o de salida a través de los libros de entrada a la unidad, sección o dependencia del Ejército Nacional.  En caso de que se incumpla esta obligación, el contratista se compromete con la firma del contrato a no presentarlo como prueba futura dada su inobservancia de lo pactado entre las partes y configurarse como </w:t>
            </w:r>
            <w:proofErr w:type="spellStart"/>
            <w:r w:rsidRPr="00EE7974">
              <w:rPr>
                <w:rFonts w:ascii="Arial" w:eastAsia="Arial" w:hAnsi="Arial" w:cs="Arial"/>
                <w:color w:val="000000"/>
                <w:sz w:val="22"/>
                <w:szCs w:val="22"/>
              </w:rPr>
              <w:t>preconstitución</w:t>
            </w:r>
            <w:proofErr w:type="spellEnd"/>
            <w:r w:rsidRPr="00EE7974">
              <w:rPr>
                <w:rFonts w:ascii="Arial" w:eastAsia="Arial" w:hAnsi="Arial" w:cs="Arial"/>
                <w:color w:val="000000"/>
                <w:sz w:val="22"/>
                <w:szCs w:val="22"/>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6FC0F300" w14:textId="77777777" w:rsidR="009C3A9D" w:rsidRPr="00EE7974" w:rsidRDefault="009C3A9D" w:rsidP="009C3A9D">
            <w:pPr>
              <w:pStyle w:val="Prrafodelista"/>
              <w:widowControl/>
              <w:numPr>
                <w:ilvl w:val="1"/>
                <w:numId w:val="11"/>
              </w:numPr>
              <w:suppressAutoHyphens w:val="0"/>
              <w:ind w:left="109" w:firstLine="0"/>
              <w:jc w:val="both"/>
              <w:rPr>
                <w:rFonts w:ascii="Arial" w:eastAsia="Calibri" w:hAnsi="Arial" w:cs="Arial"/>
                <w:kern w:val="0"/>
                <w:sz w:val="28"/>
                <w:szCs w:val="28"/>
                <w:lang w:eastAsia="en-US"/>
              </w:rPr>
            </w:pPr>
            <w:r w:rsidRPr="00EE7974">
              <w:rPr>
                <w:rFonts w:ascii="Arial" w:eastAsia="Arial" w:hAnsi="Arial" w:cs="Arial"/>
                <w:sz w:val="22"/>
                <w:szCs w:val="22"/>
              </w:rPr>
              <w:t>Tener disponibilidad y disposición para el desarrollo del contrato por lo que no podrá suscribir más de un contrato con el Ejército Nacional.</w:t>
            </w:r>
          </w:p>
          <w:p w14:paraId="49A5DA35" w14:textId="77777777" w:rsidR="009C3A9D" w:rsidRPr="00EE7974" w:rsidRDefault="009C3A9D" w:rsidP="009C3A9D">
            <w:pPr>
              <w:pStyle w:val="Prrafodelista"/>
              <w:widowControl/>
              <w:numPr>
                <w:ilvl w:val="1"/>
                <w:numId w:val="11"/>
              </w:numPr>
              <w:suppressAutoHyphens w:val="0"/>
              <w:ind w:left="109" w:firstLine="0"/>
              <w:jc w:val="both"/>
              <w:rPr>
                <w:rFonts w:ascii="Arial" w:eastAsia="Calibri" w:hAnsi="Arial" w:cs="Arial"/>
                <w:kern w:val="0"/>
                <w:sz w:val="28"/>
                <w:szCs w:val="28"/>
                <w:lang w:eastAsia="en-US"/>
              </w:rPr>
            </w:pPr>
            <w:r w:rsidRPr="00EE7974">
              <w:rPr>
                <w:rFonts w:ascii="Arial" w:eastAsia="Arial" w:hAnsi="Arial" w:cs="Arial"/>
                <w:sz w:val="22"/>
                <w:szCs w:val="22"/>
              </w:rPr>
              <w:t>Conocer que en caso de incumplimiento de las obligaciones contractuales en cualquier tiempo se dará aplicación al procedimiento descrito en el artículo 86 de la ley 1474 de 2011 y a la Cláusula Resolutoria para disolver el contrato.</w:t>
            </w:r>
          </w:p>
          <w:p w14:paraId="16530BE4" w14:textId="77777777" w:rsidR="009C3A9D" w:rsidRPr="00EE7974" w:rsidRDefault="009C3A9D" w:rsidP="009C3A9D">
            <w:pPr>
              <w:pStyle w:val="Prrafodelista"/>
              <w:widowControl/>
              <w:numPr>
                <w:ilvl w:val="1"/>
                <w:numId w:val="11"/>
              </w:numPr>
              <w:suppressAutoHyphens w:val="0"/>
              <w:ind w:left="109" w:firstLine="0"/>
              <w:jc w:val="both"/>
              <w:rPr>
                <w:rFonts w:ascii="Arial" w:eastAsia="Calibri" w:hAnsi="Arial" w:cs="Arial"/>
                <w:kern w:val="0"/>
                <w:sz w:val="28"/>
                <w:szCs w:val="28"/>
                <w:lang w:eastAsia="en-US"/>
              </w:rPr>
            </w:pPr>
            <w:r w:rsidRPr="00EE7974">
              <w:rPr>
                <w:rFonts w:ascii="Arial" w:eastAsia="Arial" w:hAnsi="Arial" w:cs="Arial"/>
                <w:sz w:val="22"/>
                <w:szCs w:val="22"/>
              </w:rPr>
              <w:lastRenderedPageBreak/>
              <w:t xml:space="preserve">Entregar al supervisor del contrato una vez se cumpla con la finalización de la ejecución, en formato Word, </w:t>
            </w:r>
            <w:proofErr w:type="spellStart"/>
            <w:r w:rsidRPr="00EE7974">
              <w:rPr>
                <w:rFonts w:ascii="Arial" w:eastAsia="Arial" w:hAnsi="Arial" w:cs="Arial"/>
                <w:sz w:val="22"/>
                <w:szCs w:val="22"/>
              </w:rPr>
              <w:t>Power</w:t>
            </w:r>
            <w:proofErr w:type="spellEnd"/>
            <w:r w:rsidRPr="00EE7974">
              <w:rPr>
                <w:rFonts w:ascii="Arial" w:eastAsia="Arial" w:hAnsi="Arial" w:cs="Arial"/>
                <w:sz w:val="22"/>
                <w:szCs w:val="22"/>
              </w:rPr>
              <w:t xml:space="preserve"> Point o Excel una copia de la información generada en desarrollo del contrato.  </w:t>
            </w:r>
          </w:p>
          <w:p w14:paraId="1835987B" w14:textId="2BF94EDC" w:rsidR="009C3A9D" w:rsidRPr="00EE7974" w:rsidRDefault="009C3A9D" w:rsidP="009C3A9D">
            <w:pPr>
              <w:pStyle w:val="Prrafodelista"/>
              <w:widowControl/>
              <w:numPr>
                <w:ilvl w:val="1"/>
                <w:numId w:val="11"/>
              </w:numPr>
              <w:suppressAutoHyphens w:val="0"/>
              <w:ind w:left="109" w:firstLine="0"/>
              <w:jc w:val="both"/>
              <w:rPr>
                <w:rFonts w:ascii="Arial" w:eastAsia="Calibri" w:hAnsi="Arial" w:cs="Arial"/>
                <w:kern w:val="0"/>
                <w:sz w:val="28"/>
                <w:szCs w:val="28"/>
                <w:lang w:eastAsia="en-US"/>
              </w:rPr>
            </w:pPr>
            <w:r w:rsidRPr="00EE7974">
              <w:rPr>
                <w:rFonts w:ascii="Arial" w:eastAsia="Arial" w:hAnsi="Arial" w:cs="Arial"/>
                <w:sz w:val="22"/>
                <w:szCs w:val="22"/>
              </w:rPr>
              <w:t xml:space="preserve">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w:t>
            </w:r>
          </w:p>
          <w:p w14:paraId="6C796D26" w14:textId="65A30E3C" w:rsidR="009C3A9D" w:rsidRPr="00316232" w:rsidRDefault="009C3A9D" w:rsidP="009C3A9D">
            <w:pPr>
              <w:pStyle w:val="Prrafodelista"/>
              <w:widowControl/>
              <w:suppressAutoHyphens w:val="0"/>
              <w:ind w:left="109"/>
              <w:jc w:val="both"/>
              <w:rPr>
                <w:rFonts w:ascii="Arial" w:eastAsia="Calibri" w:hAnsi="Arial" w:cs="Arial"/>
                <w:kern w:val="0"/>
                <w:lang w:eastAsia="en-US"/>
              </w:rPr>
            </w:pPr>
          </w:p>
        </w:tc>
      </w:tr>
      <w:tr w:rsidR="00A8269A" w:rsidRPr="00D40964" w14:paraId="5C58D0B6" w14:textId="77777777" w:rsidTr="00BC03BA">
        <w:trPr>
          <w:trHeight w:val="938"/>
        </w:trPr>
        <w:tc>
          <w:tcPr>
            <w:tcW w:w="4144" w:type="dxa"/>
            <w:vAlign w:val="center"/>
          </w:tcPr>
          <w:p w14:paraId="563C7523" w14:textId="52D48D04"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RIESGOS LABORALES</w:t>
            </w:r>
          </w:p>
        </w:tc>
        <w:tc>
          <w:tcPr>
            <w:tcW w:w="5143" w:type="dxa"/>
            <w:gridSpan w:val="2"/>
            <w:vAlign w:val="center"/>
          </w:tcPr>
          <w:p w14:paraId="6866A491" w14:textId="77777777" w:rsidR="00A8269A" w:rsidRPr="00D40964" w:rsidRDefault="00A8269A" w:rsidP="00A8269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De conformidad </w:t>
            </w:r>
            <w:r w:rsidRPr="00D40964">
              <w:rPr>
                <w:rFonts w:ascii="Arial" w:eastAsia="Calibri" w:hAnsi="Arial" w:cs="Arial"/>
                <w:kern w:val="0"/>
                <w:sz w:val="22"/>
                <w:szCs w:val="22"/>
                <w:lang w:val="es-ES" w:eastAsia="en-US"/>
              </w:rPr>
              <w:t>con la actividad principal de la unidad y a la exposición a los factores de riesgo</w:t>
            </w:r>
            <w:r w:rsidRPr="00D40964">
              <w:rPr>
                <w:rFonts w:ascii="Arial" w:eastAsia="Calibri" w:hAnsi="Arial" w:cs="Arial"/>
                <w:kern w:val="0"/>
                <w:sz w:val="22"/>
                <w:szCs w:val="22"/>
                <w:lang w:eastAsia="en-US"/>
              </w:rPr>
              <w:t>, deben establecer la clasificación del riesgo, así:</w:t>
            </w:r>
          </w:p>
          <w:p w14:paraId="44C43B3F" w14:textId="77777777" w:rsidR="00A8269A" w:rsidRPr="00D40964" w:rsidRDefault="00A8269A" w:rsidP="00A8269A">
            <w:pPr>
              <w:widowControl/>
              <w:suppressAutoHyphens w:val="0"/>
              <w:jc w:val="both"/>
              <w:rPr>
                <w:rFonts w:ascii="Arial" w:eastAsia="Calibri" w:hAnsi="Arial" w:cs="Arial"/>
                <w:kern w:val="0"/>
                <w:lang w:val="es-ES" w:eastAsia="en-US"/>
              </w:rPr>
            </w:pPr>
          </w:p>
          <w:p w14:paraId="3721C14B" w14:textId="77777777" w:rsidR="00A8269A" w:rsidRPr="00D40964" w:rsidRDefault="00A8269A" w:rsidP="00A8269A">
            <w:pPr>
              <w:widowControl/>
              <w:suppressAutoHyphens w:val="0"/>
              <w:jc w:val="both"/>
              <w:rPr>
                <w:rFonts w:ascii="Arial" w:eastAsia="Calibri" w:hAnsi="Arial" w:cs="Arial"/>
                <w:b/>
                <w:kern w:val="0"/>
                <w:lang w:val="es-ES" w:eastAsia="en-US"/>
              </w:rPr>
            </w:pPr>
            <w:r w:rsidRPr="00D40964">
              <w:rPr>
                <w:rFonts w:ascii="Arial" w:eastAsia="Calibri" w:hAnsi="Arial" w:cs="Arial"/>
                <w:b/>
                <w:kern w:val="0"/>
                <w:sz w:val="22"/>
                <w:szCs w:val="22"/>
                <w:u w:val="single"/>
                <w:lang w:val="es-ES" w:eastAsia="en-US"/>
              </w:rPr>
              <w:t>Clase I, de Riesgo Mínimo</w:t>
            </w:r>
            <w:r w:rsidRPr="00D40964">
              <w:rPr>
                <w:rFonts w:ascii="Arial" w:eastAsia="Calibri" w:hAnsi="Arial" w:cs="Arial"/>
                <w:b/>
                <w:kern w:val="0"/>
                <w:sz w:val="22"/>
                <w:szCs w:val="22"/>
                <w:lang w:val="es-ES" w:eastAsia="en-US"/>
              </w:rPr>
              <w:t xml:space="preserve">. </w:t>
            </w:r>
          </w:p>
          <w:p w14:paraId="3AFB78DF" w14:textId="60F6F95F" w:rsidR="009767C2" w:rsidRPr="00D40964" w:rsidRDefault="009767C2" w:rsidP="00A8269A">
            <w:pPr>
              <w:widowControl/>
              <w:suppressAutoHyphens w:val="0"/>
              <w:jc w:val="both"/>
              <w:rPr>
                <w:rFonts w:ascii="Arial" w:eastAsia="Calibri" w:hAnsi="Arial" w:cs="Arial"/>
                <w:kern w:val="0"/>
                <w:lang w:val="es-ES" w:eastAsia="en-US"/>
              </w:rPr>
            </w:pPr>
          </w:p>
        </w:tc>
      </w:tr>
      <w:tr w:rsidR="00A8269A" w:rsidRPr="00D40964" w14:paraId="3F462E6E" w14:textId="77777777" w:rsidTr="00BC03BA">
        <w:trPr>
          <w:trHeight w:val="256"/>
        </w:trPr>
        <w:tc>
          <w:tcPr>
            <w:tcW w:w="4144" w:type="dxa"/>
            <w:vAlign w:val="center"/>
          </w:tcPr>
          <w:p w14:paraId="564BBDD1" w14:textId="77777777"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MODALIDAD DE SELECCIÓN DEL CONTRATISTA Y JUSTIFICACIÓN DE LA MODALIDAD SELECCIONADA</w:t>
            </w:r>
          </w:p>
        </w:tc>
        <w:tc>
          <w:tcPr>
            <w:tcW w:w="5143" w:type="dxa"/>
            <w:gridSpan w:val="2"/>
            <w:vAlign w:val="center"/>
          </w:tcPr>
          <w:p w14:paraId="32BDE3C0" w14:textId="77777777" w:rsidR="00A8269A" w:rsidRPr="00D40964" w:rsidRDefault="00A8269A" w:rsidP="00A8269A">
            <w:pPr>
              <w:widowControl/>
              <w:suppressAutoHyphens w:val="0"/>
              <w:jc w:val="both"/>
              <w:rPr>
                <w:rFonts w:ascii="Arial" w:eastAsia="Calibri" w:hAnsi="Arial" w:cs="Arial"/>
                <w:b/>
                <w:kern w:val="0"/>
                <w:lang w:eastAsia="en-US"/>
              </w:rPr>
            </w:pPr>
            <w:r w:rsidRPr="00D40964">
              <w:rPr>
                <w:rFonts w:ascii="Arial" w:eastAsia="Calibri" w:hAnsi="Arial" w:cs="Arial"/>
                <w:b/>
                <w:kern w:val="0"/>
                <w:sz w:val="22"/>
                <w:szCs w:val="22"/>
                <w:lang w:eastAsia="en-US"/>
              </w:rPr>
              <w:t xml:space="preserve">MODALIDAD DE CONTRATACIÓN: CONTRATACIÓN DIRECTA. </w:t>
            </w:r>
          </w:p>
          <w:p w14:paraId="39D71B03" w14:textId="77777777" w:rsidR="00A8269A" w:rsidRPr="00D40964" w:rsidRDefault="00A8269A" w:rsidP="00A8269A">
            <w:pPr>
              <w:widowControl/>
              <w:suppressAutoHyphens w:val="0"/>
              <w:jc w:val="both"/>
              <w:rPr>
                <w:rFonts w:ascii="Arial" w:eastAsia="Calibri" w:hAnsi="Arial" w:cs="Arial"/>
                <w:kern w:val="0"/>
                <w:lang w:eastAsia="en-US"/>
              </w:rPr>
            </w:pPr>
          </w:p>
          <w:p w14:paraId="0C3408E7" w14:textId="77777777" w:rsidR="00A8269A" w:rsidRPr="00D40964" w:rsidRDefault="00A8269A" w:rsidP="00A8269A">
            <w:pPr>
              <w:widowControl/>
              <w:suppressAutoHyphens w:val="0"/>
              <w:jc w:val="both"/>
              <w:rPr>
                <w:rFonts w:ascii="Arial" w:eastAsia="Calibri" w:hAnsi="Arial" w:cs="Arial"/>
                <w:kern w:val="0"/>
                <w:lang w:eastAsia="en-US"/>
              </w:rPr>
            </w:pPr>
            <w:r w:rsidRPr="00D40964">
              <w:rPr>
                <w:rFonts w:ascii="Arial" w:eastAsia="Calibri" w:hAnsi="Arial" w:cs="Arial"/>
                <w:b/>
                <w:kern w:val="0"/>
                <w:sz w:val="22"/>
                <w:szCs w:val="22"/>
                <w:lang w:eastAsia="en-US"/>
              </w:rPr>
              <w:t>Justificación de la modalidad de contratación</w:t>
            </w:r>
            <w:r w:rsidRPr="00D40964">
              <w:rPr>
                <w:rFonts w:ascii="Arial" w:eastAsia="Calibri" w:hAnsi="Arial" w:cs="Arial"/>
                <w:kern w:val="0"/>
                <w:sz w:val="22"/>
                <w:szCs w:val="22"/>
                <w:lang w:eastAsia="en-US"/>
              </w:rPr>
              <w:t xml:space="preserve">: Por regla general la selección de contratistas del Estado debe realizarse mediante el proceso de licitación pública (Numeral 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con el contratista que demuestre estar en capacidad de ejecutar el objeto del contrato, idoneidad y experiencia relacionada con el área del conocimiento requerido. </w:t>
            </w:r>
          </w:p>
          <w:p w14:paraId="43462BFB" w14:textId="77777777" w:rsidR="00A8269A" w:rsidRPr="00D40964" w:rsidRDefault="00A8269A" w:rsidP="00A8269A">
            <w:pPr>
              <w:widowControl/>
              <w:suppressAutoHyphens w:val="0"/>
              <w:jc w:val="both"/>
              <w:rPr>
                <w:rFonts w:ascii="Arial" w:eastAsia="Calibri" w:hAnsi="Arial" w:cs="Arial"/>
                <w:kern w:val="0"/>
                <w:lang w:eastAsia="en-US"/>
              </w:rPr>
            </w:pPr>
          </w:p>
          <w:p w14:paraId="76122082" w14:textId="77777777" w:rsidR="00A8269A" w:rsidRPr="00D40964" w:rsidRDefault="00A8269A" w:rsidP="00A8269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w:t>
            </w:r>
            <w:r w:rsidRPr="00D40964">
              <w:rPr>
                <w:rFonts w:ascii="Arial" w:eastAsia="Calibri" w:hAnsi="Arial" w:cs="Arial"/>
                <w:kern w:val="0"/>
                <w:sz w:val="22"/>
                <w:szCs w:val="22"/>
                <w:lang w:eastAsia="en-US"/>
              </w:rPr>
              <w:lastRenderedPageBreak/>
              <w:t>y seguridad en el manejo de la información del Ejército Nacional.</w:t>
            </w:r>
          </w:p>
          <w:p w14:paraId="307623BF" w14:textId="77777777" w:rsidR="00A8269A" w:rsidRPr="00D40964" w:rsidRDefault="00A8269A" w:rsidP="00A8269A">
            <w:pPr>
              <w:widowControl/>
              <w:suppressAutoHyphens w:val="0"/>
              <w:jc w:val="both"/>
              <w:rPr>
                <w:rFonts w:ascii="Arial" w:eastAsia="Calibri" w:hAnsi="Arial" w:cs="Arial"/>
                <w:kern w:val="0"/>
                <w:lang w:eastAsia="en-US"/>
              </w:rPr>
            </w:pPr>
          </w:p>
        </w:tc>
      </w:tr>
      <w:tr w:rsidR="00A8269A" w:rsidRPr="00D40964" w14:paraId="3420B3F9" w14:textId="77777777" w:rsidTr="00BC03BA">
        <w:trPr>
          <w:trHeight w:val="678"/>
        </w:trPr>
        <w:tc>
          <w:tcPr>
            <w:tcW w:w="4144" w:type="dxa"/>
            <w:vAlign w:val="center"/>
          </w:tcPr>
          <w:p w14:paraId="026FF5DA" w14:textId="77777777" w:rsidR="00A8269A" w:rsidRPr="00D40964" w:rsidRDefault="00A8269A" w:rsidP="00A8269A">
            <w:pPr>
              <w:widowControl/>
              <w:numPr>
                <w:ilvl w:val="0"/>
                <w:numId w:val="6"/>
              </w:numPr>
              <w:suppressAutoHyphens w:val="0"/>
              <w:spacing w:after="200"/>
              <w:ind w:left="284" w:hanging="284"/>
              <w:jc w:val="both"/>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FUNDAMENTO JURÍDICO</w:t>
            </w:r>
          </w:p>
        </w:tc>
        <w:tc>
          <w:tcPr>
            <w:tcW w:w="5143" w:type="dxa"/>
            <w:gridSpan w:val="2"/>
            <w:vAlign w:val="center"/>
          </w:tcPr>
          <w:p w14:paraId="1C374F0A" w14:textId="77777777" w:rsidR="00A8269A" w:rsidRPr="00D40964" w:rsidRDefault="00A8269A" w:rsidP="00A8269A">
            <w:pPr>
              <w:widowControl/>
              <w:suppressAutoHyphens w:val="0"/>
              <w:jc w:val="both"/>
              <w:rPr>
                <w:rFonts w:ascii="Arial" w:eastAsia="Calibri" w:hAnsi="Arial" w:cs="Arial"/>
                <w:b/>
                <w:kern w:val="0"/>
                <w:u w:val="single"/>
                <w:lang w:eastAsia="en-US"/>
              </w:rPr>
            </w:pPr>
            <w:r w:rsidRPr="00D40964">
              <w:rPr>
                <w:rFonts w:ascii="Arial" w:eastAsia="Calibri" w:hAnsi="Arial" w:cs="Arial"/>
                <w:b/>
                <w:kern w:val="0"/>
                <w:sz w:val="22"/>
                <w:szCs w:val="22"/>
                <w:u w:val="single"/>
                <w:lang w:eastAsia="en-US"/>
              </w:rPr>
              <w:t>LEY 1150 DE 2007</w:t>
            </w:r>
          </w:p>
          <w:p w14:paraId="10DFF7DF" w14:textId="77777777" w:rsidR="00A8269A" w:rsidRPr="00D40964" w:rsidRDefault="00A8269A" w:rsidP="00A8269A">
            <w:pPr>
              <w:widowControl/>
              <w:suppressAutoHyphens w:val="0"/>
              <w:jc w:val="both"/>
              <w:rPr>
                <w:rFonts w:ascii="Arial" w:eastAsia="Calibri" w:hAnsi="Arial" w:cs="Arial"/>
                <w:b/>
                <w:kern w:val="0"/>
                <w:u w:val="single"/>
                <w:lang w:eastAsia="en-US"/>
              </w:rPr>
            </w:pPr>
          </w:p>
          <w:p w14:paraId="7B34EA31" w14:textId="77777777" w:rsidR="00A8269A" w:rsidRPr="00D40964" w:rsidRDefault="00A8269A" w:rsidP="00A8269A">
            <w:pPr>
              <w:widowControl/>
              <w:suppressAutoHyphens w:val="0"/>
              <w:jc w:val="both"/>
              <w:rPr>
                <w:rFonts w:ascii="Arial" w:eastAsia="Calibri" w:hAnsi="Arial" w:cs="Arial"/>
                <w:i/>
                <w:kern w:val="0"/>
                <w:lang w:eastAsia="en-US"/>
              </w:rPr>
            </w:pPr>
            <w:r w:rsidRPr="00D40964">
              <w:rPr>
                <w:rFonts w:ascii="Arial" w:eastAsia="Calibri" w:hAnsi="Arial" w:cs="Arial"/>
                <w:b/>
                <w:bCs/>
                <w:i/>
                <w:kern w:val="0"/>
                <w:sz w:val="22"/>
                <w:szCs w:val="22"/>
                <w:lang w:eastAsia="en-US"/>
              </w:rPr>
              <w:t xml:space="preserve">Artículo 2. De las modalidades de selección. </w:t>
            </w:r>
            <w:r w:rsidRPr="00D40964">
              <w:rPr>
                <w:rFonts w:ascii="Arial" w:eastAsia="Calibri" w:hAnsi="Arial" w:cs="Arial"/>
                <w:i/>
                <w:kern w:val="0"/>
                <w:sz w:val="22"/>
                <w:szCs w:val="22"/>
                <w:lang w:eastAsia="en-US"/>
              </w:rPr>
              <w:t>La escogencia del contratista se efectuará con arreglo a las modalidades de selección de licitación pública, selección abreviada, concurso de méritos y contratación directa, con base en las siguientes reglas:</w:t>
            </w:r>
          </w:p>
          <w:p w14:paraId="3809653E" w14:textId="77777777" w:rsidR="00A8269A" w:rsidRPr="00D40964" w:rsidRDefault="00A8269A" w:rsidP="00A8269A">
            <w:pPr>
              <w:widowControl/>
              <w:suppressAutoHyphens w:val="0"/>
              <w:jc w:val="both"/>
              <w:rPr>
                <w:rFonts w:ascii="Arial" w:eastAsia="Calibri" w:hAnsi="Arial" w:cs="Arial"/>
                <w:i/>
                <w:kern w:val="0"/>
                <w:lang w:eastAsia="en-US"/>
              </w:rPr>
            </w:pPr>
          </w:p>
          <w:p w14:paraId="5B7DD6B6" w14:textId="77777777" w:rsidR="00A8269A" w:rsidRPr="00D40964" w:rsidRDefault="00A8269A" w:rsidP="00A8269A">
            <w:pPr>
              <w:widowControl/>
              <w:suppressAutoHyphens w:val="0"/>
              <w:jc w:val="both"/>
              <w:rPr>
                <w:rFonts w:ascii="Arial" w:eastAsia="Calibri" w:hAnsi="Arial" w:cs="Arial"/>
                <w:i/>
                <w:kern w:val="0"/>
                <w:lang w:eastAsia="en-US"/>
              </w:rPr>
            </w:pPr>
            <w:r w:rsidRPr="00D40964">
              <w:rPr>
                <w:rFonts w:ascii="Arial" w:eastAsia="Calibri" w:hAnsi="Arial" w:cs="Arial"/>
                <w:i/>
                <w:kern w:val="0"/>
                <w:sz w:val="22"/>
                <w:szCs w:val="22"/>
                <w:lang w:eastAsia="en-US"/>
              </w:rPr>
              <w:t>(…)</w:t>
            </w:r>
          </w:p>
          <w:p w14:paraId="05A2E022" w14:textId="77777777" w:rsidR="00A8269A" w:rsidRPr="00D40964" w:rsidRDefault="00A8269A" w:rsidP="00A8269A">
            <w:pPr>
              <w:widowControl/>
              <w:suppressAutoHyphens w:val="0"/>
              <w:jc w:val="both"/>
              <w:rPr>
                <w:rFonts w:ascii="Arial" w:eastAsia="Calibri" w:hAnsi="Arial" w:cs="Arial"/>
                <w:i/>
                <w:kern w:val="0"/>
                <w:lang w:eastAsia="en-US"/>
              </w:rPr>
            </w:pPr>
          </w:p>
          <w:p w14:paraId="547D2DED" w14:textId="77777777" w:rsidR="00A8269A" w:rsidRPr="00D40964" w:rsidRDefault="00A8269A" w:rsidP="00A8269A">
            <w:pPr>
              <w:widowControl/>
              <w:suppressAutoHyphens w:val="0"/>
              <w:jc w:val="both"/>
              <w:rPr>
                <w:rFonts w:ascii="Arial" w:eastAsia="Calibri" w:hAnsi="Arial" w:cs="Arial"/>
                <w:i/>
                <w:kern w:val="0"/>
                <w:lang w:eastAsia="en-US"/>
              </w:rPr>
            </w:pPr>
            <w:r w:rsidRPr="00D40964">
              <w:rPr>
                <w:rFonts w:ascii="Arial" w:eastAsia="Calibri" w:hAnsi="Arial" w:cs="Arial"/>
                <w:b/>
                <w:bCs/>
                <w:i/>
                <w:kern w:val="0"/>
                <w:sz w:val="22"/>
                <w:szCs w:val="22"/>
                <w:lang w:eastAsia="en-US"/>
              </w:rPr>
              <w:t>4</w:t>
            </w:r>
            <w:r w:rsidRPr="00D40964">
              <w:rPr>
                <w:rFonts w:ascii="Arial" w:eastAsia="Calibri" w:hAnsi="Arial" w:cs="Arial"/>
                <w:i/>
                <w:kern w:val="0"/>
                <w:sz w:val="22"/>
                <w:szCs w:val="22"/>
                <w:lang w:eastAsia="en-US"/>
              </w:rPr>
              <w:t xml:space="preserve">. </w:t>
            </w:r>
            <w:r w:rsidRPr="00D40964">
              <w:rPr>
                <w:rFonts w:ascii="Arial" w:eastAsia="Calibri" w:hAnsi="Arial" w:cs="Arial"/>
                <w:b/>
                <w:bCs/>
                <w:i/>
                <w:kern w:val="0"/>
                <w:sz w:val="22"/>
                <w:szCs w:val="22"/>
                <w:lang w:eastAsia="en-US"/>
              </w:rPr>
              <w:t xml:space="preserve">Contratación directa. </w:t>
            </w:r>
            <w:r w:rsidRPr="00D40964">
              <w:rPr>
                <w:rFonts w:ascii="Arial" w:eastAsia="Calibri" w:hAnsi="Arial" w:cs="Arial"/>
                <w:i/>
                <w:kern w:val="0"/>
                <w:sz w:val="22"/>
                <w:szCs w:val="22"/>
                <w:lang w:eastAsia="en-US"/>
              </w:rPr>
              <w:t>La modalidad de selección de contratación directa, solamente procederá en los siguientes casos:</w:t>
            </w:r>
          </w:p>
          <w:p w14:paraId="6157B211" w14:textId="77777777" w:rsidR="00A8269A" w:rsidRPr="00D40964" w:rsidRDefault="00A8269A" w:rsidP="00A8269A">
            <w:pPr>
              <w:widowControl/>
              <w:suppressAutoHyphens w:val="0"/>
              <w:jc w:val="both"/>
              <w:rPr>
                <w:rFonts w:ascii="Arial" w:eastAsia="Calibri" w:hAnsi="Arial" w:cs="Arial"/>
                <w:i/>
                <w:kern w:val="0"/>
                <w:lang w:eastAsia="en-US"/>
              </w:rPr>
            </w:pPr>
          </w:p>
          <w:p w14:paraId="7C570F43" w14:textId="77777777" w:rsidR="00A8269A" w:rsidRPr="00D40964" w:rsidRDefault="00A8269A" w:rsidP="00A8269A">
            <w:pPr>
              <w:widowControl/>
              <w:suppressAutoHyphens w:val="0"/>
              <w:jc w:val="both"/>
              <w:rPr>
                <w:rFonts w:ascii="Arial" w:eastAsia="Calibri" w:hAnsi="Arial" w:cs="Arial"/>
                <w:i/>
                <w:kern w:val="0"/>
                <w:lang w:eastAsia="en-US"/>
              </w:rPr>
            </w:pPr>
            <w:r w:rsidRPr="00D40964">
              <w:rPr>
                <w:rFonts w:ascii="Arial" w:eastAsia="Calibri" w:hAnsi="Arial" w:cs="Arial"/>
                <w:i/>
                <w:kern w:val="0"/>
                <w:sz w:val="22"/>
                <w:szCs w:val="22"/>
                <w:lang w:eastAsia="en-US"/>
              </w:rPr>
              <w:t>(…)</w:t>
            </w:r>
          </w:p>
          <w:p w14:paraId="32F17C6B" w14:textId="77777777" w:rsidR="00A8269A" w:rsidRPr="00D40964" w:rsidRDefault="00A8269A" w:rsidP="00A8269A">
            <w:pPr>
              <w:widowControl/>
              <w:suppressAutoHyphens w:val="0"/>
              <w:jc w:val="both"/>
              <w:rPr>
                <w:rFonts w:ascii="Arial" w:eastAsia="Calibri" w:hAnsi="Arial" w:cs="Arial"/>
                <w:i/>
                <w:kern w:val="0"/>
                <w:lang w:eastAsia="en-US"/>
              </w:rPr>
            </w:pPr>
          </w:p>
          <w:p w14:paraId="753EF11B" w14:textId="77777777" w:rsidR="00A8269A" w:rsidRPr="00D40964" w:rsidRDefault="00A8269A" w:rsidP="00A8269A">
            <w:pPr>
              <w:widowControl/>
              <w:suppressAutoHyphens w:val="0"/>
              <w:jc w:val="both"/>
              <w:rPr>
                <w:rFonts w:ascii="Arial" w:eastAsia="Calibri" w:hAnsi="Arial" w:cs="Arial"/>
                <w:i/>
                <w:kern w:val="0"/>
                <w:lang w:eastAsia="en-US"/>
              </w:rPr>
            </w:pPr>
            <w:r w:rsidRPr="00D40964">
              <w:rPr>
                <w:rFonts w:ascii="Arial" w:eastAsia="Calibri" w:hAnsi="Arial" w:cs="Arial"/>
                <w:i/>
                <w:kern w:val="0"/>
                <w:sz w:val="22"/>
                <w:szCs w:val="22"/>
                <w:lang w:eastAsia="en-US"/>
              </w:rPr>
              <w:t>h. Para la prestación de servicios profesionales y de apoyo a la gestión, o para la ejecución de trabajos artísticos que sólo puedan encomendarse a determinadas personas naturales.</w:t>
            </w:r>
          </w:p>
          <w:p w14:paraId="0AB489A7" w14:textId="77777777" w:rsidR="00A8269A" w:rsidRPr="00D40964" w:rsidRDefault="00A8269A" w:rsidP="00A8269A">
            <w:pPr>
              <w:widowControl/>
              <w:suppressAutoHyphens w:val="0"/>
              <w:jc w:val="both"/>
              <w:rPr>
                <w:rFonts w:ascii="Arial" w:eastAsia="Calibri" w:hAnsi="Arial" w:cs="Arial"/>
                <w:kern w:val="0"/>
                <w:lang w:eastAsia="en-US"/>
              </w:rPr>
            </w:pPr>
          </w:p>
          <w:p w14:paraId="4B11946C" w14:textId="77777777" w:rsidR="00A8269A" w:rsidRPr="00D40964" w:rsidRDefault="00A8269A" w:rsidP="00A8269A">
            <w:pPr>
              <w:widowControl/>
              <w:suppressAutoHyphens w:val="0"/>
              <w:jc w:val="both"/>
              <w:rPr>
                <w:rFonts w:ascii="Arial" w:eastAsia="Calibri" w:hAnsi="Arial" w:cs="Arial"/>
                <w:b/>
                <w:bCs/>
                <w:kern w:val="0"/>
                <w:u w:val="single"/>
                <w:lang w:eastAsia="en-US"/>
              </w:rPr>
            </w:pPr>
            <w:r w:rsidRPr="00D40964">
              <w:rPr>
                <w:rFonts w:ascii="Arial" w:eastAsia="Calibri" w:hAnsi="Arial" w:cs="Arial"/>
                <w:b/>
                <w:bCs/>
                <w:kern w:val="0"/>
                <w:sz w:val="22"/>
                <w:szCs w:val="22"/>
                <w:u w:val="single"/>
                <w:lang w:eastAsia="en-US"/>
              </w:rPr>
              <w:t>DECRETO 1082 DE 2015</w:t>
            </w:r>
          </w:p>
          <w:p w14:paraId="7C77DB62" w14:textId="77777777" w:rsidR="00A8269A" w:rsidRPr="00D40964" w:rsidRDefault="00A8269A" w:rsidP="00A8269A">
            <w:pPr>
              <w:widowControl/>
              <w:suppressAutoHyphens w:val="0"/>
              <w:jc w:val="both"/>
              <w:rPr>
                <w:rFonts w:ascii="Arial" w:eastAsia="Calibri" w:hAnsi="Arial" w:cs="Arial"/>
                <w:kern w:val="0"/>
                <w:u w:val="single"/>
                <w:lang w:eastAsia="en-US"/>
              </w:rPr>
            </w:pPr>
          </w:p>
          <w:p w14:paraId="1D282AE0" w14:textId="77777777" w:rsidR="00A8269A" w:rsidRPr="00D40964" w:rsidRDefault="00A8269A" w:rsidP="00A8269A">
            <w:pPr>
              <w:widowControl/>
              <w:suppressAutoHyphens w:val="0"/>
              <w:jc w:val="both"/>
              <w:rPr>
                <w:rFonts w:ascii="Arial" w:eastAsia="Calibri" w:hAnsi="Arial" w:cs="Arial"/>
                <w:bCs/>
                <w:i/>
                <w:iCs/>
                <w:kern w:val="0"/>
                <w:lang w:eastAsia="en-US"/>
              </w:rPr>
            </w:pPr>
            <w:r w:rsidRPr="00D40964">
              <w:rPr>
                <w:rFonts w:ascii="Arial" w:eastAsia="Calibri" w:hAnsi="Arial" w:cs="Arial"/>
                <w:b/>
                <w:bCs/>
                <w:i/>
                <w:kern w:val="0"/>
                <w:sz w:val="22"/>
                <w:szCs w:val="22"/>
                <w:lang w:eastAsia="en-US"/>
              </w:rPr>
              <w:t xml:space="preserve">Artículo 2.2.1.2.1.4.9. </w:t>
            </w:r>
            <w:r w:rsidRPr="00D40964">
              <w:rPr>
                <w:rFonts w:ascii="Arial" w:eastAsia="Calibri" w:hAnsi="Arial" w:cs="Arial"/>
                <w:b/>
                <w:bCs/>
                <w:i/>
                <w:iCs/>
                <w:kern w:val="0"/>
                <w:sz w:val="22"/>
                <w:szCs w:val="22"/>
                <w:lang w:eastAsia="en-US"/>
              </w:rPr>
              <w:t xml:space="preserve">Contratos de prestación de servicios profesionales y de apoyo a la gestión, o para la ejecución de trabajos artísticos que solo pueden encomendarse a determinadas personas naturales. </w:t>
            </w:r>
            <w:r w:rsidRPr="00D40964">
              <w:rPr>
                <w:rFonts w:ascii="Arial" w:eastAsia="Calibri" w:hAnsi="Arial" w:cs="Arial"/>
                <w:bCs/>
                <w:i/>
                <w:iCs/>
                <w:kern w:val="0"/>
                <w:sz w:val="22"/>
                <w:szCs w:val="22"/>
                <w:lang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290198FC" w14:textId="77777777" w:rsidR="00A8269A" w:rsidRPr="00D40964" w:rsidRDefault="00A8269A" w:rsidP="00A8269A">
            <w:pPr>
              <w:widowControl/>
              <w:suppressAutoHyphens w:val="0"/>
              <w:jc w:val="both"/>
              <w:rPr>
                <w:rFonts w:ascii="Arial" w:eastAsia="Calibri" w:hAnsi="Arial" w:cs="Arial"/>
                <w:bCs/>
                <w:i/>
                <w:iCs/>
                <w:kern w:val="0"/>
                <w:lang w:eastAsia="en-US"/>
              </w:rPr>
            </w:pPr>
          </w:p>
          <w:p w14:paraId="3D56CB92" w14:textId="77777777" w:rsidR="00A8269A" w:rsidRPr="00D40964" w:rsidRDefault="00A8269A" w:rsidP="00A8269A">
            <w:pPr>
              <w:widowControl/>
              <w:suppressAutoHyphens w:val="0"/>
              <w:jc w:val="both"/>
              <w:rPr>
                <w:rFonts w:ascii="Arial" w:eastAsia="Calibri" w:hAnsi="Arial" w:cs="Arial"/>
                <w:bCs/>
                <w:i/>
                <w:iCs/>
                <w:kern w:val="0"/>
                <w:lang w:eastAsia="en-US"/>
              </w:rPr>
            </w:pPr>
            <w:r w:rsidRPr="00D40964">
              <w:rPr>
                <w:rFonts w:ascii="Arial" w:eastAsia="Calibri" w:hAnsi="Arial" w:cs="Arial"/>
                <w:bCs/>
                <w:i/>
                <w:iCs/>
                <w:kern w:val="0"/>
                <w:sz w:val="22"/>
                <w:szCs w:val="22"/>
                <w:lang w:eastAsia="en-US"/>
              </w:rPr>
              <w:t xml:space="preserve">Los servicios profesionales y de apoyo a la gestión corresponden a aquellos de naturaleza intelectual </w:t>
            </w:r>
            <w:r w:rsidRPr="00D40964">
              <w:rPr>
                <w:rFonts w:ascii="Arial" w:eastAsia="Calibri" w:hAnsi="Arial" w:cs="Arial"/>
                <w:bCs/>
                <w:i/>
                <w:iCs/>
                <w:kern w:val="0"/>
                <w:sz w:val="22"/>
                <w:szCs w:val="22"/>
                <w:lang w:eastAsia="en-US"/>
              </w:rPr>
              <w:lastRenderedPageBreak/>
              <w:t>diferentes a los de consultoría que se derivan del cumplimiento de las funciones de la Entidad Estatal, así como los relacionados con actividades operativas, logísticas, o asistenciales.</w:t>
            </w:r>
          </w:p>
          <w:p w14:paraId="45CC7994" w14:textId="77777777" w:rsidR="00A8269A" w:rsidRPr="00D40964" w:rsidRDefault="00A8269A" w:rsidP="00A8269A">
            <w:pPr>
              <w:widowControl/>
              <w:suppressAutoHyphens w:val="0"/>
              <w:jc w:val="both"/>
              <w:rPr>
                <w:rFonts w:ascii="Arial" w:eastAsia="Calibri" w:hAnsi="Arial" w:cs="Arial"/>
                <w:bCs/>
                <w:i/>
                <w:iCs/>
                <w:kern w:val="0"/>
                <w:lang w:eastAsia="en-US"/>
              </w:rPr>
            </w:pPr>
          </w:p>
          <w:p w14:paraId="5060FEED" w14:textId="77777777" w:rsidR="00A8269A" w:rsidRPr="00D40964" w:rsidRDefault="00A8269A" w:rsidP="00A8269A">
            <w:pPr>
              <w:widowControl/>
              <w:suppressAutoHyphens w:val="0"/>
              <w:jc w:val="both"/>
              <w:rPr>
                <w:rFonts w:ascii="Arial" w:eastAsia="Calibri" w:hAnsi="Arial" w:cs="Arial"/>
                <w:kern w:val="0"/>
                <w:lang w:eastAsia="en-US"/>
              </w:rPr>
            </w:pPr>
            <w:r w:rsidRPr="00D40964">
              <w:rPr>
                <w:rFonts w:ascii="Arial" w:eastAsia="Calibri" w:hAnsi="Arial" w:cs="Arial"/>
                <w:bCs/>
                <w:i/>
                <w:iCs/>
                <w:kern w:val="0"/>
                <w:sz w:val="22"/>
                <w:szCs w:val="22"/>
                <w:lang w:eastAsia="en-US"/>
              </w:rPr>
              <w:t>La Entidad Estatal, para la contratación de trabajos artísticos que solamente puedan encomendarse a determinadas personas naturales, debe justificar esta situación en los estudios y documentos previos. (Decreto 1510 de 2013, artículo 81)</w:t>
            </w:r>
          </w:p>
        </w:tc>
      </w:tr>
      <w:tr w:rsidR="00A8269A" w:rsidRPr="00D40964" w14:paraId="7B7EFAAD" w14:textId="77777777" w:rsidTr="00BC03BA">
        <w:trPr>
          <w:trHeight w:val="978"/>
        </w:trPr>
        <w:tc>
          <w:tcPr>
            <w:tcW w:w="4144" w:type="dxa"/>
            <w:vAlign w:val="center"/>
          </w:tcPr>
          <w:p w14:paraId="65A5242E" w14:textId="77777777"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VALOR DEL CONTRATO</w:t>
            </w:r>
          </w:p>
        </w:tc>
        <w:tc>
          <w:tcPr>
            <w:tcW w:w="5143" w:type="dxa"/>
            <w:gridSpan w:val="2"/>
            <w:vAlign w:val="center"/>
          </w:tcPr>
          <w:p w14:paraId="0B69F8EB" w14:textId="242C4136" w:rsidR="00A8269A" w:rsidRPr="00D40964" w:rsidRDefault="00A8269A" w:rsidP="002D54F5">
            <w:pPr>
              <w:widowControl/>
              <w:suppressAutoHyphens w:val="0"/>
              <w:jc w:val="both"/>
              <w:rPr>
                <w:rFonts w:ascii="Arial" w:eastAsia="Calibri" w:hAnsi="Arial" w:cs="Arial"/>
                <w:kern w:val="0"/>
                <w:lang w:eastAsia="en-US"/>
              </w:rPr>
            </w:pPr>
            <w:r w:rsidRPr="00F839BB">
              <w:rPr>
                <w:rFonts w:ascii="Arial" w:eastAsia="Calibri" w:hAnsi="Arial" w:cs="Arial"/>
                <w:kern w:val="0"/>
                <w:szCs w:val="22"/>
                <w:lang w:eastAsia="en-US"/>
              </w:rPr>
              <w:t xml:space="preserve">El valor total del contrato corresponde a </w:t>
            </w:r>
            <w:r w:rsidR="002D54F5">
              <w:rPr>
                <w:rFonts w:ascii="Arial" w:eastAsia="Calibri" w:hAnsi="Arial" w:cs="Arial"/>
                <w:b/>
                <w:kern w:val="0"/>
                <w:sz w:val="20"/>
                <w:szCs w:val="22"/>
                <w:lang w:eastAsia="en-US"/>
              </w:rPr>
              <w:t>DIEZ</w:t>
            </w:r>
            <w:r w:rsidR="004938AF">
              <w:rPr>
                <w:rFonts w:ascii="Arial" w:eastAsia="Calibri" w:hAnsi="Arial" w:cs="Arial"/>
                <w:b/>
                <w:kern w:val="0"/>
                <w:sz w:val="20"/>
                <w:szCs w:val="22"/>
                <w:lang w:eastAsia="en-US"/>
              </w:rPr>
              <w:t xml:space="preserve"> MILLONES </w:t>
            </w:r>
            <w:r w:rsidR="00995356">
              <w:rPr>
                <w:rFonts w:ascii="Arial" w:eastAsia="Calibri" w:hAnsi="Arial" w:cs="Arial"/>
                <w:b/>
                <w:kern w:val="0"/>
                <w:sz w:val="20"/>
                <w:szCs w:val="22"/>
                <w:lang w:eastAsia="en-US"/>
              </w:rPr>
              <w:t>DOSCIENTOS</w:t>
            </w:r>
            <w:r w:rsidR="002D54F5">
              <w:rPr>
                <w:rFonts w:ascii="Arial" w:eastAsia="Calibri" w:hAnsi="Arial" w:cs="Arial"/>
                <w:b/>
                <w:kern w:val="0"/>
                <w:sz w:val="20"/>
                <w:szCs w:val="22"/>
                <w:lang w:eastAsia="en-US"/>
              </w:rPr>
              <w:t xml:space="preserve"> CINCUENTA Y CUATRO</w:t>
            </w:r>
            <w:r w:rsidR="004938AF">
              <w:rPr>
                <w:rFonts w:ascii="Arial" w:eastAsia="Calibri" w:hAnsi="Arial" w:cs="Arial"/>
                <w:b/>
                <w:kern w:val="0"/>
                <w:sz w:val="20"/>
                <w:szCs w:val="22"/>
                <w:lang w:eastAsia="en-US"/>
              </w:rPr>
              <w:t xml:space="preserve"> MIL</w:t>
            </w:r>
            <w:r w:rsidR="002D54F5">
              <w:rPr>
                <w:rFonts w:ascii="Arial" w:eastAsia="Calibri" w:hAnsi="Arial" w:cs="Arial"/>
                <w:b/>
                <w:kern w:val="0"/>
                <w:sz w:val="20"/>
                <w:szCs w:val="22"/>
                <w:lang w:eastAsia="en-US"/>
              </w:rPr>
              <w:t xml:space="preserve"> QUINIENTOS CUARENTA Y CINCO</w:t>
            </w:r>
            <w:r w:rsidR="004938AF">
              <w:rPr>
                <w:rFonts w:ascii="Arial" w:eastAsia="Calibri" w:hAnsi="Arial" w:cs="Arial"/>
                <w:b/>
                <w:kern w:val="0"/>
                <w:sz w:val="20"/>
                <w:szCs w:val="22"/>
                <w:lang w:eastAsia="en-US"/>
              </w:rPr>
              <w:t xml:space="preserve"> </w:t>
            </w:r>
            <w:r w:rsidR="004938AF" w:rsidRPr="00F839BB">
              <w:rPr>
                <w:rFonts w:ascii="Arial" w:eastAsia="Calibri" w:hAnsi="Arial" w:cs="Arial"/>
                <w:b/>
                <w:kern w:val="0"/>
                <w:sz w:val="20"/>
                <w:szCs w:val="22"/>
                <w:lang w:eastAsia="en-US"/>
              </w:rPr>
              <w:t>PESOS</w:t>
            </w:r>
            <w:r w:rsidR="004938AF">
              <w:rPr>
                <w:rFonts w:ascii="Arial" w:eastAsia="Calibri" w:hAnsi="Arial" w:cs="Arial"/>
                <w:b/>
                <w:kern w:val="0"/>
                <w:sz w:val="20"/>
                <w:szCs w:val="22"/>
                <w:lang w:eastAsia="en-US"/>
              </w:rPr>
              <w:t xml:space="preserve"> ($</w:t>
            </w:r>
            <w:r w:rsidR="002D54F5">
              <w:rPr>
                <w:rFonts w:ascii="Arial" w:eastAsia="Calibri" w:hAnsi="Arial" w:cs="Arial"/>
                <w:b/>
                <w:kern w:val="0"/>
                <w:sz w:val="20"/>
                <w:szCs w:val="22"/>
                <w:lang w:eastAsia="en-US"/>
              </w:rPr>
              <w:t>10</w:t>
            </w:r>
            <w:r w:rsidR="00E725E9" w:rsidRPr="00F839BB">
              <w:rPr>
                <w:rFonts w:ascii="Arial" w:eastAsia="Calibri" w:hAnsi="Arial" w:cs="Arial"/>
                <w:b/>
                <w:kern w:val="0"/>
                <w:sz w:val="20"/>
                <w:szCs w:val="22"/>
                <w:lang w:eastAsia="en-US"/>
              </w:rPr>
              <w:t>.</w:t>
            </w:r>
            <w:r w:rsidR="002D54F5">
              <w:rPr>
                <w:rFonts w:ascii="Arial" w:eastAsia="Calibri" w:hAnsi="Arial" w:cs="Arial"/>
                <w:b/>
                <w:kern w:val="0"/>
                <w:sz w:val="20"/>
                <w:szCs w:val="22"/>
                <w:lang w:eastAsia="en-US"/>
              </w:rPr>
              <w:t>254</w:t>
            </w:r>
            <w:r w:rsidR="00E725E9" w:rsidRPr="00F839BB">
              <w:rPr>
                <w:rFonts w:ascii="Arial" w:eastAsia="Calibri" w:hAnsi="Arial" w:cs="Arial"/>
                <w:b/>
                <w:kern w:val="0"/>
                <w:sz w:val="20"/>
                <w:szCs w:val="22"/>
                <w:lang w:eastAsia="en-US"/>
              </w:rPr>
              <w:t>.</w:t>
            </w:r>
            <w:r w:rsidR="002D54F5">
              <w:rPr>
                <w:rFonts w:ascii="Arial" w:eastAsia="Calibri" w:hAnsi="Arial" w:cs="Arial"/>
                <w:b/>
                <w:kern w:val="0"/>
                <w:sz w:val="20"/>
                <w:szCs w:val="22"/>
                <w:lang w:eastAsia="en-US"/>
              </w:rPr>
              <w:t>545)</w:t>
            </w:r>
          </w:p>
        </w:tc>
      </w:tr>
      <w:tr w:rsidR="00A8269A" w:rsidRPr="00D40964" w14:paraId="234A8F17" w14:textId="77777777" w:rsidTr="002202AA">
        <w:trPr>
          <w:trHeight w:val="1105"/>
        </w:trPr>
        <w:tc>
          <w:tcPr>
            <w:tcW w:w="4181" w:type="dxa"/>
            <w:gridSpan w:val="2"/>
            <w:vAlign w:val="center"/>
          </w:tcPr>
          <w:p w14:paraId="5163BE9A" w14:textId="77777777" w:rsidR="00A8269A" w:rsidRPr="00D40964" w:rsidRDefault="00A8269A" w:rsidP="00A8269A">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JUSTIFICACIÓN VALOR DEL CONTRATO</w:t>
            </w:r>
          </w:p>
          <w:p w14:paraId="7A93E83E" w14:textId="77777777" w:rsidR="00A8269A" w:rsidRPr="00D40964" w:rsidRDefault="00A8269A" w:rsidP="00A8269A">
            <w:pPr>
              <w:widowControl/>
              <w:suppressAutoHyphens w:val="0"/>
              <w:spacing w:after="200"/>
              <w:ind w:left="284"/>
              <w:jc w:val="both"/>
              <w:rPr>
                <w:rFonts w:ascii="Arial" w:eastAsia="Calibri" w:hAnsi="Arial" w:cs="Arial"/>
                <w:b/>
                <w:kern w:val="0"/>
                <w:lang w:eastAsia="en-US"/>
              </w:rPr>
            </w:pPr>
          </w:p>
        </w:tc>
        <w:tc>
          <w:tcPr>
            <w:tcW w:w="5106" w:type="dxa"/>
            <w:vAlign w:val="center"/>
          </w:tcPr>
          <w:p w14:paraId="46A992FD" w14:textId="5B44109E" w:rsidR="00316232" w:rsidRPr="00FD3A5A" w:rsidRDefault="00995356" w:rsidP="00316232">
            <w:pPr>
              <w:widowControl/>
              <w:suppressAutoHyphens w:val="0"/>
              <w:jc w:val="both"/>
              <w:rPr>
                <w:rFonts w:ascii="Arial" w:eastAsia="Calibri" w:hAnsi="Arial" w:cs="Arial"/>
                <w:kern w:val="0"/>
                <w:lang w:eastAsia="en-US"/>
              </w:rPr>
            </w:pPr>
            <w:r w:rsidRPr="00552A2D">
              <w:rPr>
                <w:rFonts w:ascii="Arial" w:eastAsia="Calibri" w:hAnsi="Arial" w:cs="Arial"/>
                <w:kern w:val="0"/>
                <w:sz w:val="22"/>
                <w:szCs w:val="22"/>
                <w:lang w:eastAsia="en-US"/>
              </w:rPr>
              <w:t>Según se verificó en el plan 0003</w:t>
            </w:r>
            <w:r>
              <w:rPr>
                <w:rFonts w:ascii="Arial" w:eastAsia="Calibri" w:hAnsi="Arial" w:cs="Arial"/>
                <w:kern w:val="0"/>
                <w:sz w:val="22"/>
                <w:szCs w:val="22"/>
                <w:lang w:eastAsia="en-US"/>
              </w:rPr>
              <w:t>4584</w:t>
            </w:r>
            <w:r w:rsidRPr="00552A2D">
              <w:rPr>
                <w:rFonts w:ascii="Arial" w:eastAsia="Calibri" w:hAnsi="Arial" w:cs="Arial"/>
                <w:kern w:val="0"/>
                <w:sz w:val="22"/>
                <w:szCs w:val="22"/>
                <w:lang w:eastAsia="en-US"/>
              </w:rPr>
              <w:t xml:space="preserve"> del </w:t>
            </w:r>
            <w:r>
              <w:rPr>
                <w:rFonts w:ascii="Arial" w:eastAsia="Calibri" w:hAnsi="Arial" w:cs="Arial"/>
                <w:kern w:val="0"/>
                <w:sz w:val="22"/>
                <w:szCs w:val="22"/>
                <w:lang w:eastAsia="en-US"/>
              </w:rPr>
              <w:t>31</w:t>
            </w:r>
            <w:r w:rsidRPr="00552A2D">
              <w:rPr>
                <w:rFonts w:ascii="Arial" w:eastAsia="Calibri" w:hAnsi="Arial" w:cs="Arial"/>
                <w:kern w:val="0"/>
                <w:sz w:val="22"/>
                <w:szCs w:val="22"/>
                <w:lang w:eastAsia="en-US"/>
              </w:rPr>
              <w:t xml:space="preserve"> de Dic. 202</w:t>
            </w:r>
            <w:r>
              <w:rPr>
                <w:rFonts w:ascii="Arial" w:eastAsia="Calibri" w:hAnsi="Arial" w:cs="Arial"/>
                <w:kern w:val="0"/>
                <w:sz w:val="22"/>
                <w:szCs w:val="22"/>
                <w:lang w:eastAsia="en-US"/>
              </w:rPr>
              <w:t>2</w:t>
            </w:r>
            <w:r w:rsidRPr="00552A2D">
              <w:rPr>
                <w:rFonts w:ascii="Arial" w:eastAsia="Calibri" w:hAnsi="Arial" w:cs="Arial"/>
                <w:kern w:val="0"/>
                <w:sz w:val="22"/>
                <w:szCs w:val="22"/>
                <w:lang w:eastAsia="en-US"/>
              </w:rPr>
              <w:t xml:space="preserve"> </w:t>
            </w:r>
            <w:r w:rsidR="00316232" w:rsidRPr="00FD3A5A">
              <w:rPr>
                <w:rFonts w:ascii="Arial" w:eastAsia="Calibri" w:hAnsi="Arial" w:cs="Arial"/>
                <w:kern w:val="0"/>
                <w:sz w:val="22"/>
                <w:szCs w:val="22"/>
                <w:lang w:eastAsia="en-US"/>
              </w:rPr>
              <w:t>que emite el Departamento de Personal del Ejército, el valor del contrato se justifica en los estudios realizados por el profesional, tecnólogo y/o técnico y la experiencia en ese mismo orden de ideas se justifica en la especie contractual y características de un CONTRATO DE PRESTACIÓN DE SERVICIOS PROFESIONALES Y/O DE APOYO A LA GESTIÓN, en el entendido que se requiere el conocimiento intelectivo cualificado.</w:t>
            </w:r>
          </w:p>
          <w:p w14:paraId="4895A787" w14:textId="77777777" w:rsidR="00A8269A" w:rsidRPr="00D40964" w:rsidRDefault="00A8269A" w:rsidP="00A8269A">
            <w:pPr>
              <w:widowControl/>
              <w:suppressAutoHyphens w:val="0"/>
              <w:jc w:val="both"/>
              <w:rPr>
                <w:rFonts w:ascii="Arial" w:eastAsia="Calibri" w:hAnsi="Arial" w:cs="Arial"/>
                <w:kern w:val="0"/>
                <w:lang w:eastAsia="en-US"/>
              </w:rPr>
            </w:pPr>
          </w:p>
          <w:p w14:paraId="3048C74D" w14:textId="77777777" w:rsidR="00A8269A" w:rsidRPr="00D40964" w:rsidRDefault="00A8269A" w:rsidP="00A8269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Es importante mencionar que la contratación de los prestadores de servicios profesionales y de apoyo a la gestión se encuentra autorizada por el segundo Comandante y Jefe de Estado Mayor del Ejército.</w:t>
            </w:r>
          </w:p>
          <w:p w14:paraId="7312A5F8" w14:textId="77777777" w:rsidR="00A8269A" w:rsidRPr="00D40964" w:rsidRDefault="00A8269A" w:rsidP="00A8269A">
            <w:pPr>
              <w:widowControl/>
              <w:suppressAutoHyphens w:val="0"/>
              <w:jc w:val="both"/>
              <w:rPr>
                <w:rFonts w:ascii="Arial" w:eastAsia="Calibri" w:hAnsi="Arial" w:cs="Arial"/>
                <w:kern w:val="0"/>
                <w:lang w:eastAsia="en-US"/>
              </w:rPr>
            </w:pPr>
          </w:p>
          <w:p w14:paraId="2D76027F" w14:textId="4A4B53BF" w:rsidR="00A8269A" w:rsidRPr="00D40964" w:rsidRDefault="002D54F5" w:rsidP="002D54F5">
            <w:pPr>
              <w:widowControl/>
              <w:suppressAutoHyphens w:val="0"/>
              <w:jc w:val="both"/>
              <w:rPr>
                <w:rFonts w:ascii="Arial" w:eastAsia="Calibri" w:hAnsi="Arial" w:cs="Arial"/>
                <w:kern w:val="0"/>
                <w:lang w:eastAsia="en-US"/>
              </w:rPr>
            </w:pPr>
            <w:r w:rsidRPr="00F12DFE">
              <w:rPr>
                <w:rFonts w:ascii="Arial" w:eastAsia="Calibri" w:hAnsi="Arial" w:cs="Arial"/>
                <w:kern w:val="0"/>
                <w:sz w:val="22"/>
                <w:szCs w:val="22"/>
                <w:lang w:eastAsia="en-US"/>
              </w:rPr>
              <w:t xml:space="preserve">El </w:t>
            </w:r>
            <w:r>
              <w:rPr>
                <w:rFonts w:ascii="Arial" w:eastAsia="Calibri" w:hAnsi="Arial" w:cs="Arial"/>
                <w:kern w:val="0"/>
                <w:sz w:val="22"/>
                <w:szCs w:val="22"/>
                <w:lang w:eastAsia="en-US"/>
              </w:rPr>
              <w:t>Técnico</w:t>
            </w:r>
            <w:r w:rsidRPr="00F12DFE">
              <w:rPr>
                <w:rFonts w:ascii="Arial" w:eastAsia="Calibri" w:hAnsi="Arial" w:cs="Arial"/>
                <w:kern w:val="0"/>
                <w:sz w:val="22"/>
                <w:szCs w:val="22"/>
                <w:lang w:eastAsia="en-US"/>
              </w:rPr>
              <w:t xml:space="preserve"> se encuentra clasificado en </w:t>
            </w:r>
            <w:r w:rsidRPr="00F12DFE">
              <w:rPr>
                <w:rFonts w:ascii="Arial" w:eastAsia="Calibri" w:hAnsi="Arial" w:cs="Arial"/>
                <w:b/>
                <w:kern w:val="0"/>
                <w:sz w:val="22"/>
                <w:szCs w:val="22"/>
                <w:lang w:eastAsia="en-US"/>
              </w:rPr>
              <w:t>Categoría y Nivel: Categoría y Nivel II</w:t>
            </w:r>
            <w:r>
              <w:rPr>
                <w:rFonts w:ascii="Arial" w:eastAsia="Calibri" w:hAnsi="Arial" w:cs="Arial"/>
                <w:b/>
                <w:kern w:val="0"/>
                <w:sz w:val="22"/>
                <w:szCs w:val="22"/>
                <w:lang w:eastAsia="en-US"/>
              </w:rPr>
              <w:t>-4</w:t>
            </w:r>
            <w:r w:rsidRPr="00F12DFE">
              <w:rPr>
                <w:rFonts w:ascii="Arial" w:eastAsia="Calibri" w:hAnsi="Arial" w:cs="Arial"/>
                <w:kern w:val="0"/>
                <w:sz w:val="22"/>
                <w:szCs w:val="22"/>
                <w:lang w:eastAsia="en-US"/>
              </w:rPr>
              <w:t>, teniendo como valor máximo a pagar mensualmente</w:t>
            </w:r>
            <w:r w:rsidR="00A8269A" w:rsidRPr="00F839BB">
              <w:rPr>
                <w:rFonts w:ascii="Arial" w:eastAsia="Calibri" w:hAnsi="Arial" w:cs="Arial"/>
                <w:kern w:val="0"/>
                <w:sz w:val="22"/>
                <w:szCs w:val="22"/>
                <w:lang w:eastAsia="en-US"/>
              </w:rPr>
              <w:t xml:space="preserve">, la suma de </w:t>
            </w:r>
            <w:r w:rsidR="00E725E9" w:rsidRPr="00F839BB">
              <w:t xml:space="preserve"> </w:t>
            </w:r>
            <w:r w:rsidR="00995356">
              <w:t xml:space="preserve">                  </w:t>
            </w:r>
            <w:r w:rsidR="004938AF">
              <w:rPr>
                <w:rFonts w:ascii="Arial" w:eastAsia="Calibri" w:hAnsi="Arial" w:cs="Arial"/>
                <w:b/>
                <w:kern w:val="0"/>
                <w:sz w:val="22"/>
                <w:szCs w:val="22"/>
                <w:lang w:eastAsia="en-US"/>
              </w:rPr>
              <w:t>$ 2.</w:t>
            </w:r>
            <w:r w:rsidR="00995356">
              <w:rPr>
                <w:rFonts w:ascii="Arial" w:eastAsia="Calibri" w:hAnsi="Arial" w:cs="Arial"/>
                <w:b/>
                <w:kern w:val="0"/>
                <w:sz w:val="22"/>
                <w:szCs w:val="22"/>
                <w:lang w:eastAsia="en-US"/>
              </w:rPr>
              <w:t>563</w:t>
            </w:r>
            <w:r w:rsidR="00E725E9" w:rsidRPr="00F839BB">
              <w:rPr>
                <w:rFonts w:ascii="Arial" w:eastAsia="Calibri" w:hAnsi="Arial" w:cs="Arial"/>
                <w:b/>
                <w:kern w:val="0"/>
                <w:sz w:val="22"/>
                <w:szCs w:val="22"/>
                <w:lang w:eastAsia="en-US"/>
              </w:rPr>
              <w:t>.</w:t>
            </w:r>
            <w:r>
              <w:rPr>
                <w:rFonts w:ascii="Arial" w:eastAsia="Calibri" w:hAnsi="Arial" w:cs="Arial"/>
                <w:b/>
                <w:kern w:val="0"/>
                <w:sz w:val="22"/>
                <w:szCs w:val="22"/>
                <w:lang w:eastAsia="en-US"/>
              </w:rPr>
              <w:t>636</w:t>
            </w:r>
            <w:r w:rsidR="00E725E9" w:rsidRPr="00F839BB">
              <w:rPr>
                <w:rFonts w:ascii="Arial" w:eastAsia="Calibri" w:hAnsi="Arial" w:cs="Arial"/>
                <w:b/>
                <w:kern w:val="0"/>
                <w:sz w:val="22"/>
                <w:szCs w:val="22"/>
                <w:lang w:eastAsia="en-US"/>
              </w:rPr>
              <w:t xml:space="preserve"> </w:t>
            </w:r>
            <w:r w:rsidR="00A8269A" w:rsidRPr="00F839BB">
              <w:rPr>
                <w:rFonts w:ascii="Arial" w:eastAsia="Times New Roman" w:hAnsi="Arial" w:cs="Arial"/>
                <w:b/>
                <w:kern w:val="0"/>
                <w:sz w:val="22"/>
                <w:szCs w:val="22"/>
              </w:rPr>
              <w:t xml:space="preserve">; </w:t>
            </w:r>
            <w:r w:rsidR="00A8269A" w:rsidRPr="00F839BB">
              <w:rPr>
                <w:rFonts w:ascii="Arial" w:eastAsia="Calibri" w:hAnsi="Arial" w:cs="Arial"/>
                <w:kern w:val="0"/>
                <w:sz w:val="22"/>
                <w:szCs w:val="22"/>
                <w:lang w:eastAsia="en-US"/>
              </w:rPr>
              <w:t xml:space="preserve">de acuerdo a lo planeado por </w:t>
            </w:r>
            <w:r w:rsidR="0060664B">
              <w:rPr>
                <w:rFonts w:ascii="Arial" w:eastAsia="Calibri" w:hAnsi="Arial" w:cs="Arial"/>
                <w:kern w:val="0"/>
                <w:sz w:val="22"/>
                <w:szCs w:val="22"/>
                <w:lang w:eastAsia="en-US"/>
              </w:rPr>
              <w:t>el</w:t>
            </w:r>
            <w:r w:rsidR="002202AA" w:rsidRPr="00F839BB">
              <w:rPr>
                <w:rFonts w:ascii="Arial" w:eastAsia="Calibri" w:hAnsi="Arial" w:cs="Arial"/>
                <w:kern w:val="0"/>
                <w:sz w:val="22"/>
                <w:szCs w:val="22"/>
                <w:lang w:eastAsia="en-US"/>
              </w:rPr>
              <w:t xml:space="preserve"> </w:t>
            </w:r>
            <w:r w:rsidR="0060664B">
              <w:rPr>
                <w:rFonts w:ascii="Arial" w:eastAsia="Calibri" w:hAnsi="Arial" w:cs="Arial"/>
                <w:kern w:val="0"/>
                <w:sz w:val="22"/>
                <w:szCs w:val="22"/>
                <w:lang w:eastAsia="en-US"/>
              </w:rPr>
              <w:t>BAMAN</w:t>
            </w:r>
          </w:p>
        </w:tc>
      </w:tr>
    </w:tbl>
    <w:p w14:paraId="7E602DBC" w14:textId="3CB74136" w:rsidR="00F746F9" w:rsidRDefault="00F746F9" w:rsidP="00F746F9">
      <w:pPr>
        <w:rPr>
          <w:rFonts w:ascii="Arial" w:hAnsi="Arial" w:cs="Arial"/>
        </w:rPr>
      </w:pPr>
    </w:p>
    <w:p w14:paraId="5D4D7C2C" w14:textId="5907ED8A" w:rsidR="002D54F5" w:rsidRDefault="002D54F5" w:rsidP="00F746F9">
      <w:pPr>
        <w:rPr>
          <w:rFonts w:ascii="Arial" w:hAnsi="Arial" w:cs="Arial"/>
        </w:rPr>
      </w:pPr>
    </w:p>
    <w:p w14:paraId="2030BC9F" w14:textId="374F1FA2" w:rsidR="002D54F5" w:rsidRDefault="002D54F5" w:rsidP="00F746F9">
      <w:pPr>
        <w:rPr>
          <w:rFonts w:ascii="Arial" w:hAnsi="Arial" w:cs="Arial"/>
        </w:rPr>
      </w:pPr>
    </w:p>
    <w:p w14:paraId="717D66E9" w14:textId="188623D7" w:rsidR="002D54F5" w:rsidRDefault="002D54F5" w:rsidP="00F746F9">
      <w:pPr>
        <w:rPr>
          <w:rFonts w:ascii="Arial" w:hAnsi="Arial" w:cs="Arial"/>
        </w:rPr>
      </w:pPr>
    </w:p>
    <w:p w14:paraId="6D19AB58" w14:textId="117F3AC4" w:rsidR="002D54F5" w:rsidRDefault="002D54F5" w:rsidP="00F746F9">
      <w:pPr>
        <w:rPr>
          <w:rFonts w:ascii="Arial" w:hAnsi="Arial" w:cs="Arial"/>
        </w:rPr>
      </w:pPr>
    </w:p>
    <w:p w14:paraId="58FE323D" w14:textId="77777777" w:rsidR="002D54F5" w:rsidRPr="00D40964" w:rsidRDefault="002D54F5" w:rsidP="00F746F9">
      <w:pPr>
        <w:rPr>
          <w:rFonts w:ascii="Arial" w:hAnsi="Arial" w:cs="Arial"/>
        </w:rPr>
      </w:pPr>
    </w:p>
    <w:tbl>
      <w:tblPr>
        <w:tblpPr w:leftFromText="141" w:rightFromText="141" w:vertAnchor="text" w:tblpXSpec="center" w:tblpY="1"/>
        <w:tblOverlap w:val="never"/>
        <w:tblW w:w="92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181"/>
        <w:gridCol w:w="5106"/>
      </w:tblGrid>
      <w:tr w:rsidR="00F746F9" w:rsidRPr="00D40964" w14:paraId="5B02D93B" w14:textId="77777777" w:rsidTr="00ED40B6">
        <w:trPr>
          <w:trHeight w:val="1105"/>
        </w:trPr>
        <w:tc>
          <w:tcPr>
            <w:tcW w:w="4181" w:type="dxa"/>
            <w:vAlign w:val="center"/>
          </w:tcPr>
          <w:p w14:paraId="5470829B" w14:textId="77777777" w:rsidR="00F746F9" w:rsidRPr="004938AF" w:rsidRDefault="00F746F9" w:rsidP="00F746F9">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FORMA DE PAGO</w:t>
            </w:r>
          </w:p>
          <w:p w14:paraId="410141D3"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58ED50D6"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6D4B64B9"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524CAC1A"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1C92B444"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18F1B9B0"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7CC01C71"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683182E9"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0F0FDCC1"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53CE74AF"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1A21B927"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20C2FD49"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7AAC7E4D"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73632776" w14:textId="77777777" w:rsidR="004938AF" w:rsidRDefault="004938AF" w:rsidP="004938AF">
            <w:pPr>
              <w:widowControl/>
              <w:suppressAutoHyphens w:val="0"/>
              <w:spacing w:after="200"/>
              <w:rPr>
                <w:rFonts w:ascii="Arial" w:eastAsia="Calibri" w:hAnsi="Arial" w:cs="Arial"/>
                <w:b/>
                <w:kern w:val="0"/>
                <w:sz w:val="22"/>
                <w:szCs w:val="22"/>
                <w:lang w:eastAsia="en-US"/>
              </w:rPr>
            </w:pPr>
          </w:p>
          <w:p w14:paraId="4AC770F8" w14:textId="45C6B6E4" w:rsidR="004938AF" w:rsidRPr="00D40964" w:rsidRDefault="004938AF" w:rsidP="004938AF">
            <w:pPr>
              <w:widowControl/>
              <w:suppressAutoHyphens w:val="0"/>
              <w:spacing w:after="200"/>
              <w:rPr>
                <w:rFonts w:ascii="Arial" w:eastAsia="Calibri" w:hAnsi="Arial" w:cs="Arial"/>
                <w:b/>
                <w:kern w:val="0"/>
                <w:lang w:eastAsia="en-US"/>
              </w:rPr>
            </w:pPr>
          </w:p>
        </w:tc>
        <w:tc>
          <w:tcPr>
            <w:tcW w:w="5106" w:type="dxa"/>
            <w:vAlign w:val="center"/>
          </w:tcPr>
          <w:p w14:paraId="6045B4AE" w14:textId="23F85BBA"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El valor total del </w:t>
            </w:r>
            <w:r w:rsidR="002D54F5" w:rsidRPr="00D40964">
              <w:rPr>
                <w:rFonts w:ascii="Arial" w:eastAsia="Calibri" w:hAnsi="Arial" w:cs="Arial"/>
                <w:kern w:val="0"/>
                <w:sz w:val="22"/>
                <w:szCs w:val="22"/>
                <w:lang w:eastAsia="en-US"/>
              </w:rPr>
              <w:t>presente contrato</w:t>
            </w:r>
            <w:r w:rsidRPr="00D40964">
              <w:rPr>
                <w:rFonts w:ascii="Arial" w:eastAsia="Calibri" w:hAnsi="Arial" w:cs="Arial"/>
                <w:kern w:val="0"/>
                <w:sz w:val="22"/>
                <w:szCs w:val="22"/>
                <w:lang w:eastAsia="en-US"/>
              </w:rPr>
              <w:t xml:space="preserve">  de prestación de servicios se cancelará  en </w:t>
            </w:r>
            <w:r w:rsidRPr="00D40964">
              <w:rPr>
                <w:rFonts w:ascii="Arial" w:hAnsi="Arial" w:cs="Arial"/>
              </w:rPr>
              <w:t xml:space="preserve"> </w:t>
            </w:r>
            <w:r w:rsidR="002D54F5">
              <w:rPr>
                <w:rFonts w:ascii="Arial" w:eastAsia="Calibri" w:hAnsi="Arial" w:cs="Arial"/>
                <w:b/>
                <w:kern w:val="0"/>
                <w:sz w:val="22"/>
                <w:szCs w:val="22"/>
                <w:lang w:eastAsia="en-US"/>
              </w:rPr>
              <w:t>cuatro</w:t>
            </w:r>
            <w:r w:rsidRPr="00D40964">
              <w:rPr>
                <w:rFonts w:ascii="Arial" w:eastAsia="Calibri" w:hAnsi="Arial" w:cs="Arial"/>
                <w:kern w:val="0"/>
                <w:sz w:val="22"/>
                <w:szCs w:val="22"/>
                <w:lang w:eastAsia="en-US"/>
              </w:rPr>
              <w:t xml:space="preserve"> </w:t>
            </w:r>
            <w:r w:rsidRPr="002D54F5">
              <w:rPr>
                <w:rFonts w:ascii="Arial" w:eastAsia="Calibri" w:hAnsi="Arial" w:cs="Arial"/>
                <w:b/>
                <w:kern w:val="0"/>
                <w:sz w:val="22"/>
                <w:szCs w:val="22"/>
                <w:lang w:eastAsia="en-US"/>
              </w:rPr>
              <w:t>(</w:t>
            </w:r>
            <w:r w:rsidR="002D54F5" w:rsidRPr="002D54F5">
              <w:rPr>
                <w:rFonts w:ascii="Arial" w:eastAsia="Calibri" w:hAnsi="Arial" w:cs="Arial"/>
                <w:b/>
                <w:kern w:val="0"/>
                <w:sz w:val="22"/>
                <w:szCs w:val="22"/>
                <w:lang w:eastAsia="en-US"/>
              </w:rPr>
              <w:t>04</w:t>
            </w:r>
            <w:r w:rsidRPr="002D54F5">
              <w:rPr>
                <w:rFonts w:ascii="Arial" w:eastAsia="Calibri" w:hAnsi="Arial" w:cs="Arial"/>
                <w:b/>
                <w:kern w:val="0"/>
                <w:sz w:val="22"/>
                <w:szCs w:val="22"/>
                <w:lang w:eastAsia="en-US"/>
              </w:rPr>
              <w:t>)</w:t>
            </w:r>
            <w:r w:rsidRPr="00D40964">
              <w:rPr>
                <w:rFonts w:ascii="Arial" w:eastAsia="Calibri" w:hAnsi="Arial" w:cs="Arial"/>
                <w:kern w:val="0"/>
                <w:sz w:val="22"/>
                <w:szCs w:val="22"/>
                <w:lang w:eastAsia="en-US"/>
              </w:rPr>
              <w:t xml:space="preserve"> pagos, programados así:</w:t>
            </w:r>
          </w:p>
          <w:p w14:paraId="6D316833" w14:textId="77777777" w:rsidR="00F746F9" w:rsidRPr="00D40964" w:rsidRDefault="00F746F9" w:rsidP="00BC03BA">
            <w:pPr>
              <w:widowControl/>
              <w:suppressAutoHyphens w:val="0"/>
              <w:jc w:val="both"/>
              <w:rPr>
                <w:rFonts w:ascii="Arial" w:eastAsia="Calibri" w:hAnsi="Arial" w:cs="Arial"/>
                <w:kern w:val="0"/>
                <w:lang w:eastAsia="en-US"/>
              </w:rPr>
            </w:pPr>
          </w:p>
          <w:tbl>
            <w:tblPr>
              <w:tblW w:w="4803" w:type="dxa"/>
              <w:tblLayout w:type="fixed"/>
              <w:tblCellMar>
                <w:left w:w="70" w:type="dxa"/>
                <w:right w:w="70" w:type="dxa"/>
              </w:tblCellMar>
              <w:tblLook w:val="04A0" w:firstRow="1" w:lastRow="0" w:firstColumn="1" w:lastColumn="0" w:noHBand="0" w:noVBand="1"/>
            </w:tblPr>
            <w:tblGrid>
              <w:gridCol w:w="739"/>
              <w:gridCol w:w="2032"/>
              <w:gridCol w:w="2032"/>
            </w:tblGrid>
            <w:tr w:rsidR="00E725E9" w:rsidRPr="00E725E9" w14:paraId="6BBE1438" w14:textId="77777777" w:rsidTr="00BC03BA">
              <w:trPr>
                <w:trHeight w:val="258"/>
              </w:trPr>
              <w:tc>
                <w:tcPr>
                  <w:tcW w:w="739" w:type="dxa"/>
                  <w:tcBorders>
                    <w:top w:val="single" w:sz="8" w:space="0" w:color="auto"/>
                    <w:left w:val="single" w:sz="8" w:space="0" w:color="auto"/>
                    <w:bottom w:val="single" w:sz="4" w:space="0" w:color="auto"/>
                    <w:right w:val="single" w:sz="4" w:space="0" w:color="auto"/>
                  </w:tcBorders>
                  <w:shd w:val="clear" w:color="auto" w:fill="FFFFFF"/>
                  <w:vAlign w:val="center"/>
                  <w:hideMark/>
                </w:tcPr>
                <w:p w14:paraId="1B77696F" w14:textId="77777777" w:rsidR="00F746F9" w:rsidRPr="00F839BB" w:rsidRDefault="00F746F9" w:rsidP="002A1245">
                  <w:pPr>
                    <w:framePr w:hSpace="141" w:wrap="around" w:vAnchor="text" w:hAnchor="text" w:xAlign="center" w:y="1"/>
                    <w:widowControl/>
                    <w:suppressAutoHyphens w:val="0"/>
                    <w:suppressOverlap/>
                    <w:jc w:val="center"/>
                    <w:rPr>
                      <w:rFonts w:ascii="Arial" w:eastAsia="Times New Roman" w:hAnsi="Arial" w:cs="Arial"/>
                      <w:b/>
                      <w:bCs/>
                      <w:kern w:val="0"/>
                    </w:rPr>
                  </w:pPr>
                  <w:r w:rsidRPr="00F839BB">
                    <w:rPr>
                      <w:rFonts w:ascii="Arial" w:eastAsia="Times New Roman" w:hAnsi="Arial" w:cs="Arial"/>
                      <w:b/>
                      <w:bCs/>
                      <w:kern w:val="0"/>
                      <w:sz w:val="22"/>
                      <w:szCs w:val="22"/>
                    </w:rPr>
                    <w:t>No.</w:t>
                  </w:r>
                </w:p>
              </w:tc>
              <w:tc>
                <w:tcPr>
                  <w:tcW w:w="2032" w:type="dxa"/>
                  <w:tcBorders>
                    <w:top w:val="single" w:sz="8" w:space="0" w:color="auto"/>
                    <w:left w:val="nil"/>
                    <w:bottom w:val="single" w:sz="4" w:space="0" w:color="auto"/>
                    <w:right w:val="single" w:sz="4" w:space="0" w:color="auto"/>
                  </w:tcBorders>
                  <w:shd w:val="clear" w:color="auto" w:fill="FFFFFF"/>
                  <w:vAlign w:val="center"/>
                  <w:hideMark/>
                </w:tcPr>
                <w:p w14:paraId="4F14995F" w14:textId="77777777" w:rsidR="00F746F9" w:rsidRPr="00F839BB" w:rsidRDefault="00F746F9" w:rsidP="002A1245">
                  <w:pPr>
                    <w:framePr w:hSpace="141" w:wrap="around" w:vAnchor="text" w:hAnchor="text" w:xAlign="center" w:y="1"/>
                    <w:widowControl/>
                    <w:suppressAutoHyphens w:val="0"/>
                    <w:suppressOverlap/>
                    <w:jc w:val="center"/>
                    <w:rPr>
                      <w:rFonts w:ascii="Arial" w:eastAsia="Times New Roman" w:hAnsi="Arial" w:cs="Arial"/>
                      <w:b/>
                      <w:bCs/>
                      <w:kern w:val="0"/>
                    </w:rPr>
                  </w:pPr>
                  <w:r w:rsidRPr="00F839BB">
                    <w:rPr>
                      <w:rFonts w:ascii="Arial" w:eastAsia="Times New Roman" w:hAnsi="Arial" w:cs="Arial"/>
                      <w:b/>
                      <w:bCs/>
                      <w:kern w:val="0"/>
                      <w:sz w:val="20"/>
                      <w:szCs w:val="22"/>
                    </w:rPr>
                    <w:t>MES/PORCENTAJE DE EJECUCIÓN</w:t>
                  </w:r>
                </w:p>
              </w:tc>
              <w:tc>
                <w:tcPr>
                  <w:tcW w:w="2032" w:type="dxa"/>
                  <w:tcBorders>
                    <w:top w:val="single" w:sz="8" w:space="0" w:color="auto"/>
                    <w:left w:val="nil"/>
                    <w:bottom w:val="single" w:sz="4" w:space="0" w:color="auto"/>
                    <w:right w:val="single" w:sz="4" w:space="0" w:color="auto"/>
                  </w:tcBorders>
                  <w:shd w:val="clear" w:color="auto" w:fill="FFFFFF"/>
                  <w:vAlign w:val="center"/>
                </w:tcPr>
                <w:p w14:paraId="644CA761" w14:textId="77777777" w:rsidR="00F746F9" w:rsidRPr="00F839BB" w:rsidRDefault="00F746F9" w:rsidP="002A1245">
                  <w:pPr>
                    <w:framePr w:hSpace="141" w:wrap="around" w:vAnchor="text" w:hAnchor="text" w:xAlign="center" w:y="1"/>
                    <w:widowControl/>
                    <w:suppressAutoHyphens w:val="0"/>
                    <w:suppressOverlap/>
                    <w:jc w:val="center"/>
                    <w:rPr>
                      <w:rFonts w:ascii="Arial" w:eastAsia="Times New Roman" w:hAnsi="Arial" w:cs="Arial"/>
                      <w:b/>
                      <w:bCs/>
                      <w:kern w:val="0"/>
                    </w:rPr>
                  </w:pPr>
                  <w:r w:rsidRPr="00F839BB">
                    <w:rPr>
                      <w:rFonts w:ascii="Arial" w:eastAsia="Times New Roman" w:hAnsi="Arial" w:cs="Arial"/>
                      <w:b/>
                      <w:bCs/>
                      <w:kern w:val="0"/>
                      <w:sz w:val="22"/>
                      <w:szCs w:val="22"/>
                    </w:rPr>
                    <w:t>VALOR PAGO</w:t>
                  </w:r>
                </w:p>
              </w:tc>
            </w:tr>
            <w:tr w:rsidR="00E725E9" w:rsidRPr="00E725E9" w14:paraId="5A2FB53A" w14:textId="77777777" w:rsidTr="00BC03BA">
              <w:trPr>
                <w:trHeight w:val="70"/>
              </w:trPr>
              <w:tc>
                <w:tcPr>
                  <w:tcW w:w="739" w:type="dxa"/>
                  <w:tcBorders>
                    <w:top w:val="nil"/>
                    <w:left w:val="single" w:sz="8" w:space="0" w:color="auto"/>
                    <w:bottom w:val="single" w:sz="4" w:space="0" w:color="auto"/>
                    <w:right w:val="single" w:sz="4" w:space="0" w:color="auto"/>
                  </w:tcBorders>
                  <w:shd w:val="clear" w:color="auto" w:fill="FFFFFF"/>
                  <w:vAlign w:val="center"/>
                  <w:hideMark/>
                </w:tcPr>
                <w:p w14:paraId="761A9C54" w14:textId="77777777" w:rsidR="007E51DE" w:rsidRPr="00F839BB" w:rsidRDefault="007E51DE" w:rsidP="002A1245">
                  <w:pPr>
                    <w:framePr w:hSpace="141" w:wrap="around" w:vAnchor="text" w:hAnchor="text" w:xAlign="center" w:y="1"/>
                    <w:widowControl/>
                    <w:suppressAutoHyphens w:val="0"/>
                    <w:suppressOverlap/>
                    <w:jc w:val="center"/>
                    <w:rPr>
                      <w:rFonts w:ascii="Arial" w:eastAsia="Times New Roman" w:hAnsi="Arial" w:cs="Arial"/>
                      <w:kern w:val="0"/>
                    </w:rPr>
                  </w:pPr>
                  <w:r w:rsidRPr="00F839BB">
                    <w:rPr>
                      <w:rFonts w:ascii="Arial" w:eastAsia="Times New Roman" w:hAnsi="Arial" w:cs="Arial"/>
                      <w:kern w:val="0"/>
                      <w:sz w:val="22"/>
                      <w:szCs w:val="22"/>
                    </w:rPr>
                    <w:t>1</w:t>
                  </w:r>
                </w:p>
              </w:tc>
              <w:tc>
                <w:tcPr>
                  <w:tcW w:w="2032" w:type="dxa"/>
                  <w:tcBorders>
                    <w:top w:val="nil"/>
                    <w:left w:val="nil"/>
                    <w:bottom w:val="single" w:sz="4" w:space="0" w:color="auto"/>
                    <w:right w:val="single" w:sz="4" w:space="0" w:color="auto"/>
                  </w:tcBorders>
                  <w:shd w:val="clear" w:color="auto" w:fill="FFFFFF"/>
                  <w:vAlign w:val="center"/>
                </w:tcPr>
                <w:p w14:paraId="75EC499C" w14:textId="77777777" w:rsidR="007E51DE" w:rsidRPr="00F839BB" w:rsidRDefault="007E51DE" w:rsidP="002A1245">
                  <w:pPr>
                    <w:framePr w:hSpace="141" w:wrap="around" w:vAnchor="text" w:hAnchor="text" w:xAlign="center" w:y="1"/>
                    <w:widowControl/>
                    <w:suppressAutoHyphens w:val="0"/>
                    <w:suppressOverlap/>
                    <w:jc w:val="both"/>
                    <w:rPr>
                      <w:rFonts w:ascii="Arial" w:eastAsia="Times New Roman" w:hAnsi="Arial" w:cs="Arial"/>
                      <w:kern w:val="0"/>
                    </w:rPr>
                  </w:pPr>
                  <w:r w:rsidRPr="00F839BB">
                    <w:rPr>
                      <w:rFonts w:ascii="Arial" w:eastAsia="Times New Roman" w:hAnsi="Arial" w:cs="Arial"/>
                      <w:kern w:val="0"/>
                      <w:sz w:val="22"/>
                      <w:szCs w:val="22"/>
                    </w:rPr>
                    <w:t>FEBRERO</w:t>
                  </w:r>
                </w:p>
              </w:tc>
              <w:tc>
                <w:tcPr>
                  <w:tcW w:w="2032" w:type="dxa"/>
                  <w:tcBorders>
                    <w:top w:val="nil"/>
                    <w:left w:val="nil"/>
                    <w:bottom w:val="single" w:sz="4" w:space="0" w:color="auto"/>
                    <w:right w:val="single" w:sz="4" w:space="0" w:color="auto"/>
                  </w:tcBorders>
                  <w:shd w:val="clear" w:color="auto" w:fill="FFFFFF"/>
                  <w:vAlign w:val="center"/>
                </w:tcPr>
                <w:p w14:paraId="04D0D2B2" w14:textId="32663BC4" w:rsidR="007E51DE" w:rsidRPr="00F839BB" w:rsidRDefault="00E725E9" w:rsidP="002A1245">
                  <w:pPr>
                    <w:framePr w:hSpace="141" w:wrap="around" w:vAnchor="text" w:hAnchor="text" w:xAlign="center" w:y="1"/>
                    <w:widowControl/>
                    <w:suppressAutoHyphens w:val="0"/>
                    <w:suppressOverlap/>
                    <w:jc w:val="center"/>
                    <w:rPr>
                      <w:rFonts w:ascii="Arial" w:eastAsia="Times New Roman" w:hAnsi="Arial" w:cs="Arial"/>
                      <w:kern w:val="0"/>
                    </w:rPr>
                  </w:pPr>
                  <w:r w:rsidRPr="00F839BB">
                    <w:rPr>
                      <w:rFonts w:ascii="Arial" w:eastAsia="Times New Roman" w:hAnsi="Arial" w:cs="Arial"/>
                      <w:kern w:val="0"/>
                      <w:sz w:val="22"/>
                      <w:szCs w:val="22"/>
                    </w:rPr>
                    <w:t>$ 2.</w:t>
                  </w:r>
                  <w:r w:rsidR="00995356">
                    <w:rPr>
                      <w:rFonts w:ascii="Arial" w:eastAsia="Times New Roman" w:hAnsi="Arial" w:cs="Arial"/>
                      <w:kern w:val="0"/>
                      <w:sz w:val="22"/>
                      <w:szCs w:val="22"/>
                    </w:rPr>
                    <w:t>563</w:t>
                  </w:r>
                  <w:r w:rsidRPr="00F839BB">
                    <w:rPr>
                      <w:rFonts w:ascii="Arial" w:eastAsia="Times New Roman" w:hAnsi="Arial" w:cs="Arial"/>
                      <w:kern w:val="0"/>
                      <w:sz w:val="22"/>
                      <w:szCs w:val="22"/>
                    </w:rPr>
                    <w:t>.</w:t>
                  </w:r>
                  <w:r w:rsidR="002D54F5">
                    <w:rPr>
                      <w:rFonts w:ascii="Arial" w:eastAsia="Times New Roman" w:hAnsi="Arial" w:cs="Arial"/>
                      <w:kern w:val="0"/>
                      <w:sz w:val="22"/>
                      <w:szCs w:val="22"/>
                    </w:rPr>
                    <w:t>637</w:t>
                  </w:r>
                </w:p>
              </w:tc>
            </w:tr>
            <w:tr w:rsidR="00995356" w:rsidRPr="00E725E9" w14:paraId="7A321491" w14:textId="77777777" w:rsidTr="00AE2467">
              <w:trPr>
                <w:trHeight w:val="70"/>
              </w:trPr>
              <w:tc>
                <w:tcPr>
                  <w:tcW w:w="739" w:type="dxa"/>
                  <w:tcBorders>
                    <w:top w:val="nil"/>
                    <w:left w:val="single" w:sz="8" w:space="0" w:color="auto"/>
                    <w:bottom w:val="single" w:sz="4" w:space="0" w:color="auto"/>
                    <w:right w:val="single" w:sz="4" w:space="0" w:color="auto"/>
                  </w:tcBorders>
                  <w:shd w:val="clear" w:color="auto" w:fill="FFFFFF"/>
                  <w:vAlign w:val="center"/>
                  <w:hideMark/>
                </w:tcPr>
                <w:p w14:paraId="7348659B" w14:textId="77777777" w:rsidR="00995356" w:rsidRPr="00F839BB" w:rsidRDefault="00995356" w:rsidP="002A1245">
                  <w:pPr>
                    <w:framePr w:hSpace="141" w:wrap="around" w:vAnchor="text" w:hAnchor="text" w:xAlign="center" w:y="1"/>
                    <w:widowControl/>
                    <w:suppressAutoHyphens w:val="0"/>
                    <w:suppressOverlap/>
                    <w:jc w:val="center"/>
                    <w:rPr>
                      <w:rFonts w:ascii="Arial" w:eastAsia="Times New Roman" w:hAnsi="Arial" w:cs="Arial"/>
                      <w:kern w:val="0"/>
                    </w:rPr>
                  </w:pPr>
                  <w:r w:rsidRPr="00F839BB">
                    <w:rPr>
                      <w:rFonts w:ascii="Arial" w:eastAsia="Times New Roman" w:hAnsi="Arial" w:cs="Arial"/>
                      <w:kern w:val="0"/>
                      <w:sz w:val="22"/>
                      <w:szCs w:val="22"/>
                    </w:rPr>
                    <w:t>2</w:t>
                  </w:r>
                </w:p>
              </w:tc>
              <w:tc>
                <w:tcPr>
                  <w:tcW w:w="2032" w:type="dxa"/>
                  <w:tcBorders>
                    <w:top w:val="nil"/>
                    <w:left w:val="nil"/>
                    <w:bottom w:val="single" w:sz="4" w:space="0" w:color="auto"/>
                    <w:right w:val="single" w:sz="4" w:space="0" w:color="auto"/>
                  </w:tcBorders>
                  <w:shd w:val="clear" w:color="auto" w:fill="FFFFFF"/>
                  <w:vAlign w:val="center"/>
                </w:tcPr>
                <w:p w14:paraId="3B6EEEF5" w14:textId="77777777" w:rsidR="00995356" w:rsidRPr="00F839BB" w:rsidRDefault="00995356" w:rsidP="002A1245">
                  <w:pPr>
                    <w:framePr w:hSpace="141" w:wrap="around" w:vAnchor="text" w:hAnchor="text" w:xAlign="center" w:y="1"/>
                    <w:widowControl/>
                    <w:suppressAutoHyphens w:val="0"/>
                    <w:suppressOverlap/>
                    <w:jc w:val="both"/>
                    <w:rPr>
                      <w:rFonts w:ascii="Arial" w:eastAsia="Times New Roman" w:hAnsi="Arial" w:cs="Arial"/>
                      <w:kern w:val="0"/>
                    </w:rPr>
                  </w:pPr>
                  <w:r w:rsidRPr="00F839BB">
                    <w:rPr>
                      <w:rFonts w:ascii="Arial" w:eastAsia="Times New Roman" w:hAnsi="Arial" w:cs="Arial"/>
                      <w:kern w:val="0"/>
                      <w:sz w:val="22"/>
                      <w:szCs w:val="22"/>
                    </w:rPr>
                    <w:t>MARZO</w:t>
                  </w:r>
                </w:p>
              </w:tc>
              <w:tc>
                <w:tcPr>
                  <w:tcW w:w="2032" w:type="dxa"/>
                  <w:tcBorders>
                    <w:top w:val="nil"/>
                    <w:left w:val="nil"/>
                    <w:bottom w:val="single" w:sz="4" w:space="0" w:color="auto"/>
                    <w:right w:val="single" w:sz="4" w:space="0" w:color="auto"/>
                  </w:tcBorders>
                  <w:shd w:val="clear" w:color="auto" w:fill="FFFFFF"/>
                </w:tcPr>
                <w:p w14:paraId="29D20C64" w14:textId="1A2A9DF4" w:rsidR="00995356" w:rsidRPr="00F839BB" w:rsidRDefault="002D54F5" w:rsidP="002A1245">
                  <w:pPr>
                    <w:framePr w:hSpace="141" w:wrap="around" w:vAnchor="text" w:hAnchor="text" w:xAlign="center" w:y="1"/>
                    <w:suppressOverlap/>
                    <w:jc w:val="center"/>
                    <w:rPr>
                      <w:rFonts w:ascii="Arial" w:hAnsi="Arial" w:cs="Arial"/>
                    </w:rPr>
                  </w:pPr>
                  <w:r>
                    <w:rPr>
                      <w:rFonts w:ascii="Arial" w:eastAsia="Times New Roman" w:hAnsi="Arial" w:cs="Arial"/>
                      <w:kern w:val="0"/>
                      <w:sz w:val="22"/>
                      <w:szCs w:val="22"/>
                    </w:rPr>
                    <w:t>$ 2.563.636</w:t>
                  </w:r>
                </w:p>
              </w:tc>
            </w:tr>
            <w:tr w:rsidR="00995356" w:rsidRPr="00E725E9" w14:paraId="2C7B8BE3" w14:textId="77777777" w:rsidTr="00AE2467">
              <w:trPr>
                <w:trHeight w:val="70"/>
              </w:trPr>
              <w:tc>
                <w:tcPr>
                  <w:tcW w:w="739" w:type="dxa"/>
                  <w:tcBorders>
                    <w:top w:val="nil"/>
                    <w:left w:val="single" w:sz="8" w:space="0" w:color="auto"/>
                    <w:bottom w:val="single" w:sz="4" w:space="0" w:color="auto"/>
                    <w:right w:val="single" w:sz="4" w:space="0" w:color="auto"/>
                  </w:tcBorders>
                  <w:shd w:val="clear" w:color="auto" w:fill="FFFFFF"/>
                  <w:vAlign w:val="center"/>
                </w:tcPr>
                <w:p w14:paraId="6E4C0060" w14:textId="77777777" w:rsidR="00995356" w:rsidRPr="00F839BB" w:rsidRDefault="00995356" w:rsidP="002A1245">
                  <w:pPr>
                    <w:framePr w:hSpace="141" w:wrap="around" w:vAnchor="text" w:hAnchor="text" w:xAlign="center" w:y="1"/>
                    <w:widowControl/>
                    <w:suppressAutoHyphens w:val="0"/>
                    <w:suppressOverlap/>
                    <w:jc w:val="center"/>
                    <w:rPr>
                      <w:rFonts w:ascii="Arial" w:eastAsia="Times New Roman" w:hAnsi="Arial" w:cs="Arial"/>
                      <w:kern w:val="0"/>
                    </w:rPr>
                  </w:pPr>
                  <w:r w:rsidRPr="00F839BB">
                    <w:rPr>
                      <w:rFonts w:ascii="Arial" w:eastAsia="Times New Roman" w:hAnsi="Arial" w:cs="Arial"/>
                      <w:kern w:val="0"/>
                      <w:sz w:val="22"/>
                      <w:szCs w:val="22"/>
                    </w:rPr>
                    <w:t>3</w:t>
                  </w:r>
                </w:p>
              </w:tc>
              <w:tc>
                <w:tcPr>
                  <w:tcW w:w="2032" w:type="dxa"/>
                  <w:tcBorders>
                    <w:top w:val="nil"/>
                    <w:left w:val="nil"/>
                    <w:bottom w:val="single" w:sz="4" w:space="0" w:color="auto"/>
                    <w:right w:val="single" w:sz="4" w:space="0" w:color="auto"/>
                  </w:tcBorders>
                  <w:shd w:val="clear" w:color="auto" w:fill="FFFFFF"/>
                  <w:vAlign w:val="center"/>
                </w:tcPr>
                <w:p w14:paraId="74B74CE5" w14:textId="77777777" w:rsidR="00995356" w:rsidRPr="00F839BB" w:rsidRDefault="00995356" w:rsidP="002A1245">
                  <w:pPr>
                    <w:framePr w:hSpace="141" w:wrap="around" w:vAnchor="text" w:hAnchor="text" w:xAlign="center" w:y="1"/>
                    <w:widowControl/>
                    <w:suppressAutoHyphens w:val="0"/>
                    <w:suppressOverlap/>
                    <w:jc w:val="both"/>
                    <w:rPr>
                      <w:rFonts w:ascii="Arial" w:eastAsia="Times New Roman" w:hAnsi="Arial" w:cs="Arial"/>
                      <w:kern w:val="0"/>
                    </w:rPr>
                  </w:pPr>
                  <w:r w:rsidRPr="00F839BB">
                    <w:rPr>
                      <w:rFonts w:ascii="Arial" w:eastAsia="Times New Roman" w:hAnsi="Arial" w:cs="Arial"/>
                      <w:kern w:val="0"/>
                      <w:sz w:val="22"/>
                      <w:szCs w:val="22"/>
                    </w:rPr>
                    <w:t>ABRIL</w:t>
                  </w:r>
                </w:p>
              </w:tc>
              <w:tc>
                <w:tcPr>
                  <w:tcW w:w="2032" w:type="dxa"/>
                  <w:tcBorders>
                    <w:top w:val="nil"/>
                    <w:left w:val="nil"/>
                    <w:bottom w:val="single" w:sz="4" w:space="0" w:color="auto"/>
                    <w:right w:val="single" w:sz="4" w:space="0" w:color="auto"/>
                  </w:tcBorders>
                  <w:shd w:val="clear" w:color="auto" w:fill="FFFFFF"/>
                </w:tcPr>
                <w:p w14:paraId="370DEE4B" w14:textId="4328DF51" w:rsidR="00995356" w:rsidRPr="00F839BB" w:rsidRDefault="00995356" w:rsidP="002A1245">
                  <w:pPr>
                    <w:framePr w:hSpace="141" w:wrap="around" w:vAnchor="text" w:hAnchor="text" w:xAlign="center" w:y="1"/>
                    <w:suppressOverlap/>
                    <w:jc w:val="center"/>
                    <w:rPr>
                      <w:rFonts w:ascii="Arial" w:hAnsi="Arial" w:cs="Arial"/>
                    </w:rPr>
                  </w:pPr>
                  <w:r w:rsidRPr="000A7792">
                    <w:rPr>
                      <w:rFonts w:ascii="Arial" w:eastAsia="Times New Roman" w:hAnsi="Arial" w:cs="Arial"/>
                      <w:kern w:val="0"/>
                      <w:sz w:val="22"/>
                      <w:szCs w:val="22"/>
                    </w:rPr>
                    <w:t>$ 2.563.636</w:t>
                  </w:r>
                </w:p>
              </w:tc>
            </w:tr>
            <w:tr w:rsidR="00995356" w:rsidRPr="00E725E9" w14:paraId="7AA8E1C0" w14:textId="77777777" w:rsidTr="00AE2467">
              <w:trPr>
                <w:trHeight w:val="70"/>
              </w:trPr>
              <w:tc>
                <w:tcPr>
                  <w:tcW w:w="739" w:type="dxa"/>
                  <w:tcBorders>
                    <w:top w:val="nil"/>
                    <w:left w:val="single" w:sz="8" w:space="0" w:color="auto"/>
                    <w:bottom w:val="single" w:sz="4" w:space="0" w:color="auto"/>
                    <w:right w:val="single" w:sz="4" w:space="0" w:color="auto"/>
                  </w:tcBorders>
                  <w:shd w:val="clear" w:color="auto" w:fill="FFFFFF"/>
                  <w:vAlign w:val="center"/>
                </w:tcPr>
                <w:p w14:paraId="1AB258BC" w14:textId="77777777" w:rsidR="00995356" w:rsidRPr="00F839BB" w:rsidRDefault="00995356" w:rsidP="002A1245">
                  <w:pPr>
                    <w:framePr w:hSpace="141" w:wrap="around" w:vAnchor="text" w:hAnchor="text" w:xAlign="center" w:y="1"/>
                    <w:widowControl/>
                    <w:suppressAutoHyphens w:val="0"/>
                    <w:suppressOverlap/>
                    <w:jc w:val="center"/>
                    <w:rPr>
                      <w:rFonts w:ascii="Arial" w:eastAsia="Times New Roman" w:hAnsi="Arial" w:cs="Arial"/>
                      <w:kern w:val="0"/>
                    </w:rPr>
                  </w:pPr>
                  <w:r w:rsidRPr="00F839BB">
                    <w:rPr>
                      <w:rFonts w:ascii="Arial" w:eastAsia="Times New Roman" w:hAnsi="Arial" w:cs="Arial"/>
                      <w:kern w:val="0"/>
                      <w:sz w:val="22"/>
                      <w:szCs w:val="22"/>
                    </w:rPr>
                    <w:t>4</w:t>
                  </w:r>
                </w:p>
              </w:tc>
              <w:tc>
                <w:tcPr>
                  <w:tcW w:w="2032" w:type="dxa"/>
                  <w:tcBorders>
                    <w:top w:val="nil"/>
                    <w:left w:val="nil"/>
                    <w:bottom w:val="single" w:sz="4" w:space="0" w:color="auto"/>
                    <w:right w:val="single" w:sz="4" w:space="0" w:color="auto"/>
                  </w:tcBorders>
                  <w:shd w:val="clear" w:color="auto" w:fill="FFFFFF"/>
                  <w:vAlign w:val="center"/>
                </w:tcPr>
                <w:p w14:paraId="4702F2E6" w14:textId="77777777" w:rsidR="00995356" w:rsidRPr="00F839BB" w:rsidRDefault="00995356" w:rsidP="002A1245">
                  <w:pPr>
                    <w:framePr w:hSpace="141" w:wrap="around" w:vAnchor="text" w:hAnchor="text" w:xAlign="center" w:y="1"/>
                    <w:widowControl/>
                    <w:suppressAutoHyphens w:val="0"/>
                    <w:suppressOverlap/>
                    <w:jc w:val="both"/>
                    <w:rPr>
                      <w:rFonts w:ascii="Arial" w:eastAsia="Times New Roman" w:hAnsi="Arial" w:cs="Arial"/>
                      <w:kern w:val="0"/>
                    </w:rPr>
                  </w:pPr>
                  <w:r w:rsidRPr="00F839BB">
                    <w:rPr>
                      <w:rFonts w:ascii="Arial" w:eastAsia="Times New Roman" w:hAnsi="Arial" w:cs="Arial"/>
                      <w:kern w:val="0"/>
                      <w:sz w:val="22"/>
                      <w:szCs w:val="22"/>
                    </w:rPr>
                    <w:t>MAYO</w:t>
                  </w:r>
                </w:p>
              </w:tc>
              <w:tc>
                <w:tcPr>
                  <w:tcW w:w="2032" w:type="dxa"/>
                  <w:tcBorders>
                    <w:top w:val="nil"/>
                    <w:left w:val="nil"/>
                    <w:bottom w:val="single" w:sz="4" w:space="0" w:color="auto"/>
                    <w:right w:val="single" w:sz="4" w:space="0" w:color="auto"/>
                  </w:tcBorders>
                  <w:shd w:val="clear" w:color="auto" w:fill="FFFFFF"/>
                </w:tcPr>
                <w:p w14:paraId="572D29C9" w14:textId="4FBD7766" w:rsidR="00995356" w:rsidRPr="00F839BB" w:rsidRDefault="00995356" w:rsidP="002A1245">
                  <w:pPr>
                    <w:framePr w:hSpace="141" w:wrap="around" w:vAnchor="text" w:hAnchor="text" w:xAlign="center" w:y="1"/>
                    <w:suppressOverlap/>
                    <w:jc w:val="center"/>
                    <w:rPr>
                      <w:rFonts w:ascii="Arial" w:hAnsi="Arial" w:cs="Arial"/>
                    </w:rPr>
                  </w:pPr>
                  <w:r w:rsidRPr="000A7792">
                    <w:rPr>
                      <w:rFonts w:ascii="Arial" w:eastAsia="Times New Roman" w:hAnsi="Arial" w:cs="Arial"/>
                      <w:kern w:val="0"/>
                      <w:sz w:val="22"/>
                      <w:szCs w:val="22"/>
                    </w:rPr>
                    <w:t xml:space="preserve">$ </w:t>
                  </w:r>
                  <w:r w:rsidR="002D54F5">
                    <w:rPr>
                      <w:rFonts w:ascii="Arial" w:eastAsia="Times New Roman" w:hAnsi="Arial" w:cs="Arial"/>
                      <w:kern w:val="0"/>
                      <w:sz w:val="22"/>
                      <w:szCs w:val="22"/>
                    </w:rPr>
                    <w:t>2.563.636</w:t>
                  </w:r>
                </w:p>
              </w:tc>
            </w:tr>
            <w:tr w:rsidR="00E725E9" w:rsidRPr="00E725E9" w14:paraId="6C592F17" w14:textId="77777777" w:rsidTr="00BC03BA">
              <w:trPr>
                <w:trHeight w:val="70"/>
              </w:trPr>
              <w:tc>
                <w:tcPr>
                  <w:tcW w:w="2771" w:type="dxa"/>
                  <w:gridSpan w:val="2"/>
                  <w:tcBorders>
                    <w:top w:val="single" w:sz="4" w:space="0" w:color="auto"/>
                    <w:left w:val="single" w:sz="8" w:space="0" w:color="auto"/>
                    <w:bottom w:val="single" w:sz="8" w:space="0" w:color="auto"/>
                    <w:right w:val="single" w:sz="4" w:space="0" w:color="auto"/>
                  </w:tcBorders>
                  <w:shd w:val="clear" w:color="auto" w:fill="FFFFFF"/>
                  <w:vAlign w:val="center"/>
                  <w:hideMark/>
                </w:tcPr>
                <w:p w14:paraId="66887A92" w14:textId="77777777" w:rsidR="007E51DE" w:rsidRPr="00F839BB" w:rsidRDefault="007E51DE" w:rsidP="002A1245">
                  <w:pPr>
                    <w:framePr w:hSpace="141" w:wrap="around" w:vAnchor="text" w:hAnchor="text" w:xAlign="center" w:y="1"/>
                    <w:widowControl/>
                    <w:suppressAutoHyphens w:val="0"/>
                    <w:suppressOverlap/>
                    <w:jc w:val="center"/>
                    <w:rPr>
                      <w:rFonts w:ascii="Arial" w:eastAsia="Times New Roman" w:hAnsi="Arial" w:cs="Arial"/>
                      <w:b/>
                      <w:bCs/>
                      <w:kern w:val="0"/>
                    </w:rPr>
                  </w:pPr>
                  <w:r w:rsidRPr="00F839BB">
                    <w:rPr>
                      <w:rFonts w:ascii="Arial" w:eastAsia="Times New Roman" w:hAnsi="Arial" w:cs="Arial"/>
                      <w:b/>
                      <w:bCs/>
                      <w:kern w:val="0"/>
                      <w:sz w:val="22"/>
                      <w:szCs w:val="22"/>
                    </w:rPr>
                    <w:t>TOTAL</w:t>
                  </w:r>
                </w:p>
              </w:tc>
              <w:tc>
                <w:tcPr>
                  <w:tcW w:w="2032" w:type="dxa"/>
                  <w:tcBorders>
                    <w:top w:val="single" w:sz="4" w:space="0" w:color="auto"/>
                    <w:left w:val="single" w:sz="8" w:space="0" w:color="auto"/>
                    <w:bottom w:val="single" w:sz="8" w:space="0" w:color="auto"/>
                    <w:right w:val="single" w:sz="4" w:space="0" w:color="auto"/>
                  </w:tcBorders>
                  <w:shd w:val="clear" w:color="auto" w:fill="FFFFFF"/>
                  <w:vAlign w:val="center"/>
                </w:tcPr>
                <w:p w14:paraId="1CD32C5A" w14:textId="58255C8E" w:rsidR="007E51DE" w:rsidRPr="00F839BB" w:rsidRDefault="00397BF9" w:rsidP="002A1245">
                  <w:pPr>
                    <w:framePr w:hSpace="141" w:wrap="around" w:vAnchor="text" w:hAnchor="text" w:xAlign="center" w:y="1"/>
                    <w:widowControl/>
                    <w:suppressAutoHyphens w:val="0"/>
                    <w:suppressOverlap/>
                    <w:jc w:val="center"/>
                    <w:rPr>
                      <w:rFonts w:ascii="Arial" w:eastAsia="Times New Roman" w:hAnsi="Arial" w:cs="Arial"/>
                      <w:b/>
                      <w:bCs/>
                      <w:kern w:val="0"/>
                    </w:rPr>
                  </w:pPr>
                  <w:r>
                    <w:rPr>
                      <w:rFonts w:ascii="Arial" w:eastAsia="Times New Roman" w:hAnsi="Arial" w:cs="Arial"/>
                      <w:b/>
                      <w:bCs/>
                      <w:kern w:val="0"/>
                      <w:sz w:val="22"/>
                      <w:szCs w:val="22"/>
                    </w:rPr>
                    <w:t>$</w:t>
                  </w:r>
                  <w:r w:rsidR="002D54F5">
                    <w:rPr>
                      <w:rFonts w:ascii="Arial" w:eastAsia="Times New Roman" w:hAnsi="Arial" w:cs="Arial"/>
                      <w:b/>
                      <w:bCs/>
                      <w:kern w:val="0"/>
                      <w:sz w:val="22"/>
                      <w:szCs w:val="22"/>
                    </w:rPr>
                    <w:t>10</w:t>
                  </w:r>
                  <w:r w:rsidR="00E725E9" w:rsidRPr="00F839BB">
                    <w:rPr>
                      <w:rFonts w:ascii="Arial" w:eastAsia="Times New Roman" w:hAnsi="Arial" w:cs="Arial"/>
                      <w:b/>
                      <w:bCs/>
                      <w:kern w:val="0"/>
                      <w:sz w:val="22"/>
                      <w:szCs w:val="22"/>
                    </w:rPr>
                    <w:t>.</w:t>
                  </w:r>
                  <w:r w:rsidR="002D54F5">
                    <w:rPr>
                      <w:rFonts w:ascii="Arial" w:eastAsia="Times New Roman" w:hAnsi="Arial" w:cs="Arial"/>
                      <w:b/>
                      <w:bCs/>
                      <w:kern w:val="0"/>
                      <w:sz w:val="22"/>
                      <w:szCs w:val="22"/>
                    </w:rPr>
                    <w:t>254</w:t>
                  </w:r>
                  <w:r w:rsidR="00E725E9" w:rsidRPr="00F839BB">
                    <w:rPr>
                      <w:rFonts w:ascii="Arial" w:eastAsia="Times New Roman" w:hAnsi="Arial" w:cs="Arial"/>
                      <w:b/>
                      <w:bCs/>
                      <w:kern w:val="0"/>
                      <w:sz w:val="22"/>
                      <w:szCs w:val="22"/>
                    </w:rPr>
                    <w:t>.</w:t>
                  </w:r>
                  <w:r w:rsidR="002D54F5">
                    <w:rPr>
                      <w:rFonts w:ascii="Arial" w:eastAsia="Times New Roman" w:hAnsi="Arial" w:cs="Arial"/>
                      <w:b/>
                      <w:bCs/>
                      <w:kern w:val="0"/>
                      <w:sz w:val="22"/>
                      <w:szCs w:val="22"/>
                    </w:rPr>
                    <w:t>545</w:t>
                  </w:r>
                </w:p>
              </w:tc>
            </w:tr>
          </w:tbl>
          <w:p w14:paraId="2D0132B2" w14:textId="77777777" w:rsidR="00F746F9" w:rsidRDefault="00F746F9" w:rsidP="00BC03BA">
            <w:pPr>
              <w:widowControl/>
              <w:suppressAutoHyphens w:val="0"/>
              <w:jc w:val="both"/>
              <w:rPr>
                <w:rFonts w:ascii="Arial" w:eastAsia="Calibri" w:hAnsi="Arial" w:cs="Arial"/>
                <w:kern w:val="0"/>
                <w:lang w:eastAsia="en-US"/>
              </w:rPr>
            </w:pPr>
          </w:p>
          <w:p w14:paraId="3470809D" w14:textId="1CD4D0F3" w:rsidR="004938AF" w:rsidRPr="00D40964" w:rsidRDefault="004938AF" w:rsidP="00995356">
            <w:pPr>
              <w:widowControl/>
              <w:suppressAutoHyphens w:val="0"/>
              <w:jc w:val="both"/>
              <w:rPr>
                <w:rFonts w:ascii="Arial" w:eastAsia="Calibri" w:hAnsi="Arial" w:cs="Arial"/>
                <w:kern w:val="0"/>
                <w:lang w:eastAsia="en-US"/>
              </w:rPr>
            </w:pPr>
            <w:r>
              <w:rPr>
                <w:rFonts w:ascii="Arial" w:eastAsia="Calibri" w:hAnsi="Arial" w:cs="Arial"/>
                <w:kern w:val="0"/>
                <w:lang w:eastAsia="en-US"/>
              </w:rPr>
              <w:t xml:space="preserve">NOTA: El valor será de </w:t>
            </w:r>
            <w:r w:rsidR="002D54F5">
              <w:t xml:space="preserve"> </w:t>
            </w:r>
            <w:r w:rsidR="002D54F5" w:rsidRPr="002D54F5">
              <w:rPr>
                <w:rFonts w:ascii="Arial" w:eastAsia="Calibri" w:hAnsi="Arial" w:cs="Arial"/>
                <w:kern w:val="0"/>
                <w:lang w:eastAsia="en-US"/>
              </w:rPr>
              <w:t>DIEZ MILLONES DOSCIENTOS CINCUENTA Y CUATRO MIL QUINIENTOS CUARENTA Y CINCO PESOS ($10.254.545)</w:t>
            </w:r>
            <w:r>
              <w:rPr>
                <w:rFonts w:ascii="Arial" w:eastAsia="Calibri" w:hAnsi="Arial" w:cs="Arial"/>
                <w:kern w:val="0"/>
                <w:lang w:eastAsia="en-US"/>
              </w:rPr>
              <w:t>, los cuales serán abonados en pagos parciales y sumas iguales durante la ejecución del contrato.</w:t>
            </w:r>
          </w:p>
        </w:tc>
      </w:tr>
      <w:tr w:rsidR="00F746F9" w:rsidRPr="00D40964" w14:paraId="04BBB324" w14:textId="77777777" w:rsidTr="00BC03BA">
        <w:trPr>
          <w:trHeight w:val="4648"/>
        </w:trPr>
        <w:tc>
          <w:tcPr>
            <w:tcW w:w="4181" w:type="dxa"/>
            <w:vAlign w:val="center"/>
          </w:tcPr>
          <w:p w14:paraId="1754903E" w14:textId="77777777" w:rsidR="00F746F9" w:rsidRPr="00D40964" w:rsidRDefault="00F746F9" w:rsidP="00BC03BA">
            <w:pPr>
              <w:widowControl/>
              <w:suppressAutoHyphens w:val="0"/>
              <w:spacing w:after="200"/>
              <w:rPr>
                <w:rFonts w:ascii="Arial" w:eastAsia="Calibri" w:hAnsi="Arial" w:cs="Arial"/>
                <w:b/>
                <w:kern w:val="0"/>
                <w:lang w:eastAsia="en-US"/>
              </w:rPr>
            </w:pPr>
          </w:p>
        </w:tc>
        <w:tc>
          <w:tcPr>
            <w:tcW w:w="5106" w:type="dxa"/>
            <w:vAlign w:val="center"/>
          </w:tcPr>
          <w:p w14:paraId="6522AB4B" w14:textId="782D7B17"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Los honorarios establecidos en el presente contrato, no incluyen los gastos pasajes y viaje al interior que en cumplimiento de las obligaciones contractuales deba sufragar el contratista. Consecuente con lo expuesto, la </w:t>
            </w:r>
            <w:r w:rsidRPr="00D40964">
              <w:rPr>
                <w:rFonts w:ascii="Arial" w:eastAsia="Calibri" w:hAnsi="Arial" w:cs="Arial"/>
                <w:b/>
                <w:kern w:val="0"/>
                <w:sz w:val="22"/>
                <w:szCs w:val="22"/>
                <w:lang w:eastAsia="en-US"/>
              </w:rPr>
              <w:t xml:space="preserve">CENAC PA </w:t>
            </w:r>
            <w:r w:rsidRPr="00D40964">
              <w:rPr>
                <w:rFonts w:ascii="Arial" w:eastAsia="Calibri" w:hAnsi="Arial" w:cs="Arial"/>
                <w:kern w:val="0"/>
                <w:sz w:val="22"/>
                <w:szCs w:val="22"/>
                <w:lang w:eastAsia="en-US"/>
              </w:rPr>
              <w:t>debe efectuar las coordinaciones correspondientes, tendiente al reconocimiento y pago de pasajes al interior.</w:t>
            </w:r>
          </w:p>
          <w:p w14:paraId="7E1235EF" w14:textId="77777777" w:rsidR="00F746F9" w:rsidRPr="00D40964" w:rsidRDefault="00F746F9" w:rsidP="00BC03BA">
            <w:pPr>
              <w:widowControl/>
              <w:suppressAutoHyphens w:val="0"/>
              <w:jc w:val="both"/>
              <w:rPr>
                <w:rFonts w:ascii="Arial" w:eastAsia="Calibri" w:hAnsi="Arial" w:cs="Arial"/>
                <w:kern w:val="0"/>
                <w:lang w:eastAsia="en-US"/>
              </w:rPr>
            </w:pPr>
          </w:p>
          <w:p w14:paraId="1BABFBED" w14:textId="77777777" w:rsidR="0065014F"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Permanente No. 0006 del 1º de enero de 2015, que trata de “Directrices para el reconocimiento y pago de pasajes y viáticos” y el radicado No. 20154890017786 MDN-CGFM-COEJC-JEFIP-DIPRE-AS-3.1 fechado 17 de marzo de 2015 suscrito por el Jefe de Financiero y de Presupuesto del Ejército, en el que indica que la base de liquidación de gastos de viaje al interior, por día pernotados, es la siguiente: </w:t>
            </w:r>
          </w:p>
          <w:tbl>
            <w:tblPr>
              <w:tblStyle w:val="Tablaconcuadrcula"/>
              <w:tblpPr w:leftFromText="141" w:rightFromText="141" w:vertAnchor="text" w:horzAnchor="margin" w:tblpY="470"/>
              <w:tblOverlap w:val="never"/>
              <w:tblW w:w="4835" w:type="dxa"/>
              <w:tblLayout w:type="fixed"/>
              <w:tblLook w:val="04A0" w:firstRow="1" w:lastRow="0" w:firstColumn="1" w:lastColumn="0" w:noHBand="0" w:noVBand="1"/>
            </w:tblPr>
            <w:tblGrid>
              <w:gridCol w:w="1400"/>
              <w:gridCol w:w="1249"/>
              <w:gridCol w:w="1074"/>
              <w:gridCol w:w="1112"/>
            </w:tblGrid>
            <w:tr w:rsidR="00F746F9" w:rsidRPr="00D40964" w14:paraId="3173A1EC" w14:textId="77777777" w:rsidTr="0065014F">
              <w:trPr>
                <w:trHeight w:val="189"/>
              </w:trPr>
              <w:tc>
                <w:tcPr>
                  <w:tcW w:w="2649" w:type="dxa"/>
                  <w:gridSpan w:val="2"/>
                </w:tcPr>
                <w:p w14:paraId="2FEC6E5E" w14:textId="77777777" w:rsidR="00F746F9" w:rsidRPr="00D40964" w:rsidRDefault="00F746F9" w:rsidP="00BC03BA">
                  <w:pPr>
                    <w:widowControl/>
                    <w:suppressAutoHyphens w:val="0"/>
                    <w:jc w:val="both"/>
                    <w:rPr>
                      <w:rFonts w:ascii="Arial" w:eastAsia="Calibri" w:hAnsi="Arial" w:cs="Arial"/>
                      <w:b/>
                      <w:kern w:val="0"/>
                      <w:sz w:val="16"/>
                      <w:szCs w:val="16"/>
                      <w:lang w:eastAsia="en-US"/>
                    </w:rPr>
                  </w:pPr>
                  <w:r w:rsidRPr="00D40964">
                    <w:rPr>
                      <w:rFonts w:ascii="Arial" w:eastAsia="Calibri" w:hAnsi="Arial" w:cs="Arial"/>
                      <w:b/>
                      <w:kern w:val="0"/>
                      <w:sz w:val="16"/>
                      <w:szCs w:val="16"/>
                      <w:lang w:eastAsia="en-US"/>
                    </w:rPr>
                    <w:t>Base de liquidación (rango honorarios mensuales)</w:t>
                  </w:r>
                </w:p>
              </w:tc>
              <w:tc>
                <w:tcPr>
                  <w:tcW w:w="2186" w:type="dxa"/>
                  <w:gridSpan w:val="2"/>
                </w:tcPr>
                <w:p w14:paraId="1C52D9A0" w14:textId="77777777" w:rsidR="00F746F9" w:rsidRPr="00D40964" w:rsidRDefault="00F746F9" w:rsidP="00BC03BA">
                  <w:pPr>
                    <w:widowControl/>
                    <w:suppressAutoHyphens w:val="0"/>
                    <w:jc w:val="both"/>
                    <w:rPr>
                      <w:rFonts w:ascii="Arial" w:eastAsia="Calibri" w:hAnsi="Arial" w:cs="Arial"/>
                      <w:b/>
                      <w:kern w:val="0"/>
                      <w:sz w:val="16"/>
                      <w:szCs w:val="16"/>
                      <w:lang w:eastAsia="en-US"/>
                    </w:rPr>
                  </w:pPr>
                  <w:r w:rsidRPr="00D40964">
                    <w:rPr>
                      <w:rFonts w:ascii="Arial" w:eastAsia="Calibri" w:hAnsi="Arial" w:cs="Arial"/>
                      <w:b/>
                      <w:kern w:val="0"/>
                      <w:sz w:val="16"/>
                      <w:szCs w:val="16"/>
                      <w:lang w:eastAsia="en-US"/>
                    </w:rPr>
                    <w:t>Viáticos Diarios</w:t>
                  </w:r>
                </w:p>
              </w:tc>
            </w:tr>
            <w:tr w:rsidR="00F746F9" w:rsidRPr="00D40964" w14:paraId="0EDFF436" w14:textId="77777777" w:rsidTr="0065014F">
              <w:trPr>
                <w:trHeight w:val="331"/>
              </w:trPr>
              <w:tc>
                <w:tcPr>
                  <w:tcW w:w="1400" w:type="dxa"/>
                </w:tcPr>
                <w:p w14:paraId="3C17A98F"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DE</w:t>
                  </w:r>
                </w:p>
              </w:tc>
              <w:tc>
                <w:tcPr>
                  <w:tcW w:w="1249" w:type="dxa"/>
                </w:tcPr>
                <w:p w14:paraId="72D0B015"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A</w:t>
                  </w:r>
                </w:p>
              </w:tc>
              <w:tc>
                <w:tcPr>
                  <w:tcW w:w="1074" w:type="dxa"/>
                </w:tcPr>
                <w:p w14:paraId="4B000D5D" w14:textId="77777777" w:rsidR="00F746F9" w:rsidRPr="00D40964" w:rsidRDefault="00F746F9" w:rsidP="00BC03BA">
                  <w:pPr>
                    <w:widowControl/>
                    <w:suppressAutoHyphens w:val="0"/>
                    <w:jc w:val="both"/>
                    <w:rPr>
                      <w:rFonts w:ascii="Arial" w:eastAsia="Calibri" w:hAnsi="Arial" w:cs="Arial"/>
                      <w:kern w:val="0"/>
                      <w:sz w:val="16"/>
                      <w:szCs w:val="16"/>
                      <w:lang w:eastAsia="en-US"/>
                    </w:rPr>
                  </w:pPr>
                </w:p>
              </w:tc>
              <w:tc>
                <w:tcPr>
                  <w:tcW w:w="1112" w:type="dxa"/>
                </w:tcPr>
                <w:p w14:paraId="5C0D8CD0"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MONTO $</w:t>
                  </w:r>
                </w:p>
              </w:tc>
            </w:tr>
            <w:tr w:rsidR="00F746F9" w:rsidRPr="00D40964" w14:paraId="636CDEE0" w14:textId="77777777" w:rsidTr="0065014F">
              <w:trPr>
                <w:trHeight w:val="406"/>
              </w:trPr>
              <w:tc>
                <w:tcPr>
                  <w:tcW w:w="1400" w:type="dxa"/>
                </w:tcPr>
                <w:p w14:paraId="40A87DA1"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0</w:t>
                  </w:r>
                </w:p>
              </w:tc>
              <w:tc>
                <w:tcPr>
                  <w:tcW w:w="1249" w:type="dxa"/>
                </w:tcPr>
                <w:p w14:paraId="1AE8644E"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1.000.000</w:t>
                  </w:r>
                </w:p>
              </w:tc>
              <w:tc>
                <w:tcPr>
                  <w:tcW w:w="1074" w:type="dxa"/>
                </w:tcPr>
                <w:p w14:paraId="605CBD81"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60DEEE67"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60.000</w:t>
                  </w:r>
                </w:p>
              </w:tc>
            </w:tr>
            <w:tr w:rsidR="00F746F9" w:rsidRPr="00D40964" w14:paraId="5EF1875D" w14:textId="77777777" w:rsidTr="0065014F">
              <w:trPr>
                <w:trHeight w:val="352"/>
              </w:trPr>
              <w:tc>
                <w:tcPr>
                  <w:tcW w:w="1400" w:type="dxa"/>
                </w:tcPr>
                <w:p w14:paraId="62AF2212"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1.000.001</w:t>
                  </w:r>
                </w:p>
              </w:tc>
              <w:tc>
                <w:tcPr>
                  <w:tcW w:w="1249" w:type="dxa"/>
                </w:tcPr>
                <w:p w14:paraId="73BAFF8D"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2.000.000</w:t>
                  </w:r>
                </w:p>
              </w:tc>
              <w:tc>
                <w:tcPr>
                  <w:tcW w:w="1074" w:type="dxa"/>
                </w:tcPr>
                <w:p w14:paraId="67EABD74"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33730773"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85.000</w:t>
                  </w:r>
                </w:p>
              </w:tc>
            </w:tr>
            <w:tr w:rsidR="00F746F9" w:rsidRPr="00D40964" w14:paraId="2FC79BCF" w14:textId="77777777" w:rsidTr="0065014F">
              <w:trPr>
                <w:trHeight w:val="297"/>
              </w:trPr>
              <w:tc>
                <w:tcPr>
                  <w:tcW w:w="1400" w:type="dxa"/>
                </w:tcPr>
                <w:p w14:paraId="72E2EAA6"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2.000.001</w:t>
                  </w:r>
                </w:p>
              </w:tc>
              <w:tc>
                <w:tcPr>
                  <w:tcW w:w="1249" w:type="dxa"/>
                </w:tcPr>
                <w:p w14:paraId="0650E9C7"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3.000.000</w:t>
                  </w:r>
                </w:p>
              </w:tc>
              <w:tc>
                <w:tcPr>
                  <w:tcW w:w="1074" w:type="dxa"/>
                </w:tcPr>
                <w:p w14:paraId="69253A5A"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543C7E56"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127.000</w:t>
                  </w:r>
                </w:p>
              </w:tc>
            </w:tr>
            <w:tr w:rsidR="00F746F9" w:rsidRPr="00D40964" w14:paraId="5E6C1193" w14:textId="77777777" w:rsidTr="0065014F">
              <w:trPr>
                <w:trHeight w:val="244"/>
              </w:trPr>
              <w:tc>
                <w:tcPr>
                  <w:tcW w:w="1400" w:type="dxa"/>
                </w:tcPr>
                <w:p w14:paraId="17B123A0"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3.000.001</w:t>
                  </w:r>
                </w:p>
              </w:tc>
              <w:tc>
                <w:tcPr>
                  <w:tcW w:w="1249" w:type="dxa"/>
                </w:tcPr>
                <w:p w14:paraId="01B07949"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4.000.000</w:t>
                  </w:r>
                </w:p>
              </w:tc>
              <w:tc>
                <w:tcPr>
                  <w:tcW w:w="1074" w:type="dxa"/>
                </w:tcPr>
                <w:p w14:paraId="6A2995EC"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5869659D"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160.000</w:t>
                  </w:r>
                </w:p>
              </w:tc>
            </w:tr>
            <w:tr w:rsidR="00F746F9" w:rsidRPr="00D40964" w14:paraId="77765FA4" w14:textId="77777777" w:rsidTr="0065014F">
              <w:trPr>
                <w:trHeight w:val="318"/>
              </w:trPr>
              <w:tc>
                <w:tcPr>
                  <w:tcW w:w="1400" w:type="dxa"/>
                </w:tcPr>
                <w:p w14:paraId="72EB1090"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4.000.001</w:t>
                  </w:r>
                </w:p>
              </w:tc>
              <w:tc>
                <w:tcPr>
                  <w:tcW w:w="1249" w:type="dxa"/>
                </w:tcPr>
                <w:p w14:paraId="3EE74E30"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5.000.000</w:t>
                  </w:r>
                </w:p>
              </w:tc>
              <w:tc>
                <w:tcPr>
                  <w:tcW w:w="1074" w:type="dxa"/>
                </w:tcPr>
                <w:p w14:paraId="4AAF543D"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433F88F8"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195.000</w:t>
                  </w:r>
                </w:p>
              </w:tc>
            </w:tr>
            <w:tr w:rsidR="00F746F9" w:rsidRPr="00D40964" w14:paraId="1DC92905" w14:textId="77777777" w:rsidTr="0065014F">
              <w:trPr>
                <w:trHeight w:val="289"/>
              </w:trPr>
              <w:tc>
                <w:tcPr>
                  <w:tcW w:w="1400" w:type="dxa"/>
                </w:tcPr>
                <w:p w14:paraId="134016B5"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5.000.001</w:t>
                  </w:r>
                </w:p>
              </w:tc>
              <w:tc>
                <w:tcPr>
                  <w:tcW w:w="1249" w:type="dxa"/>
                </w:tcPr>
                <w:p w14:paraId="1CB3E89C"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6.000.000</w:t>
                  </w:r>
                </w:p>
              </w:tc>
              <w:tc>
                <w:tcPr>
                  <w:tcW w:w="1074" w:type="dxa"/>
                </w:tcPr>
                <w:p w14:paraId="3CEF6DC2"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48527116"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212.000</w:t>
                  </w:r>
                </w:p>
              </w:tc>
            </w:tr>
            <w:tr w:rsidR="00F746F9" w:rsidRPr="00D40964" w14:paraId="47691353" w14:textId="77777777" w:rsidTr="0065014F">
              <w:trPr>
                <w:trHeight w:val="292"/>
              </w:trPr>
              <w:tc>
                <w:tcPr>
                  <w:tcW w:w="1400" w:type="dxa"/>
                </w:tcPr>
                <w:p w14:paraId="493757FE"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MAYOR DE</w:t>
                  </w:r>
                </w:p>
              </w:tc>
              <w:tc>
                <w:tcPr>
                  <w:tcW w:w="1249" w:type="dxa"/>
                </w:tcPr>
                <w:p w14:paraId="6B37876F"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6.000.000</w:t>
                  </w:r>
                </w:p>
              </w:tc>
              <w:tc>
                <w:tcPr>
                  <w:tcW w:w="1074" w:type="dxa"/>
                </w:tcPr>
                <w:p w14:paraId="4C539733"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VALOR</w:t>
                  </w:r>
                </w:p>
              </w:tc>
              <w:tc>
                <w:tcPr>
                  <w:tcW w:w="1112" w:type="dxa"/>
                </w:tcPr>
                <w:p w14:paraId="3DDC4C54" w14:textId="77777777" w:rsidR="00F746F9" w:rsidRPr="00D40964" w:rsidRDefault="00F746F9" w:rsidP="00BC03BA">
                  <w:pPr>
                    <w:widowControl/>
                    <w:suppressAutoHyphens w:val="0"/>
                    <w:jc w:val="both"/>
                    <w:rPr>
                      <w:rFonts w:ascii="Arial" w:eastAsia="Calibri" w:hAnsi="Arial" w:cs="Arial"/>
                      <w:kern w:val="0"/>
                      <w:sz w:val="16"/>
                      <w:szCs w:val="16"/>
                      <w:lang w:eastAsia="en-US"/>
                    </w:rPr>
                  </w:pPr>
                  <w:r w:rsidRPr="00D40964">
                    <w:rPr>
                      <w:rFonts w:ascii="Arial" w:eastAsia="Calibri" w:hAnsi="Arial" w:cs="Arial"/>
                      <w:kern w:val="0"/>
                      <w:sz w:val="16"/>
                      <w:szCs w:val="16"/>
                      <w:lang w:eastAsia="en-US"/>
                    </w:rPr>
                    <w:t>255.000</w:t>
                  </w:r>
                </w:p>
              </w:tc>
            </w:tr>
          </w:tbl>
          <w:p w14:paraId="251724B5" w14:textId="77777777" w:rsidR="0015581B" w:rsidRPr="00D40964" w:rsidRDefault="0015581B" w:rsidP="00BC03BA">
            <w:pPr>
              <w:widowControl/>
              <w:suppressAutoHyphens w:val="0"/>
              <w:jc w:val="both"/>
              <w:rPr>
                <w:rFonts w:ascii="Arial" w:eastAsia="Calibri" w:hAnsi="Arial" w:cs="Arial"/>
                <w:kern w:val="0"/>
                <w:lang w:eastAsia="en-US"/>
              </w:rPr>
            </w:pPr>
          </w:p>
          <w:p w14:paraId="03E7E729" w14:textId="77777777" w:rsidR="002171AE" w:rsidRPr="00D40964" w:rsidRDefault="002171AE" w:rsidP="00BC03BA">
            <w:pPr>
              <w:widowControl/>
              <w:suppressAutoHyphens w:val="0"/>
              <w:jc w:val="both"/>
              <w:rPr>
                <w:rFonts w:ascii="Arial" w:eastAsia="Calibri" w:hAnsi="Arial" w:cs="Arial"/>
                <w:kern w:val="0"/>
                <w:lang w:eastAsia="en-US"/>
              </w:rPr>
            </w:pPr>
          </w:p>
          <w:p w14:paraId="729BB43B" w14:textId="77777777"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Dado el caso de que las directrices y lineamientos internos relacionados con antelación, sean objeto de modificación; el CONTRATISTA acepta que se le liquiden, de acuerdo a los nuevos parámetros establecidos por la Fuerza.</w:t>
            </w:r>
          </w:p>
          <w:p w14:paraId="5A5E3F4E" w14:textId="77777777"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Para la realización de cada uno de los pagos derivados del presente contrato, el contratista deberá entregar al SUPERVISOR,  los siguientes documentos:</w:t>
            </w:r>
          </w:p>
          <w:p w14:paraId="6CAF878C" w14:textId="77777777" w:rsidR="00F746F9" w:rsidRPr="00D40964" w:rsidRDefault="00F746F9" w:rsidP="00BC03BA">
            <w:pPr>
              <w:widowControl/>
              <w:suppressAutoHyphens w:val="0"/>
              <w:jc w:val="both"/>
              <w:rPr>
                <w:rFonts w:ascii="Arial" w:eastAsia="Calibri" w:hAnsi="Arial" w:cs="Arial"/>
                <w:kern w:val="0"/>
                <w:lang w:eastAsia="en-US"/>
              </w:rPr>
            </w:pPr>
          </w:p>
          <w:p w14:paraId="24EFFB80" w14:textId="77777777" w:rsidR="00F746F9" w:rsidRPr="00D40964" w:rsidRDefault="00F746F9" w:rsidP="00F746F9">
            <w:pPr>
              <w:widowControl/>
              <w:numPr>
                <w:ilvl w:val="0"/>
                <w:numId w:val="4"/>
              </w:numPr>
              <w:suppressAutoHyphens w:val="0"/>
              <w:ind w:left="228" w:hanging="228"/>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Informe de gestión señalando cada una de las obligaciones ejecutadas durante el periodo, firmado por el </w:t>
            </w:r>
            <w:r w:rsidRPr="00D40964">
              <w:rPr>
                <w:rFonts w:ascii="Arial" w:eastAsia="Calibri" w:hAnsi="Arial" w:cs="Arial"/>
                <w:b/>
                <w:kern w:val="0"/>
                <w:sz w:val="22"/>
                <w:szCs w:val="22"/>
                <w:lang w:eastAsia="en-US"/>
              </w:rPr>
              <w:t>CONTRATISTA</w:t>
            </w:r>
            <w:r w:rsidRPr="00D40964">
              <w:rPr>
                <w:rFonts w:ascii="Arial" w:eastAsia="Calibri" w:hAnsi="Arial" w:cs="Arial"/>
                <w:kern w:val="0"/>
                <w:sz w:val="22"/>
                <w:szCs w:val="22"/>
                <w:lang w:eastAsia="en-US"/>
              </w:rPr>
              <w:t xml:space="preserve"> y el recibido a </w:t>
            </w:r>
            <w:r w:rsidRPr="00D40964">
              <w:rPr>
                <w:rFonts w:ascii="Arial" w:eastAsia="Calibri" w:hAnsi="Arial" w:cs="Arial"/>
                <w:kern w:val="0"/>
                <w:sz w:val="22"/>
                <w:szCs w:val="22"/>
                <w:lang w:eastAsia="en-US"/>
              </w:rPr>
              <w:lastRenderedPageBreak/>
              <w:t>satisfacción del supervisor del contrato, de acuerdo al formato establecido.</w:t>
            </w:r>
          </w:p>
          <w:p w14:paraId="259017DF" w14:textId="77777777" w:rsidR="00F746F9" w:rsidRPr="00D40964" w:rsidRDefault="00F746F9" w:rsidP="00F746F9">
            <w:pPr>
              <w:widowControl/>
              <w:numPr>
                <w:ilvl w:val="0"/>
                <w:numId w:val="4"/>
              </w:numPr>
              <w:suppressAutoHyphens w:val="0"/>
              <w:ind w:left="228" w:hanging="228"/>
              <w:jc w:val="both"/>
              <w:rPr>
                <w:rFonts w:ascii="Arial" w:eastAsia="Calibri" w:hAnsi="Arial" w:cs="Arial"/>
                <w:kern w:val="0"/>
                <w:lang w:eastAsia="en-US"/>
              </w:rPr>
            </w:pPr>
            <w:r w:rsidRPr="00D40964">
              <w:rPr>
                <w:rFonts w:ascii="Arial" w:eastAsia="Calibri" w:hAnsi="Arial" w:cs="Arial"/>
                <w:kern w:val="0"/>
                <w:sz w:val="22"/>
                <w:szCs w:val="22"/>
                <w:lang w:eastAsia="en-US"/>
              </w:rPr>
              <w:t>Informe del supervisor, de acuerdo al formato establecido</w:t>
            </w:r>
          </w:p>
          <w:p w14:paraId="23F08C99" w14:textId="77777777" w:rsidR="00F746F9" w:rsidRPr="00D40964" w:rsidRDefault="00F746F9" w:rsidP="00F746F9">
            <w:pPr>
              <w:widowControl/>
              <w:numPr>
                <w:ilvl w:val="0"/>
                <w:numId w:val="4"/>
              </w:numPr>
              <w:tabs>
                <w:tab w:val="left" w:pos="370"/>
              </w:tabs>
              <w:suppressAutoHyphens w:val="0"/>
              <w:ind w:left="228" w:hanging="228"/>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p>
          <w:p w14:paraId="5E4E811A" w14:textId="77777777" w:rsidR="00F746F9" w:rsidRPr="00D40964" w:rsidRDefault="00F746F9" w:rsidP="0065014F">
            <w:pPr>
              <w:widowControl/>
              <w:numPr>
                <w:ilvl w:val="0"/>
                <w:numId w:val="4"/>
              </w:numPr>
              <w:tabs>
                <w:tab w:val="left" w:pos="370"/>
              </w:tabs>
              <w:suppressAutoHyphens w:val="0"/>
              <w:ind w:left="228" w:hanging="228"/>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Formato anexo “3. DATOS GENERALES” </w:t>
            </w:r>
            <w:r w:rsidR="0065014F" w:rsidRPr="00D40964">
              <w:rPr>
                <w:rFonts w:ascii="Arial" w:eastAsia="Calibri" w:hAnsi="Arial" w:cs="Arial"/>
                <w:kern w:val="0"/>
                <w:sz w:val="22"/>
                <w:szCs w:val="22"/>
                <w:lang w:eastAsia="en-US"/>
              </w:rPr>
              <w:t>debidamente diligenciado</w:t>
            </w:r>
          </w:p>
        </w:tc>
      </w:tr>
      <w:tr w:rsidR="00F746F9" w:rsidRPr="00D40964" w14:paraId="32D0B0C1" w14:textId="77777777" w:rsidTr="00BC03BA">
        <w:trPr>
          <w:trHeight w:val="401"/>
        </w:trPr>
        <w:tc>
          <w:tcPr>
            <w:tcW w:w="4181" w:type="dxa"/>
            <w:vAlign w:val="center"/>
          </w:tcPr>
          <w:p w14:paraId="2FD426C0" w14:textId="77777777" w:rsidR="00F746F9" w:rsidRPr="00D40964" w:rsidRDefault="00F746F9" w:rsidP="00F746F9">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ANÁLISIS DE RIESGO Y LA FORMA DE MITIGARLO</w:t>
            </w:r>
          </w:p>
        </w:tc>
        <w:tc>
          <w:tcPr>
            <w:tcW w:w="5106" w:type="dxa"/>
            <w:vAlign w:val="center"/>
          </w:tcPr>
          <w:p w14:paraId="78DF4FD7" w14:textId="77777777" w:rsidR="00F746F9" w:rsidRPr="00D40964" w:rsidRDefault="00F746F9" w:rsidP="00BC03BA">
            <w:pPr>
              <w:widowControl/>
              <w:suppressAutoHyphens w:val="0"/>
              <w:jc w:val="both"/>
              <w:rPr>
                <w:rFonts w:ascii="Arial" w:eastAsia="Calibri" w:hAnsi="Arial" w:cs="Arial"/>
                <w:kern w:val="0"/>
                <w:lang w:val="es-MX" w:eastAsia="en-US"/>
              </w:rPr>
            </w:pPr>
            <w:r w:rsidRPr="00D40964">
              <w:rPr>
                <w:rFonts w:ascii="Arial" w:eastAsia="Calibri" w:hAnsi="Arial" w:cs="Arial"/>
                <w:kern w:val="0"/>
                <w:sz w:val="22"/>
                <w:szCs w:val="22"/>
                <w:lang w:val="es-MX" w:eastAsia="en-US"/>
              </w:rPr>
              <w:t xml:space="preserve">Los riesgos que se pueden presentar en la ejecución del contrato, pueden ser: </w:t>
            </w:r>
          </w:p>
          <w:p w14:paraId="2A06DEDF" w14:textId="77777777" w:rsidR="00F746F9" w:rsidRPr="00D40964" w:rsidRDefault="00F746F9" w:rsidP="00BC03BA">
            <w:pPr>
              <w:widowControl/>
              <w:suppressAutoHyphens w:val="0"/>
              <w:jc w:val="both"/>
              <w:rPr>
                <w:rFonts w:ascii="Arial" w:eastAsia="Calibri" w:hAnsi="Arial" w:cs="Arial"/>
                <w:kern w:val="0"/>
                <w:lang w:val="es-MX" w:eastAsia="en-US"/>
              </w:rPr>
            </w:pPr>
          </w:p>
          <w:p w14:paraId="64A0DCEA" w14:textId="77777777" w:rsidR="00F746F9" w:rsidRPr="00D40964" w:rsidRDefault="00F746F9" w:rsidP="00BC03BA">
            <w:pPr>
              <w:widowControl/>
              <w:suppressAutoHyphens w:val="0"/>
              <w:jc w:val="both"/>
              <w:rPr>
                <w:rFonts w:ascii="Arial" w:eastAsia="Calibri" w:hAnsi="Arial" w:cs="Arial"/>
                <w:kern w:val="0"/>
                <w:lang w:val="es-MX" w:eastAsia="en-US"/>
              </w:rPr>
            </w:pPr>
            <w:r w:rsidRPr="00D40964">
              <w:rPr>
                <w:rFonts w:ascii="Arial" w:eastAsia="Calibri" w:hAnsi="Arial" w:cs="Arial"/>
                <w:kern w:val="0"/>
                <w:sz w:val="22"/>
                <w:szCs w:val="22"/>
                <w:lang w:val="es-MX" w:eastAsia="en-US"/>
              </w:rPr>
              <w:t>Riesgos asumidos por el contratista:</w:t>
            </w:r>
          </w:p>
          <w:p w14:paraId="0A47D6ED" w14:textId="77777777" w:rsidR="00F746F9" w:rsidRPr="00D40964" w:rsidRDefault="00F746F9" w:rsidP="00BC03BA">
            <w:pPr>
              <w:widowControl/>
              <w:suppressAutoHyphens w:val="0"/>
              <w:jc w:val="both"/>
              <w:rPr>
                <w:rFonts w:ascii="Arial" w:eastAsia="Calibri" w:hAnsi="Arial" w:cs="Arial"/>
                <w:kern w:val="0"/>
                <w:lang w:val="es-MX" w:eastAsia="en-US"/>
              </w:rPr>
            </w:pPr>
          </w:p>
          <w:p w14:paraId="010CF461" w14:textId="77777777" w:rsidR="00F746F9" w:rsidRPr="00D40964" w:rsidRDefault="00F746F9" w:rsidP="00F746F9">
            <w:pPr>
              <w:widowControl/>
              <w:numPr>
                <w:ilvl w:val="0"/>
                <w:numId w:val="7"/>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val="es-MX" w:eastAsia="en-US"/>
              </w:rPr>
              <w:t xml:space="preserve">El eventual incumplimiento del contratista de las obligaciones establecidas en el contrato. </w:t>
            </w:r>
          </w:p>
          <w:p w14:paraId="6907DC24" w14:textId="77777777" w:rsidR="00F746F9" w:rsidRPr="00D40964" w:rsidRDefault="00F746F9" w:rsidP="00F746F9">
            <w:pPr>
              <w:widowControl/>
              <w:numPr>
                <w:ilvl w:val="0"/>
                <w:numId w:val="7"/>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val="es-MX" w:eastAsia="en-US"/>
              </w:rPr>
              <w:t>Conceptos errados que como consecuencia generen acciones legales en contra del Ministerio de Defensa – Ejército Nacional.</w:t>
            </w:r>
          </w:p>
          <w:p w14:paraId="6D95460A" w14:textId="77777777" w:rsidR="00F746F9" w:rsidRPr="00D40964" w:rsidRDefault="00F746F9" w:rsidP="00F746F9">
            <w:pPr>
              <w:widowControl/>
              <w:numPr>
                <w:ilvl w:val="0"/>
                <w:numId w:val="7"/>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eastAsia="en-US"/>
              </w:rPr>
              <w:t>Negligencia, imprudencia o temeridad en los mandatos o en las asesoría requeridas por la entidad en la materia para la cual fue contratado</w:t>
            </w:r>
          </w:p>
          <w:p w14:paraId="12ACE7B2" w14:textId="77777777" w:rsidR="00F746F9" w:rsidRPr="00D40964" w:rsidRDefault="00F746F9" w:rsidP="00F746F9">
            <w:pPr>
              <w:widowControl/>
              <w:numPr>
                <w:ilvl w:val="0"/>
                <w:numId w:val="7"/>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eastAsia="en-US"/>
              </w:rPr>
              <w:t>Uso indebido de información confidencial, secreta, ultra secreta que llegase a conocer y que publicara, revelara, entregara, informara, distribuyera bajo forma alguna, ya sea directa o indirectamente</w:t>
            </w:r>
          </w:p>
          <w:p w14:paraId="0E414719" w14:textId="77777777" w:rsidR="00F746F9" w:rsidRPr="00D40964" w:rsidRDefault="00F746F9" w:rsidP="00F746F9">
            <w:pPr>
              <w:widowControl/>
              <w:numPr>
                <w:ilvl w:val="0"/>
                <w:numId w:val="7"/>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eastAsia="en-US"/>
              </w:rPr>
              <w:t>Pago de salarios, prestaciones sociales y honorarios que el contratista (persona jurídica) llegase a omitir cumplir con las obligaciones que se derivan de la relación de trabajo conforme a las normas vigentes</w:t>
            </w:r>
          </w:p>
          <w:p w14:paraId="79513CBB" w14:textId="77777777" w:rsidR="00F746F9" w:rsidRPr="00D40964" w:rsidRDefault="00F746F9" w:rsidP="00F746F9">
            <w:pPr>
              <w:widowControl/>
              <w:numPr>
                <w:ilvl w:val="0"/>
                <w:numId w:val="7"/>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val="es-MX" w:eastAsia="en-US"/>
              </w:rPr>
              <w:lastRenderedPageBreak/>
              <w:t>Incumpla con las obligaciones al Sistema de Seguridad Social Integral y ARL.</w:t>
            </w:r>
          </w:p>
          <w:p w14:paraId="3C93CA0B" w14:textId="77777777" w:rsidR="00F746F9" w:rsidRPr="00D40964" w:rsidRDefault="00F746F9" w:rsidP="00BC03BA">
            <w:pPr>
              <w:widowControl/>
              <w:suppressAutoHyphens w:val="0"/>
              <w:ind w:left="512" w:hanging="425"/>
              <w:jc w:val="both"/>
              <w:rPr>
                <w:rFonts w:ascii="Arial" w:eastAsia="Calibri" w:hAnsi="Arial" w:cs="Arial"/>
                <w:kern w:val="0"/>
                <w:lang w:val="es-MX" w:eastAsia="en-US"/>
              </w:rPr>
            </w:pPr>
            <w:r w:rsidRPr="00D40964">
              <w:rPr>
                <w:rFonts w:ascii="Arial" w:eastAsia="Calibri" w:hAnsi="Arial" w:cs="Arial"/>
                <w:kern w:val="0"/>
                <w:sz w:val="22"/>
                <w:szCs w:val="22"/>
                <w:lang w:val="es-MX" w:eastAsia="en-US"/>
              </w:rPr>
              <w:t>Riesgos asumidos por la entidad contratante:</w:t>
            </w:r>
          </w:p>
          <w:p w14:paraId="0CBAE86F" w14:textId="77777777" w:rsidR="00F746F9" w:rsidRPr="00D40964" w:rsidRDefault="00F746F9" w:rsidP="00BC03BA">
            <w:pPr>
              <w:widowControl/>
              <w:suppressAutoHyphens w:val="0"/>
              <w:ind w:left="512" w:hanging="425"/>
              <w:jc w:val="both"/>
              <w:rPr>
                <w:rFonts w:ascii="Arial" w:eastAsia="Calibri" w:hAnsi="Arial" w:cs="Arial"/>
                <w:kern w:val="0"/>
                <w:lang w:val="es-MX" w:eastAsia="en-US"/>
              </w:rPr>
            </w:pPr>
          </w:p>
          <w:p w14:paraId="79739508" w14:textId="77777777" w:rsidR="00F746F9" w:rsidRPr="00D40964" w:rsidRDefault="00F746F9" w:rsidP="00F746F9">
            <w:pPr>
              <w:widowControl/>
              <w:numPr>
                <w:ilvl w:val="0"/>
                <w:numId w:val="8"/>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eastAsia="en-US"/>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14:paraId="62294246" w14:textId="77777777" w:rsidR="00F746F9" w:rsidRPr="00D40964" w:rsidRDefault="00F746F9" w:rsidP="00F746F9">
            <w:pPr>
              <w:widowControl/>
              <w:numPr>
                <w:ilvl w:val="0"/>
                <w:numId w:val="8"/>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63E066B2" w14:textId="77777777" w:rsidR="00F746F9" w:rsidRPr="00D40964" w:rsidRDefault="00F746F9" w:rsidP="00F746F9">
            <w:pPr>
              <w:widowControl/>
              <w:numPr>
                <w:ilvl w:val="0"/>
                <w:numId w:val="8"/>
              </w:numPr>
              <w:suppressAutoHyphens w:val="0"/>
              <w:spacing w:after="200"/>
              <w:ind w:left="512" w:hanging="425"/>
              <w:jc w:val="both"/>
              <w:rPr>
                <w:rFonts w:ascii="Arial" w:eastAsia="Calibri" w:hAnsi="Arial" w:cs="Arial"/>
                <w:kern w:val="0"/>
                <w:lang w:eastAsia="en-US"/>
              </w:rPr>
            </w:pPr>
            <w:r w:rsidRPr="00D40964">
              <w:rPr>
                <w:rFonts w:ascii="Arial" w:eastAsia="Calibri" w:hAnsi="Arial" w:cs="Arial"/>
                <w:kern w:val="0"/>
                <w:sz w:val="22"/>
                <w:szCs w:val="22"/>
                <w:lang w:eastAsia="en-US"/>
              </w:rPr>
              <w:t>Riesgos asociados con el presupuesto de la entidad: consiste en la ausencia de disponibilidad presupuestal para asumir los compromisos asumidos por la Entidad Estatal</w:t>
            </w:r>
          </w:p>
        </w:tc>
      </w:tr>
    </w:tbl>
    <w:p w14:paraId="0B1999C8" w14:textId="77777777" w:rsidR="00F746F9" w:rsidRPr="00D40964" w:rsidRDefault="00F746F9" w:rsidP="00F746F9">
      <w:pPr>
        <w:rPr>
          <w:rFonts w:ascii="Arial" w:hAnsi="Arial" w:cs="Arial"/>
        </w:rPr>
      </w:pPr>
    </w:p>
    <w:tbl>
      <w:tblPr>
        <w:tblpPr w:leftFromText="141" w:rightFromText="141" w:vertAnchor="text" w:tblpXSpec="center" w:tblpY="1"/>
        <w:tblOverlap w:val="never"/>
        <w:tblW w:w="93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204"/>
        <w:gridCol w:w="5134"/>
      </w:tblGrid>
      <w:tr w:rsidR="00F746F9" w:rsidRPr="00D40964" w14:paraId="45608E64" w14:textId="77777777" w:rsidTr="0065014F">
        <w:trPr>
          <w:trHeight w:val="587"/>
        </w:trPr>
        <w:tc>
          <w:tcPr>
            <w:tcW w:w="4204" w:type="dxa"/>
            <w:vAlign w:val="center"/>
          </w:tcPr>
          <w:p w14:paraId="702D53F0" w14:textId="77777777" w:rsidR="00F746F9" w:rsidRPr="00D40964" w:rsidRDefault="00F746F9" w:rsidP="00F746F9">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GARANTÍAS EXIGIDAS</w:t>
            </w:r>
          </w:p>
        </w:tc>
        <w:tc>
          <w:tcPr>
            <w:tcW w:w="5134" w:type="dxa"/>
            <w:vAlign w:val="center"/>
          </w:tcPr>
          <w:p w14:paraId="15FA0691" w14:textId="77777777" w:rsidR="00F746F9" w:rsidRPr="00D40964" w:rsidRDefault="00F746F9" w:rsidP="00BC03BA">
            <w:pPr>
              <w:widowControl/>
              <w:suppressAutoHyphens w:val="0"/>
              <w:jc w:val="both"/>
              <w:rPr>
                <w:rFonts w:ascii="Arial" w:eastAsia="Calibri" w:hAnsi="Arial" w:cs="Arial"/>
                <w:b/>
                <w:bCs/>
                <w:kern w:val="0"/>
                <w:lang w:eastAsia="en-US"/>
              </w:rPr>
            </w:pPr>
          </w:p>
          <w:p w14:paraId="64CD9407" w14:textId="71A4DB91" w:rsidR="00F746F9" w:rsidRPr="00D40964" w:rsidRDefault="00F746F9" w:rsidP="00BC03BA">
            <w:pPr>
              <w:widowControl/>
              <w:suppressAutoHyphens w:val="0"/>
              <w:jc w:val="both"/>
              <w:rPr>
                <w:rFonts w:ascii="Arial" w:eastAsia="Calibri" w:hAnsi="Arial" w:cs="Arial"/>
                <w:bCs/>
                <w:kern w:val="0"/>
                <w:lang w:eastAsia="en-US"/>
              </w:rPr>
            </w:pPr>
            <w:r w:rsidRPr="00D40964">
              <w:rPr>
                <w:rFonts w:ascii="Arial" w:eastAsia="Calibri" w:hAnsi="Arial" w:cs="Arial"/>
                <w:b/>
                <w:bCs/>
                <w:kern w:val="0"/>
                <w:sz w:val="22"/>
                <w:szCs w:val="22"/>
                <w:lang w:eastAsia="en-US"/>
              </w:rPr>
              <w:t>CUMPLIMIENTO DEL CONTRATO</w:t>
            </w:r>
            <w:r w:rsidRPr="00D40964">
              <w:rPr>
                <w:rFonts w:ascii="Arial" w:eastAsia="Calibri" w:hAnsi="Arial" w:cs="Arial"/>
                <w:bCs/>
                <w:kern w:val="0"/>
                <w:sz w:val="22"/>
                <w:szCs w:val="22"/>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3DB4BCF7" w14:textId="77777777" w:rsidR="00F746F9" w:rsidRPr="00D40964" w:rsidRDefault="00F746F9" w:rsidP="00BC03BA">
            <w:pPr>
              <w:widowControl/>
              <w:suppressAutoHyphens w:val="0"/>
              <w:jc w:val="both"/>
              <w:rPr>
                <w:rFonts w:ascii="Arial" w:eastAsia="Calibri" w:hAnsi="Arial" w:cs="Arial"/>
                <w:b/>
                <w:bCs/>
                <w:kern w:val="0"/>
                <w:u w:val="single"/>
                <w:lang w:eastAsia="en-US"/>
              </w:rPr>
            </w:pPr>
            <w:r w:rsidRPr="00D40964">
              <w:rPr>
                <w:rFonts w:ascii="Arial" w:eastAsia="Calibri" w:hAnsi="Arial" w:cs="Arial"/>
                <w:b/>
                <w:bCs/>
                <w:kern w:val="0"/>
                <w:sz w:val="22"/>
                <w:szCs w:val="22"/>
                <w:u w:val="single"/>
                <w:lang w:eastAsia="en-US"/>
              </w:rPr>
              <w:t>Suficiencia de la garantía: 10% del valor del contrato</w:t>
            </w:r>
            <w:r w:rsidRPr="00D40964">
              <w:rPr>
                <w:rFonts w:ascii="Arial" w:eastAsia="Calibri" w:hAnsi="Arial" w:cs="Arial"/>
                <w:b/>
                <w:bCs/>
                <w:kern w:val="0"/>
                <w:sz w:val="22"/>
                <w:szCs w:val="22"/>
                <w:u w:val="single"/>
                <w:vertAlign w:val="superscript"/>
                <w:lang w:eastAsia="en-US"/>
              </w:rPr>
              <w:footnoteReference w:id="2"/>
            </w:r>
            <w:r w:rsidRPr="00D40964">
              <w:rPr>
                <w:rFonts w:ascii="Arial" w:eastAsia="Calibri" w:hAnsi="Arial" w:cs="Arial"/>
                <w:b/>
                <w:bCs/>
                <w:kern w:val="0"/>
                <w:sz w:val="22"/>
                <w:szCs w:val="22"/>
                <w:u w:val="single"/>
                <w:lang w:eastAsia="en-US"/>
              </w:rPr>
              <w:t xml:space="preserve"> por un término igual al plazo de vigencia del contratos y seis (6) meses más</w:t>
            </w:r>
          </w:p>
          <w:p w14:paraId="59C22333" w14:textId="77777777" w:rsidR="00F746F9" w:rsidRPr="00D40964" w:rsidRDefault="00F746F9" w:rsidP="00BC03BA">
            <w:pPr>
              <w:widowControl/>
              <w:suppressAutoHyphens w:val="0"/>
              <w:jc w:val="both"/>
              <w:rPr>
                <w:rFonts w:ascii="Arial" w:eastAsia="Calibri" w:hAnsi="Arial" w:cs="Arial"/>
                <w:b/>
                <w:bCs/>
                <w:kern w:val="0"/>
                <w:lang w:eastAsia="en-US"/>
              </w:rPr>
            </w:pPr>
          </w:p>
          <w:p w14:paraId="07CD42B5" w14:textId="77777777" w:rsidR="00F746F9" w:rsidRPr="00D40964" w:rsidRDefault="00F746F9" w:rsidP="00BC03BA">
            <w:pPr>
              <w:widowControl/>
              <w:suppressAutoHyphens w:val="0"/>
              <w:jc w:val="both"/>
              <w:rPr>
                <w:rFonts w:ascii="Arial" w:eastAsia="Calibri" w:hAnsi="Arial" w:cs="Arial"/>
                <w:bCs/>
                <w:kern w:val="0"/>
                <w:lang w:eastAsia="en-US"/>
              </w:rPr>
            </w:pPr>
            <w:r w:rsidRPr="00D40964">
              <w:rPr>
                <w:rFonts w:ascii="Arial" w:eastAsia="Calibri" w:hAnsi="Arial" w:cs="Arial"/>
                <w:b/>
                <w:bCs/>
                <w:kern w:val="0"/>
                <w:sz w:val="22"/>
                <w:szCs w:val="22"/>
                <w:lang w:eastAsia="en-US"/>
              </w:rPr>
              <w:t>CALIDAD DEL SERVICIO.</w:t>
            </w:r>
            <w:r w:rsidRPr="00D40964">
              <w:rPr>
                <w:rFonts w:ascii="Arial" w:eastAsia="Calibri" w:hAnsi="Arial" w:cs="Arial"/>
                <w:bCs/>
                <w:kern w:val="0"/>
                <w:sz w:val="22"/>
                <w:szCs w:val="22"/>
                <w:lang w:eastAsia="en-US"/>
              </w:rPr>
              <w:t xml:space="preserve"> Este amparo cubre a la Entidad Estatal por los perjuicios derivados de la deficiente calidad del servicio prestado</w:t>
            </w:r>
          </w:p>
          <w:p w14:paraId="6884D1CC" w14:textId="77777777" w:rsidR="00F746F9" w:rsidRPr="00D40964" w:rsidRDefault="00F746F9" w:rsidP="00BC03BA">
            <w:pPr>
              <w:widowControl/>
              <w:suppressAutoHyphens w:val="0"/>
              <w:jc w:val="both"/>
              <w:rPr>
                <w:rFonts w:ascii="Arial" w:eastAsia="Calibri" w:hAnsi="Arial" w:cs="Arial"/>
                <w:bCs/>
                <w:kern w:val="0"/>
                <w:lang w:eastAsia="en-US"/>
              </w:rPr>
            </w:pPr>
          </w:p>
          <w:p w14:paraId="4A717A37" w14:textId="77777777" w:rsidR="00F746F9" w:rsidRPr="00D40964" w:rsidRDefault="00F746F9" w:rsidP="00BC03BA">
            <w:pPr>
              <w:widowControl/>
              <w:suppressAutoHyphens w:val="0"/>
              <w:jc w:val="both"/>
              <w:rPr>
                <w:rFonts w:ascii="Arial" w:eastAsia="Calibri" w:hAnsi="Arial" w:cs="Arial"/>
                <w:b/>
                <w:bCs/>
                <w:kern w:val="0"/>
                <w:u w:val="single"/>
                <w:lang w:eastAsia="en-US"/>
              </w:rPr>
            </w:pPr>
            <w:r w:rsidRPr="00D40964">
              <w:rPr>
                <w:rFonts w:ascii="Arial" w:eastAsia="Calibri" w:hAnsi="Arial" w:cs="Arial"/>
                <w:b/>
                <w:bCs/>
                <w:kern w:val="0"/>
                <w:sz w:val="22"/>
                <w:szCs w:val="22"/>
                <w:u w:val="single"/>
                <w:lang w:eastAsia="en-US"/>
              </w:rPr>
              <w:lastRenderedPageBreak/>
              <w:t>Suficiencia de la garantía: 10% del valor del contrato  por un término igual al plazo de vigencia del contratos y seis (6)  meses más</w:t>
            </w:r>
          </w:p>
          <w:p w14:paraId="7E6A7A86" w14:textId="77777777" w:rsidR="00F746F9" w:rsidRPr="00D40964" w:rsidRDefault="00F746F9" w:rsidP="00BC03BA">
            <w:pPr>
              <w:widowControl/>
              <w:suppressAutoHyphens w:val="0"/>
              <w:jc w:val="both"/>
              <w:rPr>
                <w:rFonts w:ascii="Arial" w:eastAsia="Calibri" w:hAnsi="Arial" w:cs="Arial"/>
                <w:bCs/>
                <w:kern w:val="0"/>
                <w:lang w:eastAsia="en-US"/>
              </w:rPr>
            </w:pPr>
          </w:p>
          <w:p w14:paraId="4485EA73" w14:textId="7260CE2A" w:rsidR="00F746F9" w:rsidRPr="00D40964" w:rsidRDefault="00F746F9" w:rsidP="00BC03BA">
            <w:pPr>
              <w:widowControl/>
              <w:suppressAutoHyphens w:val="0"/>
              <w:jc w:val="both"/>
              <w:rPr>
                <w:rFonts w:ascii="Arial" w:eastAsia="Calibri" w:hAnsi="Arial" w:cs="Arial"/>
                <w:bCs/>
                <w:kern w:val="0"/>
                <w:lang w:eastAsia="en-US"/>
              </w:rPr>
            </w:pPr>
            <w:r w:rsidRPr="00D40964">
              <w:rPr>
                <w:rFonts w:ascii="Arial" w:eastAsia="Calibri" w:hAnsi="Arial" w:cs="Arial"/>
                <w:bCs/>
                <w:kern w:val="0"/>
                <w:sz w:val="22"/>
                <w:szCs w:val="22"/>
                <w:lang w:eastAsia="en-US"/>
              </w:rPr>
              <w:t>El cubrimiento de los riesgos antes señalado, el contratista  podrá asegurar el cumplimiento de sus obligaciones, mediante lo siguientes instrumentos:</w:t>
            </w:r>
          </w:p>
          <w:p w14:paraId="608019CA" w14:textId="77777777" w:rsidR="00F746F9" w:rsidRPr="00D40964" w:rsidRDefault="00F746F9" w:rsidP="00BC03BA">
            <w:pPr>
              <w:widowControl/>
              <w:suppressAutoHyphens w:val="0"/>
              <w:jc w:val="both"/>
              <w:rPr>
                <w:rFonts w:ascii="Arial" w:eastAsia="Calibri" w:hAnsi="Arial" w:cs="Arial"/>
                <w:bCs/>
                <w:kern w:val="0"/>
                <w:lang w:eastAsia="en-US"/>
              </w:rPr>
            </w:pPr>
          </w:p>
          <w:p w14:paraId="2D6A3652" w14:textId="77777777" w:rsidR="00F746F9" w:rsidRPr="00D40964" w:rsidRDefault="00F746F9" w:rsidP="00BC03BA">
            <w:pPr>
              <w:widowControl/>
              <w:suppressAutoHyphens w:val="0"/>
              <w:jc w:val="both"/>
              <w:rPr>
                <w:rFonts w:ascii="Arial" w:eastAsia="Calibri" w:hAnsi="Arial" w:cs="Arial"/>
                <w:bCs/>
                <w:kern w:val="0"/>
                <w:lang w:eastAsia="en-US"/>
              </w:rPr>
            </w:pPr>
            <w:r w:rsidRPr="00D40964">
              <w:rPr>
                <w:rFonts w:ascii="Arial" w:eastAsia="Calibri" w:hAnsi="Arial" w:cs="Arial"/>
                <w:bCs/>
                <w:kern w:val="0"/>
                <w:sz w:val="22"/>
                <w:szCs w:val="22"/>
                <w:lang w:eastAsia="en-US"/>
              </w:rPr>
              <w:t>1. Contrato de seguro contenido en una póliza.</w:t>
            </w:r>
          </w:p>
          <w:p w14:paraId="0A003792" w14:textId="0269ED6D" w:rsidR="00F746F9" w:rsidRPr="004938AF" w:rsidRDefault="00F746F9" w:rsidP="00BC03BA">
            <w:pPr>
              <w:widowControl/>
              <w:suppressAutoHyphens w:val="0"/>
              <w:jc w:val="both"/>
              <w:rPr>
                <w:rFonts w:ascii="Arial" w:eastAsia="Calibri" w:hAnsi="Arial" w:cs="Arial"/>
                <w:bCs/>
                <w:kern w:val="0"/>
                <w:lang w:eastAsia="en-US"/>
              </w:rPr>
            </w:pPr>
            <w:r w:rsidRPr="00D40964">
              <w:rPr>
                <w:rFonts w:ascii="Arial" w:eastAsia="Calibri" w:hAnsi="Arial" w:cs="Arial"/>
                <w:bCs/>
                <w:kern w:val="0"/>
                <w:sz w:val="22"/>
                <w:szCs w:val="22"/>
                <w:lang w:eastAsia="en-US"/>
              </w:rPr>
              <w:t>2. Garantía Bancaria.</w:t>
            </w:r>
          </w:p>
        </w:tc>
      </w:tr>
      <w:tr w:rsidR="00F746F9" w:rsidRPr="00D40964" w14:paraId="69827622" w14:textId="77777777" w:rsidTr="0065014F">
        <w:trPr>
          <w:trHeight w:val="198"/>
        </w:trPr>
        <w:tc>
          <w:tcPr>
            <w:tcW w:w="4204" w:type="dxa"/>
            <w:vAlign w:val="center"/>
          </w:tcPr>
          <w:p w14:paraId="24436E91" w14:textId="77777777" w:rsidR="00F746F9" w:rsidRPr="00D40964" w:rsidRDefault="00F746F9" w:rsidP="00F746F9">
            <w:pPr>
              <w:widowControl/>
              <w:numPr>
                <w:ilvl w:val="0"/>
                <w:numId w:val="6"/>
              </w:numPr>
              <w:suppressAutoHyphens w:val="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NATURALEZA JURÍDICA DE LOS CONTRATISTAS</w:t>
            </w:r>
          </w:p>
        </w:tc>
        <w:tc>
          <w:tcPr>
            <w:tcW w:w="5134" w:type="dxa"/>
            <w:vAlign w:val="center"/>
          </w:tcPr>
          <w:p w14:paraId="49F57B27" w14:textId="77777777" w:rsidR="00F746F9" w:rsidRPr="00D40964" w:rsidRDefault="00F746F9" w:rsidP="00BC03BA">
            <w:pPr>
              <w:widowControl/>
              <w:suppressAutoHyphens w:val="0"/>
              <w:rPr>
                <w:rFonts w:ascii="Arial" w:eastAsia="Calibri" w:hAnsi="Arial" w:cs="Arial"/>
                <w:kern w:val="0"/>
                <w:lang w:eastAsia="en-US"/>
              </w:rPr>
            </w:pPr>
            <w:r w:rsidRPr="00D40964">
              <w:rPr>
                <w:rFonts w:ascii="Arial" w:eastAsia="Calibri" w:hAnsi="Arial" w:cs="Arial"/>
                <w:kern w:val="0"/>
                <w:sz w:val="22"/>
                <w:szCs w:val="22"/>
                <w:lang w:eastAsia="en-US"/>
              </w:rPr>
              <w:t>Persona natural</w:t>
            </w:r>
          </w:p>
        </w:tc>
      </w:tr>
      <w:tr w:rsidR="00F746F9" w:rsidRPr="00D40964" w14:paraId="703909D1" w14:textId="77777777" w:rsidTr="0065014F">
        <w:trPr>
          <w:trHeight w:val="583"/>
        </w:trPr>
        <w:tc>
          <w:tcPr>
            <w:tcW w:w="4204" w:type="dxa"/>
            <w:vAlign w:val="center"/>
          </w:tcPr>
          <w:p w14:paraId="4CFAF6EE" w14:textId="77777777" w:rsidR="00F746F9" w:rsidRPr="00D40964" w:rsidRDefault="00F746F9" w:rsidP="00F746F9">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PLAZO DE EJECUCIÓN</w:t>
            </w:r>
          </w:p>
        </w:tc>
        <w:tc>
          <w:tcPr>
            <w:tcW w:w="5134" w:type="dxa"/>
            <w:vAlign w:val="center"/>
          </w:tcPr>
          <w:p w14:paraId="52DFD69C" w14:textId="6CB8A753" w:rsidR="00F746F9" w:rsidRPr="00D40964" w:rsidRDefault="00F746F9" w:rsidP="002D54F5">
            <w:pPr>
              <w:widowControl/>
              <w:suppressAutoHyphens w:val="0"/>
              <w:jc w:val="both"/>
              <w:rPr>
                <w:rFonts w:ascii="Arial" w:eastAsia="Calibri" w:hAnsi="Arial" w:cs="Arial"/>
                <w:b/>
                <w:kern w:val="0"/>
                <w:lang w:val="es-ES" w:eastAsia="en-US"/>
              </w:rPr>
            </w:pPr>
            <w:r w:rsidRPr="00D40964">
              <w:rPr>
                <w:rFonts w:ascii="Arial" w:eastAsia="Calibri" w:hAnsi="Arial" w:cs="Arial"/>
                <w:kern w:val="0"/>
                <w:sz w:val="22"/>
                <w:szCs w:val="22"/>
                <w:lang w:val="es-ES" w:eastAsia="en-US"/>
              </w:rPr>
              <w:t xml:space="preserve">El plazo de ejecución del contrato será a partir de la </w:t>
            </w:r>
            <w:r w:rsidRPr="00F839BB">
              <w:rPr>
                <w:rFonts w:ascii="Arial" w:eastAsia="Calibri" w:hAnsi="Arial" w:cs="Arial"/>
                <w:kern w:val="0"/>
                <w:sz w:val="22"/>
                <w:szCs w:val="22"/>
                <w:lang w:val="es-ES" w:eastAsia="en-US"/>
              </w:rPr>
              <w:t xml:space="preserve">aprobación de la garantía única y la expedición del registro presupuestal </w:t>
            </w:r>
            <w:r w:rsidRPr="00F839BB">
              <w:rPr>
                <w:rFonts w:ascii="Arial" w:eastAsia="Calibri" w:hAnsi="Arial" w:cs="Arial"/>
                <w:b/>
                <w:kern w:val="0"/>
                <w:sz w:val="22"/>
                <w:szCs w:val="22"/>
                <w:lang w:val="es-ES" w:eastAsia="en-US"/>
              </w:rPr>
              <w:t xml:space="preserve">hasta el </w:t>
            </w:r>
            <w:r w:rsidRPr="00F839BB">
              <w:rPr>
                <w:rFonts w:ascii="Arial" w:eastAsia="Calibri" w:hAnsi="Arial" w:cs="Arial"/>
                <w:b/>
                <w:kern w:val="0"/>
                <w:sz w:val="22"/>
                <w:szCs w:val="22"/>
                <w:lang w:eastAsia="en-US"/>
              </w:rPr>
              <w:t xml:space="preserve">31 de </w:t>
            </w:r>
            <w:r w:rsidR="002D54F5">
              <w:rPr>
                <w:rFonts w:ascii="Arial" w:eastAsia="Calibri" w:hAnsi="Arial" w:cs="Arial"/>
                <w:b/>
                <w:kern w:val="0"/>
                <w:sz w:val="22"/>
                <w:szCs w:val="22"/>
                <w:lang w:eastAsia="en-US"/>
              </w:rPr>
              <w:t>mayo</w:t>
            </w:r>
            <w:r w:rsidR="0065014F" w:rsidRPr="00F839BB">
              <w:rPr>
                <w:rFonts w:ascii="Arial" w:eastAsia="Calibri" w:hAnsi="Arial" w:cs="Arial"/>
                <w:b/>
                <w:kern w:val="0"/>
                <w:sz w:val="22"/>
                <w:szCs w:val="22"/>
                <w:lang w:eastAsia="en-US"/>
              </w:rPr>
              <w:t xml:space="preserve"> de 20</w:t>
            </w:r>
            <w:r w:rsidR="00995356">
              <w:rPr>
                <w:rFonts w:ascii="Arial" w:eastAsia="Calibri" w:hAnsi="Arial" w:cs="Arial"/>
                <w:b/>
                <w:kern w:val="0"/>
                <w:sz w:val="22"/>
                <w:szCs w:val="22"/>
                <w:lang w:eastAsia="en-US"/>
              </w:rPr>
              <w:t>23</w:t>
            </w:r>
            <w:r w:rsidRPr="00F839BB">
              <w:rPr>
                <w:rFonts w:ascii="Arial" w:eastAsia="Calibri" w:hAnsi="Arial" w:cs="Arial"/>
                <w:b/>
                <w:kern w:val="0"/>
                <w:sz w:val="22"/>
                <w:szCs w:val="22"/>
                <w:lang w:val="es-ES" w:eastAsia="en-US"/>
              </w:rPr>
              <w:t>.</w:t>
            </w:r>
          </w:p>
        </w:tc>
      </w:tr>
    </w:tbl>
    <w:p w14:paraId="573A8D63" w14:textId="77777777" w:rsidR="009E586B" w:rsidRPr="00D40964" w:rsidRDefault="009E586B" w:rsidP="009E586B">
      <w:pPr>
        <w:rPr>
          <w:rFonts w:ascii="Arial" w:hAnsi="Arial" w:cs="Arial"/>
        </w:rPr>
      </w:pPr>
    </w:p>
    <w:tbl>
      <w:tblPr>
        <w:tblpPr w:leftFromText="141" w:rightFromText="141" w:vertAnchor="text" w:tblpXSpec="center" w:tblpY="1"/>
        <w:tblOverlap w:val="never"/>
        <w:tblW w:w="93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196"/>
        <w:gridCol w:w="5125"/>
      </w:tblGrid>
      <w:tr w:rsidR="00F746F9" w:rsidRPr="00D40964" w14:paraId="1D25750B" w14:textId="77777777" w:rsidTr="004B613D">
        <w:trPr>
          <w:trHeight w:val="260"/>
        </w:trPr>
        <w:tc>
          <w:tcPr>
            <w:tcW w:w="4196" w:type="dxa"/>
            <w:vAlign w:val="center"/>
          </w:tcPr>
          <w:p w14:paraId="7C4EEF8B" w14:textId="77777777" w:rsidR="009E586B" w:rsidRPr="00D40964" w:rsidRDefault="00F746F9" w:rsidP="00F746F9">
            <w:pPr>
              <w:widowControl/>
              <w:numPr>
                <w:ilvl w:val="0"/>
                <w:numId w:val="6"/>
              </w:numPr>
              <w:suppressAutoHyphens w:val="0"/>
              <w:spacing w:after="200"/>
              <w:ind w:left="284" w:hanging="284"/>
              <w:rPr>
                <w:rFonts w:ascii="Arial" w:eastAsia="Calibri" w:hAnsi="Arial" w:cs="Arial"/>
                <w:b/>
                <w:kern w:val="0"/>
                <w:lang w:eastAsia="en-US"/>
              </w:rPr>
            </w:pPr>
            <w:r w:rsidRPr="00D40964">
              <w:rPr>
                <w:rFonts w:ascii="Arial" w:eastAsia="Calibri" w:hAnsi="Arial" w:cs="Arial"/>
                <w:b/>
                <w:kern w:val="0"/>
                <w:sz w:val="22"/>
                <w:szCs w:val="22"/>
                <w:lang w:eastAsia="en-US"/>
              </w:rPr>
              <w:t>LUGAR DE EJECUCIÓN</w:t>
            </w:r>
          </w:p>
          <w:p w14:paraId="7B48ACDD" w14:textId="77777777" w:rsidR="009E586B" w:rsidRPr="00D40964" w:rsidRDefault="009E586B" w:rsidP="009E586B">
            <w:pPr>
              <w:rPr>
                <w:rFonts w:ascii="Arial" w:eastAsia="Calibri" w:hAnsi="Arial" w:cs="Arial"/>
                <w:lang w:eastAsia="en-US"/>
              </w:rPr>
            </w:pPr>
          </w:p>
          <w:p w14:paraId="2E1CA6C7" w14:textId="77777777" w:rsidR="009E586B" w:rsidRPr="00D40964" w:rsidRDefault="009E586B" w:rsidP="009E586B">
            <w:pPr>
              <w:rPr>
                <w:rFonts w:ascii="Arial" w:eastAsia="Calibri" w:hAnsi="Arial" w:cs="Arial"/>
                <w:lang w:eastAsia="en-US"/>
              </w:rPr>
            </w:pPr>
          </w:p>
          <w:p w14:paraId="1C36E9F3" w14:textId="77777777" w:rsidR="009E586B" w:rsidRPr="00D40964" w:rsidRDefault="009E586B" w:rsidP="009E586B">
            <w:pPr>
              <w:rPr>
                <w:rFonts w:ascii="Arial" w:eastAsia="Calibri" w:hAnsi="Arial" w:cs="Arial"/>
                <w:lang w:eastAsia="en-US"/>
              </w:rPr>
            </w:pPr>
          </w:p>
          <w:p w14:paraId="01B9D7F6" w14:textId="77777777" w:rsidR="009E586B" w:rsidRPr="00D40964" w:rsidRDefault="009E586B" w:rsidP="009E586B">
            <w:pPr>
              <w:rPr>
                <w:rFonts w:ascii="Arial" w:eastAsia="Calibri" w:hAnsi="Arial" w:cs="Arial"/>
                <w:lang w:eastAsia="en-US"/>
              </w:rPr>
            </w:pPr>
          </w:p>
          <w:p w14:paraId="519EB32F" w14:textId="77777777" w:rsidR="009E586B" w:rsidRPr="00D40964" w:rsidRDefault="009E586B" w:rsidP="009E586B">
            <w:pPr>
              <w:rPr>
                <w:rFonts w:ascii="Arial" w:eastAsia="Calibri" w:hAnsi="Arial" w:cs="Arial"/>
                <w:lang w:eastAsia="en-US"/>
              </w:rPr>
            </w:pPr>
          </w:p>
          <w:p w14:paraId="504D0278" w14:textId="77777777" w:rsidR="009E586B" w:rsidRPr="00D40964" w:rsidRDefault="009E586B" w:rsidP="009E586B">
            <w:pPr>
              <w:rPr>
                <w:rFonts w:ascii="Arial" w:eastAsia="Calibri" w:hAnsi="Arial" w:cs="Arial"/>
                <w:lang w:eastAsia="en-US"/>
              </w:rPr>
            </w:pPr>
          </w:p>
          <w:p w14:paraId="356491C2" w14:textId="77777777" w:rsidR="009E586B" w:rsidRPr="00D40964" w:rsidRDefault="009E586B" w:rsidP="009E586B">
            <w:pPr>
              <w:rPr>
                <w:rFonts w:ascii="Arial" w:eastAsia="Calibri" w:hAnsi="Arial" w:cs="Arial"/>
                <w:lang w:eastAsia="en-US"/>
              </w:rPr>
            </w:pPr>
          </w:p>
          <w:p w14:paraId="6E3882FC" w14:textId="77777777" w:rsidR="009E586B" w:rsidRPr="00D40964" w:rsidRDefault="009E586B" w:rsidP="009E586B">
            <w:pPr>
              <w:rPr>
                <w:rFonts w:ascii="Arial" w:eastAsia="Calibri" w:hAnsi="Arial" w:cs="Arial"/>
                <w:lang w:eastAsia="en-US"/>
              </w:rPr>
            </w:pPr>
          </w:p>
          <w:p w14:paraId="0905F0A4" w14:textId="77777777" w:rsidR="009E586B" w:rsidRPr="00D40964" w:rsidRDefault="009E586B" w:rsidP="009E586B">
            <w:pPr>
              <w:rPr>
                <w:rFonts w:ascii="Arial" w:eastAsia="Calibri" w:hAnsi="Arial" w:cs="Arial"/>
                <w:lang w:eastAsia="en-US"/>
              </w:rPr>
            </w:pPr>
          </w:p>
          <w:p w14:paraId="43ED770E" w14:textId="77777777" w:rsidR="009E586B" w:rsidRPr="00D40964" w:rsidRDefault="009E586B" w:rsidP="009E586B">
            <w:pPr>
              <w:rPr>
                <w:rFonts w:ascii="Arial" w:eastAsia="Calibri" w:hAnsi="Arial" w:cs="Arial"/>
                <w:lang w:eastAsia="en-US"/>
              </w:rPr>
            </w:pPr>
          </w:p>
          <w:p w14:paraId="07FD25C3" w14:textId="77777777" w:rsidR="009E586B" w:rsidRPr="00D40964" w:rsidRDefault="009E586B" w:rsidP="009E586B">
            <w:pPr>
              <w:rPr>
                <w:rFonts w:ascii="Arial" w:eastAsia="Calibri" w:hAnsi="Arial" w:cs="Arial"/>
                <w:lang w:eastAsia="en-US"/>
              </w:rPr>
            </w:pPr>
          </w:p>
          <w:p w14:paraId="159E5CDE" w14:textId="77777777" w:rsidR="00F746F9" w:rsidRPr="00D40964" w:rsidRDefault="00F746F9" w:rsidP="009E586B">
            <w:pPr>
              <w:rPr>
                <w:rFonts w:ascii="Arial" w:eastAsia="Calibri" w:hAnsi="Arial" w:cs="Arial"/>
                <w:lang w:eastAsia="en-US"/>
              </w:rPr>
            </w:pPr>
          </w:p>
        </w:tc>
        <w:tc>
          <w:tcPr>
            <w:tcW w:w="5125" w:type="dxa"/>
            <w:vAlign w:val="center"/>
          </w:tcPr>
          <w:p w14:paraId="775D7EDF" w14:textId="34895BFD" w:rsidR="00706770" w:rsidRPr="00D40964" w:rsidRDefault="00706770" w:rsidP="00E725E9">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Para el cumplimiento de las obligaciones derivadas del presente Contrato las partes acuerdan como lugar de Ejecución la Ciudad de Bogotá D.C., Batallón de Mantenimiento “José María Rosillo” ubicado en la Calle 19 Sur N°  6-40.</w:t>
            </w:r>
          </w:p>
          <w:p w14:paraId="58D92320" w14:textId="77777777"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No obstante lo anterior y ante las necesidades del servicio, las partes de común acuerdo, expresado en forma libre y voluntaria, aceptan que la prestación de los servicios objeto del presente contrato podrán ser ejecutados en ciudades y/o sitios diferentes al lugar principal de ejecución, sin que ello constituya modificación alguna las condiciones inicialmente pactadas.</w:t>
            </w:r>
          </w:p>
        </w:tc>
      </w:tr>
      <w:tr w:rsidR="00F746F9" w:rsidRPr="00D40964" w14:paraId="7127F82A" w14:textId="77777777" w:rsidTr="009E586B">
        <w:trPr>
          <w:trHeight w:val="5646"/>
        </w:trPr>
        <w:tc>
          <w:tcPr>
            <w:tcW w:w="4196" w:type="dxa"/>
            <w:vAlign w:val="center"/>
          </w:tcPr>
          <w:p w14:paraId="4107E87C" w14:textId="77777777" w:rsidR="00F746F9" w:rsidRPr="00D40964" w:rsidRDefault="00F746F9" w:rsidP="00BB4F82">
            <w:pPr>
              <w:pStyle w:val="Prrafodelista"/>
              <w:widowControl/>
              <w:numPr>
                <w:ilvl w:val="0"/>
                <w:numId w:val="14"/>
              </w:numPr>
              <w:tabs>
                <w:tab w:val="left" w:pos="0"/>
                <w:tab w:val="left" w:pos="426"/>
              </w:tabs>
              <w:suppressAutoHyphens w:val="0"/>
              <w:ind w:left="426" w:hanging="426"/>
              <w:jc w:val="both"/>
              <w:rPr>
                <w:rFonts w:ascii="Arial" w:eastAsia="Calibri" w:hAnsi="Arial" w:cs="Arial"/>
                <w:b/>
                <w:kern w:val="0"/>
                <w:lang w:eastAsia="en-US"/>
              </w:rPr>
            </w:pPr>
            <w:r w:rsidRPr="00D40964">
              <w:rPr>
                <w:rFonts w:ascii="Arial" w:eastAsia="Calibri" w:hAnsi="Arial" w:cs="Arial"/>
                <w:b/>
                <w:kern w:val="0"/>
                <w:sz w:val="22"/>
                <w:szCs w:val="22"/>
                <w:lang w:eastAsia="en-US"/>
              </w:rPr>
              <w:lastRenderedPageBreak/>
              <w:t>JUSTIFICACIÓN DEL GERENTE DEL PROYECTO DE NO RECIBIR VARIAS OFERTAS</w:t>
            </w:r>
          </w:p>
        </w:tc>
        <w:tc>
          <w:tcPr>
            <w:tcW w:w="5125" w:type="dxa"/>
            <w:vAlign w:val="center"/>
          </w:tcPr>
          <w:p w14:paraId="676EAD71" w14:textId="77777777"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De acuerdo al </w:t>
            </w:r>
            <w:r w:rsidRPr="00D40964">
              <w:rPr>
                <w:rFonts w:ascii="Arial" w:eastAsia="Calibri" w:hAnsi="Arial" w:cs="Arial"/>
                <w:b/>
                <w:kern w:val="0"/>
                <w:sz w:val="22"/>
                <w:szCs w:val="22"/>
                <w:lang w:eastAsia="en-US"/>
              </w:rPr>
              <w:t>artículo</w:t>
            </w:r>
            <w:r w:rsidRPr="00D40964">
              <w:rPr>
                <w:rFonts w:ascii="Arial" w:eastAsia="Calibri" w:hAnsi="Arial" w:cs="Arial"/>
                <w:kern w:val="0"/>
                <w:sz w:val="22"/>
                <w:szCs w:val="22"/>
                <w:lang w:eastAsia="en-US"/>
              </w:rPr>
              <w:t xml:space="preserve"> </w:t>
            </w:r>
            <w:r w:rsidRPr="00D40964">
              <w:rPr>
                <w:rFonts w:ascii="Arial" w:eastAsia="Calibri" w:hAnsi="Arial" w:cs="Arial"/>
                <w:color w:val="000000"/>
                <w:kern w:val="0"/>
                <w:sz w:val="22"/>
                <w:szCs w:val="22"/>
                <w:lang w:eastAsia="en-US"/>
              </w:rPr>
              <w:t xml:space="preserve"> </w:t>
            </w:r>
            <w:r w:rsidRPr="00D40964">
              <w:rPr>
                <w:rFonts w:ascii="Arial" w:eastAsia="Calibri" w:hAnsi="Arial" w:cs="Arial"/>
                <w:b/>
                <w:kern w:val="0"/>
                <w:sz w:val="22"/>
                <w:szCs w:val="22"/>
                <w:lang w:eastAsia="en-US"/>
              </w:rPr>
              <w:t>2.2.1.2.1.4.9</w:t>
            </w:r>
            <w:r w:rsidRPr="00D40964">
              <w:rPr>
                <w:rFonts w:ascii="Arial" w:eastAsia="Calibri" w:hAnsi="Arial" w:cs="Arial"/>
                <w:kern w:val="0"/>
                <w:sz w:val="22"/>
                <w:szCs w:val="22"/>
                <w:lang w:eastAsia="en-US"/>
              </w:rPr>
              <w:t xml:space="preserve"> </w:t>
            </w:r>
            <w:r w:rsidRPr="00D40964">
              <w:rPr>
                <w:rFonts w:ascii="Arial" w:eastAsia="Calibri" w:hAnsi="Arial" w:cs="Arial"/>
                <w:b/>
                <w:kern w:val="0"/>
                <w:sz w:val="22"/>
                <w:szCs w:val="22"/>
                <w:lang w:eastAsia="en-US"/>
              </w:rPr>
              <w:t>del Decreto 1082 de 2015</w:t>
            </w:r>
            <w:r w:rsidRPr="00D40964">
              <w:rPr>
                <w:rFonts w:ascii="Arial" w:eastAsia="Calibri" w:hAnsi="Arial" w:cs="Arial"/>
                <w:kern w:val="0"/>
                <w:sz w:val="22"/>
                <w:szCs w:val="22"/>
                <w:lang w:eastAsia="en-US"/>
              </w:rPr>
              <w:t xml:space="preserve">,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 </w:t>
            </w:r>
          </w:p>
          <w:p w14:paraId="1C00C46F" w14:textId="77777777" w:rsidR="004C7B4C" w:rsidRPr="00D40964" w:rsidRDefault="004C7B4C" w:rsidP="00BC03BA">
            <w:pPr>
              <w:widowControl/>
              <w:suppressAutoHyphens w:val="0"/>
              <w:jc w:val="both"/>
              <w:rPr>
                <w:rFonts w:ascii="Arial" w:eastAsia="Calibri" w:hAnsi="Arial" w:cs="Arial"/>
                <w:kern w:val="0"/>
                <w:lang w:eastAsia="en-US"/>
              </w:rPr>
            </w:pPr>
          </w:p>
          <w:p w14:paraId="647C9DE1" w14:textId="552194FA" w:rsidR="004C7B4C" w:rsidRPr="00D40964" w:rsidRDefault="004C7B4C"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Por otra parte se resalta, que el profesional que se recomienda, ha prestado sus servicios con el Ministerio de Defensa Nacional – Ejército Nacional</w:t>
            </w:r>
            <w:r w:rsidR="00956895" w:rsidRPr="00D40964">
              <w:rPr>
                <w:rFonts w:ascii="Arial" w:eastAsia="Calibri" w:hAnsi="Arial" w:cs="Arial"/>
                <w:kern w:val="0"/>
                <w:sz w:val="22"/>
                <w:szCs w:val="22"/>
                <w:lang w:eastAsia="en-US"/>
              </w:rPr>
              <w:t>-</w:t>
            </w:r>
            <w:r w:rsidRPr="00D40964">
              <w:rPr>
                <w:rFonts w:ascii="Arial" w:eastAsia="Calibri" w:hAnsi="Arial" w:cs="Arial"/>
                <w:kern w:val="0"/>
                <w:sz w:val="22"/>
                <w:szCs w:val="22"/>
                <w:lang w:eastAsia="en-US"/>
              </w:rPr>
              <w:t xml:space="preserve"> </w:t>
            </w:r>
          </w:p>
          <w:p w14:paraId="1BC1AC7D" w14:textId="77777777" w:rsidR="00704FF0" w:rsidRPr="00D40964" w:rsidRDefault="00E87051" w:rsidP="00BC03BA">
            <w:pPr>
              <w:widowControl/>
              <w:suppressAutoHyphens w:val="0"/>
              <w:jc w:val="both"/>
              <w:rPr>
                <w:rFonts w:ascii="Arial" w:eastAsia="Calibri" w:hAnsi="Arial" w:cs="Arial"/>
                <w:kern w:val="0"/>
                <w:lang w:eastAsia="en-US"/>
              </w:rPr>
            </w:pPr>
            <w:r w:rsidRPr="00D40964">
              <w:rPr>
                <w:rFonts w:ascii="Arial" w:eastAsia="Calibri" w:hAnsi="Arial" w:cs="Arial"/>
                <w:noProof/>
                <w:kern w:val="0"/>
                <w:sz w:val="22"/>
                <w:szCs w:val="22"/>
              </w:rPr>
              <mc:AlternateContent>
                <mc:Choice Requires="wps">
                  <w:drawing>
                    <wp:anchor distT="0" distB="0" distL="114300" distR="114300" simplePos="0" relativeHeight="251678720" behindDoc="0" locked="0" layoutInCell="1" allowOverlap="1" wp14:anchorId="775C4A03" wp14:editId="2A9040EA">
                      <wp:simplePos x="0" y="0"/>
                      <wp:positionH relativeFrom="column">
                        <wp:posOffset>765810</wp:posOffset>
                      </wp:positionH>
                      <wp:positionV relativeFrom="paragraph">
                        <wp:posOffset>111760</wp:posOffset>
                      </wp:positionV>
                      <wp:extent cx="299720" cy="245110"/>
                      <wp:effectExtent l="0" t="0" r="24130" b="21590"/>
                      <wp:wrapNone/>
                      <wp:docPr id="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245110"/>
                              </a:xfrm>
                              <a:prstGeom prst="rect">
                                <a:avLst/>
                              </a:prstGeom>
                              <a:solidFill>
                                <a:srgbClr val="FFFFFF"/>
                              </a:solidFill>
                              <a:ln w="9525">
                                <a:solidFill>
                                  <a:srgbClr val="000000"/>
                                </a:solidFill>
                                <a:miter lim="800000"/>
                                <a:headEnd/>
                                <a:tailEnd/>
                              </a:ln>
                            </wps:spPr>
                            <wps:txbx>
                              <w:txbxContent>
                                <w:p w14:paraId="29188C29" w14:textId="77777777" w:rsidR="00E87051" w:rsidRDefault="00E87051" w:rsidP="00E87051">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5C4A03" id="_x0000_t202" coordsize="21600,21600" o:spt="202" path="m,l,21600r21600,l21600,xe">
                      <v:stroke joinstyle="miter"/>
                      <v:path gradientshapeok="t" o:connecttype="rect"/>
                    </v:shapetype>
                    <v:shape id="Text Box 37" o:spid="_x0000_s1026" type="#_x0000_t202" style="position:absolute;left:0;text-align:left;margin-left:60.3pt;margin-top:8.8pt;width:23.6pt;height:1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">
                      <v:textbox>
                        <w:txbxContent>
                          <w:p w14:paraId="29188C29" w14:textId="77777777" w:rsidR="00E87051" w:rsidRDefault="00E87051" w:rsidP="00E87051">
                            <w:r>
                              <w:t>X</w:t>
                            </w:r>
                          </w:p>
                        </w:txbxContent>
                      </v:textbox>
                    </v:shape>
                  </w:pict>
                </mc:Fallback>
              </mc:AlternateContent>
            </w:r>
            <w:r w:rsidR="0042128D" w:rsidRPr="00D40964">
              <w:rPr>
                <w:rFonts w:ascii="Arial" w:eastAsia="Calibri" w:hAnsi="Arial" w:cs="Arial"/>
                <w:noProof/>
                <w:kern w:val="0"/>
                <w:sz w:val="22"/>
                <w:szCs w:val="22"/>
              </w:rPr>
              <mc:AlternateContent>
                <mc:Choice Requires="wps">
                  <w:drawing>
                    <wp:anchor distT="0" distB="0" distL="114300" distR="114300" simplePos="0" relativeHeight="251675648" behindDoc="0" locked="0" layoutInCell="1" allowOverlap="1" wp14:anchorId="7B17132B" wp14:editId="3F47415F">
                      <wp:simplePos x="0" y="0"/>
                      <wp:positionH relativeFrom="column">
                        <wp:posOffset>1316355</wp:posOffset>
                      </wp:positionH>
                      <wp:positionV relativeFrom="paragraph">
                        <wp:posOffset>107315</wp:posOffset>
                      </wp:positionV>
                      <wp:extent cx="299720" cy="245110"/>
                      <wp:effectExtent l="11430" t="12065" r="12700" b="9525"/>
                      <wp:wrapNone/>
                      <wp:docPr id="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245110"/>
                              </a:xfrm>
                              <a:prstGeom prst="rect">
                                <a:avLst/>
                              </a:prstGeom>
                              <a:solidFill>
                                <a:srgbClr val="FFFFFF"/>
                              </a:solidFill>
                              <a:ln w="9525">
                                <a:solidFill>
                                  <a:srgbClr val="000000"/>
                                </a:solidFill>
                                <a:miter lim="800000"/>
                                <a:headEnd/>
                                <a:tailEnd/>
                              </a:ln>
                            </wps:spPr>
                            <wps:txbx>
                              <w:txbxContent>
                                <w:p w14:paraId="1A8D6E29" w14:textId="77777777" w:rsidR="002171AE" w:rsidRDefault="002171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7132B" id="_x0000_s1027" type="#_x0000_t202" style="position:absolute;left:0;text-align:left;margin-left:103.65pt;margin-top:8.45pt;width:23.6pt;height:19.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">
                      <v:textbox>
                        <w:txbxContent>
                          <w:p w14:paraId="1A8D6E29" w14:textId="77777777" w:rsidR="002171AE" w:rsidRDefault="002171AE"/>
                        </w:txbxContent>
                      </v:textbox>
                    </v:shape>
                  </w:pict>
                </mc:Fallback>
              </mc:AlternateContent>
            </w:r>
          </w:p>
          <w:p w14:paraId="7002F287" w14:textId="7CAFEA2D" w:rsidR="004C7B4C" w:rsidRPr="00D40964" w:rsidRDefault="004C7B4C"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APLICA: SI</w:t>
            </w:r>
            <w:r w:rsidR="00E87051" w:rsidRPr="00D40964">
              <w:rPr>
                <w:rFonts w:ascii="Arial" w:eastAsia="Calibri" w:hAnsi="Arial" w:cs="Arial"/>
                <w:kern w:val="0"/>
                <w:sz w:val="22"/>
                <w:szCs w:val="22"/>
                <w:lang w:eastAsia="en-US"/>
              </w:rPr>
              <w:t xml:space="preserve">  </w:t>
            </w:r>
            <w:r w:rsidRPr="00D40964">
              <w:rPr>
                <w:rFonts w:ascii="Arial" w:eastAsia="Calibri" w:hAnsi="Arial" w:cs="Arial"/>
                <w:kern w:val="0"/>
                <w:sz w:val="22"/>
                <w:szCs w:val="22"/>
                <w:lang w:eastAsia="en-US"/>
              </w:rPr>
              <w:t xml:space="preserve">       </w:t>
            </w:r>
            <w:r w:rsidR="00CC3C82">
              <w:rPr>
                <w:rFonts w:ascii="Arial" w:eastAsia="Calibri" w:hAnsi="Arial" w:cs="Arial"/>
                <w:kern w:val="0"/>
                <w:sz w:val="22"/>
                <w:szCs w:val="22"/>
                <w:lang w:eastAsia="en-US"/>
              </w:rPr>
              <w:t xml:space="preserve"> </w:t>
            </w:r>
            <w:r w:rsidRPr="00D40964">
              <w:rPr>
                <w:rFonts w:ascii="Arial" w:eastAsia="Calibri" w:hAnsi="Arial" w:cs="Arial"/>
                <w:kern w:val="0"/>
                <w:sz w:val="22"/>
                <w:szCs w:val="22"/>
                <w:lang w:eastAsia="en-US"/>
              </w:rPr>
              <w:t xml:space="preserve">NO </w:t>
            </w:r>
            <w:r w:rsidR="002171AE" w:rsidRPr="00D40964">
              <w:rPr>
                <w:rFonts w:ascii="Arial" w:eastAsia="Calibri" w:hAnsi="Arial" w:cs="Arial"/>
                <w:kern w:val="0"/>
                <w:sz w:val="22"/>
                <w:szCs w:val="22"/>
                <w:lang w:eastAsia="en-US"/>
              </w:rPr>
              <w:t xml:space="preserve"> </w:t>
            </w:r>
          </w:p>
          <w:p w14:paraId="3C1F0AF2" w14:textId="77777777" w:rsidR="004C7B4C" w:rsidRPr="00D40964" w:rsidRDefault="004C7B4C" w:rsidP="00BC03BA">
            <w:pPr>
              <w:widowControl/>
              <w:suppressAutoHyphens w:val="0"/>
              <w:jc w:val="both"/>
              <w:rPr>
                <w:rFonts w:ascii="Arial" w:eastAsia="Calibri" w:hAnsi="Arial" w:cs="Arial"/>
                <w:kern w:val="0"/>
                <w:lang w:eastAsia="en-US"/>
              </w:rPr>
            </w:pPr>
          </w:p>
          <w:p w14:paraId="0DF3C0F5" w14:textId="77777777" w:rsidR="00704FF0" w:rsidRPr="00D40964" w:rsidRDefault="004C7B4C"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y otras entidades estatales,</w:t>
            </w:r>
          </w:p>
          <w:p w14:paraId="5B3E1EB7" w14:textId="77777777" w:rsidR="00704FF0" w:rsidRPr="00D40964" w:rsidRDefault="0042128D" w:rsidP="00704FF0">
            <w:pPr>
              <w:widowControl/>
              <w:suppressAutoHyphens w:val="0"/>
              <w:jc w:val="both"/>
              <w:rPr>
                <w:rFonts w:ascii="Arial" w:eastAsia="Calibri" w:hAnsi="Arial" w:cs="Arial"/>
                <w:kern w:val="0"/>
                <w:lang w:eastAsia="en-US"/>
              </w:rPr>
            </w:pPr>
            <w:r w:rsidRPr="00D40964">
              <w:rPr>
                <w:rFonts w:ascii="Arial" w:eastAsia="Calibri" w:hAnsi="Arial" w:cs="Arial"/>
                <w:noProof/>
                <w:kern w:val="0"/>
              </w:rPr>
              <mc:AlternateContent>
                <mc:Choice Requires="wps">
                  <w:drawing>
                    <wp:anchor distT="0" distB="0" distL="114300" distR="114300" simplePos="0" relativeHeight="251676672" behindDoc="0" locked="0" layoutInCell="1" allowOverlap="1" wp14:anchorId="2BA3B0F4" wp14:editId="41C85981">
                      <wp:simplePos x="0" y="0"/>
                      <wp:positionH relativeFrom="column">
                        <wp:posOffset>1297305</wp:posOffset>
                      </wp:positionH>
                      <wp:positionV relativeFrom="paragraph">
                        <wp:posOffset>86360</wp:posOffset>
                      </wp:positionV>
                      <wp:extent cx="293370" cy="273685"/>
                      <wp:effectExtent l="11430" t="10160" r="9525" b="11430"/>
                      <wp:wrapNone/>
                      <wp:docPr id="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 cy="273685"/>
                              </a:xfrm>
                              <a:prstGeom prst="rect">
                                <a:avLst/>
                              </a:prstGeom>
                              <a:solidFill>
                                <a:srgbClr val="FFFFFF"/>
                              </a:solidFill>
                              <a:ln w="9525">
                                <a:solidFill>
                                  <a:srgbClr val="000000"/>
                                </a:solidFill>
                                <a:miter lim="800000"/>
                                <a:headEnd/>
                                <a:tailEnd/>
                              </a:ln>
                            </wps:spPr>
                            <wps:txbx>
                              <w:txbxContent>
                                <w:p w14:paraId="150DC41D" w14:textId="77777777" w:rsidR="002171AE" w:rsidRDefault="002171AE">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3B0F4" id="Text Box 38" o:spid="_x0000_s1028" type="#_x0000_t202" style="position:absolute;left:0;text-align:left;margin-left:102.15pt;margin-top:6.8pt;width:23.1pt;height:2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">
                      <v:textbox>
                        <w:txbxContent>
                          <w:p w14:paraId="150DC41D" w14:textId="77777777" w:rsidR="002171AE" w:rsidRDefault="002171AE">
                            <w:r>
                              <w:t>X</w:t>
                            </w:r>
                          </w:p>
                        </w:txbxContent>
                      </v:textbox>
                    </v:shape>
                  </w:pict>
                </mc:Fallback>
              </mc:AlternateContent>
            </w:r>
          </w:p>
          <w:p w14:paraId="792D36A8" w14:textId="77777777" w:rsidR="00704FF0" w:rsidRPr="00D40964" w:rsidRDefault="0042128D" w:rsidP="00704FF0">
            <w:pPr>
              <w:widowControl/>
              <w:suppressAutoHyphens w:val="0"/>
              <w:jc w:val="both"/>
              <w:rPr>
                <w:rFonts w:ascii="Arial" w:eastAsia="Calibri" w:hAnsi="Arial" w:cs="Arial"/>
                <w:kern w:val="0"/>
                <w:lang w:eastAsia="en-US"/>
              </w:rPr>
            </w:pPr>
            <w:r w:rsidRPr="00D40964">
              <w:rPr>
                <w:rFonts w:ascii="Arial" w:eastAsia="Calibri" w:hAnsi="Arial" w:cs="Arial"/>
                <w:noProof/>
                <w:kern w:val="0"/>
                <w:sz w:val="22"/>
                <w:szCs w:val="22"/>
              </w:rPr>
              <mc:AlternateContent>
                <mc:Choice Requires="wps">
                  <w:drawing>
                    <wp:anchor distT="0" distB="0" distL="114300" distR="114300" simplePos="0" relativeHeight="251669504" behindDoc="0" locked="0" layoutInCell="1" allowOverlap="1" wp14:anchorId="3E1E940A" wp14:editId="362205DF">
                      <wp:simplePos x="0" y="0"/>
                      <wp:positionH relativeFrom="column">
                        <wp:posOffset>767080</wp:posOffset>
                      </wp:positionH>
                      <wp:positionV relativeFrom="paragraph">
                        <wp:posOffset>19685</wp:posOffset>
                      </wp:positionV>
                      <wp:extent cx="161925" cy="139700"/>
                      <wp:effectExtent l="0" t="0" r="28575" b="12700"/>
                      <wp:wrapNone/>
                      <wp:docPr id="4" name="4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13970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8BC9E1" id="4 Rectángulo" o:spid="_x0000_s1026" style="position:absolute;margin-left:60.4pt;margin-top:1.55pt;width:12.75pt;height: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HHV5rAIAAM8FAAAOAAAAZHJzL2Uyb0RvYy54bWysVM1u2zAMvg/YOwi6r7azpF2MOkXQosOA oCvaDj0rshQbk0VNUuJkb7Nn2YuNkn+adsUGDPNBEE3yI/mJ5PnFvlFkJ6yrQRc0O0kpEZpDWetN Qb88XL/7QInzTJdMgRYFPQhHLxZv35y3JhcTqECVwhIE0S5vTUEr702eJI5XomHuBIzQqJRgG+ZR tJuktKxF9EYlkzQ9TVqwpbHAhXP496pT0kXEl1Jw/1lKJzxRBcXcfDxtPNfhTBbnLN9YZqqa92mw f8iiYbXGoCPUFfOMbG39G1RTcwsOpD/h0CQgZc1FrAGrydIX1dxXzIhYC5LjzEiT+3+w/GZ3a0ld FnRKiWYNPtGU3CFtP3/ozVZBIKg1Lke7e3NrQ4nOrIB/dahInmmC4HqbvbRNsMUCyT6yfRjZFntP OP7MTrP5ZEYJR1X2fn6WxtdIWD44G+v8RwENCZeCWswqcsx2K+dDeJYPJjEvUHV5XSsVhdBA4lJZ smP49OtNFipBD3dspTRpCzqfYRp/Q/D7VxAQT+meh670SII/KBHwlL4TEsnFYiddgOdZMc6F9lmn qlgpumRnKX5DuoNHTD4CBmSJZY7YPcBg2YEM2F3VvX1wFXEqRuf0T4l1zqNHjAzaj85NrcG+BqCw qj5yZz+Q1FETWFpDecDWs9DNpDP8usZ3XjHnb5nFIcRxxcXiP+MhFeA7QX+jpAL7/bX/wR5nA7WU tDjUBXXftswKStQnjVMzz6bTsAWiMJ2dTVCwx5r1sUZvm0vA5slwhRker8Heq+EqLTSPuH+WISqq mOYYu6Dc20G49N2ywQ3GxXIZzXDyDfMrfW94AA+shj5+2D8ya/pm9zglNzAsAJa/6PnONnhqWG49 yDoOxBOvPd+4NWLj9BsurKVjOVo97eHFLwAAAP//AwBQSwMEFAAGAAgAAAAhAEcXwUbeAAAACAEA AA8AAABkcnMvZG93bnJldi54bWxMj0FLw0AQhe+C/2EZwYvY3aS2SMymlIKHgCCtBa/T7JoEs7Mh u2miv97pyR4f78173+Sb2XXibIfQetKQLBQIS5U3LdUajh+vj88gQkQy2HmyGn5sgE1xe5NjZvxE e3s+xFpwCYUMNTQx9pmUoWqsw7DwvSX2vvzgMLIcamkGnLjcdTJVai0dtsQLDfZ219jq+zA6xjAV lu9vx4dxt/9U03ZV/sa+1Pr+bt6+gIh2jv9huODzDRTMdPIjmSA61qli9KhhmYC4+E/rJYiThnSV gCxyef1A8QcAAP//AwBQSwECLQAUAAYACAAAACEAtoM4kv4AAADhAQAAEwAAAAAAAAAAAAAAAAAA AAAAW0NvbnRlbnRfVHlwZXNdLnhtbFBLAQItABQABgAIAAAAIQA4/SH/1gAAAJQBAAALAAAAAAAA AAAAAAAAAC8BAABfcmVscy8ucmVsc1BLAQItABQABgAIAAAAIQDDHHV5rAIAAM8FAAAOAAAAAAAA AAAAAAAAAC4CAABkcnMvZTJvRG9jLnhtbFBLAQItABQABgAIAAAAIQBHF8FG3gAAAAgBAAAPAAAA AAAAAAAAAAAAAAYFAABkcnMvZG93bnJldi54bWxQSwUGAAAAAAQABADzAAAAEQYAAAAA " fillcolor="white [3212]" strokecolor="black [3213]">
                      <v:path arrowok="t"/>
                    </v:rect>
                  </w:pict>
                </mc:Fallback>
              </mc:AlternateContent>
            </w:r>
            <w:r w:rsidR="00704FF0" w:rsidRPr="00D40964">
              <w:rPr>
                <w:rFonts w:ascii="Arial" w:eastAsia="Calibri" w:hAnsi="Arial" w:cs="Arial"/>
                <w:kern w:val="0"/>
                <w:sz w:val="22"/>
                <w:szCs w:val="22"/>
                <w:lang w:eastAsia="en-US"/>
              </w:rPr>
              <w:t xml:space="preserve">APLICA: SI       NO </w:t>
            </w:r>
          </w:p>
          <w:p w14:paraId="5696C59D" w14:textId="77777777" w:rsidR="00F746F9" w:rsidRPr="00D40964" w:rsidRDefault="004C7B4C" w:rsidP="00704FF0">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 xml:space="preserve"> </w:t>
            </w:r>
          </w:p>
        </w:tc>
      </w:tr>
    </w:tbl>
    <w:p w14:paraId="2568652F" w14:textId="02810B7D" w:rsidR="00BB4F82" w:rsidRDefault="00BB4F82">
      <w:pPr>
        <w:rPr>
          <w:rFonts w:ascii="Arial" w:hAnsi="Arial" w:cs="Arial"/>
          <w:sz w:val="10"/>
        </w:rPr>
      </w:pPr>
    </w:p>
    <w:p w14:paraId="2BA27C46" w14:textId="6197FE1B" w:rsidR="002D54F5" w:rsidRDefault="002D54F5">
      <w:pPr>
        <w:rPr>
          <w:rFonts w:ascii="Arial" w:hAnsi="Arial" w:cs="Arial"/>
          <w:sz w:val="10"/>
        </w:rPr>
      </w:pPr>
    </w:p>
    <w:p w14:paraId="1EFC2B80" w14:textId="6268C91F" w:rsidR="002D54F5" w:rsidRDefault="002D54F5">
      <w:pPr>
        <w:rPr>
          <w:rFonts w:ascii="Arial" w:hAnsi="Arial" w:cs="Arial"/>
          <w:sz w:val="10"/>
        </w:rPr>
      </w:pPr>
    </w:p>
    <w:p w14:paraId="68F89FF9" w14:textId="77777777" w:rsidR="002D54F5" w:rsidRPr="004938AF" w:rsidRDefault="002D54F5">
      <w:pPr>
        <w:rPr>
          <w:rFonts w:ascii="Arial" w:hAnsi="Arial" w:cs="Arial"/>
          <w:sz w:val="10"/>
        </w:rPr>
      </w:pPr>
    </w:p>
    <w:tbl>
      <w:tblPr>
        <w:tblpPr w:leftFromText="141" w:rightFromText="141" w:vertAnchor="text" w:tblpXSpec="center" w:tblpY="1"/>
        <w:tblOverlap w:val="never"/>
        <w:tblW w:w="92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181"/>
        <w:gridCol w:w="5106"/>
      </w:tblGrid>
      <w:tr w:rsidR="00F746F9" w:rsidRPr="00D40964" w14:paraId="25C14876" w14:textId="77777777" w:rsidTr="00BC03BA">
        <w:trPr>
          <w:trHeight w:val="1132"/>
        </w:trPr>
        <w:tc>
          <w:tcPr>
            <w:tcW w:w="4181" w:type="dxa"/>
            <w:vAlign w:val="center"/>
          </w:tcPr>
          <w:p w14:paraId="30FE94B7" w14:textId="77777777" w:rsidR="00F746F9" w:rsidRPr="00D40964" w:rsidRDefault="00F746F9" w:rsidP="0028490A">
            <w:pPr>
              <w:pStyle w:val="Prrafodelista"/>
              <w:widowControl/>
              <w:numPr>
                <w:ilvl w:val="0"/>
                <w:numId w:val="14"/>
              </w:numPr>
              <w:tabs>
                <w:tab w:val="left" w:pos="0"/>
                <w:tab w:val="left" w:pos="284"/>
              </w:tabs>
              <w:suppressAutoHyphens w:val="0"/>
              <w:ind w:left="426" w:hanging="426"/>
              <w:rPr>
                <w:rFonts w:ascii="Arial" w:eastAsia="Calibri" w:hAnsi="Arial" w:cs="Arial"/>
                <w:b/>
                <w:kern w:val="0"/>
                <w:lang w:eastAsia="en-US"/>
              </w:rPr>
            </w:pPr>
            <w:r w:rsidRPr="00D40964">
              <w:rPr>
                <w:rFonts w:ascii="Arial" w:eastAsia="Calibri" w:hAnsi="Arial" w:cs="Arial"/>
                <w:b/>
                <w:kern w:val="0"/>
                <w:sz w:val="22"/>
                <w:szCs w:val="22"/>
                <w:lang w:eastAsia="en-US"/>
              </w:rPr>
              <w:t>RECOMENDACIÓN DEL GERENTE DEL PROYECTO</w:t>
            </w:r>
          </w:p>
          <w:p w14:paraId="319C05C0" w14:textId="77777777" w:rsidR="00F746F9" w:rsidRPr="00D40964" w:rsidRDefault="00F746F9" w:rsidP="00BC03BA">
            <w:pPr>
              <w:widowControl/>
              <w:tabs>
                <w:tab w:val="left" w:pos="709"/>
              </w:tabs>
              <w:suppressAutoHyphens w:val="0"/>
              <w:ind w:left="709" w:hanging="709"/>
              <w:jc w:val="both"/>
              <w:rPr>
                <w:rFonts w:ascii="Arial" w:eastAsia="Calibri" w:hAnsi="Arial" w:cs="Arial"/>
                <w:b/>
                <w:kern w:val="0"/>
                <w:lang w:eastAsia="en-US"/>
              </w:rPr>
            </w:pPr>
          </w:p>
          <w:p w14:paraId="49956559" w14:textId="77777777" w:rsidR="00F746F9" w:rsidRPr="00D40964" w:rsidRDefault="00F746F9" w:rsidP="00BC03BA">
            <w:pPr>
              <w:widowControl/>
              <w:tabs>
                <w:tab w:val="left" w:pos="709"/>
              </w:tabs>
              <w:suppressAutoHyphens w:val="0"/>
              <w:ind w:left="709" w:hanging="709"/>
              <w:jc w:val="both"/>
              <w:rPr>
                <w:rFonts w:ascii="Arial" w:eastAsia="Calibri" w:hAnsi="Arial" w:cs="Arial"/>
                <w:b/>
                <w:kern w:val="0"/>
                <w:lang w:eastAsia="en-US"/>
              </w:rPr>
            </w:pPr>
          </w:p>
          <w:p w14:paraId="035DF5EE" w14:textId="77777777" w:rsidR="00F746F9" w:rsidRPr="00D40964" w:rsidRDefault="00F746F9" w:rsidP="00BC03BA">
            <w:pPr>
              <w:widowControl/>
              <w:tabs>
                <w:tab w:val="left" w:pos="709"/>
              </w:tabs>
              <w:suppressAutoHyphens w:val="0"/>
              <w:ind w:left="709" w:hanging="709"/>
              <w:jc w:val="both"/>
              <w:rPr>
                <w:rFonts w:ascii="Arial" w:eastAsia="Calibri" w:hAnsi="Arial" w:cs="Arial"/>
                <w:b/>
                <w:kern w:val="0"/>
                <w:lang w:eastAsia="en-US"/>
              </w:rPr>
            </w:pPr>
          </w:p>
        </w:tc>
        <w:tc>
          <w:tcPr>
            <w:tcW w:w="5106" w:type="dxa"/>
            <w:vAlign w:val="center"/>
          </w:tcPr>
          <w:p w14:paraId="6E11E262" w14:textId="77777777" w:rsidR="002D54F5" w:rsidRDefault="002D54F5" w:rsidP="001E4A73">
            <w:pPr>
              <w:widowControl/>
              <w:suppressAutoHyphens w:val="0"/>
              <w:jc w:val="both"/>
              <w:rPr>
                <w:rFonts w:ascii="Arial" w:eastAsia="Calibri" w:hAnsi="Arial" w:cs="Arial"/>
                <w:kern w:val="0"/>
                <w:sz w:val="22"/>
                <w:szCs w:val="22"/>
                <w:lang w:eastAsia="en-US"/>
              </w:rPr>
            </w:pPr>
          </w:p>
          <w:p w14:paraId="274F1BE3" w14:textId="0BD46420" w:rsidR="000A1029" w:rsidRDefault="00F746F9" w:rsidP="001E4A73">
            <w:pPr>
              <w:widowControl/>
              <w:suppressAutoHyphens w:val="0"/>
              <w:jc w:val="both"/>
              <w:rPr>
                <w:rFonts w:ascii="Arial" w:hAnsi="Arial" w:cs="Arial"/>
                <w:bCs/>
                <w:color w:val="000000" w:themeColor="text1"/>
              </w:rPr>
            </w:pPr>
            <w:r w:rsidRPr="00D40964">
              <w:rPr>
                <w:rFonts w:ascii="Arial" w:eastAsia="Calibri" w:hAnsi="Arial" w:cs="Arial"/>
                <w:kern w:val="0"/>
                <w:sz w:val="22"/>
                <w:szCs w:val="22"/>
                <w:lang w:eastAsia="en-US"/>
              </w:rPr>
              <w:t>De acuerdo al certificado de idoneidad, que hace parte del este estudio previo, el Gerente del proyecto previa verificación del perfil y de los documentos soportes por parte del comité evaluador (</w:t>
            </w:r>
            <w:r w:rsidRPr="000A1029">
              <w:rPr>
                <w:rFonts w:ascii="Arial" w:eastAsia="Calibri" w:hAnsi="Arial" w:cs="Arial"/>
                <w:kern w:val="0"/>
                <w:sz w:val="22"/>
                <w:szCs w:val="22"/>
                <w:lang w:eastAsia="en-US"/>
              </w:rPr>
              <w:t xml:space="preserve">que también hacen parte del presente </w:t>
            </w:r>
            <w:r w:rsidRPr="00947EC8">
              <w:rPr>
                <w:rFonts w:ascii="Arial" w:eastAsia="Calibri" w:hAnsi="Arial" w:cs="Arial"/>
                <w:kern w:val="0"/>
                <w:sz w:val="22"/>
                <w:szCs w:val="22"/>
                <w:lang w:eastAsia="en-US"/>
              </w:rPr>
              <w:t xml:space="preserve">estudio) debidamente nombrado </w:t>
            </w:r>
            <w:r w:rsidR="004938AF" w:rsidRPr="00947EC8">
              <w:rPr>
                <w:rFonts w:ascii="Arial" w:eastAsia="Calibri" w:hAnsi="Arial" w:cs="Arial"/>
                <w:kern w:val="0"/>
                <w:sz w:val="22"/>
                <w:szCs w:val="22"/>
                <w:lang w:eastAsia="en-US"/>
              </w:rPr>
              <w:t xml:space="preserve">mediante </w:t>
            </w:r>
            <w:r w:rsidR="004938AF" w:rsidRPr="00947EC8">
              <w:rPr>
                <w:rFonts w:ascii="Arial" w:hAnsi="Arial" w:cs="Arial"/>
                <w:b/>
              </w:rPr>
              <w:t xml:space="preserve">Resolución de nombramiento  </w:t>
            </w:r>
            <w:r w:rsidR="004938AF" w:rsidRPr="00947EC8">
              <w:rPr>
                <w:rFonts w:ascii="Arial" w:hAnsi="Arial" w:cs="Arial"/>
                <w:b/>
                <w:bCs/>
              </w:rPr>
              <w:t xml:space="preserve"> No. </w:t>
            </w:r>
            <w:r w:rsidR="004938AF" w:rsidRPr="00947EC8">
              <w:rPr>
                <w:rFonts w:ascii="Arial" w:hAnsi="Arial" w:cs="Arial"/>
                <w:b/>
                <w:color w:val="000000" w:themeColor="text1"/>
              </w:rPr>
              <w:t xml:space="preserve"> </w:t>
            </w:r>
            <w:r w:rsidR="0016183A" w:rsidRPr="00947EC8">
              <w:t xml:space="preserve"> </w:t>
            </w:r>
            <w:r w:rsidR="0016183A" w:rsidRPr="00947EC8">
              <w:rPr>
                <w:rFonts w:ascii="Arial" w:hAnsi="Arial" w:cs="Arial"/>
                <w:bCs/>
                <w:color w:val="000000" w:themeColor="text1"/>
              </w:rPr>
              <w:t>2023198000003165 con fecha 31 de</w:t>
            </w:r>
            <w:r w:rsidR="0016183A" w:rsidRPr="0016183A">
              <w:rPr>
                <w:rFonts w:ascii="Arial" w:hAnsi="Arial" w:cs="Arial"/>
                <w:bCs/>
                <w:color w:val="000000" w:themeColor="text1"/>
              </w:rPr>
              <w:t xml:space="preserve"> enero 2023</w:t>
            </w:r>
          </w:p>
          <w:p w14:paraId="456FD53D" w14:textId="77777777" w:rsidR="0016183A" w:rsidRDefault="0016183A" w:rsidP="001E4A73">
            <w:pPr>
              <w:widowControl/>
              <w:suppressAutoHyphens w:val="0"/>
              <w:jc w:val="both"/>
              <w:rPr>
                <w:rFonts w:ascii="Arial" w:eastAsia="Calibri" w:hAnsi="Arial" w:cs="Arial"/>
                <w:kern w:val="0"/>
                <w:sz w:val="22"/>
                <w:szCs w:val="22"/>
                <w:lang w:eastAsia="en-US"/>
              </w:rPr>
            </w:pPr>
          </w:p>
          <w:p w14:paraId="2D1AE0E8" w14:textId="1E6F68DC" w:rsidR="001E4A73" w:rsidRPr="00F839BB" w:rsidRDefault="00E8578D" w:rsidP="001E4A73">
            <w:pPr>
              <w:widowControl/>
              <w:suppressAutoHyphens w:val="0"/>
              <w:jc w:val="both"/>
              <w:rPr>
                <w:rFonts w:ascii="Arial" w:eastAsia="Calibri" w:hAnsi="Arial" w:cs="Arial"/>
                <w:kern w:val="0"/>
                <w:lang w:eastAsia="en-US"/>
              </w:rPr>
            </w:pPr>
            <w:r w:rsidRPr="00F839BB">
              <w:rPr>
                <w:rFonts w:ascii="Arial" w:eastAsia="Calibri" w:hAnsi="Arial" w:cs="Arial"/>
                <w:kern w:val="0"/>
                <w:sz w:val="22"/>
                <w:szCs w:val="22"/>
                <w:lang w:eastAsia="en-US"/>
              </w:rPr>
              <w:t>Recomienda</w:t>
            </w:r>
            <w:r w:rsidR="00BB4F82" w:rsidRPr="00F839BB">
              <w:rPr>
                <w:rFonts w:ascii="Arial" w:eastAsia="Calibri" w:hAnsi="Arial" w:cs="Arial"/>
                <w:kern w:val="0"/>
                <w:sz w:val="22"/>
                <w:szCs w:val="22"/>
                <w:lang w:eastAsia="en-US"/>
              </w:rPr>
              <w:t xml:space="preserve"> </w:t>
            </w:r>
            <w:r w:rsidR="00F746F9" w:rsidRPr="00F839BB">
              <w:rPr>
                <w:rFonts w:ascii="Arial" w:eastAsia="Calibri" w:hAnsi="Arial" w:cs="Arial"/>
                <w:kern w:val="0"/>
                <w:sz w:val="22"/>
                <w:szCs w:val="22"/>
                <w:lang w:eastAsia="en-US"/>
              </w:rPr>
              <w:t>al competente contractual, contratar</w:t>
            </w:r>
            <w:r w:rsidRPr="00F839BB">
              <w:rPr>
                <w:rFonts w:ascii="Arial" w:eastAsia="Calibri" w:hAnsi="Arial" w:cs="Arial"/>
                <w:kern w:val="0"/>
                <w:sz w:val="22"/>
                <w:szCs w:val="22"/>
                <w:lang w:eastAsia="en-US"/>
              </w:rPr>
              <w:t xml:space="preserve"> con</w:t>
            </w:r>
            <w:r w:rsidR="001E4A73" w:rsidRPr="00F839BB">
              <w:rPr>
                <w:rFonts w:ascii="Arial" w:eastAsia="Calibri" w:hAnsi="Arial" w:cs="Arial"/>
                <w:b/>
                <w:kern w:val="0"/>
                <w:sz w:val="22"/>
                <w:szCs w:val="22"/>
                <w:lang w:eastAsia="en-US"/>
              </w:rPr>
              <w:t xml:space="preserve"> </w:t>
            </w:r>
            <w:r w:rsidR="00995356">
              <w:rPr>
                <w:rFonts w:ascii="Arial" w:eastAsia="Calibri" w:hAnsi="Arial" w:cs="Arial"/>
                <w:b/>
                <w:kern w:val="0"/>
                <w:sz w:val="22"/>
                <w:szCs w:val="22"/>
                <w:lang w:eastAsia="en-US"/>
              </w:rPr>
              <w:t>MARLENY CELY GÓMEZ</w:t>
            </w:r>
            <w:r w:rsidR="00304FDB" w:rsidRPr="00F839BB">
              <w:rPr>
                <w:rFonts w:ascii="Arial" w:eastAsia="Calibri" w:hAnsi="Arial" w:cs="Arial"/>
                <w:b/>
                <w:kern w:val="0"/>
                <w:sz w:val="22"/>
                <w:szCs w:val="22"/>
                <w:lang w:eastAsia="en-US"/>
              </w:rPr>
              <w:t xml:space="preserve"> </w:t>
            </w:r>
            <w:r w:rsidR="00E87051" w:rsidRPr="00F839BB">
              <w:rPr>
                <w:rFonts w:ascii="Arial" w:eastAsia="Calibri" w:hAnsi="Arial" w:cs="Arial"/>
                <w:kern w:val="0"/>
                <w:sz w:val="22"/>
                <w:szCs w:val="22"/>
                <w:lang w:eastAsia="en-US"/>
              </w:rPr>
              <w:t>identificad</w:t>
            </w:r>
            <w:r w:rsidR="00F34215" w:rsidRPr="00F839BB">
              <w:rPr>
                <w:rFonts w:ascii="Arial" w:eastAsia="Calibri" w:hAnsi="Arial" w:cs="Arial"/>
                <w:kern w:val="0"/>
                <w:sz w:val="22"/>
                <w:szCs w:val="22"/>
                <w:lang w:eastAsia="en-US"/>
              </w:rPr>
              <w:t>a</w:t>
            </w:r>
            <w:r w:rsidR="001E4A73" w:rsidRPr="00F839BB">
              <w:rPr>
                <w:rFonts w:ascii="Arial" w:eastAsia="Calibri" w:hAnsi="Arial" w:cs="Arial"/>
                <w:kern w:val="0"/>
                <w:sz w:val="22"/>
                <w:szCs w:val="22"/>
                <w:lang w:eastAsia="en-US"/>
              </w:rPr>
              <w:t xml:space="preserve"> con la cédula de ciudadanía No</w:t>
            </w:r>
            <w:r w:rsidR="001E4A73" w:rsidRPr="00F839BB">
              <w:rPr>
                <w:rFonts w:ascii="Arial" w:eastAsia="Calibri" w:hAnsi="Arial" w:cs="Arial"/>
                <w:b/>
                <w:kern w:val="0"/>
                <w:sz w:val="22"/>
                <w:szCs w:val="22"/>
                <w:lang w:eastAsia="en-US"/>
              </w:rPr>
              <w:t xml:space="preserve">.  </w:t>
            </w:r>
            <w:r w:rsidR="00995356">
              <w:rPr>
                <w:rFonts w:ascii="Arial" w:eastAsia="Calibri" w:hAnsi="Arial" w:cs="Arial"/>
                <w:b/>
                <w:kern w:val="0"/>
                <w:sz w:val="22"/>
                <w:szCs w:val="22"/>
                <w:lang w:eastAsia="en-US"/>
              </w:rPr>
              <w:t>52.580.251</w:t>
            </w:r>
            <w:r w:rsidR="00995356" w:rsidRPr="00F839BB">
              <w:rPr>
                <w:rFonts w:ascii="Arial" w:eastAsia="Calibri" w:hAnsi="Arial" w:cs="Arial"/>
                <w:b/>
                <w:kern w:val="0"/>
                <w:sz w:val="22"/>
                <w:szCs w:val="22"/>
                <w:lang w:eastAsia="en-US"/>
              </w:rPr>
              <w:t xml:space="preserve"> de</w:t>
            </w:r>
            <w:r w:rsidR="001E4A73" w:rsidRPr="00F839BB">
              <w:rPr>
                <w:rFonts w:ascii="Arial" w:eastAsia="Calibri" w:hAnsi="Arial" w:cs="Arial"/>
                <w:kern w:val="0"/>
                <w:sz w:val="22"/>
                <w:szCs w:val="22"/>
                <w:lang w:eastAsia="en-US"/>
              </w:rPr>
              <w:t xml:space="preserve"> </w:t>
            </w:r>
            <w:r w:rsidR="00660C33" w:rsidRPr="00F839BB">
              <w:rPr>
                <w:rFonts w:ascii="Arial" w:eastAsia="Calibri" w:hAnsi="Arial" w:cs="Arial"/>
                <w:kern w:val="0"/>
                <w:sz w:val="22"/>
                <w:szCs w:val="22"/>
                <w:lang w:eastAsia="en-US"/>
              </w:rPr>
              <w:t>Bogotá</w:t>
            </w:r>
          </w:p>
          <w:p w14:paraId="7B32FFC4" w14:textId="77777777" w:rsidR="001E4A73" w:rsidRPr="00F839BB" w:rsidRDefault="001E4A73" w:rsidP="00BC03BA">
            <w:pPr>
              <w:widowControl/>
              <w:suppressAutoHyphens w:val="0"/>
              <w:jc w:val="both"/>
              <w:rPr>
                <w:rFonts w:ascii="Arial" w:eastAsia="Calibri" w:hAnsi="Arial" w:cs="Arial"/>
                <w:kern w:val="0"/>
                <w:lang w:eastAsia="en-US"/>
              </w:rPr>
            </w:pPr>
          </w:p>
          <w:p w14:paraId="6E8AFA16" w14:textId="77777777" w:rsidR="00F746F9" w:rsidRPr="00D40964" w:rsidRDefault="00F746F9" w:rsidP="00BC03BA">
            <w:pPr>
              <w:widowControl/>
              <w:suppressAutoHyphens w:val="0"/>
              <w:jc w:val="both"/>
              <w:rPr>
                <w:rFonts w:ascii="Arial" w:eastAsia="Calibri" w:hAnsi="Arial" w:cs="Arial"/>
                <w:kern w:val="0"/>
                <w:lang w:eastAsia="en-US"/>
              </w:rPr>
            </w:pPr>
            <w:r w:rsidRPr="00D40964">
              <w:rPr>
                <w:rFonts w:ascii="Arial" w:eastAsia="Calibri" w:hAnsi="Arial" w:cs="Arial"/>
                <w:kern w:val="0"/>
                <w:sz w:val="22"/>
                <w:szCs w:val="22"/>
                <w:lang w:eastAsia="en-US"/>
              </w:rPr>
              <w:t>De la persona natural recomendada, se aplican las siguiente condiciones:</w:t>
            </w:r>
          </w:p>
          <w:p w14:paraId="64A90FCE" w14:textId="77777777" w:rsidR="001E4A73" w:rsidRPr="00D40964" w:rsidRDefault="001E4A73" w:rsidP="00BC03BA">
            <w:pPr>
              <w:widowControl/>
              <w:suppressAutoHyphens w:val="0"/>
              <w:jc w:val="both"/>
              <w:rPr>
                <w:rFonts w:ascii="Arial" w:eastAsia="Calibri" w:hAnsi="Arial" w:cs="Arial"/>
                <w:kern w:val="0"/>
                <w:lang w:eastAsia="en-US"/>
              </w:rPr>
            </w:pPr>
          </w:p>
          <w:p w14:paraId="44D04EBE" w14:textId="5B7C3E4F" w:rsidR="00F746F9" w:rsidRDefault="00F746F9" w:rsidP="00BC03BA">
            <w:pPr>
              <w:widowControl/>
              <w:suppressAutoHyphens w:val="0"/>
              <w:jc w:val="both"/>
              <w:rPr>
                <w:rFonts w:ascii="Arial" w:eastAsia="Calibri" w:hAnsi="Arial" w:cs="Arial"/>
                <w:kern w:val="0"/>
                <w:sz w:val="22"/>
                <w:szCs w:val="22"/>
                <w:lang w:eastAsia="en-US"/>
              </w:rPr>
            </w:pPr>
            <w:r w:rsidRPr="00D40964">
              <w:rPr>
                <w:rFonts w:ascii="Arial" w:eastAsia="Calibri" w:hAnsi="Arial" w:cs="Arial"/>
                <w:kern w:val="0"/>
                <w:sz w:val="22"/>
                <w:szCs w:val="22"/>
                <w:lang w:eastAsia="en-US"/>
              </w:rPr>
              <w:t xml:space="preserve">Pertenece a regímenes de excepción razón por la cual debe cancelar los aportes correspondientes a salud al Ministerio de la protección social – fondo </w:t>
            </w:r>
            <w:r w:rsidRPr="00D40964">
              <w:rPr>
                <w:rFonts w:ascii="Arial" w:eastAsia="Calibri" w:hAnsi="Arial" w:cs="Arial"/>
                <w:kern w:val="0"/>
                <w:sz w:val="22"/>
                <w:szCs w:val="22"/>
                <w:lang w:eastAsia="en-US"/>
              </w:rPr>
              <w:lastRenderedPageBreak/>
              <w:t>de solidaridad y garantía (FOSYGA), en las condiciones establecidas por esa entidad.</w:t>
            </w:r>
          </w:p>
          <w:p w14:paraId="42A54EE2" w14:textId="1B8B5AE7" w:rsidR="00742EED" w:rsidRDefault="0016183A" w:rsidP="00BC03BA">
            <w:pPr>
              <w:widowControl/>
              <w:suppressAutoHyphens w:val="0"/>
              <w:jc w:val="both"/>
              <w:rPr>
                <w:rFonts w:ascii="Arial" w:eastAsia="Calibri" w:hAnsi="Arial" w:cs="Arial"/>
                <w:kern w:val="0"/>
                <w:sz w:val="22"/>
                <w:szCs w:val="22"/>
                <w:lang w:eastAsia="en-US"/>
              </w:rPr>
            </w:pPr>
            <w:r w:rsidRPr="00D40964">
              <w:rPr>
                <w:rFonts w:ascii="Arial" w:eastAsia="Calibri" w:hAnsi="Arial" w:cs="Arial"/>
                <w:b/>
                <w:noProof/>
                <w:kern w:val="0"/>
                <w:sz w:val="22"/>
                <w:szCs w:val="22"/>
              </w:rPr>
              <mc:AlternateContent>
                <mc:Choice Requires="wps">
                  <w:drawing>
                    <wp:anchor distT="0" distB="0" distL="114300" distR="114300" simplePos="0" relativeHeight="251662336" behindDoc="0" locked="0" layoutInCell="1" allowOverlap="1" wp14:anchorId="5248055E" wp14:editId="2BC08E4F">
                      <wp:simplePos x="0" y="0"/>
                      <wp:positionH relativeFrom="column">
                        <wp:posOffset>2654300</wp:posOffset>
                      </wp:positionH>
                      <wp:positionV relativeFrom="paragraph">
                        <wp:posOffset>88265</wp:posOffset>
                      </wp:positionV>
                      <wp:extent cx="333375" cy="297815"/>
                      <wp:effectExtent l="0" t="0" r="28575" b="26035"/>
                      <wp:wrapNone/>
                      <wp:docPr id="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2978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892DBD" w14:textId="778ACF80" w:rsidR="00BC03BA" w:rsidRDefault="00BC03BA" w:rsidP="00F746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8055E" id="Rectangle 5" o:spid="_x0000_s1029" style="position:absolute;left:0;text-align:left;margin-left:209pt;margin-top:6.95pt;width:26.25pt;height:2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" filled="f">
                      <v:textbox>
                        <w:txbxContent>
                          <w:p w14:paraId="67892DBD" w14:textId="778ACF80" w:rsidR="00BC03BA" w:rsidRDefault="00BC03BA" w:rsidP="00F746F9">
                            <w:pPr>
                              <w:jc w:val="center"/>
                            </w:pPr>
                          </w:p>
                        </w:txbxContent>
                      </v:textbox>
                    </v:rect>
                  </w:pict>
                </mc:Fallback>
              </mc:AlternateContent>
            </w:r>
            <w:r w:rsidRPr="00D40964">
              <w:rPr>
                <w:rFonts w:ascii="Arial" w:eastAsia="Calibri" w:hAnsi="Arial" w:cs="Arial"/>
                <w:b/>
                <w:noProof/>
                <w:kern w:val="0"/>
                <w:sz w:val="22"/>
                <w:szCs w:val="22"/>
              </w:rPr>
              <mc:AlternateContent>
                <mc:Choice Requires="wps">
                  <w:drawing>
                    <wp:anchor distT="0" distB="0" distL="114300" distR="114300" simplePos="0" relativeHeight="251664384" behindDoc="0" locked="0" layoutInCell="1" allowOverlap="1" wp14:anchorId="73B2A717" wp14:editId="31563244">
                      <wp:simplePos x="0" y="0"/>
                      <wp:positionH relativeFrom="column">
                        <wp:posOffset>1176020</wp:posOffset>
                      </wp:positionH>
                      <wp:positionV relativeFrom="paragraph">
                        <wp:posOffset>86360</wp:posOffset>
                      </wp:positionV>
                      <wp:extent cx="314325" cy="276225"/>
                      <wp:effectExtent l="0" t="0" r="28575" b="28575"/>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BA6615" w14:textId="77777777" w:rsidR="00742EED" w:rsidRDefault="00742EED" w:rsidP="00742EED">
                                  <w:pPr>
                                    <w:jc w:val="center"/>
                                  </w:pPr>
                                  <w:r>
                                    <w:t>X</w:t>
                                  </w:r>
                                </w:p>
                                <w:p w14:paraId="366DEE0C" w14:textId="77777777" w:rsidR="00742EED" w:rsidRDefault="00742EED" w:rsidP="00742EE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2A717" id="Rectangle 7" o:spid="_x0000_s1030" style="position:absolute;left:0;text-align:left;margin-left:92.6pt;margin-top:6.8pt;width:24.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" filled="f">
                      <v:textbox>
                        <w:txbxContent>
                          <w:p w14:paraId="12BA6615" w14:textId="77777777" w:rsidR="00742EED" w:rsidRDefault="00742EED" w:rsidP="00742EED">
                            <w:pPr>
                              <w:jc w:val="center"/>
                            </w:pPr>
                            <w:r>
                              <w:t>X</w:t>
                            </w:r>
                          </w:p>
                          <w:p w14:paraId="366DEE0C" w14:textId="77777777" w:rsidR="00742EED" w:rsidRDefault="00742EED" w:rsidP="00742EED">
                            <w:pPr>
                              <w:jc w:val="center"/>
                            </w:pPr>
                          </w:p>
                        </w:txbxContent>
                      </v:textbox>
                    </v:rect>
                  </w:pict>
                </mc:Fallback>
              </mc:AlternateContent>
            </w:r>
          </w:p>
          <w:p w14:paraId="7376DCDF" w14:textId="750D5539" w:rsidR="00F746F9" w:rsidRPr="000A1029" w:rsidRDefault="00F746F9" w:rsidP="00BC03BA">
            <w:pPr>
              <w:widowControl/>
              <w:suppressAutoHyphens w:val="0"/>
              <w:jc w:val="both"/>
              <w:rPr>
                <w:rFonts w:ascii="Arial" w:eastAsia="Calibri" w:hAnsi="Arial" w:cs="Arial"/>
                <w:b/>
                <w:kern w:val="0"/>
                <w:sz w:val="22"/>
                <w:szCs w:val="22"/>
                <w:lang w:eastAsia="en-US"/>
              </w:rPr>
            </w:pPr>
            <w:r w:rsidRPr="00D40964">
              <w:rPr>
                <w:rFonts w:ascii="Arial" w:eastAsia="Calibri" w:hAnsi="Arial" w:cs="Arial"/>
                <w:b/>
                <w:kern w:val="0"/>
                <w:sz w:val="22"/>
                <w:szCs w:val="22"/>
                <w:lang w:eastAsia="en-US"/>
              </w:rPr>
              <w:t>NOTA 3:</w:t>
            </w:r>
            <w:r w:rsidRPr="00D40964">
              <w:rPr>
                <w:rFonts w:ascii="Arial" w:eastAsia="Calibri" w:hAnsi="Arial" w:cs="Arial"/>
                <w:kern w:val="0"/>
                <w:sz w:val="22"/>
                <w:szCs w:val="22"/>
                <w:lang w:eastAsia="en-US"/>
              </w:rPr>
              <w:t xml:space="preserve">  APLICA                  NO APLICA    </w:t>
            </w:r>
          </w:p>
          <w:p w14:paraId="32044AA1" w14:textId="77777777" w:rsidR="00F746F9" w:rsidRPr="00D40964" w:rsidRDefault="00F746F9" w:rsidP="00BC03BA">
            <w:pPr>
              <w:widowControl/>
              <w:suppressAutoHyphens w:val="0"/>
              <w:jc w:val="both"/>
              <w:rPr>
                <w:rFonts w:ascii="Arial" w:eastAsia="Calibri" w:hAnsi="Arial" w:cs="Arial"/>
                <w:iCs/>
                <w:kern w:val="0"/>
                <w:lang w:val="es-ES" w:eastAsia="en-US"/>
              </w:rPr>
            </w:pPr>
          </w:p>
          <w:p w14:paraId="69AFC074" w14:textId="77777777" w:rsidR="00F746F9" w:rsidRPr="00D40964" w:rsidRDefault="00F746F9" w:rsidP="00BC03BA">
            <w:pPr>
              <w:widowControl/>
              <w:suppressAutoHyphens w:val="0"/>
              <w:jc w:val="both"/>
              <w:rPr>
                <w:rFonts w:ascii="Arial" w:eastAsia="Calibri" w:hAnsi="Arial" w:cs="Arial"/>
                <w:iCs/>
                <w:kern w:val="0"/>
                <w:lang w:val="es-ES" w:eastAsia="en-US"/>
              </w:rPr>
            </w:pPr>
            <w:r w:rsidRPr="00D40964">
              <w:rPr>
                <w:rFonts w:ascii="Arial" w:eastAsia="Calibri" w:hAnsi="Arial" w:cs="Arial"/>
                <w:iCs/>
                <w:kern w:val="0"/>
                <w:sz w:val="22"/>
                <w:szCs w:val="22"/>
                <w:lang w:val="es-ES" w:eastAsia="en-US"/>
              </w:rPr>
              <w:t xml:space="preserve">El (la) contratista bajo la gravedad de juramento informa que, de acuerdo a la circular externa 0032 del 23 de mayo de 2007 del Ministerio de Salud y la Protección Social y el artículo </w:t>
            </w:r>
            <w:hyperlink r:id="rId9" w:anchor="61" w:history="1">
              <w:r w:rsidRPr="00D40964">
                <w:rPr>
                  <w:rFonts w:ascii="Arial" w:eastAsia="Calibri" w:hAnsi="Arial" w:cs="Arial"/>
                  <w:iCs/>
                  <w:kern w:val="0"/>
                  <w:sz w:val="22"/>
                  <w:szCs w:val="22"/>
                  <w:u w:val="single"/>
                  <w:lang w:val="es-ES" w:eastAsia="en-US"/>
                </w:rPr>
                <w:t>61</w:t>
              </w:r>
            </w:hyperlink>
            <w:r w:rsidRPr="00D40964">
              <w:rPr>
                <w:rFonts w:ascii="Arial" w:eastAsia="Calibri" w:hAnsi="Arial" w:cs="Arial"/>
                <w:iCs/>
                <w:kern w:val="0"/>
                <w:sz w:val="22"/>
                <w:szCs w:val="22"/>
                <w:lang w:val="es-ES" w:eastAsia="en-US"/>
              </w:rPr>
              <w:t xml:space="preserve"> de la Ley 100 de 1993 se encuentra exonerado de cotizar a pensión, toda vez que: (en caso de aplicar, señalar con “X”, la excepción que aplique</w:t>
            </w:r>
          </w:p>
          <w:p w14:paraId="1677044D" w14:textId="77777777" w:rsidR="00F746F9" w:rsidRPr="00D40964" w:rsidRDefault="00F746F9" w:rsidP="00BC03BA">
            <w:pPr>
              <w:widowControl/>
              <w:suppressAutoHyphens w:val="0"/>
              <w:jc w:val="both"/>
              <w:rPr>
                <w:rFonts w:ascii="Arial" w:eastAsia="Calibri" w:hAnsi="Arial" w:cs="Arial"/>
                <w:iCs/>
                <w:kern w:val="0"/>
                <w:lang w:val="es-ES" w:eastAsia="en-US"/>
              </w:rPr>
            </w:pPr>
          </w:p>
          <w:p w14:paraId="6F135505" w14:textId="5DC791E6" w:rsidR="002D54F5" w:rsidRPr="002D54F5" w:rsidRDefault="00F746F9" w:rsidP="002D54F5">
            <w:pPr>
              <w:widowControl/>
              <w:numPr>
                <w:ilvl w:val="0"/>
                <w:numId w:val="9"/>
              </w:numPr>
              <w:suppressAutoHyphens w:val="0"/>
              <w:spacing w:after="200"/>
              <w:ind w:left="387" w:hanging="284"/>
              <w:contextualSpacing/>
              <w:jc w:val="both"/>
              <w:rPr>
                <w:rFonts w:ascii="Arial" w:eastAsia="Calibri" w:hAnsi="Arial" w:cs="Arial"/>
                <w:iCs/>
                <w:kern w:val="0"/>
                <w:lang w:val="es-ES" w:eastAsia="en-US"/>
              </w:rPr>
            </w:pPr>
            <w:r w:rsidRPr="00D40964">
              <w:rPr>
                <w:rFonts w:ascii="Arial" w:eastAsia="Calibri" w:hAnsi="Arial" w:cs="Arial"/>
                <w:iCs/>
                <w:kern w:val="0"/>
                <w:sz w:val="22"/>
                <w:szCs w:val="22"/>
                <w:lang w:val="es-ES" w:eastAsia="en-US"/>
              </w:rPr>
              <w:t xml:space="preserve">Nunca ha cotizado en materia pensional y cuenta con 50 años de edad o más, si se es mujer, o 55 años </w:t>
            </w:r>
            <w:r w:rsidR="002D54F5">
              <w:rPr>
                <w:rFonts w:ascii="Arial" w:eastAsia="Calibri" w:hAnsi="Arial" w:cs="Arial"/>
                <w:iCs/>
                <w:kern w:val="0"/>
                <w:sz w:val="22"/>
                <w:szCs w:val="22"/>
                <w:lang w:val="es-ES" w:eastAsia="en-US"/>
              </w:rPr>
              <w:t>de edad o más, si se es hombre.</w:t>
            </w:r>
          </w:p>
          <w:p w14:paraId="4E2B4E0A" w14:textId="0DFD5F97" w:rsidR="002D54F5" w:rsidRPr="002D54F5" w:rsidRDefault="00F746F9" w:rsidP="002D54F5">
            <w:pPr>
              <w:widowControl/>
              <w:numPr>
                <w:ilvl w:val="0"/>
                <w:numId w:val="9"/>
              </w:numPr>
              <w:suppressAutoHyphens w:val="0"/>
              <w:spacing w:after="200"/>
              <w:ind w:left="387" w:hanging="284"/>
              <w:contextualSpacing/>
              <w:jc w:val="both"/>
              <w:rPr>
                <w:rFonts w:ascii="Arial" w:eastAsia="Calibri" w:hAnsi="Arial" w:cs="Arial"/>
                <w:iCs/>
                <w:kern w:val="0"/>
                <w:lang w:val="es-ES" w:eastAsia="en-US"/>
              </w:rPr>
            </w:pPr>
            <w:r w:rsidRPr="00D40964">
              <w:rPr>
                <w:rFonts w:ascii="Arial" w:eastAsia="Calibri" w:hAnsi="Arial" w:cs="Arial"/>
                <w:iCs/>
                <w:kern w:val="0"/>
                <w:sz w:val="22"/>
                <w:szCs w:val="22"/>
                <w:lang w:val="es-ES" w:eastAsia="en-US"/>
              </w:rPr>
              <w:t xml:space="preserve">Se encuentra pensionado </w:t>
            </w:r>
            <w:r w:rsidRPr="00D40964">
              <w:rPr>
                <w:rFonts w:ascii="Arial" w:eastAsia="Calibri" w:hAnsi="Arial" w:cs="Arial"/>
                <w:iCs/>
                <w:kern w:val="0"/>
                <w:sz w:val="22"/>
                <w:szCs w:val="22"/>
                <w:lang w:eastAsia="en-US"/>
              </w:rPr>
              <w:t xml:space="preserve">por invalidez por el Instituto Seguros Sociales o por cualquier fondo, caja o entidad del sector público </w:t>
            </w:r>
            <w:r w:rsidRPr="00D40964">
              <w:rPr>
                <w:rFonts w:ascii="Arial" w:eastAsia="Calibri" w:hAnsi="Arial" w:cs="Arial"/>
                <w:iCs/>
                <w:kern w:val="0"/>
                <w:sz w:val="22"/>
                <w:szCs w:val="22"/>
                <w:lang w:val="es-ES" w:eastAsia="en-US"/>
              </w:rPr>
              <w:t>o recibió la indemnización sustitutiva de la pensión de vejez o de invalidez por riesgo común (esta excepción no aplica en caso que la invalidez hubiere cesado o desaparecido, en virtud de los programas de readaptación y rehabilitación por parte del Instituto)</w:t>
            </w:r>
          </w:p>
          <w:p w14:paraId="1D540603" w14:textId="77777777" w:rsidR="00F746F9" w:rsidRPr="00D40964" w:rsidRDefault="00F746F9" w:rsidP="00F746F9">
            <w:pPr>
              <w:widowControl/>
              <w:numPr>
                <w:ilvl w:val="0"/>
                <w:numId w:val="9"/>
              </w:numPr>
              <w:suppressAutoHyphens w:val="0"/>
              <w:spacing w:after="200"/>
              <w:ind w:left="387" w:hanging="284"/>
              <w:contextualSpacing/>
              <w:jc w:val="both"/>
              <w:rPr>
                <w:rFonts w:ascii="Arial" w:eastAsia="Calibri" w:hAnsi="Arial" w:cs="Arial"/>
                <w:iCs/>
                <w:kern w:val="0"/>
                <w:lang w:val="es-ES" w:eastAsia="en-US"/>
              </w:rPr>
            </w:pPr>
            <w:r w:rsidRPr="00D40964">
              <w:rPr>
                <w:rFonts w:ascii="Arial" w:eastAsia="Calibri" w:hAnsi="Arial" w:cs="Arial"/>
                <w:iCs/>
                <w:kern w:val="0"/>
                <w:sz w:val="22"/>
                <w:szCs w:val="22"/>
                <w:lang w:val="es-ES" w:eastAsia="en-US"/>
              </w:rPr>
              <w:t xml:space="preserve">Por tener derecho a pensión por vejez.   </w:t>
            </w:r>
          </w:p>
          <w:p w14:paraId="3B776593" w14:textId="4D93C809" w:rsidR="009767C2" w:rsidRPr="00D40964" w:rsidRDefault="004938AF" w:rsidP="009767C2">
            <w:pPr>
              <w:widowControl/>
              <w:suppressAutoHyphens w:val="0"/>
              <w:spacing w:after="200"/>
              <w:ind w:left="387"/>
              <w:contextualSpacing/>
              <w:jc w:val="both"/>
              <w:rPr>
                <w:rFonts w:ascii="Arial" w:eastAsia="Calibri" w:hAnsi="Arial" w:cs="Arial"/>
                <w:iCs/>
                <w:kern w:val="0"/>
                <w:lang w:val="es-ES" w:eastAsia="en-US"/>
              </w:rPr>
            </w:pPr>
            <w:r w:rsidRPr="00D40964">
              <w:rPr>
                <w:rFonts w:ascii="Arial" w:eastAsia="Calibri" w:hAnsi="Arial" w:cs="Arial"/>
                <w:b/>
                <w:noProof/>
                <w:kern w:val="0"/>
                <w:sz w:val="22"/>
                <w:szCs w:val="22"/>
              </w:rPr>
              <mc:AlternateContent>
                <mc:Choice Requires="wps">
                  <w:drawing>
                    <wp:anchor distT="0" distB="0" distL="114300" distR="114300" simplePos="0" relativeHeight="251672576" behindDoc="0" locked="0" layoutInCell="1" allowOverlap="1" wp14:anchorId="130B288F" wp14:editId="36D217FB">
                      <wp:simplePos x="0" y="0"/>
                      <wp:positionH relativeFrom="column">
                        <wp:posOffset>1262380</wp:posOffset>
                      </wp:positionH>
                      <wp:positionV relativeFrom="paragraph">
                        <wp:posOffset>167005</wp:posOffset>
                      </wp:positionV>
                      <wp:extent cx="210185" cy="141605"/>
                      <wp:effectExtent l="0" t="0" r="18415" b="10795"/>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15554" id="Rectangle 7" o:spid="_x0000_s1026" style="position:absolute;margin-left:99.4pt;margin-top:13.15pt;width:16.55pt;height:1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RtwdwIAAPoEAAAOAAAAZHJzL2Uyb0RvYy54bWysVMGO2jAQvVfqP1i+s4nZwEJEWCECVaVt u+q2H2Bsh1h17NQ2hO2q/96xAxS6l6pqDomdGc+8N/PGs/tDo9BeWCeNLjC5STESmhku9bbAX7+s BxOMnKeaU2W0KPCzcPh+/vbNrGtzMTS1UVxYBEG0y7u2wLX3bZ4kjtWioe7GtEKDsTK2oR62dptw SzuI3qhkmKbjpDOWt9Yw4Rz8LXsjnsf4VSWY/1RVTnikCgzYfHzb+N6EdzKf0XxraVtLdoRB/wFF Q6WGpOdQJfUU7ax8FaqRzBpnKn/DTJOYqpJMRA7AhqR/sHmqaSsiFyiOa89lcv8vLPu4f7RI8gLf YqRpAy36DEWjeqsEugvl6VqXg9dT+2gDQdc+GPbNIW2WNXiJhbWmqwXlAIoE/+TqQNg4OIo23QfD ITrdeRMrdahsEwJCDdAhNuT53BBx8IjBzyFJyWSEEQMTycg4HcUMND8dbq3z74RpUFgU2AL0GJzu H5wPYGh+cgm5tFlLpWLPlUZdgaej4SgecEZJHoyRo91ulsqiPQ2qic8x75VbIz1oV8mmwJOzE81D MVaaxyyeStWvAYnSIThwA2zHVa+Rl2k6XU1Wk2yQDcerQZaW5WCxXmaD8Zrcjcrbcrksyc+Ak2R5 LTkXOkA96ZVkf6eH4+T0Sjsr9oqSu2S+js9r5sk1jFhlYHX6RnZRBaHxvYA2hj+DCKzpBxAuDFjU xv7AqIPhK7D7vqNWYKTeaxDSlGRZmNa4yUZ3Q9jYS8vm0kI1g1AF9hj1y6XvJ3zXWrmtIROJPdZm AeKrZBRGEGaP6ihZGLDI4HgZhAm+3Eev31fW/BcAAAD//wMAUEsDBBQABgAIAAAAIQCbrN/Q3gAA AAkBAAAPAAAAZHJzL2Rvd25yZXYueG1sTI/BTsMwEETvSPyDtUjcqNMUojTEqQKi10oUJODmxksc NV5HsduEv2c50eNoRjNvys3senHGMXSeFCwXCQikxpuOWgXvb9u7HESImozuPaGCHwywqa6vSl0Y P9ErnvexFVxCodAKbIxDIWVoLDodFn5AYu/bj05HlmMrzagnLne9TJMkk053xAtWD/hssTnuT07B y/C1qx/aIOuPaD+P/mna2l2r1O3NXD+CiDjH/zD84TM6VMx08CcyQfSs1zmjRwVptgLBgXS1XIM4 KLjPM5BVKS8fVL8AAAD//wMAUEsBAi0AFAAGAAgAAAAhALaDOJL+AAAA4QEAABMAAAAAAAAAAAAA AAAAAAAAAFtDb250ZW50X1R5cGVzXS54bWxQSwECLQAUAAYACAAAACEAOP0h/9YAAACUAQAACwAA AAAAAAAAAAAAAAAvAQAAX3JlbHMvLnJlbHNQSwECLQAUAAYACAAAACEAZQkbcHcCAAD6BAAADgAA AAAAAAAAAAAAAAAuAgAAZHJzL2Uyb0RvYy54bWxQSwECLQAUAAYACAAAACEAm6zf0N4AAAAJAQAA DwAAAAAAAAAAAAAAAADRBAAAZHJzL2Rvd25yZXYueG1sUEsFBgAAAAAEAAQA8wAAANwFAAAAAA== " filled="f"/>
                  </w:pict>
                </mc:Fallback>
              </mc:AlternateContent>
            </w:r>
            <w:r w:rsidR="009767C2" w:rsidRPr="00D40964">
              <w:rPr>
                <w:rFonts w:ascii="Arial" w:eastAsia="Calibri" w:hAnsi="Arial" w:cs="Arial"/>
                <w:noProof/>
                <w:kern w:val="0"/>
                <w:sz w:val="22"/>
                <w:szCs w:val="22"/>
              </w:rPr>
              <mc:AlternateContent>
                <mc:Choice Requires="wps">
                  <w:drawing>
                    <wp:anchor distT="0" distB="0" distL="114300" distR="114300" simplePos="0" relativeHeight="251673600" behindDoc="0" locked="0" layoutInCell="1" allowOverlap="1" wp14:anchorId="33FFC67F" wp14:editId="1BFCB219">
                      <wp:simplePos x="0" y="0"/>
                      <wp:positionH relativeFrom="column">
                        <wp:posOffset>2639060</wp:posOffset>
                      </wp:positionH>
                      <wp:positionV relativeFrom="paragraph">
                        <wp:posOffset>37465</wp:posOffset>
                      </wp:positionV>
                      <wp:extent cx="295910" cy="280670"/>
                      <wp:effectExtent l="0" t="0" r="27940" b="2413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910" cy="2806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8697C0" w14:textId="77777777" w:rsidR="009E586B" w:rsidRDefault="009E586B">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FC67F" id="Rectangle 7" o:spid="_x0000_s1030" style="position:absolute;left:0;text-align:left;margin-left:207.8pt;margin-top:2.95pt;width:23.3pt;height:2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" filled="f">
                      <v:textbox>
                        <w:txbxContent>
                          <w:p w14:paraId="3E8697C0" w14:textId="77777777" w:rsidR="009E586B" w:rsidRDefault="009E586B">
                            <w:r>
                              <w:t>x</w:t>
                            </w:r>
                          </w:p>
                        </w:txbxContent>
                      </v:textbox>
                    </v:rect>
                  </w:pict>
                </mc:Fallback>
              </mc:AlternateContent>
            </w:r>
          </w:p>
          <w:p w14:paraId="5593E4E7" w14:textId="02749564" w:rsidR="00F746F9" w:rsidRPr="004938AF" w:rsidRDefault="002171AE" w:rsidP="004938AF">
            <w:pPr>
              <w:widowControl/>
              <w:suppressAutoHyphens w:val="0"/>
              <w:jc w:val="both"/>
              <w:rPr>
                <w:rFonts w:ascii="Arial" w:eastAsia="Calibri" w:hAnsi="Arial" w:cs="Arial"/>
                <w:kern w:val="0"/>
                <w:lang w:eastAsia="en-US"/>
              </w:rPr>
            </w:pPr>
            <w:r w:rsidRPr="00D40964">
              <w:rPr>
                <w:rFonts w:ascii="Arial" w:eastAsia="Calibri" w:hAnsi="Arial" w:cs="Arial"/>
                <w:b/>
                <w:kern w:val="0"/>
                <w:sz w:val="22"/>
                <w:szCs w:val="22"/>
                <w:lang w:eastAsia="en-US"/>
              </w:rPr>
              <w:t>NOTA 4</w:t>
            </w:r>
            <w:r w:rsidR="004B613D" w:rsidRPr="00D40964">
              <w:rPr>
                <w:rFonts w:ascii="Arial" w:eastAsia="Calibri" w:hAnsi="Arial" w:cs="Arial"/>
                <w:b/>
                <w:kern w:val="0"/>
                <w:sz w:val="22"/>
                <w:szCs w:val="22"/>
                <w:lang w:eastAsia="en-US"/>
              </w:rPr>
              <w:t>:</w:t>
            </w:r>
            <w:r w:rsidR="009E586B" w:rsidRPr="00D40964">
              <w:rPr>
                <w:rFonts w:ascii="Arial" w:eastAsia="Calibri" w:hAnsi="Arial" w:cs="Arial"/>
                <w:kern w:val="0"/>
                <w:sz w:val="22"/>
                <w:szCs w:val="22"/>
                <w:lang w:eastAsia="en-US"/>
              </w:rPr>
              <w:t xml:space="preserve">  APLICA               </w:t>
            </w:r>
            <w:r w:rsidR="004B613D" w:rsidRPr="00D40964">
              <w:rPr>
                <w:rFonts w:ascii="Arial" w:eastAsia="Calibri" w:hAnsi="Arial" w:cs="Arial"/>
                <w:kern w:val="0"/>
                <w:sz w:val="22"/>
                <w:szCs w:val="22"/>
                <w:lang w:eastAsia="en-US"/>
              </w:rPr>
              <w:t xml:space="preserve">NO APLICA            </w:t>
            </w:r>
          </w:p>
        </w:tc>
      </w:tr>
    </w:tbl>
    <w:p w14:paraId="497FF7B6" w14:textId="77777777" w:rsidR="002D54F5" w:rsidRDefault="002D54F5" w:rsidP="00F54556">
      <w:pPr>
        <w:widowControl/>
        <w:suppressAutoHyphens w:val="0"/>
        <w:rPr>
          <w:rFonts w:ascii="Arial" w:hAnsi="Arial" w:cs="Arial"/>
          <w:sz w:val="22"/>
          <w:szCs w:val="22"/>
        </w:rPr>
      </w:pPr>
    </w:p>
    <w:p w14:paraId="0B2B0F02" w14:textId="00549FB8" w:rsidR="00B41E6B" w:rsidRPr="00D40964" w:rsidRDefault="00F54556" w:rsidP="00F54556">
      <w:pPr>
        <w:widowControl/>
        <w:suppressAutoHyphens w:val="0"/>
        <w:rPr>
          <w:rFonts w:ascii="Arial" w:hAnsi="Arial" w:cs="Arial"/>
          <w:sz w:val="22"/>
          <w:szCs w:val="22"/>
        </w:rPr>
      </w:pPr>
      <w:r w:rsidRPr="00D40964">
        <w:rPr>
          <w:rFonts w:ascii="Arial" w:hAnsi="Arial" w:cs="Arial"/>
          <w:sz w:val="22"/>
          <w:szCs w:val="22"/>
        </w:rPr>
        <w:t>Firmas,</w:t>
      </w:r>
    </w:p>
    <w:p w14:paraId="1501196E" w14:textId="77777777" w:rsidR="00397BF9" w:rsidRPr="00D40964" w:rsidRDefault="00397BF9" w:rsidP="002A1245">
      <w:pPr>
        <w:widowControl/>
        <w:suppressAutoHyphens w:val="0"/>
        <w:rPr>
          <w:rFonts w:ascii="Arial" w:hAnsi="Arial" w:cs="Arial"/>
          <w:b/>
          <w:sz w:val="22"/>
          <w:szCs w:val="22"/>
        </w:rPr>
      </w:pPr>
    </w:p>
    <w:p w14:paraId="4B332593" w14:textId="77777777" w:rsidR="00995356" w:rsidRDefault="00995356" w:rsidP="00995356">
      <w:pPr>
        <w:widowControl/>
        <w:suppressAutoHyphens w:val="0"/>
        <w:jc w:val="center"/>
        <w:rPr>
          <w:rFonts w:ascii="Arial" w:hAnsi="Arial" w:cs="Arial"/>
          <w:b/>
          <w:sz w:val="22"/>
          <w:szCs w:val="22"/>
        </w:rPr>
      </w:pPr>
    </w:p>
    <w:p w14:paraId="6A75B5BC" w14:textId="77777777" w:rsidR="002A1245" w:rsidRDefault="002A1245" w:rsidP="002A1245">
      <w:pPr>
        <w:widowControl/>
        <w:suppressAutoHyphens w:val="0"/>
        <w:jc w:val="center"/>
        <w:rPr>
          <w:rFonts w:ascii="Arial" w:hAnsi="Arial" w:cs="Arial"/>
          <w:b/>
          <w:sz w:val="22"/>
          <w:szCs w:val="22"/>
        </w:rPr>
      </w:pPr>
      <w:r>
        <w:rPr>
          <w:rFonts w:ascii="Arial" w:hAnsi="Arial" w:cs="Arial"/>
          <w:b/>
          <w:sz w:val="22"/>
          <w:szCs w:val="22"/>
        </w:rPr>
        <w:t>ORIGINAL FIRMADO</w:t>
      </w:r>
    </w:p>
    <w:p w14:paraId="294BC5DC" w14:textId="143CA851" w:rsidR="002D54F5" w:rsidRPr="00FD3A5A" w:rsidRDefault="002D54F5" w:rsidP="002D54F5">
      <w:pPr>
        <w:widowControl/>
        <w:suppressAutoHyphens w:val="0"/>
        <w:rPr>
          <w:rFonts w:ascii="Arial" w:hAnsi="Arial" w:cs="Arial"/>
          <w:b/>
          <w:sz w:val="22"/>
          <w:szCs w:val="22"/>
        </w:rPr>
      </w:pPr>
    </w:p>
    <w:p w14:paraId="66F5CE70" w14:textId="77777777" w:rsidR="0047250D" w:rsidRPr="0081394C" w:rsidRDefault="0047250D" w:rsidP="0047250D">
      <w:pPr>
        <w:widowControl/>
        <w:suppressAutoHyphens w:val="0"/>
        <w:jc w:val="center"/>
        <w:rPr>
          <w:rFonts w:ascii="Arial" w:eastAsia="Calibri" w:hAnsi="Arial" w:cs="Arial"/>
          <w:b/>
          <w:kern w:val="0"/>
          <w:lang w:eastAsia="en-US"/>
        </w:rPr>
      </w:pPr>
      <w:r>
        <w:rPr>
          <w:rFonts w:ascii="Arial" w:eastAsia="Calibri" w:hAnsi="Arial" w:cs="Arial"/>
          <w:b/>
          <w:kern w:val="0"/>
          <w:lang w:eastAsia="en-US"/>
        </w:rPr>
        <w:t>MY. JUAN CARLOS SANCHEZ LEAL</w:t>
      </w:r>
    </w:p>
    <w:p w14:paraId="7EFD86AF" w14:textId="77777777" w:rsidR="0047250D" w:rsidRPr="0081394C" w:rsidRDefault="0047250D" w:rsidP="0047250D">
      <w:pPr>
        <w:widowControl/>
        <w:suppressAutoHyphens w:val="0"/>
        <w:jc w:val="center"/>
        <w:rPr>
          <w:rFonts w:ascii="Arial" w:eastAsia="Calibri" w:hAnsi="Arial" w:cs="Arial"/>
          <w:b/>
          <w:kern w:val="0"/>
          <w:sz w:val="22"/>
          <w:szCs w:val="16"/>
          <w:lang w:eastAsia="en-US"/>
        </w:rPr>
      </w:pPr>
      <w:r w:rsidRPr="0081394C">
        <w:rPr>
          <w:rFonts w:ascii="Arial" w:eastAsia="Calibri" w:hAnsi="Arial" w:cs="Arial"/>
          <w:b/>
          <w:kern w:val="0"/>
          <w:sz w:val="22"/>
          <w:szCs w:val="16"/>
          <w:lang w:eastAsia="en-US"/>
        </w:rPr>
        <w:t xml:space="preserve">Comandante del Batallón de Mantenimiento </w:t>
      </w:r>
      <w:r>
        <w:rPr>
          <w:rFonts w:ascii="Arial" w:eastAsia="Calibri" w:hAnsi="Arial" w:cs="Arial"/>
          <w:b/>
          <w:kern w:val="0"/>
          <w:sz w:val="22"/>
          <w:szCs w:val="16"/>
          <w:lang w:eastAsia="en-US"/>
        </w:rPr>
        <w:t>(E)</w:t>
      </w:r>
    </w:p>
    <w:p w14:paraId="5F24EC45" w14:textId="77777777" w:rsidR="0047250D" w:rsidRPr="00CB7D07" w:rsidRDefault="0047250D" w:rsidP="0047250D">
      <w:pPr>
        <w:widowControl/>
        <w:suppressAutoHyphens w:val="0"/>
        <w:jc w:val="center"/>
        <w:rPr>
          <w:rFonts w:ascii="Arial" w:eastAsia="Calibri" w:hAnsi="Arial" w:cs="Arial"/>
          <w:kern w:val="0"/>
          <w:sz w:val="22"/>
          <w:szCs w:val="16"/>
          <w:lang w:eastAsia="en-US"/>
        </w:rPr>
      </w:pPr>
      <w:r w:rsidRPr="0081394C">
        <w:rPr>
          <w:rFonts w:ascii="Arial" w:eastAsia="Calibri" w:hAnsi="Arial" w:cs="Arial"/>
          <w:kern w:val="0"/>
          <w:sz w:val="22"/>
          <w:szCs w:val="16"/>
          <w:lang w:eastAsia="en-US"/>
        </w:rPr>
        <w:t>Gerente del Proyecto</w:t>
      </w:r>
    </w:p>
    <w:p w14:paraId="0DECBA53" w14:textId="77777777" w:rsidR="00995356" w:rsidRDefault="00995356" w:rsidP="00995356">
      <w:pPr>
        <w:widowControl/>
        <w:suppressAutoHyphens w:val="0"/>
        <w:rPr>
          <w:rFonts w:ascii="Arial" w:eastAsia="Calibri" w:hAnsi="Arial" w:cs="Arial"/>
          <w:b/>
          <w:kern w:val="0"/>
          <w:sz w:val="20"/>
          <w:szCs w:val="16"/>
          <w:lang w:eastAsia="en-US"/>
        </w:rPr>
      </w:pPr>
    </w:p>
    <w:p w14:paraId="1480A655" w14:textId="6B3E4850" w:rsidR="002D54F5" w:rsidRDefault="002D54F5" w:rsidP="00995356">
      <w:pPr>
        <w:widowControl/>
        <w:suppressAutoHyphens w:val="0"/>
        <w:rPr>
          <w:rFonts w:ascii="Arial" w:eastAsia="Calibri" w:hAnsi="Arial" w:cs="Arial"/>
          <w:b/>
          <w:kern w:val="0"/>
          <w:sz w:val="20"/>
          <w:szCs w:val="16"/>
          <w:lang w:eastAsia="en-US"/>
        </w:rPr>
      </w:pPr>
    </w:p>
    <w:p w14:paraId="27416354" w14:textId="77777777" w:rsidR="00995356" w:rsidRPr="0081394C" w:rsidRDefault="00995356" w:rsidP="00995356">
      <w:pPr>
        <w:widowControl/>
        <w:suppressAutoHyphens w:val="0"/>
        <w:rPr>
          <w:rFonts w:ascii="Arial" w:eastAsia="Calibri" w:hAnsi="Arial" w:cs="Arial"/>
          <w:b/>
          <w:kern w:val="0"/>
          <w:sz w:val="20"/>
          <w:szCs w:val="16"/>
          <w:lang w:eastAsia="en-US"/>
        </w:rPr>
      </w:pPr>
      <w:r w:rsidRPr="0081394C">
        <w:rPr>
          <w:rFonts w:ascii="Arial" w:eastAsia="Calibri" w:hAnsi="Arial" w:cs="Arial"/>
          <w:b/>
          <w:kern w:val="0"/>
          <w:sz w:val="20"/>
          <w:szCs w:val="16"/>
          <w:lang w:eastAsia="en-US"/>
        </w:rPr>
        <w:t>Proyectó</w:t>
      </w:r>
    </w:p>
    <w:p w14:paraId="128C50F4" w14:textId="77777777" w:rsidR="00995356" w:rsidRPr="00A71766" w:rsidRDefault="00995356" w:rsidP="00995356">
      <w:pPr>
        <w:widowControl/>
        <w:suppressAutoHyphens w:val="0"/>
        <w:rPr>
          <w:rFonts w:ascii="Arial" w:eastAsia="Calibri" w:hAnsi="Arial" w:cs="Arial"/>
          <w:b/>
          <w:kern w:val="0"/>
          <w:sz w:val="16"/>
          <w:szCs w:val="16"/>
          <w:highlight w:val="yellow"/>
          <w:lang w:eastAsia="en-US"/>
        </w:rPr>
      </w:pPr>
    </w:p>
    <w:p w14:paraId="54B6A36A" w14:textId="77777777" w:rsidR="002A1245" w:rsidRDefault="002A1245" w:rsidP="002A1245">
      <w:pPr>
        <w:widowControl/>
        <w:suppressAutoHyphens w:val="0"/>
        <w:jc w:val="center"/>
        <w:rPr>
          <w:rFonts w:ascii="Arial" w:hAnsi="Arial" w:cs="Arial"/>
          <w:b/>
          <w:sz w:val="22"/>
          <w:szCs w:val="22"/>
        </w:rPr>
      </w:pPr>
      <w:r>
        <w:rPr>
          <w:rFonts w:ascii="Arial" w:hAnsi="Arial" w:cs="Arial"/>
          <w:b/>
          <w:sz w:val="22"/>
          <w:szCs w:val="22"/>
        </w:rPr>
        <w:t>ORIGINAL FIRMADO</w:t>
      </w:r>
    </w:p>
    <w:p w14:paraId="3A4C0588" w14:textId="450AEE82" w:rsidR="002D54F5" w:rsidRDefault="002D54F5" w:rsidP="00995356">
      <w:pPr>
        <w:widowControl/>
        <w:suppressAutoHyphens w:val="0"/>
        <w:rPr>
          <w:rFonts w:ascii="Arial" w:eastAsia="Calibri" w:hAnsi="Arial" w:cs="Arial"/>
          <w:b/>
          <w:kern w:val="0"/>
          <w:sz w:val="16"/>
          <w:szCs w:val="16"/>
          <w:highlight w:val="yellow"/>
          <w:lang w:eastAsia="en-US"/>
        </w:rPr>
      </w:pPr>
    </w:p>
    <w:p w14:paraId="048DA1F4" w14:textId="77777777" w:rsidR="00995356" w:rsidRPr="00A71766" w:rsidRDefault="00995356" w:rsidP="00995356">
      <w:pPr>
        <w:widowControl/>
        <w:suppressAutoHyphens w:val="0"/>
        <w:rPr>
          <w:rFonts w:ascii="Arial" w:eastAsia="Calibri" w:hAnsi="Arial" w:cs="Arial"/>
          <w:b/>
          <w:kern w:val="0"/>
          <w:sz w:val="16"/>
          <w:szCs w:val="16"/>
          <w:highlight w:val="yellow"/>
          <w:lang w:eastAsia="en-US"/>
        </w:rPr>
      </w:pPr>
    </w:p>
    <w:p w14:paraId="488AC503" w14:textId="77777777" w:rsidR="00995356" w:rsidRPr="00972E78" w:rsidRDefault="00995356" w:rsidP="00995356">
      <w:pPr>
        <w:framePr w:hSpace="141" w:wrap="around" w:vAnchor="text" w:hAnchor="text" w:xAlign="center" w:y="1"/>
        <w:widowControl/>
        <w:suppressAutoHyphens w:val="0"/>
        <w:suppressOverlap/>
        <w:jc w:val="center"/>
        <w:rPr>
          <w:rFonts w:ascii="Arial" w:eastAsia="Calibri" w:hAnsi="Arial" w:cs="Arial"/>
          <w:b/>
          <w:kern w:val="0"/>
          <w:lang w:eastAsia="en-US"/>
        </w:rPr>
      </w:pPr>
      <w:r>
        <w:rPr>
          <w:rFonts w:ascii="Arial" w:eastAsia="Calibri" w:hAnsi="Arial" w:cs="Arial"/>
          <w:b/>
          <w:kern w:val="0"/>
          <w:sz w:val="22"/>
          <w:szCs w:val="22"/>
          <w:lang w:eastAsia="en-US"/>
        </w:rPr>
        <w:t>CS.</w:t>
      </w:r>
      <w:r w:rsidRPr="00972E78">
        <w:rPr>
          <w:rFonts w:ascii="Arial" w:eastAsia="Calibri" w:hAnsi="Arial" w:cs="Arial"/>
          <w:b/>
          <w:kern w:val="0"/>
          <w:sz w:val="22"/>
          <w:szCs w:val="22"/>
          <w:lang w:eastAsia="en-US"/>
        </w:rPr>
        <w:t xml:space="preserve"> </w:t>
      </w:r>
      <w:r w:rsidRPr="00436033">
        <w:rPr>
          <w:rFonts w:ascii="Arial" w:eastAsia="Calibri" w:hAnsi="Arial" w:cs="Arial"/>
          <w:b/>
          <w:kern w:val="0"/>
          <w:sz w:val="22"/>
          <w:szCs w:val="22"/>
          <w:lang w:eastAsia="en-US"/>
        </w:rPr>
        <w:t>PAULA ANDREA GUZM</w:t>
      </w:r>
      <w:r w:rsidRPr="00436033">
        <w:rPr>
          <w:rFonts w:ascii="Arial" w:eastAsia="Calibri" w:hAnsi="Arial" w:cs="Arial" w:hint="eastAsia"/>
          <w:b/>
          <w:kern w:val="0"/>
          <w:sz w:val="22"/>
          <w:szCs w:val="22"/>
          <w:lang w:eastAsia="en-US"/>
        </w:rPr>
        <w:t>Á</w:t>
      </w:r>
      <w:r w:rsidRPr="00436033">
        <w:rPr>
          <w:rFonts w:ascii="Arial" w:eastAsia="Calibri" w:hAnsi="Arial" w:cs="Arial"/>
          <w:b/>
          <w:kern w:val="0"/>
          <w:sz w:val="22"/>
          <w:szCs w:val="22"/>
          <w:lang w:eastAsia="en-US"/>
        </w:rPr>
        <w:t>N MEJIA</w:t>
      </w:r>
    </w:p>
    <w:p w14:paraId="0EB4E6D9" w14:textId="77777777" w:rsidR="00995356" w:rsidRPr="0081394C" w:rsidRDefault="00995356" w:rsidP="00995356">
      <w:pPr>
        <w:framePr w:hSpace="141" w:wrap="around" w:vAnchor="text" w:hAnchor="text" w:xAlign="center" w:y="1"/>
        <w:widowControl/>
        <w:suppressAutoHyphens w:val="0"/>
        <w:suppressOverlap/>
        <w:jc w:val="center"/>
        <w:rPr>
          <w:rFonts w:ascii="Arial" w:eastAsia="Calibri" w:hAnsi="Arial" w:cs="Arial"/>
          <w:b/>
          <w:kern w:val="0"/>
          <w:lang w:eastAsia="en-US"/>
        </w:rPr>
      </w:pPr>
      <w:r w:rsidRPr="0081394C">
        <w:rPr>
          <w:rFonts w:ascii="Arial" w:eastAsia="Calibri" w:hAnsi="Arial" w:cs="Arial"/>
          <w:b/>
          <w:kern w:val="0"/>
          <w:sz w:val="22"/>
          <w:szCs w:val="22"/>
          <w:lang w:eastAsia="en-US"/>
        </w:rPr>
        <w:t xml:space="preserve">Suboficial </w:t>
      </w:r>
      <w:r>
        <w:rPr>
          <w:rFonts w:ascii="Arial" w:eastAsia="Calibri" w:hAnsi="Arial" w:cs="Arial"/>
          <w:b/>
          <w:kern w:val="0"/>
          <w:sz w:val="22"/>
          <w:szCs w:val="22"/>
          <w:lang w:eastAsia="en-US"/>
        </w:rPr>
        <w:t>SEPSE</w:t>
      </w:r>
      <w:r w:rsidRPr="0081394C">
        <w:rPr>
          <w:rFonts w:ascii="Arial" w:eastAsia="Calibri" w:hAnsi="Arial" w:cs="Arial"/>
          <w:b/>
          <w:kern w:val="0"/>
          <w:sz w:val="22"/>
          <w:szCs w:val="22"/>
          <w:lang w:eastAsia="en-US"/>
        </w:rPr>
        <w:t xml:space="preserve"> BAMAN</w:t>
      </w:r>
    </w:p>
    <w:p w14:paraId="087EE899" w14:textId="49DDF320" w:rsidR="00026371" w:rsidRPr="000A1029" w:rsidRDefault="00995356" w:rsidP="00742EED">
      <w:pPr>
        <w:widowControl/>
        <w:suppressAutoHyphens w:val="0"/>
        <w:jc w:val="center"/>
        <w:rPr>
          <w:rFonts w:ascii="Arial" w:eastAsia="Calibri" w:hAnsi="Arial" w:cs="Arial"/>
          <w:kern w:val="0"/>
          <w:sz w:val="20"/>
          <w:szCs w:val="20"/>
          <w:lang w:eastAsia="en-US"/>
        </w:rPr>
      </w:pPr>
      <w:r w:rsidRPr="0081394C">
        <w:rPr>
          <w:rFonts w:ascii="Arial" w:eastAsia="Calibri" w:hAnsi="Arial" w:cs="Arial"/>
          <w:kern w:val="0"/>
          <w:sz w:val="20"/>
          <w:szCs w:val="20"/>
          <w:lang w:eastAsia="en-US"/>
        </w:rPr>
        <w:lastRenderedPageBreak/>
        <w:t>Comité Técnico Estructurador</w:t>
      </w:r>
    </w:p>
    <w:sectPr w:rsidR="00026371" w:rsidRPr="000A1029" w:rsidSect="00A3558E">
      <w:headerReference w:type="default" r:id="rId10"/>
      <w:footerReference w:type="default" r:id="rId11"/>
      <w:footerReference w:type="first" r:id="rId12"/>
      <w:pgSz w:w="12240" w:h="15840" w:code="1"/>
      <w:pgMar w:top="1701" w:right="1418" w:bottom="1418" w:left="1701" w:header="709" w:footer="6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BCDF9" w14:textId="77777777" w:rsidR="00FA60FE" w:rsidRDefault="00FA60FE" w:rsidP="00386BA7">
      <w:r>
        <w:separator/>
      </w:r>
    </w:p>
  </w:endnote>
  <w:endnote w:type="continuationSeparator" w:id="0">
    <w:p w14:paraId="5A6C42D7" w14:textId="77777777" w:rsidR="00FA60FE" w:rsidRDefault="00FA60FE" w:rsidP="00386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176F" w14:textId="77777777" w:rsidR="00995356" w:rsidRDefault="00995356" w:rsidP="00995356">
    <w:pPr>
      <w:keepNext/>
      <w:tabs>
        <w:tab w:val="left" w:pos="360"/>
      </w:tabs>
      <w:autoSpaceDE w:val="0"/>
      <w:ind w:right="49"/>
      <w:rPr>
        <w:rFonts w:ascii="Arial" w:hAnsi="Arial" w:cs="Arial"/>
        <w:sz w:val="16"/>
        <w:szCs w:val="16"/>
      </w:rPr>
    </w:pPr>
  </w:p>
  <w:p w14:paraId="075EAAF6" w14:textId="77777777" w:rsidR="00995356" w:rsidRDefault="00995356" w:rsidP="00995356">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74624" behindDoc="1" locked="0" layoutInCell="1" allowOverlap="1" wp14:anchorId="101D706F" wp14:editId="546F1828">
          <wp:simplePos x="0" y="0"/>
          <wp:positionH relativeFrom="margin">
            <wp:align>right</wp:align>
          </wp:positionH>
          <wp:positionV relativeFrom="paragraph">
            <wp:posOffset>9525</wp:posOffset>
          </wp:positionV>
          <wp:extent cx="780415" cy="506730"/>
          <wp:effectExtent l="0" t="0" r="635" b="762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44FE9B76" wp14:editId="769ECB0A">
          <wp:extent cx="2000250" cy="29527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55D1443B" w14:textId="77777777" w:rsidR="00995356" w:rsidRDefault="00995356" w:rsidP="00995356">
    <w:pPr>
      <w:tabs>
        <w:tab w:val="left" w:pos="360"/>
      </w:tabs>
      <w:ind w:right="-20"/>
      <w:rPr>
        <w:rFonts w:ascii="Arial" w:eastAsia="Arial" w:hAnsi="Arial" w:cs="Arial"/>
        <w:sz w:val="14"/>
        <w:szCs w:val="14"/>
      </w:rPr>
    </w:pPr>
    <w:r>
      <w:rPr>
        <w:rFonts w:ascii="Arial" w:eastAsia="Arial" w:hAnsi="Arial" w:cs="Arial"/>
        <w:sz w:val="14"/>
        <w:szCs w:val="14"/>
      </w:rPr>
      <w:t>Calle 19 Sur # 6-40 Barrio Sosiego, San Cristóbal.</w:t>
    </w:r>
    <w:r w:rsidRPr="00995356">
      <w:rPr>
        <w:rFonts w:ascii="Arial" w:hAnsi="Arial" w:cs="Arial"/>
        <w:noProof/>
        <w:sz w:val="16"/>
        <w:szCs w:val="16"/>
      </w:rPr>
      <w:t xml:space="preserve"> </w:t>
    </w:r>
  </w:p>
  <w:p w14:paraId="58337EDC" w14:textId="77777777" w:rsidR="00995356" w:rsidRDefault="00995356" w:rsidP="00995356">
    <w:pPr>
      <w:tabs>
        <w:tab w:val="left" w:pos="360"/>
      </w:tabs>
      <w:ind w:right="-20"/>
      <w:rPr>
        <w:rFonts w:ascii="Arial" w:eastAsia="Arial" w:hAnsi="Arial" w:cs="Arial"/>
        <w:sz w:val="14"/>
        <w:szCs w:val="14"/>
      </w:rPr>
    </w:pPr>
    <w:r>
      <w:rPr>
        <w:rFonts w:ascii="Arial" w:eastAsia="Arial" w:hAnsi="Arial" w:cs="Arial"/>
        <w:sz w:val="14"/>
        <w:szCs w:val="14"/>
      </w:rPr>
      <w:t>No. de fax institucional 3660520</w:t>
    </w:r>
  </w:p>
  <w:p w14:paraId="7D69EC03" w14:textId="7F0150FA" w:rsidR="004938AF" w:rsidRPr="00995356" w:rsidRDefault="00995356" w:rsidP="00995356">
    <w:pPr>
      <w:tabs>
        <w:tab w:val="left" w:pos="360"/>
      </w:tabs>
      <w:ind w:right="49"/>
      <w:rPr>
        <w:rFonts w:ascii="Arial" w:eastAsia="Arial" w:hAnsi="Arial" w:cs="Arial"/>
        <w:color w:val="0000FF"/>
        <w:sz w:val="12"/>
        <w:szCs w:val="12"/>
        <w:u w:val="single"/>
      </w:rPr>
    </w:pPr>
    <w:r>
      <w:rPr>
        <w:rFonts w:ascii="Arial" w:eastAsia="Arial" w:hAnsi="Arial" w:cs="Arial"/>
        <w:sz w:val="14"/>
        <w:szCs w:val="14"/>
      </w:rPr>
      <w:t xml:space="preserve">Correo electrónico de la unidad - </w:t>
    </w:r>
    <w:hyperlink r:id="rId3" w:history="1">
      <w:r>
        <w:rPr>
          <w:rStyle w:val="Hipervnculo"/>
          <w:rFonts w:ascii="Arial" w:eastAsia="Arial" w:hAnsi="Arial" w:cs="Arial"/>
          <w:sz w:val="14"/>
          <w:szCs w:val="14"/>
        </w:rPr>
        <w:t>baman01@buzonejercito.mil.co</w:t>
      </w:r>
    </w:hyperlink>
    <w:r>
      <w:rPr>
        <w:rFonts w:ascii="Arial" w:eastAsia="Arial" w:hAnsi="Arial" w:cs="Arial"/>
        <w:color w:val="0000FF"/>
        <w:sz w:val="14"/>
        <w:szCs w:val="14"/>
      </w:rPr>
      <w:t xml:space="preserve"> – </w:t>
    </w:r>
    <w:hyperlink r:id="rId4" w:history="1">
      <w:r w:rsidRPr="004A5C8C">
        <w:rPr>
          <w:rStyle w:val="Hipervnculo"/>
          <w:rFonts w:ascii="Arial" w:eastAsia="Arial" w:hAnsi="Arial" w:cs="Arial"/>
          <w:sz w:val="14"/>
          <w:szCs w:val="14"/>
        </w:rPr>
        <w:t xml:space="preserve">Steven.chacon@buzonejercito.mil.co </w:t>
      </w:r>
    </w:hyperlink>
  </w:p>
  <w:p w14:paraId="766A5CB8" w14:textId="1C80274C" w:rsidR="004938AF" w:rsidRPr="00E725E9" w:rsidRDefault="004938AF" w:rsidP="004938AF">
    <w:pPr>
      <w:keepNext/>
      <w:tabs>
        <w:tab w:val="left" w:pos="360"/>
      </w:tabs>
      <w:autoSpaceDE w:val="0"/>
      <w:rPr>
        <w:rFonts w:ascii="Arial" w:hAnsi="Arial" w:cs="Arial"/>
        <w:color w:val="0000FF"/>
        <w:sz w:val="16"/>
        <w:szCs w:val="16"/>
        <w:u w:val="single"/>
      </w:rPr>
    </w:pPr>
  </w:p>
  <w:p w14:paraId="463C4BF4" w14:textId="5341344D" w:rsidR="00026371" w:rsidRPr="00E725E9" w:rsidRDefault="00026371" w:rsidP="00E725E9">
    <w:pPr>
      <w:tabs>
        <w:tab w:val="left" w:pos="360"/>
      </w:tabs>
      <w:autoSpaceDE w:val="0"/>
      <w:ind w:right="-20"/>
      <w:rPr>
        <w:rFonts w:ascii="Arial" w:hAnsi="Arial" w:cs="Arial"/>
        <w:color w:val="0000FF"/>
        <w:sz w:val="16"/>
        <w:szCs w:val="16"/>
        <w:u w:val="singl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663E" w14:textId="77777777" w:rsidR="00995356" w:rsidRDefault="00995356" w:rsidP="00995356">
    <w:pPr>
      <w:keepNext/>
      <w:tabs>
        <w:tab w:val="left" w:pos="360"/>
      </w:tabs>
      <w:autoSpaceDE w:val="0"/>
      <w:ind w:right="49"/>
      <w:rPr>
        <w:rFonts w:ascii="Arial" w:hAnsi="Arial" w:cs="Arial"/>
        <w:sz w:val="16"/>
        <w:szCs w:val="16"/>
      </w:rPr>
    </w:pPr>
  </w:p>
  <w:p w14:paraId="3D63324A" w14:textId="1F448164" w:rsidR="00995356" w:rsidRDefault="00995356" w:rsidP="00995356">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72576" behindDoc="1" locked="0" layoutInCell="1" allowOverlap="1" wp14:anchorId="101F0DB1" wp14:editId="199F5A1B">
          <wp:simplePos x="0" y="0"/>
          <wp:positionH relativeFrom="margin">
            <wp:align>right</wp:align>
          </wp:positionH>
          <wp:positionV relativeFrom="paragraph">
            <wp:posOffset>9525</wp:posOffset>
          </wp:positionV>
          <wp:extent cx="780415" cy="506730"/>
          <wp:effectExtent l="0" t="0" r="635" b="762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53130041" wp14:editId="1AFD9E33">
          <wp:extent cx="2000250" cy="29527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218D0B97" w14:textId="05120488" w:rsidR="00995356" w:rsidRDefault="00995356" w:rsidP="00995356">
    <w:pPr>
      <w:tabs>
        <w:tab w:val="left" w:pos="360"/>
      </w:tabs>
      <w:ind w:right="-20"/>
      <w:rPr>
        <w:rFonts w:ascii="Arial" w:eastAsia="Arial" w:hAnsi="Arial" w:cs="Arial"/>
        <w:sz w:val="14"/>
        <w:szCs w:val="14"/>
      </w:rPr>
    </w:pPr>
    <w:r>
      <w:rPr>
        <w:rFonts w:ascii="Arial" w:eastAsia="Arial" w:hAnsi="Arial" w:cs="Arial"/>
        <w:sz w:val="14"/>
        <w:szCs w:val="14"/>
      </w:rPr>
      <w:t>Calle 19 Sur # 6-40 Barrio Sosiego, San Cristóbal.</w:t>
    </w:r>
    <w:r w:rsidRPr="00995356">
      <w:rPr>
        <w:rFonts w:ascii="Arial" w:hAnsi="Arial" w:cs="Arial"/>
        <w:noProof/>
        <w:sz w:val="16"/>
        <w:szCs w:val="16"/>
      </w:rPr>
      <w:t xml:space="preserve"> </w:t>
    </w:r>
  </w:p>
  <w:p w14:paraId="3B025701" w14:textId="77777777" w:rsidR="00995356" w:rsidRDefault="00995356" w:rsidP="00995356">
    <w:pPr>
      <w:tabs>
        <w:tab w:val="left" w:pos="360"/>
      </w:tabs>
      <w:ind w:right="-20"/>
      <w:rPr>
        <w:rFonts w:ascii="Arial" w:eastAsia="Arial" w:hAnsi="Arial" w:cs="Arial"/>
        <w:sz w:val="14"/>
        <w:szCs w:val="14"/>
      </w:rPr>
    </w:pPr>
    <w:r>
      <w:rPr>
        <w:rFonts w:ascii="Arial" w:eastAsia="Arial" w:hAnsi="Arial" w:cs="Arial"/>
        <w:sz w:val="14"/>
        <w:szCs w:val="14"/>
      </w:rPr>
      <w:t>No. de fax institucional 3660520</w:t>
    </w:r>
  </w:p>
  <w:p w14:paraId="63D08F36" w14:textId="77777777" w:rsidR="00995356" w:rsidRDefault="00995356" w:rsidP="00995356">
    <w:pPr>
      <w:tabs>
        <w:tab w:val="left" w:pos="360"/>
      </w:tabs>
      <w:ind w:right="49"/>
      <w:rPr>
        <w:rFonts w:ascii="Arial" w:eastAsia="Arial" w:hAnsi="Arial" w:cs="Arial"/>
        <w:color w:val="0000FF"/>
        <w:sz w:val="12"/>
        <w:szCs w:val="12"/>
        <w:u w:val="single"/>
      </w:rPr>
    </w:pPr>
    <w:r>
      <w:rPr>
        <w:rFonts w:ascii="Arial" w:eastAsia="Arial" w:hAnsi="Arial" w:cs="Arial"/>
        <w:sz w:val="14"/>
        <w:szCs w:val="14"/>
      </w:rPr>
      <w:t xml:space="preserve">Correo electrónico de la unidad - </w:t>
    </w:r>
    <w:hyperlink r:id="rId3" w:history="1">
      <w:r>
        <w:rPr>
          <w:rStyle w:val="Hipervnculo"/>
          <w:rFonts w:ascii="Arial" w:eastAsia="Arial" w:hAnsi="Arial" w:cs="Arial"/>
          <w:sz w:val="14"/>
          <w:szCs w:val="14"/>
        </w:rPr>
        <w:t>baman01@buzonejercito.mil.co</w:t>
      </w:r>
    </w:hyperlink>
    <w:r>
      <w:rPr>
        <w:rFonts w:ascii="Arial" w:eastAsia="Arial" w:hAnsi="Arial" w:cs="Arial"/>
        <w:color w:val="0000FF"/>
        <w:sz w:val="14"/>
        <w:szCs w:val="14"/>
      </w:rPr>
      <w:t xml:space="preserve"> – </w:t>
    </w:r>
    <w:hyperlink r:id="rId4" w:history="1">
      <w:r w:rsidRPr="004A5C8C">
        <w:rPr>
          <w:rStyle w:val="Hipervnculo"/>
          <w:rFonts w:ascii="Arial" w:eastAsia="Arial" w:hAnsi="Arial" w:cs="Arial"/>
          <w:sz w:val="14"/>
          <w:szCs w:val="14"/>
        </w:rPr>
        <w:t xml:space="preserve">Steven.chacon@buzonejercito.mil.co </w:t>
      </w:r>
    </w:hyperlink>
  </w:p>
  <w:p w14:paraId="7C742FF7" w14:textId="5BAE5746" w:rsidR="00F839BB" w:rsidRDefault="00F839BB" w:rsidP="00F839BB">
    <w:pPr>
      <w:keepNext/>
      <w:tabs>
        <w:tab w:val="left" w:pos="360"/>
      </w:tabs>
      <w:autoSpaceDE w:val="0"/>
      <w:ind w:right="-20"/>
      <w:rPr>
        <w:rFonts w:ascii="Arial" w:hAnsi="Arial" w:cs="Arial"/>
        <w:kern w:val="2"/>
        <w:sz w:val="16"/>
        <w:szCs w:val="16"/>
      </w:rPr>
    </w:pPr>
  </w:p>
  <w:p w14:paraId="1209141A" w14:textId="0C411A7C" w:rsidR="00F839BB" w:rsidRPr="00E725E9" w:rsidRDefault="00F839BB" w:rsidP="004938AF">
    <w:pPr>
      <w:keepNext/>
      <w:tabs>
        <w:tab w:val="left" w:pos="360"/>
      </w:tabs>
      <w:autoSpaceDE w:val="0"/>
      <w:rPr>
        <w:rFonts w:ascii="Arial" w:hAnsi="Arial" w:cs="Arial"/>
        <w:color w:val="0000FF"/>
        <w:sz w:val="16"/>
        <w:szCs w:val="16"/>
        <w:u w:val="single"/>
      </w:rPr>
    </w:pPr>
    <w:r>
      <w:rPr>
        <w:rFonts w:ascii="Arial" w:hAnsi="Arial" w:cs="Arial"/>
        <w:kern w:val="2"/>
        <w:sz w:val="16"/>
        <w:szCs w:val="16"/>
      </w:rPr>
      <w:tab/>
    </w:r>
  </w:p>
  <w:p w14:paraId="11FCB6A7" w14:textId="77777777" w:rsidR="00F839BB" w:rsidRDefault="00F839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92E4F" w14:textId="77777777" w:rsidR="00FA60FE" w:rsidRDefault="00FA60FE" w:rsidP="00386BA7">
      <w:r>
        <w:separator/>
      </w:r>
    </w:p>
  </w:footnote>
  <w:footnote w:type="continuationSeparator" w:id="0">
    <w:p w14:paraId="65C4CE1E" w14:textId="77777777" w:rsidR="00FA60FE" w:rsidRDefault="00FA60FE" w:rsidP="00386BA7">
      <w:r>
        <w:continuationSeparator/>
      </w:r>
    </w:p>
  </w:footnote>
  <w:footnote w:id="1">
    <w:p w14:paraId="4651F128" w14:textId="77777777" w:rsidR="00995356" w:rsidRDefault="00995356" w:rsidP="00F746F9">
      <w:pPr>
        <w:pStyle w:val="Textonotapie"/>
      </w:pPr>
    </w:p>
  </w:footnote>
  <w:footnote w:id="2">
    <w:p w14:paraId="509D588F" w14:textId="77777777" w:rsidR="00BC03BA" w:rsidRPr="009D7461" w:rsidRDefault="00BC03BA" w:rsidP="00F746F9">
      <w:pPr>
        <w:pStyle w:val="Textonotapie"/>
        <w:rPr>
          <w:rFonts w:ascii="Tahoma" w:hAnsi="Tahoma" w:cs="Tahoma"/>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rPr>
      <w:id w:val="1168209085"/>
      <w:docPartObj>
        <w:docPartGallery w:val="Page Numbers (Top of Page)"/>
        <w:docPartUnique/>
      </w:docPartObj>
    </w:sdtPr>
    <w:sdtEndPr>
      <w:rPr>
        <w:rFonts w:ascii="Arial Narrow" w:hAnsi="Arial Narrow"/>
        <w:sz w:val="16"/>
        <w:szCs w:val="16"/>
      </w:rPr>
    </w:sdtEndPr>
    <w:sdtContent>
      <w:p w14:paraId="60A54459" w14:textId="7645DE45" w:rsidR="00BC03BA" w:rsidRPr="00A3558E" w:rsidRDefault="00BC03BA" w:rsidP="00A3558E">
        <w:pPr>
          <w:pStyle w:val="Encabezado"/>
          <w:jc w:val="right"/>
          <w:rPr>
            <w:rFonts w:ascii="Arial Narrow" w:hAnsi="Arial Narrow"/>
            <w:i/>
            <w:sz w:val="16"/>
            <w:szCs w:val="16"/>
          </w:rPr>
        </w:pPr>
        <w:r w:rsidRPr="00A3558E">
          <w:rPr>
            <w:rFonts w:ascii="Arial Narrow" w:hAnsi="Arial Narrow"/>
            <w:i/>
            <w:sz w:val="16"/>
            <w:szCs w:val="16"/>
            <w:lang w:val="es-ES"/>
          </w:rPr>
          <w:t xml:space="preserve">Página </w:t>
        </w:r>
        <w:r w:rsidR="0023128A" w:rsidRPr="00A3558E">
          <w:rPr>
            <w:rFonts w:ascii="Arial Narrow" w:hAnsi="Arial Narrow"/>
            <w:b/>
            <w:bCs/>
            <w:i/>
            <w:sz w:val="16"/>
            <w:szCs w:val="16"/>
          </w:rPr>
          <w:fldChar w:fldCharType="begin"/>
        </w:r>
        <w:r w:rsidRPr="00A3558E">
          <w:rPr>
            <w:rFonts w:ascii="Arial Narrow" w:hAnsi="Arial Narrow"/>
            <w:b/>
            <w:bCs/>
            <w:i/>
            <w:sz w:val="16"/>
            <w:szCs w:val="16"/>
          </w:rPr>
          <w:instrText>PAGE</w:instrText>
        </w:r>
        <w:r w:rsidR="0023128A" w:rsidRPr="00A3558E">
          <w:rPr>
            <w:rFonts w:ascii="Arial Narrow" w:hAnsi="Arial Narrow"/>
            <w:b/>
            <w:bCs/>
            <w:i/>
            <w:sz w:val="16"/>
            <w:szCs w:val="16"/>
          </w:rPr>
          <w:fldChar w:fldCharType="separate"/>
        </w:r>
        <w:r w:rsidR="002D54F5">
          <w:rPr>
            <w:rFonts w:ascii="Arial Narrow" w:hAnsi="Arial Narrow"/>
            <w:b/>
            <w:bCs/>
            <w:i/>
            <w:noProof/>
            <w:sz w:val="16"/>
            <w:szCs w:val="16"/>
          </w:rPr>
          <w:t>19</w:t>
        </w:r>
        <w:r w:rsidR="0023128A" w:rsidRPr="00A3558E">
          <w:rPr>
            <w:rFonts w:ascii="Arial Narrow" w:hAnsi="Arial Narrow"/>
            <w:b/>
            <w:bCs/>
            <w:i/>
            <w:sz w:val="16"/>
            <w:szCs w:val="16"/>
          </w:rPr>
          <w:fldChar w:fldCharType="end"/>
        </w:r>
        <w:r w:rsidRPr="00A3558E">
          <w:rPr>
            <w:rFonts w:ascii="Arial Narrow" w:hAnsi="Arial Narrow"/>
            <w:i/>
            <w:sz w:val="16"/>
            <w:szCs w:val="16"/>
            <w:lang w:val="es-ES"/>
          </w:rPr>
          <w:t xml:space="preserve"> de </w:t>
        </w:r>
        <w:r w:rsidR="0023128A" w:rsidRPr="00A3558E">
          <w:rPr>
            <w:rFonts w:ascii="Arial Narrow" w:hAnsi="Arial Narrow"/>
            <w:b/>
            <w:bCs/>
            <w:i/>
            <w:sz w:val="16"/>
            <w:szCs w:val="16"/>
          </w:rPr>
          <w:fldChar w:fldCharType="begin"/>
        </w:r>
        <w:r w:rsidRPr="00A3558E">
          <w:rPr>
            <w:rFonts w:ascii="Arial Narrow" w:hAnsi="Arial Narrow"/>
            <w:b/>
            <w:bCs/>
            <w:i/>
            <w:sz w:val="16"/>
            <w:szCs w:val="16"/>
          </w:rPr>
          <w:instrText>NUMPAGES</w:instrText>
        </w:r>
        <w:r w:rsidR="0023128A" w:rsidRPr="00A3558E">
          <w:rPr>
            <w:rFonts w:ascii="Arial Narrow" w:hAnsi="Arial Narrow"/>
            <w:b/>
            <w:bCs/>
            <w:i/>
            <w:sz w:val="16"/>
            <w:szCs w:val="16"/>
          </w:rPr>
          <w:fldChar w:fldCharType="separate"/>
        </w:r>
        <w:r w:rsidR="002D54F5">
          <w:rPr>
            <w:rFonts w:ascii="Arial Narrow" w:hAnsi="Arial Narrow"/>
            <w:b/>
            <w:bCs/>
            <w:i/>
            <w:noProof/>
            <w:sz w:val="16"/>
            <w:szCs w:val="16"/>
          </w:rPr>
          <w:t>19</w:t>
        </w:r>
        <w:r w:rsidR="0023128A" w:rsidRPr="00A3558E">
          <w:rPr>
            <w:rFonts w:ascii="Arial Narrow" w:hAnsi="Arial Narrow"/>
            <w:b/>
            <w:bCs/>
            <w:i/>
            <w:sz w:val="16"/>
            <w:szCs w:val="16"/>
          </w:rPr>
          <w:fldChar w:fldCharType="end"/>
        </w:r>
      </w:p>
    </w:sdtContent>
  </w:sdt>
  <w:p w14:paraId="3F3BEB5D" w14:textId="77777777" w:rsidR="00BC03BA" w:rsidRDefault="00BC03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D63F4"/>
    <w:multiLevelType w:val="hybridMultilevel"/>
    <w:tmpl w:val="AC744A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AB515C"/>
    <w:multiLevelType w:val="hybridMultilevel"/>
    <w:tmpl w:val="32EC11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DA7CE2"/>
    <w:multiLevelType w:val="hybridMultilevel"/>
    <w:tmpl w:val="3948E334"/>
    <w:lvl w:ilvl="0" w:tplc="555C067A">
      <w:start w:val="1"/>
      <w:numFmt w:val="lowerLetter"/>
      <w:lvlText w:val="%1."/>
      <w:lvlJc w:val="left"/>
      <w:pPr>
        <w:ind w:left="720" w:hanging="360"/>
      </w:pPr>
      <w:rPr>
        <w:rFonts w:cs="Times New Roman" w:hint="default"/>
        <w:b w:val="0"/>
      </w:rPr>
    </w:lvl>
    <w:lvl w:ilvl="1" w:tplc="2A10145E">
      <w:numFmt w:val="bullet"/>
      <w:lvlText w:val="•"/>
      <w:lvlJc w:val="left"/>
      <w:pPr>
        <w:ind w:left="1785" w:hanging="705"/>
      </w:pPr>
      <w:rPr>
        <w:rFonts w:ascii="Calibri" w:eastAsia="Calibri" w:hAnsi="Calibri" w:cs="Calibri" w:hint="default"/>
      </w:rPr>
    </w:lvl>
    <w:lvl w:ilvl="2" w:tplc="E222E66A">
      <w:start w:val="1"/>
      <w:numFmt w:val="decimal"/>
      <w:lvlText w:val="%3."/>
      <w:lvlJc w:val="righ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8C43A4"/>
    <w:multiLevelType w:val="hybridMultilevel"/>
    <w:tmpl w:val="5316CA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AC76A5"/>
    <w:multiLevelType w:val="hybridMultilevel"/>
    <w:tmpl w:val="834EEBE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4269CF"/>
    <w:multiLevelType w:val="hybridMultilevel"/>
    <w:tmpl w:val="F14EEC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DFF653C"/>
    <w:multiLevelType w:val="hybridMultilevel"/>
    <w:tmpl w:val="66C629E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7180E39"/>
    <w:multiLevelType w:val="hybridMultilevel"/>
    <w:tmpl w:val="8A6270D6"/>
    <w:lvl w:ilvl="0" w:tplc="0C0A0001">
      <w:start w:val="1"/>
      <w:numFmt w:val="bullet"/>
      <w:lvlText w:val=""/>
      <w:lvlJc w:val="left"/>
      <w:pPr>
        <w:ind w:left="1254" w:hanging="360"/>
      </w:pPr>
      <w:rPr>
        <w:rFonts w:ascii="Symbol" w:hAnsi="Symbol" w:hint="default"/>
      </w:rPr>
    </w:lvl>
    <w:lvl w:ilvl="1" w:tplc="0C0A0003" w:tentative="1">
      <w:start w:val="1"/>
      <w:numFmt w:val="bullet"/>
      <w:lvlText w:val="o"/>
      <w:lvlJc w:val="left"/>
      <w:pPr>
        <w:ind w:left="1974" w:hanging="360"/>
      </w:pPr>
      <w:rPr>
        <w:rFonts w:ascii="Courier New" w:hAnsi="Courier New" w:cs="Courier New" w:hint="default"/>
      </w:rPr>
    </w:lvl>
    <w:lvl w:ilvl="2" w:tplc="0C0A0005" w:tentative="1">
      <w:start w:val="1"/>
      <w:numFmt w:val="bullet"/>
      <w:lvlText w:val=""/>
      <w:lvlJc w:val="left"/>
      <w:pPr>
        <w:ind w:left="2694" w:hanging="360"/>
      </w:pPr>
      <w:rPr>
        <w:rFonts w:ascii="Wingdings" w:hAnsi="Wingdings" w:hint="default"/>
      </w:rPr>
    </w:lvl>
    <w:lvl w:ilvl="3" w:tplc="0C0A0001" w:tentative="1">
      <w:start w:val="1"/>
      <w:numFmt w:val="bullet"/>
      <w:lvlText w:val=""/>
      <w:lvlJc w:val="left"/>
      <w:pPr>
        <w:ind w:left="3414" w:hanging="360"/>
      </w:pPr>
      <w:rPr>
        <w:rFonts w:ascii="Symbol" w:hAnsi="Symbol" w:hint="default"/>
      </w:rPr>
    </w:lvl>
    <w:lvl w:ilvl="4" w:tplc="0C0A0003" w:tentative="1">
      <w:start w:val="1"/>
      <w:numFmt w:val="bullet"/>
      <w:lvlText w:val="o"/>
      <w:lvlJc w:val="left"/>
      <w:pPr>
        <w:ind w:left="4134" w:hanging="360"/>
      </w:pPr>
      <w:rPr>
        <w:rFonts w:ascii="Courier New" w:hAnsi="Courier New" w:cs="Courier New" w:hint="default"/>
      </w:rPr>
    </w:lvl>
    <w:lvl w:ilvl="5" w:tplc="0C0A0005" w:tentative="1">
      <w:start w:val="1"/>
      <w:numFmt w:val="bullet"/>
      <w:lvlText w:val=""/>
      <w:lvlJc w:val="left"/>
      <w:pPr>
        <w:ind w:left="4854" w:hanging="360"/>
      </w:pPr>
      <w:rPr>
        <w:rFonts w:ascii="Wingdings" w:hAnsi="Wingdings" w:hint="default"/>
      </w:rPr>
    </w:lvl>
    <w:lvl w:ilvl="6" w:tplc="0C0A0001" w:tentative="1">
      <w:start w:val="1"/>
      <w:numFmt w:val="bullet"/>
      <w:lvlText w:val=""/>
      <w:lvlJc w:val="left"/>
      <w:pPr>
        <w:ind w:left="5574" w:hanging="360"/>
      </w:pPr>
      <w:rPr>
        <w:rFonts w:ascii="Symbol" w:hAnsi="Symbol" w:hint="default"/>
      </w:rPr>
    </w:lvl>
    <w:lvl w:ilvl="7" w:tplc="0C0A0003" w:tentative="1">
      <w:start w:val="1"/>
      <w:numFmt w:val="bullet"/>
      <w:lvlText w:val="o"/>
      <w:lvlJc w:val="left"/>
      <w:pPr>
        <w:ind w:left="6294" w:hanging="360"/>
      </w:pPr>
      <w:rPr>
        <w:rFonts w:ascii="Courier New" w:hAnsi="Courier New" w:cs="Courier New" w:hint="default"/>
      </w:rPr>
    </w:lvl>
    <w:lvl w:ilvl="8" w:tplc="0C0A0005" w:tentative="1">
      <w:start w:val="1"/>
      <w:numFmt w:val="bullet"/>
      <w:lvlText w:val=""/>
      <w:lvlJc w:val="left"/>
      <w:pPr>
        <w:ind w:left="7014" w:hanging="360"/>
      </w:pPr>
      <w:rPr>
        <w:rFonts w:ascii="Wingdings" w:hAnsi="Wingdings" w:hint="default"/>
      </w:rPr>
    </w:lvl>
  </w:abstractNum>
  <w:abstractNum w:abstractNumId="12" w15:restartNumberingAfterBreak="0">
    <w:nsid w:val="5F1D26E6"/>
    <w:multiLevelType w:val="hybridMultilevel"/>
    <w:tmpl w:val="32EC11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545134"/>
    <w:multiLevelType w:val="hybridMultilevel"/>
    <w:tmpl w:val="E8D24EB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F4269F0"/>
    <w:multiLevelType w:val="hybridMultilevel"/>
    <w:tmpl w:val="EA204CE8"/>
    <w:lvl w:ilvl="0" w:tplc="3D1EF3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5962909">
    <w:abstractNumId w:val="16"/>
  </w:num>
  <w:num w:numId="2" w16cid:durableId="586234671">
    <w:abstractNumId w:val="3"/>
  </w:num>
  <w:num w:numId="3" w16cid:durableId="662390086">
    <w:abstractNumId w:val="13"/>
  </w:num>
  <w:num w:numId="4" w16cid:durableId="1122921852">
    <w:abstractNumId w:val="6"/>
  </w:num>
  <w:num w:numId="5" w16cid:durableId="1673995870">
    <w:abstractNumId w:val="12"/>
  </w:num>
  <w:num w:numId="6" w16cid:durableId="1338457330">
    <w:abstractNumId w:val="4"/>
  </w:num>
  <w:num w:numId="7" w16cid:durableId="1412894411">
    <w:abstractNumId w:val="14"/>
  </w:num>
  <w:num w:numId="8" w16cid:durableId="1920216271">
    <w:abstractNumId w:val="10"/>
  </w:num>
  <w:num w:numId="9" w16cid:durableId="949630546">
    <w:abstractNumId w:val="1"/>
  </w:num>
  <w:num w:numId="10" w16cid:durableId="490684686">
    <w:abstractNumId w:val="0"/>
  </w:num>
  <w:num w:numId="11" w16cid:durableId="1087192606">
    <w:abstractNumId w:val="9"/>
  </w:num>
  <w:num w:numId="12" w16cid:durableId="1646818556">
    <w:abstractNumId w:val="7"/>
  </w:num>
  <w:num w:numId="13" w16cid:durableId="394859320">
    <w:abstractNumId w:val="5"/>
  </w:num>
  <w:num w:numId="14" w16cid:durableId="239173273">
    <w:abstractNumId w:val="15"/>
  </w:num>
  <w:num w:numId="15" w16cid:durableId="919825631">
    <w:abstractNumId w:val="11"/>
  </w:num>
  <w:num w:numId="16" w16cid:durableId="548764400">
    <w:abstractNumId w:val="8"/>
  </w:num>
  <w:num w:numId="17" w16cid:durableId="15380853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7F"/>
    <w:rsid w:val="00004510"/>
    <w:rsid w:val="000106D4"/>
    <w:rsid w:val="00026371"/>
    <w:rsid w:val="000268D0"/>
    <w:rsid w:val="0004038B"/>
    <w:rsid w:val="0004467D"/>
    <w:rsid w:val="0004670E"/>
    <w:rsid w:val="000610C2"/>
    <w:rsid w:val="000678AF"/>
    <w:rsid w:val="000738AA"/>
    <w:rsid w:val="000A00A4"/>
    <w:rsid w:val="000A1029"/>
    <w:rsid w:val="000C3FFC"/>
    <w:rsid w:val="000D1B8A"/>
    <w:rsid w:val="000E01AD"/>
    <w:rsid w:val="000E5DDD"/>
    <w:rsid w:val="000F42AF"/>
    <w:rsid w:val="00132D71"/>
    <w:rsid w:val="0015581B"/>
    <w:rsid w:val="0016183A"/>
    <w:rsid w:val="0017260E"/>
    <w:rsid w:val="001773A5"/>
    <w:rsid w:val="0018017C"/>
    <w:rsid w:val="00180FAC"/>
    <w:rsid w:val="001B0740"/>
    <w:rsid w:val="001B2C35"/>
    <w:rsid w:val="001E4A73"/>
    <w:rsid w:val="00206F1F"/>
    <w:rsid w:val="00207665"/>
    <w:rsid w:val="002171AE"/>
    <w:rsid w:val="002202AA"/>
    <w:rsid w:val="0023128A"/>
    <w:rsid w:val="00234A2E"/>
    <w:rsid w:val="00250C17"/>
    <w:rsid w:val="00264644"/>
    <w:rsid w:val="00271376"/>
    <w:rsid w:val="00275AA9"/>
    <w:rsid w:val="00281E1A"/>
    <w:rsid w:val="0028490A"/>
    <w:rsid w:val="0029077F"/>
    <w:rsid w:val="0029641F"/>
    <w:rsid w:val="002A1245"/>
    <w:rsid w:val="002A6D5C"/>
    <w:rsid w:val="002B0554"/>
    <w:rsid w:val="002C5D3F"/>
    <w:rsid w:val="002D30D8"/>
    <w:rsid w:val="002D54F5"/>
    <w:rsid w:val="00304FDB"/>
    <w:rsid w:val="0031133E"/>
    <w:rsid w:val="00316232"/>
    <w:rsid w:val="00317EDF"/>
    <w:rsid w:val="0033105A"/>
    <w:rsid w:val="003311DB"/>
    <w:rsid w:val="00332A32"/>
    <w:rsid w:val="003531E6"/>
    <w:rsid w:val="00361FAF"/>
    <w:rsid w:val="00386BA7"/>
    <w:rsid w:val="0039490E"/>
    <w:rsid w:val="00397BF9"/>
    <w:rsid w:val="003B36FF"/>
    <w:rsid w:val="003B37A9"/>
    <w:rsid w:val="003C7EAF"/>
    <w:rsid w:val="003E0720"/>
    <w:rsid w:val="003E3CEE"/>
    <w:rsid w:val="003E7688"/>
    <w:rsid w:val="003E7960"/>
    <w:rsid w:val="003F4664"/>
    <w:rsid w:val="003F5911"/>
    <w:rsid w:val="003F75E4"/>
    <w:rsid w:val="00410CF8"/>
    <w:rsid w:val="00411F9D"/>
    <w:rsid w:val="00420082"/>
    <w:rsid w:val="0042128D"/>
    <w:rsid w:val="004249A4"/>
    <w:rsid w:val="0043192B"/>
    <w:rsid w:val="00441728"/>
    <w:rsid w:val="004536F4"/>
    <w:rsid w:val="0047250D"/>
    <w:rsid w:val="004938AF"/>
    <w:rsid w:val="004A4C96"/>
    <w:rsid w:val="004A7422"/>
    <w:rsid w:val="004B4E29"/>
    <w:rsid w:val="004B613D"/>
    <w:rsid w:val="004C0735"/>
    <w:rsid w:val="004C7B4C"/>
    <w:rsid w:val="004E2A36"/>
    <w:rsid w:val="004E45CA"/>
    <w:rsid w:val="004F1550"/>
    <w:rsid w:val="004F7885"/>
    <w:rsid w:val="00532A92"/>
    <w:rsid w:val="00535F4C"/>
    <w:rsid w:val="005410D1"/>
    <w:rsid w:val="0054182E"/>
    <w:rsid w:val="00542BDB"/>
    <w:rsid w:val="00544869"/>
    <w:rsid w:val="00566EA1"/>
    <w:rsid w:val="00590B18"/>
    <w:rsid w:val="00590F12"/>
    <w:rsid w:val="00591A04"/>
    <w:rsid w:val="005B3615"/>
    <w:rsid w:val="005B5E33"/>
    <w:rsid w:val="005E42EC"/>
    <w:rsid w:val="005F08AD"/>
    <w:rsid w:val="005F69EA"/>
    <w:rsid w:val="006026E7"/>
    <w:rsid w:val="0060664B"/>
    <w:rsid w:val="00620541"/>
    <w:rsid w:val="00627C0F"/>
    <w:rsid w:val="006463B4"/>
    <w:rsid w:val="00646A02"/>
    <w:rsid w:val="0065014F"/>
    <w:rsid w:val="00655BE3"/>
    <w:rsid w:val="006564D4"/>
    <w:rsid w:val="0066086F"/>
    <w:rsid w:val="00660C33"/>
    <w:rsid w:val="00682180"/>
    <w:rsid w:val="00683F5E"/>
    <w:rsid w:val="006A6B78"/>
    <w:rsid w:val="006F2A33"/>
    <w:rsid w:val="00704FF0"/>
    <w:rsid w:val="00706770"/>
    <w:rsid w:val="00716692"/>
    <w:rsid w:val="00717F3C"/>
    <w:rsid w:val="0072684F"/>
    <w:rsid w:val="00727003"/>
    <w:rsid w:val="0074072C"/>
    <w:rsid w:val="00742B4B"/>
    <w:rsid w:val="00742EED"/>
    <w:rsid w:val="007D79E5"/>
    <w:rsid w:val="007D7F65"/>
    <w:rsid w:val="007E0C0B"/>
    <w:rsid w:val="007E51DE"/>
    <w:rsid w:val="0080558F"/>
    <w:rsid w:val="00810181"/>
    <w:rsid w:val="008158EC"/>
    <w:rsid w:val="008266A7"/>
    <w:rsid w:val="0084059C"/>
    <w:rsid w:val="00840718"/>
    <w:rsid w:val="00842EF6"/>
    <w:rsid w:val="00861B6D"/>
    <w:rsid w:val="00884201"/>
    <w:rsid w:val="0089055B"/>
    <w:rsid w:val="008B18A2"/>
    <w:rsid w:val="008B6BF0"/>
    <w:rsid w:val="008E2794"/>
    <w:rsid w:val="008E3CF4"/>
    <w:rsid w:val="008F3B2A"/>
    <w:rsid w:val="008F7B34"/>
    <w:rsid w:val="00904E20"/>
    <w:rsid w:val="00912ED6"/>
    <w:rsid w:val="00927744"/>
    <w:rsid w:val="00934B07"/>
    <w:rsid w:val="00936AF4"/>
    <w:rsid w:val="0094247A"/>
    <w:rsid w:val="00947EC8"/>
    <w:rsid w:val="00952B96"/>
    <w:rsid w:val="00956895"/>
    <w:rsid w:val="009767C2"/>
    <w:rsid w:val="00983EC4"/>
    <w:rsid w:val="00985623"/>
    <w:rsid w:val="00995356"/>
    <w:rsid w:val="009B5100"/>
    <w:rsid w:val="009B5556"/>
    <w:rsid w:val="009B7155"/>
    <w:rsid w:val="009C2DC8"/>
    <w:rsid w:val="009C3A9D"/>
    <w:rsid w:val="009D4512"/>
    <w:rsid w:val="009D7B0A"/>
    <w:rsid w:val="009E02F9"/>
    <w:rsid w:val="009E586B"/>
    <w:rsid w:val="009E744C"/>
    <w:rsid w:val="009F05D0"/>
    <w:rsid w:val="00A234C4"/>
    <w:rsid w:val="00A268B2"/>
    <w:rsid w:val="00A30E4A"/>
    <w:rsid w:val="00A3396F"/>
    <w:rsid w:val="00A3558E"/>
    <w:rsid w:val="00A45D39"/>
    <w:rsid w:val="00A56669"/>
    <w:rsid w:val="00A8269A"/>
    <w:rsid w:val="00A8402F"/>
    <w:rsid w:val="00AD4F27"/>
    <w:rsid w:val="00B0010A"/>
    <w:rsid w:val="00B41E6B"/>
    <w:rsid w:val="00B57AA2"/>
    <w:rsid w:val="00B74179"/>
    <w:rsid w:val="00B75C10"/>
    <w:rsid w:val="00BA0EEA"/>
    <w:rsid w:val="00BB4F82"/>
    <w:rsid w:val="00BC03BA"/>
    <w:rsid w:val="00BD44FF"/>
    <w:rsid w:val="00BD77B8"/>
    <w:rsid w:val="00BE2C4F"/>
    <w:rsid w:val="00BE7942"/>
    <w:rsid w:val="00BF1CB9"/>
    <w:rsid w:val="00C07BA9"/>
    <w:rsid w:val="00C24D13"/>
    <w:rsid w:val="00C55E42"/>
    <w:rsid w:val="00C57848"/>
    <w:rsid w:val="00C809D2"/>
    <w:rsid w:val="00C83F51"/>
    <w:rsid w:val="00C84570"/>
    <w:rsid w:val="00CA0CA1"/>
    <w:rsid w:val="00CA414C"/>
    <w:rsid w:val="00CA5AFA"/>
    <w:rsid w:val="00CB1DED"/>
    <w:rsid w:val="00CC3C82"/>
    <w:rsid w:val="00CC5BFE"/>
    <w:rsid w:val="00CC6782"/>
    <w:rsid w:val="00CE254F"/>
    <w:rsid w:val="00CE461F"/>
    <w:rsid w:val="00D04C02"/>
    <w:rsid w:val="00D112BD"/>
    <w:rsid w:val="00D16518"/>
    <w:rsid w:val="00D24FAE"/>
    <w:rsid w:val="00D31EBF"/>
    <w:rsid w:val="00D40964"/>
    <w:rsid w:val="00D42DFA"/>
    <w:rsid w:val="00D4660B"/>
    <w:rsid w:val="00D54B37"/>
    <w:rsid w:val="00D54DD2"/>
    <w:rsid w:val="00D56AB6"/>
    <w:rsid w:val="00D60BD6"/>
    <w:rsid w:val="00D71147"/>
    <w:rsid w:val="00D85EF8"/>
    <w:rsid w:val="00D94F5B"/>
    <w:rsid w:val="00DA1BAC"/>
    <w:rsid w:val="00DB4C92"/>
    <w:rsid w:val="00DB6FCA"/>
    <w:rsid w:val="00DD3FDC"/>
    <w:rsid w:val="00DE0CB1"/>
    <w:rsid w:val="00DF13A2"/>
    <w:rsid w:val="00E01250"/>
    <w:rsid w:val="00E204BB"/>
    <w:rsid w:val="00E42321"/>
    <w:rsid w:val="00E50AD5"/>
    <w:rsid w:val="00E725E9"/>
    <w:rsid w:val="00E8578D"/>
    <w:rsid w:val="00E87051"/>
    <w:rsid w:val="00E925A1"/>
    <w:rsid w:val="00EA71A9"/>
    <w:rsid w:val="00EC0A33"/>
    <w:rsid w:val="00ED0A02"/>
    <w:rsid w:val="00ED40B6"/>
    <w:rsid w:val="00ED58EB"/>
    <w:rsid w:val="00EE5AE9"/>
    <w:rsid w:val="00EE7974"/>
    <w:rsid w:val="00EF1556"/>
    <w:rsid w:val="00EF6D00"/>
    <w:rsid w:val="00F0227F"/>
    <w:rsid w:val="00F22831"/>
    <w:rsid w:val="00F34215"/>
    <w:rsid w:val="00F54556"/>
    <w:rsid w:val="00F60FB5"/>
    <w:rsid w:val="00F66514"/>
    <w:rsid w:val="00F746F9"/>
    <w:rsid w:val="00F7748F"/>
    <w:rsid w:val="00F80E2E"/>
    <w:rsid w:val="00F839BB"/>
    <w:rsid w:val="00FA60FE"/>
    <w:rsid w:val="00FB30CB"/>
    <w:rsid w:val="00FC1C69"/>
    <w:rsid w:val="00FD3712"/>
    <w:rsid w:val="00FE67D1"/>
    <w:rsid w:val="00FF099A"/>
    <w:rsid w:val="00FF6EB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996F8"/>
  <w15:docId w15:val="{BCE5DD95-C6F6-4171-AAA7-E38B6FC1A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A33"/>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
    <w:basedOn w:val="Normal"/>
    <w:link w:val="PrrafodelistaCar"/>
    <w:uiPriority w:val="34"/>
    <w:qFormat/>
    <w:rsid w:val="003E3CEE"/>
    <w:pPr>
      <w:ind w:left="720"/>
      <w:contextualSpacing/>
    </w:pPr>
  </w:style>
  <w:style w:type="table" w:styleId="Tablaconcuadrcula">
    <w:name w:val="Table Grid"/>
    <w:basedOn w:val="Tablanormal"/>
    <w:uiPriority w:val="59"/>
    <w:rsid w:val="003E3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86BA7"/>
    <w:pPr>
      <w:tabs>
        <w:tab w:val="center" w:pos="4419"/>
        <w:tab w:val="right" w:pos="8838"/>
      </w:tabs>
    </w:pPr>
  </w:style>
  <w:style w:type="character" w:customStyle="1" w:styleId="EncabezadoCar">
    <w:name w:val="Encabezado Car"/>
    <w:basedOn w:val="Fuentedeprrafopredeter"/>
    <w:link w:val="Encabezado"/>
    <w:uiPriority w:val="99"/>
    <w:rsid w:val="00386BA7"/>
  </w:style>
  <w:style w:type="paragraph" w:styleId="Piedepgina">
    <w:name w:val="footer"/>
    <w:basedOn w:val="Normal"/>
    <w:link w:val="PiedepginaCar"/>
    <w:uiPriority w:val="99"/>
    <w:unhideWhenUsed/>
    <w:rsid w:val="00386BA7"/>
    <w:pPr>
      <w:tabs>
        <w:tab w:val="center" w:pos="4419"/>
        <w:tab w:val="right" w:pos="8838"/>
      </w:tabs>
    </w:pPr>
  </w:style>
  <w:style w:type="character" w:customStyle="1" w:styleId="PiedepginaCar">
    <w:name w:val="Pie de página Car"/>
    <w:basedOn w:val="Fuentedeprrafopredeter"/>
    <w:link w:val="Piedepgina"/>
    <w:uiPriority w:val="99"/>
    <w:rsid w:val="00386BA7"/>
  </w:style>
  <w:style w:type="character" w:styleId="Hipervnculo">
    <w:name w:val="Hyperlink"/>
    <w:uiPriority w:val="99"/>
    <w:rsid w:val="00386BA7"/>
    <w:rPr>
      <w:color w:val="0000FF"/>
      <w:u w:val="single"/>
    </w:rPr>
  </w:style>
  <w:style w:type="paragraph" w:styleId="Textodeglobo">
    <w:name w:val="Balloon Text"/>
    <w:basedOn w:val="Normal"/>
    <w:link w:val="TextodegloboCar"/>
    <w:uiPriority w:val="99"/>
    <w:semiHidden/>
    <w:unhideWhenUsed/>
    <w:rsid w:val="009B7155"/>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155"/>
    <w:rPr>
      <w:rFonts w:ascii="Tahoma" w:hAnsi="Tahoma" w:cs="Tahoma"/>
      <w:sz w:val="16"/>
      <w:szCs w:val="16"/>
    </w:rPr>
  </w:style>
  <w:style w:type="character" w:customStyle="1" w:styleId="PrrafodelistaCar">
    <w:name w:val="Párrafo de lista Car"/>
    <w:aliases w:val="Bullet List Car,FooterText Car,numbered Car,List Paragraph1 Car,Paragraphe de liste1 Car,lp1 Car"/>
    <w:link w:val="Prrafodelista"/>
    <w:uiPriority w:val="34"/>
    <w:locked/>
    <w:rsid w:val="00EC0A33"/>
  </w:style>
  <w:style w:type="paragraph" w:styleId="Textonotapie">
    <w:name w:val="footnote text"/>
    <w:basedOn w:val="Normal"/>
    <w:link w:val="TextonotapieCar"/>
    <w:uiPriority w:val="99"/>
    <w:unhideWhenUsed/>
    <w:rsid w:val="00B41E6B"/>
    <w:rPr>
      <w:sz w:val="20"/>
      <w:szCs w:val="20"/>
    </w:rPr>
  </w:style>
  <w:style w:type="character" w:customStyle="1" w:styleId="TextonotapieCar">
    <w:name w:val="Texto nota pie Car"/>
    <w:basedOn w:val="Fuentedeprrafopredeter"/>
    <w:link w:val="Textonotapie"/>
    <w:uiPriority w:val="99"/>
    <w:rsid w:val="00B41E6B"/>
    <w:rPr>
      <w:rFonts w:ascii="Liberation Serif" w:eastAsia="DejaVu Sans" w:hAnsi="Liberation Serif" w:cs="Times New Roman"/>
      <w:kern w:val="1"/>
      <w:sz w:val="20"/>
      <w:szCs w:val="20"/>
      <w:lang w:eastAsia="es-CO"/>
    </w:rPr>
  </w:style>
  <w:style w:type="character" w:styleId="Refdenotaalpie">
    <w:name w:val="footnote reference"/>
    <w:basedOn w:val="Fuentedeprrafopredeter"/>
    <w:uiPriority w:val="99"/>
    <w:semiHidden/>
    <w:unhideWhenUsed/>
    <w:rsid w:val="00B41E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799994">
      <w:bodyDiv w:val="1"/>
      <w:marLeft w:val="0"/>
      <w:marRight w:val="0"/>
      <w:marTop w:val="0"/>
      <w:marBottom w:val="0"/>
      <w:divBdr>
        <w:top w:val="none" w:sz="0" w:space="0" w:color="auto"/>
        <w:left w:val="none" w:sz="0" w:space="0" w:color="auto"/>
        <w:bottom w:val="none" w:sz="0" w:space="0" w:color="auto"/>
        <w:right w:val="none" w:sz="0" w:space="0" w:color="auto"/>
      </w:divBdr>
    </w:div>
    <w:div w:id="198948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baman01@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Steven.chacon@buzonejercito.mil.co%20"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baman01@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Steven.chacon@buzonejercito.mil.co%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34CF2-DD46-4DE4-B432-BA726695B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4698</Words>
  <Characters>25839</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Adriana Avila Arevalo</dc:creator>
  <cp:lastModifiedBy>ANGELA PATRICIA ORTIZ VELASCO</cp:lastModifiedBy>
  <cp:revision>3</cp:revision>
  <cp:lastPrinted>2023-01-19T00:50:00Z</cp:lastPrinted>
  <dcterms:created xsi:type="dcterms:W3CDTF">2023-02-07T02:32:00Z</dcterms:created>
  <dcterms:modified xsi:type="dcterms:W3CDTF">2023-02-07T16:50:00Z</dcterms:modified>
</cp:coreProperties>
</file>