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6E30E" w14:textId="77777777" w:rsidR="000F459E" w:rsidRPr="00D4604B" w:rsidRDefault="000F459E" w:rsidP="000F459E">
      <w:pPr>
        <w:pStyle w:val="Default"/>
        <w:jc w:val="both"/>
        <w:rPr>
          <w:rFonts w:ascii="Lato" w:hAnsi="Lato"/>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9"/>
        <w:gridCol w:w="2243"/>
        <w:gridCol w:w="1560"/>
        <w:gridCol w:w="3260"/>
      </w:tblGrid>
      <w:tr w:rsidR="000F459E" w:rsidRPr="00D4604B" w14:paraId="0AE447F7" w14:textId="77777777" w:rsidTr="00D4604B">
        <w:trPr>
          <w:trHeight w:val="284"/>
        </w:trPr>
        <w:tc>
          <w:tcPr>
            <w:tcW w:w="8892" w:type="dxa"/>
            <w:gridSpan w:val="4"/>
          </w:tcPr>
          <w:p w14:paraId="79C16247" w14:textId="21C61ECC" w:rsidR="000F459E" w:rsidRPr="00D4604B" w:rsidRDefault="000F459E" w:rsidP="000F459E">
            <w:pPr>
              <w:pStyle w:val="Default"/>
              <w:jc w:val="both"/>
              <w:rPr>
                <w:rFonts w:ascii="Lato" w:hAnsi="Lato"/>
                <w:sz w:val="20"/>
                <w:szCs w:val="20"/>
              </w:rPr>
            </w:pPr>
            <w:r w:rsidRPr="00D4604B">
              <w:rPr>
                <w:rFonts w:ascii="Lato" w:hAnsi="Lato"/>
                <w:sz w:val="20"/>
                <w:szCs w:val="20"/>
              </w:rPr>
              <w:t xml:space="preserve"> </w:t>
            </w:r>
            <w:r w:rsidRPr="00D4604B">
              <w:rPr>
                <w:rFonts w:ascii="Lato" w:hAnsi="Lato"/>
                <w:b/>
                <w:bCs/>
                <w:sz w:val="20"/>
                <w:szCs w:val="20"/>
              </w:rPr>
              <w:t xml:space="preserve">Fecha Orden de Servicio: </w:t>
            </w:r>
            <w:r w:rsidR="002A6141">
              <w:rPr>
                <w:rFonts w:ascii="Lato" w:hAnsi="Lato"/>
                <w:sz w:val="20"/>
                <w:szCs w:val="20"/>
              </w:rPr>
              <w:t>2</w:t>
            </w:r>
            <w:r w:rsidR="00B74177">
              <w:rPr>
                <w:rFonts w:ascii="Lato" w:hAnsi="Lato"/>
                <w:sz w:val="20"/>
                <w:szCs w:val="20"/>
              </w:rPr>
              <w:t>6</w:t>
            </w:r>
            <w:r w:rsidR="00261C48" w:rsidRPr="00261C48">
              <w:rPr>
                <w:rFonts w:ascii="Lato" w:hAnsi="Lato"/>
                <w:sz w:val="20"/>
                <w:szCs w:val="20"/>
              </w:rPr>
              <w:t>/11/2022</w:t>
            </w:r>
          </w:p>
        </w:tc>
      </w:tr>
      <w:tr w:rsidR="000F459E" w:rsidRPr="00D4604B" w14:paraId="6C331449" w14:textId="77777777" w:rsidTr="00492946">
        <w:trPr>
          <w:trHeight w:val="284"/>
        </w:trPr>
        <w:tc>
          <w:tcPr>
            <w:tcW w:w="1829" w:type="dxa"/>
          </w:tcPr>
          <w:p w14:paraId="72A9801B" w14:textId="77777777" w:rsidR="000F459E" w:rsidRPr="00D4604B" w:rsidRDefault="000F459E" w:rsidP="000F459E">
            <w:pPr>
              <w:pStyle w:val="Default"/>
              <w:jc w:val="both"/>
              <w:rPr>
                <w:rFonts w:ascii="Lato" w:hAnsi="Lato"/>
                <w:sz w:val="20"/>
                <w:szCs w:val="20"/>
              </w:rPr>
            </w:pPr>
            <w:r w:rsidRPr="00D4604B">
              <w:rPr>
                <w:rFonts w:ascii="Lato" w:hAnsi="Lato"/>
                <w:b/>
                <w:bCs/>
                <w:sz w:val="20"/>
                <w:szCs w:val="20"/>
              </w:rPr>
              <w:t xml:space="preserve">Contratante: </w:t>
            </w:r>
          </w:p>
        </w:tc>
        <w:tc>
          <w:tcPr>
            <w:tcW w:w="2243" w:type="dxa"/>
          </w:tcPr>
          <w:p w14:paraId="6BA4808B" w14:textId="77777777" w:rsidR="000F459E" w:rsidRPr="00D4604B" w:rsidRDefault="000F459E" w:rsidP="000F459E">
            <w:pPr>
              <w:pStyle w:val="Default"/>
              <w:jc w:val="both"/>
              <w:rPr>
                <w:rFonts w:ascii="Lato" w:hAnsi="Lato"/>
                <w:sz w:val="20"/>
                <w:szCs w:val="20"/>
              </w:rPr>
            </w:pPr>
            <w:r w:rsidRPr="00D4604B">
              <w:rPr>
                <w:rFonts w:ascii="Lato" w:hAnsi="Lato"/>
                <w:sz w:val="20"/>
                <w:szCs w:val="20"/>
              </w:rPr>
              <w:t xml:space="preserve">ESENTTIA S.A. </w:t>
            </w:r>
          </w:p>
        </w:tc>
        <w:tc>
          <w:tcPr>
            <w:tcW w:w="1560" w:type="dxa"/>
          </w:tcPr>
          <w:p w14:paraId="20E454B3" w14:textId="77777777" w:rsidR="000F459E" w:rsidRPr="00D4604B" w:rsidRDefault="000F459E" w:rsidP="000F459E">
            <w:pPr>
              <w:pStyle w:val="Default"/>
              <w:jc w:val="both"/>
              <w:rPr>
                <w:rFonts w:ascii="Lato" w:hAnsi="Lato"/>
                <w:sz w:val="20"/>
                <w:szCs w:val="20"/>
              </w:rPr>
            </w:pPr>
            <w:r w:rsidRPr="00D4604B">
              <w:rPr>
                <w:rFonts w:ascii="Lato" w:hAnsi="Lato"/>
                <w:b/>
                <w:bCs/>
                <w:sz w:val="20"/>
                <w:szCs w:val="20"/>
              </w:rPr>
              <w:t xml:space="preserve">Proveedor: </w:t>
            </w:r>
          </w:p>
        </w:tc>
        <w:tc>
          <w:tcPr>
            <w:tcW w:w="3260" w:type="dxa"/>
          </w:tcPr>
          <w:p w14:paraId="729228C5" w14:textId="305D8113" w:rsidR="000F459E" w:rsidRPr="00D4604B" w:rsidRDefault="00293160" w:rsidP="00265180">
            <w:pPr>
              <w:pStyle w:val="Default"/>
              <w:jc w:val="both"/>
              <w:rPr>
                <w:rFonts w:ascii="Lato" w:hAnsi="Lato"/>
                <w:sz w:val="20"/>
                <w:szCs w:val="20"/>
              </w:rPr>
            </w:pPr>
            <w:proofErr w:type="spellStart"/>
            <w:r w:rsidRPr="00293160">
              <w:rPr>
                <w:rFonts w:ascii="Lato" w:hAnsi="Lato"/>
                <w:sz w:val="20"/>
                <w:szCs w:val="20"/>
              </w:rPr>
              <w:t>Prologik</w:t>
            </w:r>
            <w:proofErr w:type="spellEnd"/>
            <w:r w:rsidRPr="00293160">
              <w:rPr>
                <w:rFonts w:ascii="Lato" w:hAnsi="Lato"/>
                <w:sz w:val="20"/>
                <w:szCs w:val="20"/>
              </w:rPr>
              <w:t xml:space="preserve"> S.A.S</w:t>
            </w:r>
          </w:p>
        </w:tc>
      </w:tr>
      <w:tr w:rsidR="00F1538F" w:rsidRPr="00D4604B" w14:paraId="01378614" w14:textId="77777777" w:rsidTr="0099622B">
        <w:trPr>
          <w:trHeight w:val="284"/>
        </w:trPr>
        <w:tc>
          <w:tcPr>
            <w:tcW w:w="1829" w:type="dxa"/>
          </w:tcPr>
          <w:p w14:paraId="7E9E2522" w14:textId="77777777" w:rsidR="00F1538F" w:rsidRPr="00D4604B" w:rsidRDefault="00F1538F" w:rsidP="00F1538F">
            <w:pPr>
              <w:pStyle w:val="Default"/>
              <w:jc w:val="both"/>
              <w:rPr>
                <w:rFonts w:ascii="Lato" w:hAnsi="Lato"/>
                <w:sz w:val="20"/>
                <w:szCs w:val="20"/>
              </w:rPr>
            </w:pPr>
            <w:r w:rsidRPr="00D4604B">
              <w:rPr>
                <w:rFonts w:ascii="Lato" w:hAnsi="Lato"/>
                <w:b/>
                <w:bCs/>
                <w:sz w:val="20"/>
                <w:szCs w:val="20"/>
              </w:rPr>
              <w:t xml:space="preserve">Apoderado del Representante Legal: </w:t>
            </w:r>
          </w:p>
        </w:tc>
        <w:tc>
          <w:tcPr>
            <w:tcW w:w="2243" w:type="dxa"/>
            <w:vAlign w:val="center"/>
          </w:tcPr>
          <w:p w14:paraId="140389DB" w14:textId="5FDE0A4D" w:rsidR="00F1538F" w:rsidRPr="003770A4" w:rsidRDefault="004B637B" w:rsidP="0099622B">
            <w:pPr>
              <w:pStyle w:val="Default"/>
              <w:rPr>
                <w:rFonts w:ascii="Lato" w:hAnsi="Lato"/>
                <w:sz w:val="20"/>
                <w:szCs w:val="20"/>
                <w:highlight w:val="yellow"/>
              </w:rPr>
            </w:pPr>
            <w:r w:rsidRPr="004B637B">
              <w:rPr>
                <w:rFonts w:ascii="Lato" w:hAnsi="Lato"/>
                <w:sz w:val="20"/>
                <w:szCs w:val="20"/>
              </w:rPr>
              <w:t>Gustavo Adolfo Insignares Barros</w:t>
            </w:r>
          </w:p>
        </w:tc>
        <w:tc>
          <w:tcPr>
            <w:tcW w:w="1560" w:type="dxa"/>
          </w:tcPr>
          <w:p w14:paraId="66CC5DD0" w14:textId="77777777" w:rsidR="00F1538F" w:rsidRPr="00D4604B" w:rsidRDefault="00F1538F" w:rsidP="00F1538F">
            <w:pPr>
              <w:pStyle w:val="Default"/>
              <w:jc w:val="both"/>
              <w:rPr>
                <w:rFonts w:ascii="Lato" w:hAnsi="Lato"/>
                <w:sz w:val="20"/>
                <w:szCs w:val="20"/>
              </w:rPr>
            </w:pPr>
            <w:r w:rsidRPr="00D4604B">
              <w:rPr>
                <w:rFonts w:ascii="Lato" w:hAnsi="Lato"/>
                <w:b/>
                <w:bCs/>
                <w:sz w:val="20"/>
                <w:szCs w:val="20"/>
              </w:rPr>
              <w:t xml:space="preserve">Representante legal: </w:t>
            </w:r>
          </w:p>
        </w:tc>
        <w:tc>
          <w:tcPr>
            <w:tcW w:w="3260" w:type="dxa"/>
            <w:vAlign w:val="center"/>
          </w:tcPr>
          <w:p w14:paraId="4937EACD" w14:textId="7C956524" w:rsidR="00F1538F" w:rsidRPr="00D4604B" w:rsidRDefault="003D6B56" w:rsidP="0099622B">
            <w:pPr>
              <w:pStyle w:val="Default"/>
              <w:rPr>
                <w:rFonts w:ascii="Lato" w:hAnsi="Lato"/>
                <w:sz w:val="20"/>
                <w:szCs w:val="20"/>
              </w:rPr>
            </w:pPr>
            <w:r w:rsidRPr="003D6B56">
              <w:rPr>
                <w:rFonts w:ascii="Lato" w:hAnsi="Lato"/>
                <w:sz w:val="20"/>
                <w:szCs w:val="20"/>
              </w:rPr>
              <w:t>Antonio Elías Nader David</w:t>
            </w:r>
          </w:p>
        </w:tc>
      </w:tr>
      <w:tr w:rsidR="00F1538F" w:rsidRPr="00D4604B" w14:paraId="194AA41E" w14:textId="77777777" w:rsidTr="0099622B">
        <w:trPr>
          <w:trHeight w:val="284"/>
        </w:trPr>
        <w:tc>
          <w:tcPr>
            <w:tcW w:w="1829" w:type="dxa"/>
          </w:tcPr>
          <w:p w14:paraId="4A1F6B4E" w14:textId="77777777" w:rsidR="00F1538F" w:rsidRPr="00D4604B" w:rsidRDefault="00F1538F" w:rsidP="00F1538F">
            <w:pPr>
              <w:pStyle w:val="Default"/>
              <w:jc w:val="both"/>
              <w:rPr>
                <w:rFonts w:ascii="Lato" w:hAnsi="Lato"/>
                <w:sz w:val="20"/>
                <w:szCs w:val="20"/>
              </w:rPr>
            </w:pPr>
            <w:r w:rsidRPr="00D4604B">
              <w:rPr>
                <w:rFonts w:ascii="Lato" w:hAnsi="Lato"/>
                <w:b/>
                <w:bCs/>
                <w:sz w:val="20"/>
                <w:szCs w:val="20"/>
              </w:rPr>
              <w:t xml:space="preserve">Número de identificación: </w:t>
            </w:r>
          </w:p>
        </w:tc>
        <w:tc>
          <w:tcPr>
            <w:tcW w:w="2243" w:type="dxa"/>
            <w:vAlign w:val="center"/>
          </w:tcPr>
          <w:p w14:paraId="32647876" w14:textId="63A461C7" w:rsidR="00F1538F" w:rsidRPr="003770A4" w:rsidRDefault="0099622B" w:rsidP="0099622B">
            <w:pPr>
              <w:pStyle w:val="Default"/>
              <w:rPr>
                <w:rFonts w:ascii="Lato" w:hAnsi="Lato"/>
                <w:sz w:val="20"/>
                <w:szCs w:val="20"/>
                <w:highlight w:val="yellow"/>
              </w:rPr>
            </w:pPr>
            <w:r w:rsidRPr="00DE1F02">
              <w:rPr>
                <w:rFonts w:ascii="Lato" w:hAnsi="Lato"/>
                <w:sz w:val="20"/>
                <w:szCs w:val="20"/>
              </w:rPr>
              <w:t xml:space="preserve">C.C </w:t>
            </w:r>
            <w:r w:rsidR="00DE1F02" w:rsidRPr="00DE1F02">
              <w:rPr>
                <w:rFonts w:ascii="Lato" w:hAnsi="Lato"/>
                <w:sz w:val="20"/>
                <w:szCs w:val="20"/>
              </w:rPr>
              <w:t>8</w:t>
            </w:r>
            <w:r w:rsidR="00DE1F02">
              <w:rPr>
                <w:rFonts w:ascii="Lato" w:hAnsi="Lato"/>
                <w:sz w:val="20"/>
                <w:szCs w:val="20"/>
              </w:rPr>
              <w:t>.</w:t>
            </w:r>
            <w:r w:rsidR="00DE1F02" w:rsidRPr="00DE1F02">
              <w:rPr>
                <w:rFonts w:ascii="Lato" w:hAnsi="Lato"/>
                <w:sz w:val="20"/>
                <w:szCs w:val="20"/>
              </w:rPr>
              <w:t>485</w:t>
            </w:r>
            <w:r w:rsidR="00DE1F02">
              <w:rPr>
                <w:rFonts w:ascii="Lato" w:hAnsi="Lato"/>
                <w:sz w:val="20"/>
                <w:szCs w:val="20"/>
              </w:rPr>
              <w:t>.</w:t>
            </w:r>
            <w:r w:rsidR="00DE1F02" w:rsidRPr="00DE1F02">
              <w:rPr>
                <w:rFonts w:ascii="Lato" w:hAnsi="Lato"/>
                <w:sz w:val="20"/>
                <w:szCs w:val="20"/>
              </w:rPr>
              <w:t>562</w:t>
            </w:r>
          </w:p>
        </w:tc>
        <w:tc>
          <w:tcPr>
            <w:tcW w:w="1560" w:type="dxa"/>
          </w:tcPr>
          <w:p w14:paraId="536E261A" w14:textId="77777777" w:rsidR="00F1538F" w:rsidRPr="00D4604B" w:rsidRDefault="00F1538F" w:rsidP="00F1538F">
            <w:pPr>
              <w:pStyle w:val="Default"/>
              <w:jc w:val="both"/>
              <w:rPr>
                <w:rFonts w:ascii="Lato" w:hAnsi="Lato"/>
                <w:sz w:val="20"/>
                <w:szCs w:val="20"/>
              </w:rPr>
            </w:pPr>
            <w:r w:rsidRPr="00D4604B">
              <w:rPr>
                <w:rFonts w:ascii="Lato" w:hAnsi="Lato"/>
                <w:b/>
                <w:bCs/>
                <w:sz w:val="20"/>
                <w:szCs w:val="20"/>
              </w:rPr>
              <w:t xml:space="preserve">Número de identificación: </w:t>
            </w:r>
          </w:p>
        </w:tc>
        <w:tc>
          <w:tcPr>
            <w:tcW w:w="3260" w:type="dxa"/>
            <w:vAlign w:val="center"/>
          </w:tcPr>
          <w:p w14:paraId="43B8881D" w14:textId="4BF59BEC" w:rsidR="00F1538F" w:rsidRPr="00D4604B" w:rsidRDefault="003D6B56" w:rsidP="0099622B">
            <w:pPr>
              <w:pStyle w:val="Default"/>
              <w:rPr>
                <w:rFonts w:ascii="Lato" w:hAnsi="Lato"/>
                <w:sz w:val="20"/>
                <w:szCs w:val="20"/>
              </w:rPr>
            </w:pPr>
            <w:r w:rsidRPr="003D6B56">
              <w:rPr>
                <w:rFonts w:ascii="Lato" w:hAnsi="Lato"/>
                <w:sz w:val="20"/>
                <w:szCs w:val="20"/>
              </w:rPr>
              <w:t>73.134.519</w:t>
            </w:r>
          </w:p>
        </w:tc>
      </w:tr>
      <w:tr w:rsidR="000F459E" w:rsidRPr="00D4604B" w14:paraId="21F959B8" w14:textId="77777777" w:rsidTr="0099622B">
        <w:trPr>
          <w:trHeight w:val="284"/>
        </w:trPr>
        <w:tc>
          <w:tcPr>
            <w:tcW w:w="1829" w:type="dxa"/>
          </w:tcPr>
          <w:p w14:paraId="5F86D5BC" w14:textId="77777777" w:rsidR="000F459E" w:rsidRPr="00D4604B" w:rsidRDefault="000F459E" w:rsidP="000F459E">
            <w:pPr>
              <w:pStyle w:val="Default"/>
              <w:jc w:val="both"/>
              <w:rPr>
                <w:rFonts w:ascii="Lato" w:hAnsi="Lato"/>
                <w:sz w:val="20"/>
                <w:szCs w:val="20"/>
              </w:rPr>
            </w:pPr>
            <w:proofErr w:type="spellStart"/>
            <w:r w:rsidRPr="00D4604B">
              <w:rPr>
                <w:rFonts w:ascii="Lato" w:hAnsi="Lato"/>
                <w:b/>
                <w:bCs/>
                <w:sz w:val="20"/>
                <w:szCs w:val="20"/>
              </w:rPr>
              <w:t>Nit</w:t>
            </w:r>
            <w:proofErr w:type="spellEnd"/>
            <w:r w:rsidRPr="00D4604B">
              <w:rPr>
                <w:rFonts w:ascii="Lato" w:hAnsi="Lato"/>
                <w:b/>
                <w:bCs/>
                <w:sz w:val="20"/>
                <w:szCs w:val="20"/>
              </w:rPr>
              <w:t xml:space="preserve">: </w:t>
            </w:r>
          </w:p>
        </w:tc>
        <w:tc>
          <w:tcPr>
            <w:tcW w:w="2243" w:type="dxa"/>
            <w:vAlign w:val="center"/>
          </w:tcPr>
          <w:p w14:paraId="52C26809" w14:textId="77777777" w:rsidR="000F459E" w:rsidRPr="00D4604B" w:rsidRDefault="000F459E" w:rsidP="0099622B">
            <w:pPr>
              <w:pStyle w:val="Default"/>
              <w:rPr>
                <w:rFonts w:ascii="Lato" w:hAnsi="Lato"/>
                <w:sz w:val="20"/>
                <w:szCs w:val="20"/>
              </w:rPr>
            </w:pPr>
            <w:r w:rsidRPr="00D4604B">
              <w:rPr>
                <w:rFonts w:ascii="Lato" w:hAnsi="Lato"/>
                <w:sz w:val="20"/>
                <w:szCs w:val="20"/>
              </w:rPr>
              <w:t xml:space="preserve">800.059.470-5 </w:t>
            </w:r>
          </w:p>
        </w:tc>
        <w:tc>
          <w:tcPr>
            <w:tcW w:w="1560" w:type="dxa"/>
          </w:tcPr>
          <w:p w14:paraId="071DF9D7" w14:textId="77777777" w:rsidR="000F459E" w:rsidRPr="00D4604B" w:rsidRDefault="000F459E" w:rsidP="000F459E">
            <w:pPr>
              <w:pStyle w:val="Default"/>
              <w:jc w:val="both"/>
              <w:rPr>
                <w:rFonts w:ascii="Lato" w:hAnsi="Lato"/>
                <w:sz w:val="20"/>
                <w:szCs w:val="20"/>
              </w:rPr>
            </w:pPr>
            <w:r w:rsidRPr="00D4604B">
              <w:rPr>
                <w:rFonts w:ascii="Lato" w:hAnsi="Lato"/>
                <w:b/>
                <w:bCs/>
                <w:sz w:val="20"/>
                <w:szCs w:val="20"/>
              </w:rPr>
              <w:t xml:space="preserve">NIT: </w:t>
            </w:r>
          </w:p>
        </w:tc>
        <w:tc>
          <w:tcPr>
            <w:tcW w:w="3260" w:type="dxa"/>
          </w:tcPr>
          <w:p w14:paraId="2406550B" w14:textId="6979FABF" w:rsidR="000F459E" w:rsidRPr="00D4604B" w:rsidRDefault="00D27254" w:rsidP="000F459E">
            <w:pPr>
              <w:pStyle w:val="Default"/>
              <w:jc w:val="both"/>
              <w:rPr>
                <w:rFonts w:ascii="Lato" w:hAnsi="Lato"/>
                <w:sz w:val="20"/>
                <w:szCs w:val="20"/>
              </w:rPr>
            </w:pPr>
            <w:r w:rsidRPr="00D27254">
              <w:rPr>
                <w:rFonts w:ascii="Lato" w:hAnsi="Lato"/>
                <w:sz w:val="20"/>
                <w:szCs w:val="20"/>
              </w:rPr>
              <w:t>890404273</w:t>
            </w:r>
            <w:r>
              <w:rPr>
                <w:rFonts w:ascii="Lato" w:hAnsi="Lato"/>
                <w:sz w:val="20"/>
                <w:szCs w:val="20"/>
              </w:rPr>
              <w:t>-8</w:t>
            </w:r>
          </w:p>
        </w:tc>
      </w:tr>
      <w:tr w:rsidR="000F459E" w:rsidRPr="00D4604B" w14:paraId="1A65C2F2" w14:textId="77777777" w:rsidTr="00492946">
        <w:trPr>
          <w:trHeight w:val="284"/>
        </w:trPr>
        <w:tc>
          <w:tcPr>
            <w:tcW w:w="1829" w:type="dxa"/>
          </w:tcPr>
          <w:p w14:paraId="75F3AFB2" w14:textId="77777777" w:rsidR="000F459E" w:rsidRPr="00D4604B" w:rsidRDefault="000F459E" w:rsidP="000F459E">
            <w:pPr>
              <w:pStyle w:val="Default"/>
              <w:jc w:val="both"/>
              <w:rPr>
                <w:rFonts w:ascii="Lato" w:hAnsi="Lato"/>
                <w:sz w:val="20"/>
                <w:szCs w:val="20"/>
              </w:rPr>
            </w:pPr>
            <w:r w:rsidRPr="00D4604B">
              <w:rPr>
                <w:rFonts w:ascii="Lato" w:hAnsi="Lato"/>
                <w:b/>
                <w:bCs/>
                <w:sz w:val="20"/>
                <w:szCs w:val="20"/>
              </w:rPr>
              <w:t xml:space="preserve">Dirección: </w:t>
            </w:r>
          </w:p>
        </w:tc>
        <w:tc>
          <w:tcPr>
            <w:tcW w:w="2243" w:type="dxa"/>
          </w:tcPr>
          <w:p w14:paraId="20A84749" w14:textId="77777777" w:rsidR="000F459E" w:rsidRPr="00D4604B" w:rsidRDefault="000F459E" w:rsidP="000F459E">
            <w:pPr>
              <w:pStyle w:val="Default"/>
              <w:jc w:val="both"/>
              <w:rPr>
                <w:rFonts w:ascii="Lato" w:hAnsi="Lato"/>
                <w:sz w:val="20"/>
                <w:szCs w:val="20"/>
              </w:rPr>
            </w:pPr>
            <w:r w:rsidRPr="00D4604B">
              <w:rPr>
                <w:rFonts w:ascii="Lato" w:hAnsi="Lato"/>
                <w:sz w:val="20"/>
                <w:szCs w:val="20"/>
              </w:rPr>
              <w:t xml:space="preserve">Mamonal KM 8 Cartagena - Colombia </w:t>
            </w:r>
          </w:p>
        </w:tc>
        <w:tc>
          <w:tcPr>
            <w:tcW w:w="1560" w:type="dxa"/>
          </w:tcPr>
          <w:p w14:paraId="72C38CAA" w14:textId="77777777" w:rsidR="000F459E" w:rsidRPr="00D4604B" w:rsidRDefault="000F459E" w:rsidP="000F459E">
            <w:pPr>
              <w:pStyle w:val="Default"/>
              <w:jc w:val="both"/>
              <w:rPr>
                <w:rFonts w:ascii="Lato" w:hAnsi="Lato"/>
                <w:sz w:val="20"/>
                <w:szCs w:val="20"/>
              </w:rPr>
            </w:pPr>
            <w:r w:rsidRPr="00D4604B">
              <w:rPr>
                <w:rFonts w:ascii="Lato" w:hAnsi="Lato"/>
                <w:b/>
                <w:bCs/>
                <w:sz w:val="20"/>
                <w:szCs w:val="20"/>
              </w:rPr>
              <w:t xml:space="preserve">Dirección: </w:t>
            </w:r>
          </w:p>
        </w:tc>
        <w:tc>
          <w:tcPr>
            <w:tcW w:w="3260" w:type="dxa"/>
          </w:tcPr>
          <w:p w14:paraId="426B8905" w14:textId="2AAFFB4B" w:rsidR="00E53AC4" w:rsidRPr="00E53AC4" w:rsidRDefault="00E53AC4" w:rsidP="00E53AC4">
            <w:pPr>
              <w:pStyle w:val="Default"/>
              <w:jc w:val="both"/>
              <w:rPr>
                <w:rFonts w:ascii="Lato" w:hAnsi="Lato"/>
                <w:sz w:val="20"/>
                <w:szCs w:val="20"/>
              </w:rPr>
            </w:pPr>
            <w:r w:rsidRPr="00E53AC4">
              <w:rPr>
                <w:rFonts w:ascii="Lato" w:hAnsi="Lato"/>
                <w:sz w:val="20"/>
                <w:szCs w:val="20"/>
              </w:rPr>
              <w:t xml:space="preserve">CRA 2 No 8 146 C.C. </w:t>
            </w:r>
            <w:proofErr w:type="spellStart"/>
            <w:r w:rsidRPr="00E53AC4">
              <w:rPr>
                <w:rFonts w:ascii="Lato" w:hAnsi="Lato"/>
                <w:sz w:val="20"/>
                <w:szCs w:val="20"/>
              </w:rPr>
              <w:t>Bocagrande</w:t>
            </w:r>
            <w:proofErr w:type="spellEnd"/>
          </w:p>
          <w:p w14:paraId="52F84B18" w14:textId="01C51802" w:rsidR="000F459E" w:rsidRPr="00D4604B" w:rsidRDefault="00E53AC4" w:rsidP="00E53AC4">
            <w:pPr>
              <w:pStyle w:val="Default"/>
              <w:jc w:val="both"/>
              <w:rPr>
                <w:rFonts w:ascii="Lato" w:hAnsi="Lato"/>
                <w:sz w:val="20"/>
                <w:szCs w:val="20"/>
              </w:rPr>
            </w:pPr>
            <w:r w:rsidRPr="00E53AC4">
              <w:rPr>
                <w:rFonts w:ascii="Lato" w:hAnsi="Lato"/>
                <w:sz w:val="20"/>
                <w:szCs w:val="20"/>
              </w:rPr>
              <w:t>oficina 311</w:t>
            </w:r>
          </w:p>
        </w:tc>
      </w:tr>
      <w:tr w:rsidR="000F459E" w:rsidRPr="00D4604B" w14:paraId="16C4FCB0" w14:textId="77777777" w:rsidTr="00492946">
        <w:trPr>
          <w:trHeight w:val="284"/>
        </w:trPr>
        <w:tc>
          <w:tcPr>
            <w:tcW w:w="1829" w:type="dxa"/>
          </w:tcPr>
          <w:p w14:paraId="4CF46E9E" w14:textId="77777777" w:rsidR="000F459E" w:rsidRPr="00D4604B" w:rsidRDefault="000F459E" w:rsidP="000F459E">
            <w:pPr>
              <w:pStyle w:val="Default"/>
              <w:jc w:val="both"/>
              <w:rPr>
                <w:rFonts w:ascii="Lato" w:hAnsi="Lato"/>
                <w:sz w:val="20"/>
                <w:szCs w:val="20"/>
              </w:rPr>
            </w:pPr>
            <w:r w:rsidRPr="00D4604B">
              <w:rPr>
                <w:rFonts w:ascii="Lato" w:hAnsi="Lato"/>
                <w:b/>
                <w:bCs/>
                <w:sz w:val="20"/>
                <w:szCs w:val="20"/>
              </w:rPr>
              <w:t xml:space="preserve">Teléfono: </w:t>
            </w:r>
          </w:p>
        </w:tc>
        <w:tc>
          <w:tcPr>
            <w:tcW w:w="2243" w:type="dxa"/>
          </w:tcPr>
          <w:p w14:paraId="58447FC9" w14:textId="77777777" w:rsidR="000F459E" w:rsidRPr="00D4604B" w:rsidRDefault="000F459E" w:rsidP="000F459E">
            <w:pPr>
              <w:pStyle w:val="Default"/>
              <w:jc w:val="both"/>
              <w:rPr>
                <w:rFonts w:ascii="Lato" w:hAnsi="Lato"/>
                <w:sz w:val="20"/>
                <w:szCs w:val="20"/>
              </w:rPr>
            </w:pPr>
            <w:r w:rsidRPr="00D4604B">
              <w:rPr>
                <w:rFonts w:ascii="Lato" w:hAnsi="Lato"/>
                <w:sz w:val="20"/>
                <w:szCs w:val="20"/>
              </w:rPr>
              <w:t xml:space="preserve">6688700 </w:t>
            </w:r>
          </w:p>
        </w:tc>
        <w:tc>
          <w:tcPr>
            <w:tcW w:w="1560" w:type="dxa"/>
          </w:tcPr>
          <w:p w14:paraId="56E71A6F" w14:textId="77777777" w:rsidR="000F459E" w:rsidRPr="00D4604B" w:rsidRDefault="000F459E" w:rsidP="000F459E">
            <w:pPr>
              <w:pStyle w:val="Default"/>
              <w:jc w:val="both"/>
              <w:rPr>
                <w:rFonts w:ascii="Lato" w:hAnsi="Lato"/>
                <w:sz w:val="20"/>
                <w:szCs w:val="20"/>
              </w:rPr>
            </w:pPr>
            <w:r w:rsidRPr="00D4604B">
              <w:rPr>
                <w:rFonts w:ascii="Lato" w:hAnsi="Lato"/>
                <w:b/>
                <w:bCs/>
                <w:sz w:val="20"/>
                <w:szCs w:val="20"/>
              </w:rPr>
              <w:t xml:space="preserve">Teléfono: </w:t>
            </w:r>
          </w:p>
        </w:tc>
        <w:tc>
          <w:tcPr>
            <w:tcW w:w="3260" w:type="dxa"/>
          </w:tcPr>
          <w:p w14:paraId="7AEDFB0C" w14:textId="78F8A727" w:rsidR="000F459E" w:rsidRPr="00D4604B" w:rsidRDefault="00E53AC4" w:rsidP="00261C48">
            <w:pPr>
              <w:pStyle w:val="Default"/>
              <w:rPr>
                <w:rFonts w:ascii="Lato" w:hAnsi="Lato"/>
                <w:sz w:val="20"/>
                <w:szCs w:val="20"/>
              </w:rPr>
            </w:pPr>
            <w:r w:rsidRPr="00E53AC4">
              <w:rPr>
                <w:rFonts w:ascii="Lato" w:hAnsi="Lato"/>
                <w:sz w:val="20"/>
                <w:szCs w:val="20"/>
              </w:rPr>
              <w:t>6794814</w:t>
            </w:r>
            <w:r w:rsidR="00D47221">
              <w:rPr>
                <w:rFonts w:ascii="Lato" w:hAnsi="Lato"/>
                <w:sz w:val="20"/>
                <w:szCs w:val="20"/>
              </w:rPr>
              <w:t xml:space="preserve"> - </w:t>
            </w:r>
            <w:r w:rsidR="00380D73">
              <w:rPr>
                <w:rFonts w:ascii="Lato" w:hAnsi="Lato"/>
                <w:sz w:val="20"/>
                <w:szCs w:val="20"/>
              </w:rPr>
              <w:t>3004140178</w:t>
            </w:r>
          </w:p>
        </w:tc>
      </w:tr>
    </w:tbl>
    <w:p w14:paraId="1E1EB332" w14:textId="77777777" w:rsidR="000F459E" w:rsidRPr="00D4604B" w:rsidRDefault="000F459E" w:rsidP="000F459E">
      <w:pPr>
        <w:pStyle w:val="Default"/>
        <w:jc w:val="both"/>
        <w:rPr>
          <w:rFonts w:ascii="Lato" w:hAnsi="Lato"/>
          <w:sz w:val="20"/>
          <w:szCs w:val="20"/>
        </w:rPr>
      </w:pPr>
    </w:p>
    <w:p w14:paraId="1ACD550A" w14:textId="77777777" w:rsidR="000F459E" w:rsidRPr="00D4604B" w:rsidRDefault="000F459E" w:rsidP="00CC5DEE">
      <w:pPr>
        <w:pStyle w:val="Default"/>
        <w:ind w:left="-142" w:right="191"/>
        <w:jc w:val="both"/>
        <w:rPr>
          <w:rFonts w:ascii="Lato" w:hAnsi="Lato"/>
          <w:sz w:val="20"/>
          <w:szCs w:val="20"/>
        </w:rPr>
      </w:pPr>
      <w:r w:rsidRPr="00D4604B">
        <w:rPr>
          <w:rFonts w:ascii="Lato" w:hAnsi="Lato"/>
          <w:sz w:val="20"/>
          <w:szCs w:val="20"/>
        </w:rPr>
        <w:t xml:space="preserve">EL CONTRATISTA, destinatario de la presente orden de Servicio, acepta expresa e irrevocablemente que el servicio se regirá por los Términos y Condiciones Generales de Contratación de ESENTTIA, y por lo establecido en el presente documento, y que la prestación de los servicios implica su total aceptación de lo anterior. </w:t>
      </w:r>
    </w:p>
    <w:p w14:paraId="52442C3C" w14:textId="77777777" w:rsidR="000F459E" w:rsidRPr="00D4604B" w:rsidRDefault="000F459E" w:rsidP="00CC5DEE">
      <w:pPr>
        <w:pStyle w:val="Default"/>
        <w:ind w:left="-142" w:right="191"/>
        <w:jc w:val="both"/>
        <w:rPr>
          <w:rFonts w:ascii="Lato" w:hAnsi="Lato"/>
          <w:sz w:val="20"/>
          <w:szCs w:val="20"/>
        </w:rPr>
      </w:pPr>
    </w:p>
    <w:p w14:paraId="1C61DE34" w14:textId="77777777" w:rsidR="00333B90" w:rsidRPr="00D4604B" w:rsidRDefault="000F459E" w:rsidP="00CC5DEE">
      <w:pPr>
        <w:ind w:left="-142" w:right="191"/>
        <w:jc w:val="both"/>
        <w:rPr>
          <w:rFonts w:ascii="Lato" w:hAnsi="Lato"/>
          <w:sz w:val="20"/>
          <w:szCs w:val="20"/>
        </w:rPr>
      </w:pPr>
      <w:r w:rsidRPr="00D4604B">
        <w:rPr>
          <w:rFonts w:ascii="Lato" w:hAnsi="Lato"/>
          <w:b/>
          <w:bCs/>
          <w:sz w:val="20"/>
          <w:szCs w:val="20"/>
        </w:rPr>
        <w:t>Parágrafo:</w:t>
      </w:r>
      <w:r w:rsidRPr="00D4604B">
        <w:rPr>
          <w:rFonts w:ascii="Lato" w:hAnsi="Lato"/>
          <w:sz w:val="20"/>
          <w:szCs w:val="20"/>
        </w:rPr>
        <w:t xml:space="preserve"> En caso de presentarse cualquier diferencia con los términos y condiciones aquí descritos, EL PROVEEDOR podrá presentar sus comentarios en un término no mayor a tres (3) días hábiles, agotado este término sin presentarse observaciones por parte del PROVEEDOR se entenderá como aceptada la presente orden de Servicios.</w:t>
      </w: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10"/>
        <w:gridCol w:w="9066"/>
      </w:tblGrid>
      <w:tr w:rsidR="00260384" w:rsidRPr="00D4604B" w14:paraId="61471F9B" w14:textId="77777777" w:rsidTr="00E00D58">
        <w:trPr>
          <w:trHeight w:val="227"/>
          <w:jc w:val="center"/>
        </w:trPr>
        <w:tc>
          <w:tcPr>
            <w:tcW w:w="2118" w:type="dxa"/>
            <w:tcBorders>
              <w:top w:val="single" w:sz="4" w:space="0" w:color="000000"/>
              <w:left w:val="single" w:sz="4" w:space="0" w:color="000000"/>
              <w:bottom w:val="single" w:sz="4" w:space="0" w:color="000000"/>
              <w:right w:val="single" w:sz="4" w:space="0" w:color="000000"/>
            </w:tcBorders>
            <w:vAlign w:val="center"/>
            <w:hideMark/>
          </w:tcPr>
          <w:p w14:paraId="7E85AEE6" w14:textId="77777777" w:rsidR="00260384" w:rsidRPr="00D4604B" w:rsidRDefault="00260384" w:rsidP="00C13C71">
            <w:pPr>
              <w:jc w:val="both"/>
              <w:rPr>
                <w:rFonts w:ascii="Lato" w:hAnsi="Lato" w:cs="Arial"/>
                <w:b/>
                <w:sz w:val="20"/>
                <w:szCs w:val="20"/>
              </w:rPr>
            </w:pPr>
            <w:r w:rsidRPr="00D4604B">
              <w:rPr>
                <w:rFonts w:ascii="Lato" w:hAnsi="Lato" w:cs="Arial"/>
                <w:b/>
                <w:sz w:val="20"/>
                <w:szCs w:val="20"/>
              </w:rPr>
              <w:t>Objeto:</w:t>
            </w:r>
          </w:p>
        </w:tc>
        <w:tc>
          <w:tcPr>
            <w:tcW w:w="7091" w:type="dxa"/>
            <w:tcBorders>
              <w:top w:val="single" w:sz="4" w:space="0" w:color="000000"/>
              <w:left w:val="single" w:sz="4" w:space="0" w:color="000000"/>
              <w:bottom w:val="single" w:sz="4" w:space="0" w:color="000000"/>
              <w:right w:val="single" w:sz="4" w:space="0" w:color="000000"/>
            </w:tcBorders>
            <w:vAlign w:val="center"/>
            <w:hideMark/>
          </w:tcPr>
          <w:p w14:paraId="6993AC55" w14:textId="48B86394" w:rsidR="00B57FF9" w:rsidRPr="00D44AEC" w:rsidRDefault="00260384" w:rsidP="00DF7346">
            <w:pPr>
              <w:jc w:val="both"/>
              <w:rPr>
                <w:rFonts w:ascii="Lato" w:hAnsi="Lato" w:cs="Arial"/>
                <w:b/>
                <w:bCs/>
                <w:sz w:val="20"/>
                <w:szCs w:val="20"/>
              </w:rPr>
            </w:pPr>
            <w:r w:rsidRPr="00D4604B">
              <w:rPr>
                <w:rFonts w:ascii="Lato" w:hAnsi="Lato" w:cs="Arial"/>
                <w:b/>
                <w:sz w:val="20"/>
                <w:szCs w:val="20"/>
              </w:rPr>
              <w:t>EL CONTRATISTA</w:t>
            </w:r>
            <w:r w:rsidRPr="00D4604B">
              <w:rPr>
                <w:rFonts w:ascii="Lato" w:hAnsi="Lato" w:cs="Arial"/>
                <w:sz w:val="20"/>
                <w:szCs w:val="20"/>
              </w:rPr>
              <w:t xml:space="preserve"> se obliga con </w:t>
            </w:r>
            <w:r w:rsidRPr="00D4604B">
              <w:rPr>
                <w:rFonts w:ascii="Lato" w:hAnsi="Lato" w:cs="Arial"/>
                <w:b/>
                <w:sz w:val="20"/>
                <w:szCs w:val="20"/>
              </w:rPr>
              <w:t xml:space="preserve">ESENTTIA </w:t>
            </w:r>
            <w:r w:rsidRPr="00D4604B">
              <w:rPr>
                <w:rFonts w:ascii="Lato" w:hAnsi="Lato" w:cs="Arial"/>
                <w:sz w:val="20"/>
                <w:szCs w:val="20"/>
              </w:rPr>
              <w:t xml:space="preserve">a prestar con sus propios medios y trabajadores, asumiendo todos los riesgos, salarios, indemnizaciones, erogaciones en materia de seguridad social integral y en general todos los emolumentos que implique su condición de empleador respecto del personal que emplee, en estricta concordancia con los precios y descripciones de su propuesta aceptados por </w:t>
            </w:r>
            <w:r w:rsidRPr="00D4604B">
              <w:rPr>
                <w:rFonts w:ascii="Lato" w:hAnsi="Lato" w:cs="Arial"/>
                <w:b/>
                <w:sz w:val="20"/>
                <w:szCs w:val="20"/>
              </w:rPr>
              <w:t xml:space="preserve">ESENTTIA, </w:t>
            </w:r>
            <w:r w:rsidRPr="00D4604B">
              <w:rPr>
                <w:rFonts w:ascii="Lato" w:hAnsi="Lato" w:cs="Arial"/>
                <w:sz w:val="20"/>
                <w:szCs w:val="20"/>
              </w:rPr>
              <w:t>y con total autonomía, a la ejecución de</w:t>
            </w:r>
            <w:r w:rsidR="00876C6A" w:rsidRPr="00D4604B">
              <w:rPr>
                <w:rFonts w:ascii="Lato" w:hAnsi="Lato" w:cs="Arial"/>
                <w:sz w:val="20"/>
                <w:szCs w:val="20"/>
              </w:rPr>
              <w:t xml:space="preserve"> </w:t>
            </w:r>
            <w:r w:rsidRPr="00D4604B">
              <w:rPr>
                <w:rFonts w:ascii="Lato" w:hAnsi="Lato" w:cs="Arial"/>
                <w:sz w:val="20"/>
                <w:szCs w:val="20"/>
              </w:rPr>
              <w:t>l</w:t>
            </w:r>
            <w:r w:rsidR="00876C6A" w:rsidRPr="00D4604B">
              <w:rPr>
                <w:rFonts w:ascii="Lato" w:hAnsi="Lato" w:cs="Arial"/>
                <w:sz w:val="20"/>
                <w:szCs w:val="20"/>
              </w:rPr>
              <w:t>os</w:t>
            </w:r>
            <w:r w:rsidRPr="00D4604B">
              <w:rPr>
                <w:rFonts w:ascii="Lato" w:hAnsi="Lato" w:cs="Arial"/>
                <w:sz w:val="20"/>
                <w:szCs w:val="20"/>
              </w:rPr>
              <w:t xml:space="preserve"> </w:t>
            </w:r>
            <w:r w:rsidR="004F4772" w:rsidRPr="004F4772">
              <w:rPr>
                <w:rFonts w:ascii="Lato" w:hAnsi="Lato" w:cs="Arial"/>
                <w:sz w:val="20"/>
                <w:szCs w:val="20"/>
              </w:rPr>
              <w:t>Servicio</w:t>
            </w:r>
            <w:r w:rsidR="00980EB5">
              <w:rPr>
                <w:rFonts w:ascii="Lato" w:hAnsi="Lato" w:cs="Arial"/>
                <w:sz w:val="20"/>
                <w:szCs w:val="20"/>
              </w:rPr>
              <w:t xml:space="preserve"> de</w:t>
            </w:r>
            <w:r w:rsidR="00DF7346">
              <w:rPr>
                <w:rFonts w:ascii="Lato" w:hAnsi="Lato" w:cs="Arial"/>
                <w:sz w:val="20"/>
                <w:szCs w:val="20"/>
              </w:rPr>
              <w:t>:</w:t>
            </w:r>
            <w:r w:rsidR="00980EB5" w:rsidRPr="00980EB5">
              <w:rPr>
                <w:rFonts w:ascii="Lato" w:hAnsi="Lato" w:cs="Arial"/>
                <w:b/>
                <w:bCs/>
                <w:sz w:val="20"/>
                <w:szCs w:val="20"/>
              </w:rPr>
              <w:t xml:space="preserve"> </w:t>
            </w:r>
            <w:r w:rsidR="00DF7346" w:rsidRPr="00DF7346">
              <w:rPr>
                <w:rFonts w:ascii="Lato" w:hAnsi="Lato" w:cs="Arial"/>
                <w:b/>
                <w:bCs/>
                <w:sz w:val="20"/>
                <w:szCs w:val="20"/>
              </w:rPr>
              <w:t>Actividad pedagógica de Economía Circular en el marco de Navidad Mar</w:t>
            </w:r>
            <w:r w:rsidR="00DF7346">
              <w:rPr>
                <w:rFonts w:ascii="Lato" w:hAnsi="Lato" w:cs="Arial"/>
                <w:b/>
                <w:bCs/>
                <w:sz w:val="20"/>
                <w:szCs w:val="20"/>
              </w:rPr>
              <w:t xml:space="preserve"> </w:t>
            </w:r>
            <w:r w:rsidR="00DF7346" w:rsidRPr="00DF7346">
              <w:rPr>
                <w:rFonts w:ascii="Lato" w:hAnsi="Lato" w:cs="Arial"/>
                <w:b/>
                <w:bCs/>
                <w:sz w:val="20"/>
                <w:szCs w:val="20"/>
              </w:rPr>
              <w:t>Adentro, estrategia de ASPAEN Cartagena</w:t>
            </w:r>
            <w:r w:rsidR="00DF7346">
              <w:rPr>
                <w:rFonts w:ascii="Lato" w:hAnsi="Lato" w:cs="Arial"/>
                <w:b/>
                <w:bCs/>
                <w:sz w:val="20"/>
                <w:szCs w:val="20"/>
              </w:rPr>
              <w:t>.</w:t>
            </w:r>
          </w:p>
        </w:tc>
      </w:tr>
      <w:tr w:rsidR="00260384" w:rsidRPr="00D4604B" w14:paraId="081E3C13" w14:textId="77777777" w:rsidTr="00E00D58">
        <w:trPr>
          <w:trHeight w:val="540"/>
          <w:jc w:val="center"/>
        </w:trPr>
        <w:tc>
          <w:tcPr>
            <w:tcW w:w="2118" w:type="dxa"/>
            <w:tcBorders>
              <w:top w:val="single" w:sz="4" w:space="0" w:color="000000"/>
              <w:left w:val="single" w:sz="4" w:space="0" w:color="000000"/>
              <w:bottom w:val="single" w:sz="4" w:space="0" w:color="000000"/>
              <w:right w:val="single" w:sz="4" w:space="0" w:color="000000"/>
            </w:tcBorders>
            <w:vAlign w:val="center"/>
            <w:hideMark/>
          </w:tcPr>
          <w:p w14:paraId="00945847" w14:textId="77777777" w:rsidR="00260384" w:rsidRPr="00D4604B" w:rsidRDefault="00260384" w:rsidP="00A8206E">
            <w:pPr>
              <w:rPr>
                <w:rFonts w:ascii="Lato" w:hAnsi="Lato" w:cs="Arial"/>
                <w:b/>
                <w:sz w:val="20"/>
                <w:szCs w:val="20"/>
                <w:lang w:val="es-ES_tradnl"/>
              </w:rPr>
            </w:pPr>
            <w:r w:rsidRPr="00D4604B">
              <w:rPr>
                <w:rFonts w:ascii="Lato" w:hAnsi="Lato" w:cs="Arial"/>
                <w:b/>
                <w:sz w:val="20"/>
                <w:szCs w:val="20"/>
              </w:rPr>
              <w:t>Interventoría:</w:t>
            </w:r>
          </w:p>
        </w:tc>
        <w:tc>
          <w:tcPr>
            <w:tcW w:w="7091" w:type="dxa"/>
            <w:tcBorders>
              <w:top w:val="single" w:sz="4" w:space="0" w:color="000000"/>
              <w:left w:val="single" w:sz="4" w:space="0" w:color="000000"/>
              <w:bottom w:val="single" w:sz="4" w:space="0" w:color="000000"/>
              <w:right w:val="single" w:sz="4" w:space="0" w:color="000000"/>
            </w:tcBorders>
            <w:vAlign w:val="center"/>
          </w:tcPr>
          <w:p w14:paraId="560B3C89" w14:textId="733EA47C" w:rsidR="00260384" w:rsidRPr="00D4604B" w:rsidRDefault="000D1C09" w:rsidP="00A8206E">
            <w:pPr>
              <w:rPr>
                <w:rFonts w:ascii="Lato" w:hAnsi="Lato" w:cs="Arial"/>
                <w:sz w:val="20"/>
                <w:szCs w:val="20"/>
              </w:rPr>
            </w:pPr>
            <w:r w:rsidRPr="0082465A">
              <w:rPr>
                <w:rFonts w:ascii="Lato" w:hAnsi="Lato" w:cs="Arial"/>
                <w:sz w:val="20"/>
                <w:szCs w:val="20"/>
              </w:rPr>
              <w:t>Daniel Gómez Gutiérrez</w:t>
            </w:r>
          </w:p>
        </w:tc>
      </w:tr>
      <w:tr w:rsidR="00260384" w:rsidRPr="00D4604B" w14:paraId="5E97C00D" w14:textId="77777777" w:rsidTr="00E00D58">
        <w:trPr>
          <w:trHeight w:val="429"/>
          <w:jc w:val="center"/>
        </w:trPr>
        <w:tc>
          <w:tcPr>
            <w:tcW w:w="2118" w:type="dxa"/>
            <w:tcBorders>
              <w:top w:val="single" w:sz="4" w:space="0" w:color="000000"/>
              <w:left w:val="single" w:sz="4" w:space="0" w:color="000000"/>
              <w:bottom w:val="single" w:sz="4" w:space="0" w:color="000000"/>
              <w:right w:val="single" w:sz="4" w:space="0" w:color="000000"/>
            </w:tcBorders>
            <w:vAlign w:val="center"/>
            <w:hideMark/>
          </w:tcPr>
          <w:p w14:paraId="0AF35DDA" w14:textId="5D09AE0E" w:rsidR="00260384" w:rsidRPr="00D4604B" w:rsidRDefault="00267B7B" w:rsidP="00A8206E">
            <w:pPr>
              <w:rPr>
                <w:rFonts w:ascii="Lato" w:hAnsi="Lato" w:cs="Arial"/>
                <w:b/>
                <w:sz w:val="20"/>
                <w:szCs w:val="20"/>
              </w:rPr>
            </w:pPr>
            <w:r>
              <w:rPr>
                <w:rFonts w:ascii="Lato" w:hAnsi="Lato" w:cs="Arial"/>
                <w:b/>
                <w:sz w:val="20"/>
                <w:szCs w:val="20"/>
              </w:rPr>
              <w:t xml:space="preserve">Fecha de </w:t>
            </w:r>
            <w:r w:rsidR="001A6F35" w:rsidRPr="00D4604B">
              <w:rPr>
                <w:rFonts w:ascii="Lato" w:hAnsi="Lato" w:cs="Arial"/>
                <w:b/>
                <w:sz w:val="20"/>
                <w:szCs w:val="20"/>
              </w:rPr>
              <w:t>O</w:t>
            </w:r>
            <w:r w:rsidR="00260384" w:rsidRPr="00D4604B">
              <w:rPr>
                <w:rFonts w:ascii="Lato" w:hAnsi="Lato" w:cs="Arial"/>
                <w:b/>
                <w:sz w:val="20"/>
                <w:szCs w:val="20"/>
              </w:rPr>
              <w:t>ferta:</w:t>
            </w:r>
          </w:p>
        </w:tc>
        <w:tc>
          <w:tcPr>
            <w:tcW w:w="7091" w:type="dxa"/>
            <w:tcBorders>
              <w:top w:val="single" w:sz="4" w:space="0" w:color="000000"/>
              <w:left w:val="single" w:sz="4" w:space="0" w:color="000000"/>
              <w:bottom w:val="single" w:sz="4" w:space="0" w:color="000000"/>
              <w:right w:val="single" w:sz="4" w:space="0" w:color="000000"/>
            </w:tcBorders>
            <w:vAlign w:val="center"/>
          </w:tcPr>
          <w:p w14:paraId="35642978" w14:textId="2067C482" w:rsidR="00B64A33" w:rsidRPr="00D4604B" w:rsidRDefault="00D44AEC" w:rsidP="00A8206E">
            <w:pPr>
              <w:rPr>
                <w:rFonts w:ascii="Lato" w:hAnsi="Lato"/>
                <w:sz w:val="20"/>
                <w:szCs w:val="20"/>
              </w:rPr>
            </w:pPr>
            <w:r>
              <w:rPr>
                <w:rFonts w:ascii="Lato" w:hAnsi="Lato"/>
                <w:sz w:val="20"/>
                <w:szCs w:val="20"/>
              </w:rPr>
              <w:t>2</w:t>
            </w:r>
            <w:r w:rsidR="000D1C09">
              <w:rPr>
                <w:rFonts w:ascii="Lato" w:hAnsi="Lato"/>
                <w:sz w:val="20"/>
                <w:szCs w:val="20"/>
              </w:rPr>
              <w:t>6</w:t>
            </w:r>
            <w:r w:rsidR="005A084F">
              <w:rPr>
                <w:rFonts w:ascii="Lato" w:hAnsi="Lato"/>
                <w:sz w:val="20"/>
                <w:szCs w:val="20"/>
              </w:rPr>
              <w:t>/11/2022</w:t>
            </w:r>
          </w:p>
        </w:tc>
      </w:tr>
      <w:tr w:rsidR="00260384" w:rsidRPr="00D4604B" w14:paraId="0DA316FB" w14:textId="77777777" w:rsidTr="00E00D58">
        <w:trPr>
          <w:trHeight w:val="459"/>
          <w:jc w:val="center"/>
        </w:trPr>
        <w:tc>
          <w:tcPr>
            <w:tcW w:w="2118" w:type="dxa"/>
            <w:tcBorders>
              <w:top w:val="single" w:sz="4" w:space="0" w:color="000000"/>
              <w:left w:val="single" w:sz="4" w:space="0" w:color="000000"/>
              <w:bottom w:val="single" w:sz="4" w:space="0" w:color="000000"/>
              <w:right w:val="single" w:sz="4" w:space="0" w:color="000000"/>
            </w:tcBorders>
            <w:vAlign w:val="center"/>
            <w:hideMark/>
          </w:tcPr>
          <w:p w14:paraId="7EAF9C4B" w14:textId="77777777" w:rsidR="00260384" w:rsidRPr="00D4604B" w:rsidRDefault="00260384" w:rsidP="00C13C71">
            <w:pPr>
              <w:jc w:val="both"/>
              <w:rPr>
                <w:rFonts w:ascii="Lato" w:hAnsi="Lato" w:cs="Arial"/>
                <w:b/>
                <w:sz w:val="20"/>
                <w:szCs w:val="20"/>
                <w:lang w:val="es-ES_tradnl"/>
              </w:rPr>
            </w:pPr>
            <w:r w:rsidRPr="00D4604B">
              <w:rPr>
                <w:rFonts w:ascii="Lato" w:hAnsi="Lato" w:cs="Arial"/>
                <w:b/>
                <w:sz w:val="20"/>
                <w:szCs w:val="20"/>
              </w:rPr>
              <w:t>Lugar de prestación del servicio:</w:t>
            </w:r>
          </w:p>
        </w:tc>
        <w:tc>
          <w:tcPr>
            <w:tcW w:w="7091" w:type="dxa"/>
            <w:tcBorders>
              <w:top w:val="single" w:sz="4" w:space="0" w:color="000000"/>
              <w:left w:val="single" w:sz="4" w:space="0" w:color="000000"/>
              <w:bottom w:val="single" w:sz="4" w:space="0" w:color="000000"/>
              <w:right w:val="single" w:sz="4" w:space="0" w:color="000000"/>
            </w:tcBorders>
            <w:vAlign w:val="center"/>
            <w:hideMark/>
          </w:tcPr>
          <w:p w14:paraId="320BE6D4" w14:textId="58C1B66F" w:rsidR="00260384" w:rsidRPr="00D4604B" w:rsidRDefault="00260384" w:rsidP="00C13C71">
            <w:pPr>
              <w:jc w:val="both"/>
              <w:rPr>
                <w:rFonts w:ascii="Lato" w:hAnsi="Lato" w:cs="Arial"/>
                <w:sz w:val="20"/>
                <w:szCs w:val="20"/>
              </w:rPr>
            </w:pPr>
            <w:r w:rsidRPr="00D4604B">
              <w:rPr>
                <w:rFonts w:ascii="Lato" w:hAnsi="Lato" w:cs="Arial"/>
                <w:sz w:val="20"/>
                <w:szCs w:val="20"/>
              </w:rPr>
              <w:t xml:space="preserve"> </w:t>
            </w:r>
            <w:r w:rsidR="0042798A">
              <w:rPr>
                <w:rFonts w:ascii="Lato" w:hAnsi="Lato" w:cs="Arial"/>
                <w:sz w:val="20"/>
                <w:szCs w:val="20"/>
              </w:rPr>
              <w:t>Cartagena</w:t>
            </w:r>
          </w:p>
        </w:tc>
      </w:tr>
      <w:tr w:rsidR="00260384" w:rsidRPr="00D4604B" w14:paraId="35CEF291" w14:textId="77777777" w:rsidTr="00E01555">
        <w:trPr>
          <w:trHeight w:val="962"/>
          <w:jc w:val="center"/>
        </w:trPr>
        <w:tc>
          <w:tcPr>
            <w:tcW w:w="21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DB8AC" w14:textId="77777777" w:rsidR="00260384" w:rsidRPr="00D4604B" w:rsidRDefault="00260384" w:rsidP="00C13C71">
            <w:pPr>
              <w:jc w:val="both"/>
              <w:rPr>
                <w:rFonts w:ascii="Lato" w:hAnsi="Lato" w:cs="Arial"/>
                <w:b/>
                <w:sz w:val="20"/>
                <w:szCs w:val="20"/>
              </w:rPr>
            </w:pPr>
            <w:r w:rsidRPr="00D4604B">
              <w:rPr>
                <w:rFonts w:ascii="Lato" w:hAnsi="Lato" w:cs="Arial"/>
                <w:b/>
                <w:sz w:val="20"/>
                <w:szCs w:val="20"/>
              </w:rPr>
              <w:t>Valor total:</w:t>
            </w:r>
          </w:p>
        </w:tc>
        <w:tc>
          <w:tcPr>
            <w:tcW w:w="7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262BE" w14:textId="2DD3A24A" w:rsidR="00260384" w:rsidRDefault="008806FD" w:rsidP="00D933F7">
            <w:pPr>
              <w:jc w:val="both"/>
              <w:rPr>
                <w:rFonts w:ascii="Lato" w:hAnsi="Lato"/>
                <w:bCs/>
                <w:color w:val="000000"/>
                <w:sz w:val="20"/>
                <w:szCs w:val="20"/>
                <w:lang w:eastAsia="es-CO"/>
              </w:rPr>
            </w:pPr>
            <w:r w:rsidRPr="00F07DE7">
              <w:rPr>
                <w:rFonts w:ascii="Lato" w:hAnsi="Lato"/>
                <w:bCs/>
                <w:color w:val="000000"/>
                <w:sz w:val="20"/>
                <w:szCs w:val="20"/>
                <w:lang w:eastAsia="es-CO"/>
              </w:rPr>
              <w:t xml:space="preserve">Cinco </w:t>
            </w:r>
            <w:r w:rsidR="00F07DE7" w:rsidRPr="00F07DE7">
              <w:rPr>
                <w:rFonts w:ascii="Lato" w:hAnsi="Lato"/>
                <w:bCs/>
                <w:color w:val="000000"/>
                <w:sz w:val="20"/>
                <w:szCs w:val="20"/>
                <w:lang w:eastAsia="es-CO"/>
              </w:rPr>
              <w:t>m</w:t>
            </w:r>
            <w:r w:rsidRPr="00F07DE7">
              <w:rPr>
                <w:rFonts w:ascii="Lato" w:hAnsi="Lato"/>
                <w:bCs/>
                <w:color w:val="000000"/>
                <w:sz w:val="20"/>
                <w:szCs w:val="20"/>
                <w:lang w:eastAsia="es-CO"/>
              </w:rPr>
              <w:t>illones</w:t>
            </w:r>
            <w:r w:rsidR="00F07DE7" w:rsidRPr="00F07DE7">
              <w:rPr>
                <w:rFonts w:ascii="Lato" w:hAnsi="Lato"/>
                <w:bCs/>
                <w:color w:val="000000"/>
                <w:sz w:val="20"/>
                <w:szCs w:val="20"/>
                <w:lang w:eastAsia="es-CO"/>
              </w:rPr>
              <w:t xml:space="preserve"> setecientos ochenta y cuatro</w:t>
            </w:r>
            <w:r w:rsidR="00D46F7C" w:rsidRPr="00F07DE7">
              <w:rPr>
                <w:rFonts w:ascii="Lato" w:hAnsi="Lato"/>
                <w:bCs/>
                <w:color w:val="000000"/>
                <w:sz w:val="20"/>
                <w:szCs w:val="20"/>
                <w:lang w:eastAsia="es-CO"/>
              </w:rPr>
              <w:t xml:space="preserve"> mil</w:t>
            </w:r>
            <w:r w:rsidR="001031DD" w:rsidRPr="00F07DE7">
              <w:rPr>
                <w:rFonts w:ascii="Lato" w:hAnsi="Lato"/>
                <w:bCs/>
                <w:color w:val="000000"/>
                <w:sz w:val="20"/>
                <w:szCs w:val="20"/>
                <w:lang w:eastAsia="es-CO"/>
              </w:rPr>
              <w:t xml:space="preserve"> pesos</w:t>
            </w:r>
            <w:r w:rsidR="00D46F7C" w:rsidRPr="00F07DE7">
              <w:rPr>
                <w:rFonts w:ascii="Lato" w:hAnsi="Lato"/>
                <w:bCs/>
                <w:color w:val="000000"/>
                <w:sz w:val="20"/>
                <w:szCs w:val="20"/>
                <w:lang w:eastAsia="es-CO"/>
              </w:rPr>
              <w:t xml:space="preserve"> </w:t>
            </w:r>
            <w:r w:rsidR="00837463" w:rsidRPr="00F07DE7">
              <w:rPr>
                <w:rFonts w:ascii="Lato" w:hAnsi="Lato"/>
                <w:bCs/>
                <w:color w:val="000000"/>
                <w:sz w:val="20"/>
                <w:szCs w:val="20"/>
                <w:lang w:eastAsia="es-CO"/>
              </w:rPr>
              <w:t>(</w:t>
            </w:r>
            <w:r w:rsidR="005C54F5" w:rsidRPr="00F07DE7">
              <w:rPr>
                <w:rFonts w:ascii="Lato" w:hAnsi="Lato"/>
                <w:bCs/>
                <w:color w:val="000000"/>
                <w:sz w:val="20"/>
                <w:szCs w:val="20"/>
                <w:lang w:eastAsia="es-CO"/>
              </w:rPr>
              <w:t>$</w:t>
            </w:r>
            <w:r w:rsidRPr="00F07DE7">
              <w:rPr>
                <w:rFonts w:ascii="Lato" w:hAnsi="Lato"/>
                <w:bCs/>
                <w:color w:val="000000"/>
                <w:sz w:val="20"/>
                <w:szCs w:val="20"/>
                <w:lang w:eastAsia="es-CO"/>
              </w:rPr>
              <w:t>5.784.000</w:t>
            </w:r>
            <w:r w:rsidR="00550DFC" w:rsidRPr="00F07DE7">
              <w:rPr>
                <w:rFonts w:ascii="Lato" w:hAnsi="Lato"/>
                <w:bCs/>
                <w:color w:val="000000"/>
                <w:sz w:val="20"/>
                <w:szCs w:val="20"/>
                <w:lang w:eastAsia="es-CO"/>
              </w:rPr>
              <w:t>) MÁS</w:t>
            </w:r>
            <w:r w:rsidR="00550DFC" w:rsidRPr="00D4604B">
              <w:rPr>
                <w:rFonts w:ascii="Lato" w:hAnsi="Lato"/>
                <w:bCs/>
                <w:color w:val="000000"/>
                <w:sz w:val="20"/>
                <w:szCs w:val="20"/>
                <w:lang w:eastAsia="es-CO"/>
              </w:rPr>
              <w:t xml:space="preserve"> IVA </w:t>
            </w:r>
          </w:p>
          <w:p w14:paraId="29BB19CF" w14:textId="37788000" w:rsidR="00E01555" w:rsidRDefault="00E01555" w:rsidP="00D933F7">
            <w:pPr>
              <w:jc w:val="both"/>
              <w:rPr>
                <w:rFonts w:ascii="Lato" w:hAnsi="Lato"/>
                <w:bCs/>
                <w:color w:val="000000"/>
                <w:sz w:val="20"/>
                <w:szCs w:val="20"/>
                <w:lang w:eastAsia="es-CO"/>
              </w:rPr>
            </w:pPr>
            <w:r w:rsidRPr="00E01555">
              <w:rPr>
                <w:rFonts w:ascii="Lato" w:hAnsi="Lato"/>
                <w:bCs/>
                <w:color w:val="000000"/>
                <w:sz w:val="20"/>
                <w:szCs w:val="20"/>
                <w:lang w:eastAsia="es-CO"/>
              </w:rPr>
              <w:lastRenderedPageBreak/>
              <w:drawing>
                <wp:inline distT="0" distB="0" distL="0" distR="0" wp14:anchorId="24D352B9" wp14:editId="5A194B10">
                  <wp:extent cx="5612130" cy="1259205"/>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12130" cy="1259205"/>
                          </a:xfrm>
                          <a:prstGeom prst="rect">
                            <a:avLst/>
                          </a:prstGeom>
                        </pic:spPr>
                      </pic:pic>
                    </a:graphicData>
                  </a:graphic>
                </wp:inline>
              </w:drawing>
            </w:r>
          </w:p>
          <w:p w14:paraId="03502CAF" w14:textId="1E9BC752" w:rsidR="00002392" w:rsidRPr="00D4604B" w:rsidRDefault="00260384" w:rsidP="00EB4001">
            <w:pPr>
              <w:jc w:val="both"/>
              <w:rPr>
                <w:rFonts w:ascii="Lato" w:hAnsi="Lato"/>
                <w:bCs/>
                <w:color w:val="000000"/>
                <w:sz w:val="20"/>
                <w:szCs w:val="20"/>
                <w:lang w:eastAsia="es-CO"/>
              </w:rPr>
            </w:pPr>
            <w:r w:rsidRPr="00D4604B">
              <w:rPr>
                <w:rFonts w:ascii="Lato" w:hAnsi="Lato" w:cs="Arial"/>
                <w:sz w:val="20"/>
                <w:szCs w:val="20"/>
              </w:rPr>
              <w:t xml:space="preserve">El valor establecido en la presente orden de </w:t>
            </w:r>
            <w:r w:rsidR="00CB3FE8" w:rsidRPr="00D4604B">
              <w:rPr>
                <w:rFonts w:ascii="Lato" w:hAnsi="Lato" w:cs="Arial"/>
                <w:sz w:val="20"/>
                <w:szCs w:val="20"/>
              </w:rPr>
              <w:t>servicio</w:t>
            </w:r>
            <w:r w:rsidRPr="00D4604B">
              <w:rPr>
                <w:rFonts w:ascii="Lato" w:hAnsi="Lato" w:cs="Arial"/>
                <w:sz w:val="20"/>
                <w:szCs w:val="20"/>
              </w:rPr>
              <w:t xml:space="preserve"> es único e incluye todos los costos directos e indirectos, previsibles e imprevisibles en que tenga que incurrir el Contratista para la prestación de los servicios</w:t>
            </w:r>
            <w:r w:rsidR="00E01555">
              <w:rPr>
                <w:rFonts w:ascii="Lato" w:hAnsi="Lato" w:cs="Arial"/>
                <w:sz w:val="20"/>
                <w:szCs w:val="20"/>
              </w:rPr>
              <w:t>.</w:t>
            </w:r>
          </w:p>
        </w:tc>
      </w:tr>
      <w:tr w:rsidR="00260384" w:rsidRPr="00D4604B" w14:paraId="48BD53FC" w14:textId="77777777" w:rsidTr="00E00D58">
        <w:trPr>
          <w:trHeight w:val="227"/>
          <w:jc w:val="center"/>
        </w:trPr>
        <w:tc>
          <w:tcPr>
            <w:tcW w:w="2118" w:type="dxa"/>
            <w:tcBorders>
              <w:top w:val="single" w:sz="4" w:space="0" w:color="000000"/>
              <w:left w:val="single" w:sz="4" w:space="0" w:color="000000"/>
              <w:bottom w:val="single" w:sz="4" w:space="0" w:color="000000"/>
              <w:right w:val="single" w:sz="4" w:space="0" w:color="000000"/>
            </w:tcBorders>
            <w:vAlign w:val="center"/>
          </w:tcPr>
          <w:p w14:paraId="5F3C78F9" w14:textId="77777777" w:rsidR="00260384" w:rsidRPr="00D4604B" w:rsidRDefault="00260384" w:rsidP="00C13C71">
            <w:pPr>
              <w:jc w:val="both"/>
              <w:rPr>
                <w:rFonts w:ascii="Lato" w:eastAsia="Cambria" w:hAnsi="Lato" w:cs="Arial"/>
                <w:b/>
                <w:sz w:val="20"/>
                <w:szCs w:val="20"/>
              </w:rPr>
            </w:pPr>
          </w:p>
          <w:p w14:paraId="2DF9C033" w14:textId="77777777" w:rsidR="00260384" w:rsidRPr="00D4604B" w:rsidRDefault="00260384" w:rsidP="00C13C71">
            <w:pPr>
              <w:jc w:val="both"/>
              <w:rPr>
                <w:rFonts w:ascii="Lato" w:hAnsi="Lato" w:cs="Arial"/>
                <w:b/>
                <w:sz w:val="20"/>
                <w:szCs w:val="20"/>
              </w:rPr>
            </w:pPr>
            <w:r w:rsidRPr="00D4604B">
              <w:rPr>
                <w:rFonts w:ascii="Lato" w:hAnsi="Lato" w:cs="Arial"/>
                <w:b/>
                <w:sz w:val="20"/>
                <w:szCs w:val="20"/>
              </w:rPr>
              <w:t>Forma de pago:</w:t>
            </w:r>
          </w:p>
        </w:tc>
        <w:tc>
          <w:tcPr>
            <w:tcW w:w="7091" w:type="dxa"/>
            <w:tcBorders>
              <w:top w:val="single" w:sz="4" w:space="0" w:color="000000"/>
              <w:left w:val="single" w:sz="4" w:space="0" w:color="000000"/>
              <w:bottom w:val="single" w:sz="4" w:space="0" w:color="000000"/>
              <w:right w:val="single" w:sz="4" w:space="0" w:color="000000"/>
            </w:tcBorders>
            <w:vAlign w:val="center"/>
          </w:tcPr>
          <w:p w14:paraId="1FADF284" w14:textId="6AAFD9E6" w:rsidR="00D05254" w:rsidRPr="00D05254" w:rsidRDefault="00D05254" w:rsidP="007656D7">
            <w:pPr>
              <w:jc w:val="both"/>
              <w:rPr>
                <w:rFonts w:ascii="Lato" w:hAnsi="Lato" w:cs="Arial"/>
                <w:sz w:val="20"/>
                <w:szCs w:val="20"/>
              </w:rPr>
            </w:pPr>
            <w:r w:rsidRPr="00D05254">
              <w:rPr>
                <w:rFonts w:ascii="Lato" w:hAnsi="Lato" w:cs="Arial"/>
                <w:sz w:val="20"/>
                <w:szCs w:val="20"/>
              </w:rPr>
              <w:t xml:space="preserve">El valor de esta orden se cancelará de acuerdo </w:t>
            </w:r>
            <w:r w:rsidR="009E3247">
              <w:rPr>
                <w:rFonts w:ascii="Lato" w:hAnsi="Lato" w:cs="Arial"/>
                <w:sz w:val="20"/>
                <w:szCs w:val="20"/>
              </w:rPr>
              <w:t>con</w:t>
            </w:r>
            <w:r w:rsidRPr="00D05254">
              <w:rPr>
                <w:rFonts w:ascii="Lato" w:hAnsi="Lato" w:cs="Arial"/>
                <w:sz w:val="20"/>
                <w:szCs w:val="20"/>
              </w:rPr>
              <w:t xml:space="preserve"> los servicios realmente prestados en el mes de la siguiente manera: </w:t>
            </w:r>
          </w:p>
          <w:p w14:paraId="6F3D6A85" w14:textId="4458A3AF" w:rsidR="00D05254" w:rsidRPr="00D05254" w:rsidRDefault="00D05254" w:rsidP="00D95923">
            <w:pPr>
              <w:jc w:val="both"/>
              <w:rPr>
                <w:rFonts w:ascii="Lato" w:hAnsi="Lato" w:cs="Arial"/>
                <w:sz w:val="20"/>
                <w:szCs w:val="20"/>
              </w:rPr>
            </w:pPr>
            <w:r w:rsidRPr="00D05254">
              <w:rPr>
                <w:rFonts w:ascii="Lato" w:hAnsi="Lato" w:cs="Arial"/>
                <w:sz w:val="20"/>
                <w:szCs w:val="20"/>
              </w:rPr>
              <w:t>Previa aprobación del interventor de ESENTTIA</w:t>
            </w:r>
            <w:r>
              <w:rPr>
                <w:rFonts w:ascii="Lato" w:hAnsi="Lato" w:cs="Arial"/>
                <w:sz w:val="20"/>
                <w:szCs w:val="20"/>
              </w:rPr>
              <w:t xml:space="preserve"> mediante acta parcial de pago </w:t>
            </w:r>
            <w:r w:rsidR="009E3247">
              <w:rPr>
                <w:rFonts w:ascii="Lato" w:hAnsi="Lato" w:cs="Arial"/>
                <w:sz w:val="20"/>
                <w:szCs w:val="20"/>
              </w:rPr>
              <w:t xml:space="preserve">y posterior </w:t>
            </w:r>
            <w:r w:rsidR="009E3247" w:rsidRPr="00D05254">
              <w:rPr>
                <w:rFonts w:ascii="Lato" w:hAnsi="Lato" w:cs="Arial"/>
                <w:sz w:val="20"/>
                <w:szCs w:val="20"/>
              </w:rPr>
              <w:t>presentación de la factura</w:t>
            </w:r>
            <w:r w:rsidRPr="00D05254">
              <w:rPr>
                <w:rFonts w:ascii="Lato" w:hAnsi="Lato" w:cs="Arial"/>
                <w:sz w:val="20"/>
                <w:szCs w:val="20"/>
              </w:rPr>
              <w:t>.</w:t>
            </w:r>
          </w:p>
          <w:p w14:paraId="4A464FD3" w14:textId="77777777" w:rsidR="00260384" w:rsidRDefault="00D05254" w:rsidP="00D95923">
            <w:pPr>
              <w:jc w:val="both"/>
              <w:rPr>
                <w:rFonts w:ascii="Lato" w:hAnsi="Lato" w:cs="Arial"/>
                <w:sz w:val="20"/>
                <w:szCs w:val="20"/>
              </w:rPr>
            </w:pPr>
            <w:r w:rsidRPr="00D05254">
              <w:rPr>
                <w:rFonts w:ascii="Lato" w:hAnsi="Lato" w:cs="Arial"/>
                <w:sz w:val="20"/>
                <w:szCs w:val="20"/>
              </w:rPr>
              <w:t>El valor se pagará a los 30 días calendario siguientes a la presentación de la respectiva factura.</w:t>
            </w:r>
          </w:p>
          <w:p w14:paraId="7C50F469" w14:textId="6EA4A3EF" w:rsidR="00837463" w:rsidRPr="00D4604B" w:rsidRDefault="00837463" w:rsidP="00837463">
            <w:pPr>
              <w:pStyle w:val="Textocomentario"/>
              <w:jc w:val="both"/>
              <w:rPr>
                <w:rFonts w:ascii="Lato" w:hAnsi="Lato" w:cs="Arial"/>
              </w:rPr>
            </w:pPr>
            <w:r w:rsidRPr="00D81977">
              <w:rPr>
                <w:rFonts w:ascii="Lato" w:hAnsi="Lato" w:cs="Arial"/>
              </w:rPr>
              <w:t>Para el pago efectivo de las sumas previstas en la presente orden de servicio, EL CONTRATISTA deberá presentar mensualmente en las reuniones de seguimiento con la interventoría previo a la emisión de la factura, los soportes que acrediten que se encuentra al día en el pago de los aportes al Sistema de Seguridad Social Integral (salud, pensión y riesgos laborales) de todo el personal contratado para la ejecución del Contrato. Para el pago del anticipo, si se hubiere pactado, bastará con que EL CONTRATISTA presente junto a la póliza de anticipo, el soporte de afiliaciones respectivas.</w:t>
            </w:r>
          </w:p>
        </w:tc>
      </w:tr>
      <w:tr w:rsidR="00260384" w:rsidRPr="00D4604B" w14:paraId="054196E2" w14:textId="77777777" w:rsidTr="00E00D58">
        <w:trPr>
          <w:trHeight w:val="655"/>
          <w:jc w:val="center"/>
        </w:trPr>
        <w:tc>
          <w:tcPr>
            <w:tcW w:w="2118" w:type="dxa"/>
            <w:tcBorders>
              <w:top w:val="single" w:sz="4" w:space="0" w:color="000000"/>
              <w:left w:val="single" w:sz="4" w:space="0" w:color="000000"/>
              <w:bottom w:val="single" w:sz="4" w:space="0" w:color="000000"/>
              <w:right w:val="single" w:sz="4" w:space="0" w:color="000000"/>
            </w:tcBorders>
            <w:vAlign w:val="center"/>
            <w:hideMark/>
          </w:tcPr>
          <w:p w14:paraId="224BBD7F" w14:textId="77777777" w:rsidR="00260384" w:rsidRPr="00D4604B" w:rsidRDefault="00260384" w:rsidP="00C13C71">
            <w:pPr>
              <w:jc w:val="both"/>
              <w:rPr>
                <w:rFonts w:ascii="Lato" w:hAnsi="Lato" w:cs="Arial"/>
                <w:b/>
                <w:sz w:val="20"/>
                <w:szCs w:val="20"/>
              </w:rPr>
            </w:pPr>
            <w:r w:rsidRPr="00D4604B">
              <w:rPr>
                <w:rFonts w:ascii="Lato" w:hAnsi="Lato" w:cs="Arial"/>
                <w:b/>
                <w:sz w:val="20"/>
                <w:szCs w:val="20"/>
              </w:rPr>
              <w:t>Duración:</w:t>
            </w:r>
          </w:p>
        </w:tc>
        <w:tc>
          <w:tcPr>
            <w:tcW w:w="70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DDC7AB" w14:textId="6103CDC8" w:rsidR="00DC5752" w:rsidRPr="007656D7" w:rsidRDefault="00DF2E4D" w:rsidP="00C13C71">
            <w:pPr>
              <w:jc w:val="both"/>
              <w:rPr>
                <w:rFonts w:ascii="Lato" w:hAnsi="Lato" w:cs="Arial"/>
                <w:sz w:val="20"/>
                <w:szCs w:val="20"/>
                <w:highlight w:val="yellow"/>
              </w:rPr>
            </w:pPr>
            <w:r>
              <w:rPr>
                <w:rFonts w:ascii="Lato" w:hAnsi="Lato" w:cs="Arial"/>
                <w:sz w:val="20"/>
                <w:szCs w:val="20"/>
              </w:rPr>
              <w:t>D</w:t>
            </w:r>
            <w:r w:rsidRPr="00DF2E4D">
              <w:rPr>
                <w:rFonts w:ascii="Lato" w:hAnsi="Lato" w:cs="Arial"/>
                <w:sz w:val="20"/>
                <w:szCs w:val="20"/>
              </w:rPr>
              <w:t>e acuerdo con lo establecido entre las Partes</w:t>
            </w:r>
          </w:p>
        </w:tc>
      </w:tr>
      <w:tr w:rsidR="00260384" w:rsidRPr="00D4604B" w14:paraId="44C397B4" w14:textId="77777777" w:rsidTr="00E00D58">
        <w:trPr>
          <w:trHeight w:val="227"/>
          <w:jc w:val="center"/>
        </w:trPr>
        <w:tc>
          <w:tcPr>
            <w:tcW w:w="2118" w:type="dxa"/>
            <w:tcBorders>
              <w:top w:val="single" w:sz="4" w:space="0" w:color="000000"/>
              <w:left w:val="single" w:sz="4" w:space="0" w:color="000000"/>
              <w:bottom w:val="single" w:sz="4" w:space="0" w:color="000000"/>
              <w:right w:val="single" w:sz="4" w:space="0" w:color="000000"/>
            </w:tcBorders>
            <w:vAlign w:val="center"/>
            <w:hideMark/>
          </w:tcPr>
          <w:p w14:paraId="40461293" w14:textId="77777777" w:rsidR="00260384" w:rsidRPr="00D4604B" w:rsidRDefault="00260384" w:rsidP="00C13C71">
            <w:pPr>
              <w:autoSpaceDE w:val="0"/>
              <w:autoSpaceDN w:val="0"/>
              <w:adjustRightInd w:val="0"/>
              <w:jc w:val="both"/>
              <w:rPr>
                <w:rFonts w:ascii="Lato" w:hAnsi="Lato" w:cs="Arial"/>
                <w:color w:val="000000"/>
                <w:sz w:val="20"/>
                <w:szCs w:val="20"/>
                <w:lang w:eastAsia="es-CO"/>
              </w:rPr>
            </w:pPr>
            <w:r w:rsidRPr="00D4604B">
              <w:rPr>
                <w:rFonts w:ascii="Lato" w:hAnsi="Lato" w:cs="Arial"/>
                <w:b/>
                <w:sz w:val="20"/>
                <w:szCs w:val="20"/>
              </w:rPr>
              <w:t>Radicación de Facturas</w:t>
            </w:r>
          </w:p>
        </w:tc>
        <w:tc>
          <w:tcPr>
            <w:tcW w:w="7091" w:type="dxa"/>
            <w:tcBorders>
              <w:top w:val="single" w:sz="4" w:space="0" w:color="000000"/>
              <w:left w:val="single" w:sz="4" w:space="0" w:color="000000"/>
              <w:bottom w:val="single" w:sz="4" w:space="0" w:color="000000"/>
              <w:right w:val="single" w:sz="4" w:space="0" w:color="000000"/>
            </w:tcBorders>
            <w:vAlign w:val="center"/>
            <w:hideMark/>
          </w:tcPr>
          <w:p w14:paraId="5B436D43" w14:textId="2CB683E6" w:rsidR="00260384" w:rsidRPr="00D4604B" w:rsidRDefault="00260384" w:rsidP="00C13C71">
            <w:pPr>
              <w:jc w:val="both"/>
              <w:rPr>
                <w:rFonts w:ascii="Lato" w:hAnsi="Lato" w:cs="Arial"/>
                <w:sz w:val="20"/>
                <w:szCs w:val="20"/>
              </w:rPr>
            </w:pPr>
            <w:r w:rsidRPr="00D4604B">
              <w:rPr>
                <w:rFonts w:ascii="Lato" w:hAnsi="Lato" w:cs="Arial"/>
                <w:sz w:val="20"/>
                <w:szCs w:val="20"/>
              </w:rPr>
              <w:t xml:space="preserve">Para radicar las facturas correspondientes a la ejecución del servicio, EL CONTRATISTA deberá adjuntar acta </w:t>
            </w:r>
            <w:r w:rsidR="00FA0803">
              <w:rPr>
                <w:rFonts w:ascii="Lato" w:hAnsi="Lato" w:cs="Arial"/>
                <w:sz w:val="20"/>
                <w:szCs w:val="20"/>
              </w:rPr>
              <w:t>parcial de pago firmado por las partes,</w:t>
            </w:r>
            <w:r w:rsidR="00340CBE">
              <w:rPr>
                <w:rFonts w:ascii="Lato" w:hAnsi="Lato" w:cs="Arial"/>
                <w:sz w:val="20"/>
                <w:szCs w:val="20"/>
              </w:rPr>
              <w:t xml:space="preserve"> la factura debe relacionar los siguientes</w:t>
            </w:r>
            <w:r w:rsidR="00C35929">
              <w:rPr>
                <w:rFonts w:ascii="Lato" w:hAnsi="Lato" w:cs="Arial"/>
                <w:sz w:val="20"/>
                <w:szCs w:val="20"/>
              </w:rPr>
              <w:t xml:space="preserve"> </w:t>
            </w:r>
            <w:r w:rsidR="00340CBE">
              <w:rPr>
                <w:rFonts w:ascii="Lato" w:hAnsi="Lato" w:cs="Arial"/>
                <w:sz w:val="20"/>
                <w:szCs w:val="20"/>
              </w:rPr>
              <w:t>datos</w:t>
            </w:r>
            <w:r w:rsidR="00C35929">
              <w:rPr>
                <w:rFonts w:ascii="Lato" w:hAnsi="Lato" w:cs="Arial"/>
                <w:sz w:val="20"/>
                <w:szCs w:val="20"/>
              </w:rPr>
              <w:t>: No. hoja de entrada, No. de pedido, Nombre del interventor</w:t>
            </w:r>
            <w:r w:rsidRPr="00D4604B">
              <w:rPr>
                <w:rFonts w:ascii="Lato" w:hAnsi="Lato" w:cs="Arial"/>
                <w:sz w:val="20"/>
                <w:szCs w:val="20"/>
              </w:rPr>
              <w:t xml:space="preserve">. EL CONTRATISTA no podrá facturar los bienes y servicios sino en los eventos en los que estos hayan sido efectivamente entregados o prestados a satisfacción </w:t>
            </w:r>
            <w:r w:rsidR="00775BAF">
              <w:rPr>
                <w:rFonts w:ascii="Lato" w:hAnsi="Lato" w:cs="Arial"/>
                <w:sz w:val="20"/>
                <w:szCs w:val="20"/>
              </w:rPr>
              <w:t>del</w:t>
            </w:r>
            <w:r w:rsidRPr="00D4604B">
              <w:rPr>
                <w:rFonts w:ascii="Lato" w:hAnsi="Lato" w:cs="Arial"/>
                <w:sz w:val="20"/>
                <w:szCs w:val="20"/>
              </w:rPr>
              <w:t xml:space="preserve"> CONTRATANTE. EL CONTRATISTA entiende y acepta la imposibilidad </w:t>
            </w:r>
            <w:r w:rsidR="00D95923">
              <w:rPr>
                <w:rFonts w:ascii="Lato" w:hAnsi="Lato" w:cs="Arial"/>
                <w:sz w:val="20"/>
                <w:szCs w:val="20"/>
              </w:rPr>
              <w:t>del</w:t>
            </w:r>
            <w:r w:rsidRPr="00D4604B">
              <w:rPr>
                <w:rFonts w:ascii="Lato" w:hAnsi="Lato" w:cs="Arial"/>
                <w:sz w:val="20"/>
                <w:szCs w:val="20"/>
              </w:rPr>
              <w:t xml:space="preserve"> CONTRATANTE de </w:t>
            </w:r>
            <w:proofErr w:type="spellStart"/>
            <w:r w:rsidRPr="00D4604B">
              <w:rPr>
                <w:rFonts w:ascii="Lato" w:hAnsi="Lato" w:cs="Arial"/>
                <w:sz w:val="20"/>
                <w:szCs w:val="20"/>
              </w:rPr>
              <w:t>recepcionar</w:t>
            </w:r>
            <w:proofErr w:type="spellEnd"/>
            <w:r w:rsidRPr="00D4604B">
              <w:rPr>
                <w:rFonts w:ascii="Lato" w:hAnsi="Lato" w:cs="Arial"/>
                <w:sz w:val="20"/>
                <w:szCs w:val="20"/>
              </w:rPr>
              <w:t xml:space="preserve"> sus facturas en caso de no cumplir con lo establecido en este numeral.</w:t>
            </w:r>
          </w:p>
        </w:tc>
      </w:tr>
      <w:tr w:rsidR="00260384" w:rsidRPr="00D4604B" w14:paraId="18E06371" w14:textId="77777777" w:rsidTr="00E00D58">
        <w:trPr>
          <w:trHeight w:val="541"/>
          <w:jc w:val="center"/>
        </w:trPr>
        <w:tc>
          <w:tcPr>
            <w:tcW w:w="2118" w:type="dxa"/>
            <w:tcBorders>
              <w:top w:val="single" w:sz="4" w:space="0" w:color="000000"/>
              <w:left w:val="single" w:sz="4" w:space="0" w:color="000000"/>
              <w:bottom w:val="single" w:sz="4" w:space="0" w:color="000000"/>
              <w:right w:val="single" w:sz="4" w:space="0" w:color="000000"/>
            </w:tcBorders>
            <w:vAlign w:val="center"/>
          </w:tcPr>
          <w:p w14:paraId="1E9FB19B" w14:textId="77777777" w:rsidR="00260384" w:rsidRPr="00D4604B" w:rsidRDefault="00260384" w:rsidP="00C13C71">
            <w:pPr>
              <w:autoSpaceDE w:val="0"/>
              <w:autoSpaceDN w:val="0"/>
              <w:adjustRightInd w:val="0"/>
              <w:jc w:val="both"/>
              <w:rPr>
                <w:rFonts w:ascii="Lato" w:hAnsi="Lato" w:cs="Arial"/>
                <w:color w:val="000000"/>
                <w:sz w:val="20"/>
                <w:szCs w:val="20"/>
                <w:lang w:eastAsia="es-CO"/>
              </w:rPr>
            </w:pPr>
          </w:p>
          <w:p w14:paraId="2274D407" w14:textId="6D652023" w:rsidR="00260384" w:rsidRPr="00D4604B" w:rsidRDefault="008B0F04" w:rsidP="00C13C71">
            <w:pPr>
              <w:jc w:val="both"/>
              <w:rPr>
                <w:rFonts w:ascii="Lato" w:hAnsi="Lato" w:cs="Arial"/>
                <w:b/>
                <w:sz w:val="20"/>
                <w:szCs w:val="20"/>
                <w:lang w:val="es-ES_tradnl"/>
              </w:rPr>
            </w:pPr>
            <w:r w:rsidRPr="00D4604B">
              <w:rPr>
                <w:rFonts w:ascii="Lato" w:hAnsi="Lato" w:cs="Arial"/>
                <w:b/>
                <w:bCs/>
                <w:color w:val="000000"/>
                <w:sz w:val="20"/>
                <w:szCs w:val="20"/>
                <w:lang w:eastAsia="es-CO"/>
              </w:rPr>
              <w:t>Responsabilidad y Garantía de EL CONTRATISTA</w:t>
            </w:r>
          </w:p>
        </w:tc>
        <w:tc>
          <w:tcPr>
            <w:tcW w:w="7091" w:type="dxa"/>
            <w:tcBorders>
              <w:top w:val="single" w:sz="4" w:space="0" w:color="000000"/>
              <w:left w:val="single" w:sz="4" w:space="0" w:color="000000"/>
              <w:bottom w:val="single" w:sz="4" w:space="0" w:color="000000"/>
              <w:right w:val="single" w:sz="4" w:space="0" w:color="000000"/>
            </w:tcBorders>
            <w:vAlign w:val="center"/>
            <w:hideMark/>
          </w:tcPr>
          <w:p w14:paraId="76F6E535" w14:textId="77777777" w:rsidR="00260384" w:rsidRPr="00D4604B" w:rsidRDefault="00260384" w:rsidP="00C13C71">
            <w:pPr>
              <w:jc w:val="both"/>
              <w:rPr>
                <w:rFonts w:ascii="Lato" w:hAnsi="Lato" w:cs="Arial"/>
                <w:sz w:val="20"/>
                <w:szCs w:val="20"/>
              </w:rPr>
            </w:pPr>
            <w:r w:rsidRPr="00D4604B">
              <w:rPr>
                <w:rFonts w:ascii="Lato" w:hAnsi="Lato" w:cs="Arial"/>
                <w:sz w:val="20"/>
                <w:szCs w:val="20"/>
              </w:rPr>
              <w:t>EL CONTRATISTA garantizará la calidad e idoneidad de los Bienes y/o servicios por un término de vigencia del contrato u orden de servicio, salvo que las normas aplicables establezcan uno mayor, y/o que EL CONTRATISTA haya ofrecido una mayor en su propuesta, caso en el cual, se preferirá la mayor de ellas. En consecuencia, declara que no limitará la responsabilidad que por esta Compra le corresponde asumir.</w:t>
            </w:r>
          </w:p>
          <w:p w14:paraId="78C42C32" w14:textId="77777777" w:rsidR="00260384" w:rsidRPr="00D4604B" w:rsidRDefault="00260384" w:rsidP="00C13C71">
            <w:pPr>
              <w:jc w:val="both"/>
              <w:rPr>
                <w:rFonts w:ascii="Lato" w:hAnsi="Lato" w:cs="Arial"/>
                <w:sz w:val="20"/>
                <w:szCs w:val="20"/>
              </w:rPr>
            </w:pPr>
            <w:r w:rsidRPr="00D4604B">
              <w:rPr>
                <w:rFonts w:ascii="Lato" w:hAnsi="Lato" w:cs="Arial"/>
                <w:sz w:val="20"/>
                <w:szCs w:val="20"/>
              </w:rPr>
              <w:t>Así mismo, declara que está plenamente calificado, registrado, licenciado, equipado, organizado, financiado y que tiene la experiencia necesaria para el correcto cumplimiento de la Compra.</w:t>
            </w:r>
          </w:p>
        </w:tc>
      </w:tr>
      <w:tr w:rsidR="00260384" w:rsidRPr="00D4604B" w14:paraId="72B19B47" w14:textId="77777777" w:rsidTr="00E00D58">
        <w:trPr>
          <w:trHeight w:val="514"/>
          <w:jc w:val="center"/>
        </w:trPr>
        <w:tc>
          <w:tcPr>
            <w:tcW w:w="2118" w:type="dxa"/>
            <w:tcBorders>
              <w:top w:val="single" w:sz="4" w:space="0" w:color="000000"/>
              <w:left w:val="single" w:sz="4" w:space="0" w:color="000000"/>
              <w:bottom w:val="single" w:sz="4" w:space="0" w:color="000000"/>
              <w:right w:val="single" w:sz="4" w:space="0" w:color="000000"/>
            </w:tcBorders>
            <w:vAlign w:val="center"/>
            <w:hideMark/>
          </w:tcPr>
          <w:p w14:paraId="7353A177" w14:textId="77777777" w:rsidR="00260384" w:rsidRPr="00D4604B" w:rsidRDefault="00260384" w:rsidP="00C13C71">
            <w:pPr>
              <w:autoSpaceDE w:val="0"/>
              <w:autoSpaceDN w:val="0"/>
              <w:adjustRightInd w:val="0"/>
              <w:jc w:val="both"/>
              <w:rPr>
                <w:rFonts w:ascii="Lato" w:hAnsi="Lato" w:cs="Arial"/>
                <w:b/>
                <w:color w:val="000000"/>
                <w:sz w:val="20"/>
                <w:szCs w:val="20"/>
                <w:lang w:eastAsia="es-CO"/>
              </w:rPr>
            </w:pPr>
            <w:r w:rsidRPr="00D4604B">
              <w:rPr>
                <w:rFonts w:ascii="Lato" w:hAnsi="Lato" w:cs="Arial"/>
                <w:b/>
                <w:color w:val="000000"/>
                <w:sz w:val="20"/>
                <w:szCs w:val="20"/>
                <w:lang w:eastAsia="es-CO"/>
              </w:rPr>
              <w:t>Obligaciones del Contratista</w:t>
            </w:r>
          </w:p>
        </w:tc>
        <w:tc>
          <w:tcPr>
            <w:tcW w:w="7091" w:type="dxa"/>
            <w:tcBorders>
              <w:top w:val="single" w:sz="4" w:space="0" w:color="000000"/>
              <w:left w:val="single" w:sz="4" w:space="0" w:color="000000"/>
              <w:bottom w:val="single" w:sz="4" w:space="0" w:color="000000"/>
              <w:right w:val="single" w:sz="4" w:space="0" w:color="000000"/>
            </w:tcBorders>
            <w:vAlign w:val="center"/>
          </w:tcPr>
          <w:p w14:paraId="6A665401" w14:textId="0F19E8B4" w:rsidR="002A7F92" w:rsidRPr="00D4604B" w:rsidRDefault="008B20A2" w:rsidP="00E45710">
            <w:pPr>
              <w:jc w:val="both"/>
              <w:rPr>
                <w:rFonts w:ascii="Lato" w:hAnsi="Lato" w:cs="Arial"/>
                <w:sz w:val="20"/>
                <w:szCs w:val="20"/>
              </w:rPr>
            </w:pPr>
            <w:r w:rsidRPr="00D4604B">
              <w:rPr>
                <w:rFonts w:ascii="Lato" w:hAnsi="Lato" w:cs="Arial"/>
                <w:sz w:val="20"/>
                <w:szCs w:val="20"/>
              </w:rPr>
              <w:t>Cumplir con lo indicado en su oferta, y solicitado por el interventor.</w:t>
            </w:r>
          </w:p>
        </w:tc>
      </w:tr>
      <w:tr w:rsidR="00260384" w:rsidRPr="00D4604B" w14:paraId="06021A96" w14:textId="77777777" w:rsidTr="00E00D58">
        <w:trPr>
          <w:trHeight w:val="227"/>
          <w:jc w:val="center"/>
        </w:trPr>
        <w:tc>
          <w:tcPr>
            <w:tcW w:w="2118" w:type="dxa"/>
            <w:tcBorders>
              <w:top w:val="single" w:sz="4" w:space="0" w:color="000000"/>
              <w:left w:val="single" w:sz="4" w:space="0" w:color="000000"/>
              <w:bottom w:val="single" w:sz="4" w:space="0" w:color="000000"/>
              <w:right w:val="single" w:sz="4" w:space="0" w:color="000000"/>
            </w:tcBorders>
            <w:vAlign w:val="center"/>
            <w:hideMark/>
          </w:tcPr>
          <w:p w14:paraId="229EE8BB" w14:textId="77777777" w:rsidR="00260384" w:rsidRPr="00D4604B" w:rsidRDefault="00260384" w:rsidP="00C13C71">
            <w:pPr>
              <w:jc w:val="both"/>
              <w:rPr>
                <w:rFonts w:ascii="Lato" w:hAnsi="Lato" w:cs="Arial"/>
                <w:b/>
                <w:sz w:val="20"/>
                <w:szCs w:val="20"/>
                <w:lang w:val="es-ES_tradnl"/>
              </w:rPr>
            </w:pPr>
            <w:r w:rsidRPr="00D4604B">
              <w:rPr>
                <w:rFonts w:ascii="Lato" w:hAnsi="Lato" w:cs="Arial"/>
                <w:b/>
                <w:sz w:val="20"/>
                <w:szCs w:val="20"/>
              </w:rPr>
              <w:lastRenderedPageBreak/>
              <w:t xml:space="preserve">Ética y cumplimiento </w:t>
            </w:r>
          </w:p>
        </w:tc>
        <w:tc>
          <w:tcPr>
            <w:tcW w:w="7091" w:type="dxa"/>
            <w:tcBorders>
              <w:top w:val="single" w:sz="4" w:space="0" w:color="000000"/>
              <w:left w:val="single" w:sz="4" w:space="0" w:color="000000"/>
              <w:bottom w:val="single" w:sz="4" w:space="0" w:color="000000"/>
              <w:right w:val="single" w:sz="4" w:space="0" w:color="000000"/>
            </w:tcBorders>
            <w:vAlign w:val="center"/>
            <w:hideMark/>
          </w:tcPr>
          <w:p w14:paraId="4553242D" w14:textId="0765EB74" w:rsidR="00260384" w:rsidRPr="00D4604B" w:rsidRDefault="00260384" w:rsidP="00C13C71">
            <w:pPr>
              <w:jc w:val="both"/>
              <w:rPr>
                <w:rFonts w:ascii="Lato" w:hAnsi="Lato" w:cs="Arial"/>
                <w:sz w:val="20"/>
                <w:szCs w:val="20"/>
              </w:rPr>
            </w:pPr>
            <w:r w:rsidRPr="00D4604B">
              <w:rPr>
                <w:rFonts w:ascii="Lato" w:hAnsi="Lato" w:cs="Arial"/>
                <w:sz w:val="20"/>
                <w:szCs w:val="20"/>
              </w:rPr>
              <w:t xml:space="preserve">La Junta Directiva, el </w:t>
            </w:r>
            <w:r w:rsidR="00B64A33" w:rsidRPr="00D4604B">
              <w:rPr>
                <w:rFonts w:ascii="Lato" w:hAnsi="Lato" w:cs="Arial"/>
                <w:sz w:val="20"/>
                <w:szCs w:val="20"/>
              </w:rPr>
              <w:t>presidente</w:t>
            </w:r>
            <w:r w:rsidRPr="00D4604B">
              <w:rPr>
                <w:rFonts w:ascii="Lato" w:hAnsi="Lato" w:cs="Arial"/>
                <w:sz w:val="20"/>
                <w:szCs w:val="20"/>
              </w:rPr>
              <w:t xml:space="preserve">, el Comité Directivo y los trabajadores de ESENTTIA se comprometen con la implementación y aplicación del Programa Anticorrupción soportado en principios y valores éticos no negociables. Declaran </w:t>
            </w:r>
            <w:r w:rsidR="00B64A33" w:rsidRPr="00D4604B">
              <w:rPr>
                <w:rFonts w:ascii="Lato" w:hAnsi="Lato" w:cs="Arial"/>
                <w:sz w:val="20"/>
                <w:szCs w:val="20"/>
              </w:rPr>
              <w:t>cero tolerancias</w:t>
            </w:r>
            <w:r w:rsidRPr="00D4604B">
              <w:rPr>
                <w:rFonts w:ascii="Lato" w:hAnsi="Lato" w:cs="Arial"/>
                <w:sz w:val="20"/>
                <w:szCs w:val="20"/>
              </w:rPr>
              <w:t xml:space="preserve"> a la corrupción en cualquiera de sus formas, y a los hechos que constituyan fraude, soborno transnacional, lavado de activos o financiación del terrorismo.</w:t>
            </w:r>
          </w:p>
          <w:p w14:paraId="219FAED0" w14:textId="77777777" w:rsidR="00260384" w:rsidRPr="00D4604B" w:rsidRDefault="00260384" w:rsidP="00C13C71">
            <w:pPr>
              <w:jc w:val="both"/>
              <w:rPr>
                <w:rFonts w:ascii="Lato" w:hAnsi="Lato" w:cs="Arial"/>
                <w:sz w:val="20"/>
                <w:szCs w:val="20"/>
                <w:lang w:val="es-ES_tradnl"/>
              </w:rPr>
            </w:pPr>
            <w:r w:rsidRPr="00D4604B">
              <w:rPr>
                <w:rFonts w:ascii="Lato" w:hAnsi="Lato" w:cs="Arial"/>
                <w:sz w:val="20"/>
                <w:szCs w:val="20"/>
              </w:rPr>
              <w:t>Autorizar a ESENTTIA S.A. y/o ESENTTIA MASTERBATCH LTDA o a quien ellos designen, a consultar y realizar informes a las autoridades competentes, sistemas de información, operadores de información en materia de prevención, monitoreo y control del lavado de activos, financiación del terrorismo, actos de corrupción, soborno y/o soborno transnacional, que considere necesarios, de conformidad con sus reglamentos, manuales y/o políticas relacionadas con prevención de LAFT, de cumplimiento anticorrupción, antisoborno y antifraude.</w:t>
            </w:r>
          </w:p>
        </w:tc>
      </w:tr>
      <w:tr w:rsidR="00260384" w:rsidRPr="00D4604B" w14:paraId="5F3CC32A" w14:textId="77777777" w:rsidTr="00E00D58">
        <w:trPr>
          <w:trHeight w:val="227"/>
          <w:jc w:val="center"/>
        </w:trPr>
        <w:tc>
          <w:tcPr>
            <w:tcW w:w="2118" w:type="dxa"/>
            <w:tcBorders>
              <w:top w:val="single" w:sz="4" w:space="0" w:color="000000"/>
              <w:left w:val="single" w:sz="4" w:space="0" w:color="000000"/>
              <w:bottom w:val="single" w:sz="4" w:space="0" w:color="000000"/>
              <w:right w:val="single" w:sz="4" w:space="0" w:color="000000"/>
            </w:tcBorders>
            <w:vAlign w:val="center"/>
            <w:hideMark/>
          </w:tcPr>
          <w:p w14:paraId="19C2A8BD" w14:textId="0EE5ACED" w:rsidR="00260384" w:rsidRPr="00D4604B" w:rsidRDefault="00260384" w:rsidP="00C13C71">
            <w:pPr>
              <w:autoSpaceDE w:val="0"/>
              <w:autoSpaceDN w:val="0"/>
              <w:adjustRightInd w:val="0"/>
              <w:jc w:val="both"/>
              <w:rPr>
                <w:rFonts w:ascii="Lato" w:hAnsi="Lato" w:cs="Arial"/>
                <w:b/>
                <w:color w:val="000000"/>
                <w:sz w:val="20"/>
                <w:szCs w:val="20"/>
                <w:lang w:eastAsia="es-CO"/>
              </w:rPr>
            </w:pPr>
            <w:r w:rsidRPr="00D4604B">
              <w:rPr>
                <w:rFonts w:ascii="Lato" w:hAnsi="Lato" w:cs="Arial"/>
                <w:b/>
                <w:color w:val="000000"/>
                <w:sz w:val="20"/>
                <w:szCs w:val="20"/>
                <w:lang w:eastAsia="es-CO"/>
              </w:rPr>
              <w:t xml:space="preserve">Multas </w:t>
            </w:r>
            <w:r w:rsidR="00B64A33" w:rsidRPr="00D4604B">
              <w:rPr>
                <w:rFonts w:ascii="Lato" w:hAnsi="Lato" w:cs="Arial"/>
                <w:b/>
                <w:color w:val="000000"/>
                <w:sz w:val="20"/>
                <w:szCs w:val="20"/>
                <w:lang w:eastAsia="es-CO"/>
              </w:rPr>
              <w:t>por incumplimiento</w:t>
            </w:r>
            <w:r w:rsidRPr="00D4604B">
              <w:rPr>
                <w:rFonts w:ascii="Lato" w:hAnsi="Lato" w:cs="Arial"/>
                <w:b/>
                <w:color w:val="000000"/>
                <w:sz w:val="20"/>
                <w:szCs w:val="20"/>
                <w:lang w:eastAsia="es-CO"/>
              </w:rPr>
              <w:t>:</w:t>
            </w:r>
          </w:p>
        </w:tc>
        <w:tc>
          <w:tcPr>
            <w:tcW w:w="7091" w:type="dxa"/>
            <w:tcBorders>
              <w:top w:val="single" w:sz="4" w:space="0" w:color="000000"/>
              <w:left w:val="single" w:sz="4" w:space="0" w:color="000000"/>
              <w:bottom w:val="single" w:sz="4" w:space="0" w:color="000000"/>
              <w:right w:val="single" w:sz="4" w:space="0" w:color="000000"/>
            </w:tcBorders>
            <w:vAlign w:val="center"/>
            <w:hideMark/>
          </w:tcPr>
          <w:p w14:paraId="5BD00FA2" w14:textId="249FF7EB" w:rsidR="00260384" w:rsidRPr="00D4604B" w:rsidRDefault="00260384" w:rsidP="00C13C71">
            <w:pPr>
              <w:jc w:val="both"/>
              <w:rPr>
                <w:rFonts w:ascii="Lato" w:hAnsi="Lato" w:cs="Arial"/>
                <w:sz w:val="20"/>
                <w:szCs w:val="20"/>
              </w:rPr>
            </w:pPr>
            <w:r w:rsidRPr="00D4604B">
              <w:rPr>
                <w:rFonts w:ascii="Lato" w:hAnsi="Lato" w:cs="Arial"/>
                <w:sz w:val="20"/>
                <w:szCs w:val="20"/>
              </w:rPr>
              <w:t xml:space="preserve">Por cada día de retardo en el cumplimiento de los plazos establecidos en la presente Orden de Servicios, ESENTTIA podrá descontar al CONTRATISTA, un valor equivalente al 1% del valor del Servicio, y sin exceder del 10% de la misma. Así mismo, tendrá derecho a solicitar el cumplimiento del servicio o la terminación </w:t>
            </w:r>
            <w:r w:rsidR="008B20A2" w:rsidRPr="00D4604B">
              <w:rPr>
                <w:rFonts w:ascii="Lato" w:hAnsi="Lato" w:cs="Arial"/>
                <w:sz w:val="20"/>
                <w:szCs w:val="20"/>
              </w:rPr>
              <w:t>de este</w:t>
            </w:r>
            <w:r w:rsidRPr="00D4604B">
              <w:rPr>
                <w:rFonts w:ascii="Lato" w:hAnsi="Lato" w:cs="Arial"/>
                <w:sz w:val="20"/>
                <w:szCs w:val="20"/>
              </w:rPr>
              <w:t>, en ambos casos, con la correspondiente indemnización de perjuicios.</w:t>
            </w:r>
          </w:p>
          <w:p w14:paraId="57F4A3CD" w14:textId="77777777" w:rsidR="00260384" w:rsidRPr="00D4604B" w:rsidRDefault="00260384" w:rsidP="00C13C71">
            <w:pPr>
              <w:jc w:val="both"/>
              <w:rPr>
                <w:rFonts w:ascii="Lato" w:hAnsi="Lato" w:cs="Arial"/>
                <w:sz w:val="20"/>
                <w:szCs w:val="20"/>
              </w:rPr>
            </w:pPr>
            <w:r w:rsidRPr="00D4604B">
              <w:rPr>
                <w:rFonts w:ascii="Lato" w:hAnsi="Lato" w:cs="Arial"/>
                <w:sz w:val="20"/>
                <w:szCs w:val="20"/>
              </w:rPr>
              <w:t xml:space="preserve">El incumplimiento dará derecho a la parte cumplida para solicitar la resolución o terminación de la presente orden de servicios, con la correspondiente indemnización de perjuicios; </w:t>
            </w:r>
          </w:p>
        </w:tc>
      </w:tr>
      <w:tr w:rsidR="00260384" w:rsidRPr="00D4604B" w14:paraId="4E21F989" w14:textId="77777777" w:rsidTr="00E00D58">
        <w:trPr>
          <w:trHeight w:val="227"/>
          <w:jc w:val="center"/>
        </w:trPr>
        <w:tc>
          <w:tcPr>
            <w:tcW w:w="2118" w:type="dxa"/>
            <w:tcBorders>
              <w:top w:val="single" w:sz="4" w:space="0" w:color="000000"/>
              <w:left w:val="single" w:sz="4" w:space="0" w:color="000000"/>
              <w:bottom w:val="single" w:sz="4" w:space="0" w:color="000000"/>
              <w:right w:val="single" w:sz="4" w:space="0" w:color="000000"/>
            </w:tcBorders>
            <w:vAlign w:val="center"/>
            <w:hideMark/>
          </w:tcPr>
          <w:p w14:paraId="39181E57" w14:textId="77777777" w:rsidR="00260384" w:rsidRPr="00D4604B" w:rsidRDefault="00260384" w:rsidP="00C13C71">
            <w:pPr>
              <w:jc w:val="both"/>
              <w:rPr>
                <w:rFonts w:ascii="Lato" w:hAnsi="Lato" w:cs="Arial"/>
                <w:b/>
                <w:sz w:val="20"/>
                <w:szCs w:val="20"/>
                <w:lang w:val="es-ES_tradnl"/>
              </w:rPr>
            </w:pPr>
            <w:r w:rsidRPr="00D4604B">
              <w:rPr>
                <w:rFonts w:ascii="Lato" w:hAnsi="Lato" w:cs="Arial"/>
                <w:b/>
                <w:sz w:val="20"/>
                <w:szCs w:val="20"/>
              </w:rPr>
              <w:t>Tributos</w:t>
            </w:r>
          </w:p>
        </w:tc>
        <w:tc>
          <w:tcPr>
            <w:tcW w:w="7091" w:type="dxa"/>
            <w:tcBorders>
              <w:top w:val="single" w:sz="4" w:space="0" w:color="000000"/>
              <w:left w:val="single" w:sz="4" w:space="0" w:color="000000"/>
              <w:bottom w:val="single" w:sz="4" w:space="0" w:color="000000"/>
              <w:right w:val="single" w:sz="4" w:space="0" w:color="000000"/>
            </w:tcBorders>
            <w:vAlign w:val="center"/>
            <w:hideMark/>
          </w:tcPr>
          <w:p w14:paraId="6D50C1A6" w14:textId="77777777" w:rsidR="00260384" w:rsidRPr="00D4604B" w:rsidRDefault="00260384" w:rsidP="00C13C71">
            <w:pPr>
              <w:jc w:val="both"/>
              <w:rPr>
                <w:rFonts w:ascii="Lato" w:hAnsi="Lato" w:cs="Arial"/>
                <w:sz w:val="20"/>
                <w:szCs w:val="20"/>
              </w:rPr>
            </w:pPr>
            <w:r w:rsidRPr="00D4604B">
              <w:rPr>
                <w:rFonts w:ascii="Lato" w:hAnsi="Lato" w:cs="Arial"/>
                <w:sz w:val="20"/>
                <w:szCs w:val="20"/>
              </w:rPr>
              <w:t>De conformidad con el Numeral 52 del Artículo 530 del Estatuto Tributario, la presente orden de Servicio no causa el impuesto de timbre nacional. En relación con los otros tributos (impuestos, tasas y contribuciones), El Contratista y ESENTTIA del Caribe S.A se obligan a asumir los que a cada uno les corresponden, de acuerdo con la normatividad aplicable en la materia.</w:t>
            </w:r>
          </w:p>
        </w:tc>
      </w:tr>
      <w:tr w:rsidR="008F32A7" w:rsidRPr="00D4604B" w14:paraId="28E1F424" w14:textId="77777777" w:rsidTr="00E00D58">
        <w:trPr>
          <w:trHeight w:val="227"/>
          <w:jc w:val="center"/>
        </w:trPr>
        <w:tc>
          <w:tcPr>
            <w:tcW w:w="2118" w:type="dxa"/>
            <w:tcBorders>
              <w:top w:val="single" w:sz="4" w:space="0" w:color="000000"/>
              <w:left w:val="single" w:sz="4" w:space="0" w:color="000000"/>
              <w:bottom w:val="single" w:sz="4" w:space="0" w:color="000000"/>
              <w:right w:val="single" w:sz="4" w:space="0" w:color="000000"/>
            </w:tcBorders>
            <w:vAlign w:val="center"/>
          </w:tcPr>
          <w:p w14:paraId="266234C4" w14:textId="70FAA64D" w:rsidR="008F32A7" w:rsidRPr="00D4604B" w:rsidRDefault="008F32A7" w:rsidP="00C13C71">
            <w:pPr>
              <w:jc w:val="both"/>
              <w:rPr>
                <w:rFonts w:ascii="Lato" w:hAnsi="Lato" w:cs="Arial"/>
                <w:b/>
                <w:sz w:val="20"/>
                <w:szCs w:val="20"/>
              </w:rPr>
            </w:pPr>
            <w:r w:rsidRPr="00D4604B">
              <w:rPr>
                <w:rFonts w:ascii="Lato" w:hAnsi="Lato" w:cs="Arial"/>
                <w:b/>
                <w:sz w:val="20"/>
                <w:szCs w:val="20"/>
              </w:rPr>
              <w:t>Confidencialidad</w:t>
            </w:r>
          </w:p>
        </w:tc>
        <w:tc>
          <w:tcPr>
            <w:tcW w:w="7091" w:type="dxa"/>
            <w:tcBorders>
              <w:top w:val="single" w:sz="4" w:space="0" w:color="000000"/>
              <w:left w:val="single" w:sz="4" w:space="0" w:color="000000"/>
              <w:bottom w:val="single" w:sz="4" w:space="0" w:color="000000"/>
              <w:right w:val="single" w:sz="4" w:space="0" w:color="000000"/>
            </w:tcBorders>
            <w:vAlign w:val="center"/>
          </w:tcPr>
          <w:p w14:paraId="1A4C1F85" w14:textId="77777777" w:rsidR="0018711A" w:rsidRPr="00D4604B" w:rsidRDefault="0018711A" w:rsidP="00C13C71">
            <w:pPr>
              <w:jc w:val="both"/>
              <w:rPr>
                <w:rFonts w:ascii="Lato" w:hAnsi="Lato"/>
                <w:sz w:val="20"/>
                <w:szCs w:val="20"/>
              </w:rPr>
            </w:pPr>
            <w:r w:rsidRPr="00D4604B">
              <w:rPr>
                <w:rFonts w:ascii="Lato" w:hAnsi="Lato"/>
                <w:sz w:val="20"/>
                <w:szCs w:val="20"/>
              </w:rPr>
              <w:t xml:space="preserve">EL CONTRATISTA se obliga a suscribir con su personal directo, así como con el de sus subcontratistas, un acuerdo de confidencialidad, con el que se garantice la absoluta reserva sobre la información que conozca de ESENTTIA y que sea necesaria para la ejecución del objeto del contrato suscrito, así como de los demás datos técnicos, comerciales, económicos y financieros, que llegare a conocer durante la ejecución de este. En consecuencia, se considera como información confidencial, todos los documentos o datos, que sean entregados por una parte a la otra, vinculados directa o indirectamente con el objeto del contrato. Las partes se obligan a actuar con máxima lealtad y prudencia en el manejo y protección de la información confidencial que reciban. EL CONTRATISTA se obliga a no hacer divulgación de ninguna de las relaciones jurídicas o comerciales que tiene o llegare a tener con ESENTTIA, salvo que esta otorgue su autorización previa y por escrito en cada caso o evento. Para estos efectos se entenderán como eventos de divulgación pública, sin limitarse a ellos, las menciones o avisos en </w:t>
            </w:r>
            <w:proofErr w:type="gramStart"/>
            <w:r w:rsidRPr="00D4604B">
              <w:rPr>
                <w:rFonts w:ascii="Lato" w:hAnsi="Lato"/>
                <w:sz w:val="20"/>
                <w:szCs w:val="20"/>
              </w:rPr>
              <w:t>medios masivos de comunicación</w:t>
            </w:r>
            <w:proofErr w:type="gramEnd"/>
            <w:r w:rsidRPr="00D4604B">
              <w:rPr>
                <w:rFonts w:ascii="Lato" w:hAnsi="Lato"/>
                <w:sz w:val="20"/>
                <w:szCs w:val="20"/>
              </w:rPr>
              <w:t xml:space="preserve">, vallas, correo electrónico, páginas Web, comunicados o ruedas de prensa, información relevante, etc. El desconocimiento de esta obligación por parte de EL CONTRATISTA se entenderá como incumplimiento grave del presente Contrato y facultará a ESENTTIA a ejercer todas las acciones derivadas de dicho incumplimiento </w:t>
            </w:r>
          </w:p>
          <w:p w14:paraId="208EFF39" w14:textId="2C497CF9" w:rsidR="008F32A7" w:rsidRPr="00D4604B" w:rsidRDefault="0018711A" w:rsidP="00C13C71">
            <w:pPr>
              <w:jc w:val="both"/>
              <w:rPr>
                <w:rFonts w:ascii="Lato" w:hAnsi="Lato" w:cs="Arial"/>
                <w:sz w:val="20"/>
                <w:szCs w:val="20"/>
              </w:rPr>
            </w:pPr>
            <w:r w:rsidRPr="00D4604B">
              <w:rPr>
                <w:rFonts w:ascii="Lato" w:hAnsi="Lato"/>
                <w:sz w:val="20"/>
                <w:szCs w:val="20"/>
              </w:rPr>
              <w:t>En caso de incumplimiento de esta obligación especial de confidencialidad, EL CONTRATISTA pagará a título de pena, sin perjuicio de la indemnización de perjuicios por los daños que se llegaren a presentar por la violación de esta cláusula, el equivalente al treinta por ciento (30%) del valor del contrato.</w:t>
            </w:r>
          </w:p>
        </w:tc>
      </w:tr>
    </w:tbl>
    <w:p w14:paraId="33AB1D0A" w14:textId="58E9C545" w:rsidR="00B64A33" w:rsidRDefault="00B64A33" w:rsidP="000F459E">
      <w:pPr>
        <w:jc w:val="both"/>
        <w:rPr>
          <w:rFonts w:ascii="Lato" w:hAnsi="Lato"/>
          <w:noProof/>
          <w:sz w:val="20"/>
          <w:szCs w:val="20"/>
        </w:rPr>
      </w:pPr>
    </w:p>
    <w:p w14:paraId="1B41E041" w14:textId="77777777" w:rsidR="003C1055" w:rsidRPr="00D4604B" w:rsidRDefault="003C1055" w:rsidP="000F459E">
      <w:pPr>
        <w:jc w:val="both"/>
        <w:rPr>
          <w:rFonts w:ascii="Lato" w:hAnsi="Lato"/>
          <w:noProof/>
          <w:sz w:val="20"/>
          <w:szCs w:val="20"/>
        </w:rPr>
      </w:pPr>
    </w:p>
    <w:p w14:paraId="7CF216EF" w14:textId="77777777" w:rsidR="006A5642" w:rsidRPr="00D4604B" w:rsidRDefault="006A5642" w:rsidP="000F459E">
      <w:pPr>
        <w:pStyle w:val="Default"/>
        <w:jc w:val="both"/>
        <w:rPr>
          <w:rFonts w:ascii="Lato" w:hAnsi="Lato"/>
          <w:b/>
          <w:bCs/>
          <w:sz w:val="20"/>
          <w:szCs w:val="20"/>
        </w:rPr>
      </w:pPr>
    </w:p>
    <w:p w14:paraId="5DCA6B16" w14:textId="77777777" w:rsidR="006A5642" w:rsidRPr="00D4604B" w:rsidRDefault="006A5642" w:rsidP="000F459E">
      <w:pPr>
        <w:pStyle w:val="Default"/>
        <w:jc w:val="both"/>
        <w:rPr>
          <w:rFonts w:ascii="Lato" w:hAnsi="Lato"/>
          <w:b/>
          <w:bCs/>
          <w:sz w:val="20"/>
          <w:szCs w:val="20"/>
        </w:rPr>
      </w:pPr>
    </w:p>
    <w:p w14:paraId="38ED52E1" w14:textId="77777777" w:rsidR="007656D7" w:rsidRPr="00514FF1" w:rsidRDefault="007656D7" w:rsidP="007656D7">
      <w:pPr>
        <w:jc w:val="both"/>
        <w:rPr>
          <w:rFonts w:ascii="Lato" w:hAnsi="Lato"/>
          <w:sz w:val="18"/>
          <w:szCs w:val="18"/>
        </w:rPr>
      </w:pPr>
      <w:r w:rsidRPr="00514FF1">
        <w:rPr>
          <w:rFonts w:ascii="Lato" w:hAnsi="Lato"/>
          <w:sz w:val="18"/>
          <w:szCs w:val="18"/>
        </w:rPr>
        <w:t>____________________________________</w:t>
      </w:r>
    </w:p>
    <w:p w14:paraId="37ED4763" w14:textId="5AFDF8CD" w:rsidR="00107577" w:rsidRDefault="00107577" w:rsidP="007656D7">
      <w:pPr>
        <w:rPr>
          <w:rFonts w:ascii="Lato" w:hAnsi="Lato"/>
          <w:b/>
          <w:bCs/>
          <w:sz w:val="18"/>
          <w:szCs w:val="18"/>
        </w:rPr>
      </w:pPr>
      <w:r w:rsidRPr="00107577">
        <w:rPr>
          <w:rFonts w:ascii="Lato" w:hAnsi="Lato"/>
          <w:b/>
          <w:bCs/>
          <w:sz w:val="18"/>
          <w:szCs w:val="18"/>
        </w:rPr>
        <w:t>Gustavo Adolfo Insignares Barros</w:t>
      </w:r>
    </w:p>
    <w:p w14:paraId="19FC1517" w14:textId="4EB6E6F2" w:rsidR="000F459E" w:rsidRPr="00D4604B" w:rsidRDefault="004B637B" w:rsidP="007656D7">
      <w:pPr>
        <w:spacing w:after="0"/>
        <w:jc w:val="both"/>
        <w:rPr>
          <w:rFonts w:ascii="Lato" w:hAnsi="Lato"/>
          <w:sz w:val="20"/>
          <w:szCs w:val="20"/>
        </w:rPr>
      </w:pPr>
      <w:r>
        <w:rPr>
          <w:rFonts w:ascii="Lato" w:hAnsi="Lato"/>
          <w:b/>
          <w:bCs/>
          <w:sz w:val="18"/>
          <w:szCs w:val="18"/>
        </w:rPr>
        <w:t>Gerente de Compras y Almacén</w:t>
      </w:r>
    </w:p>
    <w:sectPr w:rsidR="000F459E" w:rsidRPr="00D4604B">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13DFF" w14:textId="77777777" w:rsidR="003D59E9" w:rsidRDefault="003D59E9" w:rsidP="000F459E">
      <w:pPr>
        <w:spacing w:after="0" w:line="240" w:lineRule="auto"/>
      </w:pPr>
      <w:r>
        <w:separator/>
      </w:r>
    </w:p>
  </w:endnote>
  <w:endnote w:type="continuationSeparator" w:id="0">
    <w:p w14:paraId="4E35C277" w14:textId="77777777" w:rsidR="003D59E9" w:rsidRDefault="003D59E9" w:rsidP="000F4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Lato">
    <w:altName w:val="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1DD59" w14:textId="77777777" w:rsidR="003D59E9" w:rsidRDefault="003D59E9" w:rsidP="000F459E">
      <w:pPr>
        <w:spacing w:after="0" w:line="240" w:lineRule="auto"/>
      </w:pPr>
      <w:r>
        <w:separator/>
      </w:r>
    </w:p>
  </w:footnote>
  <w:footnote w:type="continuationSeparator" w:id="0">
    <w:p w14:paraId="33AF046C" w14:textId="77777777" w:rsidR="003D59E9" w:rsidRDefault="003D59E9" w:rsidP="000F4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720FE" w14:textId="77777777" w:rsidR="000F459E" w:rsidRDefault="000F459E">
    <w:pPr>
      <w:pStyle w:val="Encabezado"/>
    </w:pPr>
  </w:p>
  <w:p w14:paraId="31656AC7" w14:textId="3E2228BE" w:rsidR="000F459E" w:rsidRDefault="000F459E">
    <w:pPr>
      <w:pStyle w:val="Encabezado"/>
    </w:pPr>
    <w:r>
      <w:tab/>
    </w:r>
    <w:r>
      <w:rPr>
        <w:sz w:val="20"/>
        <w:szCs w:val="20"/>
      </w:rPr>
      <w:t>ORDEN DE SERVICIO N</w:t>
    </w:r>
    <w:r w:rsidR="00E80BA8">
      <w:rPr>
        <w:sz w:val="20"/>
        <w:szCs w:val="20"/>
      </w:rPr>
      <w:t>o.</w:t>
    </w:r>
    <w:r w:rsidR="00B61566">
      <w:rPr>
        <w:sz w:val="20"/>
        <w:szCs w:val="20"/>
      </w:rPr>
      <w:t xml:space="preserve"> </w:t>
    </w:r>
    <w:r w:rsidR="00A92D82" w:rsidRPr="00A92D82">
      <w:rPr>
        <w:sz w:val="20"/>
        <w:szCs w:val="20"/>
      </w:rPr>
      <w:t>5600191482</w:t>
    </w:r>
  </w:p>
  <w:p w14:paraId="1ABE2F69" w14:textId="0EC15DDC" w:rsidR="000F459E" w:rsidRDefault="000F459E">
    <w:pPr>
      <w:pStyle w:val="Encabezado"/>
    </w:pPr>
  </w:p>
  <w:p w14:paraId="2B3A8C14" w14:textId="001C95DD" w:rsidR="00B64A33" w:rsidRDefault="00B64A33">
    <w:pPr>
      <w:pStyle w:val="Encabezado"/>
    </w:pPr>
  </w:p>
  <w:p w14:paraId="63ADF468" w14:textId="77777777" w:rsidR="00B64A33" w:rsidRDefault="00B64A33">
    <w:pPr>
      <w:pStyle w:val="Encabezado"/>
    </w:pPr>
  </w:p>
  <w:p w14:paraId="0D2D7DD4" w14:textId="7C2025F8" w:rsidR="000F459E" w:rsidRDefault="00CE32F8">
    <w:pPr>
      <w:pStyle w:val="Encabezado"/>
    </w:pPr>
    <w:r>
      <w:rPr>
        <w:noProof/>
      </w:rPr>
      <w:drawing>
        <wp:anchor distT="0" distB="0" distL="0" distR="0" simplePos="0" relativeHeight="251657728" behindDoc="1" locked="0" layoutInCell="1" allowOverlap="1" wp14:anchorId="7015F3BA" wp14:editId="43B11930">
          <wp:simplePos x="0" y="0"/>
          <wp:positionH relativeFrom="page">
            <wp:posOffset>584200</wp:posOffset>
          </wp:positionH>
          <wp:positionV relativeFrom="page">
            <wp:posOffset>248920</wp:posOffset>
          </wp:positionV>
          <wp:extent cx="1504950" cy="111252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r="5241"/>
                  <a:stretch>
                    <a:fillRect/>
                  </a:stretch>
                </pic:blipFill>
                <pic:spPr bwMode="auto">
                  <a:xfrm>
                    <a:off x="0" y="0"/>
                    <a:ext cx="1504950" cy="11125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AA1937"/>
    <w:multiLevelType w:val="hybridMultilevel"/>
    <w:tmpl w:val="1F0084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CBC6073"/>
    <w:multiLevelType w:val="hybridMultilevel"/>
    <w:tmpl w:val="D0F4AF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6CDB586E"/>
    <w:multiLevelType w:val="hybridMultilevel"/>
    <w:tmpl w:val="489841D2"/>
    <w:lvl w:ilvl="0" w:tplc="22209FD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59E"/>
    <w:rsid w:val="00002392"/>
    <w:rsid w:val="00006F7A"/>
    <w:rsid w:val="00016F8C"/>
    <w:rsid w:val="00020DE2"/>
    <w:rsid w:val="000241BA"/>
    <w:rsid w:val="0003377F"/>
    <w:rsid w:val="000350D7"/>
    <w:rsid w:val="00041241"/>
    <w:rsid w:val="00045E77"/>
    <w:rsid w:val="00051B3F"/>
    <w:rsid w:val="00057332"/>
    <w:rsid w:val="00061707"/>
    <w:rsid w:val="00070049"/>
    <w:rsid w:val="00073912"/>
    <w:rsid w:val="00077C71"/>
    <w:rsid w:val="000823A1"/>
    <w:rsid w:val="000931CF"/>
    <w:rsid w:val="000A501F"/>
    <w:rsid w:val="000B163A"/>
    <w:rsid w:val="000B1F26"/>
    <w:rsid w:val="000B24D1"/>
    <w:rsid w:val="000C0E1E"/>
    <w:rsid w:val="000C5A19"/>
    <w:rsid w:val="000C5C70"/>
    <w:rsid w:val="000D1C09"/>
    <w:rsid w:val="000D26E5"/>
    <w:rsid w:val="000D48D9"/>
    <w:rsid w:val="000E49D4"/>
    <w:rsid w:val="000E52B5"/>
    <w:rsid w:val="000F459E"/>
    <w:rsid w:val="001031DD"/>
    <w:rsid w:val="00103250"/>
    <w:rsid w:val="00107577"/>
    <w:rsid w:val="0011050B"/>
    <w:rsid w:val="00111ED8"/>
    <w:rsid w:val="001126DF"/>
    <w:rsid w:val="00113BA6"/>
    <w:rsid w:val="00114BA9"/>
    <w:rsid w:val="0011688C"/>
    <w:rsid w:val="001220C6"/>
    <w:rsid w:val="001245CC"/>
    <w:rsid w:val="00125632"/>
    <w:rsid w:val="00127760"/>
    <w:rsid w:val="00140642"/>
    <w:rsid w:val="001473F0"/>
    <w:rsid w:val="00151A4A"/>
    <w:rsid w:val="001544BD"/>
    <w:rsid w:val="001546B7"/>
    <w:rsid w:val="001554A2"/>
    <w:rsid w:val="001579BF"/>
    <w:rsid w:val="001604A8"/>
    <w:rsid w:val="00161259"/>
    <w:rsid w:val="00163E9B"/>
    <w:rsid w:val="0016514F"/>
    <w:rsid w:val="00184885"/>
    <w:rsid w:val="0018711A"/>
    <w:rsid w:val="001954B0"/>
    <w:rsid w:val="001970D3"/>
    <w:rsid w:val="00197AA2"/>
    <w:rsid w:val="001A6F35"/>
    <w:rsid w:val="001B114B"/>
    <w:rsid w:val="001C1C21"/>
    <w:rsid w:val="001C5FAD"/>
    <w:rsid w:val="001C6776"/>
    <w:rsid w:val="001C68C5"/>
    <w:rsid w:val="001C7BBC"/>
    <w:rsid w:val="001D1525"/>
    <w:rsid w:val="001F7A90"/>
    <w:rsid w:val="00205368"/>
    <w:rsid w:val="00212D24"/>
    <w:rsid w:val="0021611A"/>
    <w:rsid w:val="00244F99"/>
    <w:rsid w:val="00245B96"/>
    <w:rsid w:val="002464E3"/>
    <w:rsid w:val="00246685"/>
    <w:rsid w:val="00254A59"/>
    <w:rsid w:val="00260384"/>
    <w:rsid w:val="00261C48"/>
    <w:rsid w:val="00263A0A"/>
    <w:rsid w:val="002640BC"/>
    <w:rsid w:val="00265180"/>
    <w:rsid w:val="00266511"/>
    <w:rsid w:val="00266B85"/>
    <w:rsid w:val="00267B7B"/>
    <w:rsid w:val="00272EDD"/>
    <w:rsid w:val="002762A4"/>
    <w:rsid w:val="00281059"/>
    <w:rsid w:val="00281C98"/>
    <w:rsid w:val="00293160"/>
    <w:rsid w:val="00294990"/>
    <w:rsid w:val="002A02FE"/>
    <w:rsid w:val="002A6141"/>
    <w:rsid w:val="002A7F92"/>
    <w:rsid w:val="002B16C1"/>
    <w:rsid w:val="002B3878"/>
    <w:rsid w:val="002D05E1"/>
    <w:rsid w:val="002D2B84"/>
    <w:rsid w:val="002E0F80"/>
    <w:rsid w:val="002E2DB0"/>
    <w:rsid w:val="002E6279"/>
    <w:rsid w:val="002E68C4"/>
    <w:rsid w:val="002F7EEB"/>
    <w:rsid w:val="002F7FBC"/>
    <w:rsid w:val="00301220"/>
    <w:rsid w:val="0030647C"/>
    <w:rsid w:val="00331E12"/>
    <w:rsid w:val="00333B90"/>
    <w:rsid w:val="00340CBE"/>
    <w:rsid w:val="00343231"/>
    <w:rsid w:val="00351979"/>
    <w:rsid w:val="00351A86"/>
    <w:rsid w:val="00363764"/>
    <w:rsid w:val="00366308"/>
    <w:rsid w:val="00370C3A"/>
    <w:rsid w:val="00372819"/>
    <w:rsid w:val="003751FC"/>
    <w:rsid w:val="003770A4"/>
    <w:rsid w:val="003772C5"/>
    <w:rsid w:val="0037796C"/>
    <w:rsid w:val="0038040D"/>
    <w:rsid w:val="00380D73"/>
    <w:rsid w:val="003841B8"/>
    <w:rsid w:val="0038497B"/>
    <w:rsid w:val="003A0183"/>
    <w:rsid w:val="003A278D"/>
    <w:rsid w:val="003A6A7D"/>
    <w:rsid w:val="003C1055"/>
    <w:rsid w:val="003C11F5"/>
    <w:rsid w:val="003C211B"/>
    <w:rsid w:val="003C6DA7"/>
    <w:rsid w:val="003D1083"/>
    <w:rsid w:val="003D59E9"/>
    <w:rsid w:val="003D6B56"/>
    <w:rsid w:val="003E2921"/>
    <w:rsid w:val="003E7756"/>
    <w:rsid w:val="003F0EB5"/>
    <w:rsid w:val="003F2373"/>
    <w:rsid w:val="003F7265"/>
    <w:rsid w:val="00401C26"/>
    <w:rsid w:val="0041404C"/>
    <w:rsid w:val="0041594D"/>
    <w:rsid w:val="004168C3"/>
    <w:rsid w:val="004216EC"/>
    <w:rsid w:val="00424C25"/>
    <w:rsid w:val="00425F90"/>
    <w:rsid w:val="0042798A"/>
    <w:rsid w:val="0043147A"/>
    <w:rsid w:val="00431503"/>
    <w:rsid w:val="00437A3E"/>
    <w:rsid w:val="00437AC2"/>
    <w:rsid w:val="00444DA9"/>
    <w:rsid w:val="00446349"/>
    <w:rsid w:val="004506FA"/>
    <w:rsid w:val="004522DB"/>
    <w:rsid w:val="0046613A"/>
    <w:rsid w:val="00483E87"/>
    <w:rsid w:val="004843FF"/>
    <w:rsid w:val="00487887"/>
    <w:rsid w:val="00492946"/>
    <w:rsid w:val="00496579"/>
    <w:rsid w:val="004A3885"/>
    <w:rsid w:val="004A59A9"/>
    <w:rsid w:val="004B1D01"/>
    <w:rsid w:val="004B622D"/>
    <w:rsid w:val="004B637B"/>
    <w:rsid w:val="004C77B3"/>
    <w:rsid w:val="004E60D7"/>
    <w:rsid w:val="004F1249"/>
    <w:rsid w:val="004F41F7"/>
    <w:rsid w:val="004F4772"/>
    <w:rsid w:val="005108F2"/>
    <w:rsid w:val="005136FE"/>
    <w:rsid w:val="00522468"/>
    <w:rsid w:val="00524450"/>
    <w:rsid w:val="005259B4"/>
    <w:rsid w:val="00531A3F"/>
    <w:rsid w:val="0053616F"/>
    <w:rsid w:val="005403ED"/>
    <w:rsid w:val="005410C7"/>
    <w:rsid w:val="00544EC1"/>
    <w:rsid w:val="00545C0C"/>
    <w:rsid w:val="00550DFC"/>
    <w:rsid w:val="0057313A"/>
    <w:rsid w:val="00583B96"/>
    <w:rsid w:val="00592843"/>
    <w:rsid w:val="00595CA2"/>
    <w:rsid w:val="005A007A"/>
    <w:rsid w:val="005A084F"/>
    <w:rsid w:val="005A30FB"/>
    <w:rsid w:val="005A478D"/>
    <w:rsid w:val="005A56C6"/>
    <w:rsid w:val="005B5E58"/>
    <w:rsid w:val="005B64D9"/>
    <w:rsid w:val="005C54F5"/>
    <w:rsid w:val="005C5DB1"/>
    <w:rsid w:val="005C6982"/>
    <w:rsid w:val="005D1367"/>
    <w:rsid w:val="005E293B"/>
    <w:rsid w:val="005F1527"/>
    <w:rsid w:val="006115E6"/>
    <w:rsid w:val="006129E2"/>
    <w:rsid w:val="00614E51"/>
    <w:rsid w:val="00620F6A"/>
    <w:rsid w:val="00622CE6"/>
    <w:rsid w:val="006232A8"/>
    <w:rsid w:val="00626C1D"/>
    <w:rsid w:val="00642A86"/>
    <w:rsid w:val="00652E89"/>
    <w:rsid w:val="00671151"/>
    <w:rsid w:val="00673718"/>
    <w:rsid w:val="00681563"/>
    <w:rsid w:val="0069517D"/>
    <w:rsid w:val="006A1D94"/>
    <w:rsid w:val="006A5642"/>
    <w:rsid w:val="006B72B7"/>
    <w:rsid w:val="006D30BC"/>
    <w:rsid w:val="00713CC9"/>
    <w:rsid w:val="00724001"/>
    <w:rsid w:val="00725709"/>
    <w:rsid w:val="0074029D"/>
    <w:rsid w:val="0074172C"/>
    <w:rsid w:val="007525A2"/>
    <w:rsid w:val="00755232"/>
    <w:rsid w:val="0076414D"/>
    <w:rsid w:val="007656D7"/>
    <w:rsid w:val="00770DE9"/>
    <w:rsid w:val="00771232"/>
    <w:rsid w:val="00775BAF"/>
    <w:rsid w:val="00783772"/>
    <w:rsid w:val="00791BE9"/>
    <w:rsid w:val="00792B57"/>
    <w:rsid w:val="0079415E"/>
    <w:rsid w:val="007A425E"/>
    <w:rsid w:val="007A5219"/>
    <w:rsid w:val="007B28BB"/>
    <w:rsid w:val="007C0DDC"/>
    <w:rsid w:val="007C2CB8"/>
    <w:rsid w:val="007D0F91"/>
    <w:rsid w:val="007E0C86"/>
    <w:rsid w:val="007E46FF"/>
    <w:rsid w:val="007F2CDB"/>
    <w:rsid w:val="007F389E"/>
    <w:rsid w:val="007F50B4"/>
    <w:rsid w:val="008041EB"/>
    <w:rsid w:val="00816100"/>
    <w:rsid w:val="0082033B"/>
    <w:rsid w:val="008237FF"/>
    <w:rsid w:val="00831963"/>
    <w:rsid w:val="00837463"/>
    <w:rsid w:val="00840EEB"/>
    <w:rsid w:val="008470EA"/>
    <w:rsid w:val="00850F8B"/>
    <w:rsid w:val="00865705"/>
    <w:rsid w:val="008722E9"/>
    <w:rsid w:val="00876C6A"/>
    <w:rsid w:val="008806FD"/>
    <w:rsid w:val="008864AE"/>
    <w:rsid w:val="00887C59"/>
    <w:rsid w:val="00893D74"/>
    <w:rsid w:val="00896AE2"/>
    <w:rsid w:val="008A352A"/>
    <w:rsid w:val="008B0F04"/>
    <w:rsid w:val="008B20A2"/>
    <w:rsid w:val="008B4F9A"/>
    <w:rsid w:val="008B7679"/>
    <w:rsid w:val="008C1ACD"/>
    <w:rsid w:val="008C4665"/>
    <w:rsid w:val="008D0174"/>
    <w:rsid w:val="008D1967"/>
    <w:rsid w:val="008D625D"/>
    <w:rsid w:val="008E2E52"/>
    <w:rsid w:val="008E36BC"/>
    <w:rsid w:val="008E4B79"/>
    <w:rsid w:val="008F2DEF"/>
    <w:rsid w:val="008F32A7"/>
    <w:rsid w:val="00903D95"/>
    <w:rsid w:val="00920641"/>
    <w:rsid w:val="00920E51"/>
    <w:rsid w:val="009278D2"/>
    <w:rsid w:val="009403CF"/>
    <w:rsid w:val="009429B6"/>
    <w:rsid w:val="009440AD"/>
    <w:rsid w:val="00970102"/>
    <w:rsid w:val="0097017E"/>
    <w:rsid w:val="00972D2D"/>
    <w:rsid w:val="00980EB5"/>
    <w:rsid w:val="009917C8"/>
    <w:rsid w:val="009950D0"/>
    <w:rsid w:val="00995B9E"/>
    <w:rsid w:val="0099622B"/>
    <w:rsid w:val="009969C3"/>
    <w:rsid w:val="009A161B"/>
    <w:rsid w:val="009B42D7"/>
    <w:rsid w:val="009B5AC1"/>
    <w:rsid w:val="009E2AD6"/>
    <w:rsid w:val="009E3247"/>
    <w:rsid w:val="00A14A5C"/>
    <w:rsid w:val="00A22D60"/>
    <w:rsid w:val="00A23F8E"/>
    <w:rsid w:val="00A2411F"/>
    <w:rsid w:val="00A453FC"/>
    <w:rsid w:val="00A45B06"/>
    <w:rsid w:val="00A47A77"/>
    <w:rsid w:val="00A6163E"/>
    <w:rsid w:val="00A73E25"/>
    <w:rsid w:val="00A80EAF"/>
    <w:rsid w:val="00A8206E"/>
    <w:rsid w:val="00A92D82"/>
    <w:rsid w:val="00AA2D82"/>
    <w:rsid w:val="00AA6A2F"/>
    <w:rsid w:val="00AB25F3"/>
    <w:rsid w:val="00AB4305"/>
    <w:rsid w:val="00AC0214"/>
    <w:rsid w:val="00AC5177"/>
    <w:rsid w:val="00AD425D"/>
    <w:rsid w:val="00AE622D"/>
    <w:rsid w:val="00AE64EA"/>
    <w:rsid w:val="00AF2DA1"/>
    <w:rsid w:val="00AF36FD"/>
    <w:rsid w:val="00AF41EC"/>
    <w:rsid w:val="00B00A0A"/>
    <w:rsid w:val="00B03BF0"/>
    <w:rsid w:val="00B10FD0"/>
    <w:rsid w:val="00B12C8A"/>
    <w:rsid w:val="00B14AD1"/>
    <w:rsid w:val="00B151FB"/>
    <w:rsid w:val="00B17FA2"/>
    <w:rsid w:val="00B32FC8"/>
    <w:rsid w:val="00B435E8"/>
    <w:rsid w:val="00B44BC7"/>
    <w:rsid w:val="00B57FF9"/>
    <w:rsid w:val="00B61566"/>
    <w:rsid w:val="00B64A33"/>
    <w:rsid w:val="00B64FF1"/>
    <w:rsid w:val="00B74177"/>
    <w:rsid w:val="00B96C40"/>
    <w:rsid w:val="00BA5633"/>
    <w:rsid w:val="00BA582D"/>
    <w:rsid w:val="00BA60B6"/>
    <w:rsid w:val="00BA7769"/>
    <w:rsid w:val="00BB3B47"/>
    <w:rsid w:val="00BD36BB"/>
    <w:rsid w:val="00BE0AE3"/>
    <w:rsid w:val="00BE0D0A"/>
    <w:rsid w:val="00BE1F8A"/>
    <w:rsid w:val="00BE3073"/>
    <w:rsid w:val="00BE4FDA"/>
    <w:rsid w:val="00BF78F6"/>
    <w:rsid w:val="00C122A1"/>
    <w:rsid w:val="00C13AB1"/>
    <w:rsid w:val="00C14FB5"/>
    <w:rsid w:val="00C15C29"/>
    <w:rsid w:val="00C24141"/>
    <w:rsid w:val="00C32B7E"/>
    <w:rsid w:val="00C35929"/>
    <w:rsid w:val="00C50981"/>
    <w:rsid w:val="00C55657"/>
    <w:rsid w:val="00C62FF1"/>
    <w:rsid w:val="00C70A46"/>
    <w:rsid w:val="00C926CB"/>
    <w:rsid w:val="00CA4B1E"/>
    <w:rsid w:val="00CB3FE8"/>
    <w:rsid w:val="00CB7D7D"/>
    <w:rsid w:val="00CC46FB"/>
    <w:rsid w:val="00CC5475"/>
    <w:rsid w:val="00CC5DEE"/>
    <w:rsid w:val="00CE0155"/>
    <w:rsid w:val="00CE0B08"/>
    <w:rsid w:val="00CE17F7"/>
    <w:rsid w:val="00CE23BE"/>
    <w:rsid w:val="00CE32F8"/>
    <w:rsid w:val="00CE4C42"/>
    <w:rsid w:val="00CE4DB6"/>
    <w:rsid w:val="00CF465E"/>
    <w:rsid w:val="00CF5093"/>
    <w:rsid w:val="00CF6717"/>
    <w:rsid w:val="00D0217A"/>
    <w:rsid w:val="00D05254"/>
    <w:rsid w:val="00D21F4B"/>
    <w:rsid w:val="00D26EDB"/>
    <w:rsid w:val="00D27254"/>
    <w:rsid w:val="00D375F8"/>
    <w:rsid w:val="00D44AEC"/>
    <w:rsid w:val="00D4604B"/>
    <w:rsid w:val="00D46F7C"/>
    <w:rsid w:val="00D47221"/>
    <w:rsid w:val="00D506F9"/>
    <w:rsid w:val="00D572A5"/>
    <w:rsid w:val="00D632DB"/>
    <w:rsid w:val="00D81977"/>
    <w:rsid w:val="00D933F7"/>
    <w:rsid w:val="00D934B7"/>
    <w:rsid w:val="00D95923"/>
    <w:rsid w:val="00D96602"/>
    <w:rsid w:val="00DA3A90"/>
    <w:rsid w:val="00DB2C85"/>
    <w:rsid w:val="00DB324F"/>
    <w:rsid w:val="00DB4D85"/>
    <w:rsid w:val="00DC3DB2"/>
    <w:rsid w:val="00DC5752"/>
    <w:rsid w:val="00DC6AB0"/>
    <w:rsid w:val="00DC7826"/>
    <w:rsid w:val="00DE07FC"/>
    <w:rsid w:val="00DE1F02"/>
    <w:rsid w:val="00DE3ED6"/>
    <w:rsid w:val="00DF2E4D"/>
    <w:rsid w:val="00DF46BF"/>
    <w:rsid w:val="00DF7346"/>
    <w:rsid w:val="00DF77EE"/>
    <w:rsid w:val="00E00D58"/>
    <w:rsid w:val="00E01555"/>
    <w:rsid w:val="00E163DB"/>
    <w:rsid w:val="00E31019"/>
    <w:rsid w:val="00E33705"/>
    <w:rsid w:val="00E339DE"/>
    <w:rsid w:val="00E36307"/>
    <w:rsid w:val="00E45130"/>
    <w:rsid w:val="00E45710"/>
    <w:rsid w:val="00E47BBF"/>
    <w:rsid w:val="00E53AC4"/>
    <w:rsid w:val="00E56B46"/>
    <w:rsid w:val="00E63F4B"/>
    <w:rsid w:val="00E64A1F"/>
    <w:rsid w:val="00E742FB"/>
    <w:rsid w:val="00E80BA8"/>
    <w:rsid w:val="00E97642"/>
    <w:rsid w:val="00EB4001"/>
    <w:rsid w:val="00EC08B4"/>
    <w:rsid w:val="00ED4C04"/>
    <w:rsid w:val="00EE264A"/>
    <w:rsid w:val="00EE3164"/>
    <w:rsid w:val="00EE5C5C"/>
    <w:rsid w:val="00EE74A3"/>
    <w:rsid w:val="00EF59C9"/>
    <w:rsid w:val="00F04465"/>
    <w:rsid w:val="00F047C4"/>
    <w:rsid w:val="00F067C4"/>
    <w:rsid w:val="00F07DE7"/>
    <w:rsid w:val="00F103FE"/>
    <w:rsid w:val="00F1538F"/>
    <w:rsid w:val="00F162F5"/>
    <w:rsid w:val="00F24056"/>
    <w:rsid w:val="00F24A8F"/>
    <w:rsid w:val="00F264E8"/>
    <w:rsid w:val="00F3353B"/>
    <w:rsid w:val="00F41B0C"/>
    <w:rsid w:val="00F41C9E"/>
    <w:rsid w:val="00F61400"/>
    <w:rsid w:val="00F6600A"/>
    <w:rsid w:val="00F7021E"/>
    <w:rsid w:val="00F70E66"/>
    <w:rsid w:val="00F8340C"/>
    <w:rsid w:val="00F8779F"/>
    <w:rsid w:val="00F91282"/>
    <w:rsid w:val="00F940D9"/>
    <w:rsid w:val="00FA0803"/>
    <w:rsid w:val="00FA13AD"/>
    <w:rsid w:val="00FC35C5"/>
    <w:rsid w:val="00FC5ACD"/>
    <w:rsid w:val="00FD38B8"/>
    <w:rsid w:val="00FE21A6"/>
    <w:rsid w:val="00FE4206"/>
    <w:rsid w:val="00FE5D46"/>
    <w:rsid w:val="00FF2599"/>
    <w:rsid w:val="00FF35C6"/>
    <w:rsid w:val="00FF5386"/>
    <w:rsid w:val="00FF70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BEC45"/>
  <w15:chartTrackingRefBased/>
  <w15:docId w15:val="{3622A77C-72E1-4887-82F6-5B3B94789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0F459E"/>
    <w:pPr>
      <w:autoSpaceDE w:val="0"/>
      <w:autoSpaceDN w:val="0"/>
      <w:adjustRightInd w:val="0"/>
    </w:pPr>
    <w:rPr>
      <w:rFonts w:ascii="Segoe UI" w:hAnsi="Segoe UI" w:cs="Segoe UI"/>
      <w:color w:val="000000"/>
      <w:sz w:val="24"/>
      <w:szCs w:val="24"/>
      <w:lang w:eastAsia="en-US"/>
    </w:rPr>
  </w:style>
  <w:style w:type="paragraph" w:styleId="Encabezado">
    <w:name w:val="header"/>
    <w:basedOn w:val="Normal"/>
    <w:link w:val="EncabezadoCar"/>
    <w:uiPriority w:val="99"/>
    <w:unhideWhenUsed/>
    <w:rsid w:val="000F459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459E"/>
  </w:style>
  <w:style w:type="paragraph" w:styleId="Piedepgina">
    <w:name w:val="footer"/>
    <w:basedOn w:val="Normal"/>
    <w:link w:val="PiedepginaCar"/>
    <w:uiPriority w:val="99"/>
    <w:unhideWhenUsed/>
    <w:rsid w:val="000F459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459E"/>
  </w:style>
  <w:style w:type="character" w:styleId="Hipervnculo">
    <w:name w:val="Hyperlink"/>
    <w:basedOn w:val="Fuentedeprrafopredeter"/>
    <w:uiPriority w:val="99"/>
    <w:unhideWhenUsed/>
    <w:rsid w:val="00401C26"/>
    <w:rPr>
      <w:color w:val="0563C1" w:themeColor="hyperlink"/>
      <w:u w:val="single"/>
    </w:rPr>
  </w:style>
  <w:style w:type="character" w:styleId="Mencinsinresolver">
    <w:name w:val="Unresolved Mention"/>
    <w:basedOn w:val="Fuentedeprrafopredeter"/>
    <w:uiPriority w:val="99"/>
    <w:semiHidden/>
    <w:unhideWhenUsed/>
    <w:rsid w:val="00401C26"/>
    <w:rPr>
      <w:color w:val="605E5C"/>
      <w:shd w:val="clear" w:color="auto" w:fill="E1DFDD"/>
    </w:rPr>
  </w:style>
  <w:style w:type="paragraph" w:styleId="Revisin">
    <w:name w:val="Revision"/>
    <w:hidden/>
    <w:uiPriority w:val="99"/>
    <w:semiHidden/>
    <w:rsid w:val="00D632DB"/>
    <w:rPr>
      <w:sz w:val="22"/>
      <w:szCs w:val="22"/>
      <w:lang w:eastAsia="en-US"/>
    </w:rPr>
  </w:style>
  <w:style w:type="character" w:styleId="Refdecomentario">
    <w:name w:val="annotation reference"/>
    <w:basedOn w:val="Fuentedeprrafopredeter"/>
    <w:uiPriority w:val="99"/>
    <w:semiHidden/>
    <w:unhideWhenUsed/>
    <w:rsid w:val="00D632DB"/>
    <w:rPr>
      <w:sz w:val="16"/>
      <w:szCs w:val="16"/>
    </w:rPr>
  </w:style>
  <w:style w:type="paragraph" w:styleId="Textocomentario">
    <w:name w:val="annotation text"/>
    <w:basedOn w:val="Normal"/>
    <w:link w:val="TextocomentarioCar"/>
    <w:uiPriority w:val="99"/>
    <w:unhideWhenUsed/>
    <w:rsid w:val="00D632DB"/>
    <w:pPr>
      <w:spacing w:line="240" w:lineRule="auto"/>
    </w:pPr>
    <w:rPr>
      <w:sz w:val="20"/>
      <w:szCs w:val="20"/>
    </w:rPr>
  </w:style>
  <w:style w:type="character" w:customStyle="1" w:styleId="TextocomentarioCar">
    <w:name w:val="Texto comentario Car"/>
    <w:basedOn w:val="Fuentedeprrafopredeter"/>
    <w:link w:val="Textocomentario"/>
    <w:uiPriority w:val="99"/>
    <w:rsid w:val="00D632DB"/>
    <w:rPr>
      <w:lang w:eastAsia="en-US"/>
    </w:rPr>
  </w:style>
  <w:style w:type="paragraph" w:styleId="Asuntodelcomentario">
    <w:name w:val="annotation subject"/>
    <w:basedOn w:val="Textocomentario"/>
    <w:next w:val="Textocomentario"/>
    <w:link w:val="AsuntodelcomentarioCar"/>
    <w:uiPriority w:val="99"/>
    <w:semiHidden/>
    <w:unhideWhenUsed/>
    <w:rsid w:val="00D632DB"/>
    <w:rPr>
      <w:b/>
      <w:bCs/>
    </w:rPr>
  </w:style>
  <w:style w:type="character" w:customStyle="1" w:styleId="AsuntodelcomentarioCar">
    <w:name w:val="Asunto del comentario Car"/>
    <w:basedOn w:val="TextocomentarioCar"/>
    <w:link w:val="Asuntodelcomentario"/>
    <w:uiPriority w:val="99"/>
    <w:semiHidden/>
    <w:rsid w:val="00D632DB"/>
    <w:rPr>
      <w:b/>
      <w:bCs/>
      <w:lang w:eastAsia="en-US"/>
    </w:rPr>
  </w:style>
  <w:style w:type="paragraph" w:styleId="Prrafodelista">
    <w:name w:val="List Paragraph"/>
    <w:basedOn w:val="Normal"/>
    <w:uiPriority w:val="34"/>
    <w:qFormat/>
    <w:rsid w:val="000B16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87794">
      <w:bodyDiv w:val="1"/>
      <w:marLeft w:val="0"/>
      <w:marRight w:val="0"/>
      <w:marTop w:val="0"/>
      <w:marBottom w:val="0"/>
      <w:divBdr>
        <w:top w:val="none" w:sz="0" w:space="0" w:color="auto"/>
        <w:left w:val="none" w:sz="0" w:space="0" w:color="auto"/>
        <w:bottom w:val="none" w:sz="0" w:space="0" w:color="auto"/>
        <w:right w:val="none" w:sz="0" w:space="0" w:color="auto"/>
      </w:divBdr>
    </w:div>
    <w:div w:id="218371731">
      <w:bodyDiv w:val="1"/>
      <w:marLeft w:val="0"/>
      <w:marRight w:val="0"/>
      <w:marTop w:val="0"/>
      <w:marBottom w:val="0"/>
      <w:divBdr>
        <w:top w:val="none" w:sz="0" w:space="0" w:color="auto"/>
        <w:left w:val="none" w:sz="0" w:space="0" w:color="auto"/>
        <w:bottom w:val="none" w:sz="0" w:space="0" w:color="auto"/>
        <w:right w:val="none" w:sz="0" w:space="0" w:color="auto"/>
      </w:divBdr>
    </w:div>
    <w:div w:id="424377043">
      <w:bodyDiv w:val="1"/>
      <w:marLeft w:val="0"/>
      <w:marRight w:val="0"/>
      <w:marTop w:val="0"/>
      <w:marBottom w:val="0"/>
      <w:divBdr>
        <w:top w:val="none" w:sz="0" w:space="0" w:color="auto"/>
        <w:left w:val="none" w:sz="0" w:space="0" w:color="auto"/>
        <w:bottom w:val="none" w:sz="0" w:space="0" w:color="auto"/>
        <w:right w:val="none" w:sz="0" w:space="0" w:color="auto"/>
      </w:divBdr>
    </w:div>
    <w:div w:id="564147663">
      <w:bodyDiv w:val="1"/>
      <w:marLeft w:val="0"/>
      <w:marRight w:val="0"/>
      <w:marTop w:val="0"/>
      <w:marBottom w:val="0"/>
      <w:divBdr>
        <w:top w:val="none" w:sz="0" w:space="0" w:color="auto"/>
        <w:left w:val="none" w:sz="0" w:space="0" w:color="auto"/>
        <w:bottom w:val="none" w:sz="0" w:space="0" w:color="auto"/>
        <w:right w:val="none" w:sz="0" w:space="0" w:color="auto"/>
      </w:divBdr>
    </w:div>
    <w:div w:id="623197874">
      <w:bodyDiv w:val="1"/>
      <w:marLeft w:val="0"/>
      <w:marRight w:val="0"/>
      <w:marTop w:val="0"/>
      <w:marBottom w:val="0"/>
      <w:divBdr>
        <w:top w:val="none" w:sz="0" w:space="0" w:color="auto"/>
        <w:left w:val="none" w:sz="0" w:space="0" w:color="auto"/>
        <w:bottom w:val="none" w:sz="0" w:space="0" w:color="auto"/>
        <w:right w:val="none" w:sz="0" w:space="0" w:color="auto"/>
      </w:divBdr>
    </w:div>
    <w:div w:id="1042634823">
      <w:bodyDiv w:val="1"/>
      <w:marLeft w:val="0"/>
      <w:marRight w:val="0"/>
      <w:marTop w:val="0"/>
      <w:marBottom w:val="0"/>
      <w:divBdr>
        <w:top w:val="none" w:sz="0" w:space="0" w:color="auto"/>
        <w:left w:val="none" w:sz="0" w:space="0" w:color="auto"/>
        <w:bottom w:val="none" w:sz="0" w:space="0" w:color="auto"/>
        <w:right w:val="none" w:sz="0" w:space="0" w:color="auto"/>
      </w:divBdr>
    </w:div>
    <w:div w:id="1436289601">
      <w:bodyDiv w:val="1"/>
      <w:marLeft w:val="0"/>
      <w:marRight w:val="0"/>
      <w:marTop w:val="0"/>
      <w:marBottom w:val="0"/>
      <w:divBdr>
        <w:top w:val="none" w:sz="0" w:space="0" w:color="auto"/>
        <w:left w:val="none" w:sz="0" w:space="0" w:color="auto"/>
        <w:bottom w:val="none" w:sz="0" w:space="0" w:color="auto"/>
        <w:right w:val="none" w:sz="0" w:space="0" w:color="auto"/>
      </w:divBdr>
    </w:div>
    <w:div w:id="157196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a51fa82-7d88-49c4-820f-1dd9519d167f">
      <Terms xmlns="http://schemas.microsoft.com/office/infopath/2007/PartnerControls"/>
    </lcf76f155ced4ddcb4097134ff3c332f>
    <TaxCatchAll xmlns="fbd2ea7d-2b13-41d6-b142-3752c4343ee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A8465CA2903774AB959BFFD61BA1650" ma:contentTypeVersion="11" ma:contentTypeDescription="Crear nuevo documento." ma:contentTypeScope="" ma:versionID="e87e2033239b4342d70db050bdcbc55c">
  <xsd:schema xmlns:xsd="http://www.w3.org/2001/XMLSchema" xmlns:xs="http://www.w3.org/2001/XMLSchema" xmlns:p="http://schemas.microsoft.com/office/2006/metadata/properties" xmlns:ns2="6a51fa82-7d88-49c4-820f-1dd9519d167f" xmlns:ns3="fbd2ea7d-2b13-41d6-b142-3752c4343ee3" targetNamespace="http://schemas.microsoft.com/office/2006/metadata/properties" ma:root="true" ma:fieldsID="15ce6082995b48091e26b0b412b268e2" ns2:_="" ns3:_="">
    <xsd:import namespace="6a51fa82-7d88-49c4-820f-1dd9519d167f"/>
    <xsd:import namespace="fbd2ea7d-2b13-41d6-b142-3752c4343ee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51fa82-7d88-49c4-820f-1dd9519d16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4192beb2-35a5-4af4-a5ae-50acbeb4e6d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d2ea7d-2b13-41d6-b142-3752c4343ee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156c80b-f598-4560-a509-c9aee942f01b}" ma:internalName="TaxCatchAll" ma:showField="CatchAllData" ma:web="fbd2ea7d-2b13-41d6-b142-3752c4343ee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53842F-7E50-4466-94CB-C29DB0C4359E}">
  <ds:schemaRefs>
    <ds:schemaRef ds:uri="http://schemas.microsoft.com/office/2006/metadata/properties"/>
    <ds:schemaRef ds:uri="http://schemas.microsoft.com/office/infopath/2007/PartnerControls"/>
    <ds:schemaRef ds:uri="70a36f0c-666c-42c7-902f-ce7bdb2b153d"/>
    <ds:schemaRef ds:uri="d91cb89d-ded2-43ce-b506-231ef2bad51b"/>
  </ds:schemaRefs>
</ds:datastoreItem>
</file>

<file path=customXml/itemProps2.xml><?xml version="1.0" encoding="utf-8"?>
<ds:datastoreItem xmlns:ds="http://schemas.openxmlformats.org/officeDocument/2006/customXml" ds:itemID="{7DD96748-5D08-4866-A233-0C902FA0F976}"/>
</file>

<file path=customXml/itemProps3.xml><?xml version="1.0" encoding="utf-8"?>
<ds:datastoreItem xmlns:ds="http://schemas.openxmlformats.org/officeDocument/2006/customXml" ds:itemID="{418E8036-5D7B-476F-87A4-6AF95F25748F}">
  <ds:schemaRefs>
    <ds:schemaRef ds:uri="http://schemas.openxmlformats.org/officeDocument/2006/bibliography"/>
  </ds:schemaRefs>
</ds:datastoreItem>
</file>

<file path=customXml/itemProps4.xml><?xml version="1.0" encoding="utf-8"?>
<ds:datastoreItem xmlns:ds="http://schemas.openxmlformats.org/officeDocument/2006/customXml" ds:itemID="{CCA2E576-4677-410D-8097-16418D2B39EE}">
  <ds:schemaRefs>
    <ds:schemaRef ds:uri="http://schemas.microsoft.com/sharepoint/v3/contenttype/forms"/>
  </ds:schemaRefs>
</ds:datastoreItem>
</file>

<file path=docMetadata/LabelInfo.xml><?xml version="1.0" encoding="utf-8"?>
<clbl:labelList xmlns:clbl="http://schemas.microsoft.com/office/2020/mipLabelMetadata">
  <clbl:label id="{a4305987-cf78-4f93-9d64-bf18af65397b}" enabled="0" method="" siteId="{a4305987-cf78-4f93-9d64-bf18af65397b}" removed="1"/>
</clbl:labelList>
</file>

<file path=docProps/app.xml><?xml version="1.0" encoding="utf-8"?>
<Properties xmlns="http://schemas.openxmlformats.org/officeDocument/2006/extended-properties" xmlns:vt="http://schemas.openxmlformats.org/officeDocument/2006/docPropsVTypes">
  <Template>Normal</Template>
  <TotalTime>418</TotalTime>
  <Pages>4</Pages>
  <Words>1279</Words>
  <Characters>7036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Paola Gutiérrez Gonzalez</dc:creator>
  <cp:keywords/>
  <dc:description/>
  <cp:lastModifiedBy>Esther Orozco Barrios</cp:lastModifiedBy>
  <cp:revision>51</cp:revision>
  <cp:lastPrinted>2022-03-09T13:52:00Z</cp:lastPrinted>
  <dcterms:created xsi:type="dcterms:W3CDTF">2022-11-03T15:54:00Z</dcterms:created>
  <dcterms:modified xsi:type="dcterms:W3CDTF">2022-11-26T18:16:00Z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0x0101002A8465CA2903774AB959BFFD61BA1650</vt:lpwstr>
  </property>
</Properties>
</file>