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72BA7" w14:textId="141C4F8D" w:rsidR="0098585C" w:rsidRDefault="0098585C" w:rsidP="00677B1C">
      <w:pPr>
        <w:spacing w:after="0" w:line="240" w:lineRule="auto"/>
        <w:jc w:val="center"/>
        <w:rPr>
          <w:rFonts w:ascii="Arial" w:eastAsia="ZTR1C.tmp" w:hAnsi="Arial" w:cs="Arial"/>
          <w:b/>
          <w:lang w:val="es-ES" w:eastAsia="es-ES"/>
        </w:rPr>
      </w:pPr>
      <w:r>
        <w:rPr>
          <w:rFonts w:ascii="Arial" w:eastAsia="ZTR1C.tmp" w:hAnsi="Arial" w:cs="Arial"/>
          <w:b/>
          <w:lang w:val="es-ES" w:eastAsia="es-ES"/>
        </w:rPr>
        <w:t>DESIGNACIÓN</w:t>
      </w:r>
      <w:r w:rsidRPr="00663B3E">
        <w:rPr>
          <w:rFonts w:ascii="Arial" w:eastAsia="ZTR1C.tmp" w:hAnsi="Arial" w:cs="Arial"/>
          <w:b/>
          <w:lang w:val="es-ES" w:eastAsia="es-ES"/>
        </w:rPr>
        <w:t xml:space="preserve"> DE SUPERVISIÓN</w:t>
      </w:r>
    </w:p>
    <w:p w14:paraId="497EF389" w14:textId="77777777" w:rsidR="00BF3ED3" w:rsidRDefault="00BF3ED3" w:rsidP="00677B1C">
      <w:pPr>
        <w:spacing w:after="0" w:line="240" w:lineRule="auto"/>
        <w:jc w:val="center"/>
        <w:rPr>
          <w:rFonts w:ascii="Arial" w:eastAsia="ZTR1C.tmp" w:hAnsi="Arial" w:cs="Arial"/>
          <w:b/>
          <w:lang w:val="es-ES" w:eastAsia="es-ES"/>
        </w:rPr>
      </w:pPr>
    </w:p>
    <w:p w14:paraId="2946866C" w14:textId="5A19F042" w:rsidR="00F46629" w:rsidRDefault="00C22CA4" w:rsidP="00C22CA4">
      <w:pPr>
        <w:pStyle w:val="paragraph"/>
        <w:spacing w:before="0" w:beforeAutospacing="0" w:after="0" w:afterAutospacing="0"/>
        <w:jc w:val="center"/>
        <w:textAlignment w:val="baseline"/>
        <w:rPr>
          <w:rStyle w:val="normaltextrun"/>
          <w:rFonts w:ascii="Arial" w:hAnsi="Arial" w:cs="Arial"/>
          <w:b/>
          <w:bCs/>
          <w:sz w:val="22"/>
          <w:szCs w:val="22"/>
        </w:rPr>
      </w:pPr>
      <w:r>
        <w:rPr>
          <w:rStyle w:val="normaltextrun"/>
          <w:rFonts w:ascii="Arial" w:hAnsi="Arial" w:cs="Arial"/>
          <w:b/>
          <w:bCs/>
          <w:sz w:val="22"/>
          <w:szCs w:val="22"/>
        </w:rPr>
        <w:t>PERSONA NOMBRADA</w:t>
      </w:r>
      <w:r w:rsidR="00F46629">
        <w:rPr>
          <w:rStyle w:val="normaltextrun"/>
          <w:rFonts w:ascii="Arial" w:hAnsi="Arial" w:cs="Arial"/>
          <w:b/>
          <w:bCs/>
          <w:sz w:val="22"/>
          <w:szCs w:val="22"/>
        </w:rPr>
        <w:t>S</w:t>
      </w:r>
      <w:r>
        <w:rPr>
          <w:rStyle w:val="normaltextrun"/>
          <w:rFonts w:ascii="Arial" w:hAnsi="Arial" w:cs="Arial"/>
          <w:b/>
          <w:bCs/>
          <w:sz w:val="22"/>
          <w:szCs w:val="22"/>
        </w:rPr>
        <w:t>: </w:t>
      </w:r>
    </w:p>
    <w:p w14:paraId="3022EE1E" w14:textId="77777777" w:rsidR="00F70C8A" w:rsidRDefault="00F70C8A" w:rsidP="00C22CA4">
      <w:pPr>
        <w:pStyle w:val="paragraph"/>
        <w:spacing w:before="0" w:beforeAutospacing="0" w:after="0" w:afterAutospacing="0"/>
        <w:jc w:val="center"/>
        <w:textAlignment w:val="baseline"/>
        <w:rPr>
          <w:rStyle w:val="normaltextrun"/>
          <w:rFonts w:ascii="Arial" w:hAnsi="Arial" w:cs="Arial"/>
          <w:b/>
          <w:bCs/>
          <w:sz w:val="22"/>
          <w:szCs w:val="22"/>
        </w:rPr>
      </w:pPr>
    </w:p>
    <w:p w14:paraId="02E1931A" w14:textId="77777777" w:rsidR="00F46629" w:rsidRDefault="00F46629" w:rsidP="00F70C8A">
      <w:pPr>
        <w:pStyle w:val="paragraph"/>
        <w:numPr>
          <w:ilvl w:val="0"/>
          <w:numId w:val="1"/>
        </w:numPr>
        <w:spacing w:before="0" w:beforeAutospacing="0" w:after="0" w:afterAutospacing="0"/>
        <w:textAlignment w:val="baseline"/>
      </w:pPr>
      <w:r w:rsidRPr="00F46629">
        <w:rPr>
          <w:rStyle w:val="normaltextrun"/>
          <w:rFonts w:ascii="Tahoma" w:hAnsi="Tahoma" w:cs="Tahoma"/>
          <w:b/>
          <w:bCs/>
          <w:sz w:val="22"/>
          <w:szCs w:val="22"/>
        </w:rPr>
        <w:t>MARTHA LIGIA GOMEZ GUTIERREZ</w:t>
      </w:r>
      <w:r w:rsidRPr="00F46629">
        <w:t xml:space="preserve"> </w:t>
      </w:r>
    </w:p>
    <w:p w14:paraId="1A612E53" w14:textId="0331AFDD" w:rsidR="00F46629" w:rsidRPr="00F70C8A" w:rsidRDefault="00F46629" w:rsidP="00F70C8A">
      <w:pPr>
        <w:pStyle w:val="paragraph"/>
        <w:spacing w:before="0" w:beforeAutospacing="0" w:after="0" w:afterAutospacing="0"/>
        <w:ind w:left="708"/>
        <w:textAlignment w:val="baseline"/>
        <w:rPr>
          <w:rStyle w:val="normaltextrun"/>
          <w:rFonts w:ascii="Tahoma" w:hAnsi="Tahoma" w:cs="Tahoma"/>
          <w:sz w:val="22"/>
          <w:szCs w:val="22"/>
        </w:rPr>
      </w:pPr>
      <w:r w:rsidRPr="00F46629">
        <w:rPr>
          <w:rStyle w:val="normaltextrun"/>
          <w:rFonts w:ascii="Tahoma" w:hAnsi="Tahoma" w:cs="Tahoma"/>
          <w:b/>
          <w:bCs/>
          <w:sz w:val="22"/>
          <w:szCs w:val="22"/>
        </w:rPr>
        <w:t xml:space="preserve">Cargo: </w:t>
      </w:r>
      <w:r w:rsidRPr="00F70C8A">
        <w:rPr>
          <w:rStyle w:val="normaltextrun"/>
          <w:rFonts w:ascii="Tahoma" w:hAnsi="Tahoma" w:cs="Tahoma"/>
          <w:sz w:val="22"/>
          <w:szCs w:val="22"/>
        </w:rPr>
        <w:t xml:space="preserve">Profesional </w:t>
      </w:r>
      <w:r w:rsidR="00F70C8A" w:rsidRPr="00F70C8A">
        <w:rPr>
          <w:rStyle w:val="normaltextrun"/>
          <w:rFonts w:ascii="Tahoma" w:hAnsi="Tahoma" w:cs="Tahoma"/>
          <w:sz w:val="22"/>
          <w:szCs w:val="22"/>
        </w:rPr>
        <w:t xml:space="preserve">DIRECCIÓN DE MODOS ALTERNATIVOS Y EQUIPAMIENTO COMPLEMENTARIO  </w:t>
      </w:r>
    </w:p>
    <w:p w14:paraId="12E0ED81" w14:textId="6A66E163" w:rsidR="00F46629" w:rsidRDefault="00F46629" w:rsidP="00F70C8A">
      <w:pPr>
        <w:pStyle w:val="paragraph"/>
        <w:numPr>
          <w:ilvl w:val="0"/>
          <w:numId w:val="1"/>
        </w:numPr>
        <w:spacing w:before="0" w:beforeAutospacing="0" w:after="0" w:afterAutospacing="0"/>
        <w:textAlignment w:val="baseline"/>
        <w:rPr>
          <w:rStyle w:val="normaltextrun"/>
          <w:rFonts w:ascii="Tahoma" w:hAnsi="Tahoma" w:cs="Tahoma"/>
          <w:b/>
          <w:bCs/>
          <w:sz w:val="22"/>
          <w:szCs w:val="22"/>
        </w:rPr>
      </w:pPr>
      <w:r w:rsidRPr="00F46629">
        <w:rPr>
          <w:rStyle w:val="normaltextrun"/>
          <w:rFonts w:ascii="Tahoma" w:hAnsi="Tahoma" w:cs="Tahoma"/>
          <w:b/>
          <w:bCs/>
          <w:sz w:val="22"/>
          <w:szCs w:val="22"/>
        </w:rPr>
        <w:t>CAMILO EDUARDO OLIVEROS PINEDA</w:t>
      </w:r>
    </w:p>
    <w:p w14:paraId="4A259B97" w14:textId="5641938E" w:rsidR="00F70C8A" w:rsidRDefault="00F70C8A" w:rsidP="00F70C8A">
      <w:pPr>
        <w:pStyle w:val="paragraph"/>
        <w:spacing w:before="0" w:beforeAutospacing="0" w:after="0" w:afterAutospacing="0"/>
        <w:ind w:firstLine="708"/>
        <w:textAlignment w:val="baseline"/>
        <w:rPr>
          <w:rStyle w:val="normaltextrun"/>
          <w:rFonts w:ascii="Tahoma" w:hAnsi="Tahoma" w:cs="Tahoma"/>
          <w:sz w:val="22"/>
          <w:szCs w:val="22"/>
        </w:rPr>
      </w:pPr>
      <w:r w:rsidRPr="00F46629">
        <w:rPr>
          <w:rStyle w:val="normaltextrun"/>
          <w:rFonts w:ascii="Tahoma" w:hAnsi="Tahoma" w:cs="Tahoma"/>
          <w:b/>
          <w:bCs/>
          <w:sz w:val="22"/>
          <w:szCs w:val="22"/>
        </w:rPr>
        <w:t xml:space="preserve">Cargo: </w:t>
      </w:r>
      <w:r w:rsidRPr="00F70C8A">
        <w:rPr>
          <w:rStyle w:val="normaltextrun"/>
          <w:rFonts w:ascii="Tahoma" w:hAnsi="Tahoma" w:cs="Tahoma"/>
          <w:sz w:val="22"/>
          <w:szCs w:val="22"/>
        </w:rPr>
        <w:t>Profesional DIRECCIÓN</w:t>
      </w:r>
      <w:r>
        <w:rPr>
          <w:rStyle w:val="normaltextrun"/>
          <w:rFonts w:ascii="Tahoma" w:hAnsi="Tahoma" w:cs="Tahoma"/>
          <w:sz w:val="22"/>
          <w:szCs w:val="22"/>
        </w:rPr>
        <w:t xml:space="preserve"> CORPORATIVA</w:t>
      </w:r>
    </w:p>
    <w:p w14:paraId="55AEDC6A" w14:textId="62173E31" w:rsidR="00F70C8A" w:rsidRPr="00ED7434" w:rsidRDefault="00F70C8A" w:rsidP="00F70C8A">
      <w:pPr>
        <w:pStyle w:val="paragraph"/>
        <w:numPr>
          <w:ilvl w:val="0"/>
          <w:numId w:val="1"/>
        </w:numPr>
        <w:spacing w:before="0" w:beforeAutospacing="0" w:after="0" w:afterAutospacing="0"/>
        <w:textAlignment w:val="baseline"/>
        <w:rPr>
          <w:rStyle w:val="cf01"/>
          <w:rFonts w:ascii="Tahoma" w:hAnsi="Tahoma" w:cs="Tahoma"/>
          <w:b/>
          <w:bCs/>
          <w:sz w:val="22"/>
          <w:szCs w:val="22"/>
          <w:u w:val="single"/>
        </w:rPr>
      </w:pPr>
      <w:r w:rsidRPr="00ED7434">
        <w:rPr>
          <w:rStyle w:val="cf01"/>
          <w:rFonts w:ascii="Tahoma" w:hAnsi="Tahoma" w:cs="Tahoma"/>
          <w:b/>
          <w:bCs/>
          <w:sz w:val="22"/>
          <w:szCs w:val="22"/>
          <w:u w:val="single"/>
        </w:rPr>
        <w:t>COORDINADOR DE SUPERVISION</w:t>
      </w:r>
    </w:p>
    <w:p w14:paraId="10A80855" w14:textId="2B862E66" w:rsidR="00F46629" w:rsidRDefault="00F70C8A" w:rsidP="00F70C8A">
      <w:pPr>
        <w:pStyle w:val="paragraph"/>
        <w:spacing w:before="0" w:beforeAutospacing="0" w:after="0" w:afterAutospacing="0"/>
        <w:ind w:firstLine="708"/>
        <w:textAlignment w:val="baseline"/>
        <w:rPr>
          <w:rStyle w:val="normaltextrun"/>
          <w:rFonts w:ascii="Arial" w:hAnsi="Arial" w:cs="Arial"/>
          <w:b/>
          <w:bCs/>
          <w:sz w:val="22"/>
          <w:szCs w:val="22"/>
        </w:rPr>
      </w:pPr>
      <w:r>
        <w:rPr>
          <w:rStyle w:val="cf01"/>
          <w:rFonts w:ascii="Tahoma" w:hAnsi="Tahoma" w:cs="Tahoma"/>
          <w:b/>
          <w:bCs/>
          <w:sz w:val="22"/>
          <w:szCs w:val="22"/>
        </w:rPr>
        <w:t>J</w:t>
      </w:r>
      <w:r w:rsidR="00F46629" w:rsidRPr="00F46629">
        <w:rPr>
          <w:rStyle w:val="cf01"/>
          <w:rFonts w:ascii="Tahoma" w:hAnsi="Tahoma" w:cs="Tahoma"/>
          <w:b/>
          <w:bCs/>
          <w:sz w:val="22"/>
          <w:szCs w:val="22"/>
        </w:rPr>
        <w:t>AIRO ANDRES PARRA PATRON</w:t>
      </w:r>
      <w:r w:rsidR="00F46629" w:rsidRPr="00F46629">
        <w:rPr>
          <w:rStyle w:val="normaltextrun"/>
          <w:rFonts w:ascii="Arial" w:hAnsi="Arial" w:cs="Arial"/>
          <w:b/>
          <w:bCs/>
          <w:sz w:val="22"/>
          <w:szCs w:val="22"/>
        </w:rPr>
        <w:t xml:space="preserve"> </w:t>
      </w:r>
    </w:p>
    <w:p w14:paraId="33FE28A7" w14:textId="12B6FA2B" w:rsidR="00C22CA4" w:rsidRPr="00F46629" w:rsidRDefault="00F46629" w:rsidP="00F70C8A">
      <w:pPr>
        <w:pStyle w:val="paragraph"/>
        <w:spacing w:before="0" w:beforeAutospacing="0" w:after="0" w:afterAutospacing="0"/>
        <w:ind w:firstLine="708"/>
        <w:textAlignment w:val="baseline"/>
        <w:rPr>
          <w:rFonts w:ascii="Segoe UI" w:hAnsi="Segoe UI" w:cs="Segoe UI"/>
          <w:b/>
          <w:bCs/>
          <w:sz w:val="18"/>
          <w:szCs w:val="18"/>
        </w:rPr>
      </w:pPr>
      <w:r w:rsidRPr="00F46629">
        <w:rPr>
          <w:rStyle w:val="normaltextrun"/>
          <w:rFonts w:ascii="Arial" w:hAnsi="Arial" w:cs="Arial"/>
          <w:b/>
          <w:bCs/>
          <w:sz w:val="22"/>
          <w:szCs w:val="22"/>
        </w:rPr>
        <w:t xml:space="preserve">Cargo: </w:t>
      </w:r>
      <w:r w:rsidRPr="00F70C8A">
        <w:rPr>
          <w:rStyle w:val="normaltextrun"/>
          <w:rFonts w:ascii="Arial" w:hAnsi="Arial" w:cs="Arial"/>
          <w:sz w:val="22"/>
          <w:szCs w:val="22"/>
        </w:rPr>
        <w:t>Profesional DIRECCION TECNICA DE SEGURIDAD</w:t>
      </w:r>
    </w:p>
    <w:p w14:paraId="408EA47F" w14:textId="37BCC74E" w:rsidR="0098585C" w:rsidRPr="00E916AC" w:rsidRDefault="0098585C" w:rsidP="0098585C">
      <w:pPr>
        <w:spacing w:after="0" w:line="240" w:lineRule="auto"/>
        <w:jc w:val="both"/>
        <w:rPr>
          <w:rFonts w:ascii="Arial" w:eastAsia="ZTR1C.tmp" w:hAnsi="Arial" w:cs="Arial"/>
          <w:lang w:val="es-ES" w:eastAsia="es-ES"/>
        </w:rPr>
      </w:pPr>
    </w:p>
    <w:p w14:paraId="52E42F9C" w14:textId="63E1A8BE" w:rsidR="004002DC" w:rsidRPr="004002DC" w:rsidRDefault="0098585C" w:rsidP="004002DC">
      <w:pPr>
        <w:jc w:val="both"/>
        <w:rPr>
          <w:rFonts w:ascii="Arial" w:eastAsia="ZTR1C.tmp" w:hAnsi="Arial" w:cs="Arial"/>
          <w:sz w:val="20"/>
          <w:szCs w:val="20"/>
          <w:lang w:val="es-ES" w:eastAsia="es-ES"/>
        </w:rPr>
      </w:pPr>
      <w:r w:rsidRPr="44BF2228">
        <w:rPr>
          <w:rFonts w:ascii="Arial" w:eastAsia="ZTR1C.tmp" w:hAnsi="Arial" w:cs="Arial"/>
          <w:sz w:val="20"/>
          <w:szCs w:val="20"/>
          <w:lang w:val="es-ES" w:eastAsia="es-ES"/>
        </w:rPr>
        <w:t>Atendiendo lo dispuesto en el contrato</w:t>
      </w:r>
      <w:r w:rsidR="002F7B84">
        <w:rPr>
          <w:rFonts w:ascii="Arial" w:eastAsia="ZTR1C.tmp" w:hAnsi="Arial" w:cs="Arial"/>
          <w:sz w:val="20"/>
          <w:szCs w:val="20"/>
          <w:lang w:val="es-ES" w:eastAsia="es-ES"/>
        </w:rPr>
        <w:t xml:space="preserve"> de comisión</w:t>
      </w:r>
      <w:r w:rsidRPr="44BF2228">
        <w:rPr>
          <w:rFonts w:ascii="Arial" w:eastAsia="ZTR1C.tmp" w:hAnsi="Arial" w:cs="Arial"/>
          <w:sz w:val="20"/>
          <w:szCs w:val="20"/>
          <w:lang w:val="es-ES" w:eastAsia="es-ES"/>
        </w:rPr>
        <w:t xml:space="preserve"> No.</w:t>
      </w:r>
      <w:r w:rsidR="00F70C8A">
        <w:rPr>
          <w:rFonts w:ascii="Arial" w:eastAsia="ZTR1C.tmp" w:hAnsi="Arial" w:cs="Arial"/>
          <w:sz w:val="20"/>
          <w:szCs w:val="20"/>
          <w:lang w:val="es-ES" w:eastAsia="es-ES"/>
        </w:rPr>
        <w:t xml:space="preserve">743 </w:t>
      </w:r>
      <w:r w:rsidRPr="44BF2228">
        <w:rPr>
          <w:rFonts w:ascii="Arial" w:eastAsia="ZTR1C.tmp" w:hAnsi="Arial" w:cs="Arial"/>
          <w:sz w:val="20"/>
          <w:szCs w:val="20"/>
          <w:lang w:val="es-ES" w:eastAsia="es-ES"/>
        </w:rPr>
        <w:t>de 20</w:t>
      </w:r>
      <w:r w:rsidR="00236B29" w:rsidRPr="44BF2228">
        <w:rPr>
          <w:rFonts w:ascii="Arial" w:eastAsia="ZTR1C.tmp" w:hAnsi="Arial" w:cs="Arial"/>
          <w:sz w:val="20"/>
          <w:szCs w:val="20"/>
          <w:lang w:val="es-ES" w:eastAsia="es-ES"/>
        </w:rPr>
        <w:t>2</w:t>
      </w:r>
      <w:r w:rsidR="00F70C8A">
        <w:rPr>
          <w:rFonts w:ascii="Arial" w:eastAsia="ZTR1C.tmp" w:hAnsi="Arial" w:cs="Arial"/>
          <w:sz w:val="20"/>
          <w:szCs w:val="20"/>
          <w:lang w:val="es-ES" w:eastAsia="es-ES"/>
        </w:rPr>
        <w:t>3</w:t>
      </w:r>
      <w:r w:rsidR="002F7B84">
        <w:rPr>
          <w:rFonts w:ascii="Arial" w:eastAsia="ZTR1C.tmp" w:hAnsi="Arial" w:cs="Arial"/>
          <w:sz w:val="20"/>
          <w:szCs w:val="20"/>
          <w:lang w:val="es-ES" w:eastAsia="es-ES"/>
        </w:rPr>
        <w:t>, en la ficha técnica de negociación y la ficha técnica del producto que describe</w:t>
      </w:r>
      <w:r w:rsidR="004002DC">
        <w:rPr>
          <w:rFonts w:ascii="Arial" w:eastAsia="ZTR1C.tmp" w:hAnsi="Arial" w:cs="Arial"/>
          <w:sz w:val="20"/>
          <w:szCs w:val="20"/>
          <w:lang w:val="es-ES" w:eastAsia="es-ES"/>
        </w:rPr>
        <w:t>n</w:t>
      </w:r>
      <w:r w:rsidR="002F7B84">
        <w:rPr>
          <w:rFonts w:ascii="Arial" w:eastAsia="ZTR1C.tmp" w:hAnsi="Arial" w:cs="Arial"/>
          <w:sz w:val="20"/>
          <w:szCs w:val="20"/>
          <w:lang w:val="es-ES" w:eastAsia="es-ES"/>
        </w:rPr>
        <w:t xml:space="preserve"> las condiciones de dicho negocio jurídico y el de la operación bursátil que se deriva del mismo, </w:t>
      </w:r>
      <w:r w:rsidRPr="44BF2228">
        <w:rPr>
          <w:rFonts w:ascii="Arial" w:eastAsia="ZTR1C.tmp" w:hAnsi="Arial" w:cs="Arial"/>
          <w:sz w:val="20"/>
          <w:szCs w:val="20"/>
          <w:lang w:val="es-ES" w:eastAsia="es-ES"/>
        </w:rPr>
        <w:t>cuyo objeto consiste en</w:t>
      </w:r>
      <w:r w:rsidR="004002DC">
        <w:rPr>
          <w:rFonts w:ascii="Arial" w:eastAsia="ZTR1C.tmp" w:hAnsi="Arial" w:cs="Arial"/>
          <w:sz w:val="20"/>
          <w:szCs w:val="20"/>
          <w:lang w:val="es-ES" w:eastAsia="es-ES"/>
        </w:rPr>
        <w:t>:</w:t>
      </w:r>
      <w:r w:rsidRPr="44BF2228">
        <w:rPr>
          <w:rFonts w:ascii="Arial" w:eastAsia="ZTR1C.tmp" w:hAnsi="Arial" w:cs="Arial"/>
          <w:sz w:val="20"/>
          <w:szCs w:val="20"/>
          <w:lang w:val="es-ES" w:eastAsia="es-ES"/>
        </w:rPr>
        <w:t xml:space="preserve"> </w:t>
      </w:r>
      <w:r w:rsidR="004002DC" w:rsidRPr="004002DC">
        <w:rPr>
          <w:rFonts w:ascii="Arial" w:eastAsia="ZTR1C.tmp" w:hAnsi="Arial" w:cs="Arial"/>
          <w:i/>
          <w:sz w:val="20"/>
          <w:szCs w:val="20"/>
          <w:lang w:val="es-ES" w:eastAsia="es-ES"/>
        </w:rPr>
        <w:t>“Por medio del presente Contrato de Comisión las partes establecen las condiciones generales que regirán las relaciones que entre ellas surjan en virtud de los encargos que la entidad estatal confiera al COMISIONISTA COMPRADOR, para que esté actuando en nombre propio pero por cuenta de la entidad estatal, celebre operaciones a través de los sistemas de negociación administrados por la Bolsa Mercantil de Colombia ( BMC), según lo permita su Reglamento de Funcionamiento y Operación, cuyo objeto será: “CONTRATAR LA PRESTACIÓN DE LOS SERVICIOS DE VIGILANCIA Y SEGURIDAD PRIVADA REQUERIDOS POR TRANSMILENIO S.A.</w:t>
      </w:r>
      <w:r w:rsidR="004002DC">
        <w:rPr>
          <w:rFonts w:ascii="Arial" w:eastAsia="ZTR1C.tmp" w:hAnsi="Arial" w:cs="Arial"/>
          <w:i/>
          <w:sz w:val="20"/>
          <w:szCs w:val="20"/>
          <w:lang w:val="es-ES" w:eastAsia="es-ES"/>
        </w:rPr>
        <w:t xml:space="preserve">”, </w:t>
      </w:r>
      <w:r w:rsidR="004002DC">
        <w:rPr>
          <w:rFonts w:ascii="Arial" w:eastAsia="ZTR1C.tmp" w:hAnsi="Arial" w:cs="Arial"/>
          <w:sz w:val="20"/>
          <w:szCs w:val="20"/>
          <w:lang w:val="es-ES" w:eastAsia="es-ES"/>
        </w:rPr>
        <w:t>les comunico lo siguiente:</w:t>
      </w:r>
    </w:p>
    <w:tbl>
      <w:tblPr>
        <w:tblStyle w:val="Tablaconcuadrcula"/>
        <w:tblW w:w="0" w:type="auto"/>
        <w:tblLook w:val="04A0" w:firstRow="1" w:lastRow="0" w:firstColumn="1" w:lastColumn="0" w:noHBand="0" w:noVBand="1"/>
      </w:tblPr>
      <w:tblGrid>
        <w:gridCol w:w="456"/>
        <w:gridCol w:w="3083"/>
        <w:gridCol w:w="2835"/>
        <w:gridCol w:w="2454"/>
      </w:tblGrid>
      <w:tr w:rsidR="00C53B96" w:rsidRPr="00D63F44" w14:paraId="08BD88BB" w14:textId="77777777" w:rsidTr="00677B1C">
        <w:tc>
          <w:tcPr>
            <w:tcW w:w="456" w:type="dxa"/>
            <w:shd w:val="clear" w:color="auto" w:fill="F2F2F2" w:themeFill="background1" w:themeFillShade="F2"/>
            <w:vAlign w:val="center"/>
          </w:tcPr>
          <w:p w14:paraId="100A6722" w14:textId="10708883" w:rsidR="00C53B96" w:rsidRPr="00D63F44" w:rsidRDefault="00C53B96" w:rsidP="00D63F44">
            <w:pPr>
              <w:jc w:val="center"/>
              <w:rPr>
                <w:rFonts w:ascii="Arial" w:eastAsia="ZTR1C.tmp" w:hAnsi="Arial" w:cs="Arial"/>
                <w:b/>
                <w:sz w:val="18"/>
                <w:szCs w:val="18"/>
                <w:lang w:val="es-ES" w:eastAsia="es-ES"/>
              </w:rPr>
            </w:pPr>
            <w:r w:rsidRPr="00D63F44">
              <w:rPr>
                <w:rFonts w:ascii="Arial" w:eastAsia="ZTR1C.tmp" w:hAnsi="Arial" w:cs="Arial"/>
                <w:b/>
                <w:sz w:val="18"/>
                <w:szCs w:val="18"/>
                <w:lang w:val="es-ES" w:eastAsia="es-ES"/>
              </w:rPr>
              <w:t>No</w:t>
            </w:r>
          </w:p>
        </w:tc>
        <w:tc>
          <w:tcPr>
            <w:tcW w:w="3083" w:type="dxa"/>
            <w:shd w:val="clear" w:color="auto" w:fill="F2F2F2" w:themeFill="background1" w:themeFillShade="F2"/>
            <w:vAlign w:val="center"/>
          </w:tcPr>
          <w:p w14:paraId="7A232F1B" w14:textId="584228AF" w:rsidR="00C53B96" w:rsidRPr="00D63F44" w:rsidRDefault="00C53B96" w:rsidP="00D63F44">
            <w:pPr>
              <w:jc w:val="center"/>
              <w:rPr>
                <w:rFonts w:ascii="Arial" w:eastAsia="ZTR1C.tmp" w:hAnsi="Arial" w:cs="Arial"/>
                <w:b/>
                <w:sz w:val="18"/>
                <w:szCs w:val="18"/>
                <w:lang w:val="es-ES" w:eastAsia="es-ES"/>
              </w:rPr>
            </w:pPr>
            <w:r w:rsidRPr="00D63F44">
              <w:rPr>
                <w:rFonts w:ascii="Arial" w:eastAsia="ZTR1C.tmp" w:hAnsi="Arial" w:cs="Arial"/>
                <w:b/>
                <w:sz w:val="18"/>
                <w:szCs w:val="18"/>
                <w:lang w:val="es-ES" w:eastAsia="es-ES"/>
              </w:rPr>
              <w:t>MANIFESTACIÓN</w:t>
            </w:r>
          </w:p>
        </w:tc>
        <w:tc>
          <w:tcPr>
            <w:tcW w:w="2835" w:type="dxa"/>
            <w:shd w:val="clear" w:color="auto" w:fill="F2F2F2" w:themeFill="background1" w:themeFillShade="F2"/>
            <w:vAlign w:val="center"/>
          </w:tcPr>
          <w:p w14:paraId="32D32202" w14:textId="4E8DD9CA" w:rsidR="00C53B96" w:rsidRPr="00D63F44" w:rsidRDefault="00D63F44" w:rsidP="00D63F44">
            <w:pPr>
              <w:jc w:val="center"/>
              <w:rPr>
                <w:rFonts w:ascii="Arial" w:eastAsia="ZTR1C.tmp" w:hAnsi="Arial" w:cs="Arial"/>
                <w:b/>
                <w:sz w:val="18"/>
                <w:szCs w:val="18"/>
                <w:lang w:val="es-ES" w:eastAsia="es-ES"/>
              </w:rPr>
            </w:pPr>
            <w:r w:rsidRPr="00D63F44">
              <w:rPr>
                <w:rFonts w:ascii="Arial" w:eastAsia="ZTR1C.tmp" w:hAnsi="Arial" w:cs="Arial"/>
                <w:b/>
                <w:sz w:val="18"/>
                <w:szCs w:val="18"/>
                <w:lang w:val="es-ES" w:eastAsia="es-ES"/>
              </w:rPr>
              <w:t>Marcar con una “x” alguna de las tres opciones</w:t>
            </w:r>
          </w:p>
        </w:tc>
        <w:tc>
          <w:tcPr>
            <w:tcW w:w="2454" w:type="dxa"/>
            <w:shd w:val="clear" w:color="auto" w:fill="F2F2F2" w:themeFill="background1" w:themeFillShade="F2"/>
            <w:vAlign w:val="center"/>
          </w:tcPr>
          <w:p w14:paraId="68CC82A9" w14:textId="08BF817A" w:rsidR="00C53B96" w:rsidRPr="00D63F44" w:rsidRDefault="00D63F44" w:rsidP="00D63F44">
            <w:pPr>
              <w:jc w:val="center"/>
              <w:rPr>
                <w:rFonts w:ascii="Arial" w:eastAsia="ZTR1C.tmp" w:hAnsi="Arial" w:cs="Arial"/>
                <w:b/>
                <w:sz w:val="18"/>
                <w:szCs w:val="18"/>
                <w:lang w:val="es-ES" w:eastAsia="es-ES"/>
              </w:rPr>
            </w:pPr>
            <w:r w:rsidRPr="00D63F44">
              <w:rPr>
                <w:rFonts w:ascii="Arial" w:eastAsia="ZTR1C.tmp" w:hAnsi="Arial" w:cs="Arial"/>
                <w:b/>
                <w:sz w:val="18"/>
                <w:szCs w:val="18"/>
                <w:lang w:val="es-ES" w:eastAsia="es-ES"/>
              </w:rPr>
              <w:t>Lineamiento especial.</w:t>
            </w:r>
          </w:p>
        </w:tc>
      </w:tr>
      <w:tr w:rsidR="00C53B96" w:rsidRPr="00D63F44" w14:paraId="5DDB6ABB" w14:textId="77777777" w:rsidTr="00677B1C">
        <w:tc>
          <w:tcPr>
            <w:tcW w:w="456" w:type="dxa"/>
            <w:vAlign w:val="center"/>
          </w:tcPr>
          <w:p w14:paraId="6A3320A8" w14:textId="4BD85B00" w:rsidR="00C53B96" w:rsidRPr="00D63F44" w:rsidRDefault="00C53B96" w:rsidP="00D63F44">
            <w:pPr>
              <w:jc w:val="center"/>
              <w:rPr>
                <w:rFonts w:ascii="Arial" w:eastAsia="ZTR1C.tmp" w:hAnsi="Arial" w:cs="Arial"/>
                <w:b/>
                <w:sz w:val="18"/>
                <w:szCs w:val="18"/>
                <w:lang w:val="es-ES" w:eastAsia="es-ES"/>
              </w:rPr>
            </w:pPr>
            <w:r w:rsidRPr="00D63F44">
              <w:rPr>
                <w:rFonts w:ascii="Arial" w:eastAsia="ZTR1C.tmp" w:hAnsi="Arial" w:cs="Arial"/>
                <w:b/>
                <w:sz w:val="18"/>
                <w:szCs w:val="18"/>
                <w:lang w:val="es-ES" w:eastAsia="es-ES"/>
              </w:rPr>
              <w:t>1.</w:t>
            </w:r>
          </w:p>
        </w:tc>
        <w:tc>
          <w:tcPr>
            <w:tcW w:w="3083" w:type="dxa"/>
          </w:tcPr>
          <w:p w14:paraId="4678CC1C" w14:textId="01222FD3" w:rsidR="00C53B96" w:rsidRPr="00D63F44" w:rsidRDefault="00C53B96" w:rsidP="00C53B96">
            <w:pPr>
              <w:jc w:val="both"/>
              <w:rPr>
                <w:rFonts w:ascii="Arial" w:eastAsia="ZTR1C.tmp" w:hAnsi="Arial" w:cs="Arial"/>
                <w:sz w:val="18"/>
                <w:szCs w:val="18"/>
                <w:lang w:val="es-ES" w:eastAsia="es-ES"/>
              </w:rPr>
            </w:pPr>
            <w:r w:rsidRPr="00D63F44">
              <w:rPr>
                <w:rFonts w:ascii="Arial" w:eastAsia="ZTR1C.tmp" w:hAnsi="Arial" w:cs="Arial"/>
                <w:sz w:val="18"/>
                <w:szCs w:val="18"/>
                <w:lang w:val="es-ES" w:eastAsia="es-ES"/>
              </w:rPr>
              <w:t>Usted</w:t>
            </w:r>
            <w:r w:rsidR="004002DC">
              <w:rPr>
                <w:rFonts w:ascii="Arial" w:eastAsia="ZTR1C.tmp" w:hAnsi="Arial" w:cs="Arial"/>
                <w:sz w:val="18"/>
                <w:szCs w:val="18"/>
                <w:lang w:val="es-ES" w:eastAsia="es-ES"/>
              </w:rPr>
              <w:t>es</w:t>
            </w:r>
            <w:r w:rsidRPr="00D63F44">
              <w:rPr>
                <w:rFonts w:ascii="Arial" w:eastAsia="ZTR1C.tmp" w:hAnsi="Arial" w:cs="Arial"/>
                <w:sz w:val="18"/>
                <w:szCs w:val="18"/>
                <w:lang w:val="es-ES" w:eastAsia="es-ES"/>
              </w:rPr>
              <w:t xml:space="preserve"> fue</w:t>
            </w:r>
            <w:r w:rsidR="004002DC">
              <w:rPr>
                <w:rFonts w:ascii="Arial" w:eastAsia="ZTR1C.tmp" w:hAnsi="Arial" w:cs="Arial"/>
                <w:sz w:val="18"/>
                <w:szCs w:val="18"/>
                <w:lang w:val="es-ES" w:eastAsia="es-ES"/>
              </w:rPr>
              <w:t>ron</w:t>
            </w:r>
            <w:r w:rsidRPr="00D63F44">
              <w:rPr>
                <w:rFonts w:ascii="Arial" w:eastAsia="ZTR1C.tmp" w:hAnsi="Arial" w:cs="Arial"/>
                <w:sz w:val="18"/>
                <w:szCs w:val="18"/>
                <w:lang w:val="es-ES" w:eastAsia="es-ES"/>
              </w:rPr>
              <w:t xml:space="preserve"> designado</w:t>
            </w:r>
            <w:r w:rsidR="004002DC">
              <w:rPr>
                <w:rFonts w:ascii="Arial" w:eastAsia="ZTR1C.tmp" w:hAnsi="Arial" w:cs="Arial"/>
                <w:sz w:val="18"/>
                <w:szCs w:val="18"/>
                <w:lang w:val="es-ES" w:eastAsia="es-ES"/>
              </w:rPr>
              <w:t>s</w:t>
            </w:r>
            <w:r w:rsidRPr="00D63F44">
              <w:rPr>
                <w:rFonts w:ascii="Arial" w:eastAsia="ZTR1C.tmp" w:hAnsi="Arial" w:cs="Arial"/>
                <w:sz w:val="18"/>
                <w:szCs w:val="18"/>
                <w:lang w:val="es-ES" w:eastAsia="es-ES"/>
              </w:rPr>
              <w:t xml:space="preserve"> como supervisor</w:t>
            </w:r>
            <w:r w:rsidR="004002DC">
              <w:rPr>
                <w:rFonts w:ascii="Arial" w:eastAsia="ZTR1C.tmp" w:hAnsi="Arial" w:cs="Arial"/>
                <w:sz w:val="18"/>
                <w:szCs w:val="18"/>
                <w:lang w:val="es-ES" w:eastAsia="es-ES"/>
              </w:rPr>
              <w:t>es</w:t>
            </w:r>
            <w:r w:rsidRPr="00D63F44">
              <w:rPr>
                <w:rFonts w:ascii="Arial" w:eastAsia="ZTR1C.tmp" w:hAnsi="Arial" w:cs="Arial"/>
                <w:sz w:val="18"/>
                <w:szCs w:val="18"/>
                <w:lang w:val="es-ES" w:eastAsia="es-ES"/>
              </w:rPr>
              <w:t xml:space="preserve"> </w:t>
            </w:r>
            <w:r w:rsidR="002F7B84">
              <w:rPr>
                <w:rFonts w:ascii="Arial" w:eastAsia="ZTR1C.tmp" w:hAnsi="Arial" w:cs="Arial"/>
                <w:sz w:val="18"/>
                <w:szCs w:val="18"/>
                <w:lang w:val="es-ES" w:eastAsia="es-ES"/>
              </w:rPr>
              <w:t>para que inicie</w:t>
            </w:r>
            <w:r w:rsidR="004002DC">
              <w:rPr>
                <w:rFonts w:ascii="Arial" w:eastAsia="ZTR1C.tmp" w:hAnsi="Arial" w:cs="Arial"/>
                <w:sz w:val="18"/>
                <w:szCs w:val="18"/>
                <w:lang w:val="es-ES" w:eastAsia="es-ES"/>
              </w:rPr>
              <w:t xml:space="preserve">n el contrato, </w:t>
            </w:r>
            <w:r w:rsidR="002F7B84">
              <w:rPr>
                <w:rFonts w:ascii="Arial" w:eastAsia="ZTR1C.tmp" w:hAnsi="Arial" w:cs="Arial"/>
                <w:sz w:val="18"/>
                <w:szCs w:val="18"/>
                <w:lang w:val="es-ES" w:eastAsia="es-ES"/>
              </w:rPr>
              <w:t>acompañe</w:t>
            </w:r>
            <w:r w:rsidR="004002DC">
              <w:rPr>
                <w:rFonts w:ascii="Arial" w:eastAsia="ZTR1C.tmp" w:hAnsi="Arial" w:cs="Arial"/>
                <w:sz w:val="18"/>
                <w:szCs w:val="18"/>
                <w:lang w:val="es-ES" w:eastAsia="es-ES"/>
              </w:rPr>
              <w:t>n su ejecución</w:t>
            </w:r>
            <w:r w:rsidRPr="00D63F44">
              <w:rPr>
                <w:rFonts w:ascii="Arial" w:eastAsia="ZTR1C.tmp" w:hAnsi="Arial" w:cs="Arial"/>
                <w:sz w:val="18"/>
                <w:szCs w:val="18"/>
                <w:lang w:val="es-ES" w:eastAsia="es-ES"/>
              </w:rPr>
              <w:t>, terminación, liquidación</w:t>
            </w:r>
            <w:r w:rsidR="00D63F44" w:rsidRPr="00D63F44">
              <w:rPr>
                <w:rFonts w:ascii="Arial" w:eastAsia="ZTR1C.tmp" w:hAnsi="Arial" w:cs="Arial"/>
                <w:sz w:val="18"/>
                <w:szCs w:val="18"/>
                <w:lang w:val="es-ES" w:eastAsia="es-ES"/>
              </w:rPr>
              <w:t xml:space="preserve"> y eventuales obligaciones post contractuales</w:t>
            </w:r>
            <w:r w:rsidRPr="00D63F44">
              <w:rPr>
                <w:rFonts w:ascii="Arial" w:eastAsia="ZTR1C.tmp" w:hAnsi="Arial" w:cs="Arial"/>
                <w:sz w:val="18"/>
                <w:szCs w:val="18"/>
                <w:lang w:val="es-ES" w:eastAsia="es-ES"/>
              </w:rPr>
              <w:t>.</w:t>
            </w:r>
          </w:p>
        </w:tc>
        <w:tc>
          <w:tcPr>
            <w:tcW w:w="2835" w:type="dxa"/>
            <w:vAlign w:val="center"/>
          </w:tcPr>
          <w:p w14:paraId="233B2A69" w14:textId="54A8F9B7" w:rsidR="00C53B96" w:rsidRPr="00677B1C" w:rsidRDefault="00236B29" w:rsidP="00677B1C">
            <w:pPr>
              <w:jc w:val="center"/>
              <w:rPr>
                <w:rFonts w:ascii="Arial" w:eastAsia="ZTR1C.tmp" w:hAnsi="Arial" w:cs="Arial"/>
                <w:b/>
                <w:sz w:val="48"/>
                <w:szCs w:val="48"/>
                <w:lang w:val="es-ES" w:eastAsia="es-ES"/>
              </w:rPr>
            </w:pPr>
            <w:r>
              <w:rPr>
                <w:rFonts w:ascii="Arial" w:eastAsia="ZTR1C.tmp" w:hAnsi="Arial" w:cs="Arial"/>
                <w:b/>
                <w:sz w:val="48"/>
                <w:szCs w:val="48"/>
                <w:lang w:val="es-ES" w:eastAsia="es-ES"/>
              </w:rPr>
              <w:t>x</w:t>
            </w:r>
          </w:p>
        </w:tc>
        <w:tc>
          <w:tcPr>
            <w:tcW w:w="2454" w:type="dxa"/>
            <w:vAlign w:val="center"/>
          </w:tcPr>
          <w:p w14:paraId="2FD6C8A0" w14:textId="7180B1A7" w:rsidR="00C53B96" w:rsidRPr="00677B1C" w:rsidRDefault="00C53B96" w:rsidP="00677B1C">
            <w:pPr>
              <w:rPr>
                <w:rFonts w:ascii="Arial" w:eastAsia="ZTR1C.tmp" w:hAnsi="Arial" w:cs="Arial"/>
                <w:color w:val="FF0000"/>
                <w:sz w:val="18"/>
                <w:szCs w:val="18"/>
                <w:lang w:val="es-ES" w:eastAsia="es-ES"/>
              </w:rPr>
            </w:pPr>
          </w:p>
        </w:tc>
      </w:tr>
      <w:tr w:rsidR="00C53B96" w:rsidRPr="00677B1C" w14:paraId="5D990044" w14:textId="77777777" w:rsidTr="00677B1C">
        <w:tc>
          <w:tcPr>
            <w:tcW w:w="456" w:type="dxa"/>
            <w:vAlign w:val="center"/>
          </w:tcPr>
          <w:p w14:paraId="459A6226" w14:textId="6518BBE3" w:rsidR="00C53B96" w:rsidRPr="00D63F44" w:rsidRDefault="00C53B96" w:rsidP="00D63F44">
            <w:pPr>
              <w:jc w:val="center"/>
              <w:rPr>
                <w:rFonts w:ascii="Arial" w:eastAsia="ZTR1C.tmp" w:hAnsi="Arial" w:cs="Arial"/>
                <w:b/>
                <w:sz w:val="18"/>
                <w:szCs w:val="18"/>
                <w:lang w:val="es-ES" w:eastAsia="es-ES"/>
              </w:rPr>
            </w:pPr>
            <w:r w:rsidRPr="00D63F44">
              <w:rPr>
                <w:rFonts w:ascii="Arial" w:eastAsia="ZTR1C.tmp" w:hAnsi="Arial" w:cs="Arial"/>
                <w:b/>
                <w:sz w:val="18"/>
                <w:szCs w:val="18"/>
                <w:lang w:val="es-ES" w:eastAsia="es-ES"/>
              </w:rPr>
              <w:t>2.</w:t>
            </w:r>
          </w:p>
        </w:tc>
        <w:tc>
          <w:tcPr>
            <w:tcW w:w="3083" w:type="dxa"/>
          </w:tcPr>
          <w:p w14:paraId="4EB419F4" w14:textId="57B182FB" w:rsidR="00C53B96" w:rsidRPr="00D63F44" w:rsidRDefault="00C53B96" w:rsidP="0098585C">
            <w:pPr>
              <w:jc w:val="both"/>
              <w:rPr>
                <w:rFonts w:ascii="Arial" w:eastAsia="ZTR1C.tmp" w:hAnsi="Arial" w:cs="Arial"/>
                <w:sz w:val="18"/>
                <w:szCs w:val="18"/>
                <w:lang w:val="es-ES" w:eastAsia="es-ES"/>
              </w:rPr>
            </w:pPr>
            <w:r w:rsidRPr="00D63F44">
              <w:rPr>
                <w:rFonts w:ascii="Arial" w:eastAsia="ZTR1C.tmp" w:hAnsi="Arial" w:cs="Arial"/>
                <w:sz w:val="18"/>
                <w:szCs w:val="18"/>
                <w:lang w:val="es-ES" w:eastAsia="es-ES"/>
              </w:rPr>
              <w:t>Usted fue designado como supervisor temporal (</w:t>
            </w:r>
            <w:r w:rsidRPr="00D66158">
              <w:rPr>
                <w:rFonts w:ascii="Times New Roman" w:eastAsia="ZTR1C.tmp" w:hAnsi="Times New Roman" w:cs="Times New Roman"/>
                <w:i/>
                <w:sz w:val="18"/>
                <w:szCs w:val="18"/>
                <w:lang w:val="es-ES" w:eastAsia="es-ES"/>
              </w:rPr>
              <w:t xml:space="preserve">por vacaciones, licencia, permiso, incapacidad, </w:t>
            </w:r>
            <w:proofErr w:type="spellStart"/>
            <w:r w:rsidRPr="00D66158">
              <w:rPr>
                <w:rFonts w:ascii="Times New Roman" w:eastAsia="ZTR1C.tmp" w:hAnsi="Times New Roman" w:cs="Times New Roman"/>
                <w:i/>
                <w:sz w:val="18"/>
                <w:szCs w:val="18"/>
                <w:lang w:val="es-ES" w:eastAsia="es-ES"/>
              </w:rPr>
              <w:t>etc</w:t>
            </w:r>
            <w:proofErr w:type="spellEnd"/>
            <w:r w:rsidRPr="00D66158">
              <w:rPr>
                <w:rFonts w:ascii="Times New Roman" w:eastAsia="ZTR1C.tmp" w:hAnsi="Times New Roman" w:cs="Times New Roman"/>
                <w:i/>
                <w:sz w:val="18"/>
                <w:szCs w:val="18"/>
                <w:lang w:val="es-ES" w:eastAsia="es-ES"/>
              </w:rPr>
              <w:t xml:space="preserve"> del supervisor titular</w:t>
            </w:r>
            <w:r w:rsidRPr="00D63F44">
              <w:rPr>
                <w:rFonts w:ascii="Arial" w:eastAsia="ZTR1C.tmp" w:hAnsi="Arial" w:cs="Arial"/>
                <w:sz w:val="18"/>
                <w:szCs w:val="18"/>
                <w:lang w:val="es-ES" w:eastAsia="es-ES"/>
              </w:rPr>
              <w:t>)</w:t>
            </w:r>
          </w:p>
        </w:tc>
        <w:tc>
          <w:tcPr>
            <w:tcW w:w="2835" w:type="dxa"/>
            <w:vAlign w:val="center"/>
          </w:tcPr>
          <w:p w14:paraId="6E5490C9" w14:textId="671DBAD6" w:rsidR="00C53B96" w:rsidRPr="00677B1C" w:rsidRDefault="00C53B96" w:rsidP="00677B1C">
            <w:pPr>
              <w:jc w:val="center"/>
              <w:rPr>
                <w:rFonts w:ascii="Arial" w:eastAsia="ZTR1C.tmp" w:hAnsi="Arial" w:cs="Arial"/>
                <w:b/>
                <w:sz w:val="48"/>
                <w:szCs w:val="48"/>
                <w:lang w:val="es-ES" w:eastAsia="es-ES"/>
              </w:rPr>
            </w:pPr>
          </w:p>
        </w:tc>
        <w:tc>
          <w:tcPr>
            <w:tcW w:w="2454" w:type="dxa"/>
            <w:vAlign w:val="center"/>
          </w:tcPr>
          <w:p w14:paraId="3D43657B" w14:textId="712C3B24" w:rsidR="00C53B96" w:rsidRPr="00677B1C" w:rsidRDefault="00C53B96" w:rsidP="00677B1C">
            <w:pPr>
              <w:jc w:val="both"/>
              <w:rPr>
                <w:rFonts w:ascii="Arial" w:eastAsia="ZTR1C.tmp" w:hAnsi="Arial" w:cs="Arial"/>
                <w:color w:val="FF0000"/>
                <w:sz w:val="14"/>
                <w:szCs w:val="14"/>
                <w:lang w:val="es-ES" w:eastAsia="es-ES"/>
              </w:rPr>
            </w:pPr>
          </w:p>
        </w:tc>
      </w:tr>
      <w:tr w:rsidR="00C53B96" w:rsidRPr="00677B1C" w14:paraId="6E40E3A3" w14:textId="77777777" w:rsidTr="00677B1C">
        <w:tc>
          <w:tcPr>
            <w:tcW w:w="456" w:type="dxa"/>
            <w:vAlign w:val="center"/>
          </w:tcPr>
          <w:p w14:paraId="51AC0FB6" w14:textId="0C8F696F" w:rsidR="00C53B96" w:rsidRPr="00D63F44" w:rsidRDefault="00C53B96" w:rsidP="00D63F44">
            <w:pPr>
              <w:jc w:val="center"/>
              <w:rPr>
                <w:rFonts w:ascii="Arial" w:eastAsia="ZTR1C.tmp" w:hAnsi="Arial" w:cs="Arial"/>
                <w:b/>
                <w:sz w:val="18"/>
                <w:szCs w:val="18"/>
                <w:lang w:val="es-ES" w:eastAsia="es-ES"/>
              </w:rPr>
            </w:pPr>
            <w:r w:rsidRPr="00D63F44">
              <w:rPr>
                <w:rFonts w:ascii="Arial" w:eastAsia="ZTR1C.tmp" w:hAnsi="Arial" w:cs="Arial"/>
                <w:b/>
                <w:sz w:val="18"/>
                <w:szCs w:val="18"/>
                <w:lang w:val="es-ES" w:eastAsia="es-ES"/>
              </w:rPr>
              <w:t>3.</w:t>
            </w:r>
          </w:p>
        </w:tc>
        <w:tc>
          <w:tcPr>
            <w:tcW w:w="3083" w:type="dxa"/>
          </w:tcPr>
          <w:p w14:paraId="50E39F3E" w14:textId="2AA9911A" w:rsidR="00C53B96" w:rsidRPr="00D63F44" w:rsidRDefault="00C53B96" w:rsidP="0098585C">
            <w:pPr>
              <w:jc w:val="both"/>
              <w:rPr>
                <w:rFonts w:ascii="Arial" w:eastAsia="ZTR1C.tmp" w:hAnsi="Arial" w:cs="Arial"/>
                <w:sz w:val="18"/>
                <w:szCs w:val="18"/>
                <w:lang w:val="es-ES" w:eastAsia="es-ES"/>
              </w:rPr>
            </w:pPr>
            <w:r w:rsidRPr="00D63F44">
              <w:rPr>
                <w:rFonts w:ascii="Arial" w:eastAsia="ZTR1C.tmp" w:hAnsi="Arial" w:cs="Arial"/>
                <w:sz w:val="18"/>
                <w:szCs w:val="18"/>
                <w:lang w:val="es-ES" w:eastAsia="es-ES"/>
              </w:rPr>
              <w:t>Usted fue designado como supervisor para que continúe el seguimiento a la ejecución contractual.</w:t>
            </w:r>
          </w:p>
        </w:tc>
        <w:tc>
          <w:tcPr>
            <w:tcW w:w="2835" w:type="dxa"/>
            <w:vAlign w:val="center"/>
          </w:tcPr>
          <w:p w14:paraId="4760FD77" w14:textId="3B382357" w:rsidR="00C53B96" w:rsidRPr="00677B1C" w:rsidRDefault="00C53B96" w:rsidP="00677B1C">
            <w:pPr>
              <w:jc w:val="center"/>
              <w:rPr>
                <w:rFonts w:ascii="Arial" w:eastAsia="ZTR1C.tmp" w:hAnsi="Arial" w:cs="Arial"/>
                <w:b/>
                <w:sz w:val="48"/>
                <w:szCs w:val="48"/>
                <w:lang w:val="es-ES" w:eastAsia="es-ES"/>
              </w:rPr>
            </w:pPr>
          </w:p>
        </w:tc>
        <w:tc>
          <w:tcPr>
            <w:tcW w:w="2454" w:type="dxa"/>
            <w:vAlign w:val="center"/>
          </w:tcPr>
          <w:p w14:paraId="6EE8A64E" w14:textId="48E5CE70" w:rsidR="00C53B96" w:rsidRPr="00677B1C" w:rsidRDefault="00C53B96" w:rsidP="00677B1C">
            <w:pPr>
              <w:jc w:val="both"/>
              <w:rPr>
                <w:rFonts w:ascii="Arial" w:eastAsia="ZTR1C.tmp" w:hAnsi="Arial" w:cs="Arial"/>
                <w:color w:val="FF0000"/>
                <w:sz w:val="14"/>
                <w:szCs w:val="14"/>
                <w:lang w:val="es-ES" w:eastAsia="es-ES"/>
              </w:rPr>
            </w:pPr>
          </w:p>
        </w:tc>
      </w:tr>
    </w:tbl>
    <w:p w14:paraId="320DEDD4" w14:textId="77777777" w:rsidR="004907B1" w:rsidRDefault="004907B1" w:rsidP="00A93819">
      <w:pPr>
        <w:spacing w:after="120" w:line="240" w:lineRule="auto"/>
        <w:jc w:val="both"/>
        <w:rPr>
          <w:rFonts w:ascii="Arial" w:eastAsia="ZTR1C.tmp" w:hAnsi="Arial" w:cs="Arial"/>
          <w:b/>
          <w:sz w:val="20"/>
          <w:szCs w:val="20"/>
          <w:lang w:val="es-ES" w:eastAsia="es-ES"/>
        </w:rPr>
      </w:pPr>
    </w:p>
    <w:p w14:paraId="1CDFD026" w14:textId="65F2E37C" w:rsidR="00BF3ED3" w:rsidRDefault="00677B1C" w:rsidP="00A93819">
      <w:pPr>
        <w:spacing w:after="120" w:line="240" w:lineRule="auto"/>
        <w:jc w:val="both"/>
        <w:rPr>
          <w:rFonts w:ascii="Arial" w:eastAsia="ZTR1C.tmp" w:hAnsi="Arial" w:cs="Arial"/>
          <w:sz w:val="20"/>
          <w:szCs w:val="20"/>
          <w:lang w:val="es-ES" w:eastAsia="es-ES"/>
        </w:rPr>
      </w:pPr>
      <w:r w:rsidRPr="00677B1C">
        <w:rPr>
          <w:rFonts w:ascii="Arial" w:eastAsia="ZTR1C.tmp" w:hAnsi="Arial" w:cs="Arial"/>
          <w:b/>
          <w:sz w:val="20"/>
          <w:szCs w:val="20"/>
          <w:lang w:val="es-ES" w:eastAsia="es-ES"/>
        </w:rPr>
        <w:t>Nota 1:</w:t>
      </w:r>
      <w:r w:rsidRPr="00677B1C">
        <w:rPr>
          <w:rFonts w:ascii="Arial" w:eastAsia="ZTR1C.tmp" w:hAnsi="Arial" w:cs="Arial"/>
          <w:sz w:val="20"/>
          <w:szCs w:val="20"/>
          <w:lang w:val="es-ES" w:eastAsia="es-ES"/>
        </w:rPr>
        <w:t xml:space="preserve"> </w:t>
      </w:r>
      <w:r w:rsidR="0098585C" w:rsidRPr="00677B1C">
        <w:rPr>
          <w:rFonts w:ascii="Arial" w:eastAsia="ZTR1C.tmp" w:hAnsi="Arial" w:cs="Arial"/>
          <w:sz w:val="20"/>
          <w:szCs w:val="20"/>
          <w:lang w:val="es-ES" w:eastAsia="es-ES"/>
        </w:rPr>
        <w:t xml:space="preserve">La documentación sobre el perfeccionamiento y legalización se encuentra publicada </w:t>
      </w:r>
      <w:r w:rsidR="00655944" w:rsidRPr="00677B1C">
        <w:rPr>
          <w:rFonts w:ascii="Arial" w:eastAsia="ZTR1C.tmp" w:hAnsi="Arial" w:cs="Arial"/>
          <w:sz w:val="20"/>
          <w:szCs w:val="20"/>
          <w:lang w:val="es-ES" w:eastAsia="es-ES"/>
        </w:rPr>
        <w:t xml:space="preserve">en </w:t>
      </w:r>
      <w:r w:rsidR="003D13A9" w:rsidRPr="00677B1C">
        <w:rPr>
          <w:rFonts w:ascii="Arial" w:eastAsia="ZTR1C.tmp" w:hAnsi="Arial" w:cs="Arial"/>
          <w:sz w:val="20"/>
          <w:szCs w:val="20"/>
          <w:lang w:val="es-ES" w:eastAsia="es-ES"/>
        </w:rPr>
        <w:t>la Plataforma SECOP II</w:t>
      </w:r>
      <w:r w:rsidR="0098585C" w:rsidRPr="00677B1C">
        <w:rPr>
          <w:rFonts w:ascii="Arial" w:eastAsia="ZTR1C.tmp" w:hAnsi="Arial" w:cs="Arial"/>
          <w:sz w:val="20"/>
          <w:szCs w:val="20"/>
          <w:lang w:val="es-ES" w:eastAsia="es-ES"/>
        </w:rPr>
        <w:t>.</w:t>
      </w:r>
    </w:p>
    <w:p w14:paraId="139119B8" w14:textId="6A57FD3F" w:rsidR="0098585C" w:rsidRPr="00BF3ED3" w:rsidRDefault="00677B1C" w:rsidP="00A93819">
      <w:pPr>
        <w:spacing w:after="120" w:line="240" w:lineRule="auto"/>
        <w:jc w:val="both"/>
        <w:rPr>
          <w:rFonts w:ascii="Arial" w:eastAsia="ZTR1C.tmp" w:hAnsi="Arial" w:cs="Arial"/>
          <w:sz w:val="20"/>
          <w:szCs w:val="20"/>
          <w:lang w:val="es-ES" w:eastAsia="es-ES"/>
        </w:rPr>
      </w:pPr>
      <w:r w:rsidRPr="00677B1C">
        <w:rPr>
          <w:rFonts w:ascii="Arial" w:eastAsia="ZTR1C.tmp" w:hAnsi="Arial" w:cs="Arial"/>
          <w:b/>
          <w:sz w:val="20"/>
          <w:szCs w:val="20"/>
          <w:lang w:val="es-ES" w:eastAsia="es-ES"/>
        </w:rPr>
        <w:t>Nota 2:</w:t>
      </w:r>
      <w:r w:rsidR="0098585C" w:rsidRPr="00677B1C">
        <w:rPr>
          <w:rFonts w:ascii="Arial" w:eastAsia="ZTR1C.tmp" w:hAnsi="Arial" w:cs="Arial"/>
          <w:sz w:val="20"/>
          <w:szCs w:val="20"/>
          <w:lang w:val="es-ES" w:eastAsia="es-ES"/>
        </w:rPr>
        <w:t xml:space="preserve"> </w:t>
      </w:r>
      <w:r w:rsidR="0BFFFFB9" w:rsidRPr="00677B1C">
        <w:rPr>
          <w:rFonts w:ascii="Arial" w:eastAsia="Arial,ZTR1C.tmp" w:hAnsi="Arial" w:cs="Arial"/>
          <w:sz w:val="20"/>
          <w:szCs w:val="20"/>
          <w:lang w:val="es-ES" w:eastAsia="es-ES"/>
        </w:rPr>
        <w:t>Para llevar a cabo una correcta labor de supervisión, deberá dar estricto cumplimiento a lo establecido en el manual de supervisión e interventoría de TRANSMILENIO S.A.</w:t>
      </w:r>
      <w:r w:rsidR="00344EB4" w:rsidRPr="00677B1C">
        <w:rPr>
          <w:rFonts w:ascii="Arial" w:eastAsia="Arial,ZTR1C.tmp" w:hAnsi="Arial" w:cs="Arial"/>
          <w:sz w:val="20"/>
          <w:szCs w:val="20"/>
          <w:lang w:val="es-ES" w:eastAsia="es-ES"/>
        </w:rPr>
        <w:t xml:space="preserve">, </w:t>
      </w:r>
      <w:r w:rsidR="003D13A9" w:rsidRPr="00677B1C">
        <w:rPr>
          <w:rFonts w:ascii="Arial" w:eastAsia="Arial,ZTR1C.tmp" w:hAnsi="Arial" w:cs="Arial"/>
          <w:sz w:val="20"/>
          <w:szCs w:val="20"/>
          <w:lang w:val="es-ES" w:eastAsia="es-ES"/>
        </w:rPr>
        <w:t>los estudios y documentos</w:t>
      </w:r>
      <w:r w:rsidR="004002DC">
        <w:rPr>
          <w:rFonts w:ascii="Arial" w:eastAsia="Arial,ZTR1C.tmp" w:hAnsi="Arial" w:cs="Arial"/>
          <w:sz w:val="20"/>
          <w:szCs w:val="20"/>
          <w:lang w:val="es-ES" w:eastAsia="es-ES"/>
        </w:rPr>
        <w:t xml:space="preserve"> previos, el anexo técnico, la ficha técnica de negociación y ficha técnica del producto</w:t>
      </w:r>
      <w:r w:rsidR="003D13A9" w:rsidRPr="00677B1C">
        <w:rPr>
          <w:rFonts w:ascii="Arial" w:eastAsia="Arial,ZTR1C.tmp" w:hAnsi="Arial" w:cs="Arial"/>
          <w:sz w:val="20"/>
          <w:szCs w:val="20"/>
          <w:lang w:val="es-ES" w:eastAsia="es-ES"/>
        </w:rPr>
        <w:t xml:space="preserve"> y el clausulado del </w:t>
      </w:r>
      <w:r w:rsidR="00D66158" w:rsidRPr="00677B1C">
        <w:rPr>
          <w:rFonts w:ascii="Arial" w:eastAsia="Arial,ZTR1C.tmp" w:hAnsi="Arial" w:cs="Arial"/>
          <w:sz w:val="20"/>
          <w:szCs w:val="20"/>
          <w:lang w:val="es-ES" w:eastAsia="es-ES"/>
        </w:rPr>
        <w:t>contrato,</w:t>
      </w:r>
      <w:r w:rsidR="003D13A9" w:rsidRPr="00677B1C">
        <w:rPr>
          <w:rFonts w:ascii="Arial" w:eastAsia="Arial,ZTR1C.tmp" w:hAnsi="Arial" w:cs="Arial"/>
          <w:sz w:val="20"/>
          <w:szCs w:val="20"/>
          <w:lang w:val="es-ES" w:eastAsia="es-ES"/>
        </w:rPr>
        <w:t xml:space="preserve"> así como </w:t>
      </w:r>
      <w:r w:rsidR="000879D1" w:rsidRPr="00677B1C">
        <w:rPr>
          <w:rFonts w:ascii="Arial" w:eastAsia="Arial,ZTR1C.tmp" w:hAnsi="Arial" w:cs="Arial"/>
          <w:sz w:val="20"/>
          <w:szCs w:val="20"/>
          <w:lang w:val="es-ES" w:eastAsia="es-ES"/>
        </w:rPr>
        <w:t>la normatividad vigente que regule</w:t>
      </w:r>
      <w:r w:rsidR="003D13A9" w:rsidRPr="00677B1C">
        <w:rPr>
          <w:rFonts w:ascii="Arial" w:eastAsia="Arial,ZTR1C.tmp" w:hAnsi="Arial" w:cs="Arial"/>
          <w:sz w:val="20"/>
          <w:szCs w:val="20"/>
          <w:lang w:val="es-ES" w:eastAsia="es-ES"/>
        </w:rPr>
        <w:t xml:space="preserve"> el ejercicio de la supervisión</w:t>
      </w:r>
      <w:r w:rsidR="0BFFFFB9" w:rsidRPr="00677B1C">
        <w:rPr>
          <w:rFonts w:ascii="Arial" w:eastAsia="Arial,ZTR1C.tmp" w:hAnsi="Arial" w:cs="Arial"/>
          <w:sz w:val="20"/>
          <w:szCs w:val="20"/>
          <w:lang w:val="es-ES" w:eastAsia="es-ES"/>
        </w:rPr>
        <w:t>.</w:t>
      </w:r>
    </w:p>
    <w:p w14:paraId="7C1AE746" w14:textId="02BDFACD" w:rsidR="004E1B8C" w:rsidRDefault="00677B1C" w:rsidP="00A93819">
      <w:pPr>
        <w:spacing w:after="120" w:line="240" w:lineRule="auto"/>
        <w:jc w:val="both"/>
        <w:rPr>
          <w:rFonts w:ascii="Arial" w:eastAsia="ZTR1C.tmp" w:hAnsi="Arial" w:cs="Arial"/>
          <w:lang w:val="es-ES" w:eastAsia="es-ES"/>
        </w:rPr>
      </w:pPr>
      <w:r w:rsidRPr="00D66158">
        <w:rPr>
          <w:rFonts w:ascii="Arial" w:eastAsia="Arial,ZTR1C.tmp" w:hAnsi="Arial" w:cs="Arial"/>
          <w:b/>
          <w:sz w:val="20"/>
          <w:szCs w:val="20"/>
          <w:lang w:val="es-ES" w:eastAsia="es-ES"/>
        </w:rPr>
        <w:t>Nota 3:</w:t>
      </w:r>
      <w:r>
        <w:rPr>
          <w:rFonts w:ascii="Arial" w:eastAsia="Arial,ZTR1C.tmp" w:hAnsi="Arial" w:cs="Arial"/>
          <w:sz w:val="20"/>
          <w:szCs w:val="20"/>
          <w:lang w:val="es-ES" w:eastAsia="es-ES"/>
        </w:rPr>
        <w:t xml:space="preserve"> La designación referenciada en el presente formato (</w:t>
      </w:r>
      <w:r w:rsidRPr="00D66158">
        <w:rPr>
          <w:rFonts w:ascii="Times New Roman" w:eastAsia="Arial,ZTR1C.tmp" w:hAnsi="Times New Roman" w:cs="Times New Roman"/>
          <w:i/>
          <w:sz w:val="20"/>
          <w:szCs w:val="20"/>
          <w:lang w:val="es-ES" w:eastAsia="es-ES"/>
        </w:rPr>
        <w:t>del supervisor</w:t>
      </w:r>
      <w:r>
        <w:rPr>
          <w:rFonts w:ascii="Arial" w:eastAsia="Arial,ZTR1C.tmp" w:hAnsi="Arial" w:cs="Arial"/>
          <w:sz w:val="20"/>
          <w:szCs w:val="20"/>
          <w:lang w:val="es-ES" w:eastAsia="es-ES"/>
        </w:rPr>
        <w:t xml:space="preserve">) se podrá realizar físicamente con el diligenciamiento </w:t>
      </w:r>
      <w:proofErr w:type="gramStart"/>
      <w:r>
        <w:rPr>
          <w:rFonts w:ascii="Arial" w:eastAsia="Arial,ZTR1C.tmp" w:hAnsi="Arial" w:cs="Arial"/>
          <w:sz w:val="20"/>
          <w:szCs w:val="20"/>
          <w:lang w:val="es-ES" w:eastAsia="es-ES"/>
        </w:rPr>
        <w:t xml:space="preserve">del </w:t>
      </w:r>
      <w:r w:rsidR="00D66158">
        <w:rPr>
          <w:rFonts w:ascii="Arial" w:eastAsia="Arial,ZTR1C.tmp" w:hAnsi="Arial" w:cs="Arial"/>
          <w:sz w:val="20"/>
          <w:szCs w:val="20"/>
          <w:lang w:val="es-ES" w:eastAsia="es-ES"/>
        </w:rPr>
        <w:t>mismo</w:t>
      </w:r>
      <w:proofErr w:type="gramEnd"/>
      <w:r w:rsidR="00D66158">
        <w:rPr>
          <w:rFonts w:ascii="Arial" w:eastAsia="Arial,ZTR1C.tmp" w:hAnsi="Arial" w:cs="Arial"/>
          <w:sz w:val="20"/>
          <w:szCs w:val="20"/>
          <w:lang w:val="es-ES" w:eastAsia="es-ES"/>
        </w:rPr>
        <w:t xml:space="preserve"> (</w:t>
      </w:r>
      <w:r w:rsidR="00D66158" w:rsidRPr="00D66158">
        <w:rPr>
          <w:rFonts w:ascii="Times New Roman" w:eastAsia="Arial,ZTR1C.tmp" w:hAnsi="Times New Roman" w:cs="Times New Roman"/>
          <w:i/>
          <w:sz w:val="20"/>
          <w:szCs w:val="20"/>
          <w:lang w:val="es-ES" w:eastAsia="es-ES"/>
        </w:rPr>
        <w:t>en forma personal</w:t>
      </w:r>
      <w:r w:rsidR="00D66158">
        <w:rPr>
          <w:rFonts w:ascii="Arial" w:eastAsia="Arial,ZTR1C.tmp" w:hAnsi="Arial" w:cs="Arial"/>
          <w:sz w:val="20"/>
          <w:szCs w:val="20"/>
          <w:lang w:val="es-ES" w:eastAsia="es-ES"/>
        </w:rPr>
        <w:t>) y su publicación en el SECOP II</w:t>
      </w:r>
      <w:r>
        <w:rPr>
          <w:rFonts w:ascii="Arial" w:eastAsia="Arial,ZTR1C.tmp" w:hAnsi="Arial" w:cs="Arial"/>
          <w:sz w:val="20"/>
          <w:szCs w:val="20"/>
          <w:lang w:val="es-ES" w:eastAsia="es-ES"/>
        </w:rPr>
        <w:t xml:space="preserve">, o </w:t>
      </w:r>
      <w:r>
        <w:rPr>
          <w:rFonts w:ascii="Arial" w:eastAsia="Arial,ZTR1C.tmp" w:hAnsi="Arial" w:cs="Arial"/>
          <w:sz w:val="20"/>
          <w:szCs w:val="20"/>
          <w:lang w:val="es-ES" w:eastAsia="es-ES"/>
        </w:rPr>
        <w:lastRenderedPageBreak/>
        <w:t>con la remisión del mismo al correo institucional del supervisor designado.</w:t>
      </w:r>
      <w:r w:rsidR="00D66158">
        <w:rPr>
          <w:rFonts w:ascii="Arial" w:eastAsia="Arial,ZTR1C.tmp" w:hAnsi="Arial" w:cs="Arial"/>
          <w:sz w:val="20"/>
          <w:szCs w:val="20"/>
          <w:lang w:val="es-ES" w:eastAsia="es-ES"/>
        </w:rPr>
        <w:t xml:space="preserve"> La prueba de la designación virtual será el correo remisorio y la confirmación de recepción. En este caso en el SECOP II se debe publicar el presente formato y las constancias de </w:t>
      </w:r>
      <w:proofErr w:type="spellStart"/>
      <w:r w:rsidR="00D66158">
        <w:rPr>
          <w:rFonts w:ascii="Arial" w:eastAsia="Arial,ZTR1C.tmp" w:hAnsi="Arial" w:cs="Arial"/>
          <w:sz w:val="20"/>
          <w:szCs w:val="20"/>
          <w:lang w:val="es-ES" w:eastAsia="es-ES"/>
        </w:rPr>
        <w:t>remisión</w:t>
      </w:r>
      <w:proofErr w:type="spellEnd"/>
      <w:r w:rsidR="00D66158">
        <w:rPr>
          <w:rFonts w:ascii="Arial" w:eastAsia="Arial,ZTR1C.tmp" w:hAnsi="Arial" w:cs="Arial"/>
          <w:sz w:val="20"/>
          <w:szCs w:val="20"/>
          <w:lang w:val="es-ES" w:eastAsia="es-ES"/>
        </w:rPr>
        <w:t xml:space="preserve"> y recepción que de el correo.</w:t>
      </w:r>
      <w:r w:rsidR="00D66158">
        <w:rPr>
          <w:rFonts w:ascii="Arial" w:eastAsia="ZTR1C.tmp" w:hAnsi="Arial" w:cs="Arial"/>
          <w:lang w:val="es-ES" w:eastAsia="es-ES"/>
        </w:rPr>
        <w:t xml:space="preserve"> </w:t>
      </w:r>
    </w:p>
    <w:p w14:paraId="05FCD2CF" w14:textId="14E09B16" w:rsidR="000A525D" w:rsidRPr="00BF3ED3" w:rsidRDefault="000A525D" w:rsidP="00A93819">
      <w:pPr>
        <w:spacing w:after="120" w:line="240" w:lineRule="auto"/>
        <w:jc w:val="both"/>
        <w:rPr>
          <w:rFonts w:ascii="Arial" w:eastAsia="ZTR1C.tmp" w:hAnsi="Arial" w:cs="Arial"/>
          <w:b/>
          <w:bCs/>
          <w:sz w:val="20"/>
          <w:szCs w:val="20"/>
          <w:u w:val="single"/>
          <w:lang w:val="es-ES" w:eastAsia="es-ES"/>
        </w:rPr>
      </w:pPr>
      <w:r w:rsidRPr="00BF3ED3">
        <w:rPr>
          <w:rFonts w:ascii="Arial" w:eastAsia="ZTR1C.tmp" w:hAnsi="Arial" w:cs="Arial"/>
          <w:b/>
          <w:bCs/>
          <w:sz w:val="20"/>
          <w:szCs w:val="20"/>
          <w:lang w:val="es-ES" w:eastAsia="es-ES"/>
        </w:rPr>
        <w:t>Nota 4:</w:t>
      </w:r>
      <w:r w:rsidRPr="00BF3ED3">
        <w:rPr>
          <w:rFonts w:ascii="Arial" w:eastAsia="ZTR1C.tmp" w:hAnsi="Arial" w:cs="Arial"/>
          <w:sz w:val="20"/>
          <w:szCs w:val="20"/>
          <w:lang w:val="es-ES" w:eastAsia="es-ES"/>
        </w:rPr>
        <w:t xml:space="preserve"> </w:t>
      </w:r>
      <w:r w:rsidRPr="00BF3ED3">
        <w:rPr>
          <w:rFonts w:ascii="Arial" w:eastAsia="ZTR1C.tmp" w:hAnsi="Arial" w:cs="Arial"/>
          <w:b/>
          <w:bCs/>
          <w:sz w:val="20"/>
          <w:szCs w:val="20"/>
          <w:u w:val="single"/>
          <w:lang w:val="es-ES" w:eastAsia="es-ES"/>
        </w:rPr>
        <w:t xml:space="preserve">Se podrá prescindir de la elaboración física de este formato si el negocio al que se realizará seguimiento se adelantó por plataforma secop2 y se designa a través de </w:t>
      </w:r>
      <w:proofErr w:type="gramStart"/>
      <w:r w:rsidRPr="00BF3ED3">
        <w:rPr>
          <w:rFonts w:ascii="Arial" w:eastAsia="ZTR1C.tmp" w:hAnsi="Arial" w:cs="Arial"/>
          <w:b/>
          <w:bCs/>
          <w:sz w:val="20"/>
          <w:szCs w:val="20"/>
          <w:u w:val="single"/>
          <w:lang w:val="es-ES" w:eastAsia="es-ES"/>
        </w:rPr>
        <w:t>la misma</w:t>
      </w:r>
      <w:proofErr w:type="gramEnd"/>
      <w:r w:rsidRPr="00BF3ED3">
        <w:rPr>
          <w:rFonts w:ascii="Arial" w:eastAsia="ZTR1C.tmp" w:hAnsi="Arial" w:cs="Arial"/>
          <w:b/>
          <w:bCs/>
          <w:sz w:val="20"/>
          <w:szCs w:val="20"/>
          <w:u w:val="single"/>
          <w:lang w:val="es-ES" w:eastAsia="es-ES"/>
        </w:rPr>
        <w:t xml:space="preserve"> al supervisor correspondiente. No </w:t>
      </w:r>
      <w:r w:rsidR="00236B29" w:rsidRPr="00BF3ED3">
        <w:rPr>
          <w:rFonts w:ascii="Arial" w:eastAsia="ZTR1C.tmp" w:hAnsi="Arial" w:cs="Arial"/>
          <w:b/>
          <w:bCs/>
          <w:sz w:val="20"/>
          <w:szCs w:val="20"/>
          <w:u w:val="single"/>
          <w:lang w:val="es-ES" w:eastAsia="es-ES"/>
        </w:rPr>
        <w:t>obstante,</w:t>
      </w:r>
      <w:r w:rsidRPr="00BF3ED3">
        <w:rPr>
          <w:rFonts w:ascii="Arial" w:eastAsia="ZTR1C.tmp" w:hAnsi="Arial" w:cs="Arial"/>
          <w:b/>
          <w:bCs/>
          <w:sz w:val="20"/>
          <w:szCs w:val="20"/>
          <w:u w:val="single"/>
          <w:lang w:val="es-ES" w:eastAsia="es-ES"/>
        </w:rPr>
        <w:t xml:space="preserve"> lo anterior en el presente formato se debe informar claramente el nombre del supervisor y el ordenador del gasto correspondiente. Para hacer valida la designación de supervisión</w:t>
      </w:r>
      <w:r w:rsidR="00BF3ED3">
        <w:rPr>
          <w:rFonts w:ascii="Arial" w:eastAsia="ZTR1C.tmp" w:hAnsi="Arial" w:cs="Arial"/>
          <w:b/>
          <w:bCs/>
          <w:sz w:val="20"/>
          <w:szCs w:val="20"/>
          <w:u w:val="single"/>
          <w:lang w:val="es-ES" w:eastAsia="es-ES"/>
        </w:rPr>
        <w:t xml:space="preserve">, </w:t>
      </w:r>
      <w:r w:rsidRPr="00BF3ED3">
        <w:rPr>
          <w:rFonts w:ascii="Arial" w:eastAsia="ZTR1C.tmp" w:hAnsi="Arial" w:cs="Arial"/>
          <w:b/>
          <w:bCs/>
          <w:sz w:val="20"/>
          <w:szCs w:val="20"/>
          <w:u w:val="single"/>
          <w:lang w:val="es-ES" w:eastAsia="es-ES"/>
        </w:rPr>
        <w:t xml:space="preserve">este formato debe ir incorporado en la plataforma secop2 en documentos del contrato. </w:t>
      </w:r>
    </w:p>
    <w:p w14:paraId="4D4B4152" w14:textId="4BBE3664" w:rsidR="000A525D" w:rsidRDefault="000A525D" w:rsidP="00A93819">
      <w:pPr>
        <w:spacing w:after="120" w:line="240" w:lineRule="auto"/>
        <w:jc w:val="both"/>
        <w:rPr>
          <w:rFonts w:ascii="Arial" w:eastAsia="ZTR1C.tmp" w:hAnsi="Arial" w:cs="Arial"/>
          <w:b/>
          <w:bCs/>
          <w:sz w:val="20"/>
          <w:szCs w:val="20"/>
          <w:u w:val="single"/>
          <w:lang w:val="es-ES" w:eastAsia="es-ES"/>
        </w:rPr>
      </w:pPr>
      <w:r w:rsidRPr="00BF3ED3">
        <w:rPr>
          <w:rFonts w:ascii="Arial" w:eastAsia="ZTR1C.tmp" w:hAnsi="Arial" w:cs="Arial"/>
          <w:b/>
          <w:bCs/>
          <w:sz w:val="20"/>
          <w:szCs w:val="20"/>
          <w:u w:val="single"/>
          <w:lang w:val="es-ES" w:eastAsia="es-ES"/>
        </w:rPr>
        <w:t>Para designación de supervisores temporales o cambio de supervisor en forma definitiva, este formato (</w:t>
      </w:r>
      <w:r w:rsidRPr="00BF3ED3">
        <w:rPr>
          <w:rFonts w:ascii="Times New Roman" w:eastAsia="ZTR1C.tmp" w:hAnsi="Times New Roman" w:cs="Times New Roman"/>
          <w:b/>
          <w:bCs/>
          <w:i/>
          <w:iCs/>
          <w:sz w:val="20"/>
          <w:szCs w:val="20"/>
          <w:u w:val="single"/>
          <w:lang w:val="es-ES" w:eastAsia="es-ES"/>
        </w:rPr>
        <w:t>y el anexo se requiere</w:t>
      </w:r>
      <w:r w:rsidRPr="00BF3ED3">
        <w:rPr>
          <w:rFonts w:ascii="Arial" w:eastAsia="ZTR1C.tmp" w:hAnsi="Arial" w:cs="Arial"/>
          <w:b/>
          <w:bCs/>
          <w:sz w:val="20"/>
          <w:szCs w:val="20"/>
          <w:u w:val="single"/>
          <w:lang w:val="es-ES" w:eastAsia="es-ES"/>
        </w:rPr>
        <w:t xml:space="preserve">) debe ir publicado en el expediente virtual en documentos de ejecución por el supervisor saliente, y este </w:t>
      </w:r>
      <w:r w:rsidR="00157469">
        <w:rPr>
          <w:rFonts w:ascii="Arial" w:eastAsia="ZTR1C.tmp" w:hAnsi="Arial" w:cs="Arial"/>
          <w:b/>
          <w:bCs/>
          <w:sz w:val="20"/>
          <w:szCs w:val="20"/>
          <w:u w:val="single"/>
          <w:lang w:val="es-ES" w:eastAsia="es-ES"/>
        </w:rPr>
        <w:t xml:space="preserve">cambio </w:t>
      </w:r>
      <w:r w:rsidRPr="00BF3ED3">
        <w:rPr>
          <w:rFonts w:ascii="Arial" w:eastAsia="ZTR1C.tmp" w:hAnsi="Arial" w:cs="Arial"/>
          <w:b/>
          <w:bCs/>
          <w:sz w:val="20"/>
          <w:szCs w:val="20"/>
          <w:u w:val="single"/>
          <w:lang w:val="es-ES" w:eastAsia="es-ES"/>
        </w:rPr>
        <w:t>debe informar a los administradores de plataforma.</w:t>
      </w:r>
      <w:r w:rsidR="00BF3ED3" w:rsidRPr="00BF3ED3">
        <w:rPr>
          <w:rFonts w:ascii="Arial" w:eastAsia="ZTR1C.tmp" w:hAnsi="Arial" w:cs="Arial"/>
          <w:b/>
          <w:bCs/>
          <w:sz w:val="20"/>
          <w:szCs w:val="20"/>
          <w:u w:val="single"/>
          <w:lang w:val="es-ES" w:eastAsia="es-ES"/>
        </w:rPr>
        <w:t xml:space="preserve"> </w:t>
      </w:r>
      <w:r w:rsidR="004907B1" w:rsidRPr="00BF3ED3">
        <w:rPr>
          <w:rFonts w:ascii="Arial" w:eastAsia="ZTR1C.tmp" w:hAnsi="Arial" w:cs="Arial"/>
          <w:b/>
          <w:bCs/>
          <w:sz w:val="20"/>
          <w:szCs w:val="20"/>
          <w:u w:val="single"/>
          <w:lang w:val="es-ES" w:eastAsia="es-ES"/>
        </w:rPr>
        <w:t>EN TODO CASO EL SUPERVISOR SALIENTE DEBE HACER LA GESTIÓN ANTE EL ORDENADOR DEL GASTO PARA QUE SE HAGA EL CAMBIO EN LA PLATAFORMA SECOP2</w:t>
      </w:r>
      <w:r w:rsidR="00157469">
        <w:rPr>
          <w:rFonts w:ascii="Arial" w:eastAsia="ZTR1C.tmp" w:hAnsi="Arial" w:cs="Arial"/>
          <w:b/>
          <w:bCs/>
          <w:sz w:val="20"/>
          <w:szCs w:val="20"/>
          <w:u w:val="single"/>
          <w:lang w:val="es-ES" w:eastAsia="es-ES"/>
        </w:rPr>
        <w:t>, PARA ELLO PUEDE PEDIR SOPORTE CON LOS ADMINISTRADORES DE PLATAFORMA</w:t>
      </w:r>
      <w:r w:rsidR="004907B1" w:rsidRPr="00BF3ED3">
        <w:rPr>
          <w:rFonts w:ascii="Arial" w:eastAsia="ZTR1C.tmp" w:hAnsi="Arial" w:cs="Arial"/>
          <w:b/>
          <w:bCs/>
          <w:sz w:val="20"/>
          <w:szCs w:val="20"/>
          <w:u w:val="single"/>
          <w:lang w:val="es-ES" w:eastAsia="es-ES"/>
        </w:rPr>
        <w:t>.</w:t>
      </w:r>
    </w:p>
    <w:p w14:paraId="5B39803B" w14:textId="77777777" w:rsidR="00236B29" w:rsidRPr="00BF3ED3" w:rsidRDefault="00236B29" w:rsidP="00A93819">
      <w:pPr>
        <w:spacing w:after="120" w:line="240" w:lineRule="auto"/>
        <w:jc w:val="both"/>
        <w:rPr>
          <w:rFonts w:ascii="Arial" w:eastAsia="ZTR1C.tmp" w:hAnsi="Arial" w:cs="Arial"/>
          <w:b/>
          <w:bCs/>
          <w:sz w:val="20"/>
          <w:szCs w:val="20"/>
          <w:u w:val="single"/>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85"/>
        <w:gridCol w:w="4697"/>
      </w:tblGrid>
      <w:tr w:rsidR="0098585C" w14:paraId="4AF5889B" w14:textId="77777777" w:rsidTr="00A93819">
        <w:trPr>
          <w:trHeight w:val="3075"/>
        </w:trPr>
        <w:tc>
          <w:tcPr>
            <w:tcW w:w="4085" w:type="dxa"/>
          </w:tcPr>
          <w:p w14:paraId="10E50A8C" w14:textId="0F7DDE83" w:rsidR="0098585C" w:rsidRPr="00E916AC" w:rsidRDefault="00BD70D2" w:rsidP="00C53522">
            <w:pPr>
              <w:jc w:val="both"/>
              <w:rPr>
                <w:rFonts w:ascii="Arial" w:eastAsia="ZTR1C.tmp" w:hAnsi="Arial" w:cs="Arial"/>
                <w:lang w:val="es-ES" w:eastAsia="es-ES"/>
              </w:rPr>
            </w:pPr>
            <w:r>
              <w:rPr>
                <w:rFonts w:ascii="Arial" w:eastAsia="ZTR1C.tmp" w:hAnsi="Arial" w:cs="Arial"/>
                <w:lang w:val="es-ES" w:eastAsia="es-ES"/>
              </w:rPr>
              <w:t xml:space="preserve">24 </w:t>
            </w:r>
            <w:r w:rsidR="00ED7434">
              <w:rPr>
                <w:rFonts w:ascii="Arial" w:eastAsia="ZTR1C.tmp" w:hAnsi="Arial" w:cs="Arial"/>
                <w:lang w:val="es-ES" w:eastAsia="es-ES"/>
              </w:rPr>
              <w:t>de</w:t>
            </w:r>
            <w:r w:rsidR="00ED7434" w:rsidRPr="00E916AC">
              <w:rPr>
                <w:rFonts w:ascii="Arial" w:eastAsia="ZTR1C.tmp" w:hAnsi="Arial" w:cs="Arial"/>
                <w:lang w:val="es-ES" w:eastAsia="es-ES"/>
              </w:rPr>
              <w:t xml:space="preserve"> </w:t>
            </w:r>
            <w:r w:rsidR="00DD0DA3">
              <w:rPr>
                <w:rFonts w:ascii="Arial" w:eastAsia="ZTR1C.tmp" w:hAnsi="Arial" w:cs="Arial"/>
                <w:lang w:val="es-ES" w:eastAsia="es-ES"/>
              </w:rPr>
              <w:t>febrero</w:t>
            </w:r>
            <w:r w:rsidR="00F70C8A">
              <w:rPr>
                <w:rFonts w:ascii="Arial" w:eastAsia="ZTR1C.tmp" w:hAnsi="Arial" w:cs="Arial"/>
                <w:lang w:val="es-ES" w:eastAsia="es-ES"/>
              </w:rPr>
              <w:t xml:space="preserve"> </w:t>
            </w:r>
            <w:r w:rsidR="0098585C" w:rsidRPr="00E916AC">
              <w:rPr>
                <w:rFonts w:ascii="Arial" w:eastAsia="ZTR1C.tmp" w:hAnsi="Arial" w:cs="Arial"/>
                <w:lang w:val="es-ES" w:eastAsia="es-ES"/>
              </w:rPr>
              <w:t>de 20</w:t>
            </w:r>
            <w:r w:rsidR="00236B29">
              <w:rPr>
                <w:rFonts w:ascii="Arial" w:eastAsia="ZTR1C.tmp" w:hAnsi="Arial" w:cs="Arial"/>
                <w:lang w:val="es-ES" w:eastAsia="es-ES"/>
              </w:rPr>
              <w:t>2</w:t>
            </w:r>
            <w:r w:rsidR="00F70C8A">
              <w:rPr>
                <w:rFonts w:ascii="Arial" w:eastAsia="ZTR1C.tmp" w:hAnsi="Arial" w:cs="Arial"/>
                <w:lang w:val="es-ES" w:eastAsia="es-ES"/>
              </w:rPr>
              <w:t>3</w:t>
            </w:r>
          </w:p>
          <w:p w14:paraId="3DD25189" w14:textId="77777777" w:rsidR="0098585C" w:rsidRPr="00E916AC" w:rsidRDefault="0098585C" w:rsidP="00C53522">
            <w:pPr>
              <w:rPr>
                <w:rFonts w:ascii="Arial" w:eastAsia="ZTR1C.tmp" w:hAnsi="Arial" w:cs="Arial"/>
                <w:lang w:val="es-ES" w:eastAsia="es-ES"/>
              </w:rPr>
            </w:pPr>
          </w:p>
          <w:p w14:paraId="488EC2D8" w14:textId="77777777" w:rsidR="0098585C" w:rsidRPr="00E916AC" w:rsidRDefault="0098585C" w:rsidP="00C53522">
            <w:pPr>
              <w:rPr>
                <w:rFonts w:ascii="Arial" w:eastAsia="ZTR1C.tmp" w:hAnsi="Arial" w:cs="Arial"/>
                <w:lang w:val="es-ES" w:eastAsia="es-ES"/>
              </w:rPr>
            </w:pPr>
            <w:r w:rsidRPr="00E916AC">
              <w:rPr>
                <w:rFonts w:ascii="Arial" w:eastAsia="ZTR1C.tmp" w:hAnsi="Arial" w:cs="Arial"/>
                <w:lang w:val="es-ES" w:eastAsia="es-ES"/>
              </w:rPr>
              <w:t>Cordialmente,</w:t>
            </w:r>
          </w:p>
          <w:p w14:paraId="27D5BCA6" w14:textId="77777777" w:rsidR="0098585C" w:rsidRPr="00E916AC" w:rsidRDefault="0098585C" w:rsidP="00C53522">
            <w:pPr>
              <w:rPr>
                <w:rFonts w:ascii="Arial" w:eastAsia="ZTR1C.tmp" w:hAnsi="Arial" w:cs="Arial"/>
                <w:lang w:val="es-ES" w:eastAsia="es-ES"/>
              </w:rPr>
            </w:pPr>
          </w:p>
          <w:p w14:paraId="4DB30086" w14:textId="77777777" w:rsidR="0098585C" w:rsidRPr="00E916AC" w:rsidRDefault="0098585C" w:rsidP="00C53522">
            <w:pPr>
              <w:rPr>
                <w:rFonts w:ascii="Arial" w:eastAsia="ZTR1C.tmp" w:hAnsi="Arial" w:cs="Arial"/>
                <w:lang w:val="es-ES" w:eastAsia="es-ES"/>
              </w:rPr>
            </w:pPr>
          </w:p>
          <w:p w14:paraId="6727F4D0" w14:textId="77777777" w:rsidR="0098585C" w:rsidRDefault="0098585C" w:rsidP="00C53522">
            <w:pPr>
              <w:rPr>
                <w:rFonts w:ascii="Arial" w:eastAsia="ZTR1C.tmp" w:hAnsi="Arial" w:cs="Arial"/>
                <w:lang w:val="es-ES" w:eastAsia="es-ES"/>
              </w:rPr>
            </w:pPr>
          </w:p>
          <w:p w14:paraId="4EFC5CBB" w14:textId="77777777" w:rsidR="00236B29" w:rsidRDefault="00236B29" w:rsidP="00236B29">
            <w:pPr>
              <w:pStyle w:val="Default"/>
            </w:pPr>
            <w:r>
              <w:rPr>
                <w:sz w:val="22"/>
                <w:szCs w:val="22"/>
              </w:rPr>
              <w:t xml:space="preserve">(Fdo. Electrónicamente en Plataforma) </w:t>
            </w:r>
          </w:p>
          <w:p w14:paraId="0C9CC31E" w14:textId="77777777" w:rsidR="0098585C" w:rsidRPr="00E916AC" w:rsidRDefault="0098585C" w:rsidP="00C53522">
            <w:pPr>
              <w:rPr>
                <w:rFonts w:ascii="Arial" w:eastAsia="ZTR1C.tmp" w:hAnsi="Arial" w:cs="Arial"/>
                <w:lang w:val="es-ES" w:eastAsia="es-ES"/>
              </w:rPr>
            </w:pPr>
          </w:p>
          <w:p w14:paraId="4E19D1F3" w14:textId="10790677" w:rsidR="00236B29" w:rsidRPr="00663B3E" w:rsidRDefault="00F70C8A" w:rsidP="00236B29">
            <w:pPr>
              <w:keepNext/>
              <w:keepLines/>
              <w:outlineLvl w:val="8"/>
              <w:rPr>
                <w:rFonts w:ascii="Arial" w:hAnsi="Arial" w:cs="Arial"/>
                <w:b/>
                <w:bCs/>
                <w:lang w:val="es-ES"/>
              </w:rPr>
            </w:pPr>
            <w:r>
              <w:rPr>
                <w:rFonts w:ascii="Arial" w:hAnsi="Arial" w:cs="Arial"/>
                <w:b/>
                <w:bCs/>
                <w:lang w:val="es-ES"/>
              </w:rPr>
              <w:t xml:space="preserve">JUAN CARLOS MELO </w:t>
            </w:r>
            <w:r w:rsidR="00236B29" w:rsidRPr="24850504">
              <w:rPr>
                <w:rFonts w:ascii="Arial" w:hAnsi="Arial" w:cs="Arial"/>
                <w:b/>
                <w:bCs/>
                <w:lang w:val="es-ES"/>
              </w:rPr>
              <w:t xml:space="preserve"> </w:t>
            </w:r>
          </w:p>
          <w:p w14:paraId="4F982EB8" w14:textId="066501C3" w:rsidR="00236B29" w:rsidRPr="00F70C8A" w:rsidRDefault="00ED7434" w:rsidP="00236B29">
            <w:pPr>
              <w:keepNext/>
              <w:keepLines/>
              <w:outlineLvl w:val="8"/>
              <w:rPr>
                <w:rFonts w:ascii="Arial" w:hAnsi="Arial" w:cs="Arial"/>
                <w:lang w:val="es-ES"/>
              </w:rPr>
            </w:pPr>
            <w:r w:rsidRPr="00F70C8A">
              <w:rPr>
                <w:rFonts w:ascii="Arial" w:hAnsi="Arial" w:cs="Arial"/>
                <w:lang w:val="es-ES"/>
              </w:rPr>
              <w:t>SUBGERENTE GENERAL</w:t>
            </w:r>
          </w:p>
          <w:p w14:paraId="1C4521B6" w14:textId="77777777" w:rsidR="00236B29" w:rsidRPr="00F70C8A" w:rsidRDefault="00236B29" w:rsidP="00236B29">
            <w:pPr>
              <w:keepNext/>
              <w:keepLines/>
              <w:outlineLvl w:val="8"/>
              <w:rPr>
                <w:rFonts w:ascii="Arial" w:hAnsi="Arial" w:cs="Arial"/>
                <w:lang w:val="es-ES"/>
              </w:rPr>
            </w:pPr>
            <w:r w:rsidRPr="00F70C8A">
              <w:rPr>
                <w:rFonts w:ascii="Arial" w:hAnsi="Arial" w:cs="Arial"/>
                <w:lang w:val="es-ES"/>
              </w:rPr>
              <w:t>Competente Contractual</w:t>
            </w:r>
          </w:p>
          <w:p w14:paraId="42F7ED7D" w14:textId="77777777" w:rsidR="00F3474E" w:rsidRDefault="00F3474E" w:rsidP="00C53522">
            <w:pPr>
              <w:keepNext/>
              <w:keepLines/>
              <w:outlineLvl w:val="8"/>
              <w:rPr>
                <w:rFonts w:ascii="Times New Roman" w:eastAsiaTheme="majorEastAsia" w:hAnsi="Times New Roman" w:cs="Times New Roman"/>
                <w:i/>
                <w:iCs/>
                <w:sz w:val="12"/>
                <w:szCs w:val="12"/>
                <w:lang w:val="es-ES" w:eastAsia="es-ES"/>
              </w:rPr>
            </w:pPr>
          </w:p>
          <w:p w14:paraId="2B1A4B32" w14:textId="441EE2AC" w:rsidR="0098585C" w:rsidRPr="006B33D1" w:rsidRDefault="0098585C" w:rsidP="0098585C">
            <w:pPr>
              <w:keepNext/>
              <w:keepLines/>
              <w:outlineLvl w:val="8"/>
              <w:rPr>
                <w:rFonts w:ascii="Arial" w:eastAsiaTheme="majorEastAsia" w:hAnsi="Arial" w:cs="Arial"/>
                <w:i/>
                <w:iCs/>
                <w:sz w:val="12"/>
                <w:szCs w:val="12"/>
                <w:lang w:val="es-ES" w:eastAsia="es-ES"/>
              </w:rPr>
            </w:pPr>
            <w:r w:rsidRPr="006B33D1">
              <w:rPr>
                <w:rFonts w:ascii="Arial" w:eastAsiaTheme="majorEastAsia" w:hAnsi="Arial" w:cs="Arial"/>
                <w:i/>
                <w:iCs/>
                <w:sz w:val="12"/>
                <w:szCs w:val="12"/>
                <w:lang w:val="es-ES" w:eastAsia="es-ES"/>
              </w:rPr>
              <w:t>Proyectó:</w:t>
            </w:r>
            <w:r w:rsidR="00BD70D2">
              <w:rPr>
                <w:rFonts w:ascii="Arial" w:eastAsiaTheme="majorEastAsia" w:hAnsi="Arial" w:cs="Arial"/>
                <w:i/>
                <w:iCs/>
                <w:sz w:val="12"/>
                <w:szCs w:val="12"/>
                <w:lang w:val="es-ES" w:eastAsia="es-ES"/>
              </w:rPr>
              <w:t xml:space="preserve"> </w:t>
            </w:r>
            <w:r w:rsidR="00B67DB2">
              <w:rPr>
                <w:rFonts w:ascii="Arial" w:eastAsiaTheme="majorEastAsia" w:hAnsi="Arial" w:cs="Arial"/>
                <w:i/>
                <w:iCs/>
                <w:sz w:val="12"/>
                <w:szCs w:val="12"/>
                <w:lang w:val="es-ES" w:eastAsia="es-ES"/>
              </w:rPr>
              <w:t>Angela Pineda /</w:t>
            </w:r>
            <w:r w:rsidR="00BD70D2">
              <w:rPr>
                <w:rFonts w:ascii="Arial" w:eastAsiaTheme="majorEastAsia" w:hAnsi="Arial" w:cs="Arial"/>
                <w:i/>
                <w:iCs/>
                <w:sz w:val="12"/>
                <w:szCs w:val="12"/>
                <w:lang w:val="es-ES" w:eastAsia="es-ES"/>
              </w:rPr>
              <w:t>Dirección</w:t>
            </w:r>
            <w:r w:rsidR="00B67DB2">
              <w:rPr>
                <w:rFonts w:ascii="Arial" w:eastAsiaTheme="majorEastAsia" w:hAnsi="Arial" w:cs="Arial"/>
                <w:i/>
                <w:iCs/>
                <w:sz w:val="12"/>
                <w:szCs w:val="12"/>
                <w:lang w:val="es-ES" w:eastAsia="es-ES"/>
              </w:rPr>
              <w:t xml:space="preserve"> Corporativa</w:t>
            </w:r>
          </w:p>
        </w:tc>
        <w:tc>
          <w:tcPr>
            <w:tcW w:w="4697" w:type="dxa"/>
          </w:tcPr>
          <w:tbl>
            <w:tblPr>
              <w:tblStyle w:val="Tablaconcuadrcula"/>
              <w:tblW w:w="0" w:type="auto"/>
              <w:tblInd w:w="28" w:type="dxa"/>
              <w:tblLayout w:type="fixed"/>
              <w:tblLook w:val="04A0" w:firstRow="1" w:lastRow="0" w:firstColumn="1" w:lastColumn="0" w:noHBand="0" w:noVBand="1"/>
            </w:tblPr>
            <w:tblGrid>
              <w:gridCol w:w="4230"/>
            </w:tblGrid>
            <w:tr w:rsidR="0098585C" w:rsidRPr="00021963" w14:paraId="45254ADB" w14:textId="77777777" w:rsidTr="00A93819">
              <w:trPr>
                <w:trHeight w:val="2462"/>
              </w:trPr>
              <w:tc>
                <w:tcPr>
                  <w:tcW w:w="4230" w:type="dxa"/>
                </w:tcPr>
                <w:p w14:paraId="2AC39728" w14:textId="057CA674" w:rsidR="0098585C" w:rsidRPr="00021963" w:rsidRDefault="00236B29" w:rsidP="00C53522">
                  <w:pPr>
                    <w:jc w:val="center"/>
                    <w:rPr>
                      <w:rFonts w:ascii="Times New Roman" w:eastAsia="Calibri" w:hAnsi="Times New Roman" w:cs="Times New Roman"/>
                      <w:b/>
                      <w:sz w:val="14"/>
                      <w:szCs w:val="14"/>
                      <w:lang w:val="es-ES_tradnl"/>
                    </w:rPr>
                  </w:pPr>
                  <w:r>
                    <w:rPr>
                      <w:rFonts w:ascii="Times New Roman" w:eastAsia="Calibri" w:hAnsi="Times New Roman" w:cs="Times New Roman"/>
                      <w:b/>
                      <w:sz w:val="14"/>
                      <w:szCs w:val="14"/>
                      <w:lang w:val="es-ES_tradnl"/>
                    </w:rPr>
                    <w:t>DESIGNACIÓN</w:t>
                  </w:r>
                  <w:r w:rsidR="00677B1C">
                    <w:rPr>
                      <w:rFonts w:ascii="Times New Roman" w:eastAsia="Calibri" w:hAnsi="Times New Roman" w:cs="Times New Roman"/>
                      <w:b/>
                      <w:sz w:val="14"/>
                      <w:szCs w:val="14"/>
                      <w:lang w:val="es-ES_tradnl"/>
                    </w:rPr>
                    <w:t xml:space="preserve"> </w:t>
                  </w:r>
                </w:p>
                <w:p w14:paraId="2C8A92C7" w14:textId="77777777" w:rsidR="0098585C" w:rsidRPr="00021963" w:rsidRDefault="0098585C" w:rsidP="00C53522">
                  <w:pPr>
                    <w:jc w:val="both"/>
                    <w:rPr>
                      <w:rFonts w:ascii="Times New Roman" w:eastAsia="Calibri" w:hAnsi="Times New Roman" w:cs="Times New Roman"/>
                      <w:sz w:val="14"/>
                      <w:szCs w:val="14"/>
                      <w:lang w:val="es-ES_tradnl"/>
                    </w:rPr>
                  </w:pPr>
                </w:p>
                <w:p w14:paraId="14F1BC92" w14:textId="422C0D76" w:rsidR="00C22CA4" w:rsidRDefault="000F7670" w:rsidP="00C22CA4">
                  <w:pPr>
                    <w:pStyle w:val="paragraph"/>
                    <w:spacing w:before="0" w:beforeAutospacing="0" w:after="0" w:afterAutospacing="0"/>
                    <w:jc w:val="both"/>
                    <w:textAlignment w:val="baseline"/>
                    <w:rPr>
                      <w:rFonts w:eastAsia="Calibri"/>
                      <w:sz w:val="14"/>
                      <w:szCs w:val="14"/>
                    </w:rPr>
                  </w:pPr>
                  <w:r w:rsidRPr="7A99570D">
                    <w:rPr>
                      <w:rFonts w:eastAsia="Calibri"/>
                      <w:sz w:val="14"/>
                      <w:szCs w:val="14"/>
                    </w:rPr>
                    <w:t>Mediante el presente escrito se deja constancia de la designación como supervisor del contrato CT</w:t>
                  </w:r>
                  <w:r w:rsidR="005D61E7">
                    <w:rPr>
                      <w:rFonts w:eastAsia="Calibri"/>
                      <w:sz w:val="14"/>
                      <w:szCs w:val="14"/>
                    </w:rPr>
                    <w:t>O</w:t>
                  </w:r>
                  <w:r w:rsidR="00F70C8A">
                    <w:rPr>
                      <w:rFonts w:eastAsia="Calibri"/>
                      <w:sz w:val="14"/>
                      <w:szCs w:val="14"/>
                    </w:rPr>
                    <w:t>743</w:t>
                  </w:r>
                  <w:r w:rsidRPr="7A99570D">
                    <w:rPr>
                      <w:rFonts w:eastAsia="Calibri"/>
                      <w:sz w:val="14"/>
                      <w:szCs w:val="14"/>
                    </w:rPr>
                    <w:t>-2</w:t>
                  </w:r>
                  <w:r w:rsidR="00F70C8A">
                    <w:rPr>
                      <w:rFonts w:eastAsia="Calibri"/>
                      <w:sz w:val="14"/>
                      <w:szCs w:val="14"/>
                    </w:rPr>
                    <w:t>3</w:t>
                  </w:r>
                  <w:r w:rsidRPr="7A99570D">
                    <w:rPr>
                      <w:rFonts w:eastAsia="Calibri"/>
                      <w:sz w:val="14"/>
                      <w:szCs w:val="14"/>
                    </w:rPr>
                    <w:t xml:space="preserve"> a</w:t>
                  </w:r>
                  <w:r w:rsidR="00F70C8A">
                    <w:rPr>
                      <w:rFonts w:eastAsia="Calibri"/>
                      <w:sz w:val="14"/>
                      <w:szCs w:val="14"/>
                    </w:rPr>
                    <w:t xml:space="preserve"> los señores: </w:t>
                  </w:r>
                  <w:r w:rsidRPr="7A99570D">
                    <w:rPr>
                      <w:rFonts w:eastAsia="Calibri"/>
                      <w:sz w:val="14"/>
                      <w:szCs w:val="14"/>
                    </w:rPr>
                    <w:t xml:space="preserve"> </w:t>
                  </w:r>
                </w:p>
                <w:p w14:paraId="2F0D3FFC" w14:textId="77777777" w:rsidR="00AF0354" w:rsidRDefault="00AF0354" w:rsidP="00C22CA4">
                  <w:pPr>
                    <w:pStyle w:val="paragraph"/>
                    <w:spacing w:before="0" w:beforeAutospacing="0" w:after="0" w:afterAutospacing="0"/>
                    <w:jc w:val="both"/>
                    <w:textAlignment w:val="baseline"/>
                    <w:rPr>
                      <w:rFonts w:eastAsia="Calibri"/>
                      <w:sz w:val="14"/>
                      <w:szCs w:val="14"/>
                    </w:rPr>
                  </w:pPr>
                </w:p>
                <w:p w14:paraId="1004EC4E" w14:textId="27EA213D" w:rsidR="00F70C8A" w:rsidRDefault="00F70C8A" w:rsidP="00C22CA4">
                  <w:pPr>
                    <w:pStyle w:val="paragraph"/>
                    <w:spacing w:before="0" w:beforeAutospacing="0" w:after="0" w:afterAutospacing="0"/>
                    <w:jc w:val="both"/>
                    <w:textAlignment w:val="baseline"/>
                    <w:rPr>
                      <w:rFonts w:eastAsia="Calibri"/>
                      <w:sz w:val="14"/>
                      <w:szCs w:val="14"/>
                    </w:rPr>
                  </w:pPr>
                </w:p>
                <w:p w14:paraId="1C0907AC" w14:textId="46917952" w:rsidR="00BD70D2" w:rsidRDefault="00BD70D2" w:rsidP="00BD70D2">
                  <w:pPr>
                    <w:pStyle w:val="paragraph"/>
                    <w:numPr>
                      <w:ilvl w:val="0"/>
                      <w:numId w:val="1"/>
                    </w:numPr>
                    <w:spacing w:before="0" w:beforeAutospacing="0" w:after="0" w:afterAutospacing="0"/>
                    <w:textAlignment w:val="baseline"/>
                    <w:rPr>
                      <w:sz w:val="16"/>
                      <w:szCs w:val="16"/>
                    </w:rPr>
                  </w:pPr>
                  <w:r w:rsidRPr="00BD70D2">
                    <w:rPr>
                      <w:rStyle w:val="normaltextrun"/>
                      <w:rFonts w:ascii="Tahoma" w:hAnsi="Tahoma" w:cs="Tahoma"/>
                      <w:sz w:val="16"/>
                      <w:szCs w:val="16"/>
                    </w:rPr>
                    <w:t>MARTHA LIGIA GOMEZ GUTIERREZ</w:t>
                  </w:r>
                  <w:r w:rsidRPr="00BD70D2">
                    <w:rPr>
                      <w:sz w:val="16"/>
                      <w:szCs w:val="16"/>
                    </w:rPr>
                    <w:t xml:space="preserve"> </w:t>
                  </w:r>
                </w:p>
                <w:p w14:paraId="55E82A4F" w14:textId="2A5C7167" w:rsidR="00BD70D2" w:rsidRDefault="00BD70D2" w:rsidP="00BD70D2">
                  <w:pPr>
                    <w:pStyle w:val="paragraph"/>
                    <w:spacing w:before="0" w:beforeAutospacing="0" w:after="0" w:afterAutospacing="0"/>
                    <w:ind w:left="720"/>
                    <w:textAlignment w:val="baseline"/>
                    <w:rPr>
                      <w:sz w:val="16"/>
                      <w:szCs w:val="16"/>
                    </w:rPr>
                  </w:pPr>
                  <w:r>
                    <w:rPr>
                      <w:sz w:val="16"/>
                      <w:szCs w:val="16"/>
                    </w:rPr>
                    <w:t>C.C.</w:t>
                  </w:r>
                </w:p>
                <w:p w14:paraId="37774181" w14:textId="6ACDF884" w:rsidR="00AF0354" w:rsidRDefault="00AF0354" w:rsidP="00BD70D2">
                  <w:pPr>
                    <w:pStyle w:val="paragraph"/>
                    <w:spacing w:before="0" w:beforeAutospacing="0" w:after="0" w:afterAutospacing="0"/>
                    <w:ind w:left="720"/>
                    <w:textAlignment w:val="baseline"/>
                    <w:rPr>
                      <w:sz w:val="16"/>
                      <w:szCs w:val="16"/>
                    </w:rPr>
                  </w:pPr>
                </w:p>
                <w:p w14:paraId="7AC3D13E" w14:textId="453F29F0" w:rsidR="00DD0DA3" w:rsidRDefault="00DD0DA3" w:rsidP="00BD70D2">
                  <w:pPr>
                    <w:pStyle w:val="paragraph"/>
                    <w:spacing w:before="0" w:beforeAutospacing="0" w:after="0" w:afterAutospacing="0"/>
                    <w:ind w:left="720"/>
                    <w:textAlignment w:val="baseline"/>
                    <w:rPr>
                      <w:sz w:val="16"/>
                      <w:szCs w:val="16"/>
                    </w:rPr>
                  </w:pPr>
                </w:p>
                <w:p w14:paraId="2338C41D" w14:textId="53C863E7" w:rsidR="00DD0DA3" w:rsidRDefault="00DD0DA3" w:rsidP="00BD70D2">
                  <w:pPr>
                    <w:pStyle w:val="paragraph"/>
                    <w:spacing w:before="0" w:beforeAutospacing="0" w:after="0" w:afterAutospacing="0"/>
                    <w:ind w:left="720"/>
                    <w:textAlignment w:val="baseline"/>
                    <w:rPr>
                      <w:sz w:val="16"/>
                      <w:szCs w:val="16"/>
                    </w:rPr>
                  </w:pPr>
                </w:p>
                <w:p w14:paraId="49AD66D0" w14:textId="77777777" w:rsidR="00DD0DA3" w:rsidRPr="00BD70D2" w:rsidRDefault="00DD0DA3" w:rsidP="00BD70D2">
                  <w:pPr>
                    <w:pStyle w:val="paragraph"/>
                    <w:spacing w:before="0" w:beforeAutospacing="0" w:after="0" w:afterAutospacing="0"/>
                    <w:ind w:left="720"/>
                    <w:textAlignment w:val="baseline"/>
                    <w:rPr>
                      <w:sz w:val="16"/>
                      <w:szCs w:val="16"/>
                    </w:rPr>
                  </w:pPr>
                </w:p>
                <w:p w14:paraId="13C22A49" w14:textId="51874B77" w:rsidR="00BD70D2" w:rsidRDefault="00BD70D2" w:rsidP="00BD70D2">
                  <w:pPr>
                    <w:pStyle w:val="paragraph"/>
                    <w:numPr>
                      <w:ilvl w:val="0"/>
                      <w:numId w:val="1"/>
                    </w:numPr>
                    <w:spacing w:before="0" w:beforeAutospacing="0" w:after="0" w:afterAutospacing="0"/>
                    <w:textAlignment w:val="baseline"/>
                    <w:rPr>
                      <w:rStyle w:val="normaltextrun"/>
                      <w:rFonts w:ascii="Tahoma" w:hAnsi="Tahoma" w:cs="Tahoma"/>
                      <w:sz w:val="16"/>
                      <w:szCs w:val="16"/>
                    </w:rPr>
                  </w:pPr>
                  <w:r w:rsidRPr="00BD70D2">
                    <w:rPr>
                      <w:rStyle w:val="normaltextrun"/>
                      <w:rFonts w:ascii="Tahoma" w:hAnsi="Tahoma" w:cs="Tahoma"/>
                      <w:sz w:val="16"/>
                      <w:szCs w:val="16"/>
                    </w:rPr>
                    <w:t>CAMILO EDUARDO OLIVEROS PINEDA</w:t>
                  </w:r>
                </w:p>
                <w:p w14:paraId="4E66F1F7" w14:textId="7518B778" w:rsidR="00BD70D2" w:rsidRDefault="00BD70D2" w:rsidP="00BD70D2">
                  <w:pPr>
                    <w:pStyle w:val="paragraph"/>
                    <w:spacing w:before="0" w:beforeAutospacing="0" w:after="0" w:afterAutospacing="0"/>
                    <w:ind w:left="720"/>
                    <w:textAlignment w:val="baseline"/>
                    <w:rPr>
                      <w:rStyle w:val="normaltextrun"/>
                      <w:rFonts w:ascii="Tahoma" w:hAnsi="Tahoma" w:cs="Tahoma"/>
                      <w:sz w:val="16"/>
                      <w:szCs w:val="16"/>
                    </w:rPr>
                  </w:pPr>
                  <w:r>
                    <w:rPr>
                      <w:rStyle w:val="normaltextrun"/>
                      <w:rFonts w:ascii="Tahoma" w:hAnsi="Tahoma" w:cs="Tahoma"/>
                      <w:sz w:val="16"/>
                      <w:szCs w:val="16"/>
                    </w:rPr>
                    <w:t>C.C.</w:t>
                  </w:r>
                </w:p>
                <w:p w14:paraId="50436CFB" w14:textId="1C4E27DC" w:rsidR="00AF0354" w:rsidRDefault="00AF0354" w:rsidP="00BD70D2">
                  <w:pPr>
                    <w:pStyle w:val="paragraph"/>
                    <w:spacing w:before="0" w:beforeAutospacing="0" w:after="0" w:afterAutospacing="0"/>
                    <w:ind w:left="720"/>
                    <w:textAlignment w:val="baseline"/>
                    <w:rPr>
                      <w:rStyle w:val="normaltextrun"/>
                      <w:rFonts w:ascii="Tahoma" w:hAnsi="Tahoma" w:cs="Tahoma"/>
                      <w:sz w:val="16"/>
                      <w:szCs w:val="16"/>
                    </w:rPr>
                  </w:pPr>
                </w:p>
                <w:p w14:paraId="7D5BE4C8" w14:textId="4964BFE5" w:rsidR="00DD0DA3" w:rsidRDefault="00DD0DA3" w:rsidP="00BD70D2">
                  <w:pPr>
                    <w:pStyle w:val="paragraph"/>
                    <w:spacing w:before="0" w:beforeAutospacing="0" w:after="0" w:afterAutospacing="0"/>
                    <w:ind w:left="720"/>
                    <w:textAlignment w:val="baseline"/>
                    <w:rPr>
                      <w:rStyle w:val="normaltextrun"/>
                      <w:rFonts w:ascii="Tahoma" w:hAnsi="Tahoma" w:cs="Tahoma"/>
                      <w:sz w:val="16"/>
                      <w:szCs w:val="16"/>
                    </w:rPr>
                  </w:pPr>
                </w:p>
                <w:p w14:paraId="39229C1E" w14:textId="77777777" w:rsidR="00DD0DA3" w:rsidRPr="00BD70D2" w:rsidRDefault="00DD0DA3" w:rsidP="00BD70D2">
                  <w:pPr>
                    <w:pStyle w:val="paragraph"/>
                    <w:spacing w:before="0" w:beforeAutospacing="0" w:after="0" w:afterAutospacing="0"/>
                    <w:ind w:left="720"/>
                    <w:textAlignment w:val="baseline"/>
                    <w:rPr>
                      <w:rStyle w:val="normaltextrun"/>
                      <w:rFonts w:ascii="Tahoma" w:hAnsi="Tahoma" w:cs="Tahoma"/>
                      <w:sz w:val="16"/>
                      <w:szCs w:val="16"/>
                    </w:rPr>
                  </w:pPr>
                </w:p>
                <w:p w14:paraId="7BF291FC" w14:textId="207D2ACE" w:rsidR="00BD70D2" w:rsidRDefault="00BD70D2" w:rsidP="00BD70D2">
                  <w:pPr>
                    <w:pStyle w:val="paragraph"/>
                    <w:numPr>
                      <w:ilvl w:val="0"/>
                      <w:numId w:val="1"/>
                    </w:numPr>
                    <w:spacing w:before="0" w:beforeAutospacing="0" w:after="0" w:afterAutospacing="0"/>
                    <w:textAlignment w:val="baseline"/>
                    <w:rPr>
                      <w:rStyle w:val="normaltextrun"/>
                      <w:rFonts w:ascii="Arial" w:hAnsi="Arial" w:cs="Arial"/>
                      <w:sz w:val="16"/>
                      <w:szCs w:val="16"/>
                    </w:rPr>
                  </w:pPr>
                  <w:r w:rsidRPr="00BD70D2">
                    <w:rPr>
                      <w:rStyle w:val="cf01"/>
                      <w:rFonts w:ascii="Tahoma" w:hAnsi="Tahoma" w:cs="Tahoma"/>
                      <w:sz w:val="16"/>
                      <w:szCs w:val="16"/>
                    </w:rPr>
                    <w:t>JAIRO ANDRES PARRA PATRON</w:t>
                  </w:r>
                  <w:r w:rsidRPr="00BD70D2">
                    <w:rPr>
                      <w:rStyle w:val="normaltextrun"/>
                      <w:rFonts w:ascii="Arial" w:hAnsi="Arial" w:cs="Arial"/>
                      <w:sz w:val="16"/>
                      <w:szCs w:val="16"/>
                    </w:rPr>
                    <w:t xml:space="preserve"> </w:t>
                  </w:r>
                </w:p>
                <w:p w14:paraId="7CDFF008" w14:textId="67F41AB0" w:rsidR="00BD70D2" w:rsidRPr="00BD70D2" w:rsidRDefault="00BD70D2" w:rsidP="00BD70D2">
                  <w:pPr>
                    <w:pStyle w:val="paragraph"/>
                    <w:spacing w:before="0" w:beforeAutospacing="0" w:after="0" w:afterAutospacing="0"/>
                    <w:ind w:left="720"/>
                    <w:textAlignment w:val="baseline"/>
                    <w:rPr>
                      <w:rStyle w:val="normaltextrun"/>
                      <w:rFonts w:ascii="Arial" w:hAnsi="Arial" w:cs="Arial"/>
                      <w:sz w:val="16"/>
                      <w:szCs w:val="16"/>
                    </w:rPr>
                  </w:pPr>
                  <w:r>
                    <w:rPr>
                      <w:rStyle w:val="normaltextrun"/>
                      <w:rFonts w:ascii="Arial" w:hAnsi="Arial" w:cs="Arial"/>
                      <w:sz w:val="16"/>
                      <w:szCs w:val="16"/>
                    </w:rPr>
                    <w:t>C.C.</w:t>
                  </w:r>
                </w:p>
                <w:p w14:paraId="73E038DE" w14:textId="77777777" w:rsidR="00BD70D2" w:rsidRPr="00BD70D2" w:rsidRDefault="00BD70D2" w:rsidP="00BD70D2">
                  <w:pPr>
                    <w:pStyle w:val="paragraph"/>
                    <w:spacing w:before="0" w:beforeAutospacing="0" w:after="0" w:afterAutospacing="0"/>
                    <w:ind w:left="720"/>
                    <w:textAlignment w:val="baseline"/>
                    <w:rPr>
                      <w:rStyle w:val="normaltextrun"/>
                      <w:rFonts w:ascii="Tahoma" w:hAnsi="Tahoma" w:cs="Tahoma"/>
                      <w:sz w:val="16"/>
                      <w:szCs w:val="16"/>
                    </w:rPr>
                  </w:pPr>
                </w:p>
                <w:p w14:paraId="33BA236F" w14:textId="68D9743A" w:rsidR="00AF490B" w:rsidRDefault="00AF490B" w:rsidP="00AF490B">
                  <w:pPr>
                    <w:pStyle w:val="paragraph"/>
                    <w:spacing w:before="0" w:beforeAutospacing="0" w:after="0" w:afterAutospacing="0"/>
                    <w:jc w:val="both"/>
                    <w:textAlignment w:val="baseline"/>
                    <w:rPr>
                      <w:rFonts w:ascii="Segoe UI" w:hAnsi="Segoe UI" w:cs="Segoe UI"/>
                      <w:sz w:val="18"/>
                      <w:szCs w:val="18"/>
                    </w:rPr>
                  </w:pPr>
                </w:p>
                <w:p w14:paraId="06EE2515" w14:textId="77777777" w:rsidR="00AF490B" w:rsidRPr="00C22CA4" w:rsidRDefault="00AF490B" w:rsidP="00C22CA4">
                  <w:pPr>
                    <w:jc w:val="both"/>
                    <w:rPr>
                      <w:rFonts w:ascii="Times New Roman" w:eastAsia="Calibri" w:hAnsi="Times New Roman" w:cs="Times New Roman"/>
                      <w:sz w:val="14"/>
                      <w:szCs w:val="14"/>
                      <w:lang w:val="es-ES"/>
                    </w:rPr>
                  </w:pPr>
                  <w:r>
                    <w:rPr>
                      <w:rStyle w:val="eop"/>
                      <w:sz w:val="14"/>
                      <w:szCs w:val="14"/>
                    </w:rPr>
                    <w:t> </w:t>
                  </w:r>
                </w:p>
                <w:p w14:paraId="02639707" w14:textId="77777777" w:rsidR="0098585C" w:rsidRDefault="0098585C" w:rsidP="00C53522">
                  <w:pPr>
                    <w:jc w:val="both"/>
                    <w:rPr>
                      <w:rFonts w:ascii="Times New Roman" w:eastAsia="Calibri" w:hAnsi="Times New Roman" w:cs="Times New Roman"/>
                      <w:sz w:val="14"/>
                      <w:szCs w:val="14"/>
                      <w:lang w:val="es-ES"/>
                    </w:rPr>
                  </w:pPr>
                </w:p>
                <w:p w14:paraId="41A5AC41" w14:textId="77777777" w:rsidR="0098585C" w:rsidRDefault="0098585C" w:rsidP="00C53522">
                  <w:pPr>
                    <w:jc w:val="both"/>
                    <w:rPr>
                      <w:rFonts w:ascii="Times New Roman" w:eastAsia="Calibri" w:hAnsi="Times New Roman" w:cs="Times New Roman"/>
                      <w:sz w:val="14"/>
                      <w:szCs w:val="14"/>
                      <w:lang w:val="es-ES"/>
                    </w:rPr>
                  </w:pPr>
                </w:p>
                <w:p w14:paraId="2A3FAB10" w14:textId="3AEB5C0C" w:rsidR="00677B1C" w:rsidRPr="00236B29" w:rsidRDefault="00C53B96" w:rsidP="00C53522">
                  <w:pPr>
                    <w:jc w:val="both"/>
                    <w:rPr>
                      <w:rFonts w:ascii="Times New Roman" w:eastAsia="Calibri" w:hAnsi="Times New Roman" w:cs="Times New Roman"/>
                      <w:sz w:val="14"/>
                      <w:szCs w:val="14"/>
                      <w:u w:val="single"/>
                      <w:lang w:val="es-ES"/>
                    </w:rPr>
                  </w:pPr>
                  <w:r>
                    <w:rPr>
                      <w:rFonts w:ascii="Times New Roman" w:eastAsia="Calibri" w:hAnsi="Times New Roman" w:cs="Times New Roman"/>
                      <w:sz w:val="14"/>
                      <w:szCs w:val="14"/>
                      <w:lang w:val="es-ES"/>
                    </w:rPr>
                    <w:t>Quien realiza el trámite de designación</w:t>
                  </w:r>
                  <w:r w:rsidR="0098585C" w:rsidRPr="00021963">
                    <w:rPr>
                      <w:rFonts w:ascii="Times New Roman" w:eastAsia="Calibri" w:hAnsi="Times New Roman" w:cs="Times New Roman"/>
                      <w:sz w:val="14"/>
                      <w:szCs w:val="14"/>
                      <w:lang w:val="es-ES"/>
                    </w:rPr>
                    <w:t>:</w:t>
                  </w:r>
                  <w:r w:rsidR="00BD70D2">
                    <w:rPr>
                      <w:rFonts w:ascii="Times New Roman" w:eastAsia="Calibri" w:hAnsi="Times New Roman" w:cs="Times New Roman"/>
                      <w:sz w:val="14"/>
                      <w:szCs w:val="14"/>
                      <w:lang w:val="es-ES"/>
                    </w:rPr>
                    <w:t xml:space="preserve"> ANGELA PINEDA CIENDUA </w:t>
                  </w:r>
                </w:p>
                <w:p w14:paraId="1A67A893" w14:textId="77777777" w:rsidR="00A93819" w:rsidRDefault="00A93819" w:rsidP="00C53522">
                  <w:pPr>
                    <w:jc w:val="both"/>
                    <w:rPr>
                      <w:rFonts w:ascii="Times New Roman" w:eastAsia="Calibri" w:hAnsi="Times New Roman" w:cs="Times New Roman"/>
                      <w:b/>
                      <w:sz w:val="14"/>
                      <w:szCs w:val="14"/>
                      <w:lang w:val="es-ES"/>
                    </w:rPr>
                  </w:pPr>
                </w:p>
                <w:p w14:paraId="32E6CF0B" w14:textId="084A50FE" w:rsidR="0098585C" w:rsidRDefault="0098585C" w:rsidP="00C53522">
                  <w:pPr>
                    <w:jc w:val="both"/>
                    <w:rPr>
                      <w:rFonts w:ascii="Times New Roman" w:eastAsia="Calibri" w:hAnsi="Times New Roman" w:cs="Times New Roman"/>
                      <w:sz w:val="14"/>
                      <w:szCs w:val="14"/>
                      <w:lang w:val="es-ES"/>
                    </w:rPr>
                  </w:pPr>
                  <w:r>
                    <w:rPr>
                      <w:rFonts w:ascii="Times New Roman" w:eastAsia="Calibri" w:hAnsi="Times New Roman" w:cs="Times New Roman"/>
                      <w:sz w:val="14"/>
                      <w:szCs w:val="14"/>
                      <w:lang w:val="es-ES"/>
                    </w:rPr>
                    <w:t xml:space="preserve">Fecha de la designación: </w:t>
                  </w:r>
                  <w:r w:rsidR="00F70C8A">
                    <w:rPr>
                      <w:rFonts w:ascii="Times New Roman" w:eastAsia="Calibri" w:hAnsi="Times New Roman" w:cs="Times New Roman"/>
                      <w:sz w:val="14"/>
                      <w:szCs w:val="14"/>
                      <w:lang w:val="es-ES"/>
                    </w:rPr>
                    <w:t>24</w:t>
                  </w:r>
                  <w:r w:rsidR="00236B29" w:rsidRPr="00236B29">
                    <w:rPr>
                      <w:rFonts w:ascii="Times New Roman" w:eastAsia="Calibri" w:hAnsi="Times New Roman" w:cs="Times New Roman"/>
                      <w:sz w:val="14"/>
                      <w:szCs w:val="14"/>
                      <w:u w:val="single"/>
                      <w:lang w:val="es-ES"/>
                    </w:rPr>
                    <w:t xml:space="preserve"> de</w:t>
                  </w:r>
                  <w:r w:rsidR="00F70C8A">
                    <w:rPr>
                      <w:rFonts w:ascii="Times New Roman" w:eastAsia="Calibri" w:hAnsi="Times New Roman" w:cs="Times New Roman"/>
                      <w:sz w:val="14"/>
                      <w:szCs w:val="14"/>
                      <w:u w:val="single"/>
                      <w:lang w:val="es-ES"/>
                    </w:rPr>
                    <w:t xml:space="preserve"> </w:t>
                  </w:r>
                  <w:r w:rsidR="00BD70D2">
                    <w:rPr>
                      <w:rFonts w:ascii="Times New Roman" w:eastAsia="Calibri" w:hAnsi="Times New Roman" w:cs="Times New Roman"/>
                      <w:sz w:val="14"/>
                      <w:szCs w:val="14"/>
                      <w:u w:val="single"/>
                      <w:lang w:val="es-ES"/>
                    </w:rPr>
                    <w:t>febrero</w:t>
                  </w:r>
                  <w:r w:rsidR="005D61E7">
                    <w:rPr>
                      <w:rFonts w:ascii="Times New Roman" w:eastAsia="Calibri" w:hAnsi="Times New Roman" w:cs="Times New Roman"/>
                      <w:sz w:val="14"/>
                      <w:szCs w:val="14"/>
                      <w:u w:val="single"/>
                      <w:lang w:val="es-ES"/>
                    </w:rPr>
                    <w:t xml:space="preserve"> </w:t>
                  </w:r>
                  <w:r w:rsidR="00236B29" w:rsidRPr="00236B29">
                    <w:rPr>
                      <w:rFonts w:ascii="Times New Roman" w:eastAsia="Calibri" w:hAnsi="Times New Roman" w:cs="Times New Roman"/>
                      <w:sz w:val="14"/>
                      <w:szCs w:val="14"/>
                      <w:u w:val="single"/>
                      <w:lang w:val="es-ES"/>
                    </w:rPr>
                    <w:t>de 202</w:t>
                  </w:r>
                  <w:r w:rsidR="00F70C8A">
                    <w:rPr>
                      <w:rFonts w:ascii="Times New Roman" w:eastAsia="Calibri" w:hAnsi="Times New Roman" w:cs="Times New Roman"/>
                      <w:sz w:val="14"/>
                      <w:szCs w:val="14"/>
                      <w:u w:val="single"/>
                      <w:lang w:val="es-ES"/>
                    </w:rPr>
                    <w:t>3</w:t>
                  </w:r>
                </w:p>
                <w:p w14:paraId="4C6B22DD" w14:textId="392A9D71" w:rsidR="00236B29" w:rsidRPr="00677B1C" w:rsidRDefault="00236B29" w:rsidP="00C53522">
                  <w:pPr>
                    <w:jc w:val="both"/>
                    <w:rPr>
                      <w:rFonts w:ascii="Times New Roman" w:eastAsia="Calibri" w:hAnsi="Times New Roman" w:cs="Times New Roman"/>
                      <w:b/>
                      <w:sz w:val="14"/>
                      <w:szCs w:val="14"/>
                      <w:lang w:val="es-ES"/>
                    </w:rPr>
                  </w:pPr>
                </w:p>
              </w:tc>
            </w:tr>
          </w:tbl>
          <w:p w14:paraId="42B593D7" w14:textId="77777777" w:rsidR="0098585C" w:rsidRPr="00021963" w:rsidRDefault="0098585C" w:rsidP="00C53522">
            <w:pPr>
              <w:ind w:left="2302" w:right="361"/>
              <w:jc w:val="both"/>
              <w:rPr>
                <w:rFonts w:ascii="Arial" w:eastAsia="ZTR1C.tmp" w:hAnsi="Arial" w:cs="Arial"/>
                <w:lang w:eastAsia="es-ES"/>
              </w:rPr>
            </w:pPr>
          </w:p>
        </w:tc>
      </w:tr>
    </w:tbl>
    <w:p w14:paraId="6DD36C6B" w14:textId="00E77F31" w:rsidR="00A95D1E" w:rsidRPr="00A95D1E" w:rsidRDefault="00A95D1E" w:rsidP="0098585C">
      <w:pPr>
        <w:spacing w:after="0" w:line="240" w:lineRule="auto"/>
        <w:rPr>
          <w:rFonts w:ascii="Arial" w:hAnsi="Arial" w:cs="Arial"/>
          <w:b/>
        </w:rPr>
      </w:pPr>
    </w:p>
    <w:sectPr w:rsidR="00A95D1E" w:rsidRPr="00A95D1E" w:rsidSect="00A93819">
      <w:headerReference w:type="default" r:id="rId11"/>
      <w:footerReference w:type="default" r:id="rId12"/>
      <w:pgSz w:w="12240" w:h="15840"/>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4C519" w14:textId="77777777" w:rsidR="009A4206" w:rsidRDefault="009A4206">
      <w:pPr>
        <w:spacing w:after="0" w:line="240" w:lineRule="auto"/>
      </w:pPr>
      <w:r>
        <w:separator/>
      </w:r>
    </w:p>
  </w:endnote>
  <w:endnote w:type="continuationSeparator" w:id="0">
    <w:p w14:paraId="5CC1AFEF" w14:textId="77777777" w:rsidR="009A4206" w:rsidRDefault="009A4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ZTR1C.tmp">
    <w:altName w:val="Cambria"/>
    <w:charset w:val="02"/>
    <w:family w:val="auto"/>
    <w:pitch w:val="variable"/>
    <w:sig w:usb0="00000000" w:usb1="10000000" w:usb2="00000000" w:usb3="00000000" w:csb0="80000000" w:csb1="00000000"/>
  </w:font>
  <w:font w:name="Arial,ZTR1C.tmp">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36C71" w14:textId="51156409" w:rsidR="00CA650F" w:rsidRPr="00FE5E90" w:rsidRDefault="00D76998">
    <w:pPr>
      <w:pStyle w:val="Piedepgina"/>
      <w:rPr>
        <w:rFonts w:ascii="Arial" w:hAnsi="Arial" w:cs="Arial"/>
        <w:sz w:val="14"/>
        <w:szCs w:val="14"/>
      </w:rPr>
    </w:pPr>
    <w:r w:rsidRPr="00FE5E90">
      <w:rPr>
        <w:rFonts w:ascii="Arial" w:hAnsi="Arial" w:cs="Arial"/>
        <w:sz w:val="14"/>
        <w:szCs w:val="14"/>
      </w:rPr>
      <w:t>R-</w:t>
    </w:r>
    <w:r w:rsidR="002A36E1">
      <w:rPr>
        <w:rFonts w:ascii="Arial" w:hAnsi="Arial" w:cs="Arial"/>
        <w:sz w:val="14"/>
        <w:szCs w:val="14"/>
      </w:rPr>
      <w:t>DA-108</w:t>
    </w:r>
    <w:r w:rsidRPr="00FE5E90">
      <w:rPr>
        <w:rFonts w:ascii="Arial" w:hAnsi="Arial" w:cs="Arial"/>
        <w:sz w:val="14"/>
        <w:szCs w:val="14"/>
      </w:rPr>
      <w:t xml:space="preserve"> </w:t>
    </w:r>
    <w:proofErr w:type="gramStart"/>
    <w:r w:rsidR="00673EEF">
      <w:rPr>
        <w:rFonts w:ascii="Arial" w:hAnsi="Arial" w:cs="Arial"/>
        <w:sz w:val="14"/>
        <w:szCs w:val="14"/>
      </w:rPr>
      <w:t>Noviembre</w:t>
    </w:r>
    <w:proofErr w:type="gramEnd"/>
    <w:r w:rsidR="003D13A9">
      <w:rPr>
        <w:rFonts w:ascii="Arial" w:hAnsi="Arial" w:cs="Arial"/>
        <w:sz w:val="14"/>
        <w:szCs w:val="14"/>
      </w:rPr>
      <w:t xml:space="preserve"> de 20</w:t>
    </w:r>
    <w:r w:rsidR="00673EEF">
      <w:rPr>
        <w:rFonts w:ascii="Arial" w:hAnsi="Arial" w:cs="Arial"/>
        <w:sz w:val="14"/>
        <w:szCs w:val="14"/>
      </w:rPr>
      <w:t>20</w:t>
    </w:r>
    <w:r w:rsidRPr="00FE5E90">
      <w:rPr>
        <w:rFonts w:ascii="Arial" w:hAnsi="Arial" w:cs="Arial"/>
        <w:sz w:val="14"/>
        <w:szCs w:val="14"/>
      </w:rPr>
      <w:t xml:space="preserve">                                                                                                                                                         </w:t>
    </w:r>
    <w:r w:rsidRPr="00FE5E90">
      <w:rPr>
        <w:rFonts w:ascii="Arial" w:hAnsi="Arial" w:cs="Arial"/>
        <w:sz w:val="14"/>
        <w:szCs w:val="14"/>
        <w:lang w:val="es-ES"/>
      </w:rPr>
      <w:t xml:space="preserve">Página </w:t>
    </w:r>
    <w:r w:rsidRPr="00FE5E90">
      <w:rPr>
        <w:rFonts w:ascii="Arial" w:hAnsi="Arial" w:cs="Arial"/>
        <w:sz w:val="14"/>
        <w:szCs w:val="14"/>
      </w:rPr>
      <w:fldChar w:fldCharType="begin"/>
    </w:r>
    <w:r w:rsidRPr="00FE5E90">
      <w:rPr>
        <w:rFonts w:ascii="Arial" w:hAnsi="Arial" w:cs="Arial"/>
        <w:sz w:val="14"/>
        <w:szCs w:val="14"/>
      </w:rPr>
      <w:instrText>PAGE  \* Arabic  \* MERGEFORMAT</w:instrText>
    </w:r>
    <w:r w:rsidRPr="00FE5E90">
      <w:rPr>
        <w:rFonts w:ascii="Arial" w:hAnsi="Arial" w:cs="Arial"/>
        <w:sz w:val="14"/>
        <w:szCs w:val="14"/>
      </w:rPr>
      <w:fldChar w:fldCharType="separate"/>
    </w:r>
    <w:r w:rsidR="004002DC" w:rsidRPr="004002DC">
      <w:rPr>
        <w:rFonts w:ascii="Arial" w:hAnsi="Arial" w:cs="Arial"/>
        <w:noProof/>
        <w:sz w:val="14"/>
        <w:szCs w:val="14"/>
        <w:lang w:val="es-ES"/>
      </w:rPr>
      <w:t>2</w:t>
    </w:r>
    <w:r w:rsidRPr="00FE5E90">
      <w:rPr>
        <w:rFonts w:ascii="Arial" w:hAnsi="Arial" w:cs="Arial"/>
        <w:sz w:val="14"/>
        <w:szCs w:val="14"/>
      </w:rPr>
      <w:fldChar w:fldCharType="end"/>
    </w:r>
    <w:r w:rsidRPr="00FE5E90">
      <w:rPr>
        <w:rFonts w:ascii="Arial" w:hAnsi="Arial" w:cs="Arial"/>
        <w:sz w:val="14"/>
        <w:szCs w:val="14"/>
        <w:lang w:val="es-ES"/>
      </w:rPr>
      <w:t xml:space="preserve"> de </w:t>
    </w:r>
    <w:r w:rsidRPr="00FE5E90">
      <w:rPr>
        <w:rFonts w:ascii="Arial" w:hAnsi="Arial" w:cs="Arial"/>
        <w:sz w:val="14"/>
        <w:szCs w:val="14"/>
      </w:rPr>
      <w:fldChar w:fldCharType="begin"/>
    </w:r>
    <w:r w:rsidRPr="00FE5E90">
      <w:rPr>
        <w:rFonts w:ascii="Arial" w:hAnsi="Arial" w:cs="Arial"/>
        <w:sz w:val="14"/>
        <w:szCs w:val="14"/>
      </w:rPr>
      <w:instrText>NUMPAGES  \* Arabic  \* MERGEFORMAT</w:instrText>
    </w:r>
    <w:r w:rsidRPr="00FE5E90">
      <w:rPr>
        <w:rFonts w:ascii="Arial" w:hAnsi="Arial" w:cs="Arial"/>
        <w:sz w:val="14"/>
        <w:szCs w:val="14"/>
      </w:rPr>
      <w:fldChar w:fldCharType="separate"/>
    </w:r>
    <w:r w:rsidR="004002DC" w:rsidRPr="004002DC">
      <w:rPr>
        <w:rFonts w:ascii="Arial" w:hAnsi="Arial" w:cs="Arial"/>
        <w:noProof/>
        <w:sz w:val="14"/>
        <w:szCs w:val="14"/>
        <w:lang w:val="es-ES"/>
      </w:rPr>
      <w:t>2</w:t>
    </w:r>
    <w:r w:rsidRPr="00FE5E90">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AF46C" w14:textId="77777777" w:rsidR="009A4206" w:rsidRDefault="009A4206">
      <w:pPr>
        <w:spacing w:after="0" w:line="240" w:lineRule="auto"/>
      </w:pPr>
      <w:r>
        <w:separator/>
      </w:r>
    </w:p>
  </w:footnote>
  <w:footnote w:type="continuationSeparator" w:id="0">
    <w:p w14:paraId="3F960C50" w14:textId="77777777" w:rsidR="009A4206" w:rsidRDefault="009A42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2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0"/>
      <w:gridCol w:w="7232"/>
    </w:tblGrid>
    <w:tr w:rsidR="007639CB" w:rsidRPr="00F314D1" w14:paraId="2B61544F" w14:textId="77777777" w:rsidTr="007639CB">
      <w:trPr>
        <w:trHeight w:val="1340"/>
        <w:jc w:val="center"/>
      </w:trPr>
      <w:tc>
        <w:tcPr>
          <w:tcW w:w="1001" w:type="pct"/>
        </w:tcPr>
        <w:p w14:paraId="5926CFD6" w14:textId="77777777" w:rsidR="007639CB" w:rsidRPr="00DD4D4F" w:rsidRDefault="007639CB" w:rsidP="007639CB">
          <w:pPr>
            <w:pStyle w:val="Encabezado"/>
            <w:jc w:val="center"/>
          </w:pPr>
          <w:r>
            <w:object w:dxaOrig="1545" w:dyaOrig="1335" w14:anchorId="05FD15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66.75pt">
                <v:imagedata r:id="rId1" o:title=""/>
              </v:shape>
              <o:OLEObject Type="Embed" ProgID="PBrush" ShapeID="_x0000_i1025" DrawAspect="Content" ObjectID="_1738993115" r:id="rId2"/>
            </w:object>
          </w:r>
        </w:p>
      </w:tc>
      <w:tc>
        <w:tcPr>
          <w:tcW w:w="3999" w:type="pct"/>
          <w:vAlign w:val="center"/>
        </w:tcPr>
        <w:p w14:paraId="3EBE737D" w14:textId="4FCD5999" w:rsidR="007639CB" w:rsidRPr="00DD4D4F" w:rsidRDefault="007639CB" w:rsidP="007639CB">
          <w:pPr>
            <w:pStyle w:val="Encabezado"/>
            <w:jc w:val="center"/>
            <w:rPr>
              <w:rFonts w:ascii="Arial" w:hAnsi="Arial" w:cs="Arial"/>
              <w:b/>
            </w:rPr>
          </w:pPr>
          <w:r w:rsidRPr="007639CB">
            <w:rPr>
              <w:rFonts w:ascii="Arial" w:hAnsi="Arial" w:cs="Arial"/>
              <w:b/>
            </w:rPr>
            <w:t>DESIGNACIÓN DE SUPERVISIÓN – DESIGNACIÓN DE SUPERVISIÓN TEMPORAL</w:t>
          </w:r>
        </w:p>
      </w:tc>
    </w:tr>
  </w:tbl>
  <w:p w14:paraId="6DD36C70" w14:textId="42407CBB" w:rsidR="00CA650F" w:rsidRDefault="00DD0DA3" w:rsidP="00CA650F">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1B635B"/>
    <w:multiLevelType w:val="hybridMultilevel"/>
    <w:tmpl w:val="D3E82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83176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798"/>
    <w:rsid w:val="00064DB2"/>
    <w:rsid w:val="000879D1"/>
    <w:rsid w:val="000A373B"/>
    <w:rsid w:val="000A525D"/>
    <w:rsid w:val="000F3798"/>
    <w:rsid w:val="000F6CF0"/>
    <w:rsid w:val="000F7670"/>
    <w:rsid w:val="00157469"/>
    <w:rsid w:val="00186D73"/>
    <w:rsid w:val="001B5E16"/>
    <w:rsid w:val="00236B29"/>
    <w:rsid w:val="002625C7"/>
    <w:rsid w:val="00281636"/>
    <w:rsid w:val="002A36E1"/>
    <w:rsid w:val="002F7B84"/>
    <w:rsid w:val="00344EB4"/>
    <w:rsid w:val="003C7DFC"/>
    <w:rsid w:val="003D13A9"/>
    <w:rsid w:val="004002DC"/>
    <w:rsid w:val="00445A66"/>
    <w:rsid w:val="004907B1"/>
    <w:rsid w:val="004B0C8B"/>
    <w:rsid w:val="004B71DC"/>
    <w:rsid w:val="004E1B8C"/>
    <w:rsid w:val="004E5CC5"/>
    <w:rsid w:val="0052685C"/>
    <w:rsid w:val="005B4AFF"/>
    <w:rsid w:val="005B7471"/>
    <w:rsid w:val="005D61E7"/>
    <w:rsid w:val="005D7112"/>
    <w:rsid w:val="005F3EC6"/>
    <w:rsid w:val="00655944"/>
    <w:rsid w:val="00673EEF"/>
    <w:rsid w:val="00677B1C"/>
    <w:rsid w:val="006B33D1"/>
    <w:rsid w:val="007514EB"/>
    <w:rsid w:val="007639CB"/>
    <w:rsid w:val="007A22B4"/>
    <w:rsid w:val="007E6D65"/>
    <w:rsid w:val="00922CA7"/>
    <w:rsid w:val="00922D65"/>
    <w:rsid w:val="009465DE"/>
    <w:rsid w:val="0098585C"/>
    <w:rsid w:val="009A4206"/>
    <w:rsid w:val="009F3A80"/>
    <w:rsid w:val="00A34857"/>
    <w:rsid w:val="00A366BC"/>
    <w:rsid w:val="00A8186A"/>
    <w:rsid w:val="00A93819"/>
    <w:rsid w:val="00A95D1E"/>
    <w:rsid w:val="00AB0188"/>
    <w:rsid w:val="00AE19C4"/>
    <w:rsid w:val="00AF0354"/>
    <w:rsid w:val="00AF490B"/>
    <w:rsid w:val="00B24FC2"/>
    <w:rsid w:val="00B67DB2"/>
    <w:rsid w:val="00BD70D2"/>
    <w:rsid w:val="00BE08EA"/>
    <w:rsid w:val="00BF3ED3"/>
    <w:rsid w:val="00C03B9B"/>
    <w:rsid w:val="00C10ADC"/>
    <w:rsid w:val="00C22CA4"/>
    <w:rsid w:val="00C46ED5"/>
    <w:rsid w:val="00C53B96"/>
    <w:rsid w:val="00D27D65"/>
    <w:rsid w:val="00D55A1B"/>
    <w:rsid w:val="00D63F44"/>
    <w:rsid w:val="00D66158"/>
    <w:rsid w:val="00D76998"/>
    <w:rsid w:val="00DC416E"/>
    <w:rsid w:val="00DD0DA3"/>
    <w:rsid w:val="00DE6983"/>
    <w:rsid w:val="00ED7434"/>
    <w:rsid w:val="00F3474E"/>
    <w:rsid w:val="00F46629"/>
    <w:rsid w:val="00F70ABF"/>
    <w:rsid w:val="00F70C8A"/>
    <w:rsid w:val="00F96118"/>
    <w:rsid w:val="00FD6A0A"/>
    <w:rsid w:val="00FE5E90"/>
    <w:rsid w:val="0BFFFFB9"/>
    <w:rsid w:val="1A3FEED1"/>
    <w:rsid w:val="44BF222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6DD36BF2"/>
  <w15:docId w15:val="{8093C2EE-35B3-4958-9CF5-347E26CE6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79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F3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1,h,h8,h9,h10,h18,encabezado,para doc. Metro"/>
    <w:basedOn w:val="Normal"/>
    <w:link w:val="EncabezadoCar"/>
    <w:uiPriority w:val="99"/>
    <w:unhideWhenUsed/>
    <w:qFormat/>
    <w:rsid w:val="000F3798"/>
    <w:pPr>
      <w:tabs>
        <w:tab w:val="center" w:pos="4419"/>
        <w:tab w:val="right" w:pos="8838"/>
      </w:tabs>
      <w:spacing w:after="0" w:line="240" w:lineRule="auto"/>
    </w:pPr>
  </w:style>
  <w:style w:type="character" w:customStyle="1" w:styleId="EncabezadoCar">
    <w:name w:val="Encabezado Car"/>
    <w:aliases w:val="Encabezado1 Car,h Car,h8 Car,h9 Car,h10 Car,h18 Car,encabezado Car,para doc. Metro Car"/>
    <w:basedOn w:val="Fuentedeprrafopredeter"/>
    <w:link w:val="Encabezado"/>
    <w:uiPriority w:val="99"/>
    <w:rsid w:val="000F3798"/>
  </w:style>
  <w:style w:type="paragraph" w:styleId="Piedepgina">
    <w:name w:val="footer"/>
    <w:basedOn w:val="Normal"/>
    <w:link w:val="PiedepginaCar"/>
    <w:uiPriority w:val="99"/>
    <w:unhideWhenUsed/>
    <w:rsid w:val="000F37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798"/>
  </w:style>
  <w:style w:type="paragraph" w:styleId="Textodeglobo">
    <w:name w:val="Balloon Text"/>
    <w:basedOn w:val="Normal"/>
    <w:link w:val="TextodegloboCar"/>
    <w:uiPriority w:val="99"/>
    <w:semiHidden/>
    <w:unhideWhenUsed/>
    <w:rsid w:val="000F37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F3798"/>
    <w:rPr>
      <w:rFonts w:ascii="Tahoma" w:hAnsi="Tahoma" w:cs="Tahoma"/>
      <w:sz w:val="16"/>
      <w:szCs w:val="16"/>
    </w:rPr>
  </w:style>
  <w:style w:type="paragraph" w:customStyle="1" w:styleId="Default">
    <w:name w:val="Default"/>
    <w:rsid w:val="00236B29"/>
    <w:pPr>
      <w:autoSpaceDE w:val="0"/>
      <w:autoSpaceDN w:val="0"/>
      <w:adjustRightInd w:val="0"/>
      <w:spacing w:after="0" w:line="240" w:lineRule="auto"/>
    </w:pPr>
    <w:rPr>
      <w:rFonts w:ascii="Arial" w:hAnsi="Arial" w:cs="Arial"/>
      <w:color w:val="000000"/>
      <w:sz w:val="24"/>
      <w:szCs w:val="24"/>
      <w:lang w:val="es-ES"/>
    </w:rPr>
  </w:style>
  <w:style w:type="paragraph" w:customStyle="1" w:styleId="paragraph">
    <w:name w:val="paragraph"/>
    <w:basedOn w:val="Normal"/>
    <w:rsid w:val="00AF490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AF490B"/>
  </w:style>
  <w:style w:type="character" w:customStyle="1" w:styleId="eop">
    <w:name w:val="eop"/>
    <w:basedOn w:val="Fuentedeprrafopredeter"/>
    <w:rsid w:val="00AF490B"/>
  </w:style>
  <w:style w:type="character" w:customStyle="1" w:styleId="cf01">
    <w:name w:val="cf01"/>
    <w:basedOn w:val="Fuentedeprrafopredeter"/>
    <w:rsid w:val="00F46629"/>
    <w:rPr>
      <w:rFonts w:ascii="Segoe UI" w:hAnsi="Segoe UI" w:cs="Segoe UI" w:hint="default"/>
      <w:color w:val="262626"/>
      <w:sz w:val="36"/>
      <w:szCs w:val="36"/>
    </w:rPr>
  </w:style>
  <w:style w:type="paragraph" w:styleId="Textoindependiente">
    <w:name w:val="Body Text"/>
    <w:basedOn w:val="Normal"/>
    <w:link w:val="TextoindependienteCar"/>
    <w:uiPriority w:val="1"/>
    <w:qFormat/>
    <w:rsid w:val="00F70C8A"/>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F70C8A"/>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331328">
      <w:bodyDiv w:val="1"/>
      <w:marLeft w:val="0"/>
      <w:marRight w:val="0"/>
      <w:marTop w:val="0"/>
      <w:marBottom w:val="0"/>
      <w:divBdr>
        <w:top w:val="none" w:sz="0" w:space="0" w:color="auto"/>
        <w:left w:val="none" w:sz="0" w:space="0" w:color="auto"/>
        <w:bottom w:val="none" w:sz="0" w:space="0" w:color="auto"/>
        <w:right w:val="none" w:sz="0" w:space="0" w:color="auto"/>
      </w:divBdr>
      <w:divsChild>
        <w:div w:id="2011063109">
          <w:marLeft w:val="0"/>
          <w:marRight w:val="0"/>
          <w:marTop w:val="0"/>
          <w:marBottom w:val="0"/>
          <w:divBdr>
            <w:top w:val="none" w:sz="0" w:space="0" w:color="auto"/>
            <w:left w:val="none" w:sz="0" w:space="0" w:color="auto"/>
            <w:bottom w:val="none" w:sz="0" w:space="0" w:color="auto"/>
            <w:right w:val="none" w:sz="0" w:space="0" w:color="auto"/>
          </w:divBdr>
        </w:div>
        <w:div w:id="104204169">
          <w:marLeft w:val="0"/>
          <w:marRight w:val="0"/>
          <w:marTop w:val="0"/>
          <w:marBottom w:val="0"/>
          <w:divBdr>
            <w:top w:val="none" w:sz="0" w:space="0" w:color="auto"/>
            <w:left w:val="none" w:sz="0" w:space="0" w:color="auto"/>
            <w:bottom w:val="none" w:sz="0" w:space="0" w:color="auto"/>
            <w:right w:val="none" w:sz="0" w:space="0" w:color="auto"/>
          </w:divBdr>
        </w:div>
      </w:divsChild>
    </w:div>
    <w:div w:id="899899671">
      <w:bodyDiv w:val="1"/>
      <w:marLeft w:val="0"/>
      <w:marRight w:val="0"/>
      <w:marTop w:val="0"/>
      <w:marBottom w:val="0"/>
      <w:divBdr>
        <w:top w:val="none" w:sz="0" w:space="0" w:color="auto"/>
        <w:left w:val="none" w:sz="0" w:space="0" w:color="auto"/>
        <w:bottom w:val="none" w:sz="0" w:space="0" w:color="auto"/>
        <w:right w:val="none" w:sz="0" w:space="0" w:color="auto"/>
      </w:divBdr>
      <w:divsChild>
        <w:div w:id="1151336453">
          <w:marLeft w:val="0"/>
          <w:marRight w:val="0"/>
          <w:marTop w:val="0"/>
          <w:marBottom w:val="0"/>
          <w:divBdr>
            <w:top w:val="none" w:sz="0" w:space="0" w:color="auto"/>
            <w:left w:val="none" w:sz="0" w:space="0" w:color="auto"/>
            <w:bottom w:val="none" w:sz="0" w:space="0" w:color="auto"/>
            <w:right w:val="none" w:sz="0" w:space="0" w:color="auto"/>
          </w:divBdr>
        </w:div>
        <w:div w:id="1198155227">
          <w:marLeft w:val="0"/>
          <w:marRight w:val="0"/>
          <w:marTop w:val="0"/>
          <w:marBottom w:val="0"/>
          <w:divBdr>
            <w:top w:val="none" w:sz="0" w:space="0" w:color="auto"/>
            <w:left w:val="none" w:sz="0" w:space="0" w:color="auto"/>
            <w:bottom w:val="none" w:sz="0" w:space="0" w:color="auto"/>
            <w:right w:val="none" w:sz="0" w:space="0" w:color="auto"/>
          </w:divBdr>
        </w:div>
      </w:divsChild>
    </w:div>
    <w:div w:id="1291013371">
      <w:bodyDiv w:val="1"/>
      <w:marLeft w:val="0"/>
      <w:marRight w:val="0"/>
      <w:marTop w:val="0"/>
      <w:marBottom w:val="0"/>
      <w:divBdr>
        <w:top w:val="none" w:sz="0" w:space="0" w:color="auto"/>
        <w:left w:val="none" w:sz="0" w:space="0" w:color="auto"/>
        <w:bottom w:val="none" w:sz="0" w:space="0" w:color="auto"/>
        <w:right w:val="none" w:sz="0" w:space="0" w:color="auto"/>
      </w:divBdr>
      <w:divsChild>
        <w:div w:id="919867534">
          <w:marLeft w:val="0"/>
          <w:marRight w:val="0"/>
          <w:marTop w:val="0"/>
          <w:marBottom w:val="0"/>
          <w:divBdr>
            <w:top w:val="none" w:sz="0" w:space="0" w:color="auto"/>
            <w:left w:val="none" w:sz="0" w:space="0" w:color="auto"/>
            <w:bottom w:val="none" w:sz="0" w:space="0" w:color="auto"/>
            <w:right w:val="none" w:sz="0" w:space="0" w:color="auto"/>
          </w:divBdr>
        </w:div>
        <w:div w:id="453914559">
          <w:marLeft w:val="0"/>
          <w:marRight w:val="0"/>
          <w:marTop w:val="0"/>
          <w:marBottom w:val="0"/>
          <w:divBdr>
            <w:top w:val="none" w:sz="0" w:space="0" w:color="auto"/>
            <w:left w:val="none" w:sz="0" w:space="0" w:color="auto"/>
            <w:bottom w:val="none" w:sz="0" w:space="0" w:color="auto"/>
            <w:right w:val="none" w:sz="0" w:space="0" w:color="auto"/>
          </w:divBdr>
        </w:div>
        <w:div w:id="1421172037">
          <w:marLeft w:val="0"/>
          <w:marRight w:val="0"/>
          <w:marTop w:val="0"/>
          <w:marBottom w:val="0"/>
          <w:divBdr>
            <w:top w:val="none" w:sz="0" w:space="0" w:color="auto"/>
            <w:left w:val="none" w:sz="0" w:space="0" w:color="auto"/>
            <w:bottom w:val="none" w:sz="0" w:space="0" w:color="auto"/>
            <w:right w:val="none" w:sz="0" w:space="0" w:color="auto"/>
          </w:divBdr>
        </w:div>
        <w:div w:id="1419642886">
          <w:marLeft w:val="0"/>
          <w:marRight w:val="0"/>
          <w:marTop w:val="0"/>
          <w:marBottom w:val="0"/>
          <w:divBdr>
            <w:top w:val="none" w:sz="0" w:space="0" w:color="auto"/>
            <w:left w:val="none" w:sz="0" w:space="0" w:color="auto"/>
            <w:bottom w:val="none" w:sz="0" w:space="0" w:color="auto"/>
            <w:right w:val="none" w:sz="0" w:space="0" w:color="auto"/>
          </w:divBdr>
        </w:div>
        <w:div w:id="1691492888">
          <w:marLeft w:val="0"/>
          <w:marRight w:val="0"/>
          <w:marTop w:val="0"/>
          <w:marBottom w:val="0"/>
          <w:divBdr>
            <w:top w:val="none" w:sz="0" w:space="0" w:color="auto"/>
            <w:left w:val="none" w:sz="0" w:space="0" w:color="auto"/>
            <w:bottom w:val="none" w:sz="0" w:space="0" w:color="auto"/>
            <w:right w:val="none" w:sz="0" w:space="0" w:color="auto"/>
          </w:divBdr>
        </w:div>
        <w:div w:id="2132742501">
          <w:marLeft w:val="0"/>
          <w:marRight w:val="0"/>
          <w:marTop w:val="0"/>
          <w:marBottom w:val="0"/>
          <w:divBdr>
            <w:top w:val="none" w:sz="0" w:space="0" w:color="auto"/>
            <w:left w:val="none" w:sz="0" w:space="0" w:color="auto"/>
            <w:bottom w:val="none" w:sz="0" w:space="0" w:color="auto"/>
            <w:right w:val="none" w:sz="0" w:space="0" w:color="auto"/>
          </w:divBdr>
        </w:div>
        <w:div w:id="1644113391">
          <w:marLeft w:val="0"/>
          <w:marRight w:val="0"/>
          <w:marTop w:val="0"/>
          <w:marBottom w:val="0"/>
          <w:divBdr>
            <w:top w:val="none" w:sz="0" w:space="0" w:color="auto"/>
            <w:left w:val="none" w:sz="0" w:space="0" w:color="auto"/>
            <w:bottom w:val="none" w:sz="0" w:space="0" w:color="auto"/>
            <w:right w:val="none" w:sz="0" w:space="0" w:color="auto"/>
          </w:divBdr>
        </w:div>
      </w:divsChild>
    </w:div>
    <w:div w:id="2037079760">
      <w:bodyDiv w:val="1"/>
      <w:marLeft w:val="0"/>
      <w:marRight w:val="0"/>
      <w:marTop w:val="0"/>
      <w:marBottom w:val="0"/>
      <w:divBdr>
        <w:top w:val="none" w:sz="0" w:space="0" w:color="auto"/>
        <w:left w:val="none" w:sz="0" w:space="0" w:color="auto"/>
        <w:bottom w:val="none" w:sz="0" w:space="0" w:color="auto"/>
        <w:right w:val="none" w:sz="0" w:space="0" w:color="auto"/>
      </w:divBdr>
      <w:divsChild>
        <w:div w:id="1501890618">
          <w:marLeft w:val="0"/>
          <w:marRight w:val="0"/>
          <w:marTop w:val="0"/>
          <w:marBottom w:val="0"/>
          <w:divBdr>
            <w:top w:val="none" w:sz="0" w:space="0" w:color="auto"/>
            <w:left w:val="none" w:sz="0" w:space="0" w:color="auto"/>
            <w:bottom w:val="none" w:sz="0" w:space="0" w:color="auto"/>
            <w:right w:val="none" w:sz="0" w:space="0" w:color="auto"/>
          </w:divBdr>
        </w:div>
        <w:div w:id="3611335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12AF8E-7142-471F-A684-4CC3FC2B54D0}">
  <ds:schemaRefs>
    <ds:schemaRef ds:uri="http://schemas.openxmlformats.org/officeDocument/2006/bibliography"/>
  </ds:schemaRefs>
</ds:datastoreItem>
</file>

<file path=customXml/itemProps2.xml><?xml version="1.0" encoding="utf-8"?>
<ds:datastoreItem xmlns:ds="http://schemas.openxmlformats.org/officeDocument/2006/customXml" ds:itemID="{000AFDF4-DFBF-4B87-8EEC-4D0B5EC2E1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587434-8BDF-49AC-90DE-2677BEB9E63F}">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4.xml><?xml version="1.0" encoding="utf-8"?>
<ds:datastoreItem xmlns:ds="http://schemas.openxmlformats.org/officeDocument/2006/customXml" ds:itemID="{99F6B9B8-9379-4352-B73C-CF833E49EB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661</Words>
  <Characters>3639</Characters>
  <Application>Microsoft Office Word</Application>
  <DocSecurity>4</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Angela Maria Pineda Ciendua</cp:lastModifiedBy>
  <cp:revision>2</cp:revision>
  <cp:lastPrinted>2015-07-24T16:23:00Z</cp:lastPrinted>
  <dcterms:created xsi:type="dcterms:W3CDTF">2023-02-27T13:52:00Z</dcterms:created>
  <dcterms:modified xsi:type="dcterms:W3CDTF">2023-02-27T13:52:00Z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166100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2022-05-26T22:10:40Z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ca452652-fe01-4527-93ff-2dfc75579fa4</vt:lpwstr>
  </property>
  <property fmtid="{D5CDD505-2E9C-101B-9397-08002B2CF9AE}" pid="14" name="MSIP_Label_6d4a1d0b-1085-4621-a04c-793d50865184_ContentBits">
    <vt:lpwstr>0</vt:lpwstr>
  </property>
</Properties>
</file>