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256F" w:rsidRPr="009E5A9C" w:rsidRDefault="005C256F" w:rsidP="0082659F">
      <w:pPr>
        <w:pStyle w:val="TextoTextos"/>
        <w:tabs>
          <w:tab w:val="clear" w:pos="580"/>
        </w:tabs>
        <w:spacing w:before="0" w:after="0" w:line="276" w:lineRule="auto"/>
        <w:ind w:left="1134"/>
        <w:jc w:val="left"/>
        <w:rPr>
          <w:rFonts w:ascii="Arial" w:hAnsi="Arial" w:cs="Arial"/>
          <w:b/>
          <w:bCs/>
          <w:sz w:val="20"/>
          <w:szCs w:val="20"/>
          <w:lang w:val="es-CO"/>
        </w:rPr>
      </w:pPr>
      <w:r w:rsidRPr="009E5A9C">
        <w:rPr>
          <w:rFonts w:ascii="Arial" w:hAnsi="Arial" w:cs="Arial"/>
          <w:b/>
          <w:bCs/>
          <w:noProof/>
          <w:sz w:val="20"/>
          <w:szCs w:val="20"/>
          <w:lang w:val="es-CO" w:eastAsia="es-CO"/>
        </w:rPr>
        <w:drawing>
          <wp:anchor distT="0" distB="0" distL="114300" distR="114300" simplePos="0" relativeHeight="251659264" behindDoc="1" locked="0" layoutInCell="1" allowOverlap="1" wp14:anchorId="0C497F29" wp14:editId="7AA007CE">
            <wp:simplePos x="0" y="0"/>
            <wp:positionH relativeFrom="column">
              <wp:posOffset>-73660</wp:posOffset>
            </wp:positionH>
            <wp:positionV relativeFrom="paragraph">
              <wp:posOffset>124622</wp:posOffset>
            </wp:positionV>
            <wp:extent cx="750570" cy="724535"/>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0570" cy="724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256F" w:rsidRPr="009E5A9C" w:rsidRDefault="005C256F" w:rsidP="0082659F">
      <w:pPr>
        <w:pStyle w:val="TextoTextos"/>
        <w:tabs>
          <w:tab w:val="clear" w:pos="580"/>
        </w:tabs>
        <w:spacing w:before="0" w:after="0" w:line="276" w:lineRule="auto"/>
        <w:ind w:left="1134"/>
        <w:jc w:val="left"/>
        <w:rPr>
          <w:rFonts w:ascii="Arial" w:hAnsi="Arial" w:cs="Arial"/>
          <w:b/>
          <w:bCs/>
          <w:sz w:val="20"/>
          <w:szCs w:val="20"/>
          <w:lang w:val="es-CO"/>
        </w:rPr>
      </w:pPr>
      <w:r w:rsidRPr="009E5A9C">
        <w:rPr>
          <w:rFonts w:ascii="Arial" w:hAnsi="Arial" w:cs="Arial"/>
          <w:b/>
          <w:bCs/>
          <w:sz w:val="20"/>
          <w:szCs w:val="20"/>
          <w:lang w:val="es-CO"/>
        </w:rPr>
        <w:t>MINISTERIO DE DEFENSA NACIONAL</w:t>
      </w:r>
    </w:p>
    <w:p w:rsidR="005C256F" w:rsidRPr="009E5A9C" w:rsidRDefault="005C256F" w:rsidP="0082659F">
      <w:pPr>
        <w:pStyle w:val="TextoTextos"/>
        <w:tabs>
          <w:tab w:val="clear" w:pos="580"/>
        </w:tabs>
        <w:spacing w:before="0" w:after="0" w:line="276" w:lineRule="auto"/>
        <w:ind w:left="1134"/>
        <w:jc w:val="left"/>
        <w:rPr>
          <w:rFonts w:ascii="Arial" w:hAnsi="Arial" w:cs="Arial"/>
          <w:bCs/>
          <w:sz w:val="20"/>
          <w:szCs w:val="20"/>
          <w:lang w:val="es-CO"/>
        </w:rPr>
      </w:pPr>
      <w:r w:rsidRPr="009E5A9C">
        <w:rPr>
          <w:rFonts w:ascii="Arial" w:hAnsi="Arial" w:cs="Arial"/>
          <w:bCs/>
          <w:sz w:val="20"/>
          <w:szCs w:val="20"/>
          <w:lang w:val="es-CO"/>
        </w:rPr>
        <w:t>POLICÍA NACIONAL</w:t>
      </w:r>
    </w:p>
    <w:p w:rsidR="005C256F" w:rsidRPr="009E5A9C" w:rsidRDefault="005C256F" w:rsidP="0082659F">
      <w:pPr>
        <w:pStyle w:val="TextoTextos"/>
        <w:tabs>
          <w:tab w:val="clear" w:pos="580"/>
        </w:tabs>
        <w:spacing w:before="0" w:after="0" w:line="276" w:lineRule="auto"/>
        <w:ind w:left="1134"/>
        <w:jc w:val="left"/>
        <w:rPr>
          <w:rFonts w:ascii="Arial" w:hAnsi="Arial" w:cs="Arial"/>
          <w:bCs/>
          <w:sz w:val="20"/>
          <w:szCs w:val="20"/>
          <w:lang w:val="es-CO"/>
        </w:rPr>
      </w:pPr>
      <w:r w:rsidRPr="009E5A9C">
        <w:rPr>
          <w:rFonts w:ascii="Arial" w:hAnsi="Arial" w:cs="Arial"/>
          <w:bCs/>
          <w:sz w:val="20"/>
          <w:szCs w:val="20"/>
          <w:lang w:val="es-CO"/>
        </w:rPr>
        <w:t>DIRECCIÓN DE SANIDAD</w:t>
      </w:r>
    </w:p>
    <w:p w:rsidR="005C256F" w:rsidRPr="009E5A9C" w:rsidRDefault="005C256F" w:rsidP="0082659F">
      <w:pPr>
        <w:pStyle w:val="TextoTextos"/>
        <w:tabs>
          <w:tab w:val="clear" w:pos="580"/>
        </w:tabs>
        <w:spacing w:before="0" w:after="0" w:line="276" w:lineRule="auto"/>
        <w:ind w:left="1134"/>
        <w:jc w:val="left"/>
        <w:rPr>
          <w:rFonts w:ascii="Arial" w:hAnsi="Arial" w:cs="Arial"/>
          <w:bCs/>
          <w:sz w:val="20"/>
          <w:szCs w:val="20"/>
          <w:lang w:val="es-CO"/>
        </w:rPr>
      </w:pPr>
      <w:r w:rsidRPr="009E5A9C">
        <w:rPr>
          <w:rFonts w:ascii="Arial" w:hAnsi="Arial" w:cs="Arial"/>
          <w:bCs/>
          <w:sz w:val="20"/>
          <w:szCs w:val="20"/>
          <w:lang w:val="es-CO"/>
        </w:rPr>
        <w:t>SECCIONAL ANTIOQUIA</w:t>
      </w:r>
    </w:p>
    <w:p w:rsidR="005C256F" w:rsidRPr="009E5A9C" w:rsidRDefault="005C256F" w:rsidP="003610AA">
      <w:pPr>
        <w:pStyle w:val="Encabezado"/>
        <w:rPr>
          <w:rFonts w:cs="Arial"/>
          <w:lang w:val="es-CO"/>
        </w:rPr>
      </w:pPr>
    </w:p>
    <w:p w:rsidR="005C256F" w:rsidRPr="009E5A9C" w:rsidRDefault="005C256F" w:rsidP="00DA7BF8">
      <w:pPr>
        <w:jc w:val="center"/>
        <w:rPr>
          <w:rFonts w:cs="Arial"/>
          <w:b/>
          <w:color w:val="000000"/>
          <w:szCs w:val="20"/>
          <w:lang w:val="es-CO"/>
        </w:rPr>
      </w:pPr>
    </w:p>
    <w:p w:rsidR="005C256F" w:rsidRPr="009E5A9C" w:rsidRDefault="005C256F" w:rsidP="00DA7BF8">
      <w:pPr>
        <w:jc w:val="center"/>
        <w:rPr>
          <w:rFonts w:cs="Arial"/>
          <w:b/>
          <w:color w:val="000000"/>
          <w:szCs w:val="20"/>
          <w:lang w:val="es-CO"/>
        </w:rPr>
      </w:pPr>
      <w:r w:rsidRPr="009E5A9C">
        <w:rPr>
          <w:rFonts w:cs="Arial"/>
          <w:b/>
          <w:color w:val="000000"/>
          <w:szCs w:val="20"/>
          <w:lang w:val="es-CO"/>
        </w:rPr>
        <w:t>ANEXO TÉCNICO</w:t>
      </w:r>
    </w:p>
    <w:p w:rsidR="005C256F" w:rsidRPr="009E5A9C" w:rsidRDefault="005C256F" w:rsidP="00DA7BF8">
      <w:pPr>
        <w:jc w:val="center"/>
        <w:rPr>
          <w:rFonts w:cs="Arial"/>
          <w:b/>
          <w:color w:val="000000"/>
          <w:szCs w:val="20"/>
          <w:lang w:val="es-CO"/>
        </w:rPr>
      </w:pPr>
    </w:p>
    <w:p w:rsidR="005C256F" w:rsidRPr="003C22F8" w:rsidRDefault="005C256F" w:rsidP="00DA7BF8">
      <w:pPr>
        <w:jc w:val="center"/>
        <w:rPr>
          <w:rFonts w:cs="Arial"/>
          <w:b/>
          <w:szCs w:val="20"/>
          <w:lang w:val="es-CO"/>
        </w:rPr>
      </w:pPr>
      <w:r w:rsidRPr="003C22F8">
        <w:rPr>
          <w:rFonts w:cs="Arial"/>
          <w:b/>
          <w:szCs w:val="20"/>
          <w:lang w:val="es-CO"/>
        </w:rPr>
        <w:t>PROCESO DE CONTRATACIÓN</w:t>
      </w:r>
    </w:p>
    <w:p w:rsidR="005C256F" w:rsidRPr="003C22F8" w:rsidRDefault="005C256F" w:rsidP="00DA7BF8">
      <w:pPr>
        <w:jc w:val="center"/>
        <w:rPr>
          <w:rFonts w:cs="Arial"/>
          <w:szCs w:val="20"/>
          <w:lang w:val="es-CO"/>
        </w:rPr>
      </w:pPr>
    </w:p>
    <w:p w:rsidR="005C256F" w:rsidRPr="003C22F8" w:rsidRDefault="005C256F" w:rsidP="008E266B">
      <w:pPr>
        <w:jc w:val="center"/>
        <w:rPr>
          <w:rFonts w:cs="Arial"/>
          <w:b/>
          <w:szCs w:val="20"/>
          <w:lang w:val="es-CO"/>
        </w:rPr>
      </w:pPr>
      <w:r w:rsidRPr="003C22F8">
        <w:rPr>
          <w:rFonts w:cs="Arial"/>
          <w:b/>
          <w:noProof/>
          <w:szCs w:val="20"/>
          <w:lang w:val="es-CO"/>
        </w:rPr>
        <w:t>Selección Abreviada – Menor Cuantía</w:t>
      </w:r>
    </w:p>
    <w:p w:rsidR="005C256F" w:rsidRPr="003C22F8" w:rsidRDefault="005C256F" w:rsidP="008E266B">
      <w:pPr>
        <w:jc w:val="center"/>
        <w:rPr>
          <w:rFonts w:cs="Arial"/>
          <w:b/>
          <w:bCs/>
          <w:szCs w:val="20"/>
          <w:lang w:val="es-CO"/>
        </w:rPr>
      </w:pPr>
      <w:r w:rsidRPr="003C22F8">
        <w:rPr>
          <w:rFonts w:cs="Arial"/>
          <w:b/>
          <w:szCs w:val="20"/>
          <w:lang w:val="es-CO"/>
        </w:rPr>
        <w:t xml:space="preserve">PN SECSA </w:t>
      </w:r>
      <w:r w:rsidRPr="003C22F8">
        <w:rPr>
          <w:rFonts w:cs="Arial"/>
          <w:b/>
          <w:noProof/>
          <w:szCs w:val="20"/>
          <w:lang w:val="es-CO"/>
        </w:rPr>
        <w:t>SA MC</w:t>
      </w:r>
      <w:r w:rsidRPr="003C22F8">
        <w:rPr>
          <w:rFonts w:cs="Arial"/>
          <w:b/>
          <w:szCs w:val="20"/>
          <w:lang w:val="es-CO"/>
        </w:rPr>
        <w:t xml:space="preserve"> </w:t>
      </w:r>
      <w:r w:rsidRPr="003C22F8">
        <w:rPr>
          <w:rFonts w:cs="Arial"/>
          <w:b/>
          <w:noProof/>
          <w:szCs w:val="20"/>
          <w:lang w:val="es-CO"/>
        </w:rPr>
        <w:t>196</w:t>
      </w:r>
      <w:r w:rsidRPr="003C22F8">
        <w:rPr>
          <w:rFonts w:cs="Arial"/>
          <w:b/>
          <w:bCs/>
          <w:szCs w:val="20"/>
          <w:lang w:val="es-CO"/>
        </w:rPr>
        <w:t>-2019</w:t>
      </w:r>
    </w:p>
    <w:p w:rsidR="005C256F" w:rsidRPr="009E5A9C" w:rsidRDefault="005C256F" w:rsidP="001A44EF">
      <w:pPr>
        <w:pStyle w:val="Captulo"/>
      </w:pPr>
    </w:p>
    <w:p w:rsidR="005C256F" w:rsidRDefault="005C256F" w:rsidP="00D87E75">
      <w:pPr>
        <w:pStyle w:val="Captulo"/>
      </w:pPr>
      <w:r w:rsidRPr="009E5A9C">
        <w:t xml:space="preserve">DESCRIPCIÓN Y FICHA TÉCNICA </w:t>
      </w:r>
    </w:p>
    <w:p w:rsidR="005C256F" w:rsidRPr="00D87E75" w:rsidRDefault="005C256F" w:rsidP="00D87E75">
      <w:pPr>
        <w:pStyle w:val="Captulo"/>
        <w:rPr>
          <w:b w:val="0"/>
        </w:rPr>
      </w:pPr>
    </w:p>
    <w:p w:rsidR="005C256F" w:rsidRDefault="005C256F" w:rsidP="00D36E49">
      <w:pPr>
        <w:pStyle w:val="Textoindependiente"/>
        <w:spacing w:after="0"/>
        <w:rPr>
          <w:rFonts w:cs="Arial"/>
          <w:b/>
          <w:szCs w:val="20"/>
          <w:lang w:val="es-CO"/>
        </w:rPr>
      </w:pPr>
      <w:r w:rsidRPr="009E5A9C">
        <w:rPr>
          <w:rFonts w:cs="Arial"/>
          <w:b/>
          <w:szCs w:val="20"/>
          <w:lang w:val="es-CO"/>
        </w:rPr>
        <w:t>OBJETO</w:t>
      </w:r>
    </w:p>
    <w:p w:rsidR="005C256F" w:rsidRPr="005C256F" w:rsidRDefault="005C256F" w:rsidP="00D36E49">
      <w:pPr>
        <w:pStyle w:val="Textoindependiente"/>
        <w:spacing w:after="0"/>
        <w:rPr>
          <w:rFonts w:cs="Arial"/>
          <w:szCs w:val="20"/>
          <w:lang w:val="es-CO"/>
        </w:rPr>
      </w:pPr>
      <w:r w:rsidRPr="005C256F">
        <w:rPr>
          <w:rFonts w:cs="Arial"/>
          <w:noProof/>
          <w:szCs w:val="20"/>
          <w:lang w:val="es-CO"/>
        </w:rPr>
        <w:t>Suministro de lentes y monturas para los usuarios del subsistema de salud de la Policía Nacional pertenecientes  a la Seccional Sanidad Antioquia</w:t>
      </w:r>
    </w:p>
    <w:p w:rsidR="005C256F" w:rsidRPr="009E5A9C" w:rsidRDefault="005C256F" w:rsidP="00121D06">
      <w:pPr>
        <w:pStyle w:val="Prrafodelista"/>
        <w:ind w:left="0"/>
        <w:rPr>
          <w:rFonts w:cs="Arial"/>
          <w:szCs w:val="20"/>
        </w:rPr>
      </w:pPr>
    </w:p>
    <w:p w:rsidR="005C256F" w:rsidRPr="009E5A9C" w:rsidRDefault="005C256F" w:rsidP="00D347BB">
      <w:pPr>
        <w:rPr>
          <w:rFonts w:cs="Arial"/>
          <w:b/>
          <w:lang w:val="es-CO"/>
        </w:rPr>
      </w:pPr>
      <w:r w:rsidRPr="009E5A9C">
        <w:rPr>
          <w:rFonts w:cs="Arial"/>
          <w:b/>
          <w:lang w:val="es-CO"/>
        </w:rPr>
        <w:t>EXPERIENCIA PROPONENTE EN PRODUCIR O COMERCIALIZAR EN BIEN Y/O OFRECER EL SERVICIO</w:t>
      </w:r>
    </w:p>
    <w:p w:rsidR="005C256F" w:rsidRPr="005C256F" w:rsidRDefault="005C256F" w:rsidP="005C256F">
      <w:pPr>
        <w:rPr>
          <w:rFonts w:cs="Arial"/>
          <w:lang w:val="es-CO"/>
        </w:rPr>
      </w:pPr>
      <w:r w:rsidRPr="005C256F">
        <w:rPr>
          <w:rFonts w:cs="Arial"/>
          <w:lang w:val="es-CO"/>
        </w:rPr>
        <w:t>El oferente deberá demostrar; experiencia durante los últimos tres años (2016 y/o 2017 y/o 2018) para lo cual debe allegar máximo tres (3) certificaciones de contratos con entidades públicas o privadas, ejecutados, cuyo objeto sea igual al del presente proceso y cuya sumatoria sea mínimo de un 75% del presupuesto establecido para la presente contratación</w:t>
      </w:r>
    </w:p>
    <w:p w:rsidR="005C256F" w:rsidRPr="005C256F" w:rsidRDefault="005C256F" w:rsidP="005C256F">
      <w:pPr>
        <w:rPr>
          <w:rFonts w:cs="Arial"/>
          <w:lang w:val="es-CO"/>
        </w:rPr>
      </w:pPr>
    </w:p>
    <w:p w:rsidR="005C256F" w:rsidRPr="005C256F" w:rsidRDefault="005C256F" w:rsidP="005C256F">
      <w:pPr>
        <w:rPr>
          <w:rFonts w:cs="Arial"/>
          <w:lang w:val="es-CO"/>
        </w:rPr>
      </w:pPr>
      <w:r w:rsidRPr="005C256F">
        <w:rPr>
          <w:rFonts w:cs="Arial"/>
          <w:lang w:val="es-CO"/>
        </w:rPr>
        <w:t xml:space="preserve">Las certificaciones deben contener como mínimo la siguiente información básica: </w:t>
      </w:r>
    </w:p>
    <w:p w:rsidR="005C256F" w:rsidRPr="005C256F" w:rsidRDefault="005C256F" w:rsidP="005C256F">
      <w:pPr>
        <w:rPr>
          <w:rFonts w:cs="Arial"/>
          <w:lang w:val="es-CO"/>
        </w:rPr>
      </w:pPr>
      <w:r w:rsidRPr="005C256F">
        <w:rPr>
          <w:rFonts w:cs="Arial"/>
          <w:lang w:val="es-CO"/>
        </w:rPr>
        <w:t>•</w:t>
      </w:r>
      <w:r w:rsidRPr="005C256F">
        <w:rPr>
          <w:rFonts w:cs="Arial"/>
          <w:lang w:val="es-CO"/>
        </w:rPr>
        <w:tab/>
        <w:t>Fecha de inicio de la contratación</w:t>
      </w:r>
    </w:p>
    <w:p w:rsidR="005C256F" w:rsidRPr="005C256F" w:rsidRDefault="005C256F" w:rsidP="005C256F">
      <w:pPr>
        <w:rPr>
          <w:rFonts w:cs="Arial"/>
          <w:lang w:val="es-CO"/>
        </w:rPr>
      </w:pPr>
      <w:r w:rsidRPr="005C256F">
        <w:rPr>
          <w:rFonts w:cs="Arial"/>
          <w:lang w:val="es-CO"/>
        </w:rPr>
        <w:t>•</w:t>
      </w:r>
      <w:r w:rsidRPr="005C256F">
        <w:rPr>
          <w:rFonts w:cs="Arial"/>
          <w:lang w:val="es-CO"/>
        </w:rPr>
        <w:tab/>
        <w:t>Fecha de término de la contratación</w:t>
      </w:r>
    </w:p>
    <w:p w:rsidR="005C256F" w:rsidRPr="005C256F" w:rsidRDefault="005C256F" w:rsidP="005C256F">
      <w:pPr>
        <w:rPr>
          <w:rFonts w:cs="Arial"/>
          <w:lang w:val="es-CO"/>
        </w:rPr>
      </w:pPr>
      <w:r w:rsidRPr="005C256F">
        <w:rPr>
          <w:rFonts w:cs="Arial"/>
          <w:lang w:val="es-CO"/>
        </w:rPr>
        <w:t>•</w:t>
      </w:r>
      <w:r w:rsidRPr="005C256F">
        <w:rPr>
          <w:rFonts w:cs="Arial"/>
          <w:lang w:val="es-CO"/>
        </w:rPr>
        <w:tab/>
        <w:t>Valor de la contratación</w:t>
      </w:r>
    </w:p>
    <w:p w:rsidR="005C256F" w:rsidRPr="005C256F" w:rsidRDefault="005C256F" w:rsidP="005C256F">
      <w:pPr>
        <w:rPr>
          <w:rFonts w:cs="Arial"/>
          <w:lang w:val="es-CO"/>
        </w:rPr>
      </w:pPr>
      <w:r w:rsidRPr="005C256F">
        <w:rPr>
          <w:rFonts w:cs="Arial"/>
          <w:lang w:val="es-CO"/>
        </w:rPr>
        <w:t>•</w:t>
      </w:r>
      <w:r w:rsidRPr="005C256F">
        <w:rPr>
          <w:rFonts w:cs="Arial"/>
          <w:lang w:val="es-CO"/>
        </w:rPr>
        <w:tab/>
        <w:t>Objeto contractual</w:t>
      </w:r>
    </w:p>
    <w:p w:rsidR="005C256F" w:rsidRPr="005C256F" w:rsidRDefault="005C256F" w:rsidP="005C256F">
      <w:pPr>
        <w:rPr>
          <w:rFonts w:cs="Arial"/>
          <w:lang w:val="es-CO"/>
        </w:rPr>
      </w:pPr>
      <w:r w:rsidRPr="005C256F">
        <w:rPr>
          <w:rFonts w:cs="Arial"/>
          <w:lang w:val="es-CO"/>
        </w:rPr>
        <w:t>•</w:t>
      </w:r>
      <w:r w:rsidRPr="005C256F">
        <w:rPr>
          <w:rFonts w:cs="Arial"/>
          <w:lang w:val="es-CO"/>
        </w:rPr>
        <w:tab/>
        <w:t>Número del contrato</w:t>
      </w:r>
    </w:p>
    <w:p w:rsidR="005C256F" w:rsidRPr="005C256F" w:rsidRDefault="005C256F" w:rsidP="005C256F">
      <w:pPr>
        <w:rPr>
          <w:rFonts w:cs="Arial"/>
          <w:lang w:val="es-CO"/>
        </w:rPr>
      </w:pPr>
      <w:r w:rsidRPr="005C256F">
        <w:rPr>
          <w:rFonts w:cs="Arial"/>
          <w:lang w:val="es-CO"/>
        </w:rPr>
        <w:t>•</w:t>
      </w:r>
      <w:r w:rsidRPr="005C256F">
        <w:rPr>
          <w:rFonts w:cs="Arial"/>
          <w:lang w:val="es-CO"/>
        </w:rPr>
        <w:tab/>
        <w:t xml:space="preserve">Firma del representante legal contratante </w:t>
      </w:r>
    </w:p>
    <w:p w:rsidR="005C256F" w:rsidRPr="005C256F" w:rsidRDefault="005C256F" w:rsidP="005C256F">
      <w:pPr>
        <w:rPr>
          <w:rFonts w:cs="Arial"/>
          <w:lang w:val="es-CO"/>
        </w:rPr>
      </w:pPr>
      <w:r w:rsidRPr="005C256F">
        <w:rPr>
          <w:rFonts w:cs="Arial"/>
          <w:lang w:val="es-CO"/>
        </w:rPr>
        <w:t>•</w:t>
      </w:r>
      <w:r w:rsidRPr="005C256F">
        <w:rPr>
          <w:rFonts w:cs="Arial"/>
          <w:lang w:val="es-CO"/>
        </w:rPr>
        <w:tab/>
        <w:t>NIT del contratante</w:t>
      </w:r>
    </w:p>
    <w:p w:rsidR="005C256F" w:rsidRPr="005C256F" w:rsidRDefault="005C256F" w:rsidP="005C256F">
      <w:pPr>
        <w:rPr>
          <w:rFonts w:cs="Arial"/>
          <w:lang w:val="es-CO"/>
        </w:rPr>
      </w:pPr>
      <w:r w:rsidRPr="005C256F">
        <w:rPr>
          <w:rFonts w:cs="Arial"/>
          <w:lang w:val="es-CO"/>
        </w:rPr>
        <w:t>•</w:t>
      </w:r>
      <w:r w:rsidRPr="005C256F">
        <w:rPr>
          <w:rFonts w:cs="Arial"/>
          <w:lang w:val="es-CO"/>
        </w:rPr>
        <w:tab/>
        <w:t>Dirección del contratante</w:t>
      </w:r>
    </w:p>
    <w:p w:rsidR="005C256F" w:rsidRPr="005C256F" w:rsidRDefault="005C256F" w:rsidP="005C256F">
      <w:pPr>
        <w:rPr>
          <w:rFonts w:cs="Arial"/>
          <w:lang w:val="es-CO"/>
        </w:rPr>
      </w:pPr>
      <w:r w:rsidRPr="005C256F">
        <w:rPr>
          <w:rFonts w:cs="Arial"/>
          <w:lang w:val="es-CO"/>
        </w:rPr>
        <w:t>•</w:t>
      </w:r>
      <w:r w:rsidRPr="005C256F">
        <w:rPr>
          <w:rFonts w:cs="Arial"/>
          <w:lang w:val="es-CO"/>
        </w:rPr>
        <w:tab/>
        <w:t>Teléfono del contratante</w:t>
      </w:r>
    </w:p>
    <w:p w:rsidR="005C256F" w:rsidRPr="005C256F" w:rsidRDefault="005C256F" w:rsidP="005C256F">
      <w:pPr>
        <w:rPr>
          <w:rFonts w:cs="Arial"/>
          <w:lang w:val="es-CO"/>
        </w:rPr>
      </w:pPr>
      <w:r w:rsidRPr="005C256F">
        <w:rPr>
          <w:rFonts w:cs="Arial"/>
          <w:lang w:val="es-CO"/>
        </w:rPr>
        <w:t>•</w:t>
      </w:r>
      <w:r w:rsidRPr="005C256F">
        <w:rPr>
          <w:rFonts w:cs="Arial"/>
          <w:lang w:val="es-CO"/>
        </w:rPr>
        <w:tab/>
        <w:t>Membrete de la entidad que lo expide</w:t>
      </w:r>
    </w:p>
    <w:p w:rsidR="005C256F" w:rsidRPr="005C256F" w:rsidRDefault="005C256F" w:rsidP="005C256F">
      <w:pPr>
        <w:rPr>
          <w:rFonts w:cs="Arial"/>
          <w:lang w:val="es-CO"/>
        </w:rPr>
      </w:pPr>
      <w:r w:rsidRPr="005C256F">
        <w:rPr>
          <w:rFonts w:cs="Arial"/>
          <w:lang w:val="es-CO"/>
        </w:rPr>
        <w:t>•</w:t>
      </w:r>
      <w:r w:rsidRPr="005C256F">
        <w:rPr>
          <w:rFonts w:cs="Arial"/>
          <w:lang w:val="es-CO"/>
        </w:rPr>
        <w:tab/>
        <w:t>Cumplimiento</w:t>
      </w:r>
    </w:p>
    <w:p w:rsidR="005C256F" w:rsidRPr="009E5A9C" w:rsidRDefault="005C256F" w:rsidP="005C256F">
      <w:pPr>
        <w:rPr>
          <w:rFonts w:cs="Arial"/>
          <w:lang w:val="es-CO"/>
        </w:rPr>
      </w:pPr>
    </w:p>
    <w:p w:rsidR="005C256F" w:rsidRPr="009E5A9C" w:rsidRDefault="005C256F" w:rsidP="00D347BB">
      <w:pPr>
        <w:rPr>
          <w:rFonts w:cs="Arial"/>
          <w:lang w:val="es-CO"/>
        </w:rPr>
      </w:pPr>
      <w:r w:rsidRPr="009E5A9C">
        <w:rPr>
          <w:rFonts w:cs="Arial"/>
          <w:lang w:val="es-CO"/>
        </w:rPr>
        <w:t>Tener presente que las certificaciones deben permitir evidenciar como mínimo los anteriores requisitos.</w:t>
      </w:r>
    </w:p>
    <w:p w:rsidR="005C256F" w:rsidRPr="009E5A9C" w:rsidRDefault="005C256F" w:rsidP="00D347BB">
      <w:pPr>
        <w:rPr>
          <w:rFonts w:cs="Arial"/>
          <w:lang w:val="es-CO"/>
        </w:rPr>
      </w:pPr>
    </w:p>
    <w:p w:rsidR="005C256F" w:rsidRPr="009E5A9C" w:rsidRDefault="005C256F" w:rsidP="00D347BB">
      <w:pPr>
        <w:rPr>
          <w:rFonts w:cs="Arial"/>
          <w:lang w:val="es-CO"/>
        </w:rPr>
      </w:pPr>
      <w:r w:rsidRPr="009E5A9C">
        <w:rPr>
          <w:rFonts w:cs="Arial"/>
          <w:lang w:val="es-CO"/>
        </w:rPr>
        <w:t xml:space="preserve">Ver Anexo de este documento, </w:t>
      </w:r>
      <w:r w:rsidRPr="009E5A9C">
        <w:rPr>
          <w:rFonts w:cs="Arial"/>
          <w:i/>
          <w:lang w:val="es-CO"/>
        </w:rPr>
        <w:t>FORMATO SUGERIDO PARA CERTIFICAR EXPERIENCIA DEL PROPONENTE.</w:t>
      </w:r>
    </w:p>
    <w:p w:rsidR="005C256F" w:rsidRPr="009E5A9C" w:rsidRDefault="005C256F" w:rsidP="00737773">
      <w:pPr>
        <w:pStyle w:val="Textoindependiente"/>
        <w:spacing w:after="0"/>
        <w:rPr>
          <w:rFonts w:cs="Arial"/>
          <w:szCs w:val="20"/>
          <w:lang w:val="es-CO"/>
        </w:rPr>
      </w:pPr>
    </w:p>
    <w:p w:rsidR="005C256F" w:rsidRPr="009E5A9C" w:rsidRDefault="005C256F" w:rsidP="00A9747C">
      <w:pPr>
        <w:pStyle w:val="Textoindependiente"/>
        <w:spacing w:after="0"/>
        <w:rPr>
          <w:rFonts w:eastAsia="Calibri"/>
          <w:b/>
          <w:szCs w:val="20"/>
          <w:lang w:val="es-CO"/>
        </w:rPr>
      </w:pPr>
      <w:r w:rsidRPr="009E5A9C">
        <w:rPr>
          <w:rFonts w:eastAsia="Calibri"/>
          <w:b/>
          <w:szCs w:val="20"/>
          <w:lang w:val="es-CO"/>
        </w:rPr>
        <w:t>EXPERIENCIA DEL PERSONAL</w:t>
      </w:r>
    </w:p>
    <w:p w:rsidR="005C256F" w:rsidRPr="000C2F68" w:rsidRDefault="005C256F" w:rsidP="005C256F">
      <w:pPr>
        <w:snapToGrid w:val="0"/>
        <w:rPr>
          <w:szCs w:val="20"/>
        </w:rPr>
      </w:pPr>
      <w:r w:rsidRPr="000C2F68">
        <w:rPr>
          <w:szCs w:val="20"/>
        </w:rPr>
        <w:t>Con el fin de garantizar la idoneidad del personal que se vincula al proyecto, el proponente deberá certificar que este personal cuenta con experiencia tanto del optómetra y los auxiliares administrativos, deben haber participado mínimo en un (1) proyecto relacionado con el objeto del presente contrato; para esto se debe anexar a la propuesta por cada empleado, una (1) certificación de proyectos en los cuales haya participado, expedidas por la empresa o entidad donde se desarrolló el proyecto, durante los últimos tres (3) años anteriores a la fecha de cierre del presente proceso.</w:t>
      </w:r>
    </w:p>
    <w:p w:rsidR="005C256F" w:rsidRDefault="005C256F" w:rsidP="005C256F">
      <w:pPr>
        <w:autoSpaceDE w:val="0"/>
        <w:autoSpaceDN w:val="0"/>
        <w:adjustRightInd w:val="0"/>
        <w:spacing w:line="240" w:lineRule="atLeast"/>
        <w:rPr>
          <w:b/>
          <w:szCs w:val="20"/>
        </w:rPr>
      </w:pPr>
    </w:p>
    <w:p w:rsidR="005C256F" w:rsidRPr="00A76DD0" w:rsidRDefault="005C256F" w:rsidP="005C256F">
      <w:pPr>
        <w:autoSpaceDE w:val="0"/>
        <w:autoSpaceDN w:val="0"/>
        <w:adjustRightInd w:val="0"/>
        <w:spacing w:line="240" w:lineRule="atLeast"/>
        <w:rPr>
          <w:szCs w:val="20"/>
        </w:rPr>
      </w:pPr>
      <w:r w:rsidRPr="00A76DD0">
        <w:rPr>
          <w:szCs w:val="20"/>
        </w:rPr>
        <w:t>La Seccional Sanidad Antioquia de la Policía Nacional por intermedio del Comité Técnico evaluador de las ofertas, una vez vencido el plazo establecido para la presentación de las mismas, dentro de las 72 horas siguientes, realizará una Visita de Campo a los Oferentes, en horario de 8:00 a.m. a 12:00 a.m., visita que se desarrollará de la siguiente manera:</w:t>
      </w:r>
    </w:p>
    <w:p w:rsidR="005C256F" w:rsidRDefault="005C256F" w:rsidP="00016755">
      <w:pPr>
        <w:numPr>
          <w:ilvl w:val="0"/>
          <w:numId w:val="1"/>
        </w:numPr>
        <w:autoSpaceDE w:val="0"/>
        <w:autoSpaceDN w:val="0"/>
        <w:adjustRightInd w:val="0"/>
        <w:spacing w:line="240" w:lineRule="atLeast"/>
        <w:rPr>
          <w:szCs w:val="20"/>
        </w:rPr>
      </w:pPr>
      <w:r w:rsidRPr="00A76DD0">
        <w:rPr>
          <w:szCs w:val="20"/>
        </w:rPr>
        <w:lastRenderedPageBreak/>
        <w:t xml:space="preserve">El objetivo: verificar que el Ofertado </w:t>
      </w:r>
      <w:r>
        <w:rPr>
          <w:szCs w:val="20"/>
        </w:rPr>
        <w:t xml:space="preserve">cumpla con los </w:t>
      </w:r>
      <w:r w:rsidRPr="00A76DD0">
        <w:rPr>
          <w:szCs w:val="20"/>
        </w:rPr>
        <w:t>(Equipos, materiales, herramientas, entre otros) requerimientos básicos exigidos por las normas existentes en el proceso de tallado de los lentes, así como el cumplimiento de las normas de saneamiento ambiental, manejo de residuos sólidos); y evaluar el rendimiento y productividad de los mismos frente a la necesidad de respuesta al volumen de pacientes y demanda de lentes en la institución.</w:t>
      </w:r>
      <w:r>
        <w:rPr>
          <w:szCs w:val="20"/>
        </w:rPr>
        <w:t xml:space="preserve"> </w:t>
      </w:r>
    </w:p>
    <w:p w:rsidR="005C256F" w:rsidRPr="00A76DD0" w:rsidRDefault="005C256F" w:rsidP="00016755">
      <w:pPr>
        <w:numPr>
          <w:ilvl w:val="0"/>
          <w:numId w:val="1"/>
        </w:numPr>
        <w:autoSpaceDE w:val="0"/>
        <w:autoSpaceDN w:val="0"/>
        <w:adjustRightInd w:val="0"/>
        <w:spacing w:line="240" w:lineRule="atLeast"/>
        <w:rPr>
          <w:szCs w:val="20"/>
        </w:rPr>
      </w:pPr>
      <w:r w:rsidRPr="00A76DD0">
        <w:rPr>
          <w:szCs w:val="20"/>
        </w:rPr>
        <w:t xml:space="preserve">Como producto de esta </w:t>
      </w:r>
      <w:r>
        <w:rPr>
          <w:szCs w:val="20"/>
        </w:rPr>
        <w:t>visita se diligenciará el Anexo</w:t>
      </w:r>
      <w:r>
        <w:rPr>
          <w:szCs w:val="20"/>
        </w:rPr>
        <w:t xml:space="preserve"> </w:t>
      </w:r>
      <w:r w:rsidRPr="00A76DD0">
        <w:rPr>
          <w:szCs w:val="20"/>
        </w:rPr>
        <w:t xml:space="preserve">FORMATO VISITA DE CAMPO por parte del Comité Técnico. </w:t>
      </w:r>
    </w:p>
    <w:p w:rsidR="005C256F" w:rsidRPr="005C256F" w:rsidRDefault="005C256F" w:rsidP="00016755">
      <w:pPr>
        <w:numPr>
          <w:ilvl w:val="0"/>
          <w:numId w:val="1"/>
        </w:numPr>
        <w:autoSpaceDE w:val="0"/>
        <w:autoSpaceDN w:val="0"/>
        <w:adjustRightInd w:val="0"/>
        <w:snapToGrid w:val="0"/>
        <w:spacing w:line="240" w:lineRule="atLeast"/>
        <w:rPr>
          <w:rFonts w:cs="Arial"/>
          <w:szCs w:val="20"/>
        </w:rPr>
      </w:pPr>
      <w:r w:rsidRPr="005C256F">
        <w:rPr>
          <w:szCs w:val="20"/>
        </w:rPr>
        <w:t>Dicho Anexo se verificará bajo el criterio de</w:t>
      </w:r>
      <w:r>
        <w:rPr>
          <w:szCs w:val="20"/>
        </w:rPr>
        <w:t xml:space="preserve"> CUMPLE o NO CUMPLE.</w:t>
      </w:r>
    </w:p>
    <w:p w:rsidR="005C256F" w:rsidRPr="005C256F" w:rsidRDefault="005C256F" w:rsidP="005C256F">
      <w:pPr>
        <w:autoSpaceDE w:val="0"/>
        <w:autoSpaceDN w:val="0"/>
        <w:adjustRightInd w:val="0"/>
        <w:snapToGrid w:val="0"/>
        <w:spacing w:line="240" w:lineRule="atLeast"/>
        <w:ind w:left="720"/>
        <w:rPr>
          <w:rFonts w:cs="Arial"/>
          <w:szCs w:val="20"/>
        </w:rPr>
      </w:pPr>
    </w:p>
    <w:p w:rsidR="005C256F" w:rsidRPr="009E5A9C" w:rsidRDefault="005C256F" w:rsidP="00814B4C">
      <w:pPr>
        <w:pStyle w:val="Textoindependiente23"/>
        <w:rPr>
          <w:rFonts w:cs="Arial"/>
          <w:iCs/>
          <w:sz w:val="20"/>
          <w:lang w:val="es-CO"/>
        </w:rPr>
      </w:pPr>
      <w:r w:rsidRPr="009E5A9C">
        <w:rPr>
          <w:rFonts w:cs="Arial"/>
          <w:iCs/>
          <w:sz w:val="20"/>
          <w:lang w:val="es-CO"/>
        </w:rPr>
        <w:t>La Seccional Sanidad Antioquia se reserva el derecho de verificar la información plasmada en este formato.</w:t>
      </w:r>
    </w:p>
    <w:p w:rsidR="005C256F" w:rsidRDefault="005C256F" w:rsidP="00814B4C">
      <w:pPr>
        <w:rPr>
          <w:rFonts w:cs="Arial"/>
          <w:szCs w:val="20"/>
          <w:lang w:val="es-CO" w:eastAsia="ar-SA"/>
        </w:rPr>
      </w:pPr>
    </w:p>
    <w:p w:rsidR="005C256F" w:rsidRPr="00B5579B" w:rsidRDefault="005C256F" w:rsidP="005C256F">
      <w:pPr>
        <w:rPr>
          <w:b/>
          <w:bCs/>
          <w:szCs w:val="20"/>
        </w:rPr>
      </w:pPr>
      <w:r w:rsidRPr="00B5579B">
        <w:rPr>
          <w:b/>
          <w:bCs/>
          <w:szCs w:val="20"/>
        </w:rPr>
        <w:t>PERSONAL PROFESIONAL EXIGIDO.</w:t>
      </w:r>
    </w:p>
    <w:p w:rsidR="005C256F" w:rsidRPr="00B5579B" w:rsidRDefault="005C256F" w:rsidP="005C256F">
      <w:pPr>
        <w:autoSpaceDE w:val="0"/>
        <w:autoSpaceDN w:val="0"/>
        <w:adjustRightInd w:val="0"/>
        <w:rPr>
          <w:b/>
          <w:bCs/>
          <w:szCs w:val="20"/>
        </w:rPr>
      </w:pPr>
    </w:p>
    <w:p w:rsidR="005C256F" w:rsidRDefault="005C256F" w:rsidP="005C256F">
      <w:pPr>
        <w:autoSpaceDE w:val="0"/>
        <w:autoSpaceDN w:val="0"/>
        <w:adjustRightInd w:val="0"/>
        <w:rPr>
          <w:szCs w:val="20"/>
        </w:rPr>
      </w:pPr>
      <w:r w:rsidRPr="00B5579B">
        <w:rPr>
          <w:szCs w:val="20"/>
        </w:rPr>
        <w:t>Todo trabajo deberá ser evaluado por un profesional de la optometría, graduado y con tarjeta profesional vigente.</w:t>
      </w:r>
      <w:r>
        <w:rPr>
          <w:szCs w:val="20"/>
        </w:rPr>
        <w:t xml:space="preserve"> Un</w:t>
      </w:r>
      <w:r w:rsidRPr="00B5579B">
        <w:rPr>
          <w:szCs w:val="20"/>
        </w:rPr>
        <w:t xml:space="preserve"> auxiliar administrativo</w:t>
      </w:r>
      <w:r>
        <w:rPr>
          <w:szCs w:val="20"/>
        </w:rPr>
        <w:t>.</w:t>
      </w:r>
    </w:p>
    <w:p w:rsidR="005C256F" w:rsidRDefault="005C256F" w:rsidP="005C256F">
      <w:pPr>
        <w:autoSpaceDE w:val="0"/>
        <w:autoSpaceDN w:val="0"/>
        <w:adjustRightInd w:val="0"/>
        <w:rPr>
          <w:szCs w:val="20"/>
        </w:rPr>
      </w:pPr>
    </w:p>
    <w:p w:rsidR="005C256F" w:rsidRPr="00CF51AB" w:rsidRDefault="005C256F" w:rsidP="005C256F">
      <w:pPr>
        <w:rPr>
          <w:szCs w:val="20"/>
        </w:rPr>
      </w:pPr>
      <w:r w:rsidRPr="00CF51AB">
        <w:rPr>
          <w:szCs w:val="20"/>
        </w:rPr>
        <w:t>Los puntos de atención deberán contar con personal calificado para recepcionar fórmulas, realizar la entrega de lentes y monturas, atender las quejas y reclamos de los usuarios y darles una solución pronta y oportuna de acuerdo a lo establecido en este contrato. Este personal deberá certificar mínimo 100 horas en capacitaciones en lentes y monturas</w:t>
      </w:r>
      <w:r w:rsidRPr="00CF51AB">
        <w:rPr>
          <w:szCs w:val="20"/>
          <w:lang w:val="es-CO"/>
        </w:rPr>
        <w:t>.</w:t>
      </w:r>
    </w:p>
    <w:p w:rsidR="005C256F" w:rsidRPr="005C256F" w:rsidRDefault="005C256F" w:rsidP="00814B4C">
      <w:pPr>
        <w:rPr>
          <w:rFonts w:cs="Arial"/>
          <w:szCs w:val="20"/>
          <w:lang w:eastAsia="ar-SA"/>
        </w:rPr>
      </w:pPr>
    </w:p>
    <w:p w:rsidR="005C256F" w:rsidRPr="00A76DD0" w:rsidRDefault="005C256F" w:rsidP="005C256F">
      <w:pPr>
        <w:rPr>
          <w:b/>
          <w:szCs w:val="20"/>
        </w:rPr>
      </w:pPr>
      <w:r w:rsidRPr="00A76DD0">
        <w:rPr>
          <w:b/>
          <w:szCs w:val="20"/>
        </w:rPr>
        <w:t>OTRAS CONDICIONES TÉCNICAS VERIFICABLES.</w:t>
      </w:r>
    </w:p>
    <w:p w:rsidR="005C256F" w:rsidRPr="00A76DD0" w:rsidRDefault="005C256F" w:rsidP="005C256F">
      <w:pPr>
        <w:autoSpaceDE w:val="0"/>
        <w:autoSpaceDN w:val="0"/>
        <w:adjustRightInd w:val="0"/>
        <w:spacing w:line="240" w:lineRule="atLeast"/>
        <w:rPr>
          <w:szCs w:val="20"/>
        </w:rPr>
      </w:pPr>
    </w:p>
    <w:p w:rsidR="005C256F" w:rsidRPr="00A76DD0" w:rsidRDefault="005C256F" w:rsidP="00016755">
      <w:pPr>
        <w:numPr>
          <w:ilvl w:val="0"/>
          <w:numId w:val="2"/>
        </w:numPr>
        <w:autoSpaceDE w:val="0"/>
        <w:autoSpaceDN w:val="0"/>
        <w:adjustRightInd w:val="0"/>
        <w:spacing w:line="240" w:lineRule="atLeast"/>
        <w:rPr>
          <w:szCs w:val="20"/>
        </w:rPr>
      </w:pPr>
      <w:r w:rsidRPr="00A76DD0">
        <w:rPr>
          <w:b/>
          <w:szCs w:val="20"/>
        </w:rPr>
        <w:t>Certificación de Fabricante o Distribuidor:</w:t>
      </w:r>
      <w:r w:rsidRPr="00A76DD0">
        <w:rPr>
          <w:szCs w:val="20"/>
        </w:rPr>
        <w:t xml:space="preserve"> El oferente deberá presentar certificación de fabricante o de distribuidor autorizado de las monturas ofertadas.</w:t>
      </w:r>
    </w:p>
    <w:p w:rsidR="005C256F" w:rsidRPr="00A76DD0" w:rsidRDefault="005C256F" w:rsidP="005C256F">
      <w:pPr>
        <w:autoSpaceDE w:val="0"/>
        <w:autoSpaceDN w:val="0"/>
        <w:adjustRightInd w:val="0"/>
        <w:spacing w:line="240" w:lineRule="atLeast"/>
        <w:rPr>
          <w:szCs w:val="20"/>
        </w:rPr>
      </w:pPr>
    </w:p>
    <w:p w:rsidR="005C256F" w:rsidRPr="005C256F" w:rsidRDefault="005C256F" w:rsidP="00016755">
      <w:pPr>
        <w:numPr>
          <w:ilvl w:val="0"/>
          <w:numId w:val="2"/>
        </w:numPr>
        <w:autoSpaceDE w:val="0"/>
        <w:autoSpaceDN w:val="0"/>
        <w:adjustRightInd w:val="0"/>
        <w:spacing w:line="240" w:lineRule="atLeast"/>
        <w:rPr>
          <w:szCs w:val="20"/>
        </w:rPr>
      </w:pPr>
      <w:r w:rsidRPr="00A76DD0">
        <w:rPr>
          <w:b/>
          <w:szCs w:val="20"/>
        </w:rPr>
        <w:t>Muestra Física:</w:t>
      </w:r>
      <w:r w:rsidRPr="00A76DD0">
        <w:rPr>
          <w:szCs w:val="20"/>
        </w:rPr>
        <w:t xml:space="preserve"> El comité técnico requiere muestra física de las monturas con el fin de evaluar las caracte</w:t>
      </w:r>
      <w:r>
        <w:rPr>
          <w:szCs w:val="20"/>
        </w:rPr>
        <w:t xml:space="preserve">rísticas técnicas de las mismas. Las cuales pueden ser tenidas en cuenta de acuerdo al </w:t>
      </w:r>
      <w:r>
        <w:rPr>
          <w:b/>
          <w:szCs w:val="20"/>
        </w:rPr>
        <w:t>anexo</w:t>
      </w:r>
      <w:r w:rsidRPr="00040013">
        <w:rPr>
          <w:b/>
          <w:szCs w:val="20"/>
        </w:rPr>
        <w:t xml:space="preserve"> </w:t>
      </w:r>
      <w:r w:rsidRPr="00040013">
        <w:rPr>
          <w:b/>
          <w:szCs w:val="20"/>
        </w:rPr>
        <w:t>CONDICIONES TÉCNICAS</w:t>
      </w:r>
      <w:r>
        <w:rPr>
          <w:b/>
          <w:szCs w:val="20"/>
        </w:rPr>
        <w:t>.</w:t>
      </w:r>
    </w:p>
    <w:p w:rsidR="005C256F" w:rsidRDefault="005C256F" w:rsidP="005C256F">
      <w:pPr>
        <w:pStyle w:val="Prrafodelista"/>
        <w:rPr>
          <w:szCs w:val="20"/>
        </w:rPr>
      </w:pPr>
    </w:p>
    <w:p w:rsidR="005C256F" w:rsidRPr="00A76DD0" w:rsidRDefault="005C256F" w:rsidP="00016755">
      <w:pPr>
        <w:numPr>
          <w:ilvl w:val="0"/>
          <w:numId w:val="2"/>
        </w:numPr>
        <w:autoSpaceDE w:val="0"/>
        <w:autoSpaceDN w:val="0"/>
        <w:adjustRightInd w:val="0"/>
        <w:spacing w:line="240" w:lineRule="atLeast"/>
        <w:rPr>
          <w:szCs w:val="20"/>
        </w:rPr>
      </w:pPr>
      <w:r w:rsidRPr="005C256F">
        <w:rPr>
          <w:b/>
          <w:szCs w:val="20"/>
        </w:rPr>
        <w:t>Procesamiento de Lentes:</w:t>
      </w:r>
      <w:r w:rsidRPr="005C256F">
        <w:rPr>
          <w:szCs w:val="20"/>
        </w:rPr>
        <w:t xml:space="preserve"> El procesamiento de lentes podrá ser realizado por el oferente o ser subcontratado con un laboratorio especializado. Indicar en la propuesta, la condición en la que se ejecutará la labor.  En caso de subcontratarse, se deberán allegar los documentos que permitan verificar la idoneidad del subcontratista.</w:t>
      </w:r>
    </w:p>
    <w:p w:rsidR="005C256F" w:rsidRPr="00A76DD0" w:rsidRDefault="005C256F" w:rsidP="005C256F">
      <w:pPr>
        <w:autoSpaceDE w:val="0"/>
        <w:autoSpaceDN w:val="0"/>
        <w:adjustRightInd w:val="0"/>
        <w:spacing w:line="240" w:lineRule="atLeast"/>
        <w:rPr>
          <w:szCs w:val="20"/>
        </w:rPr>
      </w:pPr>
    </w:p>
    <w:p w:rsidR="005C256F" w:rsidRPr="00060186" w:rsidRDefault="005C256F" w:rsidP="005C256F">
      <w:pPr>
        <w:pStyle w:val="Textoindependiente2"/>
        <w:tabs>
          <w:tab w:val="left" w:pos="1134"/>
        </w:tabs>
        <w:rPr>
          <w:b/>
          <w:bCs/>
          <w:sz w:val="20"/>
          <w:lang w:val="es-CO"/>
        </w:rPr>
      </w:pPr>
      <w:r w:rsidRPr="006844BD">
        <w:rPr>
          <w:b/>
          <w:bCs/>
          <w:sz w:val="20"/>
          <w:lang w:val="es-CO"/>
        </w:rPr>
        <w:t>CRITERIOS DE EVALUACIÓN DEL CONTENIDO</w:t>
      </w:r>
      <w:r w:rsidRPr="00060186">
        <w:rPr>
          <w:b/>
          <w:bCs/>
          <w:sz w:val="20"/>
          <w:lang w:val="es-CO"/>
        </w:rPr>
        <w:t xml:space="preserve"> TÉCNICO.</w:t>
      </w:r>
      <w:r w:rsidRPr="00060186">
        <w:rPr>
          <w:b/>
          <w:bCs/>
          <w:sz w:val="20"/>
          <w:lang w:val="es-CO"/>
        </w:rPr>
        <w:t xml:space="preserve"> </w:t>
      </w:r>
    </w:p>
    <w:p w:rsidR="005C256F" w:rsidRPr="00060186" w:rsidRDefault="005C256F" w:rsidP="005C256F">
      <w:pPr>
        <w:autoSpaceDE w:val="0"/>
        <w:autoSpaceDN w:val="0"/>
        <w:adjustRightInd w:val="0"/>
        <w:rPr>
          <w:b/>
          <w:bCs/>
          <w:szCs w:val="20"/>
          <w:lang w:val="es-CO"/>
        </w:rPr>
      </w:pPr>
    </w:p>
    <w:p w:rsidR="005C256F" w:rsidRPr="00060186" w:rsidRDefault="005C256F" w:rsidP="005C256F">
      <w:pPr>
        <w:pStyle w:val="Textoindependiente2"/>
        <w:tabs>
          <w:tab w:val="left" w:pos="1134"/>
        </w:tabs>
        <w:rPr>
          <w:sz w:val="20"/>
          <w:lang w:val="es-CO"/>
        </w:rPr>
      </w:pPr>
      <w:r w:rsidRPr="00060186">
        <w:rPr>
          <w:sz w:val="20"/>
          <w:lang w:val="es-CO"/>
        </w:rPr>
        <w:t xml:space="preserve">El puntaje total asignado para el contenido técnico será de </w:t>
      </w:r>
      <w:r w:rsidRPr="00060186">
        <w:rPr>
          <w:b/>
          <w:bCs/>
          <w:sz w:val="20"/>
          <w:lang w:val="es-CO"/>
        </w:rPr>
        <w:t>400 Puntos</w:t>
      </w:r>
      <w:r w:rsidRPr="00060186">
        <w:rPr>
          <w:sz w:val="20"/>
          <w:lang w:val="es-CO"/>
        </w:rPr>
        <w:t>, según se indica así:</w:t>
      </w:r>
    </w:p>
    <w:p w:rsidR="005C256F" w:rsidRPr="00060186" w:rsidRDefault="005C256F" w:rsidP="005C256F">
      <w:pPr>
        <w:autoSpaceDE w:val="0"/>
        <w:autoSpaceDN w:val="0"/>
        <w:adjustRightInd w:val="0"/>
        <w:rPr>
          <w:szCs w:val="20"/>
          <w:lang w:val="es-CO"/>
        </w:rPr>
      </w:pPr>
    </w:p>
    <w:tbl>
      <w:tblPr>
        <w:tblW w:w="5000" w:type="pct"/>
        <w:tblCellMar>
          <w:left w:w="70" w:type="dxa"/>
          <w:right w:w="70" w:type="dxa"/>
        </w:tblCellMar>
        <w:tblLook w:val="04A0" w:firstRow="1" w:lastRow="0" w:firstColumn="1" w:lastColumn="0" w:noHBand="0" w:noVBand="1"/>
      </w:tblPr>
      <w:tblGrid>
        <w:gridCol w:w="6232"/>
        <w:gridCol w:w="1822"/>
        <w:gridCol w:w="1340"/>
      </w:tblGrid>
      <w:tr w:rsidR="005C0318" w:rsidRPr="00060186" w:rsidTr="00CE1393">
        <w:trPr>
          <w:trHeight w:val="212"/>
        </w:trPr>
        <w:tc>
          <w:tcPr>
            <w:tcW w:w="429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C0318" w:rsidRPr="00060186" w:rsidRDefault="005C0318" w:rsidP="00CE1393">
            <w:pPr>
              <w:jc w:val="center"/>
              <w:rPr>
                <w:b/>
                <w:bCs/>
                <w:color w:val="000000"/>
                <w:sz w:val="18"/>
                <w:szCs w:val="18"/>
                <w:lang w:val="es-CO" w:eastAsia="es-CO"/>
              </w:rPr>
            </w:pPr>
            <w:r w:rsidRPr="00060186">
              <w:rPr>
                <w:b/>
                <w:bCs/>
                <w:color w:val="000000"/>
                <w:sz w:val="18"/>
                <w:szCs w:val="18"/>
                <w:lang w:val="es-CO" w:eastAsia="es-CO"/>
              </w:rPr>
              <w:t>CRITERIO A EVALUAR TECNICAMENTE</w:t>
            </w:r>
          </w:p>
        </w:tc>
        <w:tc>
          <w:tcPr>
            <w:tcW w:w="702" w:type="pct"/>
            <w:tcBorders>
              <w:top w:val="single" w:sz="4" w:space="0" w:color="auto"/>
              <w:left w:val="nil"/>
              <w:bottom w:val="single" w:sz="4" w:space="0" w:color="auto"/>
              <w:right w:val="single" w:sz="4" w:space="0" w:color="auto"/>
            </w:tcBorders>
            <w:shd w:val="clear" w:color="auto" w:fill="auto"/>
            <w:vAlign w:val="center"/>
            <w:hideMark/>
          </w:tcPr>
          <w:p w:rsidR="005C0318" w:rsidRPr="00060186" w:rsidRDefault="005C0318" w:rsidP="00CE1393">
            <w:pPr>
              <w:jc w:val="center"/>
              <w:rPr>
                <w:b/>
                <w:bCs/>
                <w:color w:val="000000"/>
                <w:sz w:val="18"/>
                <w:szCs w:val="18"/>
                <w:lang w:val="es-CO" w:eastAsia="es-CO"/>
              </w:rPr>
            </w:pPr>
            <w:r w:rsidRPr="00060186">
              <w:rPr>
                <w:b/>
                <w:bCs/>
                <w:color w:val="000000"/>
                <w:sz w:val="18"/>
                <w:szCs w:val="18"/>
                <w:lang w:val="es-CO" w:eastAsia="es-CO"/>
              </w:rPr>
              <w:t>PUNTUACION</w:t>
            </w:r>
          </w:p>
        </w:tc>
      </w:tr>
      <w:tr w:rsidR="005C0318" w:rsidRPr="00060186" w:rsidTr="00CE1393">
        <w:trPr>
          <w:trHeight w:val="212"/>
        </w:trPr>
        <w:tc>
          <w:tcPr>
            <w:tcW w:w="3323" w:type="pct"/>
            <w:vMerge w:val="restart"/>
            <w:tcBorders>
              <w:top w:val="nil"/>
              <w:left w:val="single" w:sz="4" w:space="0" w:color="auto"/>
              <w:bottom w:val="single" w:sz="4" w:space="0" w:color="auto"/>
              <w:right w:val="single" w:sz="4" w:space="0" w:color="auto"/>
            </w:tcBorders>
            <w:shd w:val="clear" w:color="auto" w:fill="auto"/>
            <w:vAlign w:val="center"/>
            <w:hideMark/>
          </w:tcPr>
          <w:p w:rsidR="005C0318" w:rsidRPr="00060186" w:rsidRDefault="005C0318" w:rsidP="00CE1393">
            <w:pPr>
              <w:rPr>
                <w:color w:val="000000"/>
                <w:sz w:val="18"/>
                <w:szCs w:val="18"/>
                <w:lang w:val="es-CO" w:eastAsia="es-CO"/>
              </w:rPr>
            </w:pPr>
            <w:r w:rsidRPr="00060186">
              <w:rPr>
                <w:color w:val="000000"/>
                <w:sz w:val="18"/>
                <w:szCs w:val="18"/>
                <w:lang w:val="es-CO" w:eastAsia="es-CO"/>
              </w:rPr>
              <w:t xml:space="preserve">a.) El Oferente presentó documento garantizando la oportunidad para la </w:t>
            </w:r>
            <w:r>
              <w:rPr>
                <w:color w:val="000000"/>
                <w:sz w:val="18"/>
                <w:szCs w:val="18"/>
                <w:lang w:val="es-CO" w:eastAsia="es-CO"/>
              </w:rPr>
              <w:t>oportunidad de entrega de suministros de lentes y monturas en sede CLIVA y la sede externa</w:t>
            </w:r>
            <w:proofErr w:type="gramStart"/>
            <w:r>
              <w:rPr>
                <w:color w:val="000000"/>
                <w:sz w:val="18"/>
                <w:szCs w:val="18"/>
                <w:lang w:val="es-CO" w:eastAsia="es-CO"/>
              </w:rPr>
              <w:t>?</w:t>
            </w:r>
            <w:proofErr w:type="gramEnd"/>
          </w:p>
        </w:tc>
        <w:tc>
          <w:tcPr>
            <w:tcW w:w="975" w:type="pct"/>
            <w:tcBorders>
              <w:top w:val="nil"/>
              <w:left w:val="nil"/>
              <w:bottom w:val="single" w:sz="4" w:space="0" w:color="auto"/>
              <w:right w:val="single" w:sz="4" w:space="0" w:color="auto"/>
            </w:tcBorders>
            <w:shd w:val="clear" w:color="auto" w:fill="auto"/>
            <w:vAlign w:val="center"/>
            <w:hideMark/>
          </w:tcPr>
          <w:p w:rsidR="005C0318" w:rsidRPr="00060186" w:rsidRDefault="005C0318" w:rsidP="00CE1393">
            <w:pPr>
              <w:jc w:val="center"/>
              <w:rPr>
                <w:color w:val="000000"/>
                <w:sz w:val="18"/>
                <w:szCs w:val="18"/>
                <w:lang w:val="es-CO" w:eastAsia="es-CO"/>
              </w:rPr>
            </w:pPr>
            <w:r w:rsidRPr="00060186">
              <w:rPr>
                <w:color w:val="000000"/>
                <w:sz w:val="18"/>
                <w:szCs w:val="18"/>
                <w:lang w:val="es-CO" w:eastAsia="es-CO"/>
              </w:rPr>
              <w:t>menor o igual a 15 días</w:t>
            </w:r>
          </w:p>
        </w:tc>
        <w:tc>
          <w:tcPr>
            <w:tcW w:w="702" w:type="pct"/>
            <w:tcBorders>
              <w:top w:val="nil"/>
              <w:left w:val="nil"/>
              <w:bottom w:val="single" w:sz="4" w:space="0" w:color="auto"/>
              <w:right w:val="single" w:sz="4" w:space="0" w:color="auto"/>
            </w:tcBorders>
            <w:shd w:val="clear" w:color="auto" w:fill="auto"/>
            <w:vAlign w:val="center"/>
            <w:hideMark/>
          </w:tcPr>
          <w:p w:rsidR="005C0318" w:rsidRPr="00060186" w:rsidRDefault="005C0318" w:rsidP="00CE1393">
            <w:pPr>
              <w:jc w:val="center"/>
              <w:rPr>
                <w:color w:val="000000"/>
                <w:sz w:val="18"/>
                <w:szCs w:val="18"/>
                <w:lang w:val="es-CO" w:eastAsia="es-CO"/>
              </w:rPr>
            </w:pPr>
            <w:r>
              <w:rPr>
                <w:color w:val="000000"/>
                <w:sz w:val="18"/>
                <w:szCs w:val="18"/>
                <w:lang w:val="es-CO" w:eastAsia="es-CO"/>
              </w:rPr>
              <w:t>10</w:t>
            </w:r>
            <w:r w:rsidRPr="00060186">
              <w:rPr>
                <w:color w:val="000000"/>
                <w:sz w:val="18"/>
                <w:szCs w:val="18"/>
                <w:lang w:val="es-CO" w:eastAsia="es-CO"/>
              </w:rPr>
              <w:t>0</w:t>
            </w:r>
          </w:p>
        </w:tc>
      </w:tr>
      <w:tr w:rsidR="005C0318" w:rsidRPr="00060186" w:rsidTr="00CE1393">
        <w:trPr>
          <w:trHeight w:val="212"/>
        </w:trPr>
        <w:tc>
          <w:tcPr>
            <w:tcW w:w="3323" w:type="pct"/>
            <w:vMerge/>
            <w:tcBorders>
              <w:top w:val="nil"/>
              <w:left w:val="single" w:sz="4" w:space="0" w:color="auto"/>
              <w:bottom w:val="single" w:sz="4" w:space="0" w:color="auto"/>
              <w:right w:val="single" w:sz="4" w:space="0" w:color="auto"/>
            </w:tcBorders>
            <w:vAlign w:val="center"/>
            <w:hideMark/>
          </w:tcPr>
          <w:p w:rsidR="005C0318" w:rsidRPr="00060186" w:rsidRDefault="005C0318" w:rsidP="00CE1393">
            <w:pPr>
              <w:rPr>
                <w:color w:val="000000"/>
                <w:sz w:val="18"/>
                <w:szCs w:val="18"/>
                <w:lang w:val="es-CO" w:eastAsia="es-CO"/>
              </w:rPr>
            </w:pPr>
          </w:p>
        </w:tc>
        <w:tc>
          <w:tcPr>
            <w:tcW w:w="975" w:type="pct"/>
            <w:tcBorders>
              <w:top w:val="nil"/>
              <w:left w:val="nil"/>
              <w:bottom w:val="single" w:sz="4" w:space="0" w:color="auto"/>
              <w:right w:val="single" w:sz="4" w:space="0" w:color="auto"/>
            </w:tcBorders>
            <w:shd w:val="clear" w:color="auto" w:fill="auto"/>
            <w:vAlign w:val="center"/>
            <w:hideMark/>
          </w:tcPr>
          <w:p w:rsidR="005C0318" w:rsidRPr="00060186" w:rsidRDefault="005C0318" w:rsidP="00CE1393">
            <w:pPr>
              <w:jc w:val="center"/>
              <w:rPr>
                <w:color w:val="000000"/>
                <w:sz w:val="18"/>
                <w:szCs w:val="18"/>
                <w:lang w:val="es-CO" w:eastAsia="es-CO"/>
              </w:rPr>
            </w:pPr>
            <w:r w:rsidRPr="00060186">
              <w:rPr>
                <w:color w:val="000000"/>
                <w:sz w:val="18"/>
                <w:szCs w:val="18"/>
                <w:lang w:val="es-CO" w:eastAsia="es-CO"/>
              </w:rPr>
              <w:t>De 16 a 25 días</w:t>
            </w:r>
          </w:p>
        </w:tc>
        <w:tc>
          <w:tcPr>
            <w:tcW w:w="702" w:type="pct"/>
            <w:tcBorders>
              <w:top w:val="nil"/>
              <w:left w:val="nil"/>
              <w:bottom w:val="single" w:sz="4" w:space="0" w:color="auto"/>
              <w:right w:val="single" w:sz="4" w:space="0" w:color="auto"/>
            </w:tcBorders>
            <w:shd w:val="clear" w:color="auto" w:fill="auto"/>
            <w:vAlign w:val="center"/>
            <w:hideMark/>
          </w:tcPr>
          <w:p w:rsidR="005C0318" w:rsidRPr="00060186" w:rsidRDefault="005C0318" w:rsidP="00CE1393">
            <w:pPr>
              <w:jc w:val="center"/>
              <w:rPr>
                <w:color w:val="000000"/>
                <w:sz w:val="18"/>
                <w:szCs w:val="18"/>
                <w:lang w:val="es-CO" w:eastAsia="es-CO"/>
              </w:rPr>
            </w:pPr>
            <w:r w:rsidRPr="00060186">
              <w:rPr>
                <w:color w:val="000000"/>
                <w:sz w:val="18"/>
                <w:szCs w:val="18"/>
                <w:lang w:val="es-CO" w:eastAsia="es-CO"/>
              </w:rPr>
              <w:t>25</w:t>
            </w:r>
          </w:p>
        </w:tc>
      </w:tr>
      <w:tr w:rsidR="005C0318" w:rsidRPr="00060186" w:rsidTr="00CE1393">
        <w:trPr>
          <w:trHeight w:val="212"/>
        </w:trPr>
        <w:tc>
          <w:tcPr>
            <w:tcW w:w="3323" w:type="pct"/>
            <w:vMerge/>
            <w:tcBorders>
              <w:top w:val="nil"/>
              <w:left w:val="single" w:sz="4" w:space="0" w:color="auto"/>
              <w:bottom w:val="single" w:sz="4" w:space="0" w:color="auto"/>
              <w:right w:val="single" w:sz="4" w:space="0" w:color="auto"/>
            </w:tcBorders>
            <w:vAlign w:val="center"/>
            <w:hideMark/>
          </w:tcPr>
          <w:p w:rsidR="005C0318" w:rsidRPr="00060186" w:rsidRDefault="005C0318" w:rsidP="00CE1393">
            <w:pPr>
              <w:rPr>
                <w:color w:val="000000"/>
                <w:sz w:val="18"/>
                <w:szCs w:val="18"/>
                <w:lang w:val="es-CO" w:eastAsia="es-CO"/>
              </w:rPr>
            </w:pPr>
          </w:p>
        </w:tc>
        <w:tc>
          <w:tcPr>
            <w:tcW w:w="975" w:type="pct"/>
            <w:tcBorders>
              <w:top w:val="nil"/>
              <w:left w:val="nil"/>
              <w:bottom w:val="single" w:sz="4" w:space="0" w:color="auto"/>
              <w:right w:val="single" w:sz="4" w:space="0" w:color="auto"/>
            </w:tcBorders>
            <w:shd w:val="clear" w:color="auto" w:fill="auto"/>
            <w:vAlign w:val="center"/>
            <w:hideMark/>
          </w:tcPr>
          <w:p w:rsidR="005C0318" w:rsidRPr="00060186" w:rsidRDefault="005C0318" w:rsidP="00CE1393">
            <w:pPr>
              <w:jc w:val="center"/>
              <w:rPr>
                <w:color w:val="000000"/>
                <w:sz w:val="18"/>
                <w:szCs w:val="18"/>
                <w:lang w:val="es-CO" w:eastAsia="es-CO"/>
              </w:rPr>
            </w:pPr>
            <w:r w:rsidRPr="00060186">
              <w:rPr>
                <w:color w:val="000000"/>
                <w:sz w:val="18"/>
                <w:szCs w:val="18"/>
                <w:lang w:val="es-CO" w:eastAsia="es-CO"/>
              </w:rPr>
              <w:t>Más de 26 días</w:t>
            </w:r>
          </w:p>
        </w:tc>
        <w:tc>
          <w:tcPr>
            <w:tcW w:w="702" w:type="pct"/>
            <w:tcBorders>
              <w:top w:val="nil"/>
              <w:left w:val="nil"/>
              <w:bottom w:val="single" w:sz="4" w:space="0" w:color="auto"/>
              <w:right w:val="single" w:sz="4" w:space="0" w:color="auto"/>
            </w:tcBorders>
            <w:shd w:val="clear" w:color="auto" w:fill="auto"/>
            <w:vAlign w:val="center"/>
            <w:hideMark/>
          </w:tcPr>
          <w:p w:rsidR="005C0318" w:rsidRPr="00060186" w:rsidRDefault="005C0318" w:rsidP="00CE1393">
            <w:pPr>
              <w:jc w:val="center"/>
              <w:rPr>
                <w:color w:val="000000"/>
                <w:sz w:val="18"/>
                <w:szCs w:val="18"/>
                <w:lang w:val="es-CO" w:eastAsia="es-CO"/>
              </w:rPr>
            </w:pPr>
            <w:r w:rsidRPr="00060186">
              <w:rPr>
                <w:color w:val="000000"/>
                <w:sz w:val="18"/>
                <w:szCs w:val="18"/>
                <w:lang w:val="es-CO" w:eastAsia="es-CO"/>
              </w:rPr>
              <w:t>25</w:t>
            </w:r>
          </w:p>
        </w:tc>
      </w:tr>
      <w:tr w:rsidR="005C0318" w:rsidRPr="00060186" w:rsidTr="00CE1393">
        <w:trPr>
          <w:trHeight w:val="212"/>
        </w:trPr>
        <w:tc>
          <w:tcPr>
            <w:tcW w:w="429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5C0318" w:rsidRPr="00060186" w:rsidRDefault="005C0318" w:rsidP="00CE1393">
            <w:pPr>
              <w:rPr>
                <w:color w:val="000000"/>
                <w:sz w:val="18"/>
                <w:szCs w:val="18"/>
                <w:lang w:val="es-CO" w:eastAsia="es-CO"/>
              </w:rPr>
            </w:pPr>
            <w:r>
              <w:rPr>
                <w:color w:val="000000"/>
                <w:sz w:val="18"/>
                <w:szCs w:val="18"/>
                <w:lang w:val="es-CO" w:eastAsia="es-CO"/>
              </w:rPr>
              <w:t>b</w:t>
            </w:r>
            <w:r w:rsidRPr="00060186">
              <w:rPr>
                <w:color w:val="000000"/>
                <w:sz w:val="18"/>
                <w:szCs w:val="18"/>
                <w:lang w:val="es-CO" w:eastAsia="es-CO"/>
              </w:rPr>
              <w:t xml:space="preserve">.) El Oferente presentó </w:t>
            </w:r>
            <w:r>
              <w:rPr>
                <w:color w:val="000000"/>
                <w:sz w:val="18"/>
                <w:szCs w:val="18"/>
                <w:lang w:val="es-CO" w:eastAsia="es-CO"/>
              </w:rPr>
              <w:t>cartilla de tipos de lentes y monturas para asesoría del usuario</w:t>
            </w:r>
          </w:p>
        </w:tc>
        <w:tc>
          <w:tcPr>
            <w:tcW w:w="702" w:type="pct"/>
            <w:tcBorders>
              <w:top w:val="nil"/>
              <w:left w:val="nil"/>
              <w:bottom w:val="single" w:sz="4" w:space="0" w:color="auto"/>
              <w:right w:val="single" w:sz="4" w:space="0" w:color="auto"/>
            </w:tcBorders>
            <w:shd w:val="clear" w:color="auto" w:fill="auto"/>
            <w:vAlign w:val="center"/>
            <w:hideMark/>
          </w:tcPr>
          <w:p w:rsidR="005C0318" w:rsidRPr="00060186" w:rsidRDefault="005C0318" w:rsidP="00CE1393">
            <w:pPr>
              <w:jc w:val="center"/>
              <w:rPr>
                <w:color w:val="000000"/>
                <w:sz w:val="18"/>
                <w:szCs w:val="18"/>
                <w:lang w:val="es-CO" w:eastAsia="es-CO"/>
              </w:rPr>
            </w:pPr>
            <w:r>
              <w:rPr>
                <w:color w:val="000000"/>
                <w:sz w:val="18"/>
                <w:szCs w:val="18"/>
                <w:lang w:val="es-CO" w:eastAsia="es-CO"/>
              </w:rPr>
              <w:t>75</w:t>
            </w:r>
          </w:p>
        </w:tc>
      </w:tr>
      <w:tr w:rsidR="005C0318" w:rsidRPr="00060186" w:rsidTr="00CE1393">
        <w:trPr>
          <w:trHeight w:val="339"/>
        </w:trPr>
        <w:tc>
          <w:tcPr>
            <w:tcW w:w="3323" w:type="pct"/>
            <w:tcBorders>
              <w:top w:val="nil"/>
              <w:left w:val="single" w:sz="4" w:space="0" w:color="auto"/>
              <w:bottom w:val="single" w:sz="4" w:space="0" w:color="auto"/>
              <w:right w:val="single" w:sz="4" w:space="0" w:color="auto"/>
            </w:tcBorders>
            <w:shd w:val="clear" w:color="auto" w:fill="auto"/>
            <w:vAlign w:val="center"/>
            <w:hideMark/>
          </w:tcPr>
          <w:p w:rsidR="005C0318" w:rsidRPr="00060186" w:rsidRDefault="005C0318" w:rsidP="00CE1393">
            <w:pPr>
              <w:rPr>
                <w:color w:val="000000"/>
                <w:sz w:val="18"/>
                <w:szCs w:val="18"/>
                <w:lang w:val="es-CO" w:eastAsia="es-CO"/>
              </w:rPr>
            </w:pPr>
            <w:r>
              <w:rPr>
                <w:color w:val="000000"/>
                <w:sz w:val="18"/>
                <w:szCs w:val="18"/>
                <w:lang w:val="es-CO" w:eastAsia="es-CO"/>
              </w:rPr>
              <w:t>c</w:t>
            </w:r>
            <w:r w:rsidRPr="00060186">
              <w:rPr>
                <w:color w:val="000000"/>
                <w:sz w:val="18"/>
                <w:szCs w:val="18"/>
                <w:lang w:val="es-CO" w:eastAsia="es-CO"/>
              </w:rPr>
              <w:t xml:space="preserve">.) El oferente presento: línea telefónica exclusiva para los usuarios del subsistema de salud de la policía nacional </w:t>
            </w:r>
          </w:p>
        </w:tc>
        <w:tc>
          <w:tcPr>
            <w:tcW w:w="975" w:type="pct"/>
            <w:tcBorders>
              <w:top w:val="nil"/>
              <w:left w:val="nil"/>
              <w:bottom w:val="single" w:sz="4" w:space="0" w:color="auto"/>
              <w:right w:val="single" w:sz="4" w:space="0" w:color="auto"/>
            </w:tcBorders>
            <w:shd w:val="clear" w:color="auto" w:fill="auto"/>
            <w:vAlign w:val="center"/>
            <w:hideMark/>
          </w:tcPr>
          <w:p w:rsidR="005C0318" w:rsidRPr="00060186" w:rsidRDefault="005C0318" w:rsidP="00CE1393">
            <w:pPr>
              <w:jc w:val="center"/>
              <w:rPr>
                <w:color w:val="000000"/>
                <w:sz w:val="18"/>
                <w:szCs w:val="18"/>
                <w:lang w:val="es-CO" w:eastAsia="es-CO"/>
              </w:rPr>
            </w:pPr>
          </w:p>
        </w:tc>
        <w:tc>
          <w:tcPr>
            <w:tcW w:w="702" w:type="pct"/>
            <w:tcBorders>
              <w:top w:val="nil"/>
              <w:left w:val="nil"/>
              <w:bottom w:val="single" w:sz="4" w:space="0" w:color="auto"/>
              <w:right w:val="single" w:sz="4" w:space="0" w:color="auto"/>
            </w:tcBorders>
            <w:shd w:val="clear" w:color="auto" w:fill="auto"/>
            <w:vAlign w:val="center"/>
            <w:hideMark/>
          </w:tcPr>
          <w:p w:rsidR="005C0318" w:rsidRPr="00060186" w:rsidRDefault="005C0318" w:rsidP="00CE1393">
            <w:pPr>
              <w:jc w:val="center"/>
              <w:rPr>
                <w:color w:val="000000"/>
                <w:sz w:val="18"/>
                <w:szCs w:val="18"/>
                <w:lang w:val="es-CO" w:eastAsia="es-CO"/>
              </w:rPr>
            </w:pPr>
            <w:r>
              <w:rPr>
                <w:color w:val="000000"/>
                <w:sz w:val="18"/>
                <w:szCs w:val="18"/>
                <w:lang w:val="es-CO" w:eastAsia="es-CO"/>
              </w:rPr>
              <w:t>50</w:t>
            </w:r>
          </w:p>
        </w:tc>
      </w:tr>
      <w:tr w:rsidR="005C0318" w:rsidRPr="00060186" w:rsidTr="00CE1393">
        <w:trPr>
          <w:trHeight w:val="434"/>
        </w:trPr>
        <w:tc>
          <w:tcPr>
            <w:tcW w:w="3323" w:type="pct"/>
            <w:vMerge w:val="restart"/>
            <w:tcBorders>
              <w:top w:val="nil"/>
              <w:left w:val="single" w:sz="4" w:space="0" w:color="auto"/>
              <w:right w:val="single" w:sz="4" w:space="0" w:color="auto"/>
            </w:tcBorders>
            <w:shd w:val="clear" w:color="auto" w:fill="auto"/>
            <w:vAlign w:val="center"/>
            <w:hideMark/>
          </w:tcPr>
          <w:p w:rsidR="005C0318" w:rsidRPr="00060186" w:rsidRDefault="005C0318" w:rsidP="00CE1393">
            <w:pPr>
              <w:rPr>
                <w:color w:val="000000"/>
                <w:sz w:val="18"/>
                <w:szCs w:val="18"/>
                <w:lang w:val="es-CO" w:eastAsia="es-CO"/>
              </w:rPr>
            </w:pPr>
            <w:r>
              <w:rPr>
                <w:color w:val="000000"/>
                <w:sz w:val="18"/>
                <w:szCs w:val="18"/>
                <w:lang w:val="es-CO" w:eastAsia="es-CO"/>
              </w:rPr>
              <w:t>d</w:t>
            </w:r>
            <w:r w:rsidRPr="00060186">
              <w:rPr>
                <w:color w:val="000000"/>
                <w:sz w:val="18"/>
                <w:szCs w:val="18"/>
                <w:lang w:val="es-CO" w:eastAsia="es-CO"/>
              </w:rPr>
              <w:t xml:space="preserve">.) </w:t>
            </w:r>
            <w:r>
              <w:rPr>
                <w:color w:val="000000"/>
                <w:sz w:val="18"/>
                <w:szCs w:val="18"/>
                <w:lang w:val="es-CO" w:eastAsia="es-CO"/>
              </w:rPr>
              <w:t>El oferente presenta buzón de sugerencias y respuesta directa a los requerimientos de los usuarios en cuanto a oportunidad, calidad de los insumos</w:t>
            </w:r>
          </w:p>
        </w:tc>
        <w:tc>
          <w:tcPr>
            <w:tcW w:w="975" w:type="pct"/>
            <w:tcBorders>
              <w:top w:val="nil"/>
              <w:left w:val="nil"/>
              <w:bottom w:val="single" w:sz="4" w:space="0" w:color="auto"/>
              <w:right w:val="single" w:sz="4" w:space="0" w:color="auto"/>
            </w:tcBorders>
            <w:shd w:val="clear" w:color="auto" w:fill="auto"/>
            <w:vAlign w:val="center"/>
            <w:hideMark/>
          </w:tcPr>
          <w:p w:rsidR="005C0318" w:rsidRPr="00060186" w:rsidRDefault="005C0318" w:rsidP="00CE1393">
            <w:pPr>
              <w:jc w:val="center"/>
              <w:rPr>
                <w:color w:val="000000"/>
                <w:sz w:val="18"/>
                <w:szCs w:val="18"/>
                <w:lang w:val="es-CO" w:eastAsia="es-CO"/>
              </w:rPr>
            </w:pPr>
            <w:r>
              <w:rPr>
                <w:color w:val="000000"/>
                <w:sz w:val="18"/>
                <w:szCs w:val="18"/>
                <w:lang w:val="es-CO" w:eastAsia="es-CO"/>
              </w:rPr>
              <w:t>Cumple</w:t>
            </w:r>
          </w:p>
        </w:tc>
        <w:tc>
          <w:tcPr>
            <w:tcW w:w="702" w:type="pct"/>
            <w:tcBorders>
              <w:top w:val="nil"/>
              <w:left w:val="nil"/>
              <w:bottom w:val="single" w:sz="4" w:space="0" w:color="auto"/>
              <w:right w:val="single" w:sz="4" w:space="0" w:color="auto"/>
            </w:tcBorders>
            <w:shd w:val="clear" w:color="auto" w:fill="auto"/>
            <w:vAlign w:val="center"/>
            <w:hideMark/>
          </w:tcPr>
          <w:p w:rsidR="005C0318" w:rsidRPr="00060186" w:rsidRDefault="005C0318" w:rsidP="00CE1393">
            <w:pPr>
              <w:jc w:val="center"/>
              <w:rPr>
                <w:color w:val="000000"/>
                <w:sz w:val="18"/>
                <w:szCs w:val="18"/>
                <w:lang w:val="es-CO" w:eastAsia="es-CO"/>
              </w:rPr>
            </w:pPr>
            <w:r>
              <w:rPr>
                <w:color w:val="000000"/>
                <w:sz w:val="18"/>
                <w:szCs w:val="18"/>
                <w:lang w:val="es-CO" w:eastAsia="es-CO"/>
              </w:rPr>
              <w:t>100</w:t>
            </w:r>
          </w:p>
        </w:tc>
      </w:tr>
      <w:tr w:rsidR="005C0318" w:rsidRPr="00060186" w:rsidTr="00CE1393">
        <w:trPr>
          <w:trHeight w:val="434"/>
        </w:trPr>
        <w:tc>
          <w:tcPr>
            <w:tcW w:w="3323" w:type="pct"/>
            <w:vMerge/>
            <w:tcBorders>
              <w:left w:val="single" w:sz="4" w:space="0" w:color="auto"/>
              <w:bottom w:val="single" w:sz="4" w:space="0" w:color="auto"/>
              <w:right w:val="single" w:sz="4" w:space="0" w:color="auto"/>
            </w:tcBorders>
            <w:shd w:val="clear" w:color="auto" w:fill="auto"/>
            <w:vAlign w:val="center"/>
          </w:tcPr>
          <w:p w:rsidR="005C0318" w:rsidRPr="00060186" w:rsidRDefault="005C0318" w:rsidP="00CE1393">
            <w:pPr>
              <w:rPr>
                <w:color w:val="000000"/>
                <w:sz w:val="18"/>
                <w:szCs w:val="18"/>
                <w:lang w:val="es-CO" w:eastAsia="es-CO"/>
              </w:rPr>
            </w:pPr>
          </w:p>
        </w:tc>
        <w:tc>
          <w:tcPr>
            <w:tcW w:w="975" w:type="pct"/>
            <w:tcBorders>
              <w:top w:val="nil"/>
              <w:left w:val="nil"/>
              <w:bottom w:val="single" w:sz="4" w:space="0" w:color="auto"/>
              <w:right w:val="single" w:sz="4" w:space="0" w:color="auto"/>
            </w:tcBorders>
            <w:shd w:val="clear" w:color="auto" w:fill="auto"/>
            <w:vAlign w:val="center"/>
          </w:tcPr>
          <w:p w:rsidR="005C0318" w:rsidRDefault="005C0318" w:rsidP="00CE1393">
            <w:pPr>
              <w:jc w:val="center"/>
              <w:rPr>
                <w:color w:val="000000"/>
                <w:sz w:val="18"/>
                <w:szCs w:val="18"/>
                <w:lang w:val="es-CO" w:eastAsia="es-CO"/>
              </w:rPr>
            </w:pPr>
            <w:r>
              <w:rPr>
                <w:color w:val="000000"/>
                <w:sz w:val="18"/>
                <w:szCs w:val="18"/>
                <w:lang w:val="es-CO" w:eastAsia="es-CO"/>
              </w:rPr>
              <w:t>No cumple</w:t>
            </w:r>
          </w:p>
        </w:tc>
        <w:tc>
          <w:tcPr>
            <w:tcW w:w="702" w:type="pct"/>
            <w:tcBorders>
              <w:top w:val="nil"/>
              <w:left w:val="nil"/>
              <w:bottom w:val="single" w:sz="4" w:space="0" w:color="auto"/>
              <w:right w:val="single" w:sz="4" w:space="0" w:color="auto"/>
            </w:tcBorders>
            <w:shd w:val="clear" w:color="auto" w:fill="auto"/>
            <w:vAlign w:val="center"/>
          </w:tcPr>
          <w:p w:rsidR="005C0318" w:rsidRDefault="005C0318" w:rsidP="00CE1393">
            <w:pPr>
              <w:jc w:val="center"/>
              <w:rPr>
                <w:color w:val="000000"/>
                <w:sz w:val="18"/>
                <w:szCs w:val="18"/>
                <w:lang w:val="es-CO" w:eastAsia="es-CO"/>
              </w:rPr>
            </w:pPr>
            <w:r>
              <w:rPr>
                <w:color w:val="000000"/>
                <w:sz w:val="18"/>
                <w:szCs w:val="18"/>
                <w:lang w:val="es-CO" w:eastAsia="es-CO"/>
              </w:rPr>
              <w:t>0</w:t>
            </w:r>
          </w:p>
        </w:tc>
      </w:tr>
      <w:tr w:rsidR="005C0318" w:rsidRPr="00060186" w:rsidTr="00CE1393">
        <w:trPr>
          <w:trHeight w:val="212"/>
        </w:trPr>
        <w:tc>
          <w:tcPr>
            <w:tcW w:w="3323" w:type="pct"/>
            <w:vMerge w:val="restart"/>
            <w:tcBorders>
              <w:top w:val="single" w:sz="4" w:space="0" w:color="auto"/>
              <w:left w:val="single" w:sz="4" w:space="0" w:color="auto"/>
              <w:right w:val="single" w:sz="4" w:space="0" w:color="auto"/>
            </w:tcBorders>
            <w:shd w:val="clear" w:color="auto" w:fill="auto"/>
            <w:vAlign w:val="center"/>
            <w:hideMark/>
          </w:tcPr>
          <w:p w:rsidR="005C0318" w:rsidRPr="00060186" w:rsidRDefault="005C0318" w:rsidP="00CE1393">
            <w:pPr>
              <w:rPr>
                <w:color w:val="000000"/>
                <w:sz w:val="18"/>
                <w:szCs w:val="18"/>
                <w:lang w:val="es-CO" w:eastAsia="es-CO"/>
              </w:rPr>
            </w:pPr>
            <w:r>
              <w:rPr>
                <w:color w:val="000000"/>
                <w:sz w:val="18"/>
                <w:szCs w:val="18"/>
                <w:lang w:val="es-CO" w:eastAsia="es-CO"/>
              </w:rPr>
              <w:t>e</w:t>
            </w:r>
            <w:r w:rsidRPr="00060186">
              <w:rPr>
                <w:color w:val="000000"/>
                <w:sz w:val="18"/>
                <w:szCs w:val="18"/>
                <w:lang w:val="es-CO" w:eastAsia="es-CO"/>
              </w:rPr>
              <w:t xml:space="preserve">.) el oferente </w:t>
            </w:r>
            <w:r>
              <w:rPr>
                <w:color w:val="000000"/>
                <w:sz w:val="18"/>
                <w:szCs w:val="18"/>
                <w:lang w:val="es-CO" w:eastAsia="es-CO"/>
              </w:rPr>
              <w:t>garantiza la entrega de los lentes y monturas en estuche y liquido de limpieza individual para cada usuario</w:t>
            </w:r>
            <w:proofErr w:type="gramStart"/>
            <w:r w:rsidRPr="00060186">
              <w:rPr>
                <w:color w:val="000000"/>
                <w:sz w:val="18"/>
                <w:szCs w:val="18"/>
                <w:lang w:val="es-CO" w:eastAsia="es-CO"/>
              </w:rPr>
              <w:t>?</w:t>
            </w:r>
            <w:proofErr w:type="gramEnd"/>
          </w:p>
        </w:tc>
        <w:tc>
          <w:tcPr>
            <w:tcW w:w="975" w:type="pct"/>
            <w:tcBorders>
              <w:top w:val="single" w:sz="4" w:space="0" w:color="auto"/>
              <w:left w:val="single" w:sz="4" w:space="0" w:color="auto"/>
              <w:bottom w:val="single" w:sz="4" w:space="0" w:color="auto"/>
              <w:right w:val="single" w:sz="4" w:space="0" w:color="auto"/>
            </w:tcBorders>
            <w:shd w:val="clear" w:color="auto" w:fill="auto"/>
            <w:vAlign w:val="center"/>
          </w:tcPr>
          <w:p w:rsidR="005C0318" w:rsidRPr="00060186" w:rsidRDefault="005C0318" w:rsidP="00CE1393">
            <w:pPr>
              <w:jc w:val="center"/>
              <w:rPr>
                <w:color w:val="000000"/>
                <w:sz w:val="18"/>
                <w:szCs w:val="18"/>
                <w:lang w:val="es-CO" w:eastAsia="es-CO"/>
              </w:rPr>
            </w:pPr>
            <w:r>
              <w:rPr>
                <w:color w:val="000000"/>
                <w:sz w:val="18"/>
                <w:szCs w:val="18"/>
                <w:lang w:val="es-CO" w:eastAsia="es-CO"/>
              </w:rPr>
              <w:t>Cumple</w:t>
            </w:r>
          </w:p>
        </w:tc>
        <w:tc>
          <w:tcPr>
            <w:tcW w:w="702" w:type="pct"/>
            <w:tcBorders>
              <w:top w:val="single" w:sz="4" w:space="0" w:color="auto"/>
              <w:left w:val="nil"/>
              <w:bottom w:val="single" w:sz="4" w:space="0" w:color="auto"/>
              <w:right w:val="single" w:sz="4" w:space="0" w:color="auto"/>
            </w:tcBorders>
            <w:shd w:val="clear" w:color="auto" w:fill="auto"/>
            <w:noWrap/>
            <w:vAlign w:val="center"/>
            <w:hideMark/>
          </w:tcPr>
          <w:p w:rsidR="005C0318" w:rsidRPr="00060186" w:rsidRDefault="005C0318" w:rsidP="00CE1393">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75</w:t>
            </w:r>
          </w:p>
        </w:tc>
      </w:tr>
      <w:tr w:rsidR="005C0318" w:rsidRPr="00060186" w:rsidTr="00CE1393">
        <w:trPr>
          <w:trHeight w:val="212"/>
        </w:trPr>
        <w:tc>
          <w:tcPr>
            <w:tcW w:w="3323" w:type="pct"/>
            <w:vMerge/>
            <w:tcBorders>
              <w:left w:val="single" w:sz="4" w:space="0" w:color="auto"/>
              <w:bottom w:val="single" w:sz="4" w:space="0" w:color="auto"/>
              <w:right w:val="single" w:sz="4" w:space="0" w:color="auto"/>
            </w:tcBorders>
            <w:shd w:val="clear" w:color="auto" w:fill="auto"/>
            <w:vAlign w:val="center"/>
          </w:tcPr>
          <w:p w:rsidR="005C0318" w:rsidRPr="00060186" w:rsidRDefault="005C0318" w:rsidP="00CE1393">
            <w:pPr>
              <w:rPr>
                <w:color w:val="000000"/>
                <w:sz w:val="18"/>
                <w:szCs w:val="18"/>
                <w:lang w:val="es-CO" w:eastAsia="es-CO"/>
              </w:rPr>
            </w:pPr>
          </w:p>
        </w:tc>
        <w:tc>
          <w:tcPr>
            <w:tcW w:w="975" w:type="pct"/>
            <w:tcBorders>
              <w:top w:val="single" w:sz="4" w:space="0" w:color="auto"/>
              <w:left w:val="single" w:sz="4" w:space="0" w:color="auto"/>
              <w:bottom w:val="single" w:sz="4" w:space="0" w:color="auto"/>
              <w:right w:val="single" w:sz="4" w:space="0" w:color="auto"/>
            </w:tcBorders>
            <w:shd w:val="clear" w:color="auto" w:fill="auto"/>
            <w:vAlign w:val="center"/>
          </w:tcPr>
          <w:p w:rsidR="005C0318" w:rsidRPr="00060186" w:rsidRDefault="005C0318" w:rsidP="00CE1393">
            <w:pPr>
              <w:jc w:val="center"/>
              <w:rPr>
                <w:color w:val="000000"/>
                <w:sz w:val="18"/>
                <w:szCs w:val="18"/>
                <w:lang w:val="es-CO" w:eastAsia="es-CO"/>
              </w:rPr>
            </w:pPr>
            <w:r>
              <w:rPr>
                <w:color w:val="000000"/>
                <w:sz w:val="18"/>
                <w:szCs w:val="18"/>
                <w:lang w:val="es-CO" w:eastAsia="es-CO"/>
              </w:rPr>
              <w:t>No cumple</w:t>
            </w:r>
          </w:p>
        </w:tc>
        <w:tc>
          <w:tcPr>
            <w:tcW w:w="702" w:type="pct"/>
            <w:tcBorders>
              <w:top w:val="single" w:sz="4" w:space="0" w:color="auto"/>
              <w:left w:val="nil"/>
              <w:bottom w:val="single" w:sz="4" w:space="0" w:color="auto"/>
              <w:right w:val="single" w:sz="4" w:space="0" w:color="auto"/>
            </w:tcBorders>
            <w:shd w:val="clear" w:color="auto" w:fill="auto"/>
            <w:noWrap/>
            <w:vAlign w:val="center"/>
          </w:tcPr>
          <w:p w:rsidR="005C0318" w:rsidRDefault="005C0318" w:rsidP="00CE1393">
            <w:pPr>
              <w:jc w:val="center"/>
              <w:rPr>
                <w:rFonts w:ascii="Calibri" w:hAnsi="Calibri" w:cs="Calibri"/>
                <w:color w:val="000000"/>
                <w:sz w:val="22"/>
                <w:szCs w:val="22"/>
                <w:lang w:val="es-CO" w:eastAsia="es-CO"/>
              </w:rPr>
            </w:pPr>
            <w:r>
              <w:rPr>
                <w:rFonts w:ascii="Calibri" w:hAnsi="Calibri" w:cs="Calibri"/>
                <w:color w:val="000000"/>
                <w:sz w:val="22"/>
                <w:szCs w:val="22"/>
                <w:lang w:val="es-CO" w:eastAsia="es-CO"/>
              </w:rPr>
              <w:t>0</w:t>
            </w:r>
          </w:p>
        </w:tc>
      </w:tr>
    </w:tbl>
    <w:p w:rsidR="007E1C3A" w:rsidRDefault="007E1C3A" w:rsidP="005C0318">
      <w:pPr>
        <w:jc w:val="left"/>
        <w:rPr>
          <w:rFonts w:eastAsia="Calibri" w:cs="Arial"/>
          <w:b/>
          <w:szCs w:val="20"/>
          <w:lang w:val="es-CO"/>
        </w:rPr>
      </w:pPr>
    </w:p>
    <w:p w:rsidR="005C0318" w:rsidRPr="005C0318" w:rsidRDefault="005C0318" w:rsidP="005C0318">
      <w:pPr>
        <w:jc w:val="left"/>
        <w:rPr>
          <w:rFonts w:eastAsia="Calibri" w:cs="Arial"/>
          <w:b/>
          <w:szCs w:val="20"/>
          <w:lang w:val="es-CO"/>
        </w:rPr>
      </w:pPr>
      <w:r w:rsidRPr="005C0318">
        <w:rPr>
          <w:rFonts w:eastAsia="Calibri" w:cs="Arial"/>
          <w:b/>
          <w:szCs w:val="20"/>
          <w:lang w:val="es-CO"/>
        </w:rPr>
        <w:lastRenderedPageBreak/>
        <w:t>PERSONA ENLACE</w:t>
      </w:r>
    </w:p>
    <w:p w:rsidR="005C0318" w:rsidRPr="005C0318" w:rsidRDefault="005C0318" w:rsidP="005C0318">
      <w:pPr>
        <w:rPr>
          <w:rFonts w:eastAsia="Calibri" w:cs="Arial"/>
          <w:szCs w:val="20"/>
          <w:lang w:val="es-CO"/>
        </w:rPr>
      </w:pPr>
      <w:r w:rsidRPr="005C0318">
        <w:rPr>
          <w:rFonts w:eastAsia="Calibri" w:cs="Arial"/>
          <w:szCs w:val="20"/>
          <w:lang w:val="es-CO"/>
        </w:rPr>
        <w:t>El oferente tiene que informar en su oferta la persona enlace, que se encargará de resolver aquellos eventos relacionados con la referencia y contrarreferencia de usuarios, asignación de citas, oportunidad, precisión de exámenes, procedimientos y actividades y todos aquellos que se presentan durante la ejecución del contrato.</w:t>
      </w:r>
    </w:p>
    <w:p w:rsidR="005C0318" w:rsidRPr="005C0318" w:rsidRDefault="005C0318" w:rsidP="005C0318">
      <w:pPr>
        <w:jc w:val="left"/>
        <w:rPr>
          <w:rFonts w:eastAsia="Calibri" w:cs="Arial"/>
          <w:szCs w:val="20"/>
          <w:u w:val="single"/>
          <w:lang w:val="es-CO"/>
        </w:rPr>
      </w:pPr>
      <w:r w:rsidRPr="005C0318">
        <w:rPr>
          <w:rFonts w:eastAsia="Calibri" w:cs="Arial"/>
          <w:szCs w:val="20"/>
          <w:lang w:val="es-CO"/>
        </w:rPr>
        <w:t>Nombre</w:t>
      </w:r>
      <w:r w:rsidRPr="005C0318">
        <w:rPr>
          <w:rFonts w:eastAsia="Calibri" w:cs="Arial"/>
          <w:szCs w:val="20"/>
          <w:u w:val="single"/>
          <w:lang w:val="es-CO"/>
        </w:rPr>
        <w:tab/>
      </w:r>
      <w:r w:rsidRPr="005C0318">
        <w:rPr>
          <w:rFonts w:eastAsia="Calibri" w:cs="Arial"/>
          <w:szCs w:val="20"/>
          <w:u w:val="single"/>
          <w:lang w:val="es-CO"/>
        </w:rPr>
        <w:tab/>
      </w:r>
      <w:r w:rsidRPr="005C0318">
        <w:rPr>
          <w:rFonts w:eastAsia="Calibri" w:cs="Arial"/>
          <w:szCs w:val="20"/>
          <w:u w:val="single"/>
          <w:lang w:val="es-CO"/>
        </w:rPr>
        <w:tab/>
      </w:r>
      <w:r w:rsidRPr="005C0318">
        <w:rPr>
          <w:rFonts w:eastAsia="Calibri" w:cs="Arial"/>
          <w:szCs w:val="20"/>
          <w:u w:val="single"/>
          <w:lang w:val="es-CO"/>
        </w:rPr>
        <w:tab/>
      </w:r>
      <w:r w:rsidRPr="005C0318">
        <w:rPr>
          <w:rFonts w:eastAsia="Calibri" w:cs="Arial"/>
          <w:szCs w:val="20"/>
          <w:u w:val="single"/>
          <w:lang w:val="es-CO"/>
        </w:rPr>
        <w:tab/>
      </w:r>
      <w:r w:rsidRPr="005C0318">
        <w:rPr>
          <w:rFonts w:eastAsia="Calibri" w:cs="Arial"/>
          <w:szCs w:val="20"/>
          <w:u w:val="single"/>
          <w:lang w:val="es-CO"/>
        </w:rPr>
        <w:tab/>
      </w:r>
      <w:r w:rsidRPr="005C0318">
        <w:rPr>
          <w:rFonts w:eastAsia="Calibri" w:cs="Arial"/>
          <w:szCs w:val="20"/>
          <w:u w:val="single"/>
          <w:lang w:val="es-CO"/>
        </w:rPr>
        <w:tab/>
      </w:r>
    </w:p>
    <w:p w:rsidR="005C0318" w:rsidRPr="005C0318" w:rsidRDefault="005C0318" w:rsidP="005C0318">
      <w:pPr>
        <w:jc w:val="left"/>
        <w:rPr>
          <w:rFonts w:eastAsia="Calibri" w:cs="Arial"/>
          <w:szCs w:val="20"/>
          <w:u w:val="single"/>
          <w:lang w:val="es-CO"/>
        </w:rPr>
      </w:pPr>
      <w:r w:rsidRPr="005C0318">
        <w:rPr>
          <w:rFonts w:eastAsia="Calibri" w:cs="Arial"/>
          <w:szCs w:val="20"/>
          <w:lang w:val="es-CO"/>
        </w:rPr>
        <w:t>Teléfonos</w:t>
      </w:r>
      <w:r w:rsidRPr="005C0318">
        <w:rPr>
          <w:rFonts w:eastAsia="Calibri" w:cs="Arial"/>
          <w:szCs w:val="20"/>
          <w:u w:val="single"/>
          <w:lang w:val="es-CO"/>
        </w:rPr>
        <w:tab/>
      </w:r>
      <w:r w:rsidRPr="005C0318">
        <w:rPr>
          <w:rFonts w:eastAsia="Calibri" w:cs="Arial"/>
          <w:szCs w:val="20"/>
          <w:u w:val="single"/>
          <w:lang w:val="es-CO"/>
        </w:rPr>
        <w:tab/>
      </w:r>
      <w:r w:rsidRPr="005C0318">
        <w:rPr>
          <w:rFonts w:eastAsia="Calibri" w:cs="Arial"/>
          <w:szCs w:val="20"/>
          <w:u w:val="single"/>
          <w:lang w:val="es-CO"/>
        </w:rPr>
        <w:tab/>
      </w:r>
      <w:r w:rsidRPr="005C0318">
        <w:rPr>
          <w:rFonts w:eastAsia="Calibri" w:cs="Arial"/>
          <w:szCs w:val="20"/>
          <w:u w:val="single"/>
          <w:lang w:val="es-CO"/>
        </w:rPr>
        <w:tab/>
      </w:r>
      <w:r w:rsidRPr="005C0318">
        <w:rPr>
          <w:rFonts w:eastAsia="Calibri" w:cs="Arial"/>
          <w:szCs w:val="20"/>
          <w:u w:val="single"/>
          <w:lang w:val="es-CO"/>
        </w:rPr>
        <w:tab/>
      </w:r>
      <w:r w:rsidRPr="005C0318">
        <w:rPr>
          <w:rFonts w:eastAsia="Calibri" w:cs="Arial"/>
          <w:szCs w:val="20"/>
          <w:u w:val="single"/>
          <w:lang w:val="es-CO"/>
        </w:rPr>
        <w:tab/>
      </w:r>
    </w:p>
    <w:p w:rsidR="005C0318" w:rsidRPr="005C0318" w:rsidRDefault="005C0318" w:rsidP="005C0318">
      <w:pPr>
        <w:rPr>
          <w:rFonts w:eastAsia="Calibri" w:cs="Arial"/>
          <w:szCs w:val="20"/>
          <w:u w:val="single"/>
          <w:lang w:val="es-CO"/>
        </w:rPr>
      </w:pPr>
      <w:r w:rsidRPr="005C0318">
        <w:rPr>
          <w:rFonts w:eastAsia="Calibri" w:cs="Arial"/>
          <w:szCs w:val="20"/>
          <w:lang w:val="es-CO"/>
        </w:rPr>
        <w:t>Correo electrónico</w:t>
      </w:r>
      <w:r w:rsidRPr="005C0318">
        <w:rPr>
          <w:rFonts w:eastAsia="Calibri" w:cs="Arial"/>
          <w:szCs w:val="20"/>
          <w:u w:val="single"/>
          <w:lang w:val="es-CO"/>
        </w:rPr>
        <w:tab/>
      </w:r>
      <w:r w:rsidRPr="005C0318">
        <w:rPr>
          <w:rFonts w:eastAsia="Calibri" w:cs="Arial"/>
          <w:szCs w:val="20"/>
          <w:u w:val="single"/>
          <w:lang w:val="es-CO"/>
        </w:rPr>
        <w:tab/>
      </w:r>
      <w:r w:rsidRPr="005C0318">
        <w:rPr>
          <w:rFonts w:eastAsia="Calibri" w:cs="Arial"/>
          <w:szCs w:val="20"/>
          <w:u w:val="single"/>
          <w:lang w:val="es-CO"/>
        </w:rPr>
        <w:tab/>
      </w:r>
      <w:r w:rsidRPr="005C0318">
        <w:rPr>
          <w:rFonts w:eastAsia="Calibri" w:cs="Arial"/>
          <w:szCs w:val="20"/>
          <w:u w:val="single"/>
          <w:lang w:val="es-CO"/>
        </w:rPr>
        <w:tab/>
      </w:r>
      <w:r w:rsidRPr="005C0318">
        <w:rPr>
          <w:rFonts w:eastAsia="Calibri" w:cs="Arial"/>
          <w:szCs w:val="20"/>
          <w:u w:val="single"/>
          <w:lang w:val="es-CO"/>
        </w:rPr>
        <w:tab/>
      </w:r>
    </w:p>
    <w:p w:rsidR="005C0318" w:rsidRPr="005C0318" w:rsidRDefault="005C0318" w:rsidP="005C0318">
      <w:pPr>
        <w:autoSpaceDE w:val="0"/>
        <w:autoSpaceDN w:val="0"/>
        <w:adjustRightInd w:val="0"/>
        <w:contextualSpacing/>
        <w:jc w:val="left"/>
        <w:rPr>
          <w:rFonts w:cs="Arial"/>
          <w:szCs w:val="20"/>
          <w:lang w:val="x-none" w:eastAsia="es-CO"/>
        </w:rPr>
      </w:pPr>
    </w:p>
    <w:p w:rsidR="005C0318" w:rsidRPr="005C0318" w:rsidRDefault="005C0318" w:rsidP="005C0318">
      <w:pPr>
        <w:jc w:val="left"/>
        <w:rPr>
          <w:rFonts w:eastAsia="Calibri" w:cs="Arial"/>
          <w:b/>
          <w:szCs w:val="20"/>
          <w:lang w:val="es-CO"/>
        </w:rPr>
      </w:pPr>
      <w:r w:rsidRPr="005C0318">
        <w:rPr>
          <w:rFonts w:eastAsia="Calibri" w:cs="Arial"/>
          <w:b/>
          <w:szCs w:val="20"/>
          <w:lang w:val="es-CO"/>
        </w:rPr>
        <w:t>OPORTUNIDAD EN LA ATENCION EN SALUD</w:t>
      </w:r>
    </w:p>
    <w:p w:rsidR="005C0318" w:rsidRPr="005C0318" w:rsidRDefault="005C0318" w:rsidP="005C0318">
      <w:pPr>
        <w:rPr>
          <w:rFonts w:cs="Arial"/>
          <w:szCs w:val="20"/>
          <w:lang w:val="es-CO"/>
        </w:rPr>
      </w:pPr>
      <w:r w:rsidRPr="005C0318">
        <w:rPr>
          <w:rFonts w:cs="Arial"/>
          <w:szCs w:val="20"/>
          <w:lang w:val="es-CO"/>
        </w:rPr>
        <w:t>El oferente debe estar en condiciones de prestar los servicios con la oportunidad mínima a continuación detallada: consulta externa y apoyo diagnostico hasta 20 días calendario, otros procedimientos y cirugías hasta 15 días y urgencias en las primeras 24 horas y en todos los casos igual o menor a la oferta presentada, oportunidad estipulada en las Resoluciones, 1446 de mayo 8 de 2006 y Resolución</w:t>
      </w:r>
      <w:r w:rsidRPr="005C0318">
        <w:rPr>
          <w:rFonts w:cs="Arial"/>
          <w:b/>
          <w:bCs/>
          <w:szCs w:val="20"/>
          <w:lang w:val="es-CO"/>
        </w:rPr>
        <w:t xml:space="preserve"> </w:t>
      </w:r>
      <w:r w:rsidRPr="005C0318">
        <w:rPr>
          <w:rFonts w:cs="Arial"/>
          <w:bCs/>
          <w:szCs w:val="20"/>
          <w:lang w:val="es-CO"/>
        </w:rPr>
        <w:t xml:space="preserve">1552 de mayo 14 de 2013 MINPROTECCION y circular única título II de SUPERSALUD </w:t>
      </w:r>
      <w:hyperlink r:id="rId9" w:history="1">
        <w:r w:rsidRPr="005C0318">
          <w:rPr>
            <w:rFonts w:cs="Arial"/>
            <w:color w:val="0000CC"/>
            <w:szCs w:val="20"/>
            <w:u w:val="single"/>
            <w:lang w:val="es-CO"/>
          </w:rPr>
          <w:t>http://www.supersalud.gov.co/supersalud/LinkClick.aspx?fileticket=wCkTy84Cv8I=&amp;tabid=103</w:t>
        </w:r>
      </w:hyperlink>
      <w:r w:rsidRPr="005C0318">
        <w:rPr>
          <w:rFonts w:cs="Arial"/>
          <w:szCs w:val="20"/>
          <w:lang w:val="es-CO"/>
        </w:rPr>
        <w:t>.</w:t>
      </w:r>
    </w:p>
    <w:p w:rsidR="005C0318" w:rsidRPr="005C0318" w:rsidRDefault="005C0318" w:rsidP="005C0318">
      <w:pPr>
        <w:rPr>
          <w:rFonts w:cs="Arial"/>
          <w:szCs w:val="20"/>
          <w:lang w:val="es-CO"/>
        </w:rPr>
      </w:pPr>
    </w:p>
    <w:p w:rsidR="005C0318" w:rsidRPr="005C0318" w:rsidRDefault="005C0318" w:rsidP="005C0318">
      <w:pPr>
        <w:rPr>
          <w:rFonts w:cs="Arial"/>
          <w:szCs w:val="20"/>
          <w:lang w:val="es-CO"/>
        </w:rPr>
      </w:pPr>
      <w:r w:rsidRPr="005C0318">
        <w:rPr>
          <w:rFonts w:cs="Arial"/>
          <w:szCs w:val="20"/>
          <w:lang w:val="es-CO"/>
        </w:rPr>
        <w:t xml:space="preserve">Para las personas con sospecha o diagnóstico de cáncer se obedecerán las </w:t>
      </w:r>
      <w:r w:rsidRPr="005C0318">
        <w:rPr>
          <w:rFonts w:cs="Arial"/>
          <w:szCs w:val="20"/>
          <w:u w:val="single"/>
          <w:lang w:val="es-CO"/>
        </w:rPr>
        <w:t>“instrucciones PRIMERA y SEGUNDA”</w:t>
      </w:r>
      <w:r w:rsidRPr="005C0318">
        <w:rPr>
          <w:rFonts w:cs="Arial"/>
          <w:szCs w:val="20"/>
          <w:lang w:val="es-CO"/>
        </w:rPr>
        <w:t xml:space="preserve"> impartidas dentro de la circular externa N° 004 SUPERSALUD del 17 de julio de 2014</w:t>
      </w:r>
    </w:p>
    <w:p w:rsidR="005C256F" w:rsidRDefault="005C256F" w:rsidP="00A55269">
      <w:pPr>
        <w:tabs>
          <w:tab w:val="left" w:pos="-1080"/>
          <w:tab w:val="left" w:pos="0"/>
        </w:tabs>
        <w:rPr>
          <w:rFonts w:eastAsia="MS Mincho" w:cs="Arial"/>
          <w:szCs w:val="20"/>
          <w:lang w:val="es-CO"/>
        </w:rPr>
      </w:pPr>
    </w:p>
    <w:p w:rsidR="005C256F" w:rsidRDefault="005C256F" w:rsidP="00A55269">
      <w:pPr>
        <w:tabs>
          <w:tab w:val="left" w:pos="-1080"/>
          <w:tab w:val="left" w:pos="0"/>
        </w:tabs>
        <w:rPr>
          <w:rFonts w:eastAsia="MS Mincho" w:cs="Arial"/>
          <w:szCs w:val="20"/>
          <w:lang w:val="es-CO"/>
        </w:rPr>
      </w:pPr>
    </w:p>
    <w:p w:rsidR="005C256F" w:rsidRPr="009E5A9C" w:rsidRDefault="005C256F" w:rsidP="00A55269">
      <w:pPr>
        <w:tabs>
          <w:tab w:val="left" w:pos="-1080"/>
          <w:tab w:val="left" w:pos="0"/>
        </w:tabs>
        <w:rPr>
          <w:rFonts w:eastAsia="MS Mincho" w:cs="Arial"/>
          <w:szCs w:val="20"/>
          <w:lang w:val="es-CO"/>
        </w:rPr>
      </w:pPr>
    </w:p>
    <w:p w:rsidR="005C256F" w:rsidRPr="009E5A9C" w:rsidRDefault="005C256F">
      <w:pPr>
        <w:rPr>
          <w:rFonts w:eastAsia="MS Mincho" w:cs="Arial"/>
          <w:szCs w:val="20"/>
          <w:lang w:val="es-CO"/>
        </w:rPr>
      </w:pPr>
      <w:r w:rsidRPr="009E5A9C">
        <w:rPr>
          <w:rFonts w:eastAsia="MS Mincho" w:cs="Arial"/>
          <w:szCs w:val="20"/>
          <w:lang w:val="es-CO"/>
        </w:rPr>
        <w:br w:type="page"/>
      </w:r>
    </w:p>
    <w:p w:rsidR="005C256F" w:rsidRPr="009E5A9C" w:rsidRDefault="005C256F" w:rsidP="00250798">
      <w:pPr>
        <w:pStyle w:val="Prrafodelista"/>
        <w:ind w:left="360"/>
        <w:jc w:val="center"/>
        <w:rPr>
          <w:rFonts w:cs="Arial"/>
          <w:b/>
          <w:szCs w:val="20"/>
        </w:rPr>
      </w:pPr>
      <w:r w:rsidRPr="009E5A9C">
        <w:rPr>
          <w:rFonts w:cs="Arial"/>
          <w:b/>
          <w:szCs w:val="20"/>
        </w:rPr>
        <w:lastRenderedPageBreak/>
        <w:t>CONDICIONES DEL CONTRATO</w:t>
      </w:r>
    </w:p>
    <w:p w:rsidR="005C256F" w:rsidRPr="009E5A9C" w:rsidRDefault="005C256F" w:rsidP="00A24DA0">
      <w:pPr>
        <w:rPr>
          <w:rFonts w:cs="Arial"/>
          <w:b/>
          <w:szCs w:val="20"/>
          <w:lang w:val="es-CO"/>
        </w:rPr>
      </w:pPr>
    </w:p>
    <w:p w:rsidR="005C256F" w:rsidRPr="009E5A9C" w:rsidRDefault="005C256F" w:rsidP="00A24DA0">
      <w:pPr>
        <w:rPr>
          <w:rFonts w:cs="Arial"/>
          <w:b/>
          <w:szCs w:val="20"/>
          <w:lang w:val="es-CO"/>
        </w:rPr>
      </w:pPr>
    </w:p>
    <w:p w:rsidR="005C256F" w:rsidRPr="009E5A9C" w:rsidRDefault="005C256F" w:rsidP="00A24DA0">
      <w:pPr>
        <w:rPr>
          <w:rFonts w:cs="Arial"/>
          <w:b/>
          <w:szCs w:val="20"/>
          <w:lang w:val="es-CO"/>
        </w:rPr>
      </w:pPr>
      <w:r w:rsidRPr="009E5A9C">
        <w:rPr>
          <w:rFonts w:cs="Arial"/>
          <w:b/>
          <w:szCs w:val="20"/>
          <w:lang w:val="es-CO"/>
        </w:rPr>
        <w:t xml:space="preserve">LUGAR DE ENTREGA </w:t>
      </w:r>
    </w:p>
    <w:p w:rsidR="005C0318" w:rsidRPr="005C0318" w:rsidRDefault="005C0318" w:rsidP="005C0318">
      <w:pPr>
        <w:rPr>
          <w:rFonts w:cs="Arial"/>
          <w:szCs w:val="20"/>
        </w:rPr>
      </w:pPr>
      <w:r w:rsidRPr="005C0318">
        <w:rPr>
          <w:rFonts w:cs="Arial"/>
          <w:szCs w:val="20"/>
        </w:rPr>
        <w:t>La prestación del servicio objeto del presente contrato será en las instalaciones de la Clínica Regional Valle de Aburra y el oferente debe asumir un costo de arrendamiento de acuerdo a lo establecido por el perito evaluador de la oficina de Construcciones de la Metropolitana Valle de Aburrá quien establecerá según el espacio a ofertar el valor del mismo, y del pago de servicios públicos (telefonía si los hubiera), ya que este espacio cuenta con una línea independiente para este servicio, factura que será entregada  por la Administración de manera mensual para su cancelación,  y el valor es de acuerdo al consumo propio. El canon de arrendamiento correspondiente al espacio físico en el cual se desarrollará el objeto contractual y la actividad comercial de suministro de lentes y monturas, será calculado con base en los promedios por metro cuadrado de acuerdo al sector donde se encuentra ubicada la edificación Clínica Regional Valle de Aburra. Para el pago del citado canon se hará un contrato de arrendamiento independiente y el valor allí pactado será consignado mensualmente a la cuenta de Ahorros del Banco Occidente: Fondo Subsistema de Salud Policía Nacional Nro.200827624 Código de Referencia 3012809.</w:t>
      </w:r>
    </w:p>
    <w:p w:rsidR="005C0318" w:rsidRPr="005C0318" w:rsidRDefault="005C0318" w:rsidP="005C0318">
      <w:pPr>
        <w:autoSpaceDE w:val="0"/>
        <w:autoSpaceDN w:val="0"/>
        <w:adjustRightInd w:val="0"/>
        <w:rPr>
          <w:rFonts w:cs="Arial"/>
          <w:szCs w:val="20"/>
        </w:rPr>
      </w:pPr>
    </w:p>
    <w:p w:rsidR="005C0318" w:rsidRPr="005C0318" w:rsidRDefault="005C0318" w:rsidP="005C0318">
      <w:pPr>
        <w:autoSpaceDE w:val="0"/>
        <w:autoSpaceDN w:val="0"/>
        <w:adjustRightInd w:val="0"/>
        <w:rPr>
          <w:rFonts w:cs="Arial"/>
          <w:szCs w:val="20"/>
        </w:rPr>
      </w:pPr>
      <w:r w:rsidRPr="005C0318">
        <w:rPr>
          <w:rFonts w:cs="Arial"/>
          <w:szCs w:val="20"/>
        </w:rPr>
        <w:t>De igual manera el proponente deberá ofertar una sede propia alterna (sucursal) dentro del Área Metropolitana del valle de Aburra y que será evaluada por los comités evaluadores para su aprobación, o en su defecto si requiere ser instalado dentro de otra unidad policial, podrá efectuarse dicho cambio con previa autorización del ordenador del gasto y supervisor del contrato.</w:t>
      </w:r>
    </w:p>
    <w:p w:rsidR="005C0318" w:rsidRPr="005C0318" w:rsidRDefault="005C0318" w:rsidP="005C0318">
      <w:pPr>
        <w:autoSpaceDE w:val="0"/>
        <w:autoSpaceDN w:val="0"/>
        <w:adjustRightInd w:val="0"/>
        <w:rPr>
          <w:rFonts w:cs="Arial"/>
          <w:szCs w:val="20"/>
        </w:rPr>
      </w:pPr>
      <w:r w:rsidRPr="005C0318">
        <w:rPr>
          <w:rFonts w:cs="Arial"/>
          <w:szCs w:val="20"/>
        </w:rPr>
        <w:t>A partir de la ejecución del presente contrato la empresa contratante deberá gestionar la consecución de su propia línea telefónica e internet y asumir los costos que de esta deriven. (Sujeto a la orientación y aprobación de la Oficina de Telemática de la Seccional Sanidad Antioquia).</w:t>
      </w:r>
    </w:p>
    <w:p w:rsidR="005C256F" w:rsidRPr="005C0318" w:rsidRDefault="005C256F" w:rsidP="00A24DA0">
      <w:pPr>
        <w:rPr>
          <w:rFonts w:cs="Arial"/>
          <w:szCs w:val="20"/>
        </w:rPr>
      </w:pPr>
    </w:p>
    <w:p w:rsidR="005C256F" w:rsidRPr="009E5A9C" w:rsidRDefault="005C256F" w:rsidP="00A24DA0">
      <w:pPr>
        <w:rPr>
          <w:rFonts w:cs="Arial"/>
          <w:szCs w:val="20"/>
          <w:lang w:val="es-CO"/>
        </w:rPr>
      </w:pPr>
    </w:p>
    <w:p w:rsidR="005C256F" w:rsidRPr="009E5A9C" w:rsidRDefault="005C256F" w:rsidP="007573BB">
      <w:pPr>
        <w:rPr>
          <w:rFonts w:cs="Arial"/>
          <w:b/>
          <w:szCs w:val="20"/>
          <w:lang w:val="es-CO"/>
        </w:rPr>
      </w:pPr>
      <w:r w:rsidRPr="009E5A9C">
        <w:rPr>
          <w:rFonts w:cs="Arial"/>
          <w:b/>
          <w:szCs w:val="20"/>
          <w:lang w:val="es-CO"/>
        </w:rPr>
        <w:t xml:space="preserve">FORMA DE EJECUCIÓN DEL CONTRATO </w:t>
      </w:r>
    </w:p>
    <w:p w:rsidR="005C256F" w:rsidRPr="003C22F8" w:rsidRDefault="005C0318" w:rsidP="007573BB">
      <w:pPr>
        <w:tabs>
          <w:tab w:val="left" w:pos="156"/>
          <w:tab w:val="left" w:pos="312"/>
        </w:tabs>
        <w:rPr>
          <w:rFonts w:cs="Arial"/>
          <w:szCs w:val="20"/>
          <w:lang w:val="es-CO"/>
        </w:rPr>
      </w:pPr>
      <w:r w:rsidRPr="003C22F8">
        <w:rPr>
          <w:rFonts w:cs="Arial"/>
          <w:szCs w:val="20"/>
          <w:lang w:val="es-CO"/>
        </w:rPr>
        <w:t>La ejecución del contrato se hará de acuerdo a la demanda de usuarios del Subsistema de Salud de la Policía Nacional, para la dispensación de lentes y monturas, cumpliendo con los criterios de oportunidad, eficiencia, eficacia y calidad. Igualmente el presente proceso se realizará bajo la modalidad de tracto sucesivo en las condiciones, presentaciones y con las garantía exigidas, por la Seccional Sanidad Antioquia hasta agotar el presupuesto asignado al presente proceso.</w:t>
      </w:r>
    </w:p>
    <w:p w:rsidR="005C256F" w:rsidRPr="003C22F8" w:rsidRDefault="005C256F" w:rsidP="007573BB">
      <w:pPr>
        <w:tabs>
          <w:tab w:val="left" w:pos="156"/>
          <w:tab w:val="left" w:pos="312"/>
        </w:tabs>
        <w:rPr>
          <w:rFonts w:cs="Arial"/>
          <w:szCs w:val="20"/>
          <w:lang w:val="es-CO"/>
        </w:rPr>
      </w:pPr>
    </w:p>
    <w:p w:rsidR="005C256F" w:rsidRPr="003C22F8" w:rsidRDefault="005C256F" w:rsidP="007573BB">
      <w:pPr>
        <w:rPr>
          <w:rFonts w:cs="Arial"/>
          <w:b/>
          <w:szCs w:val="20"/>
          <w:lang w:val="es-CO"/>
        </w:rPr>
      </w:pPr>
      <w:r w:rsidRPr="003C22F8">
        <w:rPr>
          <w:rFonts w:cs="Arial"/>
          <w:b/>
          <w:szCs w:val="20"/>
          <w:lang w:val="es-CO"/>
        </w:rPr>
        <w:t xml:space="preserve">PLAZO DE EJECUCIÓN DEL CONTRATO </w:t>
      </w:r>
    </w:p>
    <w:p w:rsidR="005C256F" w:rsidRPr="003C22F8" w:rsidRDefault="005C256F" w:rsidP="007573BB">
      <w:pPr>
        <w:rPr>
          <w:rFonts w:cs="Arial"/>
          <w:szCs w:val="20"/>
          <w:lang w:val="es-CO"/>
        </w:rPr>
      </w:pPr>
      <w:r w:rsidRPr="003C22F8">
        <w:rPr>
          <w:rFonts w:cs="Arial"/>
          <w:noProof/>
          <w:szCs w:val="20"/>
          <w:lang w:val="es-CO"/>
        </w:rPr>
        <w:t>El presente contrato tendrá un plazo de ejecución hasta el 30 de abril de 2020 o hasta agotar presupuesto.</w:t>
      </w:r>
    </w:p>
    <w:p w:rsidR="005C256F" w:rsidRPr="003C22F8" w:rsidRDefault="005C256F" w:rsidP="007573BB">
      <w:pPr>
        <w:rPr>
          <w:rFonts w:cs="Arial"/>
          <w:szCs w:val="20"/>
          <w:lang w:val="es-CO"/>
        </w:rPr>
      </w:pPr>
    </w:p>
    <w:p w:rsidR="005C256F" w:rsidRPr="003C22F8" w:rsidRDefault="005C256F" w:rsidP="007573BB">
      <w:pPr>
        <w:rPr>
          <w:rFonts w:cs="Arial"/>
          <w:szCs w:val="20"/>
          <w:lang w:val="es-CO"/>
        </w:rPr>
      </w:pPr>
    </w:p>
    <w:p w:rsidR="005C256F" w:rsidRPr="003C22F8" w:rsidRDefault="005C256F" w:rsidP="007573BB">
      <w:pPr>
        <w:rPr>
          <w:rFonts w:cs="Arial"/>
          <w:b/>
          <w:szCs w:val="20"/>
          <w:lang w:val="es-CO"/>
        </w:rPr>
      </w:pPr>
      <w:r w:rsidRPr="003C22F8">
        <w:rPr>
          <w:rFonts w:cs="Arial"/>
          <w:b/>
          <w:szCs w:val="20"/>
          <w:lang w:val="es-CO"/>
        </w:rPr>
        <w:t xml:space="preserve">FORMA DE PAGO. </w:t>
      </w:r>
    </w:p>
    <w:p w:rsidR="005C0318" w:rsidRPr="005C0318" w:rsidRDefault="005C0318" w:rsidP="005C0318">
      <w:pPr>
        <w:autoSpaceDE w:val="0"/>
        <w:autoSpaceDN w:val="0"/>
        <w:adjustRightInd w:val="0"/>
        <w:rPr>
          <w:rFonts w:cs="Arial"/>
          <w:szCs w:val="20"/>
        </w:rPr>
      </w:pPr>
      <w:r w:rsidRPr="005C0318">
        <w:rPr>
          <w:rFonts w:cs="Arial"/>
          <w:szCs w:val="20"/>
        </w:rPr>
        <w:t>El contratante pagara el valor del presente contrato en la ciudad de Envigado, mediante pagos mensuales, dentro de los sesenta días hábiles siguientes a la presentación de la factura, con los documentos requeridos por la Dirección Administrativa y Financiera, en la ventanilla única Central de Cuentas de la Seccional Sanidad Antioquia, previa expedición del recibo a satisfacción por parte del Supervisor nombrado para el Contrato, y una vez se cumplan los trámites administrativos y fiscales vigentes conforme con los cupos de PAC, autorizados y la situación de los recursos correspondientes, por parte de la Dirección de Sanidad.</w:t>
      </w:r>
    </w:p>
    <w:p w:rsidR="005C256F" w:rsidRPr="003C22F8" w:rsidRDefault="005C256F" w:rsidP="007573BB">
      <w:pPr>
        <w:rPr>
          <w:rFonts w:cs="Arial"/>
          <w:szCs w:val="20"/>
        </w:rPr>
      </w:pPr>
    </w:p>
    <w:p w:rsidR="005C256F" w:rsidRPr="003C22F8" w:rsidRDefault="005C256F" w:rsidP="007573BB">
      <w:pPr>
        <w:rPr>
          <w:rFonts w:cs="Arial"/>
          <w:szCs w:val="20"/>
          <w:lang w:val="es-CO"/>
        </w:rPr>
      </w:pPr>
      <w:r w:rsidRPr="003C22F8">
        <w:rPr>
          <w:rFonts w:cs="Arial"/>
          <w:b/>
          <w:szCs w:val="20"/>
          <w:lang w:val="es-CO"/>
        </w:rPr>
        <w:t>NOTA:</w:t>
      </w:r>
      <w:r w:rsidRPr="003C22F8">
        <w:rPr>
          <w:rFonts w:cs="Arial"/>
          <w:szCs w:val="20"/>
          <w:lang w:val="es-CO"/>
        </w:rPr>
        <w:t xml:space="preserve"> ver anexo Auditoria de Cuentas del archivo adjunto denominado Estudios Previos</w:t>
      </w:r>
    </w:p>
    <w:p w:rsidR="005C256F" w:rsidRPr="003C22F8" w:rsidRDefault="005C256F" w:rsidP="007573BB">
      <w:pPr>
        <w:rPr>
          <w:rFonts w:cs="Arial"/>
          <w:szCs w:val="20"/>
          <w:lang w:val="es-CO"/>
        </w:rPr>
      </w:pPr>
    </w:p>
    <w:p w:rsidR="005C256F" w:rsidRPr="003C22F8" w:rsidRDefault="005C256F" w:rsidP="007573BB">
      <w:pPr>
        <w:autoSpaceDE w:val="0"/>
        <w:autoSpaceDN w:val="0"/>
        <w:adjustRightInd w:val="0"/>
        <w:rPr>
          <w:rFonts w:cs="Arial"/>
          <w:b/>
          <w:bCs/>
          <w:szCs w:val="20"/>
          <w:lang w:val="es-CO"/>
        </w:rPr>
      </w:pPr>
      <w:r w:rsidRPr="003C22F8">
        <w:rPr>
          <w:rFonts w:cs="Arial"/>
          <w:b/>
          <w:bCs/>
          <w:szCs w:val="20"/>
          <w:lang w:val="es-CO"/>
        </w:rPr>
        <w:t>PARÁGRAFO 1: AUDITORIA DE CUENTAS.</w:t>
      </w:r>
    </w:p>
    <w:p w:rsidR="005C256F" w:rsidRPr="003C22F8" w:rsidRDefault="005C256F" w:rsidP="007573BB">
      <w:pPr>
        <w:autoSpaceDE w:val="0"/>
        <w:autoSpaceDN w:val="0"/>
        <w:adjustRightInd w:val="0"/>
        <w:rPr>
          <w:rFonts w:cs="Arial"/>
          <w:szCs w:val="20"/>
          <w:lang w:val="es-CO"/>
        </w:rPr>
      </w:pPr>
      <w:r w:rsidRPr="003C22F8">
        <w:rPr>
          <w:rFonts w:cs="Arial"/>
          <w:szCs w:val="20"/>
          <w:lang w:val="es-CO"/>
        </w:rPr>
        <w:t>La facturación presentada estará sujeta a la auditoría de cuentas, para lo cual el responsable de la ventanilla única central de cuentas SECSA, tramitara la cuenta acompañada del recibo a satisfacción técnico, para que se realice la auditoria, la cual será expedida dentro de los (5) cinco días siguientes a su recepción.</w:t>
      </w:r>
    </w:p>
    <w:p w:rsidR="005C256F" w:rsidRPr="009E5A9C" w:rsidRDefault="005C256F" w:rsidP="007573BB">
      <w:pPr>
        <w:autoSpaceDE w:val="0"/>
        <w:autoSpaceDN w:val="0"/>
        <w:adjustRightInd w:val="0"/>
        <w:rPr>
          <w:rFonts w:cs="Arial"/>
          <w:b/>
          <w:bCs/>
          <w:color w:val="FF0000"/>
          <w:szCs w:val="20"/>
          <w:lang w:val="es-CO"/>
        </w:rPr>
      </w:pPr>
    </w:p>
    <w:p w:rsidR="005C256F" w:rsidRPr="003C22F8" w:rsidRDefault="005C256F" w:rsidP="007573BB">
      <w:pPr>
        <w:autoSpaceDE w:val="0"/>
        <w:autoSpaceDN w:val="0"/>
        <w:adjustRightInd w:val="0"/>
        <w:rPr>
          <w:rFonts w:cs="Arial"/>
          <w:b/>
          <w:bCs/>
          <w:szCs w:val="20"/>
          <w:lang w:val="es-CO"/>
        </w:rPr>
      </w:pPr>
      <w:r w:rsidRPr="003C22F8">
        <w:rPr>
          <w:rFonts w:cs="Arial"/>
          <w:b/>
          <w:bCs/>
          <w:szCs w:val="20"/>
          <w:lang w:val="es-CO"/>
        </w:rPr>
        <w:t>PARÁGRAFO 2: OBJECIONES Y GLOSAS.</w:t>
      </w:r>
    </w:p>
    <w:p w:rsidR="005C256F" w:rsidRPr="003C22F8" w:rsidRDefault="005C256F" w:rsidP="007573BB">
      <w:pPr>
        <w:autoSpaceDE w:val="0"/>
        <w:autoSpaceDN w:val="0"/>
        <w:adjustRightInd w:val="0"/>
        <w:rPr>
          <w:rFonts w:cs="Arial"/>
          <w:szCs w:val="20"/>
          <w:lang w:val="es-CO"/>
        </w:rPr>
      </w:pPr>
      <w:r w:rsidRPr="003C22F8">
        <w:rPr>
          <w:rFonts w:cs="Arial"/>
          <w:szCs w:val="20"/>
          <w:lang w:val="es-CO"/>
        </w:rPr>
        <w:lastRenderedPageBreak/>
        <w:t>En caso de presentarse objeciones transitorias, estas deberán ser respondidas dentro de los (20) veinte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efectuaran los ajustes correspondientes.</w:t>
      </w:r>
    </w:p>
    <w:p w:rsidR="005C256F" w:rsidRPr="003C22F8" w:rsidRDefault="005C256F" w:rsidP="007573BB">
      <w:pPr>
        <w:autoSpaceDE w:val="0"/>
        <w:autoSpaceDN w:val="0"/>
        <w:adjustRightInd w:val="0"/>
        <w:rPr>
          <w:rFonts w:cs="Arial"/>
          <w:szCs w:val="20"/>
          <w:lang w:val="es-CO"/>
        </w:rPr>
      </w:pPr>
    </w:p>
    <w:p w:rsidR="005C256F" w:rsidRPr="003C22F8" w:rsidRDefault="005C256F" w:rsidP="007573BB">
      <w:pPr>
        <w:autoSpaceDE w:val="0"/>
        <w:autoSpaceDN w:val="0"/>
        <w:adjustRightInd w:val="0"/>
        <w:rPr>
          <w:rFonts w:cs="Arial"/>
          <w:szCs w:val="20"/>
          <w:lang w:val="es-CO"/>
        </w:rPr>
      </w:pPr>
      <w:r w:rsidRPr="003C22F8">
        <w:rPr>
          <w:rFonts w:cs="Arial"/>
          <w:szCs w:val="20"/>
          <w:lang w:val="es-CO"/>
        </w:rPr>
        <w:t>El valor de la factura que no fue objeto de glosa, continuara con el trámite de pago definido en la forma de pago. Si una objeción no es satisfactoria para las partes, esta será resuelta mediante la intervención de un comité Ad Hoc, nombrado por el Jefe Seccional Sanidad Antioquia.</w:t>
      </w:r>
    </w:p>
    <w:p w:rsidR="005C256F" w:rsidRPr="003C22F8" w:rsidRDefault="005C256F" w:rsidP="007573BB">
      <w:pPr>
        <w:rPr>
          <w:rFonts w:cs="Arial"/>
          <w:szCs w:val="20"/>
          <w:lang w:val="es-CO"/>
        </w:rPr>
      </w:pPr>
    </w:p>
    <w:p w:rsidR="005C256F" w:rsidRPr="003C22F8" w:rsidRDefault="005C256F" w:rsidP="007573BB">
      <w:pPr>
        <w:rPr>
          <w:rFonts w:cs="Arial"/>
          <w:szCs w:val="20"/>
          <w:lang w:val="es-CO"/>
        </w:rPr>
      </w:pPr>
    </w:p>
    <w:p w:rsidR="005C256F" w:rsidRPr="003C22F8" w:rsidRDefault="005C256F" w:rsidP="007573BB">
      <w:pPr>
        <w:rPr>
          <w:rFonts w:cs="Arial"/>
          <w:b/>
          <w:szCs w:val="20"/>
          <w:lang w:val="es-CO"/>
        </w:rPr>
      </w:pPr>
      <w:r w:rsidRPr="003C22F8">
        <w:rPr>
          <w:rFonts w:cs="Arial"/>
          <w:b/>
          <w:szCs w:val="20"/>
          <w:lang w:val="es-CO"/>
        </w:rPr>
        <w:t>SUPERVISOR DEL CONTRATO</w:t>
      </w:r>
    </w:p>
    <w:p w:rsidR="005C256F" w:rsidRPr="003C22F8" w:rsidRDefault="005C0318" w:rsidP="007573BB">
      <w:pPr>
        <w:pStyle w:val="Prrafodelista"/>
        <w:ind w:left="0"/>
        <w:rPr>
          <w:rFonts w:cs="Arial"/>
          <w:szCs w:val="20"/>
        </w:rPr>
      </w:pPr>
      <w:r w:rsidRPr="003C22F8">
        <w:rPr>
          <w:rFonts w:cs="Arial"/>
        </w:rPr>
        <w:t>Debe ser una persona con el suficiente conocimiento respecto al objeto del contrato que le permita emitir juicios sobre el cumplimiento del mismo, y quien lo designara la Jefatura Seccional Sanidad Antioquia quien verificará la ejecución idónea y el cumplimiento del objeto del contrato de acuerdo con las funciones asignadas para el efecto en la Resolución No. 00090 del 15/01/2018.</w:t>
      </w:r>
    </w:p>
    <w:p w:rsidR="005C256F" w:rsidRPr="003C22F8" w:rsidRDefault="005C256F" w:rsidP="007573BB">
      <w:pPr>
        <w:pStyle w:val="Prrafodelista"/>
        <w:ind w:left="0"/>
        <w:rPr>
          <w:rFonts w:cs="Arial"/>
          <w:szCs w:val="20"/>
        </w:rPr>
      </w:pPr>
    </w:p>
    <w:p w:rsidR="005C256F" w:rsidRPr="003C22F8" w:rsidRDefault="005C256F" w:rsidP="007573BB">
      <w:pPr>
        <w:pStyle w:val="Prrafodelista"/>
        <w:ind w:left="0"/>
        <w:rPr>
          <w:rFonts w:cs="Arial"/>
          <w:b/>
          <w:szCs w:val="20"/>
        </w:rPr>
      </w:pPr>
      <w:r w:rsidRPr="003C22F8">
        <w:rPr>
          <w:rFonts w:cs="Arial"/>
          <w:b/>
          <w:szCs w:val="20"/>
        </w:rPr>
        <w:t xml:space="preserve">FORMA Y PROCEDIMIENTO DE ADJUDICACIÓN </w:t>
      </w:r>
    </w:p>
    <w:p w:rsidR="005C256F" w:rsidRPr="003C22F8" w:rsidRDefault="005C256F" w:rsidP="007573BB">
      <w:pPr>
        <w:rPr>
          <w:rFonts w:cs="Arial"/>
          <w:szCs w:val="20"/>
          <w:lang w:val="es-CO"/>
        </w:rPr>
      </w:pPr>
      <w:r w:rsidRPr="003C22F8">
        <w:rPr>
          <w:rFonts w:cs="Arial"/>
          <w:szCs w:val="20"/>
          <w:lang w:val="es-CO"/>
        </w:rPr>
        <w:t xml:space="preserve">El presente proceso de contratación se adjudicará de forma </w:t>
      </w:r>
      <w:r w:rsidR="005C0318" w:rsidRPr="003C22F8">
        <w:rPr>
          <w:rFonts w:cs="Arial"/>
          <w:szCs w:val="20"/>
          <w:lang w:val="es-CO"/>
        </w:rPr>
        <w:t>total</w:t>
      </w:r>
      <w:r w:rsidRPr="003C22F8">
        <w:rPr>
          <w:rFonts w:cs="Arial"/>
          <w:szCs w:val="20"/>
          <w:lang w:val="es-CO"/>
        </w:rPr>
        <w:t>. No se aceptan ofertas parciales.</w:t>
      </w:r>
    </w:p>
    <w:p w:rsidR="005C256F" w:rsidRDefault="005C256F" w:rsidP="007573BB">
      <w:pPr>
        <w:rPr>
          <w:rFonts w:cs="Arial"/>
          <w:color w:val="FF0000"/>
          <w:szCs w:val="20"/>
          <w:lang w:val="es-CO"/>
        </w:rPr>
      </w:pPr>
    </w:p>
    <w:p w:rsidR="005C256F" w:rsidRPr="009E5A9C" w:rsidRDefault="005C256F" w:rsidP="007573BB">
      <w:pPr>
        <w:rPr>
          <w:rFonts w:cs="Arial"/>
          <w:color w:val="FF0000"/>
          <w:szCs w:val="20"/>
          <w:lang w:val="es-CO"/>
        </w:rPr>
      </w:pPr>
    </w:p>
    <w:p w:rsidR="005C256F" w:rsidRDefault="005C256F">
      <w:pPr>
        <w:jc w:val="left"/>
        <w:rPr>
          <w:rFonts w:cs="Arial"/>
          <w:color w:val="FF0000"/>
          <w:szCs w:val="20"/>
          <w:lang w:val="es-CO"/>
        </w:rPr>
      </w:pPr>
      <w:r>
        <w:rPr>
          <w:rFonts w:cs="Arial"/>
          <w:color w:val="FF0000"/>
          <w:szCs w:val="20"/>
          <w:lang w:val="es-CO"/>
        </w:rPr>
        <w:br w:type="page"/>
      </w:r>
    </w:p>
    <w:p w:rsidR="005C256F" w:rsidRDefault="005C256F" w:rsidP="00205BFE">
      <w:pPr>
        <w:tabs>
          <w:tab w:val="left" w:pos="-1080"/>
          <w:tab w:val="left" w:pos="0"/>
        </w:tabs>
        <w:jc w:val="center"/>
        <w:rPr>
          <w:rFonts w:eastAsia="MS Mincho" w:cs="Arial"/>
          <w:b/>
          <w:szCs w:val="20"/>
          <w:lang w:val="es-CO"/>
        </w:rPr>
      </w:pPr>
      <w:r>
        <w:rPr>
          <w:rFonts w:eastAsia="MS Mincho" w:cs="Arial"/>
          <w:b/>
          <w:szCs w:val="20"/>
          <w:lang w:val="es-CO"/>
        </w:rPr>
        <w:lastRenderedPageBreak/>
        <w:t>FORMULARIO No. 1</w:t>
      </w:r>
    </w:p>
    <w:p w:rsidR="005C256F" w:rsidRDefault="005C256F" w:rsidP="00205BFE">
      <w:pPr>
        <w:tabs>
          <w:tab w:val="left" w:pos="-1080"/>
          <w:tab w:val="left" w:pos="0"/>
        </w:tabs>
        <w:jc w:val="center"/>
        <w:rPr>
          <w:rFonts w:eastAsia="MS Mincho" w:cs="Arial"/>
          <w:b/>
          <w:szCs w:val="20"/>
          <w:lang w:val="es-CO"/>
        </w:rPr>
      </w:pPr>
    </w:p>
    <w:p w:rsidR="005C256F" w:rsidRPr="009E5A9C" w:rsidRDefault="005C256F" w:rsidP="00205BFE">
      <w:pPr>
        <w:tabs>
          <w:tab w:val="left" w:pos="-1080"/>
          <w:tab w:val="left" w:pos="0"/>
        </w:tabs>
        <w:jc w:val="center"/>
        <w:rPr>
          <w:rFonts w:eastAsia="MS Mincho" w:cs="Arial"/>
          <w:b/>
          <w:szCs w:val="20"/>
          <w:lang w:val="es-CO"/>
        </w:rPr>
      </w:pPr>
      <w:r w:rsidRPr="009E5A9C">
        <w:rPr>
          <w:rFonts w:eastAsia="MS Mincho" w:cs="Arial"/>
          <w:b/>
          <w:szCs w:val="20"/>
          <w:lang w:val="es-CO"/>
        </w:rPr>
        <w:t>ESPECIFICACIONES TÉCNICAS</w:t>
      </w:r>
    </w:p>
    <w:p w:rsidR="005C256F" w:rsidRPr="009E5A9C" w:rsidRDefault="005C256F" w:rsidP="00205BFE">
      <w:pPr>
        <w:tabs>
          <w:tab w:val="left" w:pos="-1080"/>
          <w:tab w:val="left" w:pos="0"/>
        </w:tabs>
        <w:rPr>
          <w:rFonts w:eastAsia="MS Mincho" w:cs="Arial"/>
          <w:szCs w:val="20"/>
          <w:lang w:val="es-CO"/>
        </w:rPr>
      </w:pPr>
    </w:p>
    <w:p w:rsidR="005C256F" w:rsidRPr="009E5A9C" w:rsidRDefault="005C256F" w:rsidP="00205BFE">
      <w:pPr>
        <w:tabs>
          <w:tab w:val="left" w:pos="-1080"/>
          <w:tab w:val="left" w:pos="0"/>
        </w:tabs>
        <w:rPr>
          <w:rFonts w:eastAsia="MS Mincho" w:cs="Arial"/>
          <w:szCs w:val="20"/>
          <w:lang w:val="es-CO"/>
        </w:rPr>
      </w:pPr>
      <w:r w:rsidRPr="009E5A9C">
        <w:rPr>
          <w:rFonts w:eastAsia="MS Mincho" w:cs="Arial"/>
          <w:szCs w:val="20"/>
          <w:lang w:val="es-C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5C256F" w:rsidRPr="009E5A9C" w:rsidRDefault="005C256F" w:rsidP="00205BFE">
      <w:pPr>
        <w:rPr>
          <w:rFonts w:eastAsia="Calibri" w:cs="Arial"/>
          <w:b/>
          <w:szCs w:val="20"/>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74"/>
        <w:gridCol w:w="770"/>
        <w:gridCol w:w="750"/>
      </w:tblGrid>
      <w:tr w:rsidR="005C0318" w:rsidRPr="005C0318" w:rsidTr="005C0318">
        <w:trPr>
          <w:trHeight w:val="136"/>
          <w:jc w:val="center"/>
        </w:trPr>
        <w:tc>
          <w:tcPr>
            <w:tcW w:w="4191" w:type="pct"/>
            <w:vMerge w:val="restart"/>
            <w:vAlign w:val="center"/>
          </w:tcPr>
          <w:p w:rsidR="005C0318" w:rsidRPr="005C0318" w:rsidRDefault="005C0318" w:rsidP="005C0318">
            <w:pPr>
              <w:tabs>
                <w:tab w:val="left" w:pos="2268"/>
              </w:tabs>
              <w:jc w:val="center"/>
              <w:rPr>
                <w:rFonts w:cs="Arial"/>
                <w:b/>
                <w:sz w:val="18"/>
                <w:szCs w:val="18"/>
              </w:rPr>
            </w:pPr>
            <w:r w:rsidRPr="005C0318">
              <w:rPr>
                <w:rFonts w:cs="Arial"/>
                <w:b/>
                <w:sz w:val="18"/>
                <w:szCs w:val="18"/>
              </w:rPr>
              <w:t>DESCRIPCION</w:t>
            </w:r>
          </w:p>
        </w:tc>
        <w:tc>
          <w:tcPr>
            <w:tcW w:w="809" w:type="pct"/>
            <w:gridSpan w:val="2"/>
            <w:vAlign w:val="center"/>
          </w:tcPr>
          <w:p w:rsidR="005C0318" w:rsidRPr="005C0318" w:rsidRDefault="005C0318" w:rsidP="005C0318">
            <w:pPr>
              <w:tabs>
                <w:tab w:val="left" w:pos="2268"/>
              </w:tabs>
              <w:jc w:val="center"/>
              <w:rPr>
                <w:rFonts w:cs="Arial"/>
                <w:b/>
                <w:sz w:val="18"/>
                <w:szCs w:val="18"/>
              </w:rPr>
            </w:pPr>
            <w:r w:rsidRPr="005C0318">
              <w:rPr>
                <w:rFonts w:cs="Arial"/>
                <w:b/>
                <w:sz w:val="18"/>
                <w:szCs w:val="18"/>
              </w:rPr>
              <w:t>GARANTIZA</w:t>
            </w:r>
          </w:p>
        </w:tc>
      </w:tr>
      <w:tr w:rsidR="005C0318" w:rsidRPr="005C0318" w:rsidTr="005C0318">
        <w:trPr>
          <w:trHeight w:val="87"/>
          <w:jc w:val="center"/>
        </w:trPr>
        <w:tc>
          <w:tcPr>
            <w:tcW w:w="4191" w:type="pct"/>
            <w:vMerge/>
            <w:vAlign w:val="center"/>
          </w:tcPr>
          <w:p w:rsidR="005C0318" w:rsidRPr="005C0318" w:rsidRDefault="005C0318" w:rsidP="005C0318">
            <w:pPr>
              <w:jc w:val="center"/>
              <w:rPr>
                <w:rFonts w:cs="Arial"/>
                <w:b/>
                <w:sz w:val="18"/>
                <w:szCs w:val="18"/>
              </w:rPr>
            </w:pPr>
          </w:p>
        </w:tc>
        <w:tc>
          <w:tcPr>
            <w:tcW w:w="410" w:type="pct"/>
            <w:vAlign w:val="center"/>
          </w:tcPr>
          <w:p w:rsidR="005C0318" w:rsidRPr="005C0318" w:rsidRDefault="005C0318" w:rsidP="005C0318">
            <w:pPr>
              <w:tabs>
                <w:tab w:val="left" w:pos="2268"/>
              </w:tabs>
              <w:jc w:val="center"/>
              <w:rPr>
                <w:rFonts w:cs="Arial"/>
                <w:b/>
                <w:sz w:val="18"/>
                <w:szCs w:val="18"/>
              </w:rPr>
            </w:pPr>
            <w:r w:rsidRPr="005C0318">
              <w:rPr>
                <w:rFonts w:cs="Arial"/>
                <w:b/>
                <w:sz w:val="18"/>
                <w:szCs w:val="18"/>
              </w:rPr>
              <w:t>SI</w:t>
            </w:r>
          </w:p>
        </w:tc>
        <w:tc>
          <w:tcPr>
            <w:tcW w:w="399" w:type="pct"/>
            <w:vAlign w:val="center"/>
          </w:tcPr>
          <w:p w:rsidR="005C0318" w:rsidRPr="005C0318" w:rsidRDefault="005C0318" w:rsidP="005C0318">
            <w:pPr>
              <w:tabs>
                <w:tab w:val="left" w:pos="2268"/>
              </w:tabs>
              <w:jc w:val="center"/>
              <w:rPr>
                <w:rFonts w:cs="Arial"/>
                <w:b/>
                <w:sz w:val="18"/>
                <w:szCs w:val="18"/>
              </w:rPr>
            </w:pPr>
            <w:r w:rsidRPr="005C0318">
              <w:rPr>
                <w:rFonts w:cs="Arial"/>
                <w:b/>
                <w:sz w:val="18"/>
                <w:szCs w:val="18"/>
              </w:rPr>
              <w:t>NO</w:t>
            </w:r>
          </w:p>
        </w:tc>
      </w:tr>
      <w:tr w:rsidR="005C0318" w:rsidRPr="005C0318" w:rsidTr="005C0318">
        <w:trPr>
          <w:trHeight w:val="272"/>
          <w:jc w:val="center"/>
        </w:trPr>
        <w:tc>
          <w:tcPr>
            <w:tcW w:w="4191" w:type="pct"/>
            <w:vAlign w:val="center"/>
          </w:tcPr>
          <w:p w:rsidR="005C0318" w:rsidRPr="005C0318" w:rsidRDefault="005C0318" w:rsidP="005C0318">
            <w:pPr>
              <w:autoSpaceDE w:val="0"/>
              <w:autoSpaceDN w:val="0"/>
              <w:adjustRightInd w:val="0"/>
              <w:rPr>
                <w:rFonts w:cs="Arial"/>
                <w:sz w:val="18"/>
                <w:szCs w:val="18"/>
                <w:lang w:eastAsia="es-CO"/>
              </w:rPr>
            </w:pPr>
            <w:r w:rsidRPr="005C0318">
              <w:rPr>
                <w:rFonts w:cs="Arial"/>
                <w:sz w:val="18"/>
                <w:szCs w:val="18"/>
                <w:lang w:eastAsia="es-CO"/>
              </w:rPr>
              <w:t>El oferente deberá presentar certificaciones de contratos máximo tres (3) celebrados en los últimos tres (3) años, donde certifique la experiencia.</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281"/>
          <w:jc w:val="center"/>
        </w:trPr>
        <w:tc>
          <w:tcPr>
            <w:tcW w:w="4191" w:type="pct"/>
            <w:vAlign w:val="center"/>
          </w:tcPr>
          <w:p w:rsidR="005C0318" w:rsidRPr="005C0318" w:rsidRDefault="005C0318" w:rsidP="003C22F8">
            <w:pPr>
              <w:autoSpaceDE w:val="0"/>
              <w:autoSpaceDN w:val="0"/>
              <w:adjustRightInd w:val="0"/>
              <w:rPr>
                <w:rFonts w:cs="Arial"/>
                <w:sz w:val="18"/>
                <w:szCs w:val="18"/>
                <w:lang w:eastAsia="es-CO"/>
              </w:rPr>
            </w:pPr>
            <w:r w:rsidRPr="005C0318">
              <w:rPr>
                <w:rFonts w:cs="Arial"/>
                <w:sz w:val="18"/>
                <w:szCs w:val="18"/>
              </w:rPr>
              <w:t xml:space="preserve">Anexar la hoja de visita de campo donde se va a prestar los servicios desde el inicio del contrato.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407"/>
          <w:jc w:val="center"/>
        </w:trPr>
        <w:tc>
          <w:tcPr>
            <w:tcW w:w="4191" w:type="pct"/>
            <w:vAlign w:val="center"/>
          </w:tcPr>
          <w:p w:rsidR="005C0318" w:rsidRPr="005C0318" w:rsidRDefault="005C0318" w:rsidP="005C0318">
            <w:pPr>
              <w:autoSpaceDE w:val="0"/>
              <w:autoSpaceDN w:val="0"/>
              <w:adjustRightInd w:val="0"/>
              <w:rPr>
                <w:rFonts w:cs="Arial"/>
                <w:sz w:val="18"/>
                <w:szCs w:val="18"/>
              </w:rPr>
            </w:pPr>
            <w:r w:rsidRPr="005C0318">
              <w:rPr>
                <w:rFonts w:cs="Arial"/>
                <w:sz w:val="18"/>
                <w:szCs w:val="18"/>
                <w:lang w:val="es-MX"/>
              </w:rPr>
              <w:t>El contratista deberá anexar certificado de garantía para monturas y para lentes oftálmicos y certificado de calidad del país de origen o certificado de buenas prácticas de manufactura, según sean importados o nacionales</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136"/>
          <w:jc w:val="center"/>
        </w:trPr>
        <w:tc>
          <w:tcPr>
            <w:tcW w:w="4191" w:type="pct"/>
            <w:vAlign w:val="center"/>
          </w:tcPr>
          <w:p w:rsidR="005C0318" w:rsidRPr="005C0318" w:rsidRDefault="005C0318" w:rsidP="005C0318">
            <w:pPr>
              <w:rPr>
                <w:rFonts w:cs="Arial"/>
                <w:sz w:val="18"/>
                <w:szCs w:val="18"/>
                <w:lang w:val="es-MX"/>
              </w:rPr>
            </w:pPr>
            <w:r w:rsidRPr="005C0318">
              <w:rPr>
                <w:rFonts w:cs="Arial"/>
                <w:sz w:val="18"/>
                <w:szCs w:val="18"/>
                <w:lang w:val="es-MX"/>
              </w:rPr>
              <w:t>El contratista deberá presentar registro sanitario vigente para lentes.</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541"/>
          <w:jc w:val="center"/>
        </w:trPr>
        <w:tc>
          <w:tcPr>
            <w:tcW w:w="4191" w:type="pct"/>
            <w:vAlign w:val="center"/>
          </w:tcPr>
          <w:p w:rsidR="005C0318" w:rsidRPr="005C0318" w:rsidRDefault="005C0318" w:rsidP="005C0318">
            <w:pPr>
              <w:rPr>
                <w:rFonts w:cs="Arial"/>
                <w:sz w:val="18"/>
                <w:szCs w:val="18"/>
                <w:lang w:val="es-MX"/>
              </w:rPr>
            </w:pPr>
            <w:r w:rsidRPr="005C0318">
              <w:rPr>
                <w:rFonts w:cs="Arial"/>
                <w:sz w:val="18"/>
                <w:szCs w:val="18"/>
              </w:rPr>
              <w:t xml:space="preserve">Verificación de las muestras de lentes según los términos de referencia, solicitados  para lo cual deben enviar junto con la propuesta los </w:t>
            </w:r>
            <w:r w:rsidRPr="005C0318">
              <w:rPr>
                <w:rFonts w:cs="Arial"/>
                <w:sz w:val="18"/>
                <w:szCs w:val="18"/>
              </w:rPr>
              <w:t>muestrarios</w:t>
            </w:r>
            <w:r w:rsidRPr="005C0318">
              <w:rPr>
                <w:rFonts w:cs="Arial"/>
                <w:sz w:val="18"/>
                <w:szCs w:val="18"/>
              </w:rPr>
              <w:t xml:space="preserve"> de los productos de lentes y monturas durante los días que se realice la evaluación técnica, y otros que requiera el experto designado durante esta etapa de evaluación para dar un concepto definitivo.</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415"/>
          <w:jc w:val="center"/>
        </w:trPr>
        <w:tc>
          <w:tcPr>
            <w:tcW w:w="4191" w:type="pct"/>
            <w:vAlign w:val="center"/>
          </w:tcPr>
          <w:p w:rsidR="005C0318" w:rsidRPr="005C0318" w:rsidRDefault="005C0318" w:rsidP="005C0318">
            <w:pPr>
              <w:rPr>
                <w:rFonts w:cs="Arial"/>
                <w:sz w:val="18"/>
                <w:szCs w:val="18"/>
              </w:rPr>
            </w:pPr>
            <w:r w:rsidRPr="005C0318">
              <w:rPr>
                <w:rFonts w:cs="Arial"/>
                <w:sz w:val="18"/>
                <w:szCs w:val="18"/>
              </w:rPr>
              <w:t>Contar con un director técnico científico contratado (optómetra) que asegure la calidad en los procesos y lentes entregados, para lo cual deberá anexar hoja de vida.</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272"/>
          <w:jc w:val="center"/>
        </w:trPr>
        <w:tc>
          <w:tcPr>
            <w:tcW w:w="4191" w:type="pct"/>
            <w:vAlign w:val="center"/>
          </w:tcPr>
          <w:p w:rsidR="005C0318" w:rsidRPr="005C0318" w:rsidRDefault="005C0318" w:rsidP="005C0318">
            <w:pPr>
              <w:autoSpaceDE w:val="0"/>
              <w:autoSpaceDN w:val="0"/>
              <w:adjustRightInd w:val="0"/>
              <w:rPr>
                <w:rFonts w:cs="Arial"/>
                <w:snapToGrid w:val="0"/>
                <w:sz w:val="18"/>
                <w:szCs w:val="18"/>
              </w:rPr>
            </w:pPr>
            <w:r w:rsidRPr="005C0318">
              <w:rPr>
                <w:rFonts w:cs="Arial"/>
                <w:sz w:val="18"/>
                <w:szCs w:val="18"/>
              </w:rPr>
              <w:t xml:space="preserve">Presentar certificado de importación para Monturas que demuestre sus características, en el caso de productos importados y los no importados.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415"/>
          <w:jc w:val="center"/>
        </w:trPr>
        <w:tc>
          <w:tcPr>
            <w:tcW w:w="4191" w:type="pct"/>
            <w:vAlign w:val="center"/>
          </w:tcPr>
          <w:p w:rsidR="005C0318" w:rsidRPr="005C0318" w:rsidRDefault="005C0318" w:rsidP="005C0318">
            <w:pPr>
              <w:autoSpaceDE w:val="0"/>
              <w:autoSpaceDN w:val="0"/>
              <w:adjustRightInd w:val="0"/>
              <w:rPr>
                <w:rFonts w:cs="Arial"/>
                <w:sz w:val="18"/>
                <w:szCs w:val="18"/>
              </w:rPr>
            </w:pPr>
            <w:r w:rsidRPr="005C0318">
              <w:rPr>
                <w:rFonts w:cs="Arial"/>
                <w:sz w:val="18"/>
                <w:szCs w:val="18"/>
                <w:lang w:eastAsia="es-CO"/>
              </w:rPr>
              <w:t>El oferente deberá presentar documento escrito donde certifique estar en condiciones de realizar las adecuaciones en infraestructura necesarias para habilitar el espacio cedido por el contratista y ejecutar el presente contrato</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144"/>
          <w:jc w:val="center"/>
        </w:trPr>
        <w:tc>
          <w:tcPr>
            <w:tcW w:w="4191" w:type="pct"/>
            <w:vAlign w:val="center"/>
          </w:tcPr>
          <w:p w:rsidR="005C0318" w:rsidRPr="005C0318" w:rsidRDefault="005C0318" w:rsidP="005C0318">
            <w:pPr>
              <w:autoSpaceDE w:val="0"/>
              <w:autoSpaceDN w:val="0"/>
              <w:adjustRightInd w:val="0"/>
              <w:rPr>
                <w:rFonts w:cs="Arial"/>
                <w:sz w:val="18"/>
                <w:szCs w:val="18"/>
                <w:lang w:eastAsia="es-CO"/>
              </w:rPr>
            </w:pPr>
            <w:r w:rsidRPr="005C0318">
              <w:rPr>
                <w:rFonts w:cs="Arial"/>
                <w:sz w:val="18"/>
                <w:szCs w:val="18"/>
                <w:lang w:eastAsia="es-CO"/>
              </w:rPr>
              <w:t xml:space="preserve">Certificación de oportunidad de entrega de monturas y lentes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center"/>
          </w:tcPr>
          <w:p w:rsidR="005C0318" w:rsidRPr="005C0318" w:rsidRDefault="005C0318" w:rsidP="005C0318">
            <w:pPr>
              <w:autoSpaceDE w:val="0"/>
              <w:autoSpaceDN w:val="0"/>
              <w:adjustRightInd w:val="0"/>
              <w:rPr>
                <w:rFonts w:cs="Arial"/>
                <w:sz w:val="18"/>
                <w:szCs w:val="18"/>
                <w:lang w:eastAsia="es-CO"/>
              </w:rPr>
            </w:pPr>
            <w:r w:rsidRPr="005C0318">
              <w:rPr>
                <w:rFonts w:cs="Arial"/>
                <w:sz w:val="18"/>
                <w:szCs w:val="18"/>
                <w:lang w:eastAsia="es-CO"/>
              </w:rPr>
              <w:t>Certificación de Horarios de atención</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center"/>
          </w:tcPr>
          <w:p w:rsidR="005C0318" w:rsidRPr="005C0318" w:rsidRDefault="005C0318" w:rsidP="005C0318">
            <w:pPr>
              <w:autoSpaceDE w:val="0"/>
              <w:autoSpaceDN w:val="0"/>
              <w:adjustRightInd w:val="0"/>
              <w:rPr>
                <w:rFonts w:cs="Arial"/>
                <w:sz w:val="18"/>
                <w:szCs w:val="18"/>
                <w:lang w:eastAsia="es-CO"/>
              </w:rPr>
            </w:pPr>
            <w:r w:rsidRPr="005C0318">
              <w:rPr>
                <w:rFonts w:cs="Arial"/>
                <w:sz w:val="18"/>
                <w:szCs w:val="18"/>
                <w:lang w:eastAsia="es-CO"/>
              </w:rPr>
              <w:t>Cumplimiento a la resolución 0.312 del 2019 para salud en el trabajo de empleadores y contratantes.</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92"/>
          <w:jc w:val="center"/>
        </w:trPr>
        <w:tc>
          <w:tcPr>
            <w:tcW w:w="4191" w:type="pct"/>
            <w:vAlign w:val="center"/>
          </w:tcPr>
          <w:p w:rsidR="005C0318" w:rsidRPr="005C0318" w:rsidRDefault="005C0318" w:rsidP="005C0318">
            <w:pPr>
              <w:contextualSpacing/>
              <w:rPr>
                <w:rFonts w:cs="Arial"/>
                <w:szCs w:val="20"/>
                <w:lang w:val="x-none"/>
              </w:rPr>
            </w:pPr>
            <w:r w:rsidRPr="005C0318">
              <w:rPr>
                <w:rFonts w:cs="Arial"/>
                <w:szCs w:val="20"/>
                <w:lang w:val="x-none"/>
              </w:rPr>
              <w:t>Los lentes oftálmicos podrán ser importados para lo cual se deberá allegar el certificado de calidad del país de origen, o nacionales para lo que se deberá presentar el certificado de buenas prácticas de manufactura.  En todo caso se deberá presentar el respectivo registro sanitario expedido por el INVIMA.</w:t>
            </w:r>
          </w:p>
          <w:p w:rsidR="005C0318" w:rsidRPr="005C0318" w:rsidRDefault="005C0318" w:rsidP="005C0318">
            <w:pPr>
              <w:contextualSpacing/>
              <w:rPr>
                <w:rFonts w:cs="Arial"/>
                <w:szCs w:val="20"/>
                <w:lang w:val="x-none"/>
              </w:rPr>
            </w:pPr>
            <w:r w:rsidRPr="005C0318">
              <w:rPr>
                <w:rFonts w:cs="Arial"/>
                <w:szCs w:val="20"/>
                <w:lang w:val="x-none"/>
              </w:rPr>
              <w:t>Si el oferente no cuenta con laboratorio propio, estará en condiciones de subcontratar el servicio, pero será responsable de él</w:t>
            </w:r>
          </w:p>
          <w:p w:rsidR="005C0318" w:rsidRPr="005C0318" w:rsidRDefault="005C0318" w:rsidP="005C0318">
            <w:pPr>
              <w:contextualSpacing/>
              <w:rPr>
                <w:rFonts w:cs="Arial"/>
                <w:szCs w:val="20"/>
                <w:lang w:val="es-MX"/>
              </w:rPr>
            </w:pPr>
            <w:r w:rsidRPr="005C0318">
              <w:rPr>
                <w:rFonts w:cs="Arial"/>
                <w:szCs w:val="20"/>
                <w:lang w:val="es-MX"/>
              </w:rPr>
              <w:t>Todos los lentes ofrecidos deberán contar con filtro U.V y una garantía respecto a defectos de aberraciones, alteraciones del material, y formula. Dicha garantía deberá ser mínimo de 12 meses.</w:t>
            </w:r>
          </w:p>
          <w:p w:rsidR="005C0318" w:rsidRPr="005C0318" w:rsidRDefault="005C0318" w:rsidP="005C0318">
            <w:pPr>
              <w:contextualSpacing/>
              <w:rPr>
                <w:rFonts w:cs="Arial"/>
                <w:bCs/>
                <w:szCs w:val="20"/>
                <w:lang w:val="x-none"/>
              </w:rPr>
            </w:pPr>
            <w:r w:rsidRPr="005C0318">
              <w:rPr>
                <w:rFonts w:cs="Arial"/>
                <w:bCs/>
                <w:szCs w:val="20"/>
                <w:lang w:val="x-none"/>
              </w:rPr>
              <w:t>El contratista al momento de la entrega del trabajo al paciente debe adjuntar al mismo la garantía por escrito, para hacerla efectiva en cualquiera de los casos descritos anteriormente.</w:t>
            </w:r>
          </w:p>
          <w:p w:rsidR="005C0318" w:rsidRPr="005C0318" w:rsidRDefault="005C0318" w:rsidP="005C0318">
            <w:pPr>
              <w:rPr>
                <w:rFonts w:cs="Arial"/>
                <w:szCs w:val="20"/>
                <w:lang w:val="es-MX"/>
              </w:rPr>
            </w:pPr>
            <w:r w:rsidRPr="005C0318">
              <w:rPr>
                <w:rFonts w:cs="Arial"/>
                <w:szCs w:val="20"/>
                <w:lang w:val="es-MX"/>
              </w:rPr>
              <w:t>El oferente debe ofertar monturas que tengan las siguientes características:</w:t>
            </w:r>
          </w:p>
          <w:p w:rsidR="005C0318" w:rsidRPr="005C0318" w:rsidRDefault="005C0318" w:rsidP="00016755">
            <w:pPr>
              <w:numPr>
                <w:ilvl w:val="1"/>
                <w:numId w:val="6"/>
              </w:numPr>
              <w:ind w:left="0" w:firstLine="0"/>
              <w:jc w:val="left"/>
              <w:rPr>
                <w:rFonts w:cs="Arial"/>
                <w:szCs w:val="20"/>
                <w:lang w:val="es-MX"/>
              </w:rPr>
            </w:pPr>
            <w:r w:rsidRPr="005C0318">
              <w:rPr>
                <w:rFonts w:cs="Arial"/>
                <w:szCs w:val="20"/>
                <w:lang w:val="es-MX"/>
              </w:rPr>
              <w:t>Los materiales de las monturas:</w:t>
            </w:r>
          </w:p>
          <w:p w:rsidR="005C0318" w:rsidRPr="005C0318" w:rsidRDefault="005C0318" w:rsidP="00016755">
            <w:pPr>
              <w:numPr>
                <w:ilvl w:val="0"/>
                <w:numId w:val="4"/>
              </w:numPr>
              <w:jc w:val="left"/>
              <w:rPr>
                <w:rFonts w:cs="Arial"/>
                <w:szCs w:val="20"/>
                <w:lang w:val="es-MX"/>
              </w:rPr>
            </w:pPr>
            <w:r w:rsidRPr="005C0318">
              <w:rPr>
                <w:rFonts w:cs="Arial"/>
                <w:szCs w:val="20"/>
                <w:lang w:val="es-MX"/>
              </w:rPr>
              <w:t>Metálicas: En materiales metálicos. No se aceptarán monturas en aluminio.</w:t>
            </w:r>
          </w:p>
          <w:p w:rsidR="005C0318" w:rsidRPr="005C0318" w:rsidRDefault="005C0318" w:rsidP="00016755">
            <w:pPr>
              <w:numPr>
                <w:ilvl w:val="0"/>
                <w:numId w:val="5"/>
              </w:numPr>
              <w:jc w:val="left"/>
              <w:rPr>
                <w:rFonts w:cs="Arial"/>
                <w:szCs w:val="20"/>
                <w:lang w:val="es-MX"/>
              </w:rPr>
            </w:pPr>
            <w:r w:rsidRPr="005C0318">
              <w:rPr>
                <w:rFonts w:cs="Arial"/>
                <w:szCs w:val="20"/>
                <w:lang w:val="es-MX"/>
              </w:rPr>
              <w:t>Plásticas. Dentro de las cuales se incluyen materiales como el Acetato, Propionato, Poliamida, Polietileno, Polipropileno.</w:t>
            </w:r>
          </w:p>
          <w:p w:rsidR="005C0318" w:rsidRPr="005C0318" w:rsidRDefault="005C0318" w:rsidP="005C0318">
            <w:pPr>
              <w:contextualSpacing/>
              <w:rPr>
                <w:rFonts w:cs="Arial"/>
                <w:szCs w:val="20"/>
                <w:lang w:val="x-none"/>
              </w:rPr>
            </w:pPr>
            <w:r w:rsidRPr="005C0318">
              <w:rPr>
                <w:rFonts w:cs="Arial"/>
                <w:szCs w:val="20"/>
                <w:lang w:val="es-MX"/>
              </w:rPr>
              <w:t>Terminado de las Monturas:</w:t>
            </w:r>
          </w:p>
          <w:p w:rsidR="005C0318" w:rsidRPr="005C0318" w:rsidRDefault="005C0318" w:rsidP="005C0318">
            <w:pPr>
              <w:spacing w:after="120"/>
              <w:jc w:val="left"/>
              <w:rPr>
                <w:rFonts w:cs="Arial"/>
                <w:szCs w:val="20"/>
                <w:lang w:val="x-none"/>
              </w:rPr>
            </w:pPr>
            <w:r w:rsidRPr="005C0318">
              <w:rPr>
                <w:rFonts w:cs="Arial"/>
                <w:szCs w:val="20"/>
                <w:lang w:val="x-none"/>
              </w:rPr>
              <w:t>De acuerdo al material ofrecido, los enchapes utilizados en las monturas deberán presentar las siguientes características:</w:t>
            </w:r>
          </w:p>
          <w:p w:rsidR="005C0318" w:rsidRPr="005C0318" w:rsidRDefault="005C0318" w:rsidP="00016755">
            <w:pPr>
              <w:numPr>
                <w:ilvl w:val="0"/>
                <w:numId w:val="7"/>
              </w:numPr>
              <w:jc w:val="left"/>
              <w:rPr>
                <w:rFonts w:cs="Arial"/>
                <w:szCs w:val="20"/>
                <w:lang w:val="x-none"/>
              </w:rPr>
            </w:pPr>
            <w:r w:rsidRPr="005C0318">
              <w:rPr>
                <w:rFonts w:cs="Arial"/>
                <w:szCs w:val="20"/>
                <w:lang w:val="x-none"/>
              </w:rPr>
              <w:t>Para las monturas terminadas en dorado, certificar la durabilidad del material por lo menos durante el tiempo de garantía, y certificar el baño en laca.</w:t>
            </w:r>
          </w:p>
          <w:p w:rsidR="005C0318" w:rsidRPr="005C0318" w:rsidRDefault="005C0318" w:rsidP="00016755">
            <w:pPr>
              <w:numPr>
                <w:ilvl w:val="0"/>
                <w:numId w:val="7"/>
              </w:numPr>
              <w:jc w:val="left"/>
              <w:rPr>
                <w:rFonts w:cs="Arial"/>
                <w:szCs w:val="20"/>
                <w:lang w:val="x-none"/>
              </w:rPr>
            </w:pPr>
            <w:r w:rsidRPr="005C0318">
              <w:rPr>
                <w:rFonts w:cs="Arial"/>
                <w:szCs w:val="20"/>
                <w:lang w:val="x-none"/>
              </w:rPr>
              <w:lastRenderedPageBreak/>
              <w:t>Para las monturas plateadas, deben venir galvanizadas y baño en laca.</w:t>
            </w:r>
          </w:p>
          <w:p w:rsidR="005C0318" w:rsidRPr="005C0318" w:rsidRDefault="005C0318" w:rsidP="00016755">
            <w:pPr>
              <w:numPr>
                <w:ilvl w:val="0"/>
                <w:numId w:val="7"/>
              </w:numPr>
              <w:jc w:val="left"/>
              <w:rPr>
                <w:rFonts w:cs="Arial"/>
                <w:szCs w:val="20"/>
                <w:lang w:val="x-none"/>
              </w:rPr>
            </w:pPr>
            <w:r w:rsidRPr="005C0318">
              <w:rPr>
                <w:rFonts w:cs="Arial"/>
                <w:szCs w:val="20"/>
                <w:lang w:val="x-none"/>
              </w:rPr>
              <w:t>Para las monturas terminadas en colores deben certificar el proceso con pinturas electroestáticas y con laca horneada.</w:t>
            </w:r>
          </w:p>
          <w:p w:rsidR="005C0318" w:rsidRPr="005C0318" w:rsidRDefault="005C0318" w:rsidP="005C0318">
            <w:pPr>
              <w:spacing w:after="120"/>
              <w:rPr>
                <w:rFonts w:cs="Arial"/>
                <w:szCs w:val="20"/>
                <w:lang w:val="es-CO"/>
              </w:rPr>
            </w:pPr>
            <w:r w:rsidRPr="005C0318">
              <w:rPr>
                <w:rFonts w:cs="Arial"/>
                <w:szCs w:val="20"/>
                <w:lang w:val="x-none"/>
              </w:rPr>
              <w:t>Estas condiciones se constatarán con las muestras físicas para cada una de las monturas que adjunte, en caso de no cumplir la montura será descartada</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6329"/>
          <w:jc w:val="center"/>
        </w:trPr>
        <w:tc>
          <w:tcPr>
            <w:tcW w:w="4191" w:type="pct"/>
            <w:vAlign w:val="center"/>
          </w:tcPr>
          <w:p w:rsidR="005C0318" w:rsidRPr="005C0318" w:rsidRDefault="005C0318" w:rsidP="005C0318">
            <w:pPr>
              <w:rPr>
                <w:rFonts w:cs="Arial"/>
                <w:szCs w:val="20"/>
                <w:lang w:val="es-MX"/>
              </w:rPr>
            </w:pPr>
            <w:r w:rsidRPr="005C0318">
              <w:rPr>
                <w:rFonts w:cs="Arial"/>
                <w:szCs w:val="20"/>
                <w:lang w:val="es-MX"/>
              </w:rPr>
              <w:t>Características propias:</w:t>
            </w:r>
          </w:p>
          <w:p w:rsidR="005C0318" w:rsidRPr="005C0318" w:rsidRDefault="005C0318" w:rsidP="005C0318">
            <w:pPr>
              <w:rPr>
                <w:rFonts w:cs="Arial"/>
                <w:szCs w:val="20"/>
                <w:lang w:val="es-MX"/>
              </w:rPr>
            </w:pPr>
            <w:r w:rsidRPr="005C0318">
              <w:rPr>
                <w:rFonts w:cs="Arial"/>
                <w:szCs w:val="20"/>
                <w:lang w:val="es-MX"/>
              </w:rPr>
              <w:t>Hacen referencia a las características específicas en cuanto a los materiales:</w:t>
            </w:r>
          </w:p>
          <w:p w:rsidR="005C0318" w:rsidRPr="005C0318" w:rsidRDefault="005C0318" w:rsidP="005C0318">
            <w:pPr>
              <w:rPr>
                <w:rFonts w:cs="Arial"/>
                <w:szCs w:val="20"/>
                <w:lang w:val="es-MX"/>
              </w:rPr>
            </w:pPr>
          </w:p>
          <w:p w:rsidR="005C0318" w:rsidRPr="005C0318" w:rsidRDefault="005C0318" w:rsidP="00016755">
            <w:pPr>
              <w:numPr>
                <w:ilvl w:val="0"/>
                <w:numId w:val="3"/>
              </w:numPr>
              <w:jc w:val="left"/>
              <w:rPr>
                <w:rFonts w:cs="Arial"/>
                <w:szCs w:val="20"/>
                <w:lang w:val="es-MX"/>
              </w:rPr>
            </w:pPr>
            <w:r w:rsidRPr="005C0318">
              <w:rPr>
                <w:rFonts w:cs="Arial"/>
                <w:szCs w:val="20"/>
                <w:lang w:val="es-MX"/>
              </w:rPr>
              <w:t>Metálicas: Curvatura frontal, ángulo pantoscópico, que debe oscilar entre 8 y 15 grados, plaquetas o puente anatómico hechos en silicona antialérgica, Brazos escualizables (</w:t>
            </w:r>
            <w:proofErr w:type="spellStart"/>
            <w:r w:rsidRPr="005C0318">
              <w:rPr>
                <w:rFonts w:cs="Arial"/>
                <w:szCs w:val="20"/>
                <w:lang w:val="es-MX"/>
              </w:rPr>
              <w:t>flex</w:t>
            </w:r>
            <w:proofErr w:type="spellEnd"/>
            <w:r w:rsidRPr="005C0318">
              <w:rPr>
                <w:rFonts w:cs="Arial"/>
                <w:szCs w:val="20"/>
                <w:lang w:val="es-MX"/>
              </w:rPr>
              <w:t>) con terminales forrados.</w:t>
            </w:r>
          </w:p>
          <w:p w:rsidR="005C0318" w:rsidRPr="005C0318" w:rsidRDefault="005C0318" w:rsidP="00016755">
            <w:pPr>
              <w:numPr>
                <w:ilvl w:val="0"/>
                <w:numId w:val="3"/>
              </w:numPr>
              <w:jc w:val="left"/>
              <w:rPr>
                <w:rFonts w:cs="Arial"/>
                <w:szCs w:val="20"/>
                <w:lang w:val="es-MX"/>
              </w:rPr>
            </w:pPr>
            <w:r w:rsidRPr="005C0318">
              <w:rPr>
                <w:rFonts w:cs="Arial"/>
                <w:szCs w:val="20"/>
                <w:lang w:val="es-MX"/>
              </w:rPr>
              <w:t>Plásticas: Flexible, con memoria, banda elástica, curvatura frontal, ángulo pantoscópico.</w:t>
            </w:r>
          </w:p>
          <w:p w:rsidR="005C0318" w:rsidRPr="005C0318" w:rsidRDefault="005C0318" w:rsidP="005C0318">
            <w:pPr>
              <w:rPr>
                <w:rFonts w:cs="Arial"/>
                <w:b/>
                <w:szCs w:val="20"/>
              </w:rPr>
            </w:pPr>
          </w:p>
          <w:p w:rsidR="005C0318" w:rsidRPr="005C0318" w:rsidRDefault="005C0318" w:rsidP="005C0318">
            <w:pPr>
              <w:rPr>
                <w:rFonts w:cs="Arial"/>
                <w:b/>
                <w:szCs w:val="20"/>
              </w:rPr>
            </w:pPr>
            <w:r w:rsidRPr="005C0318">
              <w:rPr>
                <w:rFonts w:cs="Arial"/>
                <w:b/>
                <w:szCs w:val="20"/>
              </w:rPr>
              <w:t>Las monturas a ofertar deben estar dirigidas tanto para niños como para adultos.</w:t>
            </w:r>
          </w:p>
          <w:p w:rsidR="005C0318" w:rsidRPr="005C0318" w:rsidRDefault="005C0318" w:rsidP="005C0318">
            <w:pPr>
              <w:ind w:left="360"/>
              <w:contextualSpacing/>
              <w:rPr>
                <w:rFonts w:cs="Arial"/>
                <w:szCs w:val="20"/>
                <w:lang w:val="es-CO"/>
              </w:rPr>
            </w:pPr>
          </w:p>
          <w:p w:rsidR="005C0318" w:rsidRPr="005C0318" w:rsidRDefault="005C0318" w:rsidP="00016755">
            <w:pPr>
              <w:numPr>
                <w:ilvl w:val="1"/>
                <w:numId w:val="6"/>
              </w:numPr>
              <w:ind w:left="0" w:firstLine="0"/>
              <w:jc w:val="left"/>
              <w:rPr>
                <w:rFonts w:cs="Arial"/>
                <w:b/>
                <w:szCs w:val="20"/>
              </w:rPr>
            </w:pPr>
            <w:r w:rsidRPr="005C0318">
              <w:rPr>
                <w:rFonts w:cs="Arial"/>
                <w:b/>
                <w:szCs w:val="20"/>
              </w:rPr>
              <w:t>ADULTOS</w:t>
            </w:r>
          </w:p>
          <w:p w:rsidR="005C0318" w:rsidRPr="005C0318" w:rsidRDefault="005C0318" w:rsidP="005C0318">
            <w:pPr>
              <w:rPr>
                <w:rFonts w:cs="Arial"/>
                <w:b/>
                <w:szCs w:val="20"/>
              </w:rPr>
            </w:pPr>
          </w:p>
          <w:p w:rsidR="005C0318" w:rsidRPr="005C0318" w:rsidRDefault="005C0318" w:rsidP="005C0318">
            <w:pPr>
              <w:rPr>
                <w:rFonts w:cs="Arial"/>
                <w:szCs w:val="20"/>
              </w:rPr>
            </w:pPr>
            <w:r w:rsidRPr="005C0318">
              <w:rPr>
                <w:rFonts w:cs="Arial"/>
                <w:b/>
                <w:szCs w:val="20"/>
              </w:rPr>
              <w:t>40 referencias:</w:t>
            </w:r>
            <w:r w:rsidRPr="005C0318">
              <w:rPr>
                <w:rFonts w:cs="Arial"/>
                <w:b/>
                <w:szCs w:val="20"/>
              </w:rPr>
              <w:tab/>
            </w:r>
            <w:r w:rsidRPr="005C0318">
              <w:rPr>
                <w:rFonts w:cs="Arial"/>
                <w:szCs w:val="20"/>
              </w:rPr>
              <w:t xml:space="preserve">    Metálicas 20 referencias</w:t>
            </w:r>
          </w:p>
          <w:p w:rsidR="005C0318" w:rsidRPr="005C0318" w:rsidRDefault="005C0318" w:rsidP="005C0318">
            <w:pPr>
              <w:rPr>
                <w:rFonts w:cs="Arial"/>
                <w:szCs w:val="20"/>
              </w:rPr>
            </w:pPr>
            <w:r w:rsidRPr="005C0318">
              <w:rPr>
                <w:rFonts w:cs="Arial"/>
                <w:szCs w:val="20"/>
              </w:rPr>
              <w:t xml:space="preserve">                            Plásticas 20 referencias</w:t>
            </w:r>
          </w:p>
          <w:p w:rsidR="005C0318" w:rsidRPr="005C0318" w:rsidRDefault="005C0318" w:rsidP="005C0318">
            <w:pPr>
              <w:rPr>
                <w:rFonts w:cs="Arial"/>
                <w:bCs/>
                <w:szCs w:val="20"/>
              </w:rPr>
            </w:pPr>
            <w:r w:rsidRPr="005C0318">
              <w:rPr>
                <w:rFonts w:cs="Arial"/>
                <w:bCs/>
                <w:szCs w:val="20"/>
              </w:rPr>
              <w:t>Se solicitan 40 referencias ya que se requieren 20 tipos de lentes distintos y su adaptación en la montura es diferente para cada caso por lo cual se deben tener diversidad en modelos y tamaños.</w:t>
            </w:r>
          </w:p>
          <w:p w:rsidR="005C0318" w:rsidRPr="005C0318" w:rsidRDefault="005C0318" w:rsidP="00016755">
            <w:pPr>
              <w:numPr>
                <w:ilvl w:val="1"/>
                <w:numId w:val="6"/>
              </w:numPr>
              <w:ind w:left="0" w:firstLine="0"/>
              <w:jc w:val="left"/>
              <w:rPr>
                <w:rFonts w:cs="Arial"/>
                <w:b/>
                <w:szCs w:val="20"/>
              </w:rPr>
            </w:pPr>
            <w:r w:rsidRPr="005C0318">
              <w:rPr>
                <w:rFonts w:cs="Arial"/>
                <w:b/>
                <w:szCs w:val="20"/>
              </w:rPr>
              <w:t>NIÑOS</w:t>
            </w:r>
          </w:p>
          <w:p w:rsidR="005C0318" w:rsidRPr="005C0318" w:rsidRDefault="005C0318" w:rsidP="005C0318">
            <w:pPr>
              <w:rPr>
                <w:rFonts w:cs="Arial"/>
                <w:szCs w:val="20"/>
              </w:rPr>
            </w:pPr>
            <w:r w:rsidRPr="005C0318">
              <w:rPr>
                <w:rFonts w:cs="Arial"/>
                <w:b/>
                <w:szCs w:val="20"/>
              </w:rPr>
              <w:t>25 referencias:</w:t>
            </w:r>
            <w:r w:rsidRPr="005C0318">
              <w:rPr>
                <w:rFonts w:cs="Arial"/>
                <w:b/>
                <w:szCs w:val="20"/>
              </w:rPr>
              <w:tab/>
            </w:r>
            <w:r w:rsidRPr="005C0318">
              <w:rPr>
                <w:rFonts w:cs="Arial"/>
                <w:szCs w:val="20"/>
              </w:rPr>
              <w:t xml:space="preserve">  Metálicas: 10 referencias (5 a 17 años)</w:t>
            </w:r>
          </w:p>
          <w:p w:rsidR="005C0318" w:rsidRPr="005C0318" w:rsidRDefault="005C0318" w:rsidP="005C0318">
            <w:pPr>
              <w:rPr>
                <w:rFonts w:cs="Arial"/>
                <w:szCs w:val="20"/>
              </w:rPr>
            </w:pPr>
            <w:r w:rsidRPr="005C0318">
              <w:rPr>
                <w:rFonts w:cs="Arial"/>
                <w:szCs w:val="20"/>
              </w:rPr>
              <w:t xml:space="preserve">                            Plásticas: 05 referencias (0 a 4 años, no se exige brazos </w:t>
            </w:r>
            <w:r w:rsidR="003C22F8" w:rsidRPr="005C0318">
              <w:rPr>
                <w:rFonts w:cs="Arial"/>
                <w:szCs w:val="20"/>
              </w:rPr>
              <w:t>escualizables</w:t>
            </w:r>
            <w:r w:rsidRPr="005C0318">
              <w:rPr>
                <w:rFonts w:cs="Arial"/>
                <w:szCs w:val="20"/>
              </w:rPr>
              <w:t xml:space="preserve">) </w:t>
            </w:r>
          </w:p>
          <w:p w:rsidR="005C0318" w:rsidRPr="005C0318" w:rsidRDefault="005C0318" w:rsidP="005C0318">
            <w:pPr>
              <w:rPr>
                <w:rFonts w:cs="Arial"/>
                <w:szCs w:val="20"/>
              </w:rPr>
            </w:pPr>
            <w:r w:rsidRPr="005C0318">
              <w:rPr>
                <w:rFonts w:cs="Arial"/>
                <w:szCs w:val="20"/>
              </w:rPr>
              <w:t xml:space="preserve">                            Plásticas: 10 referencias (5 a 17 años)</w:t>
            </w:r>
          </w:p>
          <w:p w:rsidR="005C0318" w:rsidRPr="005C0318" w:rsidRDefault="005C0318" w:rsidP="005C0318">
            <w:pPr>
              <w:rPr>
                <w:rFonts w:cs="Arial"/>
                <w:szCs w:val="20"/>
              </w:rPr>
            </w:pPr>
            <w:r w:rsidRPr="005C0318">
              <w:rPr>
                <w:rFonts w:cs="Arial"/>
                <w:szCs w:val="20"/>
              </w:rPr>
              <w:t xml:space="preserve">Se solicita también este número por las mismas consideraciones anteriores y porque la población infantil representa un porcentaje aproximado del 30% de la población de pacientes atendidos. </w:t>
            </w:r>
          </w:p>
          <w:p w:rsidR="005C0318" w:rsidRPr="005C0318" w:rsidRDefault="005C0318" w:rsidP="005C0318">
            <w:pPr>
              <w:rPr>
                <w:rFonts w:cs="Arial"/>
                <w:szCs w:val="20"/>
              </w:rPr>
            </w:pPr>
            <w:r w:rsidRPr="005C0318">
              <w:rPr>
                <w:rFonts w:cs="Arial"/>
                <w:szCs w:val="20"/>
              </w:rPr>
              <w:t>POR TANTO EL NÚMERO ÚNICO DE MONTURAS PRESENTADO POR CADA OFERENTE ES DE 65 REFERENCIAS.</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2841"/>
          <w:jc w:val="center"/>
        </w:trPr>
        <w:tc>
          <w:tcPr>
            <w:tcW w:w="4191" w:type="pct"/>
            <w:vAlign w:val="center"/>
          </w:tcPr>
          <w:p w:rsidR="005C0318" w:rsidRPr="005C0318" w:rsidRDefault="005C0318" w:rsidP="005C0318">
            <w:pPr>
              <w:rPr>
                <w:rFonts w:cs="Arial"/>
                <w:bCs/>
                <w:szCs w:val="20"/>
              </w:rPr>
            </w:pPr>
            <w:r w:rsidRPr="005C0318">
              <w:rPr>
                <w:rFonts w:cs="Arial"/>
                <w:bCs/>
                <w:szCs w:val="20"/>
              </w:rPr>
              <w:t>La empresa oferente deberá presentar un certificado de garantía por la totalidad de las monturas presentadas, especificando el tiempo de garantía ofrecido en meses, que como mínimo deberá ser de 12 meses, para monturas a partir de la entrega del trabajo, independientemente si ha caducado o no el contrato.</w:t>
            </w:r>
          </w:p>
          <w:p w:rsidR="005C0318" w:rsidRPr="005C0318" w:rsidRDefault="005C0318" w:rsidP="005C0318">
            <w:pPr>
              <w:rPr>
                <w:rFonts w:cs="Arial"/>
                <w:bCs/>
                <w:szCs w:val="20"/>
              </w:rPr>
            </w:pPr>
          </w:p>
          <w:p w:rsidR="005C0318" w:rsidRPr="005C0318" w:rsidRDefault="005C0318" w:rsidP="005C0318">
            <w:pPr>
              <w:rPr>
                <w:rFonts w:cs="Arial"/>
                <w:bCs/>
                <w:szCs w:val="20"/>
              </w:rPr>
            </w:pPr>
            <w:r w:rsidRPr="005C0318">
              <w:rPr>
                <w:rFonts w:cs="Arial"/>
                <w:bCs/>
                <w:szCs w:val="20"/>
              </w:rPr>
              <w:t>Deberá certificar garantía sobre bisagras, puntos de soldadura, enchape, y corrosión; esta se hará efectiva a través de su cambio o reparación sin costo alguno para la Seccional Sanidad Antioquia ni para el paciente.</w:t>
            </w:r>
          </w:p>
          <w:p w:rsidR="005C0318" w:rsidRPr="005C0318" w:rsidRDefault="005C0318" w:rsidP="005C0318">
            <w:pPr>
              <w:rPr>
                <w:rFonts w:cs="Arial"/>
                <w:bCs/>
                <w:szCs w:val="20"/>
              </w:rPr>
            </w:pPr>
          </w:p>
          <w:p w:rsidR="005C0318" w:rsidRPr="005C0318" w:rsidRDefault="005C0318" w:rsidP="005C0318">
            <w:pPr>
              <w:rPr>
                <w:rFonts w:cs="Arial"/>
                <w:b/>
                <w:lang w:val="es-MX"/>
              </w:rPr>
            </w:pPr>
            <w:r w:rsidRPr="005C0318">
              <w:rPr>
                <w:rFonts w:cs="Arial"/>
                <w:bCs/>
                <w:szCs w:val="20"/>
              </w:rPr>
              <w:t>El contratista al momento de la entrega del trabajo al paciente debe adjuntar al mismo la garantía por escrito, para hacerla efectiva en cualquiera de los casos descritos anteriormente. También proporcionará sin costo adicional el estuche y un paño limpiador.</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center"/>
          </w:tcPr>
          <w:p w:rsidR="005C0318" w:rsidRPr="005C0318" w:rsidRDefault="005C0318" w:rsidP="005C0318">
            <w:pPr>
              <w:jc w:val="left"/>
              <w:rPr>
                <w:rFonts w:cs="Arial"/>
                <w:szCs w:val="20"/>
              </w:rPr>
            </w:pPr>
          </w:p>
          <w:p w:rsidR="005C0318" w:rsidRPr="005C0318" w:rsidRDefault="005C0318" w:rsidP="005C0318">
            <w:pPr>
              <w:rPr>
                <w:rFonts w:cs="Arial"/>
                <w:b/>
                <w:szCs w:val="20"/>
                <w:lang w:val="es-MX"/>
              </w:rPr>
            </w:pPr>
            <w:r w:rsidRPr="005C0318">
              <w:rPr>
                <w:rFonts w:cs="Arial"/>
                <w:szCs w:val="20"/>
              </w:rPr>
              <w:t>El oferente deberá anexar la ficha técnica de cada uno de los ítems ofertados, en donde se pueda verificar el cumplimiento de cada requisito.</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tcPr>
          <w:p w:rsidR="005C0318" w:rsidRPr="005C0318" w:rsidRDefault="005C0318" w:rsidP="005C0318">
            <w:pPr>
              <w:jc w:val="left"/>
              <w:rPr>
                <w:rFonts w:cs="Arial"/>
                <w:szCs w:val="20"/>
              </w:rPr>
            </w:pPr>
            <w:r w:rsidRPr="005C0318">
              <w:rPr>
                <w:rFonts w:cs="Arial"/>
                <w:szCs w:val="20"/>
              </w:rPr>
              <w:t xml:space="preserve">Presentar  informe del a ejecución del SG-SST junto con estadísticas de accidentalidad y los planes de intervención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bottom"/>
          </w:tcPr>
          <w:p w:rsidR="005C0318" w:rsidRPr="005C0318" w:rsidRDefault="005C0318" w:rsidP="005C0318">
            <w:pPr>
              <w:jc w:val="left"/>
              <w:rPr>
                <w:rFonts w:cs="Arial"/>
                <w:szCs w:val="20"/>
              </w:rPr>
            </w:pPr>
            <w:r w:rsidRPr="005C0318">
              <w:rPr>
                <w:rFonts w:cs="Arial"/>
                <w:szCs w:val="20"/>
              </w:rPr>
              <w:t xml:space="preserve">Certificar evidencias del a ejecución del SG-SST donde participe todo el personal asignado para la ejecución del contrato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bottom"/>
          </w:tcPr>
          <w:p w:rsidR="005C0318" w:rsidRPr="005C0318" w:rsidRDefault="005C0318" w:rsidP="005C0318">
            <w:pPr>
              <w:jc w:val="left"/>
              <w:rPr>
                <w:rFonts w:cs="Arial"/>
                <w:szCs w:val="20"/>
              </w:rPr>
            </w:pPr>
            <w:r w:rsidRPr="005C0318">
              <w:rPr>
                <w:rFonts w:cs="Arial"/>
                <w:szCs w:val="20"/>
              </w:rPr>
              <w:lastRenderedPageBreak/>
              <w:t xml:space="preserve">Copia del plan de emergencia acorde con las </w:t>
            </w:r>
            <w:r w:rsidR="003C22F8" w:rsidRPr="005C0318">
              <w:rPr>
                <w:rFonts w:cs="Arial"/>
                <w:szCs w:val="20"/>
              </w:rPr>
              <w:t>amenazas</w:t>
            </w:r>
            <w:r w:rsidRPr="005C0318">
              <w:rPr>
                <w:rFonts w:cs="Arial"/>
                <w:szCs w:val="20"/>
              </w:rPr>
              <w:t xml:space="preserve"> que se pueda presentar en la ejecución del contrato, junto con los procedimientos de enlace con el plan de emergencia de la Seccional Sanidad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bottom"/>
          </w:tcPr>
          <w:p w:rsidR="005C0318" w:rsidRPr="005C0318" w:rsidRDefault="005C0318" w:rsidP="005C0318">
            <w:pPr>
              <w:jc w:val="left"/>
              <w:rPr>
                <w:rFonts w:cs="Arial"/>
                <w:szCs w:val="20"/>
              </w:rPr>
            </w:pPr>
            <w:r w:rsidRPr="005C0318">
              <w:rPr>
                <w:rFonts w:cs="Arial"/>
                <w:szCs w:val="20"/>
              </w:rPr>
              <w:t xml:space="preserve">Aporta documento de investigación, seguimiento y acciones de mejora  con los incidente, accidentes y enfermedad laboral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bottom"/>
          </w:tcPr>
          <w:p w:rsidR="005C0318" w:rsidRPr="005C0318" w:rsidRDefault="005C0318" w:rsidP="005C0318">
            <w:pPr>
              <w:jc w:val="left"/>
              <w:rPr>
                <w:rFonts w:cs="Arial"/>
                <w:szCs w:val="20"/>
              </w:rPr>
            </w:pPr>
            <w:r w:rsidRPr="005C0318">
              <w:rPr>
                <w:rFonts w:cs="Arial"/>
                <w:szCs w:val="20"/>
              </w:rPr>
              <w:t xml:space="preserve">Certificar conformación  y funcionamiento del COPASST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bottom"/>
          </w:tcPr>
          <w:p w:rsidR="005C0318" w:rsidRPr="005C0318" w:rsidRDefault="005C0318" w:rsidP="005C0318">
            <w:pPr>
              <w:jc w:val="left"/>
              <w:rPr>
                <w:rFonts w:cs="Arial"/>
                <w:szCs w:val="20"/>
              </w:rPr>
            </w:pPr>
            <w:r w:rsidRPr="005C0318">
              <w:rPr>
                <w:rFonts w:cs="Arial"/>
                <w:szCs w:val="20"/>
              </w:rPr>
              <w:t xml:space="preserve">Certificar evidencia la conformación y funcionamiento del comité de convivencia laboral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bottom"/>
          </w:tcPr>
          <w:p w:rsidR="005C0318" w:rsidRPr="005C0318" w:rsidRDefault="005C0318" w:rsidP="005C0318">
            <w:pPr>
              <w:jc w:val="left"/>
              <w:rPr>
                <w:rFonts w:cs="Arial"/>
                <w:szCs w:val="20"/>
              </w:rPr>
            </w:pPr>
            <w:r w:rsidRPr="005C0318">
              <w:rPr>
                <w:rFonts w:cs="Arial"/>
                <w:szCs w:val="20"/>
              </w:rPr>
              <w:t xml:space="preserve">Desarrollar actividades necesarias para dar cumplimiento a la obligaciones del SG-SST  que las normas legales vigente y/o la policía Nacional haya considerado en el contrato acorde a los riesgos encontrados  ene l centro de trabajo acorde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bottom"/>
          </w:tcPr>
          <w:p w:rsidR="005C0318" w:rsidRPr="005C0318" w:rsidRDefault="005C0318" w:rsidP="005C0318">
            <w:pPr>
              <w:jc w:val="left"/>
              <w:rPr>
                <w:rFonts w:cs="Arial"/>
                <w:szCs w:val="20"/>
              </w:rPr>
            </w:pPr>
            <w:r w:rsidRPr="005C0318">
              <w:rPr>
                <w:rFonts w:cs="Arial"/>
                <w:szCs w:val="20"/>
              </w:rPr>
              <w:t xml:space="preserve">Evidenciar objetivamente la participación en las actividades que la policía Nacional o contratante  desarrolle en materia de promoción y prevención de riesgos laborales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bottom"/>
          </w:tcPr>
          <w:p w:rsidR="005C0318" w:rsidRPr="005C0318" w:rsidRDefault="005C0318" w:rsidP="005C0318">
            <w:pPr>
              <w:jc w:val="left"/>
              <w:rPr>
                <w:rFonts w:cs="Arial"/>
                <w:szCs w:val="20"/>
              </w:rPr>
            </w:pPr>
            <w:r w:rsidRPr="005C0318">
              <w:rPr>
                <w:rFonts w:cs="Arial"/>
                <w:szCs w:val="20"/>
              </w:rPr>
              <w:t xml:space="preserve">Evidenciar el uso continuo y permanente de los EPP durante la ejecución contractual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bottom"/>
          </w:tcPr>
          <w:p w:rsidR="005C0318" w:rsidRPr="005C0318" w:rsidRDefault="005C0318" w:rsidP="005C0318">
            <w:pPr>
              <w:jc w:val="left"/>
              <w:rPr>
                <w:rFonts w:cs="Arial"/>
                <w:szCs w:val="20"/>
              </w:rPr>
            </w:pPr>
            <w:r w:rsidRPr="005C0318">
              <w:rPr>
                <w:rFonts w:cs="Arial"/>
                <w:szCs w:val="20"/>
              </w:rPr>
              <w:t xml:space="preserve">Participar en todas las actividades del plan de emergencias que se programen por parte del contratante para el área donde desarrollaran las tareas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bottom"/>
          </w:tcPr>
          <w:p w:rsidR="005C0318" w:rsidRPr="005C0318" w:rsidRDefault="005C0318" w:rsidP="005C0318">
            <w:pPr>
              <w:jc w:val="left"/>
              <w:rPr>
                <w:rFonts w:cs="Arial"/>
                <w:szCs w:val="20"/>
              </w:rPr>
            </w:pPr>
            <w:r w:rsidRPr="005C0318">
              <w:rPr>
                <w:rFonts w:cs="Arial"/>
                <w:szCs w:val="20"/>
              </w:rPr>
              <w:t xml:space="preserve">Notificar a supervisor del contrato la ocurrencia de incidentes, accidentes de trabajo o diagnóstico de enfermedades laborales , así con condiciones no seguras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bottom"/>
          </w:tcPr>
          <w:p w:rsidR="005C0318" w:rsidRPr="005C0318" w:rsidRDefault="005C0318" w:rsidP="005C0318">
            <w:pPr>
              <w:jc w:val="left"/>
              <w:rPr>
                <w:rFonts w:cs="Arial"/>
                <w:szCs w:val="20"/>
              </w:rPr>
            </w:pPr>
            <w:r w:rsidRPr="005C0318">
              <w:rPr>
                <w:rFonts w:cs="Arial"/>
                <w:szCs w:val="20"/>
              </w:rPr>
              <w:t xml:space="preserve">Practicar exámenes ocupacionales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bottom"/>
          </w:tcPr>
          <w:p w:rsidR="005C0318" w:rsidRPr="005C0318" w:rsidRDefault="005C0318" w:rsidP="005C0318">
            <w:pPr>
              <w:jc w:val="left"/>
              <w:rPr>
                <w:rFonts w:cs="Arial"/>
                <w:szCs w:val="20"/>
              </w:rPr>
            </w:pPr>
            <w:r w:rsidRPr="005C0318">
              <w:rPr>
                <w:rFonts w:cs="Arial"/>
                <w:szCs w:val="20"/>
              </w:rPr>
              <w:t xml:space="preserve">Diligenciar los formatos del SG-SST  de la Policía Nacional  o el contratante  que le sean aplicables a la ejecución de la tarea contratada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bottom"/>
          </w:tcPr>
          <w:p w:rsidR="005C0318" w:rsidRPr="005C0318" w:rsidRDefault="005C0318" w:rsidP="005C0318">
            <w:pPr>
              <w:jc w:val="left"/>
              <w:rPr>
                <w:rFonts w:cs="Arial"/>
                <w:szCs w:val="20"/>
              </w:rPr>
            </w:pPr>
            <w:r w:rsidRPr="005C0318">
              <w:rPr>
                <w:rFonts w:cs="Arial"/>
                <w:szCs w:val="20"/>
              </w:rPr>
              <w:t xml:space="preserve">Evidenciar los aportes al Sistema de  Seguridad Social Integral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center"/>
          </w:tcPr>
          <w:p w:rsidR="005C0318" w:rsidRPr="005C0318" w:rsidRDefault="005C0318" w:rsidP="005C0318">
            <w:pPr>
              <w:jc w:val="center"/>
              <w:rPr>
                <w:rFonts w:cs="Arial"/>
                <w:szCs w:val="20"/>
              </w:rPr>
            </w:pPr>
            <w:r w:rsidRPr="005C0318">
              <w:rPr>
                <w:rFonts w:cs="Arial"/>
                <w:b/>
                <w:szCs w:val="20"/>
              </w:rPr>
              <w:t>OCUPADORES DE ESPACIO BAJO CUALQUIER MODALIDAD DE CONTRATO</w:t>
            </w:r>
            <w:r w:rsidRPr="005C0318">
              <w:rPr>
                <w:rFonts w:cs="Arial"/>
                <w:szCs w:val="20"/>
              </w:rPr>
              <w:t>.</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center"/>
          </w:tcPr>
          <w:p w:rsidR="005C0318" w:rsidRPr="005C0318" w:rsidRDefault="005C0318" w:rsidP="005C0318">
            <w:pPr>
              <w:rPr>
                <w:rFonts w:cs="Arial"/>
                <w:szCs w:val="20"/>
              </w:rPr>
            </w:pPr>
            <w:r w:rsidRPr="005C0318">
              <w:rPr>
                <w:rFonts w:cs="Arial"/>
                <w:szCs w:val="20"/>
              </w:rPr>
              <w:t>Participar  previamente en una capacitación en Seguridad y Salud en el Trabajo , diseñada por la Policía Nacional y /o el centro de trabajo  acorde a la normatividad vigente , evidenciad no los riesgos identificados en el centro de trabajo  y las actividades del plan de emergencia y plan de evacuación</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center"/>
          </w:tcPr>
          <w:p w:rsidR="005C0318" w:rsidRPr="005C0318" w:rsidRDefault="005C0318" w:rsidP="005C0318">
            <w:pPr>
              <w:rPr>
                <w:rFonts w:cs="Arial"/>
                <w:szCs w:val="20"/>
              </w:rPr>
            </w:pPr>
            <w:r w:rsidRPr="005C0318">
              <w:rPr>
                <w:rFonts w:cs="Arial"/>
                <w:szCs w:val="20"/>
              </w:rPr>
              <w:t xml:space="preserve">Evidenciar  los aportes a la seguridad social  y datos de persona de contacto en caso de emergencia  registrando dirección, teléfono en los formatos de  cada centro.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center"/>
          </w:tcPr>
          <w:p w:rsidR="005C0318" w:rsidRPr="005C0318" w:rsidRDefault="005C0318" w:rsidP="005C0318">
            <w:pPr>
              <w:jc w:val="center"/>
              <w:rPr>
                <w:rFonts w:cs="Arial"/>
                <w:b/>
                <w:szCs w:val="20"/>
              </w:rPr>
            </w:pPr>
            <w:r w:rsidRPr="005C0318">
              <w:rPr>
                <w:rFonts w:cs="Arial"/>
                <w:b/>
                <w:szCs w:val="20"/>
              </w:rPr>
              <w:t>DURANTE LA VISITA</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center"/>
          </w:tcPr>
          <w:p w:rsidR="005C0318" w:rsidRPr="005C0318" w:rsidRDefault="005C0318" w:rsidP="005C0318">
            <w:pPr>
              <w:rPr>
                <w:rFonts w:cs="Arial"/>
                <w:szCs w:val="20"/>
              </w:rPr>
            </w:pPr>
            <w:r w:rsidRPr="005C0318">
              <w:rPr>
                <w:rFonts w:cs="Arial"/>
                <w:szCs w:val="20"/>
              </w:rPr>
              <w:t>Cumplir con normas de seguridad especialmente las del SGSST.</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center"/>
          </w:tcPr>
          <w:p w:rsidR="005C0318" w:rsidRPr="005C0318" w:rsidRDefault="005C0318" w:rsidP="005C0318">
            <w:pPr>
              <w:rPr>
                <w:rFonts w:cs="Arial"/>
                <w:szCs w:val="20"/>
              </w:rPr>
            </w:pPr>
            <w:r w:rsidRPr="005C0318">
              <w:rPr>
                <w:rFonts w:cs="Arial"/>
                <w:szCs w:val="20"/>
              </w:rPr>
              <w:t xml:space="preserve">Cualquier cambio  de área de visita o condición de uso de instalaciones debe ser informada y coordinada con la persona natural o jurídica, que autorizo el ingreso al centro de trabajo o institución.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center"/>
          </w:tcPr>
          <w:p w:rsidR="005C0318" w:rsidRPr="005C0318" w:rsidRDefault="005C0318" w:rsidP="005C0318">
            <w:pPr>
              <w:rPr>
                <w:rFonts w:cs="Arial"/>
                <w:szCs w:val="20"/>
              </w:rPr>
            </w:pPr>
            <w:r w:rsidRPr="005C0318">
              <w:rPr>
                <w:rFonts w:cs="Arial"/>
                <w:szCs w:val="20"/>
              </w:rPr>
              <w:t xml:space="preserve">Solo podrá acceder a los espacios del centro de </w:t>
            </w:r>
            <w:r w:rsidR="003C22F8" w:rsidRPr="005C0318">
              <w:rPr>
                <w:rFonts w:cs="Arial"/>
                <w:szCs w:val="20"/>
              </w:rPr>
              <w:t>trabajo autorizado</w:t>
            </w:r>
            <w:r w:rsidRPr="005C0318">
              <w:rPr>
                <w:rFonts w:cs="Arial"/>
                <w:szCs w:val="20"/>
              </w:rPr>
              <w:t xml:space="preserve">, no podrá acceder a espacios críticos en materia de seguridad, o lugares abiertos o cerrados  donde se pueda producir eventos de alto riesgo.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center"/>
          </w:tcPr>
          <w:p w:rsidR="005C0318" w:rsidRPr="005C0318" w:rsidRDefault="005C0318" w:rsidP="005C0318">
            <w:pPr>
              <w:jc w:val="center"/>
              <w:rPr>
                <w:rFonts w:cs="Arial"/>
                <w:b/>
                <w:szCs w:val="20"/>
              </w:rPr>
            </w:pPr>
            <w:r w:rsidRPr="005C0318">
              <w:rPr>
                <w:rFonts w:cs="Arial"/>
                <w:b/>
                <w:szCs w:val="20"/>
              </w:rPr>
              <w:t xml:space="preserve">DESPUES DE LA VISITA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center"/>
          </w:tcPr>
          <w:p w:rsidR="005C0318" w:rsidRPr="005C0318" w:rsidRDefault="005C0318" w:rsidP="005C0318">
            <w:pPr>
              <w:rPr>
                <w:rFonts w:cs="Arial"/>
                <w:szCs w:val="20"/>
              </w:rPr>
            </w:pPr>
            <w:r w:rsidRPr="005C0318">
              <w:rPr>
                <w:rFonts w:cs="Arial"/>
                <w:szCs w:val="20"/>
              </w:rPr>
              <w:t>Reportar la ocurrencia de situaciones o eventos relacionados con el SGSST, durante el ingreso o uso de las instalaciones</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r w:rsidR="005C0318" w:rsidRPr="005C0318" w:rsidTr="005C0318">
        <w:trPr>
          <w:trHeight w:val="87"/>
          <w:jc w:val="center"/>
        </w:trPr>
        <w:tc>
          <w:tcPr>
            <w:tcW w:w="4191" w:type="pct"/>
            <w:vAlign w:val="center"/>
          </w:tcPr>
          <w:p w:rsidR="005C0318" w:rsidRPr="005C0318" w:rsidRDefault="005C0318" w:rsidP="005C0318">
            <w:pPr>
              <w:rPr>
                <w:rFonts w:cs="Arial"/>
                <w:szCs w:val="20"/>
              </w:rPr>
            </w:pPr>
            <w:r w:rsidRPr="005C0318">
              <w:rPr>
                <w:rFonts w:cs="Arial"/>
                <w:szCs w:val="20"/>
              </w:rPr>
              <w:t xml:space="preserve">Informar  la salida al funcionario que autorizo el ingreso al centro de trabajo, quien deberá dejar registro de dicha salida. </w:t>
            </w:r>
          </w:p>
        </w:tc>
        <w:tc>
          <w:tcPr>
            <w:tcW w:w="410" w:type="pct"/>
            <w:vAlign w:val="center"/>
          </w:tcPr>
          <w:p w:rsidR="005C0318" w:rsidRPr="005C0318" w:rsidRDefault="005C0318" w:rsidP="005C0318">
            <w:pPr>
              <w:tabs>
                <w:tab w:val="left" w:pos="2268"/>
              </w:tabs>
              <w:jc w:val="center"/>
              <w:rPr>
                <w:rFonts w:cs="Arial"/>
                <w:sz w:val="18"/>
                <w:szCs w:val="18"/>
              </w:rPr>
            </w:pPr>
          </w:p>
        </w:tc>
        <w:tc>
          <w:tcPr>
            <w:tcW w:w="399" w:type="pct"/>
            <w:vAlign w:val="center"/>
          </w:tcPr>
          <w:p w:rsidR="005C0318" w:rsidRPr="005C0318" w:rsidRDefault="005C0318" w:rsidP="005C0318">
            <w:pPr>
              <w:tabs>
                <w:tab w:val="left" w:pos="2268"/>
              </w:tabs>
              <w:jc w:val="center"/>
              <w:rPr>
                <w:rFonts w:cs="Arial"/>
                <w:sz w:val="18"/>
                <w:szCs w:val="18"/>
              </w:rPr>
            </w:pPr>
          </w:p>
        </w:tc>
      </w:tr>
    </w:tbl>
    <w:p w:rsidR="005C256F" w:rsidRPr="005C0318" w:rsidRDefault="005C256F" w:rsidP="00205BFE">
      <w:pPr>
        <w:rPr>
          <w:rFonts w:eastAsia="Calibri" w:cs="Arial"/>
          <w:szCs w:val="20"/>
        </w:rPr>
      </w:pPr>
    </w:p>
    <w:p w:rsidR="005C256F" w:rsidRPr="009E5A9C" w:rsidRDefault="005C256F" w:rsidP="00205BFE">
      <w:pPr>
        <w:rPr>
          <w:rFonts w:eastAsia="Calibri" w:cs="Arial"/>
          <w:szCs w:val="20"/>
          <w:lang w:val="es-CO"/>
        </w:rPr>
      </w:pPr>
    </w:p>
    <w:p w:rsidR="005C256F" w:rsidRPr="009E5A9C" w:rsidRDefault="005C256F" w:rsidP="0071445A">
      <w:pPr>
        <w:tabs>
          <w:tab w:val="left" w:pos="-1080"/>
          <w:tab w:val="left" w:pos="0"/>
        </w:tabs>
        <w:rPr>
          <w:rFonts w:cs="Arial"/>
          <w:szCs w:val="20"/>
          <w:lang w:val="es-CO"/>
        </w:rPr>
      </w:pPr>
      <w:r>
        <w:rPr>
          <w:rFonts w:eastAsia="MS Mincho" w:cs="Arial"/>
          <w:szCs w:val="20"/>
          <w:lang w:val="es-CO"/>
        </w:rPr>
        <w:t xml:space="preserve">Declaro </w:t>
      </w:r>
      <w:r w:rsidRPr="009E5A9C">
        <w:rPr>
          <w:rFonts w:eastAsia="MS Mincho" w:cs="Arial"/>
          <w:szCs w:val="20"/>
          <w:lang w:val="es-CO"/>
        </w:rPr>
        <w:t xml:space="preserve">bajo </w:t>
      </w:r>
      <w:r>
        <w:rPr>
          <w:rFonts w:eastAsia="MS Mincho" w:cs="Arial"/>
          <w:szCs w:val="20"/>
          <w:lang w:val="es-CO"/>
        </w:rPr>
        <w:t xml:space="preserve">mi </w:t>
      </w:r>
      <w:r w:rsidRPr="009E5A9C">
        <w:rPr>
          <w:rFonts w:eastAsia="MS Mincho" w:cs="Arial"/>
          <w:szCs w:val="20"/>
          <w:lang w:val="es-CO"/>
        </w:rPr>
        <w:t>responsabilidad personal, y comprometiendo la responsabilidad institucional</w:t>
      </w:r>
      <w:r w:rsidRPr="009E5A9C">
        <w:rPr>
          <w:rFonts w:eastAsia="MS Mincho" w:cs="Arial"/>
          <w:b/>
          <w:szCs w:val="20"/>
          <w:lang w:val="es-CO"/>
        </w:rPr>
        <w:t xml:space="preserve"> </w:t>
      </w:r>
      <w:r>
        <w:rPr>
          <w:rFonts w:eastAsia="MS Mincho" w:cs="Arial"/>
          <w:szCs w:val="20"/>
          <w:lang w:val="es-CO"/>
        </w:rPr>
        <w:t>de la persona jurídica</w:t>
      </w:r>
      <w:r w:rsidRPr="009E5A9C">
        <w:rPr>
          <w:rFonts w:eastAsia="MS Mincho" w:cs="Arial"/>
          <w:szCs w:val="20"/>
          <w:lang w:val="es-CO"/>
        </w:rPr>
        <w:t xml:space="preserve"> que represent</w:t>
      </w:r>
      <w:r>
        <w:rPr>
          <w:rFonts w:eastAsia="MS Mincho" w:cs="Arial"/>
          <w:szCs w:val="20"/>
          <w:lang w:val="es-CO"/>
        </w:rPr>
        <w:t>ó</w:t>
      </w:r>
      <w:r w:rsidRPr="009E5A9C">
        <w:rPr>
          <w:rFonts w:eastAsia="MS Mincho" w:cs="Arial"/>
          <w:szCs w:val="20"/>
          <w:lang w:val="es-CO"/>
        </w:rPr>
        <w:t xml:space="preserve">, </w:t>
      </w:r>
      <w:r w:rsidRPr="009E5A9C">
        <w:rPr>
          <w:rFonts w:eastAsia="MS Mincho" w:cs="Arial"/>
          <w:szCs w:val="20"/>
          <w:u w:val="single"/>
          <w:lang w:val="es-CO"/>
        </w:rPr>
        <w:t xml:space="preserve">que cumplimos en su totalidad con las </w:t>
      </w:r>
      <w:r w:rsidRPr="009E5A9C">
        <w:rPr>
          <w:rFonts w:eastAsia="MS Mincho" w:cs="Arial"/>
          <w:szCs w:val="20"/>
          <w:lang w:val="es-CO"/>
        </w:rPr>
        <w:t>especificaciones técnicas de verificación y de obligatorio cumplimiento</w:t>
      </w:r>
    </w:p>
    <w:p w:rsidR="005C256F" w:rsidRPr="009E5A9C" w:rsidRDefault="005C256F" w:rsidP="00205BFE">
      <w:pPr>
        <w:pStyle w:val="Prrafodelista"/>
        <w:tabs>
          <w:tab w:val="left" w:pos="240"/>
        </w:tabs>
        <w:ind w:left="0"/>
        <w:rPr>
          <w:rFonts w:cs="Arial"/>
          <w:szCs w:val="20"/>
        </w:rPr>
      </w:pPr>
    </w:p>
    <w:p w:rsidR="005C256F" w:rsidRPr="009E5A9C" w:rsidRDefault="005C256F" w:rsidP="00205BFE">
      <w:pPr>
        <w:pStyle w:val="Prrafodelista"/>
        <w:tabs>
          <w:tab w:val="left" w:pos="240"/>
          <w:tab w:val="left" w:pos="6210"/>
        </w:tabs>
        <w:ind w:left="0"/>
        <w:jc w:val="center"/>
        <w:rPr>
          <w:rFonts w:cs="Arial"/>
          <w:b/>
          <w:szCs w:val="20"/>
        </w:rPr>
      </w:pPr>
    </w:p>
    <w:p w:rsidR="005C256F" w:rsidRPr="009E5A9C" w:rsidRDefault="005C256F" w:rsidP="00205BFE">
      <w:pPr>
        <w:rPr>
          <w:rFonts w:cs="Arial"/>
          <w:b/>
          <w:szCs w:val="20"/>
          <w:lang w:val="es-CO"/>
        </w:rPr>
      </w:pPr>
      <w:r w:rsidRPr="009E5A9C">
        <w:rPr>
          <w:rFonts w:cs="Arial"/>
          <w:b/>
          <w:szCs w:val="20"/>
          <w:lang w:val="es-CO"/>
        </w:rPr>
        <w:t>NOMBRE DEL PROPONENTE</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5C256F" w:rsidRPr="009E5A9C" w:rsidRDefault="005C256F" w:rsidP="00205BFE">
      <w:pPr>
        <w:rPr>
          <w:rFonts w:cs="Arial"/>
          <w:b/>
          <w:szCs w:val="20"/>
          <w:lang w:val="es-CO"/>
        </w:rPr>
      </w:pPr>
    </w:p>
    <w:p w:rsidR="005C256F" w:rsidRPr="009E5A9C" w:rsidRDefault="005C256F" w:rsidP="00205BFE">
      <w:pPr>
        <w:rPr>
          <w:rFonts w:cs="Arial"/>
          <w:b/>
          <w:szCs w:val="20"/>
          <w:lang w:val="es-CO"/>
        </w:rPr>
      </w:pPr>
      <w:r w:rsidRPr="009E5A9C">
        <w:rPr>
          <w:rFonts w:cs="Arial"/>
          <w:b/>
          <w:szCs w:val="20"/>
          <w:lang w:val="es-CO"/>
        </w:rPr>
        <w:t>NIT o C.C.</w:t>
      </w:r>
      <w:r w:rsidRPr="009E5A9C">
        <w:rPr>
          <w:rFonts w:cs="Arial"/>
          <w:b/>
          <w:szCs w:val="20"/>
          <w:lang w:val="es-CO"/>
        </w:rPr>
        <w:tab/>
        <w:t xml:space="preserve"> </w:t>
      </w:r>
    </w:p>
    <w:p w:rsidR="005C256F" w:rsidRPr="009E5A9C" w:rsidRDefault="005C256F" w:rsidP="00205BFE">
      <w:pPr>
        <w:rPr>
          <w:rFonts w:cs="Arial"/>
          <w:b/>
          <w:szCs w:val="20"/>
          <w:lang w:val="es-CO"/>
        </w:rPr>
      </w:pPr>
    </w:p>
    <w:p w:rsidR="005C256F" w:rsidRPr="009E5A9C" w:rsidRDefault="005C256F" w:rsidP="00205BFE">
      <w:pPr>
        <w:rPr>
          <w:rFonts w:cs="Arial"/>
          <w:b/>
          <w:szCs w:val="20"/>
          <w:lang w:val="es-CO"/>
        </w:rPr>
      </w:pPr>
      <w:r w:rsidRPr="009E5A9C">
        <w:rPr>
          <w:rFonts w:cs="Arial"/>
          <w:b/>
          <w:szCs w:val="20"/>
          <w:lang w:val="es-CO"/>
        </w:rPr>
        <w:t>NOMBRE DEL REPRESENTANTE LEGAL</w:t>
      </w:r>
      <w:r w:rsidRPr="009E5A9C">
        <w:rPr>
          <w:rFonts w:cs="Arial"/>
          <w:b/>
          <w:szCs w:val="20"/>
          <w:lang w:val="es-CO"/>
        </w:rPr>
        <w:tab/>
      </w:r>
      <w:r w:rsidRPr="009E5A9C">
        <w:rPr>
          <w:rFonts w:cs="Arial"/>
          <w:b/>
          <w:szCs w:val="20"/>
          <w:lang w:val="es-CO"/>
        </w:rPr>
        <w:tab/>
        <w:t xml:space="preserve">: </w:t>
      </w:r>
    </w:p>
    <w:p w:rsidR="005C256F" w:rsidRPr="009E5A9C" w:rsidRDefault="005C256F" w:rsidP="00205BFE">
      <w:pPr>
        <w:rPr>
          <w:rFonts w:cs="Arial"/>
          <w:b/>
          <w:szCs w:val="20"/>
          <w:lang w:val="es-CO"/>
        </w:rPr>
      </w:pPr>
    </w:p>
    <w:p w:rsidR="005C256F" w:rsidRPr="009E5A9C" w:rsidRDefault="005C256F" w:rsidP="00205BFE">
      <w:pPr>
        <w:rPr>
          <w:rFonts w:cs="Arial"/>
          <w:b/>
          <w:szCs w:val="20"/>
          <w:lang w:val="es-CO"/>
        </w:rPr>
      </w:pPr>
      <w:r w:rsidRPr="009E5A9C">
        <w:rPr>
          <w:rFonts w:cs="Arial"/>
          <w:b/>
          <w:szCs w:val="20"/>
          <w:lang w:val="es-CO"/>
        </w:rPr>
        <w:t>C.C.</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De</w:t>
      </w:r>
    </w:p>
    <w:p w:rsidR="005C256F" w:rsidRPr="009E5A9C" w:rsidRDefault="005C256F" w:rsidP="00205BFE">
      <w:pPr>
        <w:rPr>
          <w:rFonts w:cs="Arial"/>
          <w:b/>
          <w:szCs w:val="20"/>
          <w:lang w:val="es-CO"/>
        </w:rPr>
      </w:pPr>
    </w:p>
    <w:p w:rsidR="005C256F" w:rsidRPr="009E5A9C" w:rsidRDefault="005C256F" w:rsidP="00205BFE">
      <w:pPr>
        <w:rPr>
          <w:rFonts w:cs="Arial"/>
          <w:b/>
          <w:szCs w:val="20"/>
          <w:lang w:val="es-CO"/>
        </w:rPr>
      </w:pPr>
      <w:r w:rsidRPr="009E5A9C">
        <w:rPr>
          <w:rFonts w:cs="Arial"/>
          <w:b/>
          <w:szCs w:val="20"/>
          <w:lang w:val="es-CO"/>
        </w:rPr>
        <w:t>FIRMA DEL REPRESENTANTE LEGAL</w:t>
      </w:r>
      <w:r w:rsidRPr="009E5A9C">
        <w:rPr>
          <w:rFonts w:cs="Arial"/>
          <w:b/>
          <w:szCs w:val="20"/>
          <w:lang w:val="es-CO"/>
        </w:rPr>
        <w:tab/>
      </w:r>
      <w:r w:rsidRPr="009E5A9C">
        <w:rPr>
          <w:rFonts w:cs="Arial"/>
          <w:b/>
          <w:szCs w:val="20"/>
          <w:lang w:val="es-CO"/>
        </w:rPr>
        <w:tab/>
        <w:t xml:space="preserve">: </w:t>
      </w:r>
    </w:p>
    <w:p w:rsidR="005C256F" w:rsidRPr="009E5A9C" w:rsidRDefault="005C256F" w:rsidP="00205BFE">
      <w:pPr>
        <w:rPr>
          <w:rFonts w:cs="Arial"/>
          <w:b/>
          <w:szCs w:val="20"/>
          <w:lang w:val="es-CO"/>
        </w:rPr>
      </w:pPr>
    </w:p>
    <w:p w:rsidR="005C256F" w:rsidRPr="009E5A9C" w:rsidRDefault="005C256F" w:rsidP="00205BFE">
      <w:pPr>
        <w:rPr>
          <w:rFonts w:cs="Arial"/>
          <w:b/>
          <w:szCs w:val="20"/>
          <w:lang w:val="es-CO"/>
        </w:rPr>
      </w:pPr>
      <w:r w:rsidRPr="009E5A9C">
        <w:rPr>
          <w:rFonts w:cs="Arial"/>
          <w:b/>
          <w:szCs w:val="20"/>
          <w:lang w:val="es-CO"/>
        </w:rPr>
        <w:t>DIRECCIÓN</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5C256F" w:rsidRPr="009E5A9C" w:rsidRDefault="005C256F" w:rsidP="00205BFE">
      <w:pPr>
        <w:rPr>
          <w:rFonts w:cs="Arial"/>
          <w:b/>
          <w:szCs w:val="20"/>
          <w:lang w:val="es-CO"/>
        </w:rPr>
      </w:pPr>
    </w:p>
    <w:p w:rsidR="005C256F" w:rsidRPr="009E5A9C" w:rsidRDefault="005C256F" w:rsidP="00205BFE">
      <w:pPr>
        <w:rPr>
          <w:rFonts w:cs="Arial"/>
          <w:b/>
          <w:szCs w:val="20"/>
          <w:lang w:val="es-CO"/>
        </w:rPr>
      </w:pPr>
      <w:r w:rsidRPr="009E5A9C">
        <w:rPr>
          <w:rFonts w:cs="Arial"/>
          <w:b/>
          <w:szCs w:val="20"/>
          <w:lang w:val="es-CO"/>
        </w:rPr>
        <w:t>TELÉFONO</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5C256F" w:rsidRPr="009E5A9C" w:rsidRDefault="005C256F" w:rsidP="00205BFE">
      <w:pPr>
        <w:rPr>
          <w:rFonts w:cs="Arial"/>
          <w:b/>
          <w:szCs w:val="20"/>
          <w:lang w:val="es-CO"/>
        </w:rPr>
      </w:pPr>
    </w:p>
    <w:p w:rsidR="005C256F" w:rsidRPr="009E5A9C" w:rsidRDefault="005C256F" w:rsidP="00205BFE">
      <w:pPr>
        <w:rPr>
          <w:rFonts w:eastAsia="Calibri" w:cs="Arial"/>
          <w:b/>
          <w:szCs w:val="20"/>
          <w:lang w:val="es-CO"/>
        </w:rPr>
      </w:pPr>
      <w:r w:rsidRPr="009E5A9C">
        <w:rPr>
          <w:rFonts w:cs="Arial"/>
          <w:b/>
          <w:szCs w:val="20"/>
          <w:lang w:val="es-CO"/>
        </w:rPr>
        <w:t>E-MAIL</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5C256F" w:rsidRPr="009E5A9C" w:rsidRDefault="005C256F" w:rsidP="00205BFE">
      <w:pPr>
        <w:rPr>
          <w:rFonts w:eastAsia="Calibri" w:cs="Arial"/>
          <w:b/>
          <w:szCs w:val="20"/>
          <w:lang w:val="es-CO"/>
        </w:rPr>
      </w:pPr>
    </w:p>
    <w:p w:rsidR="005C256F" w:rsidRPr="009E5A9C" w:rsidRDefault="005C256F">
      <w:pPr>
        <w:rPr>
          <w:rFonts w:cs="Arial"/>
          <w:b/>
          <w:szCs w:val="20"/>
          <w:lang w:val="es-CO"/>
        </w:rPr>
      </w:pPr>
    </w:p>
    <w:p w:rsidR="005C256F" w:rsidRDefault="005C256F">
      <w:pPr>
        <w:jc w:val="left"/>
        <w:rPr>
          <w:rFonts w:cs="Arial"/>
          <w:b/>
          <w:szCs w:val="20"/>
          <w:lang w:val="es-CO"/>
        </w:rPr>
      </w:pPr>
      <w:r>
        <w:rPr>
          <w:rFonts w:cs="Arial"/>
          <w:b/>
          <w:szCs w:val="20"/>
          <w:lang w:val="es-CO"/>
        </w:rPr>
        <w:br w:type="page"/>
      </w:r>
    </w:p>
    <w:p w:rsidR="005C256F" w:rsidRPr="009E5A9C" w:rsidRDefault="005C256F" w:rsidP="00205BFE">
      <w:pPr>
        <w:jc w:val="center"/>
        <w:rPr>
          <w:rFonts w:cs="Arial"/>
          <w:b/>
          <w:szCs w:val="20"/>
          <w:lang w:val="es-CO"/>
        </w:rPr>
      </w:pPr>
      <w:r>
        <w:rPr>
          <w:rFonts w:cs="Arial"/>
          <w:b/>
          <w:szCs w:val="20"/>
          <w:lang w:val="es-CO"/>
        </w:rPr>
        <w:lastRenderedPageBreak/>
        <w:t>FORMULARIO No. 2</w:t>
      </w:r>
    </w:p>
    <w:p w:rsidR="005C256F" w:rsidRPr="009E5A9C" w:rsidRDefault="005C256F" w:rsidP="00A24DA0">
      <w:pPr>
        <w:rPr>
          <w:rFonts w:cs="Arial"/>
          <w:b/>
          <w:szCs w:val="20"/>
          <w:lang w:val="es-CO"/>
        </w:rPr>
      </w:pPr>
    </w:p>
    <w:p w:rsidR="005C256F" w:rsidRPr="009E5A9C" w:rsidRDefault="005C256F" w:rsidP="007573BB">
      <w:pPr>
        <w:pStyle w:val="Prrafodelista2"/>
        <w:tabs>
          <w:tab w:val="left" w:pos="240"/>
          <w:tab w:val="left" w:pos="6210"/>
        </w:tabs>
        <w:ind w:left="0"/>
        <w:jc w:val="center"/>
        <w:rPr>
          <w:rFonts w:cs="Arial"/>
          <w:b/>
          <w:szCs w:val="20"/>
        </w:rPr>
      </w:pPr>
      <w:r w:rsidRPr="009E5A9C">
        <w:rPr>
          <w:rFonts w:cs="Arial"/>
          <w:b/>
          <w:szCs w:val="20"/>
        </w:rPr>
        <w:t xml:space="preserve">FICHA TÉCNICA DE PRODUCTOS Y SERVICIOS </w:t>
      </w:r>
    </w:p>
    <w:p w:rsidR="005C256F" w:rsidRPr="009E5A9C" w:rsidRDefault="005C256F" w:rsidP="0060748B">
      <w:pPr>
        <w:rPr>
          <w:rFonts w:cs="Arial"/>
          <w:b/>
          <w:szCs w:val="20"/>
          <w:lang w:val="es-CO"/>
        </w:rPr>
      </w:pPr>
    </w:p>
    <w:p w:rsidR="005C256F" w:rsidRPr="009E5A9C" w:rsidRDefault="005C256F" w:rsidP="0060748B">
      <w:pPr>
        <w:rPr>
          <w:rFonts w:cs="Arial"/>
          <w:b/>
          <w:szCs w:val="20"/>
          <w:lang w:val="es-CO"/>
        </w:rPr>
      </w:pPr>
    </w:p>
    <w:p w:rsidR="003C22F8" w:rsidRPr="003C22F8" w:rsidRDefault="003C22F8" w:rsidP="003C22F8">
      <w:pPr>
        <w:jc w:val="center"/>
        <w:rPr>
          <w:rFonts w:cs="Arial"/>
          <w:b/>
          <w:szCs w:val="20"/>
        </w:rPr>
      </w:pPr>
      <w:r w:rsidRPr="003C22F8">
        <w:rPr>
          <w:rFonts w:cs="Arial"/>
          <w:b/>
          <w:i/>
          <w:szCs w:val="20"/>
          <w:u w:val="single"/>
        </w:rPr>
        <w:t>LENTES Y MONTURAS</w:t>
      </w:r>
    </w:p>
    <w:p w:rsidR="003C22F8" w:rsidRPr="003C22F8" w:rsidRDefault="003C22F8" w:rsidP="003C22F8">
      <w:pPr>
        <w:rPr>
          <w:rFonts w:cs="Arial"/>
          <w:szCs w:val="20"/>
        </w:rPr>
      </w:pP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 xml:space="preserve">Garantizar la prestación de servicios, procedimientos y actividades </w:t>
      </w:r>
      <w:r w:rsidRPr="003C22F8">
        <w:rPr>
          <w:rFonts w:cs="Arial"/>
          <w:szCs w:val="20"/>
          <w:lang w:val="es-CO"/>
        </w:rPr>
        <w:t xml:space="preserve">elaboración y entrega de lentes y monturas </w:t>
      </w:r>
      <w:r w:rsidRPr="003C22F8">
        <w:rPr>
          <w:rFonts w:cs="Arial"/>
          <w:szCs w:val="20"/>
          <w:lang w:val="x-none"/>
        </w:rPr>
        <w:t xml:space="preserve"> pediátrico y adulto.    </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 xml:space="preserve">Si el oferente no cuenta con laboratorio propio, estará en condiciones de subcontratar el servicio, pero será responsable </w:t>
      </w:r>
      <w:r w:rsidRPr="003C22F8">
        <w:rPr>
          <w:rFonts w:cs="Arial"/>
          <w:szCs w:val="20"/>
          <w:lang w:val="es-CO"/>
        </w:rPr>
        <w:t>de brindar una buena calidad</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Todos los lentes ofrecidos deberán contar con filtro U.V y una garantía respecto a defectos de aberraciones, alteraciones del material, y formula. Dicha garantía deberá ser mínimo de 12 meses.</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El contratista al momento de la entrega del trabajo al paciente debe adjuntar al mismo la garantía por escrito, para hacerla efectiva en cualquiera de los casos descritos anteriormente.</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El oferente debe ofertar monturas que tengan las siguientes características:</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Los materiales de las monturas:</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Metálicas: En materiales metálicos. No se aceptarán monturas en aluminio.</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Plásticas. Dentro de las cuales se incluyen materiales como el Acetato, Propionato, Poliamida, Polietileno, Polipropileno.</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Terminado de las Monturas:</w:t>
      </w:r>
      <w:r w:rsidRPr="003C22F8">
        <w:rPr>
          <w:rFonts w:cs="Arial"/>
          <w:szCs w:val="20"/>
          <w:lang w:val="es-CO"/>
        </w:rPr>
        <w:t xml:space="preserve"> </w:t>
      </w:r>
      <w:r w:rsidRPr="003C22F8">
        <w:rPr>
          <w:rFonts w:cs="Arial"/>
          <w:szCs w:val="20"/>
          <w:lang w:val="x-none"/>
        </w:rPr>
        <w:t>De acuerdo al material ofrecido, los enchapes utilizados en las monturas deberán presentar las siguientes características:</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Para las monturas terminadas en dorado, certificar la durabilidad del material por lo menos durante el tiempo de garantía, y certificar el baño en laca.</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Para las monturas plateadas, deben venir galvanizadas y baño en laca.</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Para las monturas terminadas en colores deben certificar el proceso con pinturas electroestáticas y con laca horneada.</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Estas condiciones se constatarán con las muestras físicas para cada una de las monturas que adjunte, en caso de no cumplir la montura será descartada</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Características propias:</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Hacen referencia a las características específicas en cuanto a los materiales:</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Metálicas: Curvatura frontal, ángulo pantoscópico, que debe oscilar entre 8 y 15 grados, plaquetas o puente anatómico hechos en silicona antialérgica, Brazos escualizables (</w:t>
      </w:r>
      <w:proofErr w:type="spellStart"/>
      <w:r w:rsidRPr="003C22F8">
        <w:rPr>
          <w:rFonts w:cs="Arial"/>
          <w:szCs w:val="20"/>
          <w:lang w:val="x-none"/>
        </w:rPr>
        <w:t>flex</w:t>
      </w:r>
      <w:proofErr w:type="spellEnd"/>
      <w:r w:rsidRPr="003C22F8">
        <w:rPr>
          <w:rFonts w:cs="Arial"/>
          <w:szCs w:val="20"/>
          <w:lang w:val="x-none"/>
        </w:rPr>
        <w:t>) con terminales forrados.</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Plásticas: Flexible, con memoria, banda elástica, curvatura frontal, ángulo pantoscópico.</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Las monturas a ofertar deben estar dirigidas tanto para niños como para adultos.</w:t>
      </w:r>
    </w:p>
    <w:p w:rsidR="003C22F8" w:rsidRPr="003C22F8" w:rsidRDefault="003C22F8" w:rsidP="003C22F8">
      <w:pPr>
        <w:ind w:left="720"/>
        <w:contextualSpacing/>
        <w:rPr>
          <w:rFonts w:cs="Arial"/>
          <w:szCs w:val="20"/>
          <w:lang w:val="x-none"/>
        </w:rPr>
      </w:pP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ADULTOS</w:t>
      </w:r>
    </w:p>
    <w:p w:rsidR="003C22F8" w:rsidRPr="003C22F8" w:rsidRDefault="003C22F8" w:rsidP="003C22F8">
      <w:pPr>
        <w:ind w:left="720"/>
        <w:contextualSpacing/>
        <w:rPr>
          <w:rFonts w:cs="Arial"/>
          <w:szCs w:val="20"/>
          <w:lang w:val="x-none"/>
        </w:rPr>
      </w:pP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40 referencias:</w:t>
      </w:r>
      <w:r w:rsidRPr="003C22F8">
        <w:rPr>
          <w:rFonts w:cs="Arial"/>
          <w:szCs w:val="20"/>
          <w:lang w:val="x-none"/>
        </w:rPr>
        <w:tab/>
        <w:t xml:space="preserve">    Metálicas 20 referencias</w:t>
      </w:r>
    </w:p>
    <w:p w:rsidR="003C22F8" w:rsidRPr="003C22F8" w:rsidRDefault="003C22F8" w:rsidP="003C22F8">
      <w:pPr>
        <w:ind w:left="720"/>
        <w:contextualSpacing/>
        <w:rPr>
          <w:rFonts w:cs="Arial"/>
          <w:szCs w:val="20"/>
          <w:lang w:val="x-none"/>
        </w:rPr>
      </w:pPr>
      <w:r w:rsidRPr="003C22F8">
        <w:rPr>
          <w:rFonts w:cs="Arial"/>
          <w:szCs w:val="20"/>
          <w:lang w:val="x-none"/>
        </w:rPr>
        <w:t xml:space="preserve">                            </w:t>
      </w:r>
      <w:r w:rsidRPr="003C22F8">
        <w:rPr>
          <w:rFonts w:cs="Arial"/>
          <w:szCs w:val="20"/>
          <w:lang w:val="es-CO"/>
        </w:rPr>
        <w:t xml:space="preserve"> </w:t>
      </w:r>
      <w:r w:rsidRPr="003C22F8">
        <w:rPr>
          <w:rFonts w:cs="Arial"/>
          <w:szCs w:val="20"/>
          <w:lang w:val="x-none"/>
        </w:rPr>
        <w:t>Plásticas 20 referencias</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Se solicitan 40 referencias ya que se requieren 20 tipos de lentes distintos y su adaptación en la montura es diferente para cada caso por lo cual se deben tener diversidad en modelos y tamaños.</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NIÑOS</w:t>
      </w:r>
    </w:p>
    <w:p w:rsidR="003C22F8" w:rsidRPr="003C22F8" w:rsidRDefault="003C22F8" w:rsidP="003C22F8">
      <w:pPr>
        <w:ind w:left="720"/>
        <w:contextualSpacing/>
        <w:rPr>
          <w:rFonts w:cs="Arial"/>
          <w:szCs w:val="20"/>
          <w:lang w:val="x-none"/>
        </w:rPr>
      </w:pPr>
      <w:r w:rsidRPr="003C22F8">
        <w:rPr>
          <w:rFonts w:cs="Arial"/>
          <w:szCs w:val="20"/>
          <w:lang w:val="x-none"/>
        </w:rPr>
        <w:t>25 referencias:</w:t>
      </w:r>
      <w:r w:rsidRPr="003C22F8">
        <w:rPr>
          <w:rFonts w:cs="Arial"/>
          <w:szCs w:val="20"/>
          <w:lang w:val="x-none"/>
        </w:rPr>
        <w:tab/>
        <w:t xml:space="preserve">  Metálicas: 10 referencias (5 a 17 años)</w:t>
      </w:r>
    </w:p>
    <w:p w:rsidR="003C22F8" w:rsidRPr="003C22F8" w:rsidRDefault="003C22F8" w:rsidP="003C22F8">
      <w:pPr>
        <w:ind w:left="720"/>
        <w:contextualSpacing/>
        <w:rPr>
          <w:rFonts w:cs="Arial"/>
          <w:szCs w:val="20"/>
          <w:lang w:val="x-none"/>
        </w:rPr>
      </w:pPr>
      <w:r w:rsidRPr="003C22F8">
        <w:rPr>
          <w:rFonts w:cs="Arial"/>
          <w:szCs w:val="20"/>
          <w:lang w:val="x-none"/>
        </w:rPr>
        <w:t xml:space="preserve">                            Plásticas: 05 referencias (0 a 4 años, no se exige brazos e</w:t>
      </w:r>
      <w:r>
        <w:rPr>
          <w:rFonts w:cs="Arial"/>
          <w:szCs w:val="20"/>
          <w:lang w:val="es-CO"/>
        </w:rPr>
        <w:t>s</w:t>
      </w:r>
      <w:r w:rsidRPr="003C22F8">
        <w:rPr>
          <w:rFonts w:cs="Arial"/>
          <w:szCs w:val="20"/>
          <w:lang w:val="x-none"/>
        </w:rPr>
        <w:t xml:space="preserve">cualizables) </w:t>
      </w:r>
    </w:p>
    <w:p w:rsidR="003C22F8" w:rsidRPr="003C22F8" w:rsidRDefault="003C22F8" w:rsidP="003C22F8">
      <w:pPr>
        <w:ind w:left="720"/>
        <w:contextualSpacing/>
        <w:rPr>
          <w:rFonts w:cs="Arial"/>
          <w:szCs w:val="20"/>
          <w:lang w:val="x-none"/>
        </w:rPr>
      </w:pPr>
      <w:r w:rsidRPr="003C22F8">
        <w:rPr>
          <w:rFonts w:cs="Arial"/>
          <w:szCs w:val="20"/>
          <w:lang w:val="x-none"/>
        </w:rPr>
        <w:t xml:space="preserve">                            Plásticas: 10 referencias (5 a 17 años)</w:t>
      </w:r>
    </w:p>
    <w:p w:rsidR="003C22F8" w:rsidRPr="003C22F8" w:rsidRDefault="003C22F8" w:rsidP="00016755">
      <w:pPr>
        <w:numPr>
          <w:ilvl w:val="0"/>
          <w:numId w:val="9"/>
        </w:numPr>
        <w:contextualSpacing/>
        <w:jc w:val="left"/>
        <w:rPr>
          <w:rFonts w:cs="Arial"/>
          <w:szCs w:val="20"/>
          <w:lang w:val="x-none"/>
        </w:rPr>
      </w:pPr>
      <w:r w:rsidRPr="003C22F8">
        <w:rPr>
          <w:rFonts w:cs="Arial"/>
          <w:szCs w:val="20"/>
          <w:lang w:val="x-none"/>
        </w:rPr>
        <w:t xml:space="preserve">Se solicita también este número por las mismas consideraciones anteriores y porque la población infantil representa un porcentaje aproximado del 30% de la población de pacientes atendidos. </w:t>
      </w:r>
    </w:p>
    <w:p w:rsidR="003C22F8" w:rsidRPr="003C22F8" w:rsidRDefault="003C22F8" w:rsidP="00016755">
      <w:pPr>
        <w:numPr>
          <w:ilvl w:val="0"/>
          <w:numId w:val="8"/>
        </w:numPr>
        <w:ind w:left="709" w:hanging="425"/>
        <w:contextualSpacing/>
        <w:jc w:val="left"/>
        <w:rPr>
          <w:rFonts w:cs="Arial"/>
          <w:szCs w:val="20"/>
          <w:lang w:val="x-none"/>
        </w:rPr>
      </w:pPr>
      <w:r w:rsidRPr="003C22F8">
        <w:rPr>
          <w:rFonts w:cs="Arial"/>
          <w:szCs w:val="20"/>
          <w:lang w:val="x-none"/>
        </w:rPr>
        <w:t xml:space="preserve">Garantiza el servicio oportuno para los pacientes que por su condición clínica, </w:t>
      </w:r>
      <w:r w:rsidRPr="003C22F8">
        <w:rPr>
          <w:rFonts w:cs="Arial"/>
          <w:szCs w:val="20"/>
          <w:lang w:val="es-CO"/>
        </w:rPr>
        <w:t>requieran atención pronta</w:t>
      </w:r>
    </w:p>
    <w:p w:rsidR="003C22F8" w:rsidRPr="003C22F8" w:rsidRDefault="003C22F8" w:rsidP="00016755">
      <w:pPr>
        <w:numPr>
          <w:ilvl w:val="0"/>
          <w:numId w:val="8"/>
        </w:numPr>
        <w:ind w:left="709" w:hanging="425"/>
        <w:contextualSpacing/>
        <w:jc w:val="left"/>
        <w:rPr>
          <w:rFonts w:cs="Arial"/>
          <w:bCs/>
          <w:szCs w:val="20"/>
          <w:lang w:val="x-none"/>
        </w:rPr>
      </w:pPr>
      <w:r w:rsidRPr="003C22F8">
        <w:rPr>
          <w:rFonts w:cs="Arial"/>
          <w:szCs w:val="20"/>
          <w:lang w:val="x-none"/>
        </w:rPr>
        <w:lastRenderedPageBreak/>
        <w:t>Garantiza disponibilidad de atención de acuerdo a la oferta y horarios de atención presentados</w:t>
      </w:r>
      <w:r w:rsidRPr="003C22F8">
        <w:rPr>
          <w:rFonts w:cs="Arial"/>
          <w:szCs w:val="20"/>
          <w:lang w:val="es-CO"/>
        </w:rPr>
        <w:t xml:space="preserve"> en la sede de la </w:t>
      </w:r>
      <w:r w:rsidRPr="003C22F8">
        <w:rPr>
          <w:rFonts w:cs="Arial"/>
          <w:szCs w:val="20"/>
          <w:lang w:val="es-CO"/>
        </w:rPr>
        <w:t>Clínica</w:t>
      </w:r>
      <w:r w:rsidRPr="003C22F8">
        <w:rPr>
          <w:rFonts w:cs="Arial"/>
          <w:szCs w:val="20"/>
          <w:lang w:val="es-CO"/>
        </w:rPr>
        <w:t xml:space="preserve"> Regional Valle de aburra</w:t>
      </w:r>
      <w:r w:rsidRPr="003C22F8">
        <w:rPr>
          <w:rFonts w:cs="Arial"/>
          <w:szCs w:val="20"/>
          <w:lang w:val="x-none"/>
        </w:rPr>
        <w:t>.</w:t>
      </w:r>
    </w:p>
    <w:p w:rsidR="003C22F8" w:rsidRPr="003C22F8" w:rsidRDefault="003C22F8" w:rsidP="00016755">
      <w:pPr>
        <w:numPr>
          <w:ilvl w:val="0"/>
          <w:numId w:val="8"/>
        </w:numPr>
        <w:ind w:left="709" w:hanging="425"/>
        <w:contextualSpacing/>
        <w:jc w:val="left"/>
        <w:rPr>
          <w:rFonts w:cs="Arial"/>
          <w:bCs/>
          <w:szCs w:val="20"/>
          <w:lang w:val="x-none"/>
        </w:rPr>
      </w:pPr>
      <w:r w:rsidRPr="003C22F8">
        <w:rPr>
          <w:rFonts w:cs="Arial"/>
          <w:szCs w:val="20"/>
          <w:lang w:val="es-CO"/>
        </w:rPr>
        <w:t>El contratista genera garantía del producto entregado con los parámetros establecidos para determinar si existe reposición del elemento en caso de que la montura y/o lente haya presentado algún defecto</w:t>
      </w:r>
      <w:r w:rsidRPr="003C22F8">
        <w:rPr>
          <w:rFonts w:cs="Arial"/>
          <w:szCs w:val="20"/>
          <w:lang w:val="x-none"/>
        </w:rPr>
        <w:t>.</w:t>
      </w:r>
    </w:p>
    <w:p w:rsidR="003C22F8" w:rsidRPr="003C22F8" w:rsidRDefault="003C22F8" w:rsidP="00016755">
      <w:pPr>
        <w:numPr>
          <w:ilvl w:val="0"/>
          <w:numId w:val="8"/>
        </w:numPr>
        <w:ind w:left="709" w:hanging="425"/>
        <w:contextualSpacing/>
        <w:jc w:val="left"/>
        <w:rPr>
          <w:rFonts w:eastAsia="Calibri" w:cs="Arial"/>
          <w:szCs w:val="20"/>
          <w:lang w:val="x-none"/>
        </w:rPr>
      </w:pPr>
      <w:r w:rsidRPr="003C22F8">
        <w:rPr>
          <w:rFonts w:eastAsia="Calibri" w:cs="Arial"/>
          <w:szCs w:val="20"/>
          <w:lang w:val="x-none"/>
        </w:rPr>
        <w:t>El contratista deberá tener como mínimo el recurso humano que garantice la prestación de los servicios objeto del contrato; debiendo demostrar la experiencia de dos años como mínimo de los profesionales asignados por el contratista</w:t>
      </w:r>
    </w:p>
    <w:p w:rsidR="003C22F8" w:rsidRPr="003C22F8" w:rsidRDefault="003C22F8" w:rsidP="00016755">
      <w:pPr>
        <w:numPr>
          <w:ilvl w:val="0"/>
          <w:numId w:val="8"/>
        </w:numPr>
        <w:ind w:left="709" w:hanging="425"/>
        <w:contextualSpacing/>
        <w:jc w:val="left"/>
        <w:rPr>
          <w:rFonts w:eastAsia="Calibri" w:cs="Arial"/>
          <w:szCs w:val="20"/>
          <w:lang w:val="x-none"/>
        </w:rPr>
      </w:pPr>
      <w:r w:rsidRPr="003C22F8">
        <w:rPr>
          <w:rFonts w:eastAsia="Calibri" w:cs="Arial"/>
          <w:szCs w:val="20"/>
          <w:lang w:val="x-none"/>
        </w:rPr>
        <w:t xml:space="preserve">El contratista deberá garantizar la prestación del servicio </w:t>
      </w:r>
      <w:r w:rsidRPr="003C22F8">
        <w:rPr>
          <w:rFonts w:eastAsia="Calibri" w:cs="Arial"/>
          <w:szCs w:val="20"/>
          <w:lang w:val="es-CO"/>
        </w:rPr>
        <w:t xml:space="preserve">en las instalaciones de la </w:t>
      </w:r>
      <w:r w:rsidRPr="003C22F8">
        <w:rPr>
          <w:rFonts w:eastAsia="Calibri" w:cs="Arial"/>
          <w:szCs w:val="20"/>
          <w:lang w:val="es-CO"/>
        </w:rPr>
        <w:t>Clínica</w:t>
      </w:r>
      <w:r w:rsidRPr="003C22F8">
        <w:rPr>
          <w:rFonts w:eastAsia="Calibri" w:cs="Arial"/>
          <w:szCs w:val="20"/>
          <w:lang w:val="es-CO"/>
        </w:rPr>
        <w:t xml:space="preserve"> Regional Valle de Aburra, con el fin de mantener una atención oportuna y directa con los usuarios de la Seccional Sanidad Antioquia</w:t>
      </w:r>
    </w:p>
    <w:p w:rsidR="003C22F8" w:rsidRPr="003C22F8" w:rsidRDefault="003C22F8" w:rsidP="00016755">
      <w:pPr>
        <w:numPr>
          <w:ilvl w:val="0"/>
          <w:numId w:val="8"/>
        </w:numPr>
        <w:ind w:left="709" w:hanging="425"/>
        <w:contextualSpacing/>
        <w:jc w:val="left"/>
        <w:rPr>
          <w:rFonts w:eastAsia="Calibri" w:cs="Arial"/>
          <w:szCs w:val="20"/>
          <w:lang w:val="x-none"/>
        </w:rPr>
      </w:pPr>
      <w:r w:rsidRPr="003C22F8">
        <w:rPr>
          <w:rFonts w:eastAsia="Calibri" w:cs="Arial"/>
          <w:szCs w:val="20"/>
          <w:lang w:val="x-none"/>
        </w:rPr>
        <w:t>Designar un coordinador médico quien cumplirá las funciones de interlocutor entre el contratista y el o supervisor del contrato, que  en concordancia con el Jefe del Grupo de Prestación de Servicios Asistenciales de la Clínica Regional Valle de Aburra y la oficina de Garantía de la Calidad, den solución a los inconvenientes que se les presente a los pacientes.</w:t>
      </w:r>
    </w:p>
    <w:p w:rsidR="003C22F8" w:rsidRPr="003C22F8" w:rsidRDefault="003C22F8" w:rsidP="00016755">
      <w:pPr>
        <w:numPr>
          <w:ilvl w:val="0"/>
          <w:numId w:val="8"/>
        </w:numPr>
        <w:ind w:left="709" w:hanging="425"/>
        <w:contextualSpacing/>
        <w:jc w:val="left"/>
        <w:rPr>
          <w:rFonts w:cs="Arial"/>
          <w:bCs/>
          <w:szCs w:val="20"/>
          <w:lang w:val="x-none"/>
        </w:rPr>
      </w:pPr>
      <w:r w:rsidRPr="003C22F8">
        <w:rPr>
          <w:rFonts w:eastAsia="Calibri" w:cs="Arial"/>
          <w:szCs w:val="20"/>
          <w:lang w:val="x-none"/>
        </w:rPr>
        <w:t xml:space="preserve">Presentar protocolos </w:t>
      </w:r>
      <w:r w:rsidRPr="003C22F8">
        <w:rPr>
          <w:rFonts w:eastAsia="Calibri" w:cs="Arial"/>
          <w:szCs w:val="20"/>
          <w:lang w:val="es-CO"/>
        </w:rPr>
        <w:t>o cartillas de demostración alusivas para orientación del usuario</w:t>
      </w:r>
    </w:p>
    <w:p w:rsidR="003C22F8" w:rsidRPr="003C22F8" w:rsidRDefault="003C22F8" w:rsidP="00016755">
      <w:pPr>
        <w:numPr>
          <w:ilvl w:val="0"/>
          <w:numId w:val="8"/>
        </w:numPr>
        <w:ind w:left="709" w:hanging="425"/>
        <w:contextualSpacing/>
        <w:jc w:val="left"/>
        <w:rPr>
          <w:rFonts w:cs="Arial"/>
          <w:bCs/>
          <w:szCs w:val="20"/>
          <w:lang w:val="x-none"/>
        </w:rPr>
      </w:pPr>
      <w:r w:rsidRPr="003C22F8">
        <w:rPr>
          <w:rFonts w:cs="Arial"/>
          <w:color w:val="000000"/>
          <w:szCs w:val="20"/>
          <w:lang w:val="x-none"/>
        </w:rPr>
        <w:t>El contratista se compromete a suministrar todos los insumos administrativos</w:t>
      </w:r>
      <w:r w:rsidRPr="003C22F8">
        <w:rPr>
          <w:rFonts w:cs="Arial"/>
          <w:color w:val="000000"/>
          <w:szCs w:val="20"/>
          <w:lang w:val="es-CO"/>
        </w:rPr>
        <w:t xml:space="preserve"> </w:t>
      </w:r>
      <w:r w:rsidRPr="003C22F8">
        <w:rPr>
          <w:rFonts w:cs="Arial"/>
          <w:color w:val="000000"/>
          <w:szCs w:val="20"/>
          <w:lang w:val="x-none"/>
        </w:rPr>
        <w:t xml:space="preserve">requeridos para la realización de todos los estudios ofertados. </w:t>
      </w:r>
    </w:p>
    <w:p w:rsidR="003C22F8" w:rsidRPr="003C22F8" w:rsidRDefault="003C22F8" w:rsidP="00016755">
      <w:pPr>
        <w:numPr>
          <w:ilvl w:val="0"/>
          <w:numId w:val="8"/>
        </w:numPr>
        <w:ind w:left="709" w:hanging="425"/>
        <w:contextualSpacing/>
        <w:jc w:val="left"/>
        <w:rPr>
          <w:rFonts w:cs="Arial"/>
          <w:bCs/>
          <w:szCs w:val="20"/>
          <w:lang w:val="x-none"/>
        </w:rPr>
      </w:pPr>
      <w:r w:rsidRPr="003C22F8">
        <w:rPr>
          <w:rFonts w:cs="Arial"/>
          <w:bCs/>
          <w:szCs w:val="20"/>
          <w:lang w:val="x-none"/>
        </w:rPr>
        <w:t xml:space="preserve">El oferente debe garantizar el mantenimiento de los precios (incluye insumos) durante la vigencia del contrato. </w:t>
      </w:r>
    </w:p>
    <w:p w:rsidR="005C256F" w:rsidRPr="003C22F8" w:rsidRDefault="005C256F" w:rsidP="0060748B">
      <w:pPr>
        <w:rPr>
          <w:rFonts w:cs="Arial"/>
          <w:color w:val="FF0000"/>
          <w:szCs w:val="20"/>
          <w:lang w:val="x-none"/>
        </w:rPr>
      </w:pPr>
    </w:p>
    <w:p w:rsidR="005C256F" w:rsidRPr="009E5A9C" w:rsidRDefault="005C256F" w:rsidP="0060748B">
      <w:pPr>
        <w:rPr>
          <w:rFonts w:cs="Arial"/>
          <w:color w:val="FF0000"/>
          <w:szCs w:val="20"/>
          <w:lang w:val="es-CO"/>
        </w:rPr>
      </w:pPr>
    </w:p>
    <w:p w:rsidR="005C256F" w:rsidRPr="009E5A9C" w:rsidRDefault="005C256F" w:rsidP="0060748B">
      <w:pPr>
        <w:pStyle w:val="Prrafodelista"/>
        <w:tabs>
          <w:tab w:val="left" w:pos="240"/>
        </w:tabs>
        <w:ind w:left="0"/>
        <w:rPr>
          <w:rFonts w:cs="Arial"/>
          <w:color w:val="FF0000"/>
          <w:szCs w:val="20"/>
        </w:rPr>
      </w:pPr>
    </w:p>
    <w:p w:rsidR="005C256F" w:rsidRPr="009E5A9C" w:rsidRDefault="005C256F" w:rsidP="0071445A">
      <w:pPr>
        <w:tabs>
          <w:tab w:val="left" w:pos="-1080"/>
          <w:tab w:val="left" w:pos="0"/>
        </w:tabs>
        <w:rPr>
          <w:rFonts w:cs="Arial"/>
          <w:szCs w:val="20"/>
          <w:lang w:val="es-CO"/>
        </w:rPr>
      </w:pPr>
      <w:r>
        <w:rPr>
          <w:rFonts w:eastAsia="MS Mincho" w:cs="Arial"/>
          <w:szCs w:val="20"/>
          <w:lang w:val="es-CO"/>
        </w:rPr>
        <w:t xml:space="preserve">Declaro </w:t>
      </w:r>
      <w:r w:rsidRPr="009E5A9C">
        <w:rPr>
          <w:rFonts w:eastAsia="MS Mincho" w:cs="Arial"/>
          <w:szCs w:val="20"/>
          <w:lang w:val="es-CO"/>
        </w:rPr>
        <w:t xml:space="preserve">bajo </w:t>
      </w:r>
      <w:r>
        <w:rPr>
          <w:rFonts w:eastAsia="MS Mincho" w:cs="Arial"/>
          <w:szCs w:val="20"/>
          <w:lang w:val="es-CO"/>
        </w:rPr>
        <w:t xml:space="preserve">mi </w:t>
      </w:r>
      <w:r w:rsidRPr="009E5A9C">
        <w:rPr>
          <w:rFonts w:eastAsia="MS Mincho" w:cs="Arial"/>
          <w:szCs w:val="20"/>
          <w:lang w:val="es-CO"/>
        </w:rPr>
        <w:t>responsabilidad personal, y comprometiendo la responsabilidad institucional</w:t>
      </w:r>
      <w:r w:rsidRPr="009E5A9C">
        <w:rPr>
          <w:rFonts w:eastAsia="MS Mincho" w:cs="Arial"/>
          <w:b/>
          <w:szCs w:val="20"/>
          <w:lang w:val="es-CO"/>
        </w:rPr>
        <w:t xml:space="preserve"> </w:t>
      </w:r>
      <w:r>
        <w:rPr>
          <w:rFonts w:eastAsia="MS Mincho" w:cs="Arial"/>
          <w:szCs w:val="20"/>
          <w:lang w:val="es-CO"/>
        </w:rPr>
        <w:t>de la persona jurídica</w:t>
      </w:r>
      <w:r w:rsidRPr="009E5A9C">
        <w:rPr>
          <w:rFonts w:eastAsia="MS Mincho" w:cs="Arial"/>
          <w:szCs w:val="20"/>
          <w:lang w:val="es-CO"/>
        </w:rPr>
        <w:t xml:space="preserve"> que represent</w:t>
      </w:r>
      <w:r>
        <w:rPr>
          <w:rFonts w:eastAsia="MS Mincho" w:cs="Arial"/>
          <w:szCs w:val="20"/>
          <w:lang w:val="es-CO"/>
        </w:rPr>
        <w:t>ó</w:t>
      </w:r>
      <w:r w:rsidRPr="009E5A9C">
        <w:rPr>
          <w:rFonts w:eastAsia="MS Mincho" w:cs="Arial"/>
          <w:szCs w:val="20"/>
          <w:lang w:val="es-CO"/>
        </w:rPr>
        <w:t xml:space="preserve">, </w:t>
      </w:r>
      <w:r w:rsidRPr="009E5A9C">
        <w:rPr>
          <w:rFonts w:eastAsia="MS Mincho" w:cs="Arial"/>
          <w:szCs w:val="20"/>
          <w:u w:val="single"/>
          <w:lang w:val="es-CO"/>
        </w:rPr>
        <w:t xml:space="preserve">que cumplimos en su totalidad con las </w:t>
      </w:r>
      <w:r w:rsidRPr="009E5A9C">
        <w:rPr>
          <w:rFonts w:eastAsia="MS Mincho" w:cs="Arial"/>
          <w:szCs w:val="20"/>
          <w:lang w:val="es-CO"/>
        </w:rPr>
        <w:t>especificaciones técnicas de verificación y de obligatorio cumplimiento</w:t>
      </w:r>
    </w:p>
    <w:p w:rsidR="005C256F" w:rsidRPr="009E5A9C" w:rsidRDefault="005C256F" w:rsidP="0060748B">
      <w:pPr>
        <w:pStyle w:val="Prrafodelista"/>
        <w:tabs>
          <w:tab w:val="left" w:pos="240"/>
        </w:tabs>
        <w:ind w:left="0"/>
        <w:rPr>
          <w:rFonts w:cs="Arial"/>
          <w:szCs w:val="20"/>
        </w:rPr>
      </w:pPr>
    </w:p>
    <w:p w:rsidR="005C256F" w:rsidRPr="009E5A9C" w:rsidRDefault="005C256F" w:rsidP="0060748B">
      <w:pPr>
        <w:pStyle w:val="Prrafodelista"/>
        <w:tabs>
          <w:tab w:val="left" w:pos="240"/>
          <w:tab w:val="left" w:pos="6210"/>
        </w:tabs>
        <w:ind w:left="0"/>
        <w:rPr>
          <w:rFonts w:cs="Arial"/>
          <w:b/>
          <w:szCs w:val="20"/>
        </w:rPr>
      </w:pPr>
    </w:p>
    <w:p w:rsidR="005C256F" w:rsidRPr="009E5A9C" w:rsidRDefault="005C256F" w:rsidP="00DC3323">
      <w:pPr>
        <w:rPr>
          <w:rFonts w:cs="Arial"/>
          <w:b/>
          <w:szCs w:val="20"/>
          <w:lang w:val="es-CO"/>
        </w:rPr>
      </w:pPr>
      <w:r w:rsidRPr="009E5A9C">
        <w:rPr>
          <w:rFonts w:cs="Arial"/>
          <w:b/>
          <w:szCs w:val="20"/>
          <w:lang w:val="es-CO"/>
        </w:rPr>
        <w:t>NOMBRE DEL PROPONENTE</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5C256F" w:rsidRPr="009E5A9C" w:rsidRDefault="005C256F" w:rsidP="00DC3323">
      <w:pPr>
        <w:rPr>
          <w:rFonts w:cs="Arial"/>
          <w:b/>
          <w:szCs w:val="20"/>
          <w:lang w:val="es-CO"/>
        </w:rPr>
      </w:pPr>
    </w:p>
    <w:p w:rsidR="005C256F" w:rsidRPr="009E5A9C" w:rsidRDefault="005C256F" w:rsidP="00DC3323">
      <w:pPr>
        <w:rPr>
          <w:rFonts w:cs="Arial"/>
          <w:b/>
          <w:szCs w:val="20"/>
          <w:lang w:val="es-CO"/>
        </w:rPr>
      </w:pPr>
      <w:r w:rsidRPr="009E5A9C">
        <w:rPr>
          <w:rFonts w:cs="Arial"/>
          <w:b/>
          <w:szCs w:val="20"/>
          <w:lang w:val="es-CO"/>
        </w:rPr>
        <w:t>NIT o C.C.</w:t>
      </w:r>
      <w:r w:rsidRPr="009E5A9C">
        <w:rPr>
          <w:rFonts w:cs="Arial"/>
          <w:b/>
          <w:szCs w:val="20"/>
          <w:lang w:val="es-CO"/>
        </w:rPr>
        <w:tab/>
        <w:t xml:space="preserve"> </w:t>
      </w:r>
    </w:p>
    <w:p w:rsidR="005C256F" w:rsidRPr="009E5A9C" w:rsidRDefault="005C256F" w:rsidP="00DC3323">
      <w:pPr>
        <w:rPr>
          <w:rFonts w:cs="Arial"/>
          <w:b/>
          <w:szCs w:val="20"/>
          <w:lang w:val="es-CO"/>
        </w:rPr>
      </w:pPr>
    </w:p>
    <w:p w:rsidR="005C256F" w:rsidRPr="009E5A9C" w:rsidRDefault="005C256F" w:rsidP="00DC3323">
      <w:pPr>
        <w:rPr>
          <w:rFonts w:cs="Arial"/>
          <w:b/>
          <w:szCs w:val="20"/>
          <w:lang w:val="es-CO"/>
        </w:rPr>
      </w:pPr>
      <w:r w:rsidRPr="009E5A9C">
        <w:rPr>
          <w:rFonts w:cs="Arial"/>
          <w:b/>
          <w:szCs w:val="20"/>
          <w:lang w:val="es-CO"/>
        </w:rPr>
        <w:t>NOMBRE DEL REPRESENTANTE LEGAL</w:t>
      </w:r>
      <w:r w:rsidRPr="009E5A9C">
        <w:rPr>
          <w:rFonts w:cs="Arial"/>
          <w:b/>
          <w:szCs w:val="20"/>
          <w:lang w:val="es-CO"/>
        </w:rPr>
        <w:tab/>
      </w:r>
      <w:r w:rsidRPr="009E5A9C">
        <w:rPr>
          <w:rFonts w:cs="Arial"/>
          <w:b/>
          <w:szCs w:val="20"/>
          <w:lang w:val="es-CO"/>
        </w:rPr>
        <w:tab/>
        <w:t xml:space="preserve">: </w:t>
      </w:r>
    </w:p>
    <w:p w:rsidR="005C256F" w:rsidRPr="009E5A9C" w:rsidRDefault="005C256F" w:rsidP="00DC3323">
      <w:pPr>
        <w:rPr>
          <w:rFonts w:cs="Arial"/>
          <w:b/>
          <w:szCs w:val="20"/>
          <w:lang w:val="es-CO"/>
        </w:rPr>
      </w:pPr>
    </w:p>
    <w:p w:rsidR="005C256F" w:rsidRPr="009E5A9C" w:rsidRDefault="005C256F" w:rsidP="00DC3323">
      <w:pPr>
        <w:rPr>
          <w:rFonts w:cs="Arial"/>
          <w:b/>
          <w:szCs w:val="20"/>
          <w:lang w:val="es-CO"/>
        </w:rPr>
      </w:pPr>
      <w:r w:rsidRPr="009E5A9C">
        <w:rPr>
          <w:rFonts w:cs="Arial"/>
          <w:b/>
          <w:szCs w:val="20"/>
          <w:lang w:val="es-CO"/>
        </w:rPr>
        <w:t>C.C.</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De</w:t>
      </w:r>
    </w:p>
    <w:p w:rsidR="005C256F" w:rsidRPr="009E5A9C" w:rsidRDefault="005C256F" w:rsidP="00DC3323">
      <w:pPr>
        <w:rPr>
          <w:rFonts w:cs="Arial"/>
          <w:b/>
          <w:szCs w:val="20"/>
          <w:lang w:val="es-CO"/>
        </w:rPr>
      </w:pPr>
    </w:p>
    <w:p w:rsidR="005C256F" w:rsidRPr="009E5A9C" w:rsidRDefault="005C256F" w:rsidP="00DC3323">
      <w:pPr>
        <w:rPr>
          <w:rFonts w:cs="Arial"/>
          <w:b/>
          <w:szCs w:val="20"/>
          <w:lang w:val="es-CO"/>
        </w:rPr>
      </w:pPr>
      <w:r w:rsidRPr="009E5A9C">
        <w:rPr>
          <w:rFonts w:cs="Arial"/>
          <w:b/>
          <w:szCs w:val="20"/>
          <w:lang w:val="es-CO"/>
        </w:rPr>
        <w:t>FIRMA DEL REPRESENTANTE LEGAL</w:t>
      </w:r>
      <w:r w:rsidRPr="009E5A9C">
        <w:rPr>
          <w:rFonts w:cs="Arial"/>
          <w:b/>
          <w:szCs w:val="20"/>
          <w:lang w:val="es-CO"/>
        </w:rPr>
        <w:tab/>
      </w:r>
      <w:r w:rsidRPr="009E5A9C">
        <w:rPr>
          <w:rFonts w:cs="Arial"/>
          <w:b/>
          <w:szCs w:val="20"/>
          <w:lang w:val="es-CO"/>
        </w:rPr>
        <w:tab/>
        <w:t xml:space="preserve">: </w:t>
      </w:r>
    </w:p>
    <w:p w:rsidR="005C256F" w:rsidRPr="009E5A9C" w:rsidRDefault="005C256F" w:rsidP="00DC3323">
      <w:pPr>
        <w:rPr>
          <w:rFonts w:cs="Arial"/>
          <w:b/>
          <w:szCs w:val="20"/>
          <w:lang w:val="es-CO"/>
        </w:rPr>
      </w:pPr>
    </w:p>
    <w:p w:rsidR="005C256F" w:rsidRPr="009E5A9C" w:rsidRDefault="005C256F" w:rsidP="00DC3323">
      <w:pPr>
        <w:rPr>
          <w:rFonts w:cs="Arial"/>
          <w:b/>
          <w:szCs w:val="20"/>
          <w:lang w:val="es-CO"/>
        </w:rPr>
      </w:pPr>
      <w:r w:rsidRPr="009E5A9C">
        <w:rPr>
          <w:rFonts w:cs="Arial"/>
          <w:b/>
          <w:szCs w:val="20"/>
          <w:lang w:val="es-CO"/>
        </w:rPr>
        <w:t>DIRECCIÓN</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 xml:space="preserve">: </w:t>
      </w:r>
    </w:p>
    <w:p w:rsidR="005C256F" w:rsidRPr="009E5A9C" w:rsidRDefault="005C256F" w:rsidP="00DC3323">
      <w:pPr>
        <w:rPr>
          <w:rFonts w:cs="Arial"/>
          <w:b/>
          <w:szCs w:val="20"/>
          <w:lang w:val="es-CO"/>
        </w:rPr>
      </w:pPr>
    </w:p>
    <w:p w:rsidR="005C256F" w:rsidRPr="009E5A9C" w:rsidRDefault="005C256F" w:rsidP="00DC3323">
      <w:pPr>
        <w:rPr>
          <w:rFonts w:cs="Arial"/>
          <w:b/>
          <w:szCs w:val="20"/>
          <w:lang w:val="es-CO"/>
        </w:rPr>
      </w:pPr>
      <w:r w:rsidRPr="009E5A9C">
        <w:rPr>
          <w:rFonts w:cs="Arial"/>
          <w:b/>
          <w:szCs w:val="20"/>
          <w:lang w:val="es-CO"/>
        </w:rPr>
        <w:t>TELÉFONO</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p>
    <w:p w:rsidR="005C256F" w:rsidRPr="009E5A9C" w:rsidRDefault="005C256F" w:rsidP="00DC3323">
      <w:pPr>
        <w:rPr>
          <w:rFonts w:cs="Arial"/>
          <w:b/>
          <w:szCs w:val="20"/>
          <w:lang w:val="es-CO"/>
        </w:rPr>
      </w:pPr>
    </w:p>
    <w:p w:rsidR="005C256F" w:rsidRPr="009E5A9C" w:rsidRDefault="005C256F" w:rsidP="00DC3323">
      <w:pPr>
        <w:rPr>
          <w:rFonts w:cs="Arial"/>
          <w:szCs w:val="20"/>
          <w:lang w:val="es-CO"/>
        </w:rPr>
      </w:pPr>
      <w:r w:rsidRPr="009E5A9C">
        <w:rPr>
          <w:rFonts w:cs="Arial"/>
          <w:b/>
          <w:szCs w:val="20"/>
          <w:lang w:val="es-CO"/>
        </w:rPr>
        <w:t>E-MAIL</w:t>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r>
      <w:r w:rsidRPr="009E5A9C">
        <w:rPr>
          <w:rFonts w:cs="Arial"/>
          <w:b/>
          <w:szCs w:val="20"/>
          <w:lang w:val="es-CO"/>
        </w:rPr>
        <w:tab/>
        <w:t>:</w:t>
      </w:r>
      <w:r w:rsidRPr="009E5A9C">
        <w:rPr>
          <w:lang w:val="es-CO"/>
        </w:rPr>
        <w:br w:type="page"/>
      </w:r>
    </w:p>
    <w:p w:rsidR="005C256F" w:rsidRPr="009E5A9C" w:rsidRDefault="005C256F" w:rsidP="00E90404">
      <w:pPr>
        <w:pStyle w:val="Textoindependiente2"/>
        <w:rPr>
          <w:sz w:val="20"/>
          <w:lang w:val="es-CO"/>
        </w:rPr>
      </w:pPr>
    </w:p>
    <w:p w:rsidR="005C256F" w:rsidRPr="009E5A9C" w:rsidRDefault="005C256F" w:rsidP="007573BB">
      <w:pPr>
        <w:pStyle w:val="Prrafodelista"/>
        <w:tabs>
          <w:tab w:val="left" w:pos="240"/>
          <w:tab w:val="left" w:pos="6210"/>
        </w:tabs>
        <w:ind w:left="0"/>
        <w:jc w:val="center"/>
        <w:rPr>
          <w:rFonts w:cs="Arial"/>
          <w:b/>
          <w:szCs w:val="20"/>
        </w:rPr>
      </w:pPr>
      <w:r>
        <w:rPr>
          <w:rFonts w:cs="Arial"/>
          <w:b/>
          <w:szCs w:val="20"/>
        </w:rPr>
        <w:t>FORMULARIO No. 3</w:t>
      </w:r>
    </w:p>
    <w:p w:rsidR="005C256F" w:rsidRPr="009E5A9C" w:rsidRDefault="005C256F" w:rsidP="007573BB">
      <w:pPr>
        <w:pStyle w:val="Textoindependiente2"/>
        <w:jc w:val="center"/>
        <w:rPr>
          <w:b/>
          <w:sz w:val="20"/>
          <w:lang w:val="es-CO"/>
        </w:rPr>
      </w:pPr>
    </w:p>
    <w:p w:rsidR="005C256F" w:rsidRPr="009E5A9C" w:rsidRDefault="005C256F" w:rsidP="007573BB">
      <w:pPr>
        <w:pStyle w:val="Textoindependiente2"/>
        <w:jc w:val="center"/>
        <w:rPr>
          <w:b/>
          <w:sz w:val="20"/>
          <w:lang w:val="es-CO"/>
        </w:rPr>
      </w:pPr>
      <w:r w:rsidRPr="009E5A9C">
        <w:rPr>
          <w:b/>
          <w:sz w:val="20"/>
          <w:lang w:val="es-CO"/>
        </w:rPr>
        <w:t>FORMATO SUGERIDO PARA CERTIFICAR EXPERIENCIA DEL PROPONENTE</w:t>
      </w:r>
    </w:p>
    <w:p w:rsidR="005C256F" w:rsidRPr="009E5A9C" w:rsidRDefault="005C256F" w:rsidP="007573BB">
      <w:pPr>
        <w:rPr>
          <w:rFonts w:cs="Arial"/>
          <w:b/>
          <w:bCs/>
          <w:szCs w:val="20"/>
          <w:lang w:val="es-CO"/>
        </w:rPr>
      </w:pPr>
    </w:p>
    <w:p w:rsidR="005C256F" w:rsidRPr="009E5A9C" w:rsidRDefault="005C256F" w:rsidP="007573BB">
      <w:pPr>
        <w:rPr>
          <w:rFonts w:cs="Arial"/>
          <w:b/>
          <w:bCs/>
          <w:sz w:val="18"/>
          <w:szCs w:val="18"/>
          <w:lang w:val="es-CO"/>
        </w:rPr>
      </w:pPr>
      <w:r w:rsidRPr="009E5A9C">
        <w:rPr>
          <w:rFonts w:cs="Arial"/>
          <w:b/>
          <w:bCs/>
          <w:sz w:val="18"/>
          <w:szCs w:val="18"/>
          <w:lang w:val="es-CO"/>
        </w:rPr>
        <w:t>LOGO DE LA EMPRESA</w:t>
      </w:r>
    </w:p>
    <w:p w:rsidR="005C256F" w:rsidRPr="009E5A9C" w:rsidRDefault="005C256F" w:rsidP="001A44EF">
      <w:pPr>
        <w:rPr>
          <w:rFonts w:cs="Arial"/>
          <w:bCs/>
          <w:szCs w:val="18"/>
          <w:lang w:val="es-CO"/>
        </w:rPr>
      </w:pPr>
    </w:p>
    <w:p w:rsidR="005C256F" w:rsidRPr="0041135A" w:rsidRDefault="005C256F" w:rsidP="007573BB">
      <w:pPr>
        <w:rPr>
          <w:rFonts w:cs="Arial"/>
          <w:b/>
          <w:bCs/>
          <w:sz w:val="18"/>
          <w:szCs w:val="18"/>
          <w:lang w:val="es-CO"/>
        </w:rPr>
      </w:pPr>
      <w:r w:rsidRPr="0041135A">
        <w:rPr>
          <w:rFonts w:cs="Arial"/>
          <w:b/>
          <w:bCs/>
          <w:sz w:val="18"/>
          <w:szCs w:val="18"/>
          <w:lang w:val="es-CO"/>
        </w:rPr>
        <w:t>QUIEN REALICE LA CERTIFICACIÓN</w:t>
      </w:r>
    </w:p>
    <w:p w:rsidR="005C256F" w:rsidRPr="009E5A9C" w:rsidRDefault="005C256F" w:rsidP="007573BB">
      <w:pPr>
        <w:rPr>
          <w:rFonts w:cs="Arial"/>
          <w:b/>
          <w:bCs/>
          <w:sz w:val="10"/>
          <w:szCs w:val="18"/>
          <w:lang w:val="es-CO"/>
        </w:rPr>
      </w:pPr>
    </w:p>
    <w:p w:rsidR="005C256F" w:rsidRPr="009E5A9C" w:rsidRDefault="005C256F" w:rsidP="007573BB">
      <w:pPr>
        <w:rPr>
          <w:rFonts w:cs="Arial"/>
          <w:b/>
          <w:bCs/>
          <w:szCs w:val="18"/>
          <w:lang w:val="es-CO"/>
        </w:rPr>
      </w:pPr>
    </w:p>
    <w:p w:rsidR="005C256F" w:rsidRPr="009E5A9C" w:rsidRDefault="005C256F" w:rsidP="007573BB">
      <w:pPr>
        <w:rPr>
          <w:rFonts w:cs="Arial"/>
          <w:b/>
          <w:bCs/>
          <w:sz w:val="18"/>
          <w:szCs w:val="18"/>
          <w:lang w:val="es-CO"/>
        </w:rPr>
      </w:pPr>
      <w:r w:rsidRPr="009E5A9C">
        <w:rPr>
          <w:rFonts w:cs="Arial"/>
          <w:b/>
          <w:bCs/>
          <w:sz w:val="18"/>
          <w:szCs w:val="18"/>
          <w:lang w:val="es-CO"/>
        </w:rPr>
        <w:t xml:space="preserve">H A C </w:t>
      </w:r>
      <w:r>
        <w:rPr>
          <w:rFonts w:cs="Arial"/>
          <w:b/>
          <w:bCs/>
          <w:sz w:val="18"/>
          <w:szCs w:val="18"/>
          <w:lang w:val="es-CO"/>
        </w:rPr>
        <w:t xml:space="preserve">E    </w:t>
      </w:r>
      <w:r w:rsidRPr="009E5A9C">
        <w:rPr>
          <w:rFonts w:cs="Arial"/>
          <w:b/>
          <w:bCs/>
          <w:sz w:val="18"/>
          <w:szCs w:val="18"/>
          <w:lang w:val="es-CO"/>
        </w:rPr>
        <w:t>C O N S T A R:</w:t>
      </w:r>
    </w:p>
    <w:p w:rsidR="005C256F" w:rsidRPr="009E5A9C" w:rsidRDefault="005C256F" w:rsidP="007573BB">
      <w:pPr>
        <w:rPr>
          <w:rFonts w:cs="Arial"/>
          <w:b/>
          <w:bCs/>
          <w:sz w:val="18"/>
          <w:szCs w:val="18"/>
          <w:lang w:val="es-CO"/>
        </w:rPr>
      </w:pPr>
    </w:p>
    <w:p w:rsidR="005C256F" w:rsidRPr="009E5A9C" w:rsidRDefault="005C256F" w:rsidP="007573BB">
      <w:pPr>
        <w:jc w:val="center"/>
        <w:rPr>
          <w:rFonts w:cs="Arial"/>
          <w:b/>
          <w:bCs/>
          <w:sz w:val="18"/>
          <w:szCs w:val="18"/>
          <w:lang w:val="es-CO"/>
        </w:rPr>
      </w:pPr>
    </w:p>
    <w:p w:rsidR="005C256F" w:rsidRPr="009E5A9C" w:rsidRDefault="005C256F" w:rsidP="007573BB">
      <w:pPr>
        <w:rPr>
          <w:rFonts w:cs="Arial"/>
          <w:sz w:val="18"/>
          <w:szCs w:val="18"/>
          <w:lang w:val="es-CO"/>
        </w:rPr>
      </w:pPr>
      <w:r w:rsidRPr="009E5A9C">
        <w:rPr>
          <w:rFonts w:cs="Arial"/>
          <w:bCs/>
          <w:sz w:val="18"/>
          <w:szCs w:val="18"/>
          <w:lang w:val="es-CO"/>
        </w:rPr>
        <w:t xml:space="preserve">Que revisados los antecedentes que se encuentran en las bases de datos de la oficina de contratos de la (EMPRESA QUE CERTIFICA), encuentra que ha suscrito con la empresa </w:t>
      </w:r>
      <w:r w:rsidRPr="009E5A9C">
        <w:rPr>
          <w:rFonts w:cs="Arial"/>
          <w:sz w:val="18"/>
          <w:szCs w:val="18"/>
          <w:lang w:val="es-CO"/>
        </w:rPr>
        <w:t>XXXXXX con</w:t>
      </w:r>
      <w:r w:rsidRPr="009E5A9C">
        <w:rPr>
          <w:rFonts w:cs="Arial"/>
          <w:bCs/>
          <w:sz w:val="18"/>
          <w:szCs w:val="18"/>
          <w:lang w:val="es-CO"/>
        </w:rPr>
        <w:t xml:space="preserve"> NIT.  </w:t>
      </w:r>
      <w:r w:rsidRPr="009E5A9C">
        <w:rPr>
          <w:rFonts w:cs="Arial"/>
          <w:sz w:val="18"/>
          <w:szCs w:val="18"/>
          <w:lang w:val="es-CO"/>
        </w:rPr>
        <w:t>XXXXXX, en el año 201X el (los) Siguiente (s) Contrato(s):</w:t>
      </w:r>
    </w:p>
    <w:p w:rsidR="005C256F" w:rsidRPr="009E5A9C" w:rsidRDefault="005C256F" w:rsidP="007573BB">
      <w:pPr>
        <w:pStyle w:val="Textoindependiente"/>
        <w:ind w:left="-240" w:right="-160"/>
        <w:rPr>
          <w:rFonts w:cs="Arial"/>
          <w:bCs/>
          <w:sz w:val="18"/>
          <w:szCs w:val="18"/>
          <w:lang w:val="es-CO"/>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1378"/>
        <w:gridCol w:w="1322"/>
        <w:gridCol w:w="1618"/>
        <w:gridCol w:w="3339"/>
      </w:tblGrid>
      <w:tr w:rsidR="005C256F" w:rsidRPr="009E5A9C" w:rsidTr="00D42818">
        <w:trPr>
          <w:trHeight w:val="395"/>
        </w:trPr>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5C256F" w:rsidRPr="009E5A9C" w:rsidRDefault="005C256F" w:rsidP="00D42818">
            <w:pPr>
              <w:jc w:val="center"/>
              <w:rPr>
                <w:rFonts w:cs="Arial"/>
                <w:b/>
                <w:sz w:val="18"/>
                <w:szCs w:val="18"/>
                <w:lang w:val="es-CO"/>
              </w:rPr>
            </w:pPr>
            <w:r w:rsidRPr="009E5A9C">
              <w:rPr>
                <w:rFonts w:cs="Arial"/>
                <w:b/>
                <w:sz w:val="18"/>
                <w:szCs w:val="18"/>
                <w:lang w:val="es-CO"/>
              </w:rPr>
              <w:t>NRO. CONTRATO</w:t>
            </w:r>
          </w:p>
        </w:tc>
        <w:tc>
          <w:tcPr>
            <w:tcW w:w="1378" w:type="dxa"/>
            <w:vMerge w:val="restart"/>
            <w:tcBorders>
              <w:top w:val="single" w:sz="4" w:space="0" w:color="auto"/>
              <w:left w:val="single" w:sz="4" w:space="0" w:color="auto"/>
              <w:bottom w:val="single" w:sz="4" w:space="0" w:color="auto"/>
              <w:right w:val="single" w:sz="4" w:space="0" w:color="auto"/>
            </w:tcBorders>
            <w:vAlign w:val="center"/>
            <w:hideMark/>
          </w:tcPr>
          <w:p w:rsidR="005C256F" w:rsidRPr="009E5A9C" w:rsidRDefault="005C256F" w:rsidP="00D42818">
            <w:pPr>
              <w:jc w:val="center"/>
              <w:rPr>
                <w:rFonts w:cs="Arial"/>
                <w:b/>
                <w:sz w:val="18"/>
                <w:szCs w:val="18"/>
                <w:lang w:val="es-CO"/>
              </w:rPr>
            </w:pPr>
            <w:r w:rsidRPr="009E5A9C">
              <w:rPr>
                <w:rFonts w:cs="Arial"/>
                <w:b/>
                <w:sz w:val="18"/>
                <w:szCs w:val="18"/>
                <w:lang w:val="es-CO"/>
              </w:rPr>
              <w:t>VALOR</w:t>
            </w:r>
          </w:p>
        </w:tc>
        <w:tc>
          <w:tcPr>
            <w:tcW w:w="2942" w:type="dxa"/>
            <w:gridSpan w:val="2"/>
            <w:tcBorders>
              <w:top w:val="single" w:sz="4" w:space="0" w:color="auto"/>
              <w:left w:val="single" w:sz="4" w:space="0" w:color="auto"/>
              <w:bottom w:val="single" w:sz="4" w:space="0" w:color="auto"/>
              <w:right w:val="single" w:sz="4" w:space="0" w:color="auto"/>
            </w:tcBorders>
            <w:vAlign w:val="center"/>
          </w:tcPr>
          <w:p w:rsidR="005C256F" w:rsidRPr="009E5A9C" w:rsidRDefault="005C256F" w:rsidP="00D42818">
            <w:pPr>
              <w:jc w:val="center"/>
              <w:rPr>
                <w:rFonts w:cs="Arial"/>
                <w:b/>
                <w:sz w:val="18"/>
                <w:szCs w:val="18"/>
                <w:lang w:val="es-CO"/>
              </w:rPr>
            </w:pPr>
            <w:r w:rsidRPr="009E5A9C">
              <w:rPr>
                <w:rFonts w:cs="Arial"/>
                <w:b/>
                <w:sz w:val="18"/>
                <w:szCs w:val="18"/>
                <w:lang w:val="es-CO"/>
              </w:rPr>
              <w:t>VIGENCIA</w:t>
            </w:r>
          </w:p>
        </w:tc>
        <w:tc>
          <w:tcPr>
            <w:tcW w:w="3341" w:type="dxa"/>
            <w:vMerge w:val="restart"/>
            <w:tcBorders>
              <w:top w:val="single" w:sz="4" w:space="0" w:color="auto"/>
              <w:left w:val="single" w:sz="4" w:space="0" w:color="auto"/>
              <w:bottom w:val="single" w:sz="4" w:space="0" w:color="auto"/>
              <w:right w:val="single" w:sz="4" w:space="0" w:color="auto"/>
            </w:tcBorders>
            <w:vAlign w:val="center"/>
            <w:hideMark/>
          </w:tcPr>
          <w:p w:rsidR="005C256F" w:rsidRPr="009E5A9C" w:rsidRDefault="005C256F" w:rsidP="00D42818">
            <w:pPr>
              <w:jc w:val="center"/>
              <w:rPr>
                <w:rFonts w:cs="Arial"/>
                <w:b/>
                <w:sz w:val="18"/>
                <w:szCs w:val="18"/>
                <w:lang w:val="es-CO"/>
              </w:rPr>
            </w:pPr>
            <w:r w:rsidRPr="009E5A9C">
              <w:rPr>
                <w:rFonts w:cs="Arial"/>
                <w:b/>
                <w:sz w:val="18"/>
                <w:szCs w:val="18"/>
                <w:lang w:val="es-CO"/>
              </w:rPr>
              <w:t>OBJETO</w:t>
            </w:r>
          </w:p>
        </w:tc>
      </w:tr>
      <w:tr w:rsidR="005C256F" w:rsidRPr="009E5A9C" w:rsidTr="00D42818">
        <w:trPr>
          <w:trHeight w:val="582"/>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5C256F" w:rsidRPr="009E5A9C" w:rsidRDefault="005C256F" w:rsidP="00D42818">
            <w:pPr>
              <w:jc w:val="center"/>
              <w:rPr>
                <w:rFonts w:cs="Arial"/>
                <w:b/>
                <w:sz w:val="18"/>
                <w:szCs w:val="18"/>
                <w:lang w:val="es-CO"/>
              </w:rPr>
            </w:pPr>
          </w:p>
        </w:tc>
        <w:tc>
          <w:tcPr>
            <w:tcW w:w="1378" w:type="dxa"/>
            <w:vMerge/>
            <w:tcBorders>
              <w:top w:val="single" w:sz="4" w:space="0" w:color="auto"/>
              <w:left w:val="single" w:sz="4" w:space="0" w:color="auto"/>
              <w:bottom w:val="single" w:sz="4" w:space="0" w:color="auto"/>
              <w:right w:val="single" w:sz="4" w:space="0" w:color="auto"/>
            </w:tcBorders>
            <w:vAlign w:val="center"/>
            <w:hideMark/>
          </w:tcPr>
          <w:p w:rsidR="005C256F" w:rsidRPr="009E5A9C" w:rsidRDefault="005C256F" w:rsidP="00D42818">
            <w:pPr>
              <w:jc w:val="center"/>
              <w:rPr>
                <w:rFonts w:cs="Arial"/>
                <w:b/>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hideMark/>
          </w:tcPr>
          <w:p w:rsidR="005C256F" w:rsidRPr="009E5A9C" w:rsidRDefault="005C256F" w:rsidP="00D42818">
            <w:pPr>
              <w:jc w:val="center"/>
              <w:rPr>
                <w:rFonts w:cs="Arial"/>
                <w:b/>
                <w:sz w:val="18"/>
                <w:szCs w:val="18"/>
                <w:lang w:val="es-CO"/>
              </w:rPr>
            </w:pPr>
            <w:r w:rsidRPr="009E5A9C">
              <w:rPr>
                <w:rFonts w:cs="Arial"/>
                <w:b/>
                <w:sz w:val="18"/>
                <w:szCs w:val="18"/>
                <w:lang w:val="es-CO"/>
              </w:rPr>
              <w:t>DESDE</w:t>
            </w:r>
          </w:p>
        </w:tc>
        <w:tc>
          <w:tcPr>
            <w:tcW w:w="1619" w:type="dxa"/>
            <w:tcBorders>
              <w:top w:val="single" w:sz="4" w:space="0" w:color="auto"/>
              <w:left w:val="single" w:sz="4" w:space="0" w:color="auto"/>
              <w:bottom w:val="single" w:sz="4" w:space="0" w:color="auto"/>
              <w:right w:val="single" w:sz="4" w:space="0" w:color="auto"/>
            </w:tcBorders>
            <w:vAlign w:val="center"/>
            <w:hideMark/>
          </w:tcPr>
          <w:p w:rsidR="005C256F" w:rsidRPr="009E5A9C" w:rsidRDefault="005C256F" w:rsidP="00D42818">
            <w:pPr>
              <w:jc w:val="center"/>
              <w:rPr>
                <w:rFonts w:cs="Arial"/>
                <w:b/>
                <w:sz w:val="18"/>
                <w:szCs w:val="18"/>
                <w:lang w:val="es-CO"/>
              </w:rPr>
            </w:pPr>
            <w:r w:rsidRPr="009E5A9C">
              <w:rPr>
                <w:rFonts w:cs="Arial"/>
                <w:b/>
                <w:sz w:val="18"/>
                <w:szCs w:val="18"/>
                <w:lang w:val="es-CO"/>
              </w:rPr>
              <w:t>HASTA</w:t>
            </w:r>
          </w:p>
        </w:tc>
        <w:tc>
          <w:tcPr>
            <w:tcW w:w="3341" w:type="dxa"/>
            <w:vMerge/>
            <w:tcBorders>
              <w:top w:val="single" w:sz="4" w:space="0" w:color="auto"/>
              <w:left w:val="single" w:sz="4" w:space="0" w:color="auto"/>
              <w:bottom w:val="single" w:sz="4" w:space="0" w:color="auto"/>
              <w:right w:val="single" w:sz="4" w:space="0" w:color="auto"/>
            </w:tcBorders>
            <w:vAlign w:val="center"/>
            <w:hideMark/>
          </w:tcPr>
          <w:p w:rsidR="005C256F" w:rsidRPr="009E5A9C" w:rsidRDefault="005C256F" w:rsidP="00D42818">
            <w:pPr>
              <w:jc w:val="center"/>
              <w:rPr>
                <w:rFonts w:cs="Arial"/>
                <w:b/>
                <w:sz w:val="18"/>
                <w:szCs w:val="18"/>
                <w:lang w:val="es-CO"/>
              </w:rPr>
            </w:pPr>
          </w:p>
        </w:tc>
      </w:tr>
      <w:tr w:rsidR="005C256F" w:rsidRPr="009E5A9C" w:rsidTr="00D42818">
        <w:trPr>
          <w:trHeight w:val="962"/>
        </w:trPr>
        <w:tc>
          <w:tcPr>
            <w:tcW w:w="1418" w:type="dxa"/>
            <w:tcBorders>
              <w:top w:val="single" w:sz="4" w:space="0" w:color="auto"/>
              <w:left w:val="single" w:sz="4" w:space="0" w:color="auto"/>
              <w:bottom w:val="single" w:sz="4" w:space="0" w:color="auto"/>
              <w:right w:val="single" w:sz="4" w:space="0" w:color="auto"/>
            </w:tcBorders>
            <w:vAlign w:val="center"/>
            <w:hideMark/>
          </w:tcPr>
          <w:p w:rsidR="005C256F" w:rsidRPr="009E5A9C" w:rsidRDefault="005C256F" w:rsidP="00D42818">
            <w:pPr>
              <w:jc w:val="center"/>
              <w:rPr>
                <w:rFonts w:cs="Arial"/>
                <w:sz w:val="18"/>
                <w:szCs w:val="18"/>
                <w:lang w:val="es-CO"/>
              </w:rPr>
            </w:pPr>
            <w:r w:rsidRPr="009E5A9C">
              <w:rPr>
                <w:rFonts w:cs="Arial"/>
                <w:sz w:val="18"/>
                <w:szCs w:val="18"/>
                <w:lang w:val="es-CO"/>
              </w:rPr>
              <w:t>XXX</w:t>
            </w:r>
          </w:p>
        </w:tc>
        <w:tc>
          <w:tcPr>
            <w:tcW w:w="1378" w:type="dxa"/>
            <w:tcBorders>
              <w:top w:val="single" w:sz="4" w:space="0" w:color="auto"/>
              <w:left w:val="single" w:sz="4" w:space="0" w:color="auto"/>
              <w:bottom w:val="single" w:sz="4" w:space="0" w:color="auto"/>
              <w:right w:val="single" w:sz="4" w:space="0" w:color="auto"/>
            </w:tcBorders>
            <w:vAlign w:val="center"/>
          </w:tcPr>
          <w:p w:rsidR="005C256F" w:rsidRPr="009E5A9C" w:rsidRDefault="005C256F" w:rsidP="00D42818">
            <w:pPr>
              <w:jc w:val="center"/>
              <w:rPr>
                <w:rFonts w:cs="Arial"/>
                <w:sz w:val="18"/>
                <w:szCs w:val="18"/>
                <w:lang w:val="es-CO"/>
              </w:rPr>
            </w:pPr>
          </w:p>
          <w:p w:rsidR="005C256F" w:rsidRPr="009E5A9C" w:rsidRDefault="005C256F" w:rsidP="00D42818">
            <w:pPr>
              <w:jc w:val="center"/>
              <w:rPr>
                <w:rFonts w:cs="Arial"/>
                <w:sz w:val="18"/>
                <w:szCs w:val="18"/>
                <w:lang w:val="es-CO"/>
              </w:rPr>
            </w:pPr>
            <w:r w:rsidRPr="009E5A9C">
              <w:rPr>
                <w:rFonts w:cs="Arial"/>
                <w:sz w:val="18"/>
                <w:szCs w:val="18"/>
                <w:lang w:val="es-CO"/>
              </w:rPr>
              <w:t>$XXX</w:t>
            </w:r>
          </w:p>
          <w:p w:rsidR="005C256F" w:rsidRPr="009E5A9C" w:rsidRDefault="005C256F" w:rsidP="00D42818">
            <w:pPr>
              <w:jc w:val="center"/>
              <w:rPr>
                <w:rFonts w:cs="Arial"/>
                <w:sz w:val="18"/>
                <w:szCs w:val="18"/>
                <w:lang w:val="es-CO"/>
              </w:rPr>
            </w:pPr>
          </w:p>
        </w:tc>
        <w:tc>
          <w:tcPr>
            <w:tcW w:w="1323" w:type="dxa"/>
            <w:tcBorders>
              <w:top w:val="single" w:sz="4" w:space="0" w:color="auto"/>
              <w:left w:val="single" w:sz="4" w:space="0" w:color="auto"/>
              <w:bottom w:val="single" w:sz="4" w:space="0" w:color="auto"/>
              <w:right w:val="single" w:sz="4" w:space="0" w:color="auto"/>
            </w:tcBorders>
            <w:vAlign w:val="center"/>
          </w:tcPr>
          <w:p w:rsidR="005C256F" w:rsidRPr="009E5A9C" w:rsidRDefault="005C256F" w:rsidP="00D42818">
            <w:pPr>
              <w:jc w:val="center"/>
              <w:rPr>
                <w:rFonts w:cs="Arial"/>
                <w:sz w:val="18"/>
                <w:szCs w:val="18"/>
                <w:lang w:val="es-CO"/>
              </w:rPr>
            </w:pPr>
          </w:p>
          <w:p w:rsidR="005C256F" w:rsidRPr="009E5A9C" w:rsidRDefault="005C256F" w:rsidP="00D42818">
            <w:pPr>
              <w:jc w:val="center"/>
              <w:rPr>
                <w:rFonts w:cs="Arial"/>
                <w:sz w:val="18"/>
                <w:szCs w:val="18"/>
                <w:lang w:val="es-CO"/>
              </w:rPr>
            </w:pPr>
            <w:r w:rsidRPr="009E5A9C">
              <w:rPr>
                <w:rFonts w:cs="Arial"/>
                <w:sz w:val="18"/>
                <w:szCs w:val="18"/>
                <w:lang w:val="es-CO"/>
              </w:rPr>
              <w:t>XXX</w:t>
            </w:r>
          </w:p>
          <w:p w:rsidR="005C256F" w:rsidRPr="009E5A9C" w:rsidRDefault="005C256F" w:rsidP="00D42818">
            <w:pPr>
              <w:jc w:val="center"/>
              <w:rPr>
                <w:rFonts w:cs="Arial"/>
                <w:sz w:val="18"/>
                <w:szCs w:val="18"/>
                <w:lang w:val="es-CO"/>
              </w:rPr>
            </w:pPr>
          </w:p>
        </w:tc>
        <w:tc>
          <w:tcPr>
            <w:tcW w:w="1619" w:type="dxa"/>
            <w:tcBorders>
              <w:top w:val="single" w:sz="4" w:space="0" w:color="auto"/>
              <w:left w:val="single" w:sz="4" w:space="0" w:color="auto"/>
              <w:bottom w:val="single" w:sz="4" w:space="0" w:color="auto"/>
              <w:right w:val="single" w:sz="4" w:space="0" w:color="auto"/>
            </w:tcBorders>
            <w:vAlign w:val="center"/>
          </w:tcPr>
          <w:p w:rsidR="005C256F" w:rsidRPr="009E5A9C" w:rsidRDefault="005C256F" w:rsidP="00D42818">
            <w:pPr>
              <w:jc w:val="center"/>
              <w:rPr>
                <w:rFonts w:cs="Arial"/>
                <w:sz w:val="18"/>
                <w:szCs w:val="18"/>
                <w:lang w:val="es-CO"/>
              </w:rPr>
            </w:pPr>
          </w:p>
          <w:p w:rsidR="005C256F" w:rsidRPr="009E5A9C" w:rsidRDefault="005C256F" w:rsidP="00D42818">
            <w:pPr>
              <w:jc w:val="center"/>
              <w:rPr>
                <w:rFonts w:cs="Arial"/>
                <w:sz w:val="18"/>
                <w:szCs w:val="18"/>
                <w:lang w:val="es-CO"/>
              </w:rPr>
            </w:pPr>
            <w:r w:rsidRPr="009E5A9C">
              <w:rPr>
                <w:rFonts w:cs="Arial"/>
                <w:sz w:val="18"/>
                <w:szCs w:val="18"/>
                <w:lang w:val="es-CO"/>
              </w:rPr>
              <w:t>XXX</w:t>
            </w:r>
          </w:p>
          <w:p w:rsidR="005C256F" w:rsidRPr="009E5A9C" w:rsidRDefault="005C256F" w:rsidP="00D42818">
            <w:pPr>
              <w:jc w:val="center"/>
              <w:rPr>
                <w:rFonts w:cs="Arial"/>
                <w:sz w:val="18"/>
                <w:szCs w:val="18"/>
                <w:lang w:val="es-CO"/>
              </w:rPr>
            </w:pPr>
          </w:p>
        </w:tc>
        <w:tc>
          <w:tcPr>
            <w:tcW w:w="3341" w:type="dxa"/>
            <w:tcBorders>
              <w:top w:val="single" w:sz="4" w:space="0" w:color="auto"/>
              <w:left w:val="single" w:sz="4" w:space="0" w:color="auto"/>
              <w:bottom w:val="single" w:sz="4" w:space="0" w:color="auto"/>
              <w:right w:val="single" w:sz="4" w:space="0" w:color="auto"/>
            </w:tcBorders>
            <w:vAlign w:val="center"/>
            <w:hideMark/>
          </w:tcPr>
          <w:p w:rsidR="005C256F" w:rsidRPr="009E5A9C" w:rsidRDefault="005C256F" w:rsidP="00D42818">
            <w:pPr>
              <w:jc w:val="center"/>
              <w:rPr>
                <w:rFonts w:cs="Arial"/>
                <w:sz w:val="18"/>
                <w:szCs w:val="18"/>
                <w:lang w:val="es-CO"/>
              </w:rPr>
            </w:pPr>
            <w:r w:rsidRPr="009E5A9C">
              <w:rPr>
                <w:rFonts w:cs="Arial"/>
                <w:sz w:val="18"/>
                <w:szCs w:val="18"/>
                <w:lang w:val="es-CO"/>
              </w:rPr>
              <w:t>XXXX</w:t>
            </w:r>
          </w:p>
        </w:tc>
      </w:tr>
    </w:tbl>
    <w:p w:rsidR="005C256F" w:rsidRPr="009E5A9C" w:rsidRDefault="005C256F" w:rsidP="007573BB">
      <w:pPr>
        <w:rPr>
          <w:rFonts w:cs="Arial"/>
          <w:sz w:val="18"/>
          <w:szCs w:val="18"/>
          <w:lang w:val="es-CO"/>
        </w:rPr>
      </w:pPr>
    </w:p>
    <w:p w:rsidR="005C256F" w:rsidRPr="009E5A9C" w:rsidRDefault="005C256F" w:rsidP="007573BB">
      <w:pPr>
        <w:rPr>
          <w:rFonts w:cs="Arial"/>
          <w:sz w:val="18"/>
          <w:szCs w:val="18"/>
          <w:lang w:val="es-CO"/>
        </w:rPr>
      </w:pPr>
      <w:r w:rsidRPr="009E5A9C">
        <w:rPr>
          <w:rFonts w:cs="Arial"/>
          <w:sz w:val="18"/>
          <w:szCs w:val="18"/>
          <w:lang w:val="es-CO"/>
        </w:rPr>
        <w:t>Respecto a su ejecución, la empresa</w:t>
      </w:r>
      <w:r w:rsidRPr="009E5A9C">
        <w:rPr>
          <w:rFonts w:cs="Arial"/>
          <w:b/>
          <w:sz w:val="18"/>
          <w:szCs w:val="18"/>
          <w:lang w:val="es-CO"/>
        </w:rPr>
        <w:t xml:space="preserve"> </w:t>
      </w:r>
      <w:r w:rsidRPr="009E5A9C">
        <w:rPr>
          <w:rFonts w:cs="Arial"/>
          <w:sz w:val="18"/>
          <w:szCs w:val="18"/>
          <w:lang w:val="es-CO"/>
        </w:rPr>
        <w:t>XXXX. Cumplió con lo pactado en el contrato, y la calidad del servicio o suministro dependiendo del objeto del contrato, fue la esperada.</w:t>
      </w:r>
    </w:p>
    <w:p w:rsidR="005C256F" w:rsidRPr="009E5A9C" w:rsidRDefault="005C256F" w:rsidP="007573BB">
      <w:pPr>
        <w:rPr>
          <w:rFonts w:cs="Arial"/>
          <w:sz w:val="18"/>
          <w:szCs w:val="18"/>
          <w:lang w:val="es-CO"/>
        </w:rPr>
      </w:pPr>
    </w:p>
    <w:p w:rsidR="005C256F" w:rsidRPr="009E5A9C" w:rsidRDefault="005C256F" w:rsidP="007573BB">
      <w:pPr>
        <w:rPr>
          <w:rFonts w:cs="Arial"/>
          <w:sz w:val="18"/>
          <w:szCs w:val="18"/>
          <w:lang w:val="es-CO"/>
        </w:rPr>
      </w:pPr>
    </w:p>
    <w:p w:rsidR="005C256F" w:rsidRPr="009E5A9C" w:rsidRDefault="005C256F" w:rsidP="007573BB">
      <w:pPr>
        <w:rPr>
          <w:rFonts w:cs="Arial"/>
          <w:caps/>
          <w:sz w:val="18"/>
          <w:szCs w:val="18"/>
          <w:lang w:val="es-CO"/>
        </w:rPr>
      </w:pPr>
      <w:r w:rsidRPr="009E5A9C">
        <w:rPr>
          <w:rFonts w:cs="Arial"/>
          <w:sz w:val="18"/>
          <w:szCs w:val="18"/>
          <w:lang w:val="es-CO"/>
        </w:rPr>
        <w:t xml:space="preserve">Se expide en </w:t>
      </w:r>
      <w:r w:rsidRPr="009E5A9C">
        <w:rPr>
          <w:rFonts w:cs="Arial"/>
          <w:sz w:val="18"/>
          <w:szCs w:val="18"/>
          <w:u w:val="single"/>
          <w:lang w:val="es-CO"/>
        </w:rPr>
        <w:t xml:space="preserve">                                            </w:t>
      </w:r>
      <w:r w:rsidRPr="009E5A9C">
        <w:rPr>
          <w:rFonts w:cs="Arial"/>
          <w:sz w:val="18"/>
          <w:szCs w:val="18"/>
          <w:lang w:val="es-CO"/>
        </w:rPr>
        <w:t xml:space="preserve">, a los </w:t>
      </w:r>
      <w:r w:rsidRPr="009E5A9C">
        <w:rPr>
          <w:rFonts w:cs="Arial"/>
          <w:sz w:val="18"/>
          <w:szCs w:val="18"/>
          <w:u w:val="single"/>
          <w:lang w:val="es-CO"/>
        </w:rPr>
        <w:t xml:space="preserve">                                                                                  . </w:t>
      </w:r>
    </w:p>
    <w:p w:rsidR="005C256F" w:rsidRPr="009E5A9C" w:rsidRDefault="005C256F" w:rsidP="007573BB">
      <w:pPr>
        <w:rPr>
          <w:rFonts w:cs="Arial"/>
          <w:sz w:val="18"/>
          <w:szCs w:val="18"/>
          <w:lang w:val="es-CO"/>
        </w:rPr>
      </w:pPr>
    </w:p>
    <w:p w:rsidR="005C256F" w:rsidRPr="009E5A9C" w:rsidRDefault="005C256F" w:rsidP="007573BB">
      <w:pPr>
        <w:rPr>
          <w:rFonts w:cs="Arial"/>
          <w:caps/>
          <w:sz w:val="18"/>
          <w:szCs w:val="18"/>
          <w:lang w:val="es-CO"/>
        </w:rPr>
      </w:pPr>
      <w:r w:rsidRPr="009E5A9C">
        <w:rPr>
          <w:rFonts w:cs="Arial"/>
          <w:sz w:val="18"/>
          <w:szCs w:val="18"/>
          <w:lang w:val="es-CO"/>
        </w:rPr>
        <w:t>Atentamente</w:t>
      </w:r>
      <w:r w:rsidRPr="009E5A9C">
        <w:rPr>
          <w:rFonts w:cs="Arial"/>
          <w:caps/>
          <w:sz w:val="18"/>
          <w:szCs w:val="18"/>
          <w:lang w:val="es-CO"/>
        </w:rPr>
        <w:t xml:space="preserve">, </w:t>
      </w:r>
    </w:p>
    <w:p w:rsidR="005C256F" w:rsidRPr="009E5A9C" w:rsidRDefault="005C256F" w:rsidP="007573BB">
      <w:pPr>
        <w:rPr>
          <w:rFonts w:cs="Arial"/>
          <w:caps/>
          <w:sz w:val="18"/>
          <w:szCs w:val="18"/>
          <w:lang w:val="es-CO"/>
        </w:rPr>
      </w:pPr>
    </w:p>
    <w:p w:rsidR="005C256F" w:rsidRPr="009E5A9C" w:rsidRDefault="005C256F" w:rsidP="007573BB">
      <w:pPr>
        <w:rPr>
          <w:rFonts w:cs="Arial"/>
          <w:caps/>
          <w:sz w:val="18"/>
          <w:szCs w:val="18"/>
          <w:lang w:val="es-CO"/>
        </w:rPr>
      </w:pPr>
    </w:p>
    <w:p w:rsidR="005C256F" w:rsidRPr="009E5A9C" w:rsidRDefault="005C256F" w:rsidP="007573BB">
      <w:pPr>
        <w:rPr>
          <w:rFonts w:cs="Arial"/>
          <w:sz w:val="18"/>
          <w:szCs w:val="18"/>
          <w:lang w:val="es-CO"/>
        </w:rPr>
      </w:pPr>
      <w:r w:rsidRPr="009E5A9C">
        <w:rPr>
          <w:rFonts w:cs="Arial"/>
          <w:sz w:val="18"/>
          <w:szCs w:val="18"/>
          <w:lang w:val="es-CO"/>
        </w:rPr>
        <w:t>FIRMA DE LA EMPRESA</w:t>
      </w:r>
    </w:p>
    <w:p w:rsidR="005C256F" w:rsidRPr="009E5A9C" w:rsidRDefault="005C256F" w:rsidP="007573BB">
      <w:pPr>
        <w:pStyle w:val="Textoindependiente2"/>
        <w:rPr>
          <w:sz w:val="20"/>
          <w:lang w:val="es-CO"/>
        </w:rPr>
      </w:pPr>
    </w:p>
    <w:p w:rsidR="005C256F" w:rsidRPr="009E5A9C" w:rsidRDefault="005C256F" w:rsidP="007573BB">
      <w:pPr>
        <w:pStyle w:val="Textoindependiente2"/>
        <w:rPr>
          <w:sz w:val="20"/>
          <w:lang w:val="es-CO"/>
        </w:rPr>
      </w:pPr>
    </w:p>
    <w:p w:rsidR="005C256F" w:rsidRPr="009E5A9C" w:rsidRDefault="005C256F" w:rsidP="007573BB">
      <w:pPr>
        <w:pStyle w:val="Textoindependiente2"/>
        <w:rPr>
          <w:sz w:val="20"/>
          <w:lang w:val="es-CO"/>
        </w:rPr>
      </w:pPr>
    </w:p>
    <w:p w:rsidR="005C256F" w:rsidRPr="009E5A9C" w:rsidRDefault="005C256F" w:rsidP="007573BB">
      <w:pPr>
        <w:pStyle w:val="Textoindependiente2"/>
        <w:rPr>
          <w:sz w:val="20"/>
          <w:lang w:val="es-CO"/>
        </w:rPr>
      </w:pPr>
    </w:p>
    <w:p w:rsidR="005C256F" w:rsidRPr="009E5A9C" w:rsidRDefault="005C256F" w:rsidP="007573BB">
      <w:pPr>
        <w:pStyle w:val="Textoindependiente2"/>
        <w:rPr>
          <w:b/>
          <w:sz w:val="20"/>
          <w:u w:val="single"/>
          <w:lang w:val="es-CO"/>
        </w:rPr>
      </w:pPr>
      <w:r w:rsidRPr="009E5A9C">
        <w:rPr>
          <w:b/>
          <w:sz w:val="20"/>
          <w:u w:val="single"/>
          <w:lang w:val="es-CO"/>
        </w:rPr>
        <w:t>NOTA: En todo caso, y m</w:t>
      </w:r>
      <w:bookmarkStart w:id="0" w:name="_GoBack"/>
      <w:bookmarkEnd w:id="0"/>
      <w:r w:rsidRPr="009E5A9C">
        <w:rPr>
          <w:b/>
          <w:sz w:val="20"/>
          <w:u w:val="single"/>
          <w:lang w:val="es-CO"/>
        </w:rPr>
        <w:t xml:space="preserve">ediante archivo adjunto, los </w:t>
      </w:r>
      <w:r w:rsidRPr="009E5A9C">
        <w:rPr>
          <w:b/>
          <w:i/>
          <w:sz w:val="20"/>
          <w:u w:val="single"/>
          <w:lang w:val="es-CO"/>
        </w:rPr>
        <w:t>Estudio Previos</w:t>
      </w:r>
      <w:r w:rsidRPr="009E5A9C">
        <w:rPr>
          <w:b/>
          <w:sz w:val="20"/>
          <w:u w:val="single"/>
          <w:lang w:val="es-CO"/>
        </w:rPr>
        <w:t xml:space="preserve"> forman parte integral del presente proceso.</w:t>
      </w:r>
    </w:p>
    <w:p w:rsidR="005C256F" w:rsidRPr="009E5A9C" w:rsidRDefault="005C256F" w:rsidP="007573BB">
      <w:pPr>
        <w:pStyle w:val="Textoindependiente2"/>
        <w:rPr>
          <w:b/>
          <w:sz w:val="20"/>
          <w:u w:val="single"/>
          <w:lang w:val="es-CO"/>
        </w:rPr>
        <w:sectPr w:rsidR="005C256F" w:rsidRPr="009E5A9C" w:rsidSect="0082659F">
          <w:headerReference w:type="default" r:id="rId10"/>
          <w:pgSz w:w="12240" w:h="15840"/>
          <w:pgMar w:top="1134" w:right="1418" w:bottom="1134" w:left="1418" w:header="709" w:footer="709" w:gutter="0"/>
          <w:pgBorders>
            <w:top w:val="single" w:sz="4" w:space="1" w:color="auto"/>
            <w:left w:val="single" w:sz="4" w:space="7" w:color="auto"/>
            <w:bottom w:val="single" w:sz="4" w:space="1" w:color="auto"/>
            <w:right w:val="single" w:sz="4" w:space="7" w:color="auto"/>
          </w:pgBorders>
          <w:pgNumType w:start="1"/>
          <w:cols w:space="708"/>
          <w:titlePg/>
          <w:docGrid w:linePitch="360"/>
        </w:sectPr>
      </w:pPr>
    </w:p>
    <w:p w:rsidR="005C256F" w:rsidRPr="009E5A9C" w:rsidRDefault="005C256F" w:rsidP="0060748B">
      <w:pPr>
        <w:jc w:val="center"/>
        <w:rPr>
          <w:rFonts w:cs="Arial"/>
          <w:szCs w:val="20"/>
          <w:lang w:val="es-CO"/>
        </w:rPr>
      </w:pPr>
    </w:p>
    <w:p w:rsidR="005C256F" w:rsidRPr="009E5A9C" w:rsidRDefault="005C256F" w:rsidP="0060748B">
      <w:pPr>
        <w:jc w:val="center"/>
        <w:rPr>
          <w:rFonts w:cs="Arial"/>
          <w:szCs w:val="20"/>
          <w:lang w:val="es-CO"/>
        </w:rPr>
      </w:pPr>
    </w:p>
    <w:p w:rsidR="005C256F" w:rsidRPr="009E5A9C" w:rsidRDefault="005C256F" w:rsidP="0060748B">
      <w:pPr>
        <w:jc w:val="center"/>
        <w:rPr>
          <w:rFonts w:cs="Arial"/>
          <w:szCs w:val="20"/>
          <w:lang w:val="es-CO"/>
        </w:rPr>
      </w:pPr>
    </w:p>
    <w:p w:rsidR="005C256F" w:rsidRPr="007E1C3A" w:rsidRDefault="005C256F" w:rsidP="0060748B">
      <w:pPr>
        <w:pStyle w:val="Sangra2detindependiente"/>
        <w:ind w:left="0" w:firstLine="0"/>
        <w:rPr>
          <w:b/>
          <w:sz w:val="10"/>
          <w:szCs w:val="10"/>
          <w:lang w:val="es-CO"/>
        </w:rPr>
      </w:pPr>
      <w:r w:rsidRPr="007E1C3A">
        <w:rPr>
          <w:sz w:val="10"/>
          <w:szCs w:val="10"/>
          <w:lang w:val="es-CO"/>
        </w:rPr>
        <w:t xml:space="preserve">Elaborado Por: </w:t>
      </w:r>
      <w:r w:rsidRPr="007E1C3A">
        <w:rPr>
          <w:noProof/>
          <w:sz w:val="10"/>
          <w:szCs w:val="10"/>
          <w:lang w:val="es-CO"/>
        </w:rPr>
        <w:t>Subintendente ELIAB FRANCO BEDOYA</w:t>
      </w:r>
    </w:p>
    <w:p w:rsidR="005C256F" w:rsidRPr="007E1C3A" w:rsidRDefault="005C256F" w:rsidP="0060748B">
      <w:pPr>
        <w:pStyle w:val="Sangra2detindependiente"/>
        <w:ind w:left="0" w:firstLine="0"/>
        <w:rPr>
          <w:sz w:val="10"/>
          <w:szCs w:val="10"/>
          <w:lang w:val="es-CO"/>
        </w:rPr>
      </w:pPr>
      <w:r w:rsidRPr="007E1C3A">
        <w:rPr>
          <w:sz w:val="10"/>
          <w:szCs w:val="10"/>
          <w:lang w:val="es-CO"/>
        </w:rPr>
        <w:t>Revisado Por</w:t>
      </w:r>
      <w:proofErr w:type="gramStart"/>
      <w:r w:rsidRPr="007E1C3A">
        <w:rPr>
          <w:sz w:val="10"/>
          <w:szCs w:val="10"/>
          <w:lang w:val="es-CO"/>
        </w:rPr>
        <w:t>:.</w:t>
      </w:r>
      <w:proofErr w:type="gramEnd"/>
      <w:r w:rsidRPr="007E1C3A">
        <w:rPr>
          <w:sz w:val="10"/>
          <w:szCs w:val="10"/>
          <w:lang w:val="es-CO"/>
        </w:rPr>
        <w:t xml:space="preserve"> </w:t>
      </w:r>
      <w:r w:rsidRPr="007E1C3A">
        <w:rPr>
          <w:noProof/>
          <w:sz w:val="10"/>
          <w:szCs w:val="10"/>
          <w:lang w:val="es-CO"/>
        </w:rPr>
        <w:t>Intendente EDWIN ALBERTO ORTIZ ZAPATA</w:t>
      </w:r>
    </w:p>
    <w:p w:rsidR="005C256F" w:rsidRPr="007E1C3A" w:rsidRDefault="005C256F" w:rsidP="0060748B">
      <w:pPr>
        <w:pStyle w:val="Sangra2detindependiente"/>
        <w:ind w:left="0" w:firstLine="0"/>
        <w:rPr>
          <w:sz w:val="10"/>
          <w:szCs w:val="10"/>
          <w:lang w:val="es-CO"/>
        </w:rPr>
      </w:pPr>
      <w:r w:rsidRPr="007E1C3A">
        <w:rPr>
          <w:sz w:val="10"/>
          <w:szCs w:val="10"/>
          <w:lang w:val="es-CO"/>
        </w:rPr>
        <w:t xml:space="preserve">Revisado Por: </w:t>
      </w:r>
      <w:r w:rsidRPr="007E1C3A">
        <w:rPr>
          <w:noProof/>
          <w:sz w:val="10"/>
          <w:szCs w:val="10"/>
          <w:lang w:val="es-CO"/>
        </w:rPr>
        <w:t>Abogado RUBÉN DARÍO HINCAPIÉ ARROYAVE</w:t>
      </w:r>
    </w:p>
    <w:p w:rsidR="005C256F" w:rsidRPr="007E1C3A" w:rsidRDefault="005C256F" w:rsidP="0060748B">
      <w:pPr>
        <w:pStyle w:val="Sangra2detindependiente"/>
        <w:ind w:left="0" w:firstLine="0"/>
        <w:rPr>
          <w:rFonts w:cs="Arial"/>
          <w:sz w:val="10"/>
          <w:szCs w:val="10"/>
          <w:lang w:val="es-CO"/>
        </w:rPr>
      </w:pPr>
      <w:r w:rsidRPr="007E1C3A">
        <w:rPr>
          <w:rFonts w:cs="Arial"/>
          <w:sz w:val="10"/>
          <w:szCs w:val="10"/>
          <w:lang w:val="es-CO"/>
        </w:rPr>
        <w:t xml:space="preserve">Fecha De Elaboración: </w:t>
      </w:r>
      <w:r w:rsidR="003C22F8" w:rsidRPr="007E1C3A">
        <w:rPr>
          <w:rFonts w:cs="Arial"/>
          <w:noProof/>
          <w:sz w:val="10"/>
          <w:szCs w:val="10"/>
          <w:lang w:val="es-CO"/>
        </w:rPr>
        <w:t>12/07/2019</w:t>
      </w:r>
    </w:p>
    <w:p w:rsidR="005C256F" w:rsidRPr="007E1C3A" w:rsidRDefault="005C256F" w:rsidP="0060748B">
      <w:pPr>
        <w:pStyle w:val="Sangra2detindependiente"/>
        <w:ind w:left="0" w:firstLine="0"/>
        <w:rPr>
          <w:b/>
          <w:sz w:val="10"/>
          <w:szCs w:val="10"/>
          <w:lang w:val="es-CO"/>
        </w:rPr>
      </w:pPr>
      <w:r w:rsidRPr="007E1C3A">
        <w:rPr>
          <w:rFonts w:cs="Arial"/>
          <w:sz w:val="10"/>
          <w:szCs w:val="10"/>
          <w:lang w:val="es-CO"/>
        </w:rPr>
        <w:t>Ubicación: D: //Precontratos/</w:t>
      </w:r>
      <w:r w:rsidRPr="007E1C3A">
        <w:rPr>
          <w:rFonts w:cs="Arial"/>
          <w:noProof/>
          <w:sz w:val="10"/>
          <w:szCs w:val="10"/>
          <w:lang w:val="es-CO"/>
        </w:rPr>
        <w:t>Selección Abreviada – Menor Cuantía</w:t>
      </w:r>
      <w:r w:rsidRPr="007E1C3A">
        <w:rPr>
          <w:rFonts w:cs="Arial"/>
          <w:sz w:val="10"/>
          <w:szCs w:val="10"/>
          <w:lang w:val="es-CO"/>
        </w:rPr>
        <w:t>/</w:t>
      </w:r>
      <w:r w:rsidRPr="007E1C3A">
        <w:rPr>
          <w:rFonts w:cs="Arial"/>
          <w:noProof/>
          <w:sz w:val="10"/>
          <w:szCs w:val="10"/>
          <w:lang w:val="es-CO"/>
        </w:rPr>
        <w:t>196</w:t>
      </w:r>
      <w:r w:rsidRPr="007E1C3A">
        <w:rPr>
          <w:rFonts w:cs="Arial"/>
          <w:sz w:val="10"/>
          <w:szCs w:val="10"/>
          <w:lang w:val="es-CO"/>
        </w:rPr>
        <w:t xml:space="preserve">. </w:t>
      </w:r>
      <w:r w:rsidRPr="007E1C3A">
        <w:rPr>
          <w:rFonts w:cs="Arial"/>
          <w:noProof/>
          <w:sz w:val="10"/>
          <w:szCs w:val="10"/>
          <w:lang w:val="es-CO"/>
        </w:rPr>
        <w:t>Lentes y Monturas</w:t>
      </w:r>
    </w:p>
    <w:p w:rsidR="005C256F" w:rsidRPr="007E1C3A" w:rsidRDefault="005C256F" w:rsidP="00590885">
      <w:pPr>
        <w:rPr>
          <w:rFonts w:cs="Arial"/>
          <w:szCs w:val="20"/>
          <w:lang w:val="es-CO"/>
        </w:rPr>
      </w:pPr>
    </w:p>
    <w:p w:rsidR="005C256F" w:rsidRPr="009E5A9C" w:rsidRDefault="005C256F" w:rsidP="00590885">
      <w:pPr>
        <w:rPr>
          <w:rFonts w:cs="Arial"/>
          <w:szCs w:val="20"/>
          <w:lang w:val="es-CO"/>
        </w:rPr>
      </w:pPr>
    </w:p>
    <w:p w:rsidR="005C256F" w:rsidRPr="009E5A9C" w:rsidRDefault="005C256F" w:rsidP="00590885">
      <w:pPr>
        <w:rPr>
          <w:rFonts w:cs="Arial"/>
          <w:sz w:val="10"/>
          <w:szCs w:val="10"/>
          <w:lang w:val="es-CO"/>
        </w:rPr>
      </w:pPr>
      <w:r w:rsidRPr="009E5A9C">
        <w:rPr>
          <w:rFonts w:cs="Arial"/>
          <w:sz w:val="10"/>
          <w:szCs w:val="10"/>
          <w:lang w:val="es-CO"/>
        </w:rPr>
        <w:t>“Humanismo y Calidad. Camino a la Excelencia en la Sanidad Policial”</w:t>
      </w:r>
    </w:p>
    <w:p w:rsidR="005C256F" w:rsidRPr="009E5A9C" w:rsidRDefault="005C256F" w:rsidP="00590885">
      <w:pPr>
        <w:rPr>
          <w:rFonts w:cs="Arial"/>
          <w:szCs w:val="20"/>
          <w:lang w:val="es-CO"/>
        </w:rPr>
      </w:pPr>
    </w:p>
    <w:p w:rsidR="005C256F" w:rsidRPr="00CD2BE9" w:rsidRDefault="005C256F" w:rsidP="00590885">
      <w:pPr>
        <w:rPr>
          <w:rFonts w:cs="Arial"/>
          <w:szCs w:val="20"/>
          <w:lang w:val="es-CO"/>
        </w:rPr>
      </w:pPr>
    </w:p>
    <w:p w:rsidR="005C256F" w:rsidRPr="00CD2BE9" w:rsidRDefault="005C256F" w:rsidP="0060748B">
      <w:pPr>
        <w:rPr>
          <w:rFonts w:cs="Arial"/>
          <w:sz w:val="17"/>
          <w:szCs w:val="17"/>
          <w:lang w:val="es-CO"/>
        </w:rPr>
      </w:pPr>
      <w:r w:rsidRPr="00CD2BE9">
        <w:rPr>
          <w:rFonts w:cs="Arial"/>
          <w:sz w:val="17"/>
          <w:szCs w:val="17"/>
          <w:lang w:val="es-CO"/>
        </w:rPr>
        <w:t xml:space="preserve">Carrera 43A No. 48Csur-45 Barrio Primavera, Envigado </w:t>
      </w:r>
    </w:p>
    <w:p w:rsidR="005C256F" w:rsidRPr="00CD2BE9" w:rsidRDefault="005C256F" w:rsidP="0060748B">
      <w:pPr>
        <w:rPr>
          <w:rFonts w:cs="Arial"/>
          <w:sz w:val="17"/>
          <w:szCs w:val="17"/>
          <w:lang w:val="es-CO"/>
        </w:rPr>
      </w:pPr>
      <w:r w:rsidRPr="00CD2BE9">
        <w:rPr>
          <w:rFonts w:cs="Arial"/>
          <w:sz w:val="17"/>
          <w:szCs w:val="17"/>
          <w:lang w:val="es-CO"/>
        </w:rPr>
        <w:t>Teléfonos 3396737 – 3396885</w:t>
      </w:r>
    </w:p>
    <w:p w:rsidR="005C256F" w:rsidRPr="00CD2BE9" w:rsidRDefault="005C256F" w:rsidP="0060748B">
      <w:pPr>
        <w:tabs>
          <w:tab w:val="left" w:pos="0"/>
        </w:tabs>
        <w:rPr>
          <w:rFonts w:cs="Arial"/>
          <w:sz w:val="17"/>
          <w:szCs w:val="17"/>
          <w:lang w:val="es-CO"/>
        </w:rPr>
      </w:pPr>
      <w:r w:rsidRPr="00CD2BE9">
        <w:rPr>
          <w:rStyle w:val="Hipervnculo"/>
          <w:rFonts w:cs="Arial"/>
          <w:color w:val="auto"/>
          <w:sz w:val="17"/>
          <w:szCs w:val="17"/>
          <w:lang w:val="es-CO"/>
        </w:rPr>
        <w:t>meval.cliva-prc@policia.gov.co</w:t>
      </w:r>
      <w:r w:rsidRPr="00CD2BE9">
        <w:rPr>
          <w:rFonts w:cs="Arial"/>
          <w:sz w:val="17"/>
          <w:szCs w:val="17"/>
          <w:lang w:val="es-CO"/>
        </w:rPr>
        <w:t xml:space="preserve"> </w:t>
      </w:r>
    </w:p>
    <w:p w:rsidR="005C256F" w:rsidRDefault="005C256F" w:rsidP="006F4C58">
      <w:pPr>
        <w:rPr>
          <w:rStyle w:val="Hipervnculo"/>
          <w:rFonts w:cs="Arial"/>
          <w:color w:val="auto"/>
          <w:sz w:val="17"/>
          <w:szCs w:val="17"/>
          <w:lang w:val="es-CO"/>
        </w:rPr>
        <w:sectPr w:rsidR="005C256F" w:rsidSect="0082659F">
          <w:headerReference w:type="default" r:id="rId11"/>
          <w:footerReference w:type="default" r:id="rId12"/>
          <w:headerReference w:type="first" r:id="rId13"/>
          <w:footerReference w:type="first" r:id="rId14"/>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pPr>
      <w:r w:rsidRPr="00CD2BE9">
        <w:rPr>
          <w:rStyle w:val="Hipervnculo"/>
          <w:rFonts w:cs="Arial"/>
          <w:color w:val="auto"/>
          <w:sz w:val="17"/>
          <w:szCs w:val="17"/>
          <w:lang w:val="es-CO"/>
        </w:rPr>
        <w:t>www.policia.gov.co</w:t>
      </w:r>
    </w:p>
    <w:p w:rsidR="005C256F" w:rsidRPr="00CD2BE9" w:rsidRDefault="005C256F" w:rsidP="006F4C58">
      <w:pPr>
        <w:rPr>
          <w:rFonts w:cs="Arial"/>
          <w:sz w:val="17"/>
          <w:szCs w:val="17"/>
          <w:lang w:val="es-CO"/>
        </w:rPr>
      </w:pPr>
    </w:p>
    <w:sectPr w:rsidR="005C256F" w:rsidRPr="00CD2BE9" w:rsidSect="005C256F">
      <w:headerReference w:type="default" r:id="rId15"/>
      <w:footerReference w:type="default" r:id="rId16"/>
      <w:headerReference w:type="first" r:id="rId17"/>
      <w:footerReference w:type="first" r:id="rId18"/>
      <w:type w:val="continuous"/>
      <w:pgSz w:w="12240" w:h="15840"/>
      <w:pgMar w:top="1418" w:right="1701" w:bottom="1418" w:left="1701" w:header="709" w:footer="422" w:gutter="0"/>
      <w:pgBorders>
        <w:top w:val="single" w:sz="4" w:space="1" w:color="auto"/>
        <w:left w:val="single" w:sz="4" w:space="7" w:color="auto"/>
        <w:bottom w:val="single" w:sz="4" w:space="1" w:color="auto"/>
        <w:right w:val="single" w:sz="4" w:space="7"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6755" w:rsidRDefault="00016755">
      <w:r>
        <w:separator/>
      </w:r>
    </w:p>
  </w:endnote>
  <w:endnote w:type="continuationSeparator" w:id="0">
    <w:p w:rsidR="00016755" w:rsidRDefault="000167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Frutiger 45 Ligh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badi MT Condensed Light">
    <w:altName w:val="Arial Narro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56F" w:rsidRPr="00211771" w:rsidRDefault="005C256F" w:rsidP="00211771">
    <w:pPr>
      <w:pStyle w:val="Piedepgina"/>
      <w:jc w:val="center"/>
      <w:rPr>
        <w:rFonts w:cs="Arial"/>
        <w:bCs/>
        <w:color w:val="000000"/>
        <w:sz w:val="12"/>
        <w:szCs w:val="12"/>
      </w:rPr>
    </w:pPr>
    <w:proofErr w:type="spellStart"/>
    <w:r w:rsidRPr="00292AA7">
      <w:rPr>
        <w:rFonts w:cs="Arial"/>
        <w:bCs/>
        <w:color w:val="000000"/>
        <w:sz w:val="12"/>
        <w:szCs w:val="12"/>
      </w:rPr>
      <w:t>Pagina</w:t>
    </w:r>
    <w:proofErr w:type="spellEnd"/>
    <w:r w:rsidRPr="00292AA7">
      <w:rPr>
        <w:rFonts w:cs="Arial"/>
        <w:bCs/>
        <w:color w:val="000000"/>
        <w:sz w:val="12"/>
        <w:szCs w:val="12"/>
      </w:rPr>
      <w:t xml:space="preserve">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Pr>
        <w:rFonts w:cs="Arial"/>
        <w:bCs/>
        <w:noProof/>
        <w:color w:val="000000"/>
        <w:sz w:val="12"/>
        <w:szCs w:val="12"/>
      </w:rPr>
      <w:t>6</w:t>
    </w:r>
    <w:r w:rsidRPr="00292AA7">
      <w:rPr>
        <w:rFonts w:cs="Arial"/>
        <w:bCs/>
        <w:color w:val="000000"/>
        <w:sz w:val="12"/>
        <w:szCs w:val="1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56F" w:rsidRPr="001764F5" w:rsidRDefault="005C256F" w:rsidP="001764F5">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BF6" w:rsidRPr="00211771" w:rsidRDefault="00D63BF6" w:rsidP="00211771">
    <w:pPr>
      <w:pStyle w:val="Piedepgina"/>
      <w:jc w:val="center"/>
      <w:rPr>
        <w:rFonts w:cs="Arial"/>
        <w:bCs/>
        <w:color w:val="000000"/>
        <w:sz w:val="12"/>
        <w:szCs w:val="12"/>
      </w:rPr>
    </w:pPr>
    <w:proofErr w:type="spellStart"/>
    <w:r w:rsidRPr="00292AA7">
      <w:rPr>
        <w:rFonts w:cs="Arial"/>
        <w:bCs/>
        <w:color w:val="000000"/>
        <w:sz w:val="12"/>
        <w:szCs w:val="12"/>
      </w:rPr>
      <w:t>Pagina</w:t>
    </w:r>
    <w:proofErr w:type="spellEnd"/>
    <w:r w:rsidRPr="00292AA7">
      <w:rPr>
        <w:rFonts w:cs="Arial"/>
        <w:bCs/>
        <w:color w:val="000000"/>
        <w:sz w:val="12"/>
        <w:szCs w:val="12"/>
      </w:rPr>
      <w:t xml:space="preserve"> </w:t>
    </w:r>
    <w:r w:rsidRPr="00292AA7">
      <w:rPr>
        <w:rFonts w:cs="Arial"/>
        <w:bCs/>
        <w:color w:val="000000"/>
        <w:sz w:val="12"/>
        <w:szCs w:val="12"/>
      </w:rPr>
      <w:fldChar w:fldCharType="begin"/>
    </w:r>
    <w:r w:rsidRPr="00292AA7">
      <w:rPr>
        <w:rFonts w:cs="Arial"/>
        <w:bCs/>
        <w:color w:val="000000"/>
        <w:sz w:val="12"/>
        <w:szCs w:val="12"/>
      </w:rPr>
      <w:instrText xml:space="preserve"> PAGE </w:instrText>
    </w:r>
    <w:r w:rsidRPr="00292AA7">
      <w:rPr>
        <w:rFonts w:cs="Arial"/>
        <w:bCs/>
        <w:color w:val="000000"/>
        <w:sz w:val="12"/>
        <w:szCs w:val="12"/>
      </w:rPr>
      <w:fldChar w:fldCharType="separate"/>
    </w:r>
    <w:r w:rsidR="00604FA1">
      <w:rPr>
        <w:rFonts w:cs="Arial"/>
        <w:bCs/>
        <w:noProof/>
        <w:color w:val="000000"/>
        <w:sz w:val="12"/>
        <w:szCs w:val="12"/>
      </w:rPr>
      <w:t>1</w:t>
    </w:r>
    <w:r w:rsidRPr="00292AA7">
      <w:rPr>
        <w:rFonts w:cs="Arial"/>
        <w:bCs/>
        <w:color w:val="000000"/>
        <w:sz w:val="12"/>
        <w:szCs w:val="12"/>
      </w:rPr>
      <w:fldChar w:fldCharType="end"/>
    </w:r>
    <w:r w:rsidRPr="00292AA7">
      <w:rPr>
        <w:rFonts w:cs="Arial"/>
        <w:bCs/>
        <w:color w:val="000000"/>
        <w:sz w:val="12"/>
        <w:szCs w:val="12"/>
      </w:rPr>
      <w:t xml:space="preserve"> de </w:t>
    </w:r>
    <w:r w:rsidRPr="00292AA7">
      <w:rPr>
        <w:rFonts w:cs="Arial"/>
        <w:bCs/>
        <w:color w:val="000000"/>
        <w:sz w:val="12"/>
        <w:szCs w:val="12"/>
      </w:rPr>
      <w:fldChar w:fldCharType="begin"/>
    </w:r>
    <w:r w:rsidRPr="00292AA7">
      <w:rPr>
        <w:rFonts w:cs="Arial"/>
        <w:bCs/>
        <w:color w:val="000000"/>
        <w:sz w:val="12"/>
        <w:szCs w:val="12"/>
      </w:rPr>
      <w:instrText xml:space="preserve"> NUMPAGES </w:instrText>
    </w:r>
    <w:r w:rsidRPr="00292AA7">
      <w:rPr>
        <w:rFonts w:cs="Arial"/>
        <w:bCs/>
        <w:color w:val="000000"/>
        <w:sz w:val="12"/>
        <w:szCs w:val="12"/>
      </w:rPr>
      <w:fldChar w:fldCharType="separate"/>
    </w:r>
    <w:r w:rsidR="007C4A6C">
      <w:rPr>
        <w:rFonts w:cs="Arial"/>
        <w:bCs/>
        <w:noProof/>
        <w:color w:val="000000"/>
        <w:sz w:val="12"/>
        <w:szCs w:val="12"/>
      </w:rPr>
      <w:t>6</w:t>
    </w:r>
    <w:r w:rsidRPr="00292AA7">
      <w:rPr>
        <w:rFonts w:cs="Arial"/>
        <w:bCs/>
        <w:color w:val="000000"/>
        <w:sz w:val="12"/>
        <w:szCs w:val="1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BF6" w:rsidRPr="001764F5" w:rsidRDefault="00D63BF6" w:rsidP="001764F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6755" w:rsidRDefault="00016755">
      <w:r>
        <w:separator/>
      </w:r>
    </w:p>
  </w:footnote>
  <w:footnote w:type="continuationSeparator" w:id="0">
    <w:p w:rsidR="00016755" w:rsidRDefault="000167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25"/>
      <w:gridCol w:w="3786"/>
      <w:gridCol w:w="2783"/>
    </w:tblGrid>
    <w:tr w:rsidR="005C256F" w:rsidRPr="00735ADB" w:rsidTr="00854F69">
      <w:trPr>
        <w:cantSplit/>
        <w:trHeight w:val="930"/>
      </w:trPr>
      <w:tc>
        <w:tcPr>
          <w:tcW w:w="1504" w:type="pct"/>
          <w:tcBorders>
            <w:bottom w:val="single" w:sz="4" w:space="0" w:color="auto"/>
          </w:tcBorders>
          <w:vAlign w:val="center"/>
        </w:tcPr>
        <w:p w:rsidR="005C256F" w:rsidRPr="00735ADB" w:rsidRDefault="005C256F" w:rsidP="00854F69">
          <w:pPr>
            <w:pStyle w:val="Encabezado"/>
            <w:jc w:val="center"/>
            <w:rPr>
              <w:rFonts w:cs="Arial"/>
              <w:b/>
              <w:bCs/>
              <w:i/>
              <w:szCs w:val="20"/>
            </w:rPr>
          </w:pPr>
          <w:r w:rsidRPr="00735ADB">
            <w:rPr>
              <w:rFonts w:cs="Arial"/>
              <w:b/>
              <w:bCs/>
              <w:i/>
              <w:szCs w:val="20"/>
            </w:rPr>
            <w:object w:dxaOrig="3600" w:dyaOrig="36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5pt;height:45pt" o:ole="" fillcolor="window">
                <v:imagedata r:id="rId1" o:title=""/>
              </v:shape>
              <o:OLEObject Type="Embed" ProgID="PBrush" ShapeID="_x0000_i1025" DrawAspect="Content" ObjectID="_1624534325" r:id="rId2"/>
            </w:object>
          </w:r>
        </w:p>
      </w:tc>
      <w:tc>
        <w:tcPr>
          <w:tcW w:w="2015" w:type="pct"/>
          <w:tcBorders>
            <w:bottom w:val="single" w:sz="4" w:space="0" w:color="auto"/>
          </w:tcBorders>
          <w:vAlign w:val="center"/>
        </w:tcPr>
        <w:p w:rsidR="005C256F" w:rsidRDefault="005C256F" w:rsidP="00854F69">
          <w:pPr>
            <w:pStyle w:val="Encabezado"/>
            <w:jc w:val="center"/>
            <w:rPr>
              <w:rFonts w:cs="Arial"/>
              <w:b/>
              <w:color w:val="000000"/>
              <w:szCs w:val="20"/>
            </w:rPr>
          </w:pPr>
          <w:r w:rsidRPr="0060748B">
            <w:rPr>
              <w:rFonts w:cs="Arial"/>
              <w:b/>
              <w:color w:val="000000"/>
              <w:szCs w:val="20"/>
            </w:rPr>
            <w:t xml:space="preserve">ANEXO </w:t>
          </w:r>
          <w:r>
            <w:rPr>
              <w:rFonts w:cs="Arial"/>
              <w:b/>
              <w:color w:val="000000"/>
              <w:szCs w:val="20"/>
            </w:rPr>
            <w:t>TÉCNICO</w:t>
          </w:r>
        </w:p>
        <w:p w:rsidR="005C256F" w:rsidRPr="00D347BB" w:rsidRDefault="005C256F" w:rsidP="00D347BB">
          <w:pPr>
            <w:pStyle w:val="Encabezado"/>
            <w:jc w:val="center"/>
            <w:rPr>
              <w:rFonts w:cs="Arial"/>
              <w:b/>
              <w:color w:val="000000"/>
              <w:szCs w:val="20"/>
            </w:rPr>
          </w:pPr>
          <w:r w:rsidRPr="0060748B">
            <w:rPr>
              <w:rFonts w:cs="Arial"/>
              <w:b/>
              <w:szCs w:val="20"/>
            </w:rPr>
            <w:t xml:space="preserve">PN </w:t>
          </w:r>
          <w:r w:rsidRPr="003C22F8">
            <w:rPr>
              <w:rFonts w:cs="Arial"/>
              <w:b/>
              <w:szCs w:val="20"/>
            </w:rPr>
            <w:t xml:space="preserve">SECSA </w:t>
          </w:r>
          <w:r w:rsidRPr="003C22F8">
            <w:rPr>
              <w:rFonts w:cs="Arial"/>
              <w:b/>
              <w:noProof/>
              <w:szCs w:val="20"/>
            </w:rPr>
            <w:t>SA MC</w:t>
          </w:r>
          <w:r w:rsidRPr="003C22F8">
            <w:rPr>
              <w:rFonts w:cs="Arial"/>
              <w:b/>
              <w:szCs w:val="20"/>
            </w:rPr>
            <w:t xml:space="preserve"> </w:t>
          </w:r>
          <w:r w:rsidRPr="003C22F8">
            <w:rPr>
              <w:rFonts w:cs="Arial"/>
              <w:b/>
              <w:noProof/>
              <w:szCs w:val="20"/>
            </w:rPr>
            <w:t>196-</w:t>
          </w:r>
          <w:r w:rsidRPr="003C22F8">
            <w:rPr>
              <w:rFonts w:cs="Arial"/>
              <w:b/>
              <w:szCs w:val="20"/>
            </w:rPr>
            <w:t>2019</w:t>
          </w:r>
        </w:p>
      </w:tc>
      <w:tc>
        <w:tcPr>
          <w:tcW w:w="1481" w:type="pct"/>
          <w:vAlign w:val="center"/>
        </w:tcPr>
        <w:p w:rsidR="005C256F" w:rsidRPr="0017066F" w:rsidRDefault="005C256F" w:rsidP="00854F69">
          <w:pPr>
            <w:pStyle w:val="Encabezado"/>
            <w:jc w:val="center"/>
            <w:rPr>
              <w:rFonts w:cs="Arial"/>
              <w:szCs w:val="20"/>
            </w:rPr>
          </w:pPr>
          <w:r w:rsidRPr="0017066F">
            <w:rPr>
              <w:rFonts w:cs="Arial"/>
              <w:szCs w:val="20"/>
            </w:rPr>
            <w:t xml:space="preserve">Página </w:t>
          </w:r>
          <w:r w:rsidRPr="0017066F">
            <w:rPr>
              <w:rFonts w:cs="Arial"/>
              <w:b/>
              <w:szCs w:val="20"/>
            </w:rPr>
            <w:fldChar w:fldCharType="begin"/>
          </w:r>
          <w:r w:rsidRPr="0017066F">
            <w:rPr>
              <w:rFonts w:cs="Arial"/>
              <w:b/>
              <w:szCs w:val="20"/>
            </w:rPr>
            <w:instrText>PAGE  \* Arabic  \* MERGEFORMAT</w:instrText>
          </w:r>
          <w:r w:rsidRPr="0017066F">
            <w:rPr>
              <w:rFonts w:cs="Arial"/>
              <w:b/>
              <w:szCs w:val="20"/>
            </w:rPr>
            <w:fldChar w:fldCharType="separate"/>
          </w:r>
          <w:r w:rsidR="007E1C3A">
            <w:rPr>
              <w:rFonts w:cs="Arial"/>
              <w:b/>
              <w:noProof/>
              <w:szCs w:val="20"/>
            </w:rPr>
            <w:t>11</w:t>
          </w:r>
          <w:r w:rsidRPr="0017066F">
            <w:rPr>
              <w:rFonts w:cs="Arial"/>
              <w:b/>
              <w:szCs w:val="20"/>
            </w:rPr>
            <w:fldChar w:fldCharType="end"/>
          </w:r>
          <w:r w:rsidRPr="0017066F">
            <w:rPr>
              <w:rFonts w:cs="Arial"/>
              <w:szCs w:val="20"/>
            </w:rPr>
            <w:t xml:space="preserve"> de </w:t>
          </w:r>
          <w:r w:rsidRPr="0017066F">
            <w:rPr>
              <w:rFonts w:cs="Arial"/>
              <w:b/>
              <w:szCs w:val="20"/>
            </w:rPr>
            <w:fldChar w:fldCharType="begin"/>
          </w:r>
          <w:r w:rsidRPr="0017066F">
            <w:rPr>
              <w:rFonts w:cs="Arial"/>
              <w:b/>
              <w:szCs w:val="20"/>
            </w:rPr>
            <w:instrText>NUMPAGES  \* Arabic  \* MERGEFORMAT</w:instrText>
          </w:r>
          <w:r w:rsidRPr="0017066F">
            <w:rPr>
              <w:rFonts w:cs="Arial"/>
              <w:b/>
              <w:szCs w:val="20"/>
            </w:rPr>
            <w:fldChar w:fldCharType="separate"/>
          </w:r>
          <w:r w:rsidR="007E1C3A">
            <w:rPr>
              <w:rFonts w:cs="Arial"/>
              <w:b/>
              <w:noProof/>
              <w:szCs w:val="20"/>
            </w:rPr>
            <w:t>12</w:t>
          </w:r>
          <w:r w:rsidRPr="0017066F">
            <w:rPr>
              <w:rFonts w:cs="Arial"/>
              <w:b/>
              <w:szCs w:val="20"/>
            </w:rPr>
            <w:fldChar w:fldCharType="end"/>
          </w:r>
        </w:p>
      </w:tc>
    </w:tr>
  </w:tbl>
  <w:p w:rsidR="005C256F" w:rsidRDefault="005C256F" w:rsidP="0060748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56F" w:rsidRPr="00590885" w:rsidRDefault="005C256F" w:rsidP="00590885">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56F" w:rsidRPr="00211771" w:rsidRDefault="005C256F" w:rsidP="00211771">
    <w:pPr>
      <w:pStyle w:val="Encabezad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BF6" w:rsidRPr="00590885" w:rsidRDefault="00D63BF6" w:rsidP="00590885">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BF6" w:rsidRPr="00211771" w:rsidRDefault="00D63BF6" w:rsidP="0021177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1">
    <w:nsid w:val="0000000E"/>
    <w:multiLevelType w:val="multilevel"/>
    <w:tmpl w:val="0000000E"/>
    <w:name w:val="WW8Num14"/>
    <w:lvl w:ilvl="0">
      <w:start w:val="1"/>
      <w:numFmt w:val="bullet"/>
      <w:lvlText w:val="§"/>
      <w:lvlJc w:val="left"/>
      <w:pPr>
        <w:tabs>
          <w:tab w:val="num" w:pos="397"/>
        </w:tabs>
        <w:ind w:left="397" w:hanging="397"/>
      </w:pPr>
      <w:rPr>
        <w:rFonts w:ascii="Wingdings" w:hAnsi="Wingdings"/>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175C5819"/>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D6669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0C10DEC"/>
    <w:multiLevelType w:val="hybridMultilevel"/>
    <w:tmpl w:val="9C2017D2"/>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 w15:restartNumberingAfterBreak="0">
    <w:nsid w:val="31583FD5"/>
    <w:multiLevelType w:val="hybridMultilevel"/>
    <w:tmpl w:val="D1C40182"/>
    <w:lvl w:ilvl="0" w:tplc="0C0A0001">
      <w:start w:val="1"/>
      <w:numFmt w:val="bullet"/>
      <w:lvlText w:val=""/>
      <w:lvlJc w:val="left"/>
      <w:pPr>
        <w:ind w:left="376" w:hanging="360"/>
      </w:pPr>
      <w:rPr>
        <w:rFonts w:ascii="Symbol" w:hAnsi="Symbol" w:hint="default"/>
      </w:rPr>
    </w:lvl>
    <w:lvl w:ilvl="1" w:tplc="0C0A0003" w:tentative="1">
      <w:start w:val="1"/>
      <w:numFmt w:val="bullet"/>
      <w:lvlText w:val="o"/>
      <w:lvlJc w:val="left"/>
      <w:pPr>
        <w:ind w:left="1096" w:hanging="360"/>
      </w:pPr>
      <w:rPr>
        <w:rFonts w:ascii="Courier New" w:hAnsi="Courier New" w:cs="Courier New" w:hint="default"/>
      </w:rPr>
    </w:lvl>
    <w:lvl w:ilvl="2" w:tplc="0C0A0005" w:tentative="1">
      <w:start w:val="1"/>
      <w:numFmt w:val="bullet"/>
      <w:lvlText w:val=""/>
      <w:lvlJc w:val="left"/>
      <w:pPr>
        <w:ind w:left="1816" w:hanging="360"/>
      </w:pPr>
      <w:rPr>
        <w:rFonts w:ascii="Wingdings" w:hAnsi="Wingdings" w:hint="default"/>
      </w:rPr>
    </w:lvl>
    <w:lvl w:ilvl="3" w:tplc="0C0A0001" w:tentative="1">
      <w:start w:val="1"/>
      <w:numFmt w:val="bullet"/>
      <w:lvlText w:val=""/>
      <w:lvlJc w:val="left"/>
      <w:pPr>
        <w:ind w:left="2536" w:hanging="360"/>
      </w:pPr>
      <w:rPr>
        <w:rFonts w:ascii="Symbol" w:hAnsi="Symbol" w:hint="default"/>
      </w:rPr>
    </w:lvl>
    <w:lvl w:ilvl="4" w:tplc="0C0A0003" w:tentative="1">
      <w:start w:val="1"/>
      <w:numFmt w:val="bullet"/>
      <w:lvlText w:val="o"/>
      <w:lvlJc w:val="left"/>
      <w:pPr>
        <w:ind w:left="3256" w:hanging="360"/>
      </w:pPr>
      <w:rPr>
        <w:rFonts w:ascii="Courier New" w:hAnsi="Courier New" w:cs="Courier New" w:hint="default"/>
      </w:rPr>
    </w:lvl>
    <w:lvl w:ilvl="5" w:tplc="0C0A0005" w:tentative="1">
      <w:start w:val="1"/>
      <w:numFmt w:val="bullet"/>
      <w:lvlText w:val=""/>
      <w:lvlJc w:val="left"/>
      <w:pPr>
        <w:ind w:left="3976" w:hanging="360"/>
      </w:pPr>
      <w:rPr>
        <w:rFonts w:ascii="Wingdings" w:hAnsi="Wingdings" w:hint="default"/>
      </w:rPr>
    </w:lvl>
    <w:lvl w:ilvl="6" w:tplc="0C0A0001" w:tentative="1">
      <w:start w:val="1"/>
      <w:numFmt w:val="bullet"/>
      <w:lvlText w:val=""/>
      <w:lvlJc w:val="left"/>
      <w:pPr>
        <w:ind w:left="4696" w:hanging="360"/>
      </w:pPr>
      <w:rPr>
        <w:rFonts w:ascii="Symbol" w:hAnsi="Symbol" w:hint="default"/>
      </w:rPr>
    </w:lvl>
    <w:lvl w:ilvl="7" w:tplc="0C0A0003" w:tentative="1">
      <w:start w:val="1"/>
      <w:numFmt w:val="bullet"/>
      <w:lvlText w:val="o"/>
      <w:lvlJc w:val="left"/>
      <w:pPr>
        <w:ind w:left="5416" w:hanging="360"/>
      </w:pPr>
      <w:rPr>
        <w:rFonts w:ascii="Courier New" w:hAnsi="Courier New" w:cs="Courier New" w:hint="default"/>
      </w:rPr>
    </w:lvl>
    <w:lvl w:ilvl="8" w:tplc="0C0A0005" w:tentative="1">
      <w:start w:val="1"/>
      <w:numFmt w:val="bullet"/>
      <w:lvlText w:val=""/>
      <w:lvlJc w:val="left"/>
      <w:pPr>
        <w:ind w:left="6136" w:hanging="360"/>
      </w:pPr>
      <w:rPr>
        <w:rFonts w:ascii="Wingdings" w:hAnsi="Wingdings" w:hint="default"/>
      </w:rPr>
    </w:lvl>
  </w:abstractNum>
  <w:abstractNum w:abstractNumId="5" w15:restartNumberingAfterBreak="0">
    <w:nsid w:val="49411007"/>
    <w:multiLevelType w:val="hybridMultilevel"/>
    <w:tmpl w:val="0AB4ED32"/>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360"/>
        </w:tabs>
        <w:ind w:left="360" w:hanging="360"/>
      </w:pPr>
    </w:lvl>
    <w:lvl w:ilvl="2" w:tplc="0C0A001B">
      <w:start w:val="1"/>
      <w:numFmt w:val="lowerRoman"/>
      <w:lvlText w:val="%3."/>
      <w:lvlJc w:val="right"/>
      <w:pPr>
        <w:tabs>
          <w:tab w:val="num" w:pos="1080"/>
        </w:tabs>
        <w:ind w:left="1080" w:hanging="180"/>
      </w:pPr>
    </w:lvl>
    <w:lvl w:ilvl="3" w:tplc="0C0A000F" w:tentative="1">
      <w:start w:val="1"/>
      <w:numFmt w:val="decimal"/>
      <w:lvlText w:val="%4."/>
      <w:lvlJc w:val="left"/>
      <w:pPr>
        <w:tabs>
          <w:tab w:val="num" w:pos="1800"/>
        </w:tabs>
        <w:ind w:left="1800" w:hanging="360"/>
      </w:pPr>
    </w:lvl>
    <w:lvl w:ilvl="4" w:tplc="0C0A0019" w:tentative="1">
      <w:start w:val="1"/>
      <w:numFmt w:val="lowerLetter"/>
      <w:lvlText w:val="%5."/>
      <w:lvlJc w:val="left"/>
      <w:pPr>
        <w:tabs>
          <w:tab w:val="num" w:pos="2520"/>
        </w:tabs>
        <w:ind w:left="2520" w:hanging="360"/>
      </w:pPr>
    </w:lvl>
    <w:lvl w:ilvl="5" w:tplc="0C0A001B" w:tentative="1">
      <w:start w:val="1"/>
      <w:numFmt w:val="lowerRoman"/>
      <w:lvlText w:val="%6."/>
      <w:lvlJc w:val="right"/>
      <w:pPr>
        <w:tabs>
          <w:tab w:val="num" w:pos="3240"/>
        </w:tabs>
        <w:ind w:left="3240" w:hanging="180"/>
      </w:pPr>
    </w:lvl>
    <w:lvl w:ilvl="6" w:tplc="0C0A000F" w:tentative="1">
      <w:start w:val="1"/>
      <w:numFmt w:val="decimal"/>
      <w:lvlText w:val="%7."/>
      <w:lvlJc w:val="left"/>
      <w:pPr>
        <w:tabs>
          <w:tab w:val="num" w:pos="3960"/>
        </w:tabs>
        <w:ind w:left="3960" w:hanging="360"/>
      </w:pPr>
    </w:lvl>
    <w:lvl w:ilvl="7" w:tplc="0C0A0019" w:tentative="1">
      <w:start w:val="1"/>
      <w:numFmt w:val="lowerLetter"/>
      <w:lvlText w:val="%8."/>
      <w:lvlJc w:val="left"/>
      <w:pPr>
        <w:tabs>
          <w:tab w:val="num" w:pos="4680"/>
        </w:tabs>
        <w:ind w:left="4680" w:hanging="360"/>
      </w:pPr>
    </w:lvl>
    <w:lvl w:ilvl="8" w:tplc="0C0A001B" w:tentative="1">
      <w:start w:val="1"/>
      <w:numFmt w:val="lowerRoman"/>
      <w:lvlText w:val="%9."/>
      <w:lvlJc w:val="right"/>
      <w:pPr>
        <w:tabs>
          <w:tab w:val="num" w:pos="5400"/>
        </w:tabs>
        <w:ind w:left="5400" w:hanging="180"/>
      </w:pPr>
    </w:lvl>
  </w:abstractNum>
  <w:abstractNum w:abstractNumId="6" w15:restartNumberingAfterBreak="0">
    <w:nsid w:val="4E1E0B23"/>
    <w:multiLevelType w:val="hybridMultilevel"/>
    <w:tmpl w:val="BB52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573E26FC"/>
    <w:multiLevelType w:val="hybridMultilevel"/>
    <w:tmpl w:val="1FC8866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58FE57BA"/>
    <w:multiLevelType w:val="multilevel"/>
    <w:tmpl w:val="E11690C4"/>
    <w:lvl w:ilvl="0">
      <w:start w:val="1"/>
      <w:numFmt w:val="decimal"/>
      <w:lvlText w:val="%1."/>
      <w:lvlJc w:val="left"/>
      <w:pPr>
        <w:ind w:left="360" w:hanging="360"/>
      </w:pPr>
      <w:rPr>
        <w:rFonts w:hint="default"/>
        <w:b/>
      </w:rPr>
    </w:lvl>
    <w:lvl w:ilvl="1">
      <w:start w:val="1"/>
      <w:numFmt w:val="bullet"/>
      <w:lvlText w:val=""/>
      <w:lvlJc w:val="left"/>
      <w:pPr>
        <w:ind w:left="390" w:hanging="390"/>
      </w:pPr>
      <w:rPr>
        <w:rFonts w:ascii="Wingdings" w:hAnsi="Wingding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7A6B3AB8"/>
    <w:multiLevelType w:val="singleLevel"/>
    <w:tmpl w:val="0C0A0001"/>
    <w:lvl w:ilvl="0">
      <w:start w:val="1"/>
      <w:numFmt w:val="bullet"/>
      <w:lvlText w:val=""/>
      <w:lvlJc w:val="left"/>
      <w:pPr>
        <w:tabs>
          <w:tab w:val="num" w:pos="360"/>
        </w:tabs>
        <w:ind w:left="360" w:hanging="360"/>
      </w:pPr>
      <w:rPr>
        <w:rFonts w:ascii="Symbol" w:hAnsi="Symbol" w:hint="default"/>
      </w:rPr>
    </w:lvl>
  </w:abstractNum>
  <w:num w:numId="1">
    <w:abstractNumId w:val="7"/>
  </w:num>
  <w:num w:numId="2">
    <w:abstractNumId w:val="4"/>
  </w:num>
  <w:num w:numId="3">
    <w:abstractNumId w:val="1"/>
  </w:num>
  <w:num w:numId="4">
    <w:abstractNumId w:val="2"/>
  </w:num>
  <w:num w:numId="5">
    <w:abstractNumId w:val="9"/>
  </w:num>
  <w:num w:numId="6">
    <w:abstractNumId w:val="8"/>
  </w:num>
  <w:num w:numId="7">
    <w:abstractNumId w:val="5"/>
  </w:num>
  <w:num w:numId="8">
    <w:abstractNumId w:val="3"/>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157"/>
    <w:rsid w:val="00001591"/>
    <w:rsid w:val="00001A18"/>
    <w:rsid w:val="000033C5"/>
    <w:rsid w:val="000047F7"/>
    <w:rsid w:val="00006522"/>
    <w:rsid w:val="000070D5"/>
    <w:rsid w:val="00007B80"/>
    <w:rsid w:val="0001030A"/>
    <w:rsid w:val="00010B5E"/>
    <w:rsid w:val="00011F39"/>
    <w:rsid w:val="0001244F"/>
    <w:rsid w:val="00013051"/>
    <w:rsid w:val="00014982"/>
    <w:rsid w:val="00016755"/>
    <w:rsid w:val="00017C42"/>
    <w:rsid w:val="00020D02"/>
    <w:rsid w:val="00021CC5"/>
    <w:rsid w:val="00021EDE"/>
    <w:rsid w:val="0002276F"/>
    <w:rsid w:val="000232E0"/>
    <w:rsid w:val="00023506"/>
    <w:rsid w:val="000238B4"/>
    <w:rsid w:val="000246BD"/>
    <w:rsid w:val="00026707"/>
    <w:rsid w:val="00027A15"/>
    <w:rsid w:val="00030D93"/>
    <w:rsid w:val="00031450"/>
    <w:rsid w:val="00031B14"/>
    <w:rsid w:val="00031DAA"/>
    <w:rsid w:val="00031FDE"/>
    <w:rsid w:val="00033DEE"/>
    <w:rsid w:val="00033F39"/>
    <w:rsid w:val="00035001"/>
    <w:rsid w:val="00035B5D"/>
    <w:rsid w:val="00035B61"/>
    <w:rsid w:val="00043529"/>
    <w:rsid w:val="0004366A"/>
    <w:rsid w:val="0004473F"/>
    <w:rsid w:val="0004554F"/>
    <w:rsid w:val="0005040F"/>
    <w:rsid w:val="00050DF3"/>
    <w:rsid w:val="0005131C"/>
    <w:rsid w:val="00053A50"/>
    <w:rsid w:val="00053B77"/>
    <w:rsid w:val="00056962"/>
    <w:rsid w:val="00057475"/>
    <w:rsid w:val="000617F1"/>
    <w:rsid w:val="00062979"/>
    <w:rsid w:val="00066414"/>
    <w:rsid w:val="00074F25"/>
    <w:rsid w:val="00075DCC"/>
    <w:rsid w:val="00076088"/>
    <w:rsid w:val="0007627C"/>
    <w:rsid w:val="00076D91"/>
    <w:rsid w:val="00080F91"/>
    <w:rsid w:val="00082D47"/>
    <w:rsid w:val="00082ED8"/>
    <w:rsid w:val="000838CB"/>
    <w:rsid w:val="00085F34"/>
    <w:rsid w:val="000912C3"/>
    <w:rsid w:val="000938D3"/>
    <w:rsid w:val="00094B0E"/>
    <w:rsid w:val="00097220"/>
    <w:rsid w:val="0009761E"/>
    <w:rsid w:val="000A2522"/>
    <w:rsid w:val="000A2F8E"/>
    <w:rsid w:val="000A38B5"/>
    <w:rsid w:val="000A4569"/>
    <w:rsid w:val="000A4A43"/>
    <w:rsid w:val="000A4EFB"/>
    <w:rsid w:val="000A5DA8"/>
    <w:rsid w:val="000B0F7A"/>
    <w:rsid w:val="000B1DBF"/>
    <w:rsid w:val="000B25CD"/>
    <w:rsid w:val="000B2D14"/>
    <w:rsid w:val="000B32C1"/>
    <w:rsid w:val="000B4127"/>
    <w:rsid w:val="000B6AE6"/>
    <w:rsid w:val="000C353A"/>
    <w:rsid w:val="000C4251"/>
    <w:rsid w:val="000C4688"/>
    <w:rsid w:val="000D1656"/>
    <w:rsid w:val="000D231C"/>
    <w:rsid w:val="000D5342"/>
    <w:rsid w:val="000D6E03"/>
    <w:rsid w:val="000E22D8"/>
    <w:rsid w:val="000E3A90"/>
    <w:rsid w:val="000E4DFB"/>
    <w:rsid w:val="000E613D"/>
    <w:rsid w:val="000F0354"/>
    <w:rsid w:val="000F2B39"/>
    <w:rsid w:val="000F315F"/>
    <w:rsid w:val="000F6A75"/>
    <w:rsid w:val="00102053"/>
    <w:rsid w:val="001072A8"/>
    <w:rsid w:val="0010761F"/>
    <w:rsid w:val="00107AF0"/>
    <w:rsid w:val="0011128F"/>
    <w:rsid w:val="00116DB8"/>
    <w:rsid w:val="0011788C"/>
    <w:rsid w:val="00121720"/>
    <w:rsid w:val="00121953"/>
    <w:rsid w:val="00121D06"/>
    <w:rsid w:val="001223B6"/>
    <w:rsid w:val="00123D00"/>
    <w:rsid w:val="00125D24"/>
    <w:rsid w:val="0013155B"/>
    <w:rsid w:val="001338AF"/>
    <w:rsid w:val="00134264"/>
    <w:rsid w:val="00135E10"/>
    <w:rsid w:val="001361BC"/>
    <w:rsid w:val="0013628E"/>
    <w:rsid w:val="00136DAB"/>
    <w:rsid w:val="0014005B"/>
    <w:rsid w:val="00140FA8"/>
    <w:rsid w:val="00142B3E"/>
    <w:rsid w:val="00143353"/>
    <w:rsid w:val="00143B80"/>
    <w:rsid w:val="00144395"/>
    <w:rsid w:val="00154509"/>
    <w:rsid w:val="001553FD"/>
    <w:rsid w:val="00156B25"/>
    <w:rsid w:val="00157D20"/>
    <w:rsid w:val="00161649"/>
    <w:rsid w:val="00161BE6"/>
    <w:rsid w:val="00161FA2"/>
    <w:rsid w:val="001624CB"/>
    <w:rsid w:val="00164C16"/>
    <w:rsid w:val="00164F3C"/>
    <w:rsid w:val="00167513"/>
    <w:rsid w:val="0016753C"/>
    <w:rsid w:val="00167569"/>
    <w:rsid w:val="00167982"/>
    <w:rsid w:val="0017066F"/>
    <w:rsid w:val="00170A86"/>
    <w:rsid w:val="00171F7C"/>
    <w:rsid w:val="001723D2"/>
    <w:rsid w:val="001741ED"/>
    <w:rsid w:val="00175B57"/>
    <w:rsid w:val="00176145"/>
    <w:rsid w:val="001764F5"/>
    <w:rsid w:val="001770B0"/>
    <w:rsid w:val="001832EF"/>
    <w:rsid w:val="001852D2"/>
    <w:rsid w:val="001A0890"/>
    <w:rsid w:val="001A0B74"/>
    <w:rsid w:val="001A1324"/>
    <w:rsid w:val="001A1763"/>
    <w:rsid w:val="001A2E28"/>
    <w:rsid w:val="001A3CE0"/>
    <w:rsid w:val="001A44EF"/>
    <w:rsid w:val="001B1B97"/>
    <w:rsid w:val="001B6EB7"/>
    <w:rsid w:val="001C07C3"/>
    <w:rsid w:val="001C46C7"/>
    <w:rsid w:val="001C7AFD"/>
    <w:rsid w:val="001D186A"/>
    <w:rsid w:val="001D29F9"/>
    <w:rsid w:val="001E0CA5"/>
    <w:rsid w:val="001E1FD6"/>
    <w:rsid w:val="001E24B0"/>
    <w:rsid w:val="001E4EC3"/>
    <w:rsid w:val="001E5E46"/>
    <w:rsid w:val="001E745E"/>
    <w:rsid w:val="001F013B"/>
    <w:rsid w:val="001F2C1A"/>
    <w:rsid w:val="001F2F18"/>
    <w:rsid w:val="001F31B1"/>
    <w:rsid w:val="001F44B0"/>
    <w:rsid w:val="001F5B9F"/>
    <w:rsid w:val="00201510"/>
    <w:rsid w:val="00202995"/>
    <w:rsid w:val="00203ED8"/>
    <w:rsid w:val="00205BFE"/>
    <w:rsid w:val="00210991"/>
    <w:rsid w:val="00210C91"/>
    <w:rsid w:val="00210FCB"/>
    <w:rsid w:val="00211771"/>
    <w:rsid w:val="00211F37"/>
    <w:rsid w:val="00212C8F"/>
    <w:rsid w:val="00214186"/>
    <w:rsid w:val="00214582"/>
    <w:rsid w:val="0021520C"/>
    <w:rsid w:val="00216ADB"/>
    <w:rsid w:val="00217E5A"/>
    <w:rsid w:val="00220294"/>
    <w:rsid w:val="00222081"/>
    <w:rsid w:val="00231E25"/>
    <w:rsid w:val="00232999"/>
    <w:rsid w:val="00232B8A"/>
    <w:rsid w:val="00232EF5"/>
    <w:rsid w:val="00235AF8"/>
    <w:rsid w:val="00235DA8"/>
    <w:rsid w:val="00236633"/>
    <w:rsid w:val="00236897"/>
    <w:rsid w:val="00237EDB"/>
    <w:rsid w:val="00240664"/>
    <w:rsid w:val="002423A0"/>
    <w:rsid w:val="00247D28"/>
    <w:rsid w:val="00250798"/>
    <w:rsid w:val="002511E8"/>
    <w:rsid w:val="00251DA6"/>
    <w:rsid w:val="00253AFA"/>
    <w:rsid w:val="00254862"/>
    <w:rsid w:val="00254935"/>
    <w:rsid w:val="002551C6"/>
    <w:rsid w:val="00255C84"/>
    <w:rsid w:val="002567DA"/>
    <w:rsid w:val="00260C76"/>
    <w:rsid w:val="002614CC"/>
    <w:rsid w:val="00261D8F"/>
    <w:rsid w:val="002630ED"/>
    <w:rsid w:val="00263D20"/>
    <w:rsid w:val="00265F9F"/>
    <w:rsid w:val="002665D6"/>
    <w:rsid w:val="00274D33"/>
    <w:rsid w:val="00276101"/>
    <w:rsid w:val="00276861"/>
    <w:rsid w:val="002774C2"/>
    <w:rsid w:val="002802A9"/>
    <w:rsid w:val="00282287"/>
    <w:rsid w:val="00292AA7"/>
    <w:rsid w:val="002939B7"/>
    <w:rsid w:val="00293A25"/>
    <w:rsid w:val="0029418B"/>
    <w:rsid w:val="00294BEE"/>
    <w:rsid w:val="00297580"/>
    <w:rsid w:val="002A0BED"/>
    <w:rsid w:val="002A1B05"/>
    <w:rsid w:val="002A254F"/>
    <w:rsid w:val="002A2F29"/>
    <w:rsid w:val="002A3546"/>
    <w:rsid w:val="002A48BB"/>
    <w:rsid w:val="002A6CFD"/>
    <w:rsid w:val="002A7D7A"/>
    <w:rsid w:val="002B0783"/>
    <w:rsid w:val="002B0D72"/>
    <w:rsid w:val="002B0FF2"/>
    <w:rsid w:val="002B210E"/>
    <w:rsid w:val="002B7089"/>
    <w:rsid w:val="002C11D6"/>
    <w:rsid w:val="002C14A0"/>
    <w:rsid w:val="002C337B"/>
    <w:rsid w:val="002C6A3D"/>
    <w:rsid w:val="002D0394"/>
    <w:rsid w:val="002D2608"/>
    <w:rsid w:val="002D3BA8"/>
    <w:rsid w:val="002D4EF1"/>
    <w:rsid w:val="002D541E"/>
    <w:rsid w:val="002E085F"/>
    <w:rsid w:val="002E19A5"/>
    <w:rsid w:val="002E4311"/>
    <w:rsid w:val="002E74D4"/>
    <w:rsid w:val="002F038A"/>
    <w:rsid w:val="002F1D3C"/>
    <w:rsid w:val="002F4784"/>
    <w:rsid w:val="002F4AF9"/>
    <w:rsid w:val="002F600C"/>
    <w:rsid w:val="0030493A"/>
    <w:rsid w:val="00306A03"/>
    <w:rsid w:val="00307082"/>
    <w:rsid w:val="00310079"/>
    <w:rsid w:val="0031060D"/>
    <w:rsid w:val="003112E3"/>
    <w:rsid w:val="003130F7"/>
    <w:rsid w:val="0031396D"/>
    <w:rsid w:val="00314A66"/>
    <w:rsid w:val="00314F16"/>
    <w:rsid w:val="00315C1E"/>
    <w:rsid w:val="00316BF8"/>
    <w:rsid w:val="00316EB3"/>
    <w:rsid w:val="00320485"/>
    <w:rsid w:val="003242C7"/>
    <w:rsid w:val="00324D2E"/>
    <w:rsid w:val="00325636"/>
    <w:rsid w:val="003258FD"/>
    <w:rsid w:val="00326FDA"/>
    <w:rsid w:val="00330999"/>
    <w:rsid w:val="00330C8C"/>
    <w:rsid w:val="00330CD1"/>
    <w:rsid w:val="00331D93"/>
    <w:rsid w:val="00331E52"/>
    <w:rsid w:val="00334F93"/>
    <w:rsid w:val="003354C3"/>
    <w:rsid w:val="00335540"/>
    <w:rsid w:val="003363EA"/>
    <w:rsid w:val="00336B58"/>
    <w:rsid w:val="00336D90"/>
    <w:rsid w:val="00337FFA"/>
    <w:rsid w:val="00341AB7"/>
    <w:rsid w:val="00342E35"/>
    <w:rsid w:val="0034309E"/>
    <w:rsid w:val="0034354B"/>
    <w:rsid w:val="00343B58"/>
    <w:rsid w:val="00346DCD"/>
    <w:rsid w:val="00347E31"/>
    <w:rsid w:val="00350383"/>
    <w:rsid w:val="00350D20"/>
    <w:rsid w:val="003514E5"/>
    <w:rsid w:val="00353C3B"/>
    <w:rsid w:val="00354DF2"/>
    <w:rsid w:val="00355C26"/>
    <w:rsid w:val="0035664B"/>
    <w:rsid w:val="00356DA7"/>
    <w:rsid w:val="003610AA"/>
    <w:rsid w:val="00361F20"/>
    <w:rsid w:val="00362680"/>
    <w:rsid w:val="003631C5"/>
    <w:rsid w:val="003645F5"/>
    <w:rsid w:val="00364E0A"/>
    <w:rsid w:val="00366E69"/>
    <w:rsid w:val="00366ED4"/>
    <w:rsid w:val="003704B8"/>
    <w:rsid w:val="00374471"/>
    <w:rsid w:val="00374F4B"/>
    <w:rsid w:val="003757DC"/>
    <w:rsid w:val="0038043F"/>
    <w:rsid w:val="00380751"/>
    <w:rsid w:val="00381054"/>
    <w:rsid w:val="00381B1F"/>
    <w:rsid w:val="00381D89"/>
    <w:rsid w:val="00383C1B"/>
    <w:rsid w:val="0038544C"/>
    <w:rsid w:val="003854F2"/>
    <w:rsid w:val="003855F4"/>
    <w:rsid w:val="00387137"/>
    <w:rsid w:val="0039037F"/>
    <w:rsid w:val="00396E22"/>
    <w:rsid w:val="003A03A7"/>
    <w:rsid w:val="003A0501"/>
    <w:rsid w:val="003A1AD5"/>
    <w:rsid w:val="003A3438"/>
    <w:rsid w:val="003A392A"/>
    <w:rsid w:val="003A3A36"/>
    <w:rsid w:val="003A612F"/>
    <w:rsid w:val="003A6BD7"/>
    <w:rsid w:val="003B0750"/>
    <w:rsid w:val="003B142E"/>
    <w:rsid w:val="003B18DB"/>
    <w:rsid w:val="003B1FFF"/>
    <w:rsid w:val="003B37D2"/>
    <w:rsid w:val="003B5BB9"/>
    <w:rsid w:val="003B7A1D"/>
    <w:rsid w:val="003C038E"/>
    <w:rsid w:val="003C0E46"/>
    <w:rsid w:val="003C1A0C"/>
    <w:rsid w:val="003C1B60"/>
    <w:rsid w:val="003C22F8"/>
    <w:rsid w:val="003C5102"/>
    <w:rsid w:val="003D2CC0"/>
    <w:rsid w:val="003D6334"/>
    <w:rsid w:val="003E083C"/>
    <w:rsid w:val="003E2A0D"/>
    <w:rsid w:val="003E4049"/>
    <w:rsid w:val="003E43D5"/>
    <w:rsid w:val="003F0F1A"/>
    <w:rsid w:val="003F14F7"/>
    <w:rsid w:val="003F26F0"/>
    <w:rsid w:val="003F4A42"/>
    <w:rsid w:val="003F61FC"/>
    <w:rsid w:val="00400A87"/>
    <w:rsid w:val="00402FFF"/>
    <w:rsid w:val="00403EC0"/>
    <w:rsid w:val="00404924"/>
    <w:rsid w:val="00406B5B"/>
    <w:rsid w:val="0041097F"/>
    <w:rsid w:val="0041135A"/>
    <w:rsid w:val="004149DC"/>
    <w:rsid w:val="00420008"/>
    <w:rsid w:val="004216E6"/>
    <w:rsid w:val="00421BC0"/>
    <w:rsid w:val="00425546"/>
    <w:rsid w:val="00425B8B"/>
    <w:rsid w:val="00433611"/>
    <w:rsid w:val="00433E31"/>
    <w:rsid w:val="00436078"/>
    <w:rsid w:val="00437420"/>
    <w:rsid w:val="00441461"/>
    <w:rsid w:val="00444100"/>
    <w:rsid w:val="00446B5D"/>
    <w:rsid w:val="0044700A"/>
    <w:rsid w:val="00450E1E"/>
    <w:rsid w:val="004558BB"/>
    <w:rsid w:val="00457C59"/>
    <w:rsid w:val="00462963"/>
    <w:rsid w:val="0046342A"/>
    <w:rsid w:val="00466F89"/>
    <w:rsid w:val="00470FBA"/>
    <w:rsid w:val="00475C22"/>
    <w:rsid w:val="00476A66"/>
    <w:rsid w:val="004771FE"/>
    <w:rsid w:val="004775F3"/>
    <w:rsid w:val="00477677"/>
    <w:rsid w:val="004777B3"/>
    <w:rsid w:val="00480353"/>
    <w:rsid w:val="00480C13"/>
    <w:rsid w:val="00482915"/>
    <w:rsid w:val="00484804"/>
    <w:rsid w:val="00485AC0"/>
    <w:rsid w:val="00490AC9"/>
    <w:rsid w:val="004925C9"/>
    <w:rsid w:val="00494EAA"/>
    <w:rsid w:val="00495A25"/>
    <w:rsid w:val="00495C43"/>
    <w:rsid w:val="004A0808"/>
    <w:rsid w:val="004A1B33"/>
    <w:rsid w:val="004A7113"/>
    <w:rsid w:val="004B1AC4"/>
    <w:rsid w:val="004B5847"/>
    <w:rsid w:val="004B5956"/>
    <w:rsid w:val="004C12EF"/>
    <w:rsid w:val="004C2924"/>
    <w:rsid w:val="004C2B14"/>
    <w:rsid w:val="004C5FC2"/>
    <w:rsid w:val="004C61C6"/>
    <w:rsid w:val="004D0A4E"/>
    <w:rsid w:val="004D13B2"/>
    <w:rsid w:val="004D4ABB"/>
    <w:rsid w:val="004D7578"/>
    <w:rsid w:val="004D7ECA"/>
    <w:rsid w:val="004E029C"/>
    <w:rsid w:val="004E20F4"/>
    <w:rsid w:val="004E3116"/>
    <w:rsid w:val="004E3F3B"/>
    <w:rsid w:val="004E5DFD"/>
    <w:rsid w:val="004F02E1"/>
    <w:rsid w:val="004F3C80"/>
    <w:rsid w:val="004F4A82"/>
    <w:rsid w:val="004F5788"/>
    <w:rsid w:val="005006B8"/>
    <w:rsid w:val="00500734"/>
    <w:rsid w:val="0051217A"/>
    <w:rsid w:val="005124A9"/>
    <w:rsid w:val="00513872"/>
    <w:rsid w:val="00515F10"/>
    <w:rsid w:val="00516484"/>
    <w:rsid w:val="00523D8F"/>
    <w:rsid w:val="00525AD1"/>
    <w:rsid w:val="00526EAA"/>
    <w:rsid w:val="00527F45"/>
    <w:rsid w:val="00531044"/>
    <w:rsid w:val="00532CF4"/>
    <w:rsid w:val="00537661"/>
    <w:rsid w:val="00537BBE"/>
    <w:rsid w:val="005419F7"/>
    <w:rsid w:val="00545284"/>
    <w:rsid w:val="005473C7"/>
    <w:rsid w:val="005533F4"/>
    <w:rsid w:val="00554619"/>
    <w:rsid w:val="00556C68"/>
    <w:rsid w:val="00560B2B"/>
    <w:rsid w:val="0056137C"/>
    <w:rsid w:val="00563378"/>
    <w:rsid w:val="005636D9"/>
    <w:rsid w:val="0056529A"/>
    <w:rsid w:val="0056592E"/>
    <w:rsid w:val="00567E2C"/>
    <w:rsid w:val="005719AA"/>
    <w:rsid w:val="005745BF"/>
    <w:rsid w:val="0057563A"/>
    <w:rsid w:val="00576B42"/>
    <w:rsid w:val="00576E23"/>
    <w:rsid w:val="00580596"/>
    <w:rsid w:val="005827E1"/>
    <w:rsid w:val="005838F6"/>
    <w:rsid w:val="005840DC"/>
    <w:rsid w:val="00586308"/>
    <w:rsid w:val="00590885"/>
    <w:rsid w:val="00590F89"/>
    <w:rsid w:val="005930A0"/>
    <w:rsid w:val="005A1969"/>
    <w:rsid w:val="005A40F0"/>
    <w:rsid w:val="005A5009"/>
    <w:rsid w:val="005A5CF5"/>
    <w:rsid w:val="005A6053"/>
    <w:rsid w:val="005A7757"/>
    <w:rsid w:val="005A7F8D"/>
    <w:rsid w:val="005B0360"/>
    <w:rsid w:val="005B109D"/>
    <w:rsid w:val="005B111B"/>
    <w:rsid w:val="005B1DF8"/>
    <w:rsid w:val="005B2B20"/>
    <w:rsid w:val="005B533A"/>
    <w:rsid w:val="005B5CF1"/>
    <w:rsid w:val="005B788B"/>
    <w:rsid w:val="005B7E1C"/>
    <w:rsid w:val="005C0318"/>
    <w:rsid w:val="005C101E"/>
    <w:rsid w:val="005C10EE"/>
    <w:rsid w:val="005C256F"/>
    <w:rsid w:val="005C2A75"/>
    <w:rsid w:val="005C546D"/>
    <w:rsid w:val="005C5A16"/>
    <w:rsid w:val="005C6450"/>
    <w:rsid w:val="005C67E4"/>
    <w:rsid w:val="005C7D88"/>
    <w:rsid w:val="005D2891"/>
    <w:rsid w:val="005D5518"/>
    <w:rsid w:val="005D7016"/>
    <w:rsid w:val="005E0060"/>
    <w:rsid w:val="005E15A6"/>
    <w:rsid w:val="005E486C"/>
    <w:rsid w:val="005E5973"/>
    <w:rsid w:val="005E6E97"/>
    <w:rsid w:val="005E733A"/>
    <w:rsid w:val="005F09D8"/>
    <w:rsid w:val="005F2455"/>
    <w:rsid w:val="005F2AB5"/>
    <w:rsid w:val="005F4297"/>
    <w:rsid w:val="005F767D"/>
    <w:rsid w:val="006006AC"/>
    <w:rsid w:val="00602105"/>
    <w:rsid w:val="0060252C"/>
    <w:rsid w:val="006028EF"/>
    <w:rsid w:val="0060335D"/>
    <w:rsid w:val="006048D9"/>
    <w:rsid w:val="00604FA1"/>
    <w:rsid w:val="006051A7"/>
    <w:rsid w:val="00605318"/>
    <w:rsid w:val="0060748B"/>
    <w:rsid w:val="00610325"/>
    <w:rsid w:val="006143D8"/>
    <w:rsid w:val="006217DF"/>
    <w:rsid w:val="006257B3"/>
    <w:rsid w:val="006259DF"/>
    <w:rsid w:val="0063067E"/>
    <w:rsid w:val="0063221E"/>
    <w:rsid w:val="00632D1D"/>
    <w:rsid w:val="0063348E"/>
    <w:rsid w:val="00634658"/>
    <w:rsid w:val="00635792"/>
    <w:rsid w:val="00640F52"/>
    <w:rsid w:val="00642B88"/>
    <w:rsid w:val="00643597"/>
    <w:rsid w:val="00645FB6"/>
    <w:rsid w:val="00646BE5"/>
    <w:rsid w:val="0064745F"/>
    <w:rsid w:val="00650DC5"/>
    <w:rsid w:val="006520B0"/>
    <w:rsid w:val="0065281E"/>
    <w:rsid w:val="00652AAD"/>
    <w:rsid w:val="006560EA"/>
    <w:rsid w:val="0065709B"/>
    <w:rsid w:val="00661AA3"/>
    <w:rsid w:val="00661E59"/>
    <w:rsid w:val="00664D1E"/>
    <w:rsid w:val="00666665"/>
    <w:rsid w:val="006674A6"/>
    <w:rsid w:val="00671CDF"/>
    <w:rsid w:val="0067401E"/>
    <w:rsid w:val="006746FF"/>
    <w:rsid w:val="00676918"/>
    <w:rsid w:val="006773B5"/>
    <w:rsid w:val="006805DD"/>
    <w:rsid w:val="00680C54"/>
    <w:rsid w:val="00680C84"/>
    <w:rsid w:val="00681F93"/>
    <w:rsid w:val="00682B09"/>
    <w:rsid w:val="00685CC9"/>
    <w:rsid w:val="00686780"/>
    <w:rsid w:val="00694EBB"/>
    <w:rsid w:val="0069509F"/>
    <w:rsid w:val="00696D2C"/>
    <w:rsid w:val="006A0BD0"/>
    <w:rsid w:val="006A1061"/>
    <w:rsid w:val="006A13FA"/>
    <w:rsid w:val="006A5D59"/>
    <w:rsid w:val="006A6BE6"/>
    <w:rsid w:val="006B0258"/>
    <w:rsid w:val="006B0906"/>
    <w:rsid w:val="006B208D"/>
    <w:rsid w:val="006B226C"/>
    <w:rsid w:val="006B2FAC"/>
    <w:rsid w:val="006B393C"/>
    <w:rsid w:val="006B4B20"/>
    <w:rsid w:val="006B7DB8"/>
    <w:rsid w:val="006C18A5"/>
    <w:rsid w:val="006C228E"/>
    <w:rsid w:val="006C360B"/>
    <w:rsid w:val="006E05D1"/>
    <w:rsid w:val="006E170A"/>
    <w:rsid w:val="006E17D0"/>
    <w:rsid w:val="006E20D0"/>
    <w:rsid w:val="006E3299"/>
    <w:rsid w:val="006E3BD4"/>
    <w:rsid w:val="006E57E9"/>
    <w:rsid w:val="006E67A1"/>
    <w:rsid w:val="006E7885"/>
    <w:rsid w:val="006E7F2A"/>
    <w:rsid w:val="006F14ED"/>
    <w:rsid w:val="006F170B"/>
    <w:rsid w:val="006F3189"/>
    <w:rsid w:val="006F4C58"/>
    <w:rsid w:val="006F4E17"/>
    <w:rsid w:val="006F5059"/>
    <w:rsid w:val="006F56DB"/>
    <w:rsid w:val="006F59BF"/>
    <w:rsid w:val="00700369"/>
    <w:rsid w:val="00704A8D"/>
    <w:rsid w:val="007052E2"/>
    <w:rsid w:val="007053CC"/>
    <w:rsid w:val="00705BB5"/>
    <w:rsid w:val="00707925"/>
    <w:rsid w:val="007105D0"/>
    <w:rsid w:val="007119D0"/>
    <w:rsid w:val="00712C42"/>
    <w:rsid w:val="00713112"/>
    <w:rsid w:val="0071445A"/>
    <w:rsid w:val="00716144"/>
    <w:rsid w:val="007166AF"/>
    <w:rsid w:val="007169E1"/>
    <w:rsid w:val="00720055"/>
    <w:rsid w:val="007211B7"/>
    <w:rsid w:val="007223D1"/>
    <w:rsid w:val="00722400"/>
    <w:rsid w:val="00722968"/>
    <w:rsid w:val="007247AC"/>
    <w:rsid w:val="00725431"/>
    <w:rsid w:val="00727C66"/>
    <w:rsid w:val="0073031D"/>
    <w:rsid w:val="00730749"/>
    <w:rsid w:val="007327EC"/>
    <w:rsid w:val="00734A92"/>
    <w:rsid w:val="00735A97"/>
    <w:rsid w:val="00735E8A"/>
    <w:rsid w:val="00737773"/>
    <w:rsid w:val="00741170"/>
    <w:rsid w:val="00741923"/>
    <w:rsid w:val="0074255D"/>
    <w:rsid w:val="00745416"/>
    <w:rsid w:val="007454A9"/>
    <w:rsid w:val="00745EFA"/>
    <w:rsid w:val="007468CF"/>
    <w:rsid w:val="0074798F"/>
    <w:rsid w:val="00747FC9"/>
    <w:rsid w:val="00750BDE"/>
    <w:rsid w:val="0075162D"/>
    <w:rsid w:val="007520C5"/>
    <w:rsid w:val="0075379D"/>
    <w:rsid w:val="007553C0"/>
    <w:rsid w:val="007563FF"/>
    <w:rsid w:val="007573BB"/>
    <w:rsid w:val="007600F4"/>
    <w:rsid w:val="00760758"/>
    <w:rsid w:val="0076145A"/>
    <w:rsid w:val="007641A1"/>
    <w:rsid w:val="00767254"/>
    <w:rsid w:val="00767E9A"/>
    <w:rsid w:val="00770708"/>
    <w:rsid w:val="007708FB"/>
    <w:rsid w:val="00772C19"/>
    <w:rsid w:val="00775811"/>
    <w:rsid w:val="00776FE5"/>
    <w:rsid w:val="0078021B"/>
    <w:rsid w:val="00781488"/>
    <w:rsid w:val="00783E7C"/>
    <w:rsid w:val="007865BF"/>
    <w:rsid w:val="00791CE9"/>
    <w:rsid w:val="007934AA"/>
    <w:rsid w:val="0079410A"/>
    <w:rsid w:val="00796924"/>
    <w:rsid w:val="007977D3"/>
    <w:rsid w:val="00797D78"/>
    <w:rsid w:val="007A02E6"/>
    <w:rsid w:val="007A0709"/>
    <w:rsid w:val="007A2040"/>
    <w:rsid w:val="007A226C"/>
    <w:rsid w:val="007A56B6"/>
    <w:rsid w:val="007B178F"/>
    <w:rsid w:val="007B3350"/>
    <w:rsid w:val="007B3F62"/>
    <w:rsid w:val="007B6B77"/>
    <w:rsid w:val="007C07CA"/>
    <w:rsid w:val="007C0A02"/>
    <w:rsid w:val="007C0F14"/>
    <w:rsid w:val="007C211E"/>
    <w:rsid w:val="007C2D23"/>
    <w:rsid w:val="007C4A6C"/>
    <w:rsid w:val="007C4BA3"/>
    <w:rsid w:val="007D1219"/>
    <w:rsid w:val="007D30B6"/>
    <w:rsid w:val="007D4294"/>
    <w:rsid w:val="007D688E"/>
    <w:rsid w:val="007E0553"/>
    <w:rsid w:val="007E1C3A"/>
    <w:rsid w:val="007E1CB0"/>
    <w:rsid w:val="007E25C2"/>
    <w:rsid w:val="007E3C1B"/>
    <w:rsid w:val="007E5507"/>
    <w:rsid w:val="007F103E"/>
    <w:rsid w:val="007F2932"/>
    <w:rsid w:val="007F2A8E"/>
    <w:rsid w:val="007F3540"/>
    <w:rsid w:val="007F3626"/>
    <w:rsid w:val="007F3DB7"/>
    <w:rsid w:val="007F70F5"/>
    <w:rsid w:val="007F71C7"/>
    <w:rsid w:val="0080129E"/>
    <w:rsid w:val="00801668"/>
    <w:rsid w:val="00803095"/>
    <w:rsid w:val="008043CB"/>
    <w:rsid w:val="008054DE"/>
    <w:rsid w:val="0080662B"/>
    <w:rsid w:val="00806E7D"/>
    <w:rsid w:val="008104AB"/>
    <w:rsid w:val="008132BB"/>
    <w:rsid w:val="00813D45"/>
    <w:rsid w:val="00814B4C"/>
    <w:rsid w:val="00817265"/>
    <w:rsid w:val="00817678"/>
    <w:rsid w:val="00820FA1"/>
    <w:rsid w:val="0082179E"/>
    <w:rsid w:val="00821877"/>
    <w:rsid w:val="008231E9"/>
    <w:rsid w:val="00823734"/>
    <w:rsid w:val="0082424A"/>
    <w:rsid w:val="00824DBD"/>
    <w:rsid w:val="0082659F"/>
    <w:rsid w:val="00826E07"/>
    <w:rsid w:val="008270F0"/>
    <w:rsid w:val="0083085C"/>
    <w:rsid w:val="008318CF"/>
    <w:rsid w:val="00833FB3"/>
    <w:rsid w:val="0083742E"/>
    <w:rsid w:val="00840061"/>
    <w:rsid w:val="00845D87"/>
    <w:rsid w:val="008476FA"/>
    <w:rsid w:val="008530A8"/>
    <w:rsid w:val="008544E5"/>
    <w:rsid w:val="008548CC"/>
    <w:rsid w:val="00854F69"/>
    <w:rsid w:val="00855F39"/>
    <w:rsid w:val="00856B8E"/>
    <w:rsid w:val="008649D7"/>
    <w:rsid w:val="00866B09"/>
    <w:rsid w:val="00866BBD"/>
    <w:rsid w:val="00867E34"/>
    <w:rsid w:val="00871FDF"/>
    <w:rsid w:val="00874026"/>
    <w:rsid w:val="00874EE4"/>
    <w:rsid w:val="008774F8"/>
    <w:rsid w:val="008818B5"/>
    <w:rsid w:val="00885168"/>
    <w:rsid w:val="00885F53"/>
    <w:rsid w:val="00890918"/>
    <w:rsid w:val="00891AB7"/>
    <w:rsid w:val="008940E6"/>
    <w:rsid w:val="00896966"/>
    <w:rsid w:val="008A62BC"/>
    <w:rsid w:val="008A67CC"/>
    <w:rsid w:val="008B48F2"/>
    <w:rsid w:val="008B5692"/>
    <w:rsid w:val="008B5DD8"/>
    <w:rsid w:val="008B7789"/>
    <w:rsid w:val="008B7CC6"/>
    <w:rsid w:val="008C067C"/>
    <w:rsid w:val="008C3B2F"/>
    <w:rsid w:val="008C44D3"/>
    <w:rsid w:val="008C598C"/>
    <w:rsid w:val="008C7CAE"/>
    <w:rsid w:val="008D108C"/>
    <w:rsid w:val="008D3E77"/>
    <w:rsid w:val="008D4094"/>
    <w:rsid w:val="008D5CED"/>
    <w:rsid w:val="008D6C19"/>
    <w:rsid w:val="008D7051"/>
    <w:rsid w:val="008D7868"/>
    <w:rsid w:val="008E266B"/>
    <w:rsid w:val="008E4AC7"/>
    <w:rsid w:val="008E4F1D"/>
    <w:rsid w:val="008E5C38"/>
    <w:rsid w:val="008F0385"/>
    <w:rsid w:val="008F051F"/>
    <w:rsid w:val="008F0CFB"/>
    <w:rsid w:val="008F228E"/>
    <w:rsid w:val="008F26A5"/>
    <w:rsid w:val="008F49EF"/>
    <w:rsid w:val="008F4CCA"/>
    <w:rsid w:val="008F59B7"/>
    <w:rsid w:val="008F6B24"/>
    <w:rsid w:val="008F6C80"/>
    <w:rsid w:val="008F76E2"/>
    <w:rsid w:val="009000B3"/>
    <w:rsid w:val="0090239A"/>
    <w:rsid w:val="00905A5B"/>
    <w:rsid w:val="00906C3B"/>
    <w:rsid w:val="00907D7F"/>
    <w:rsid w:val="00910311"/>
    <w:rsid w:val="00910490"/>
    <w:rsid w:val="009111B3"/>
    <w:rsid w:val="009111D6"/>
    <w:rsid w:val="00913B8A"/>
    <w:rsid w:val="00915182"/>
    <w:rsid w:val="009202EC"/>
    <w:rsid w:val="00920408"/>
    <w:rsid w:val="009206B3"/>
    <w:rsid w:val="0092255C"/>
    <w:rsid w:val="00924149"/>
    <w:rsid w:val="0092473F"/>
    <w:rsid w:val="00924848"/>
    <w:rsid w:val="00925717"/>
    <w:rsid w:val="00934261"/>
    <w:rsid w:val="00935110"/>
    <w:rsid w:val="009357FC"/>
    <w:rsid w:val="00935C34"/>
    <w:rsid w:val="0093665A"/>
    <w:rsid w:val="00937834"/>
    <w:rsid w:val="00937F83"/>
    <w:rsid w:val="00941BEF"/>
    <w:rsid w:val="00943E93"/>
    <w:rsid w:val="00944DFE"/>
    <w:rsid w:val="00951B5E"/>
    <w:rsid w:val="009615A5"/>
    <w:rsid w:val="00965C36"/>
    <w:rsid w:val="00965DE7"/>
    <w:rsid w:val="00966AB9"/>
    <w:rsid w:val="00967D72"/>
    <w:rsid w:val="00974ADD"/>
    <w:rsid w:val="00976737"/>
    <w:rsid w:val="00976CD3"/>
    <w:rsid w:val="00977425"/>
    <w:rsid w:val="00977CF3"/>
    <w:rsid w:val="00977F54"/>
    <w:rsid w:val="0098015C"/>
    <w:rsid w:val="009809A3"/>
    <w:rsid w:val="00981AF0"/>
    <w:rsid w:val="0098201C"/>
    <w:rsid w:val="009823C0"/>
    <w:rsid w:val="009832D1"/>
    <w:rsid w:val="00983DA0"/>
    <w:rsid w:val="00985198"/>
    <w:rsid w:val="00990B48"/>
    <w:rsid w:val="0099539F"/>
    <w:rsid w:val="00996DD0"/>
    <w:rsid w:val="0099763B"/>
    <w:rsid w:val="009A23DB"/>
    <w:rsid w:val="009A3E5E"/>
    <w:rsid w:val="009A4CCE"/>
    <w:rsid w:val="009A67E2"/>
    <w:rsid w:val="009B3557"/>
    <w:rsid w:val="009B69BE"/>
    <w:rsid w:val="009B747D"/>
    <w:rsid w:val="009B766D"/>
    <w:rsid w:val="009B7B59"/>
    <w:rsid w:val="009C132C"/>
    <w:rsid w:val="009C4365"/>
    <w:rsid w:val="009C6F8A"/>
    <w:rsid w:val="009C7E17"/>
    <w:rsid w:val="009D25A0"/>
    <w:rsid w:val="009D3410"/>
    <w:rsid w:val="009D4854"/>
    <w:rsid w:val="009D4E1C"/>
    <w:rsid w:val="009D5F72"/>
    <w:rsid w:val="009E4A4D"/>
    <w:rsid w:val="009E4EB5"/>
    <w:rsid w:val="009E5029"/>
    <w:rsid w:val="009E5A9C"/>
    <w:rsid w:val="009E5E2F"/>
    <w:rsid w:val="009E62BA"/>
    <w:rsid w:val="009E65A9"/>
    <w:rsid w:val="009F003D"/>
    <w:rsid w:val="009F0441"/>
    <w:rsid w:val="009F114A"/>
    <w:rsid w:val="009F488F"/>
    <w:rsid w:val="009F4978"/>
    <w:rsid w:val="009F6602"/>
    <w:rsid w:val="00A01B8B"/>
    <w:rsid w:val="00A02042"/>
    <w:rsid w:val="00A02506"/>
    <w:rsid w:val="00A14240"/>
    <w:rsid w:val="00A14994"/>
    <w:rsid w:val="00A14A9A"/>
    <w:rsid w:val="00A1657C"/>
    <w:rsid w:val="00A16696"/>
    <w:rsid w:val="00A17C91"/>
    <w:rsid w:val="00A22162"/>
    <w:rsid w:val="00A22FE3"/>
    <w:rsid w:val="00A23ED5"/>
    <w:rsid w:val="00A24DA0"/>
    <w:rsid w:val="00A25FA0"/>
    <w:rsid w:val="00A27632"/>
    <w:rsid w:val="00A33BD4"/>
    <w:rsid w:val="00A47548"/>
    <w:rsid w:val="00A47B49"/>
    <w:rsid w:val="00A50A9F"/>
    <w:rsid w:val="00A50E2D"/>
    <w:rsid w:val="00A51B31"/>
    <w:rsid w:val="00A5269C"/>
    <w:rsid w:val="00A531C6"/>
    <w:rsid w:val="00A5512E"/>
    <w:rsid w:val="00A55269"/>
    <w:rsid w:val="00A55D1A"/>
    <w:rsid w:val="00A566EE"/>
    <w:rsid w:val="00A63975"/>
    <w:rsid w:val="00A6424F"/>
    <w:rsid w:val="00A651B2"/>
    <w:rsid w:val="00A65C04"/>
    <w:rsid w:val="00A65E61"/>
    <w:rsid w:val="00A727FC"/>
    <w:rsid w:val="00A7403D"/>
    <w:rsid w:val="00A74385"/>
    <w:rsid w:val="00A756D6"/>
    <w:rsid w:val="00A76335"/>
    <w:rsid w:val="00A773AB"/>
    <w:rsid w:val="00A77A6C"/>
    <w:rsid w:val="00A77C6E"/>
    <w:rsid w:val="00A841F3"/>
    <w:rsid w:val="00A856E1"/>
    <w:rsid w:val="00A865A9"/>
    <w:rsid w:val="00A91789"/>
    <w:rsid w:val="00A9192D"/>
    <w:rsid w:val="00A934B3"/>
    <w:rsid w:val="00A937FC"/>
    <w:rsid w:val="00A93DB9"/>
    <w:rsid w:val="00A95132"/>
    <w:rsid w:val="00A9531A"/>
    <w:rsid w:val="00A9747C"/>
    <w:rsid w:val="00A97641"/>
    <w:rsid w:val="00AA3314"/>
    <w:rsid w:val="00AA3A05"/>
    <w:rsid w:val="00AA48B9"/>
    <w:rsid w:val="00AA4992"/>
    <w:rsid w:val="00AA4C7C"/>
    <w:rsid w:val="00AA4FBB"/>
    <w:rsid w:val="00AA532A"/>
    <w:rsid w:val="00AA6697"/>
    <w:rsid w:val="00AB1274"/>
    <w:rsid w:val="00AB6F5A"/>
    <w:rsid w:val="00AB74B9"/>
    <w:rsid w:val="00AB7F3A"/>
    <w:rsid w:val="00AC0907"/>
    <w:rsid w:val="00AC1453"/>
    <w:rsid w:val="00AC1554"/>
    <w:rsid w:val="00AC1580"/>
    <w:rsid w:val="00AC447B"/>
    <w:rsid w:val="00AC53AF"/>
    <w:rsid w:val="00AC5787"/>
    <w:rsid w:val="00AC66BE"/>
    <w:rsid w:val="00AC7815"/>
    <w:rsid w:val="00AD0240"/>
    <w:rsid w:val="00AD1FD8"/>
    <w:rsid w:val="00AD37E5"/>
    <w:rsid w:val="00AD4CEB"/>
    <w:rsid w:val="00AE0FD3"/>
    <w:rsid w:val="00AE1690"/>
    <w:rsid w:val="00AE55CE"/>
    <w:rsid w:val="00AE5A10"/>
    <w:rsid w:val="00AE75A4"/>
    <w:rsid w:val="00AF27FB"/>
    <w:rsid w:val="00AF43D7"/>
    <w:rsid w:val="00AF56EE"/>
    <w:rsid w:val="00AF58D9"/>
    <w:rsid w:val="00AF6B20"/>
    <w:rsid w:val="00AF747B"/>
    <w:rsid w:val="00AF7894"/>
    <w:rsid w:val="00B01CA2"/>
    <w:rsid w:val="00B01F96"/>
    <w:rsid w:val="00B035C0"/>
    <w:rsid w:val="00B03C17"/>
    <w:rsid w:val="00B051A2"/>
    <w:rsid w:val="00B1599A"/>
    <w:rsid w:val="00B20DF8"/>
    <w:rsid w:val="00B218B6"/>
    <w:rsid w:val="00B22981"/>
    <w:rsid w:val="00B22CB4"/>
    <w:rsid w:val="00B24C16"/>
    <w:rsid w:val="00B24FF8"/>
    <w:rsid w:val="00B26CF9"/>
    <w:rsid w:val="00B26F73"/>
    <w:rsid w:val="00B30BAF"/>
    <w:rsid w:val="00B329C8"/>
    <w:rsid w:val="00B338ED"/>
    <w:rsid w:val="00B36145"/>
    <w:rsid w:val="00B4260F"/>
    <w:rsid w:val="00B4345F"/>
    <w:rsid w:val="00B45991"/>
    <w:rsid w:val="00B46A83"/>
    <w:rsid w:val="00B473E5"/>
    <w:rsid w:val="00B514AF"/>
    <w:rsid w:val="00B516CF"/>
    <w:rsid w:val="00B55A54"/>
    <w:rsid w:val="00B60A2B"/>
    <w:rsid w:val="00B62ECD"/>
    <w:rsid w:val="00B63879"/>
    <w:rsid w:val="00B65C78"/>
    <w:rsid w:val="00B66154"/>
    <w:rsid w:val="00B67662"/>
    <w:rsid w:val="00B67AD9"/>
    <w:rsid w:val="00B73707"/>
    <w:rsid w:val="00B76241"/>
    <w:rsid w:val="00B77BA8"/>
    <w:rsid w:val="00B8004F"/>
    <w:rsid w:val="00B80285"/>
    <w:rsid w:val="00B80D3C"/>
    <w:rsid w:val="00B81425"/>
    <w:rsid w:val="00B84AFF"/>
    <w:rsid w:val="00B84D43"/>
    <w:rsid w:val="00B90EE2"/>
    <w:rsid w:val="00B96310"/>
    <w:rsid w:val="00BA1025"/>
    <w:rsid w:val="00BA28C2"/>
    <w:rsid w:val="00BA30BA"/>
    <w:rsid w:val="00BA6632"/>
    <w:rsid w:val="00BB1699"/>
    <w:rsid w:val="00BB36A1"/>
    <w:rsid w:val="00BB54A2"/>
    <w:rsid w:val="00BB7F61"/>
    <w:rsid w:val="00BC2221"/>
    <w:rsid w:val="00BC2A66"/>
    <w:rsid w:val="00BD542A"/>
    <w:rsid w:val="00BE2255"/>
    <w:rsid w:val="00BE3256"/>
    <w:rsid w:val="00BE5B47"/>
    <w:rsid w:val="00BE796A"/>
    <w:rsid w:val="00BF03CF"/>
    <w:rsid w:val="00BF3021"/>
    <w:rsid w:val="00BF6033"/>
    <w:rsid w:val="00BF78C1"/>
    <w:rsid w:val="00BF7F9D"/>
    <w:rsid w:val="00C00119"/>
    <w:rsid w:val="00C0568B"/>
    <w:rsid w:val="00C0649E"/>
    <w:rsid w:val="00C06FB1"/>
    <w:rsid w:val="00C07638"/>
    <w:rsid w:val="00C10288"/>
    <w:rsid w:val="00C16A57"/>
    <w:rsid w:val="00C16AEA"/>
    <w:rsid w:val="00C17455"/>
    <w:rsid w:val="00C17CC4"/>
    <w:rsid w:val="00C21593"/>
    <w:rsid w:val="00C30192"/>
    <w:rsid w:val="00C305D7"/>
    <w:rsid w:val="00C30F41"/>
    <w:rsid w:val="00C315B3"/>
    <w:rsid w:val="00C3516B"/>
    <w:rsid w:val="00C35249"/>
    <w:rsid w:val="00C36775"/>
    <w:rsid w:val="00C51157"/>
    <w:rsid w:val="00C51BE5"/>
    <w:rsid w:val="00C530ED"/>
    <w:rsid w:val="00C533E6"/>
    <w:rsid w:val="00C53582"/>
    <w:rsid w:val="00C54604"/>
    <w:rsid w:val="00C572AF"/>
    <w:rsid w:val="00C5746B"/>
    <w:rsid w:val="00C604AB"/>
    <w:rsid w:val="00C6161C"/>
    <w:rsid w:val="00C616E6"/>
    <w:rsid w:val="00C62D17"/>
    <w:rsid w:val="00C650E1"/>
    <w:rsid w:val="00C65DC8"/>
    <w:rsid w:val="00C72655"/>
    <w:rsid w:val="00C73C51"/>
    <w:rsid w:val="00C75A72"/>
    <w:rsid w:val="00C827D0"/>
    <w:rsid w:val="00C872A0"/>
    <w:rsid w:val="00C879C3"/>
    <w:rsid w:val="00C90E9E"/>
    <w:rsid w:val="00C933E8"/>
    <w:rsid w:val="00C95F7A"/>
    <w:rsid w:val="00C96395"/>
    <w:rsid w:val="00C968F0"/>
    <w:rsid w:val="00C96EF1"/>
    <w:rsid w:val="00C97A1C"/>
    <w:rsid w:val="00CA1BB3"/>
    <w:rsid w:val="00CA3626"/>
    <w:rsid w:val="00CA63FB"/>
    <w:rsid w:val="00CA6598"/>
    <w:rsid w:val="00CA6AFB"/>
    <w:rsid w:val="00CA767A"/>
    <w:rsid w:val="00CA7C75"/>
    <w:rsid w:val="00CB032F"/>
    <w:rsid w:val="00CB3F68"/>
    <w:rsid w:val="00CB449A"/>
    <w:rsid w:val="00CB6400"/>
    <w:rsid w:val="00CC335E"/>
    <w:rsid w:val="00CC5061"/>
    <w:rsid w:val="00CD00B4"/>
    <w:rsid w:val="00CD0484"/>
    <w:rsid w:val="00CD058B"/>
    <w:rsid w:val="00CD2ABA"/>
    <w:rsid w:val="00CD2BE9"/>
    <w:rsid w:val="00CD394B"/>
    <w:rsid w:val="00CD3E3E"/>
    <w:rsid w:val="00CD5F5B"/>
    <w:rsid w:val="00CD615E"/>
    <w:rsid w:val="00CD7045"/>
    <w:rsid w:val="00CD7C0B"/>
    <w:rsid w:val="00CE10E7"/>
    <w:rsid w:val="00CE79EB"/>
    <w:rsid w:val="00CF04AA"/>
    <w:rsid w:val="00CF0559"/>
    <w:rsid w:val="00CF1E12"/>
    <w:rsid w:val="00CF1F7A"/>
    <w:rsid w:val="00CF2991"/>
    <w:rsid w:val="00CF501B"/>
    <w:rsid w:val="00CF690B"/>
    <w:rsid w:val="00D05772"/>
    <w:rsid w:val="00D05978"/>
    <w:rsid w:val="00D10CE1"/>
    <w:rsid w:val="00D1276C"/>
    <w:rsid w:val="00D15EE8"/>
    <w:rsid w:val="00D202A9"/>
    <w:rsid w:val="00D231C2"/>
    <w:rsid w:val="00D23565"/>
    <w:rsid w:val="00D23C27"/>
    <w:rsid w:val="00D250FC"/>
    <w:rsid w:val="00D2574A"/>
    <w:rsid w:val="00D30225"/>
    <w:rsid w:val="00D32DEC"/>
    <w:rsid w:val="00D334A4"/>
    <w:rsid w:val="00D33F0E"/>
    <w:rsid w:val="00D347BB"/>
    <w:rsid w:val="00D35593"/>
    <w:rsid w:val="00D35901"/>
    <w:rsid w:val="00D36E49"/>
    <w:rsid w:val="00D37EC6"/>
    <w:rsid w:val="00D42818"/>
    <w:rsid w:val="00D44FAE"/>
    <w:rsid w:val="00D50223"/>
    <w:rsid w:val="00D508F0"/>
    <w:rsid w:val="00D5278E"/>
    <w:rsid w:val="00D52F3D"/>
    <w:rsid w:val="00D56A43"/>
    <w:rsid w:val="00D57825"/>
    <w:rsid w:val="00D57B00"/>
    <w:rsid w:val="00D63BF6"/>
    <w:rsid w:val="00D63C58"/>
    <w:rsid w:val="00D649AF"/>
    <w:rsid w:val="00D71902"/>
    <w:rsid w:val="00D737D0"/>
    <w:rsid w:val="00D76AAA"/>
    <w:rsid w:val="00D806D6"/>
    <w:rsid w:val="00D83134"/>
    <w:rsid w:val="00D86272"/>
    <w:rsid w:val="00D87E75"/>
    <w:rsid w:val="00D926A2"/>
    <w:rsid w:val="00D93D11"/>
    <w:rsid w:val="00D96488"/>
    <w:rsid w:val="00D96937"/>
    <w:rsid w:val="00D97BA9"/>
    <w:rsid w:val="00DA00AF"/>
    <w:rsid w:val="00DA051F"/>
    <w:rsid w:val="00DA1BE3"/>
    <w:rsid w:val="00DA1DD5"/>
    <w:rsid w:val="00DA3932"/>
    <w:rsid w:val="00DA3B32"/>
    <w:rsid w:val="00DA61FD"/>
    <w:rsid w:val="00DA693A"/>
    <w:rsid w:val="00DA7BF8"/>
    <w:rsid w:val="00DB0D4E"/>
    <w:rsid w:val="00DB1736"/>
    <w:rsid w:val="00DB35EA"/>
    <w:rsid w:val="00DB3B32"/>
    <w:rsid w:val="00DB4BED"/>
    <w:rsid w:val="00DC007D"/>
    <w:rsid w:val="00DC2C7A"/>
    <w:rsid w:val="00DC3323"/>
    <w:rsid w:val="00DC584D"/>
    <w:rsid w:val="00DC69C4"/>
    <w:rsid w:val="00DD184D"/>
    <w:rsid w:val="00DD2647"/>
    <w:rsid w:val="00DD485D"/>
    <w:rsid w:val="00DD6974"/>
    <w:rsid w:val="00DE0BFB"/>
    <w:rsid w:val="00DE382B"/>
    <w:rsid w:val="00DE4080"/>
    <w:rsid w:val="00DE6834"/>
    <w:rsid w:val="00DE7889"/>
    <w:rsid w:val="00DE7B5A"/>
    <w:rsid w:val="00DF1F1D"/>
    <w:rsid w:val="00DF2780"/>
    <w:rsid w:val="00DF30BB"/>
    <w:rsid w:val="00DF4D9B"/>
    <w:rsid w:val="00DF4DF7"/>
    <w:rsid w:val="00DF6C31"/>
    <w:rsid w:val="00E00E58"/>
    <w:rsid w:val="00E02347"/>
    <w:rsid w:val="00E0272F"/>
    <w:rsid w:val="00E03FD9"/>
    <w:rsid w:val="00E04B90"/>
    <w:rsid w:val="00E05AC4"/>
    <w:rsid w:val="00E06393"/>
    <w:rsid w:val="00E134BD"/>
    <w:rsid w:val="00E170FE"/>
    <w:rsid w:val="00E20377"/>
    <w:rsid w:val="00E20F42"/>
    <w:rsid w:val="00E21022"/>
    <w:rsid w:val="00E22EC2"/>
    <w:rsid w:val="00E236D6"/>
    <w:rsid w:val="00E23840"/>
    <w:rsid w:val="00E244ED"/>
    <w:rsid w:val="00E27538"/>
    <w:rsid w:val="00E27CB9"/>
    <w:rsid w:val="00E3011F"/>
    <w:rsid w:val="00E33335"/>
    <w:rsid w:val="00E33B24"/>
    <w:rsid w:val="00E36FEF"/>
    <w:rsid w:val="00E375A8"/>
    <w:rsid w:val="00E4051D"/>
    <w:rsid w:val="00E433E7"/>
    <w:rsid w:val="00E4671A"/>
    <w:rsid w:val="00E4764A"/>
    <w:rsid w:val="00E50FD8"/>
    <w:rsid w:val="00E519B7"/>
    <w:rsid w:val="00E52BD9"/>
    <w:rsid w:val="00E531B4"/>
    <w:rsid w:val="00E55E39"/>
    <w:rsid w:val="00E5626F"/>
    <w:rsid w:val="00E57BB4"/>
    <w:rsid w:val="00E57C11"/>
    <w:rsid w:val="00E60FFA"/>
    <w:rsid w:val="00E614CA"/>
    <w:rsid w:val="00E625BF"/>
    <w:rsid w:val="00E62679"/>
    <w:rsid w:val="00E652AF"/>
    <w:rsid w:val="00E67E20"/>
    <w:rsid w:val="00E75002"/>
    <w:rsid w:val="00E771F4"/>
    <w:rsid w:val="00E81225"/>
    <w:rsid w:val="00E8129D"/>
    <w:rsid w:val="00E8136D"/>
    <w:rsid w:val="00E82860"/>
    <w:rsid w:val="00E8483D"/>
    <w:rsid w:val="00E8569D"/>
    <w:rsid w:val="00E860B9"/>
    <w:rsid w:val="00E867A1"/>
    <w:rsid w:val="00E90404"/>
    <w:rsid w:val="00E91826"/>
    <w:rsid w:val="00E944B2"/>
    <w:rsid w:val="00E95172"/>
    <w:rsid w:val="00E96525"/>
    <w:rsid w:val="00EA24B7"/>
    <w:rsid w:val="00EA610B"/>
    <w:rsid w:val="00EA685B"/>
    <w:rsid w:val="00EA715A"/>
    <w:rsid w:val="00EB0890"/>
    <w:rsid w:val="00EB0FF4"/>
    <w:rsid w:val="00EB32A4"/>
    <w:rsid w:val="00EB3C9D"/>
    <w:rsid w:val="00EB41C9"/>
    <w:rsid w:val="00EB42D8"/>
    <w:rsid w:val="00EB615D"/>
    <w:rsid w:val="00EB7AD5"/>
    <w:rsid w:val="00EC267F"/>
    <w:rsid w:val="00EC2D17"/>
    <w:rsid w:val="00EC5897"/>
    <w:rsid w:val="00ED1AEB"/>
    <w:rsid w:val="00ED3296"/>
    <w:rsid w:val="00ED6259"/>
    <w:rsid w:val="00ED62CC"/>
    <w:rsid w:val="00ED7976"/>
    <w:rsid w:val="00EE0A99"/>
    <w:rsid w:val="00EE404C"/>
    <w:rsid w:val="00EE4325"/>
    <w:rsid w:val="00EE47C7"/>
    <w:rsid w:val="00EE6D0D"/>
    <w:rsid w:val="00EF0739"/>
    <w:rsid w:val="00EF0813"/>
    <w:rsid w:val="00EF1397"/>
    <w:rsid w:val="00EF2335"/>
    <w:rsid w:val="00EF2A2E"/>
    <w:rsid w:val="00EF2A67"/>
    <w:rsid w:val="00EF2AF2"/>
    <w:rsid w:val="00EF3FCD"/>
    <w:rsid w:val="00F00BB8"/>
    <w:rsid w:val="00F015A1"/>
    <w:rsid w:val="00F03841"/>
    <w:rsid w:val="00F03AB0"/>
    <w:rsid w:val="00F05E82"/>
    <w:rsid w:val="00F100D7"/>
    <w:rsid w:val="00F101E6"/>
    <w:rsid w:val="00F12C9D"/>
    <w:rsid w:val="00F12E04"/>
    <w:rsid w:val="00F16DBC"/>
    <w:rsid w:val="00F16F84"/>
    <w:rsid w:val="00F178A4"/>
    <w:rsid w:val="00F21379"/>
    <w:rsid w:val="00F2360E"/>
    <w:rsid w:val="00F26DD3"/>
    <w:rsid w:val="00F26FC8"/>
    <w:rsid w:val="00F311CE"/>
    <w:rsid w:val="00F36627"/>
    <w:rsid w:val="00F41699"/>
    <w:rsid w:val="00F43D6A"/>
    <w:rsid w:val="00F46AFD"/>
    <w:rsid w:val="00F55D30"/>
    <w:rsid w:val="00F6207B"/>
    <w:rsid w:val="00F62468"/>
    <w:rsid w:val="00F633EC"/>
    <w:rsid w:val="00F65307"/>
    <w:rsid w:val="00F67120"/>
    <w:rsid w:val="00F672D1"/>
    <w:rsid w:val="00F71B0F"/>
    <w:rsid w:val="00F72160"/>
    <w:rsid w:val="00F737AF"/>
    <w:rsid w:val="00F7473F"/>
    <w:rsid w:val="00F75C41"/>
    <w:rsid w:val="00F76FFE"/>
    <w:rsid w:val="00F7704B"/>
    <w:rsid w:val="00F7783F"/>
    <w:rsid w:val="00F77F78"/>
    <w:rsid w:val="00F812B6"/>
    <w:rsid w:val="00F8163C"/>
    <w:rsid w:val="00F828AA"/>
    <w:rsid w:val="00F83938"/>
    <w:rsid w:val="00F8553E"/>
    <w:rsid w:val="00F90402"/>
    <w:rsid w:val="00F90709"/>
    <w:rsid w:val="00F91BE7"/>
    <w:rsid w:val="00F93A52"/>
    <w:rsid w:val="00F964F9"/>
    <w:rsid w:val="00FA01ED"/>
    <w:rsid w:val="00FA0D34"/>
    <w:rsid w:val="00FA19CF"/>
    <w:rsid w:val="00FA22D9"/>
    <w:rsid w:val="00FA273B"/>
    <w:rsid w:val="00FA3503"/>
    <w:rsid w:val="00FA3520"/>
    <w:rsid w:val="00FA6AB0"/>
    <w:rsid w:val="00FB1CD5"/>
    <w:rsid w:val="00FB782F"/>
    <w:rsid w:val="00FB7E3D"/>
    <w:rsid w:val="00FC05C9"/>
    <w:rsid w:val="00FC3234"/>
    <w:rsid w:val="00FC3551"/>
    <w:rsid w:val="00FD0B23"/>
    <w:rsid w:val="00FD2B86"/>
    <w:rsid w:val="00FD3CD2"/>
    <w:rsid w:val="00FD6981"/>
    <w:rsid w:val="00FE2091"/>
    <w:rsid w:val="00FE418E"/>
    <w:rsid w:val="00FE517F"/>
    <w:rsid w:val="00FF0779"/>
    <w:rsid w:val="00FF71BA"/>
    <w:rsid w:val="00FF79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docId w15:val="{4BC88007-44F5-4824-A253-A4F746147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186A"/>
    <w:pPr>
      <w:jc w:val="both"/>
    </w:pPr>
    <w:rPr>
      <w:rFonts w:ascii="Arial" w:hAnsi="Arial"/>
      <w:szCs w:val="24"/>
    </w:rPr>
  </w:style>
  <w:style w:type="paragraph" w:styleId="Ttulo1">
    <w:name w:val="heading 1"/>
    <w:basedOn w:val="Normal"/>
    <w:next w:val="Normal"/>
    <w:link w:val="Ttulo1Car"/>
    <w:qFormat/>
    <w:rsid w:val="00A756D6"/>
    <w:pPr>
      <w:keepNext/>
      <w:ind w:left="360"/>
      <w:jc w:val="center"/>
      <w:outlineLvl w:val="0"/>
    </w:pPr>
    <w:rPr>
      <w:rFonts w:cs="Arial"/>
      <w:b/>
      <w:bCs/>
    </w:rPr>
  </w:style>
  <w:style w:type="paragraph" w:styleId="Ttulo2">
    <w:name w:val="heading 2"/>
    <w:aliases w:val="título 2"/>
    <w:basedOn w:val="Normal"/>
    <w:next w:val="Normal"/>
    <w:qFormat/>
    <w:rsid w:val="00A756D6"/>
    <w:pPr>
      <w:keepNext/>
      <w:outlineLvl w:val="1"/>
    </w:pPr>
    <w:rPr>
      <w:rFonts w:cs="Arial"/>
      <w:b/>
      <w:iCs/>
      <w:szCs w:val="20"/>
      <w:shd w:val="pct5" w:color="auto" w:fill="E6E6E6"/>
      <w:lang w:val="es-CO"/>
    </w:rPr>
  </w:style>
  <w:style w:type="paragraph" w:styleId="Ttulo3">
    <w:name w:val="heading 3"/>
    <w:basedOn w:val="Normal"/>
    <w:next w:val="Normal"/>
    <w:qFormat/>
    <w:rsid w:val="00A756D6"/>
    <w:pPr>
      <w:keepNext/>
      <w:spacing w:before="240" w:after="60"/>
      <w:outlineLvl w:val="2"/>
    </w:pPr>
    <w:rPr>
      <w:rFonts w:cs="Arial"/>
      <w:b/>
      <w:bCs/>
      <w:sz w:val="26"/>
      <w:szCs w:val="26"/>
      <w:lang w:val="es-ES_tradnl"/>
    </w:rPr>
  </w:style>
  <w:style w:type="paragraph" w:styleId="Ttulo4">
    <w:name w:val="heading 4"/>
    <w:basedOn w:val="Normal"/>
    <w:next w:val="Normal"/>
    <w:qFormat/>
    <w:rsid w:val="00A756D6"/>
    <w:pPr>
      <w:keepNext/>
      <w:jc w:val="center"/>
      <w:outlineLvl w:val="3"/>
    </w:pPr>
    <w:rPr>
      <w:b/>
      <w:bCs/>
      <w:color w:val="000000"/>
      <w:sz w:val="18"/>
    </w:rPr>
  </w:style>
  <w:style w:type="paragraph" w:styleId="Ttulo6">
    <w:name w:val="heading 6"/>
    <w:basedOn w:val="Normal"/>
    <w:next w:val="Normal"/>
    <w:qFormat/>
    <w:rsid w:val="00A756D6"/>
    <w:pPr>
      <w:keepNext/>
      <w:jc w:val="center"/>
      <w:outlineLvl w:val="5"/>
    </w:pPr>
    <w:rPr>
      <w:b/>
      <w:szCs w:val="20"/>
    </w:rPr>
  </w:style>
  <w:style w:type="paragraph" w:styleId="Ttulo7">
    <w:name w:val="heading 7"/>
    <w:basedOn w:val="Normal"/>
    <w:next w:val="Normal"/>
    <w:qFormat/>
    <w:rsid w:val="00A756D6"/>
    <w:pPr>
      <w:keepNext/>
      <w:ind w:left="993"/>
      <w:outlineLvl w:val="6"/>
    </w:pPr>
    <w:rPr>
      <w:rFonts w:cs="Arial"/>
      <w:b/>
      <w:i/>
      <w:sz w:val="2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16">
    <w:name w:val="Pa16"/>
    <w:basedOn w:val="Normal"/>
    <w:next w:val="Normal"/>
    <w:rsid w:val="00A756D6"/>
    <w:pPr>
      <w:widowControl w:val="0"/>
      <w:suppressAutoHyphens/>
      <w:spacing w:line="191" w:lineRule="atLeast"/>
    </w:pPr>
    <w:rPr>
      <w:rFonts w:ascii="Thorndale" w:hAnsi="Thorndale" w:cs="Tahoma"/>
      <w:lang w:val="en-US"/>
    </w:rPr>
  </w:style>
  <w:style w:type="paragraph" w:styleId="Listaconvietas2">
    <w:name w:val="List Bullet 2"/>
    <w:basedOn w:val="Normal"/>
    <w:autoRedefine/>
    <w:rsid w:val="00A756D6"/>
    <w:pPr>
      <w:tabs>
        <w:tab w:val="num" w:pos="360"/>
      </w:tabs>
      <w:ind w:left="360" w:hanging="360"/>
    </w:pPr>
    <w:rPr>
      <w:lang w:val="es-ES_tradnl"/>
    </w:rPr>
  </w:style>
  <w:style w:type="paragraph" w:customStyle="1" w:styleId="ListaCc">
    <w:name w:val="Lista Cc."/>
    <w:basedOn w:val="Normal"/>
    <w:rsid w:val="00A756D6"/>
    <w:rPr>
      <w:szCs w:val="20"/>
      <w:lang w:val="es-ES_tradnl"/>
    </w:rPr>
  </w:style>
  <w:style w:type="paragraph" w:customStyle="1" w:styleId="Captulo">
    <w:name w:val="Capítulo"/>
    <w:basedOn w:val="Normal"/>
    <w:autoRedefine/>
    <w:rsid w:val="001A44EF"/>
    <w:pPr>
      <w:ind w:left="600" w:hanging="600"/>
      <w:jc w:val="center"/>
    </w:pPr>
    <w:rPr>
      <w:rFonts w:cs="Arial"/>
      <w:b/>
      <w:szCs w:val="20"/>
      <w:lang w:val="es-CO"/>
    </w:rPr>
  </w:style>
  <w:style w:type="paragraph" w:customStyle="1" w:styleId="Tibitoc">
    <w:name w:val="Tibitoc"/>
    <w:basedOn w:val="Normal"/>
    <w:rsid w:val="00A756D6"/>
    <w:pPr>
      <w:jc w:val="center"/>
    </w:pPr>
    <w:rPr>
      <w:b/>
      <w:szCs w:val="20"/>
      <w:lang w:val="es-ES_tradnl"/>
    </w:rPr>
  </w:style>
  <w:style w:type="paragraph" w:customStyle="1" w:styleId="xl75">
    <w:name w:val="xl75"/>
    <w:basedOn w:val="Normal"/>
    <w:rsid w:val="00A756D6"/>
    <w:pPr>
      <w:pBdr>
        <w:right w:val="single" w:sz="4" w:space="0" w:color="auto"/>
      </w:pBdr>
      <w:spacing w:before="100" w:beforeAutospacing="1" w:after="100" w:afterAutospacing="1"/>
      <w:jc w:val="center"/>
      <w:textAlignment w:val="center"/>
    </w:pPr>
    <w:rPr>
      <w:rFonts w:ascii="Garamond" w:hAnsi="Garamond" w:cs="Arial Unicode MS"/>
      <w:b/>
      <w:bCs/>
      <w:sz w:val="18"/>
      <w:szCs w:val="18"/>
      <w:lang w:val="es-ES_tradnl"/>
    </w:rPr>
  </w:style>
  <w:style w:type="paragraph" w:styleId="Subttulo">
    <w:name w:val="Subtitle"/>
    <w:basedOn w:val="Normal"/>
    <w:link w:val="SubttuloCar"/>
    <w:uiPriority w:val="11"/>
    <w:qFormat/>
    <w:rsid w:val="00A756D6"/>
    <w:pPr>
      <w:jc w:val="center"/>
    </w:pPr>
    <w:rPr>
      <w:rFonts w:ascii="Tahoma" w:hAnsi="Tahoma" w:cs="Tahoma"/>
      <w:b/>
      <w:bCs/>
      <w:sz w:val="22"/>
    </w:rPr>
  </w:style>
  <w:style w:type="paragraph" w:styleId="Textoindependiente">
    <w:name w:val="Body Text"/>
    <w:aliases w:val="body text,bt,TextindepT2,Table Bullet 1,body tesx,contents,Car,Texto independiente Car,Car Car,EHPT,Body Text2,ändrad,bt Car,body text Car"/>
    <w:basedOn w:val="Normal"/>
    <w:rsid w:val="00A756D6"/>
    <w:pPr>
      <w:spacing w:after="120"/>
    </w:pPr>
    <w:rPr>
      <w:lang w:val="es-ES_tradnl"/>
    </w:rPr>
  </w:style>
  <w:style w:type="paragraph" w:customStyle="1" w:styleId="NormalSencillo">
    <w:name w:val="Normal Sencillo"/>
    <w:basedOn w:val="Normal"/>
    <w:next w:val="Normal"/>
    <w:rsid w:val="00A756D6"/>
    <w:pPr>
      <w:suppressAutoHyphens/>
    </w:pPr>
    <w:rPr>
      <w:szCs w:val="20"/>
      <w:lang w:val="es-ES_tradnl"/>
    </w:rPr>
  </w:style>
  <w:style w:type="paragraph" w:customStyle="1" w:styleId="font5">
    <w:name w:val="font5"/>
    <w:basedOn w:val="Normal"/>
    <w:rsid w:val="00A756D6"/>
    <w:pPr>
      <w:spacing w:before="100" w:beforeAutospacing="1" w:after="100" w:afterAutospacing="1"/>
    </w:pPr>
    <w:rPr>
      <w:rFonts w:cs="Arial"/>
      <w:b/>
      <w:bCs/>
      <w:szCs w:val="20"/>
      <w:lang w:val="es-ES_tradnl"/>
    </w:rPr>
  </w:style>
  <w:style w:type="paragraph" w:styleId="Textocomentario">
    <w:name w:val="annotation text"/>
    <w:basedOn w:val="Normal"/>
    <w:semiHidden/>
    <w:rsid w:val="00A756D6"/>
    <w:rPr>
      <w:szCs w:val="20"/>
      <w:lang w:val="es-CO"/>
    </w:rPr>
  </w:style>
  <w:style w:type="paragraph" w:styleId="Textodeglobo">
    <w:name w:val="Balloon Text"/>
    <w:basedOn w:val="Normal"/>
    <w:semiHidden/>
    <w:rsid w:val="00A756D6"/>
    <w:rPr>
      <w:rFonts w:ascii="Tahoma" w:hAnsi="Tahoma" w:cs="Tahoma"/>
      <w:sz w:val="16"/>
      <w:szCs w:val="16"/>
      <w:lang w:val="es-ES_tradnl"/>
    </w:rPr>
  </w:style>
  <w:style w:type="paragraph" w:styleId="Sangra3detindependiente">
    <w:name w:val="Body Text Indent 3"/>
    <w:basedOn w:val="Normal"/>
    <w:rsid w:val="00A756D6"/>
    <w:pPr>
      <w:ind w:left="567" w:hanging="567"/>
    </w:pPr>
    <w:rPr>
      <w:b/>
      <w:bCs/>
      <w:i/>
      <w:iCs/>
      <w:szCs w:val="20"/>
      <w:lang w:val="es-ES_tradnl"/>
    </w:rPr>
  </w:style>
  <w:style w:type="paragraph" w:styleId="Sangra2detindependiente">
    <w:name w:val="Body Text Indent 2"/>
    <w:basedOn w:val="Normal"/>
    <w:rsid w:val="00A756D6"/>
    <w:pPr>
      <w:widowControl w:val="0"/>
      <w:ind w:left="142" w:hanging="1134"/>
    </w:pPr>
    <w:rPr>
      <w:szCs w:val="20"/>
      <w:lang w:val="es-ES_tradnl"/>
    </w:rPr>
  </w:style>
  <w:style w:type="paragraph" w:styleId="Encabezado">
    <w:name w:val="header"/>
    <w:aliases w:val="h,h8,h9,h10,h18,Car3,encabezado, Car3,Encabezado Car1 Car,Encabezado Car Car Car, Car6 Car Car Car, Car6 Car1 Car, Car6 Car, Car6,Car6 Car Car Car,Car6 Car1 Car,Car6 Car,Car6"/>
    <w:basedOn w:val="Normal"/>
    <w:link w:val="EncabezadoCar"/>
    <w:uiPriority w:val="99"/>
    <w:rsid w:val="00A756D6"/>
    <w:pPr>
      <w:tabs>
        <w:tab w:val="center" w:pos="4419"/>
        <w:tab w:val="right" w:pos="8838"/>
      </w:tabs>
    </w:pPr>
  </w:style>
  <w:style w:type="paragraph" w:styleId="Piedepgina">
    <w:name w:val="footer"/>
    <w:aliases w:val="pie de página"/>
    <w:basedOn w:val="Normal"/>
    <w:link w:val="PiedepginaCar"/>
    <w:uiPriority w:val="99"/>
    <w:rsid w:val="00A756D6"/>
    <w:pPr>
      <w:tabs>
        <w:tab w:val="center" w:pos="4419"/>
        <w:tab w:val="right" w:pos="8838"/>
      </w:tabs>
    </w:pPr>
  </w:style>
  <w:style w:type="character" w:styleId="Hipervnculo">
    <w:name w:val="Hyperlink"/>
    <w:basedOn w:val="Fuentedeprrafopredeter"/>
    <w:rsid w:val="00A756D6"/>
    <w:rPr>
      <w:rFonts w:ascii="Arial" w:hAnsi="Arial" w:cs="Times New Roman"/>
      <w:color w:val="3366FF"/>
      <w:u w:val="single"/>
    </w:rPr>
  </w:style>
  <w:style w:type="paragraph" w:styleId="Textoindependiente3">
    <w:name w:val="Body Text 3"/>
    <w:basedOn w:val="Normal"/>
    <w:rsid w:val="00A756D6"/>
    <w:pPr>
      <w:pBdr>
        <w:bottom w:val="single" w:sz="4" w:space="1" w:color="808080"/>
      </w:pBdr>
    </w:pPr>
    <w:rPr>
      <w:rFonts w:cs="Arial"/>
      <w:bCs/>
      <w:color w:val="808080"/>
      <w:sz w:val="16"/>
      <w:szCs w:val="22"/>
      <w:lang w:val="es-ES_tradnl"/>
    </w:rPr>
  </w:style>
  <w:style w:type="paragraph" w:styleId="Textoindependiente2">
    <w:name w:val="Body Text 2"/>
    <w:basedOn w:val="Normal"/>
    <w:link w:val="Textoindependiente2Car"/>
    <w:rsid w:val="00A756D6"/>
    <w:rPr>
      <w:rFonts w:cs="Arial"/>
      <w:sz w:val="16"/>
      <w:szCs w:val="20"/>
    </w:rPr>
  </w:style>
  <w:style w:type="paragraph" w:styleId="Sangradetextonormal">
    <w:name w:val="Body Text Indent"/>
    <w:basedOn w:val="Normal"/>
    <w:rsid w:val="00A756D6"/>
    <w:pPr>
      <w:ind w:left="567" w:hanging="141"/>
    </w:pPr>
    <w:rPr>
      <w:szCs w:val="20"/>
    </w:rPr>
  </w:style>
  <w:style w:type="paragraph" w:styleId="Puesto">
    <w:name w:val="Title"/>
    <w:basedOn w:val="Normal"/>
    <w:qFormat/>
    <w:rsid w:val="00A756D6"/>
    <w:pPr>
      <w:widowControl w:val="0"/>
      <w:jc w:val="center"/>
    </w:pPr>
    <w:rPr>
      <w:szCs w:val="20"/>
      <w:lang w:val="es-MX"/>
    </w:rPr>
  </w:style>
  <w:style w:type="paragraph" w:customStyle="1" w:styleId="Textoindependiente21">
    <w:name w:val="Texto independiente 21"/>
    <w:basedOn w:val="Normal"/>
    <w:rsid w:val="00A756D6"/>
    <w:pPr>
      <w:overflowPunct w:val="0"/>
      <w:autoSpaceDE w:val="0"/>
      <w:autoSpaceDN w:val="0"/>
      <w:adjustRightInd w:val="0"/>
      <w:textAlignment w:val="baseline"/>
    </w:pPr>
    <w:rPr>
      <w:sz w:val="22"/>
      <w:szCs w:val="20"/>
    </w:rPr>
  </w:style>
  <w:style w:type="paragraph" w:styleId="Listaconvietas">
    <w:name w:val="List Bullet"/>
    <w:basedOn w:val="Normal"/>
    <w:autoRedefine/>
    <w:rsid w:val="00A841F3"/>
    <w:pPr>
      <w:tabs>
        <w:tab w:val="num" w:pos="360"/>
      </w:tabs>
      <w:ind w:left="360" w:hanging="360"/>
    </w:pPr>
    <w:rPr>
      <w:szCs w:val="20"/>
    </w:rPr>
  </w:style>
  <w:style w:type="paragraph" w:customStyle="1" w:styleId="Textoindependiente31">
    <w:name w:val="Texto independiente 31"/>
    <w:basedOn w:val="Normal"/>
    <w:rsid w:val="00462963"/>
    <w:pPr>
      <w:overflowPunct w:val="0"/>
      <w:autoSpaceDE w:val="0"/>
      <w:autoSpaceDN w:val="0"/>
      <w:adjustRightInd w:val="0"/>
    </w:pPr>
    <w:rPr>
      <w:szCs w:val="20"/>
    </w:rPr>
  </w:style>
  <w:style w:type="table" w:styleId="Tablaconcuadrcula">
    <w:name w:val="Table Grid"/>
    <w:basedOn w:val="Tablanormal"/>
    <w:rsid w:val="003B18DB"/>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Textos">
    <w:name w:val="Texto (Textos)"/>
    <w:basedOn w:val="Normal"/>
    <w:rsid w:val="00222081"/>
    <w:pPr>
      <w:tabs>
        <w:tab w:val="left" w:pos="580"/>
      </w:tabs>
      <w:autoSpaceDE w:val="0"/>
      <w:autoSpaceDN w:val="0"/>
      <w:adjustRightInd w:val="0"/>
      <w:spacing w:before="142" w:after="142" w:line="300" w:lineRule="atLeast"/>
      <w:textAlignment w:val="center"/>
    </w:pPr>
    <w:rPr>
      <w:rFonts w:ascii="Frutiger 45 Light" w:hAnsi="Frutiger 45 Light" w:cs="Frutiger 45 Light"/>
      <w:color w:val="000000"/>
      <w:sz w:val="22"/>
      <w:szCs w:val="22"/>
      <w:lang w:val="es-ES_tradnl"/>
    </w:rPr>
  </w:style>
  <w:style w:type="character" w:styleId="Nmerodepgina">
    <w:name w:val="page number"/>
    <w:basedOn w:val="Fuentedeprrafopredeter"/>
    <w:rsid w:val="00292AA7"/>
    <w:rPr>
      <w:rFonts w:cs="Times New Roman"/>
    </w:rPr>
  </w:style>
  <w:style w:type="paragraph" w:customStyle="1" w:styleId="xl31">
    <w:name w:val="xl31"/>
    <w:basedOn w:val="Normal"/>
    <w:rsid w:val="00937F83"/>
    <w:pPr>
      <w:pBdr>
        <w:left w:val="single" w:sz="6" w:space="0" w:color="auto"/>
        <w:bottom w:val="single" w:sz="6" w:space="0" w:color="auto"/>
      </w:pBdr>
      <w:spacing w:before="100" w:after="100"/>
      <w:jc w:val="center"/>
    </w:pPr>
    <w:rPr>
      <w:szCs w:val="20"/>
      <w:lang w:val="es-ES_tradnl"/>
    </w:rPr>
  </w:style>
  <w:style w:type="paragraph" w:customStyle="1" w:styleId="cuerpotexto">
    <w:name w:val="cuerpotexto"/>
    <w:basedOn w:val="Normal"/>
    <w:rsid w:val="006B0258"/>
    <w:pPr>
      <w:spacing w:before="28" w:after="28" w:line="210" w:lineRule="atLeast"/>
      <w:ind w:firstLine="283"/>
    </w:pPr>
    <w:rPr>
      <w:rFonts w:ascii="Tahoma" w:hAnsi="Tahoma" w:cs="Tahoma"/>
      <w:color w:val="000000"/>
      <w:sz w:val="19"/>
      <w:szCs w:val="19"/>
      <w:lang w:val="es-MX" w:eastAsia="es-MX"/>
    </w:rPr>
  </w:style>
  <w:style w:type="paragraph" w:customStyle="1" w:styleId="Prrafodelista1">
    <w:name w:val="Párrafo de lista1"/>
    <w:basedOn w:val="Normal"/>
    <w:rsid w:val="00817678"/>
    <w:pPr>
      <w:ind w:left="708"/>
    </w:pPr>
    <w:rPr>
      <w:rFonts w:ascii="Tahoma" w:hAnsi="Tahoma" w:cs="Tahoma"/>
      <w:color w:val="000000"/>
    </w:rPr>
  </w:style>
  <w:style w:type="paragraph" w:customStyle="1" w:styleId="CarCarCarCar">
    <w:name w:val="Car Car Car Car"/>
    <w:basedOn w:val="Normal"/>
    <w:rsid w:val="009111B3"/>
    <w:pPr>
      <w:spacing w:after="160" w:line="240" w:lineRule="exact"/>
    </w:pPr>
    <w:rPr>
      <w:rFonts w:ascii="Verdana" w:hAnsi="Verdana"/>
      <w:lang w:val="en-US" w:eastAsia="en-US"/>
    </w:rPr>
  </w:style>
  <w:style w:type="paragraph" w:customStyle="1" w:styleId="CarCarCarCar1">
    <w:name w:val="Car Car Car Car1"/>
    <w:basedOn w:val="Normal"/>
    <w:rsid w:val="008E266B"/>
    <w:pPr>
      <w:spacing w:after="160" w:line="240" w:lineRule="exact"/>
    </w:pPr>
    <w:rPr>
      <w:rFonts w:ascii="Verdana" w:hAnsi="Verdana"/>
      <w:lang w:val="en-US" w:eastAsia="en-US"/>
    </w:rPr>
  </w:style>
  <w:style w:type="paragraph" w:styleId="Textonotapie">
    <w:name w:val="footnote text"/>
    <w:basedOn w:val="Normal"/>
    <w:semiHidden/>
    <w:rsid w:val="0013628E"/>
    <w:rPr>
      <w:szCs w:val="20"/>
    </w:rPr>
  </w:style>
  <w:style w:type="character" w:customStyle="1" w:styleId="EncabezadoCar">
    <w:name w:val="Encabezado Car"/>
    <w:aliases w:val="h Car,h8 Car,h9 Car,h10 Car,h18 Car,Car3 Car,encabezado Car, Car3 Car,Encabezado Car1 Car Car,Encabezado Car Car Car Car, Car6 Car Car Car Car, Car6 Car1 Car Car, Car6 Car Car, Car6 Car1,Car6 Car Car Car Car,Car6 Car1 Car Car,Car6 Car Car"/>
    <w:basedOn w:val="Fuentedeprrafopredeter"/>
    <w:link w:val="Encabezado"/>
    <w:uiPriority w:val="99"/>
    <w:locked/>
    <w:rsid w:val="00E67E20"/>
    <w:rPr>
      <w:rFonts w:cs="Times New Roman"/>
      <w:sz w:val="24"/>
      <w:szCs w:val="24"/>
      <w:lang w:val="es-ES" w:eastAsia="es-ES"/>
    </w:rPr>
  </w:style>
  <w:style w:type="character" w:customStyle="1" w:styleId="PiedepginaCar">
    <w:name w:val="Pie de página Car"/>
    <w:aliases w:val="pie de página Car"/>
    <w:basedOn w:val="Fuentedeprrafopredeter"/>
    <w:link w:val="Piedepgina"/>
    <w:uiPriority w:val="99"/>
    <w:locked/>
    <w:rsid w:val="00E67E20"/>
    <w:rPr>
      <w:rFonts w:cs="Times New Roman"/>
      <w:sz w:val="24"/>
      <w:szCs w:val="24"/>
      <w:lang w:val="es-ES" w:eastAsia="es-ES"/>
    </w:rPr>
  </w:style>
  <w:style w:type="paragraph" w:customStyle="1" w:styleId="Textoindependiente211">
    <w:name w:val="Texto independiente 211"/>
    <w:basedOn w:val="Normal"/>
    <w:rsid w:val="00FA3503"/>
    <w:pPr>
      <w:overflowPunct w:val="0"/>
      <w:autoSpaceDE w:val="0"/>
      <w:autoSpaceDN w:val="0"/>
      <w:adjustRightInd w:val="0"/>
    </w:pPr>
    <w:rPr>
      <w:rFonts w:ascii="Abadi MT Condensed Light" w:hAnsi="Abadi MT Condensed Light"/>
      <w:i/>
      <w:sz w:val="26"/>
      <w:szCs w:val="20"/>
      <w:lang w:val="es-ES_tradnl"/>
    </w:rPr>
  </w:style>
  <w:style w:type="paragraph" w:customStyle="1" w:styleId="Prrafodelista2">
    <w:name w:val="Párrafo de lista2"/>
    <w:basedOn w:val="Normal"/>
    <w:rsid w:val="0075162D"/>
    <w:pPr>
      <w:ind w:left="720"/>
    </w:pPr>
    <w:rPr>
      <w:lang w:val="es-CO"/>
    </w:rPr>
  </w:style>
  <w:style w:type="paragraph" w:customStyle="1" w:styleId="Textoindependiente22">
    <w:name w:val="Texto independiente 22"/>
    <w:basedOn w:val="Normal"/>
    <w:rsid w:val="007708FB"/>
    <w:pPr>
      <w:overflowPunct w:val="0"/>
      <w:autoSpaceDE w:val="0"/>
      <w:autoSpaceDN w:val="0"/>
      <w:adjustRightInd w:val="0"/>
      <w:textAlignment w:val="baseline"/>
    </w:pPr>
    <w:rPr>
      <w:sz w:val="22"/>
      <w:szCs w:val="20"/>
    </w:rPr>
  </w:style>
  <w:style w:type="paragraph" w:styleId="Prrafodelista">
    <w:name w:val="List Paragraph"/>
    <w:basedOn w:val="Normal"/>
    <w:link w:val="PrrafodelistaCar"/>
    <w:uiPriority w:val="34"/>
    <w:qFormat/>
    <w:rsid w:val="00BA6632"/>
    <w:pPr>
      <w:ind w:left="720"/>
      <w:contextualSpacing/>
    </w:pPr>
    <w:rPr>
      <w:lang w:val="es-CO"/>
    </w:rPr>
  </w:style>
  <w:style w:type="paragraph" w:styleId="NormalWeb">
    <w:name w:val="Normal (Web)"/>
    <w:basedOn w:val="Normal"/>
    <w:unhideWhenUsed/>
    <w:rsid w:val="00BA6632"/>
    <w:pPr>
      <w:spacing w:before="100" w:beforeAutospacing="1" w:after="100" w:afterAutospacing="1"/>
    </w:pPr>
  </w:style>
  <w:style w:type="paragraph" w:customStyle="1" w:styleId="Textoindependiente311">
    <w:name w:val="Texto independiente 311"/>
    <w:basedOn w:val="Normal"/>
    <w:rsid w:val="003242C7"/>
    <w:pPr>
      <w:suppressAutoHyphens/>
    </w:pPr>
    <w:rPr>
      <w:szCs w:val="20"/>
      <w:lang w:eastAsia="ar-SA"/>
    </w:rPr>
  </w:style>
  <w:style w:type="paragraph" w:styleId="Encabezadodemensaje">
    <w:name w:val="Message Header"/>
    <w:basedOn w:val="Normal"/>
    <w:link w:val="EncabezadodemensajeCar"/>
    <w:rsid w:val="00A50A9F"/>
    <w:pPr>
      <w:ind w:left="1134" w:hanging="1134"/>
    </w:pPr>
    <w:rPr>
      <w:szCs w:val="20"/>
      <w:lang w:val="es-ES_tradnl"/>
    </w:rPr>
  </w:style>
  <w:style w:type="character" w:customStyle="1" w:styleId="EncabezadodemensajeCar">
    <w:name w:val="Encabezado de mensaje Car"/>
    <w:basedOn w:val="Fuentedeprrafopredeter"/>
    <w:link w:val="Encabezadodemensaje"/>
    <w:rsid w:val="00A50A9F"/>
    <w:rPr>
      <w:rFonts w:ascii="Arial" w:hAnsi="Arial"/>
      <w:sz w:val="24"/>
      <w:lang w:val="es-ES_tradnl"/>
    </w:rPr>
  </w:style>
  <w:style w:type="paragraph" w:customStyle="1" w:styleId="BodyText21">
    <w:name w:val="Body Text 21"/>
    <w:basedOn w:val="Normal"/>
    <w:rsid w:val="005F4297"/>
    <w:rPr>
      <w:i/>
      <w:szCs w:val="20"/>
      <w:lang w:val="es-ES_tradnl"/>
    </w:rPr>
  </w:style>
  <w:style w:type="paragraph" w:customStyle="1" w:styleId="Textoindependiente23">
    <w:name w:val="Texto independiente 23"/>
    <w:basedOn w:val="Normal"/>
    <w:link w:val="BodyText2Car"/>
    <w:rsid w:val="00A24DA0"/>
    <w:pPr>
      <w:overflowPunct w:val="0"/>
      <w:autoSpaceDE w:val="0"/>
      <w:autoSpaceDN w:val="0"/>
      <w:adjustRightInd w:val="0"/>
      <w:textAlignment w:val="baseline"/>
    </w:pPr>
    <w:rPr>
      <w:sz w:val="22"/>
      <w:szCs w:val="20"/>
    </w:rPr>
  </w:style>
  <w:style w:type="character" w:customStyle="1" w:styleId="BodyText2Car">
    <w:name w:val="Body Text 2 Car"/>
    <w:link w:val="Textoindependiente23"/>
    <w:rsid w:val="00A24DA0"/>
    <w:rPr>
      <w:rFonts w:ascii="Arial" w:hAnsi="Arial"/>
      <w:sz w:val="22"/>
    </w:rPr>
  </w:style>
  <w:style w:type="paragraph" w:customStyle="1" w:styleId="xl28">
    <w:name w:val="xl28"/>
    <w:basedOn w:val="Normal"/>
    <w:rsid w:val="00A24DA0"/>
    <w:pPr>
      <w:pBdr>
        <w:top w:val="single" w:sz="4" w:space="0" w:color="auto"/>
        <w:left w:val="single" w:sz="12" w:space="0" w:color="auto"/>
        <w:bottom w:val="single" w:sz="12" w:space="0" w:color="auto"/>
        <w:right w:val="single" w:sz="12" w:space="0" w:color="auto"/>
      </w:pBdr>
      <w:spacing w:before="100" w:beforeAutospacing="1" w:after="100" w:afterAutospacing="1"/>
      <w:jc w:val="center"/>
    </w:pPr>
    <w:rPr>
      <w:rFonts w:eastAsia="Arial Unicode MS" w:cs="Arial"/>
    </w:rPr>
  </w:style>
  <w:style w:type="character" w:customStyle="1" w:styleId="SubttuloCar">
    <w:name w:val="Subtítulo Car"/>
    <w:basedOn w:val="Fuentedeprrafopredeter"/>
    <w:link w:val="Subttulo"/>
    <w:uiPriority w:val="11"/>
    <w:rsid w:val="00A24DA0"/>
    <w:rPr>
      <w:rFonts w:ascii="Tahoma" w:hAnsi="Tahoma" w:cs="Tahoma"/>
      <w:b/>
      <w:bCs/>
      <w:sz w:val="22"/>
      <w:szCs w:val="24"/>
    </w:rPr>
  </w:style>
  <w:style w:type="paragraph" w:customStyle="1" w:styleId="ListaCC0">
    <w:name w:val="Lista CC."/>
    <w:basedOn w:val="Normal"/>
    <w:uiPriority w:val="99"/>
    <w:rsid w:val="003F0F1A"/>
  </w:style>
  <w:style w:type="character" w:customStyle="1" w:styleId="Ttulo1Car">
    <w:name w:val="Título 1 Car"/>
    <w:basedOn w:val="Fuentedeprrafopredeter"/>
    <w:link w:val="Ttulo1"/>
    <w:rsid w:val="003610AA"/>
    <w:rPr>
      <w:rFonts w:ascii="Arial" w:hAnsi="Arial" w:cs="Arial"/>
      <w:b/>
      <w:bCs/>
      <w:szCs w:val="24"/>
    </w:rPr>
  </w:style>
  <w:style w:type="character" w:customStyle="1" w:styleId="Textoindependiente2Car">
    <w:name w:val="Texto independiente 2 Car"/>
    <w:basedOn w:val="Fuentedeprrafopredeter"/>
    <w:link w:val="Textoindependiente2"/>
    <w:rsid w:val="003610AA"/>
    <w:rPr>
      <w:rFonts w:ascii="Arial" w:hAnsi="Arial" w:cs="Arial"/>
      <w:sz w:val="16"/>
    </w:rPr>
  </w:style>
  <w:style w:type="paragraph" w:customStyle="1" w:styleId="Default">
    <w:name w:val="Default"/>
    <w:rsid w:val="003610AA"/>
    <w:pPr>
      <w:suppressAutoHyphens/>
      <w:autoSpaceDE w:val="0"/>
    </w:pPr>
    <w:rPr>
      <w:color w:val="000000"/>
      <w:sz w:val="24"/>
      <w:szCs w:val="24"/>
      <w:lang w:val="es-CO" w:eastAsia="ar-SA"/>
    </w:rPr>
  </w:style>
  <w:style w:type="paragraph" w:styleId="Lista4">
    <w:name w:val="List 4"/>
    <w:basedOn w:val="Normal"/>
    <w:rsid w:val="00387137"/>
    <w:pPr>
      <w:ind w:left="1132" w:hanging="283"/>
      <w:contextualSpacing/>
    </w:pPr>
  </w:style>
  <w:style w:type="character" w:customStyle="1" w:styleId="PrrafodelistaCar">
    <w:name w:val="Párrafo de lista Car"/>
    <w:link w:val="Prrafodelista"/>
    <w:uiPriority w:val="34"/>
    <w:rsid w:val="00387137"/>
    <w:rPr>
      <w:sz w:val="24"/>
      <w:szCs w:val="24"/>
      <w:lang w:val="es-CO"/>
    </w:rPr>
  </w:style>
  <w:style w:type="paragraph" w:styleId="Continuarlista3">
    <w:name w:val="List Continue 3"/>
    <w:basedOn w:val="Normal"/>
    <w:rsid w:val="00387137"/>
    <w:pPr>
      <w:spacing w:after="120"/>
      <w:ind w:left="849"/>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25784984">
      <w:bodyDiv w:val="1"/>
      <w:marLeft w:val="0"/>
      <w:marRight w:val="0"/>
      <w:marTop w:val="0"/>
      <w:marBottom w:val="0"/>
      <w:divBdr>
        <w:top w:val="none" w:sz="0" w:space="0" w:color="auto"/>
        <w:left w:val="none" w:sz="0" w:space="0" w:color="auto"/>
        <w:bottom w:val="none" w:sz="0" w:space="0" w:color="auto"/>
        <w:right w:val="none" w:sz="0" w:space="0" w:color="auto"/>
      </w:divBdr>
    </w:div>
    <w:div w:id="482160385">
      <w:bodyDiv w:val="1"/>
      <w:marLeft w:val="0"/>
      <w:marRight w:val="0"/>
      <w:marTop w:val="0"/>
      <w:marBottom w:val="0"/>
      <w:divBdr>
        <w:top w:val="none" w:sz="0" w:space="0" w:color="auto"/>
        <w:left w:val="none" w:sz="0" w:space="0" w:color="auto"/>
        <w:bottom w:val="none" w:sz="0" w:space="0" w:color="auto"/>
        <w:right w:val="none" w:sz="0" w:space="0" w:color="auto"/>
      </w:divBdr>
    </w:div>
    <w:div w:id="639962966">
      <w:bodyDiv w:val="1"/>
      <w:marLeft w:val="0"/>
      <w:marRight w:val="0"/>
      <w:marTop w:val="0"/>
      <w:marBottom w:val="0"/>
      <w:divBdr>
        <w:top w:val="none" w:sz="0" w:space="0" w:color="auto"/>
        <w:left w:val="none" w:sz="0" w:space="0" w:color="auto"/>
        <w:bottom w:val="none" w:sz="0" w:space="0" w:color="auto"/>
        <w:right w:val="none" w:sz="0" w:space="0" w:color="auto"/>
      </w:divBdr>
    </w:div>
    <w:div w:id="1160193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upersalud.gov.co/supersalud/LinkClick.aspx?fileticket=wCkTy84Cv8I=&amp;tabid=103"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26C1E-2452-42BD-80AE-4A923FF07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4283</Words>
  <Characters>23562</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POLICIA NACIONAL CLIPO REVAL</Company>
  <LinksUpToDate>false</LinksUpToDate>
  <CharactersWithSpaces>27790</CharactersWithSpaces>
  <SharedDoc>false</SharedDoc>
  <HLinks>
    <vt:vector size="18" baseType="variant">
      <vt:variant>
        <vt:i4>4915261</vt:i4>
      </vt:variant>
      <vt:variant>
        <vt:i4>6</vt:i4>
      </vt:variant>
      <vt:variant>
        <vt:i4>0</vt:i4>
      </vt:variant>
      <vt:variant>
        <vt:i4>5</vt:i4>
      </vt:variant>
      <vt:variant>
        <vt:lpwstr>mailto:meval.secsa-precontratos@policia.gov.co</vt:lpwstr>
      </vt:variant>
      <vt:variant>
        <vt:lpwstr/>
      </vt:variant>
      <vt:variant>
        <vt:i4>7340046</vt:i4>
      </vt:variant>
      <vt:variant>
        <vt:i4>15</vt:i4>
      </vt:variant>
      <vt:variant>
        <vt:i4>0</vt:i4>
      </vt:variant>
      <vt:variant>
        <vt:i4>5</vt:i4>
      </vt:variant>
      <vt:variant>
        <vt:lpwstr>mailto:meval.secsa-contratos@policia.gov.co</vt:lpwstr>
      </vt:variant>
      <vt:variant>
        <vt:lpwstr/>
      </vt:variant>
      <vt:variant>
        <vt:i4>7340046</vt:i4>
      </vt:variant>
      <vt:variant>
        <vt:i4>6</vt:i4>
      </vt:variant>
      <vt:variant>
        <vt:i4>0</vt:i4>
      </vt:variant>
      <vt:variant>
        <vt:i4>5</vt:i4>
      </vt:variant>
      <vt:variant>
        <vt:lpwstr>mailto:meval.secsa-contratos@policia.gov.co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DISAN - ELIAB FRANCO BEDOYA</cp:lastModifiedBy>
  <cp:revision>2</cp:revision>
  <cp:lastPrinted>2012-03-12T23:26:00Z</cp:lastPrinted>
  <dcterms:created xsi:type="dcterms:W3CDTF">2019-07-13T19:05:00Z</dcterms:created>
  <dcterms:modified xsi:type="dcterms:W3CDTF">2019-07-13T19:46:00Z</dcterms:modified>
</cp:coreProperties>
</file>