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722BA" w14:textId="77777777" w:rsidR="001C1991" w:rsidRPr="002A49C3" w:rsidRDefault="001C1991">
      <w:pPr>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bookmarkStart w:id="0" w:name="_heading=h.gjdgxs" w:colFirst="0" w:colLast="0"/>
      <w:bookmarkStart w:id="1" w:name="_GoBack"/>
      <w:bookmarkEnd w:id="0"/>
      <w:bookmarkEnd w:id="1"/>
    </w:p>
    <w:p w14:paraId="0BAC0CF8" w14:textId="77777777" w:rsidR="001C1991" w:rsidRPr="002A49C3" w:rsidRDefault="001C1991">
      <w:pPr>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p>
    <w:p w14:paraId="627A3FF0" w14:textId="77777777" w:rsidR="001C1991" w:rsidRPr="002A49C3" w:rsidRDefault="007A5D6F">
      <w:pPr>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 xml:space="preserve">     ANEXO 2. FORMATO DOCUMENTO TÉCNICO DE SOPORTE</w:t>
      </w:r>
    </w:p>
    <w:p w14:paraId="06F3BCB9"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F9BB336"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23370CB0" w14:textId="77777777" w:rsidR="001C1991" w:rsidRPr="002A49C3" w:rsidRDefault="007A5D6F">
      <w:pPr>
        <w:numPr>
          <w:ilvl w:val="0"/>
          <w:numId w:val="13"/>
        </w:num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IDENTIFICACIÓN</w:t>
      </w:r>
    </w:p>
    <w:p w14:paraId="11EE8F43"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b/>
          <w:color w:val="000000"/>
          <w:sz w:val="20"/>
          <w:szCs w:val="20"/>
        </w:rPr>
      </w:pPr>
    </w:p>
    <w:tbl>
      <w:tblPr>
        <w:tblStyle w:val="a"/>
        <w:tblW w:w="10207"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3236"/>
        <w:gridCol w:w="6971"/>
      </w:tblGrid>
      <w:tr w:rsidR="001C1991" w:rsidRPr="002A49C3" w14:paraId="3CEF5ED9" w14:textId="77777777">
        <w:trPr>
          <w:trHeight w:val="591"/>
          <w:jc w:val="center"/>
        </w:trPr>
        <w:tc>
          <w:tcPr>
            <w:tcW w:w="3236" w:type="dxa"/>
            <w:shd w:val="clear" w:color="auto" w:fill="DBDBDB"/>
            <w:vAlign w:val="center"/>
          </w:tcPr>
          <w:p w14:paraId="07FAB03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LOCALIDAD</w:t>
            </w:r>
          </w:p>
        </w:tc>
        <w:tc>
          <w:tcPr>
            <w:tcW w:w="6971" w:type="dxa"/>
            <w:vAlign w:val="center"/>
          </w:tcPr>
          <w:p w14:paraId="374714A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USME</w:t>
            </w:r>
          </w:p>
        </w:tc>
      </w:tr>
      <w:tr w:rsidR="001C1991" w:rsidRPr="002A49C3" w14:paraId="56270B3E" w14:textId="77777777">
        <w:trPr>
          <w:trHeight w:val="557"/>
          <w:jc w:val="center"/>
        </w:trPr>
        <w:tc>
          <w:tcPr>
            <w:tcW w:w="3236" w:type="dxa"/>
            <w:shd w:val="clear" w:color="auto" w:fill="DBDBDB"/>
            <w:vAlign w:val="center"/>
          </w:tcPr>
          <w:p w14:paraId="4616760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NOMBRE DEL PROYECTO</w:t>
            </w:r>
          </w:p>
        </w:tc>
        <w:tc>
          <w:tcPr>
            <w:tcW w:w="6971" w:type="dxa"/>
            <w:vAlign w:val="center"/>
          </w:tcPr>
          <w:p w14:paraId="66BC055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USME, REFERENTE EN CULTURA, DEPORTE, RECREACIÓN Y ACTIVIDAD FÍSICA, CON PARQUES PARA EL DESARROLLO Y LA SALUD 2021 – 2024</w:t>
            </w:r>
          </w:p>
        </w:tc>
      </w:tr>
      <w:tr w:rsidR="001C1991" w:rsidRPr="002A49C3" w14:paraId="7CA6217B" w14:textId="77777777">
        <w:trPr>
          <w:trHeight w:val="564"/>
          <w:jc w:val="center"/>
        </w:trPr>
        <w:tc>
          <w:tcPr>
            <w:tcW w:w="3236" w:type="dxa"/>
            <w:shd w:val="clear" w:color="auto" w:fill="DBDBDB"/>
            <w:vAlign w:val="center"/>
          </w:tcPr>
          <w:p w14:paraId="32E71B6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CÓDIGO DEL PROYECTO</w:t>
            </w:r>
          </w:p>
        </w:tc>
        <w:tc>
          <w:tcPr>
            <w:tcW w:w="6971" w:type="dxa"/>
            <w:vAlign w:val="center"/>
          </w:tcPr>
          <w:p w14:paraId="6713C62A"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1718</w:t>
            </w:r>
          </w:p>
        </w:tc>
      </w:tr>
      <w:tr w:rsidR="001C1991" w:rsidRPr="002A49C3" w14:paraId="7C5E0214" w14:textId="77777777">
        <w:trPr>
          <w:trHeight w:val="564"/>
          <w:jc w:val="center"/>
        </w:trPr>
        <w:tc>
          <w:tcPr>
            <w:tcW w:w="3236" w:type="dxa"/>
            <w:shd w:val="clear" w:color="auto" w:fill="DBDBDB"/>
            <w:vAlign w:val="center"/>
          </w:tcPr>
          <w:p w14:paraId="0C5F5EE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COMPONENTES</w:t>
            </w:r>
          </w:p>
        </w:tc>
        <w:tc>
          <w:tcPr>
            <w:tcW w:w="6971" w:type="dxa"/>
            <w:vAlign w:val="center"/>
          </w:tcPr>
          <w:p w14:paraId="673409C2" w14:textId="77777777" w:rsidR="001C1991" w:rsidRPr="002A49C3" w:rsidRDefault="007A5D6F">
            <w:pPr>
              <w:numPr>
                <w:ilvl w:val="0"/>
                <w:numId w:val="5"/>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VINCULAR </w:t>
            </w:r>
          </w:p>
          <w:p w14:paraId="52674FBC" w14:textId="77777777" w:rsidR="001C1991" w:rsidRPr="002A49C3" w:rsidRDefault="007A5D6F">
            <w:pPr>
              <w:numPr>
                <w:ilvl w:val="0"/>
                <w:numId w:val="5"/>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CAPACITAR </w:t>
            </w:r>
          </w:p>
          <w:p w14:paraId="606ACD97" w14:textId="77777777" w:rsidR="001C1991" w:rsidRPr="002A49C3" w:rsidRDefault="007A5D6F">
            <w:pPr>
              <w:numPr>
                <w:ilvl w:val="0"/>
                <w:numId w:val="5"/>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BENEFICIAR </w:t>
            </w:r>
          </w:p>
        </w:tc>
      </w:tr>
    </w:tbl>
    <w:p w14:paraId="3D82AC81"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b/>
          <w:color w:val="000000"/>
          <w:sz w:val="20"/>
          <w:szCs w:val="20"/>
        </w:rPr>
      </w:pPr>
    </w:p>
    <w:p w14:paraId="5920B8CA" w14:textId="77777777" w:rsidR="001C1991" w:rsidRPr="002A49C3" w:rsidRDefault="007A5D6F">
      <w:pPr>
        <w:numPr>
          <w:ilvl w:val="0"/>
          <w:numId w:val="13"/>
        </w:num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CLASIFICACIÓN</w:t>
      </w:r>
    </w:p>
    <w:p w14:paraId="575DF4C0"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b/>
          <w:color w:val="000000"/>
          <w:sz w:val="20"/>
          <w:szCs w:val="20"/>
        </w:rPr>
      </w:pPr>
    </w:p>
    <w:tbl>
      <w:tblPr>
        <w:tblStyle w:val="a0"/>
        <w:tblW w:w="10207"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3236"/>
        <w:gridCol w:w="6971"/>
      </w:tblGrid>
      <w:tr w:rsidR="001C1991" w:rsidRPr="002A49C3" w14:paraId="774C4105" w14:textId="77777777">
        <w:trPr>
          <w:trHeight w:val="614"/>
          <w:jc w:val="center"/>
        </w:trPr>
        <w:tc>
          <w:tcPr>
            <w:tcW w:w="3236" w:type="dxa"/>
            <w:shd w:val="clear" w:color="auto" w:fill="DBDBDB"/>
            <w:vAlign w:val="center"/>
          </w:tcPr>
          <w:p w14:paraId="4A833BA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PLAN DE DESARROLLO LOCAL</w:t>
            </w:r>
          </w:p>
        </w:tc>
        <w:tc>
          <w:tcPr>
            <w:tcW w:w="6971" w:type="dxa"/>
            <w:vAlign w:val="center"/>
          </w:tcPr>
          <w:p w14:paraId="2794173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USME UN NUEVO CONTRATO SOCIAL Y AMBIENTAL PARA EL SIGLO XXI</w:t>
            </w:r>
          </w:p>
        </w:tc>
      </w:tr>
      <w:tr w:rsidR="001C1991" w:rsidRPr="002A49C3" w14:paraId="0BD47776" w14:textId="77777777">
        <w:trPr>
          <w:trHeight w:val="708"/>
          <w:jc w:val="center"/>
        </w:trPr>
        <w:tc>
          <w:tcPr>
            <w:tcW w:w="3236" w:type="dxa"/>
            <w:shd w:val="clear" w:color="auto" w:fill="DBDBDB"/>
            <w:vAlign w:val="center"/>
          </w:tcPr>
          <w:p w14:paraId="4367500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PROPÓSITO</w:t>
            </w:r>
          </w:p>
        </w:tc>
        <w:tc>
          <w:tcPr>
            <w:tcW w:w="6971" w:type="dxa"/>
            <w:vAlign w:val="center"/>
          </w:tcPr>
          <w:p w14:paraId="6D77110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HACER UN NUEVO CONTRATO SOCIAL CON IGUALDAD DE OPORTUNIDADES PARA LA INCLUSIÓN SOCIAL, PRODUCTIVA Y POLÍTICA.</w:t>
            </w:r>
          </w:p>
        </w:tc>
      </w:tr>
      <w:tr w:rsidR="001C1991" w:rsidRPr="002A49C3" w14:paraId="27760A7E" w14:textId="77777777">
        <w:trPr>
          <w:trHeight w:val="691"/>
          <w:jc w:val="center"/>
        </w:trPr>
        <w:tc>
          <w:tcPr>
            <w:tcW w:w="3236" w:type="dxa"/>
            <w:shd w:val="clear" w:color="auto" w:fill="DBDBDB"/>
            <w:vAlign w:val="center"/>
          </w:tcPr>
          <w:p w14:paraId="70F7958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PROGRAMA</w:t>
            </w:r>
          </w:p>
        </w:tc>
        <w:tc>
          <w:tcPr>
            <w:tcW w:w="6971" w:type="dxa"/>
            <w:vAlign w:val="center"/>
          </w:tcPr>
          <w:p w14:paraId="65311817"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USME, REFERENTE EN CULTURA, DEPORTE, RECREACIÓN Y ACTIVIDAD FÍSICA, CON PARQUES PARA EL DESARROLLO Y LA SALUD 2021 – 2024</w:t>
            </w:r>
          </w:p>
        </w:tc>
      </w:tr>
      <w:tr w:rsidR="001C1991" w:rsidRPr="002A49C3" w14:paraId="44AF886B" w14:textId="77777777">
        <w:trPr>
          <w:trHeight w:val="562"/>
          <w:jc w:val="center"/>
        </w:trPr>
        <w:tc>
          <w:tcPr>
            <w:tcW w:w="3236" w:type="dxa"/>
            <w:shd w:val="clear" w:color="auto" w:fill="DBDBDB"/>
            <w:vAlign w:val="center"/>
          </w:tcPr>
          <w:p w14:paraId="767D38F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META(S) PLAN DE DESARROLLO</w:t>
            </w:r>
          </w:p>
        </w:tc>
        <w:tc>
          <w:tcPr>
            <w:tcW w:w="6971" w:type="dxa"/>
            <w:vAlign w:val="center"/>
          </w:tcPr>
          <w:p w14:paraId="3CFF80F3" w14:textId="77777777" w:rsidR="001C1991" w:rsidRPr="002A49C3" w:rsidRDefault="001C1991">
            <w:pPr>
              <w:ind w:left="0" w:hanging="2"/>
              <w:rPr>
                <w:rFonts w:ascii="Arial Narrow" w:eastAsia="Arial Narrow" w:hAnsi="Arial Narrow" w:cs="Arial Narrow"/>
                <w:sz w:val="20"/>
                <w:szCs w:val="20"/>
              </w:rPr>
            </w:pPr>
          </w:p>
          <w:p w14:paraId="3102B1AF" w14:textId="77777777" w:rsidR="001C1991" w:rsidRPr="002A49C3" w:rsidRDefault="007A5D6F">
            <w:pPr>
              <w:numPr>
                <w:ilvl w:val="0"/>
                <w:numId w:val="3"/>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 3200 personas en actividades recreo-deportivas comunitarias.</w:t>
            </w:r>
          </w:p>
          <w:p w14:paraId="4F676462" w14:textId="77777777" w:rsidR="001C1991" w:rsidRPr="002A49C3" w:rsidRDefault="007A5D6F">
            <w:pPr>
              <w:numPr>
                <w:ilvl w:val="0"/>
                <w:numId w:val="3"/>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Beneficiar 3200 personas con artículos deportivos entregados. </w:t>
            </w:r>
          </w:p>
          <w:p w14:paraId="4C82ED53" w14:textId="6C681220" w:rsidR="001C1991" w:rsidRPr="002A49C3" w:rsidRDefault="007A5D6F">
            <w:pPr>
              <w:numPr>
                <w:ilvl w:val="0"/>
                <w:numId w:val="3"/>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Capacitar 3200 personas en los campos deportivos. </w:t>
            </w:r>
          </w:p>
          <w:p w14:paraId="55D76E4E" w14:textId="77777777" w:rsidR="001C1991" w:rsidRPr="002A49C3" w:rsidRDefault="001C1991">
            <w:pPr>
              <w:ind w:left="0" w:hanging="2"/>
              <w:rPr>
                <w:rFonts w:ascii="Arial Narrow" w:eastAsia="Arial Narrow" w:hAnsi="Arial Narrow" w:cs="Arial Narrow"/>
                <w:sz w:val="20"/>
                <w:szCs w:val="20"/>
              </w:rPr>
            </w:pPr>
          </w:p>
        </w:tc>
      </w:tr>
      <w:tr w:rsidR="001C1991" w:rsidRPr="002A49C3" w14:paraId="753F1067" w14:textId="77777777">
        <w:trPr>
          <w:trHeight w:val="562"/>
          <w:jc w:val="center"/>
        </w:trPr>
        <w:tc>
          <w:tcPr>
            <w:tcW w:w="3236" w:type="dxa"/>
            <w:shd w:val="clear" w:color="auto" w:fill="DBDBDB"/>
            <w:vAlign w:val="center"/>
          </w:tcPr>
          <w:p w14:paraId="1D1141CC"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3A15E92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AÑO DE VIGENCIA</w:t>
            </w:r>
          </w:p>
          <w:p w14:paraId="759F5AC8" w14:textId="77777777" w:rsidR="001C1991" w:rsidRPr="002A49C3" w:rsidRDefault="001C1991">
            <w:pPr>
              <w:ind w:left="0" w:hanging="2"/>
              <w:rPr>
                <w:rFonts w:ascii="Arial Narrow" w:eastAsia="Arial Narrow" w:hAnsi="Arial Narrow" w:cs="Arial Narrow"/>
                <w:sz w:val="20"/>
                <w:szCs w:val="20"/>
              </w:rPr>
            </w:pPr>
          </w:p>
        </w:tc>
        <w:tc>
          <w:tcPr>
            <w:tcW w:w="6971" w:type="dxa"/>
          </w:tcPr>
          <w:p w14:paraId="7D6A9906" w14:textId="77777777" w:rsidR="001C1991" w:rsidRPr="002A49C3" w:rsidRDefault="001C1991">
            <w:pPr>
              <w:ind w:left="0" w:hanging="2"/>
              <w:rPr>
                <w:rFonts w:ascii="Arial Narrow" w:eastAsia="Arial Narrow" w:hAnsi="Arial Narrow" w:cs="Arial Narrow"/>
                <w:sz w:val="20"/>
                <w:szCs w:val="20"/>
              </w:rPr>
            </w:pPr>
          </w:p>
          <w:p w14:paraId="7D7D6A7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Escriba aquí el (los) año (s):</w:t>
            </w:r>
          </w:p>
          <w:p w14:paraId="4F698D93" w14:textId="77777777" w:rsidR="001C1991" w:rsidRPr="002A49C3" w:rsidRDefault="001C1991">
            <w:pPr>
              <w:ind w:left="0" w:hanging="2"/>
              <w:rPr>
                <w:rFonts w:ascii="Arial Narrow" w:eastAsia="Arial Narrow" w:hAnsi="Arial Narrow" w:cs="Arial Narrow"/>
                <w:sz w:val="20"/>
                <w:szCs w:val="20"/>
              </w:rPr>
            </w:pPr>
          </w:p>
          <w:p w14:paraId="1F692B7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2021, 2022, 2023 y 2024</w:t>
            </w:r>
          </w:p>
          <w:p w14:paraId="20B5B074" w14:textId="77777777" w:rsidR="001C1991" w:rsidRPr="002A49C3" w:rsidRDefault="001C1991">
            <w:pPr>
              <w:ind w:left="0" w:hanging="2"/>
              <w:rPr>
                <w:rFonts w:ascii="Arial Narrow" w:eastAsia="Arial Narrow" w:hAnsi="Arial Narrow" w:cs="Arial Narrow"/>
                <w:sz w:val="20"/>
                <w:szCs w:val="20"/>
              </w:rPr>
            </w:pPr>
          </w:p>
        </w:tc>
      </w:tr>
    </w:tbl>
    <w:p w14:paraId="0F653D73"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2" w:name="_heading=h.30j0zll" w:colFirst="0" w:colLast="0"/>
      <w:bookmarkEnd w:id="2"/>
    </w:p>
    <w:p w14:paraId="39F32C56"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3" w:name="_heading=h.1fob9te" w:colFirst="0" w:colLast="0"/>
      <w:bookmarkEnd w:id="3"/>
    </w:p>
    <w:p w14:paraId="40F8A4A0"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PROBLEMA O NECESIDAD</w:t>
      </w:r>
    </w:p>
    <w:p w14:paraId="1DD06F9C"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1"/>
        <w:tblW w:w="10350"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350"/>
      </w:tblGrid>
      <w:tr w:rsidR="001C1991" w:rsidRPr="002A49C3" w14:paraId="27CA42E8" w14:textId="77777777">
        <w:trPr>
          <w:jc w:val="center"/>
        </w:trPr>
        <w:tc>
          <w:tcPr>
            <w:tcW w:w="10350" w:type="dxa"/>
            <w:shd w:val="clear" w:color="auto" w:fill="DBDBDB"/>
          </w:tcPr>
          <w:p w14:paraId="60567336" w14:textId="77777777" w:rsidR="001C1991" w:rsidRPr="002A49C3" w:rsidRDefault="001C1991">
            <w:pPr>
              <w:ind w:left="0" w:hanging="2"/>
              <w:rPr>
                <w:rFonts w:ascii="Arial Narrow" w:eastAsia="Arial Narrow" w:hAnsi="Arial Narrow" w:cs="Arial Narrow"/>
                <w:sz w:val="20"/>
                <w:szCs w:val="20"/>
              </w:rPr>
            </w:pPr>
          </w:p>
          <w:p w14:paraId="6F8EB9A7"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PROBLEMA O NECESIDAD</w:t>
            </w:r>
          </w:p>
          <w:p w14:paraId="5175301B" w14:textId="77777777" w:rsidR="001C1991" w:rsidRPr="002A49C3" w:rsidRDefault="001C1991">
            <w:pPr>
              <w:ind w:left="0" w:hanging="2"/>
              <w:rPr>
                <w:rFonts w:ascii="Arial Narrow" w:eastAsia="Arial Narrow" w:hAnsi="Arial Narrow" w:cs="Arial Narrow"/>
                <w:sz w:val="20"/>
                <w:szCs w:val="20"/>
              </w:rPr>
            </w:pPr>
          </w:p>
          <w:p w14:paraId="17C3602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Responda aquí las siguientes preguntas: ¿Cuál es el problema que se pretende solucionar?, ¿Por qué se va a hacer el proyecto?</w:t>
            </w:r>
          </w:p>
          <w:p w14:paraId="3D4C00D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 </w:t>
            </w:r>
          </w:p>
        </w:tc>
      </w:tr>
      <w:tr w:rsidR="001C1991" w:rsidRPr="002A49C3" w14:paraId="6F9373D2" w14:textId="77777777">
        <w:trPr>
          <w:trHeight w:val="3977"/>
          <w:jc w:val="center"/>
        </w:trPr>
        <w:tc>
          <w:tcPr>
            <w:tcW w:w="10350" w:type="dxa"/>
          </w:tcPr>
          <w:p w14:paraId="1575743C" w14:textId="77777777" w:rsidR="001C1991" w:rsidRPr="002A49C3" w:rsidRDefault="001C1991">
            <w:pPr>
              <w:ind w:left="0" w:hanging="2"/>
              <w:rPr>
                <w:rFonts w:ascii="Arial Narrow" w:eastAsia="Arial Narrow" w:hAnsi="Arial Narrow" w:cs="Arial Narrow"/>
                <w:sz w:val="20"/>
                <w:szCs w:val="20"/>
              </w:rPr>
            </w:pPr>
          </w:p>
          <w:p w14:paraId="55F8CCE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Escriba aquí el problema:</w:t>
            </w:r>
          </w:p>
          <w:p w14:paraId="44D8BE96" w14:textId="77777777" w:rsidR="001C1991" w:rsidRPr="002A49C3" w:rsidRDefault="001C1991">
            <w:pPr>
              <w:ind w:left="0" w:hanging="2"/>
              <w:rPr>
                <w:rFonts w:ascii="Arial Narrow" w:eastAsia="Arial Narrow" w:hAnsi="Arial Narrow" w:cs="Arial Narrow"/>
                <w:sz w:val="20"/>
                <w:szCs w:val="20"/>
              </w:rPr>
            </w:pPr>
          </w:p>
          <w:p w14:paraId="4A145B1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Antecedentes </w:t>
            </w:r>
          </w:p>
          <w:p w14:paraId="09F6FF43" w14:textId="77777777" w:rsidR="001C1991" w:rsidRPr="002A49C3" w:rsidRDefault="001C1991">
            <w:pPr>
              <w:ind w:left="0" w:hanging="2"/>
              <w:rPr>
                <w:rFonts w:ascii="Arial Narrow" w:eastAsia="Arial Narrow" w:hAnsi="Arial Narrow" w:cs="Arial Narrow"/>
                <w:sz w:val="20"/>
                <w:szCs w:val="20"/>
              </w:rPr>
            </w:pPr>
          </w:p>
          <w:p w14:paraId="63AB5D8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Un análisis de las condiciones de desigualdad en las prácticas culturales, recreativas y deportivas de la ciudad, implica comprender que sus habitantes tienen dificultades en el acceso y disfrute de la oferta, pero también que dicha oferta está concentrada en una cultura que no reconoce la diversidad de formas en que los ciudadanos ejercen su derecho a la creatividad y a la recreación. es por ello que una gestión pública que busca reducir la exclusión cultural debe promover la igualdad de la diversidad, es decir, debe reconocer y promover la multiplicidad de formas de ser libre de acuerdo con cifras de la Secretaría Distrital de Planeación “Monografías Usme 2017” la localidad de Usme aumentó el número de eventos que realizó en el sector Cultura, Recreación y Deporte en un 23,5%.</w:t>
            </w:r>
          </w:p>
          <w:p w14:paraId="402F894A" w14:textId="77777777" w:rsidR="001C1991" w:rsidRPr="002A49C3" w:rsidRDefault="001C1991">
            <w:pPr>
              <w:ind w:left="0" w:hanging="2"/>
              <w:rPr>
                <w:rFonts w:ascii="Arial Narrow" w:eastAsia="Arial Narrow" w:hAnsi="Arial Narrow" w:cs="Arial Narrow"/>
                <w:sz w:val="20"/>
                <w:szCs w:val="20"/>
              </w:rPr>
            </w:pPr>
          </w:p>
          <w:p w14:paraId="7AB2AAC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En la encuesta multipropósito de 2017 en Usme de 286.451 personas solamente 121.974 personas realizan alguna actividad física entre una (1) y tres (3) veces por semana, 164.477 personas no practican o ejercen alguna actividad física.  Las principales razones de no asistencia a eventos recreo deportivos, están asociadas principalmente a la falta de tiempo, desinterés y o falta de información de los eventos que se realizan en los diferentes escenarios deportivos de la localidad.</w:t>
            </w:r>
          </w:p>
          <w:p w14:paraId="334E9EC3" w14:textId="77777777" w:rsidR="001C1991" w:rsidRPr="002A49C3" w:rsidRDefault="001C1991">
            <w:pPr>
              <w:ind w:left="0" w:hanging="2"/>
              <w:rPr>
                <w:rFonts w:ascii="Arial Narrow" w:eastAsia="Arial Narrow" w:hAnsi="Arial Narrow" w:cs="Arial Narrow"/>
                <w:sz w:val="20"/>
                <w:szCs w:val="20"/>
              </w:rPr>
            </w:pPr>
          </w:p>
          <w:p w14:paraId="6A2D6C1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El sector Cultura, Recreación y Deporte fue conformado con el fin de liderar la garantía de las condiciones para el ejercicio efectivo y progresivo de los derechos culturales deportivos y recreativos de los habitantes de Bogotá, mediante la formulación concertada de </w:t>
            </w:r>
            <w:r w:rsidRPr="002A49C3">
              <w:rPr>
                <w:rFonts w:ascii="Arial Narrow" w:eastAsia="Arial Narrow" w:hAnsi="Arial Narrow" w:cs="Arial Narrow"/>
                <w:i/>
                <w:sz w:val="20"/>
                <w:szCs w:val="20"/>
              </w:rPr>
              <w:lastRenderedPageBreak/>
              <w:t>políticas y la ejecución, evaluación y seguimiento a programas sectoriales, poblacionales y locales. Según el Acuerdo 257 de 2006, articulo 77, el sector tiene “(...) la misión de garantizar las condiciones para el ejercicio efectivo, progresivo y sostenible de los derechos a la cultura, a la recreación y al deporte de los habitantes del Distrito Capital, así como fortalecer los campos cultural, artístico, patrimonial y deportivo (Concejo de Bogotá, 2006)”</w:t>
            </w:r>
          </w:p>
          <w:p w14:paraId="6B98929B" w14:textId="77777777" w:rsidR="001C1991" w:rsidRPr="002A49C3" w:rsidRDefault="001C1991">
            <w:pPr>
              <w:ind w:left="0" w:hanging="2"/>
              <w:rPr>
                <w:rFonts w:ascii="Arial Narrow" w:eastAsia="Arial Narrow" w:hAnsi="Arial Narrow" w:cs="Arial Narrow"/>
                <w:sz w:val="20"/>
                <w:szCs w:val="20"/>
              </w:rPr>
            </w:pPr>
          </w:p>
          <w:p w14:paraId="573D45D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En el 2024 "Usme un nuevo contrato social y ambiental para el siglo XXI 2021 - 2024", es la carta de navegación para la atención de las necesidades sociales como parte de una apuesta democrática para la materialización </w:t>
            </w:r>
            <w:r w:rsidRPr="002A49C3">
              <w:rPr>
                <w:rFonts w:ascii="Arial Narrow" w:eastAsia="Arial Narrow" w:hAnsi="Arial Narrow" w:cs="Arial Narrow"/>
                <w:sz w:val="20"/>
                <w:szCs w:val="20"/>
              </w:rPr>
              <w:t>d</w:t>
            </w:r>
            <w:r w:rsidRPr="002A49C3">
              <w:rPr>
                <w:rFonts w:ascii="Arial Narrow" w:eastAsia="Arial Narrow" w:hAnsi="Arial Narrow" w:cs="Arial Narrow"/>
                <w:i/>
                <w:sz w:val="20"/>
                <w:szCs w:val="20"/>
              </w:rPr>
              <w:t>e los derechos con calidad de los niños, jóvenes, adultos, y personas mayores por medio de un desarrollo integral para sus habitantes desde la apropiación del territorio y el amor por el mismo enfocado en su riqueza ambiental, cultural, ancestral y turística con la ciudadanía, el uso equilibrado y sostenible de los recursos naturales disponibles lo cual garantizará el disfrute de los derechos en equidad, y la atención a la población vulnerable.</w:t>
            </w:r>
          </w:p>
          <w:p w14:paraId="64ADE502" w14:textId="77777777" w:rsidR="001C1991" w:rsidRPr="002A49C3" w:rsidRDefault="001C1991">
            <w:pPr>
              <w:ind w:left="0" w:hanging="2"/>
              <w:rPr>
                <w:rFonts w:ascii="Arial Narrow" w:eastAsia="Arial Narrow" w:hAnsi="Arial Narrow" w:cs="Arial Narrow"/>
                <w:sz w:val="20"/>
                <w:szCs w:val="20"/>
              </w:rPr>
            </w:pPr>
          </w:p>
          <w:p w14:paraId="7E3760A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Todo lo anterior se construirá gracias a la interacción efectiva entre la Alcaldía Local con las demás entidades con presencia en la localidad, y con la ciudadanía; la consolidación y uso recreo deportivo del espacio público como un derecho de todos, y eje de la construcción de cultura ciudadana. De hecho, los espacios públicos de la localidad serán el epicentro de construcción de cultura ciudadana e interiorización de las normas de convivencia, principios y valores democráticos.</w:t>
            </w:r>
          </w:p>
          <w:p w14:paraId="2D82F7B3" w14:textId="77777777" w:rsidR="001C1991" w:rsidRPr="002A49C3" w:rsidRDefault="001C1991">
            <w:pPr>
              <w:ind w:left="0" w:hanging="2"/>
              <w:rPr>
                <w:rFonts w:ascii="Arial Narrow" w:eastAsia="Arial Narrow" w:hAnsi="Arial Narrow" w:cs="Arial Narrow"/>
                <w:sz w:val="20"/>
                <w:szCs w:val="20"/>
              </w:rPr>
            </w:pPr>
          </w:p>
          <w:p w14:paraId="1465679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El concepto de territorio se construirá conjuntamente entre la administración y la población, apropiándose más integralmente de los problemas que surgen en las diferentes comunidades y encontrando solución efectiva a los mismos. Además, cada ciudadano se sentirá seguro de habitar la localidad porque concibe el espacio público como el punto de encuentro con el otro, en donde todas las personas confluyen en sus diferentes ciclos de vida, experimentando el respeto por el otro como baluarte de toda relación, lo cual garantiza calidad de vida para los ciudadanos y un entorno ordenado, materializando así una localidad segura y amable. No se soportará con resignación al otro, sino que se le comprenderá y tolerará desde el respeto, se discutirán las diferencias y se construirán acuerdos.</w:t>
            </w:r>
          </w:p>
          <w:p w14:paraId="114301D7" w14:textId="77777777" w:rsidR="001C1991" w:rsidRPr="002A49C3" w:rsidRDefault="001C1991">
            <w:pPr>
              <w:ind w:left="0" w:hanging="2"/>
              <w:rPr>
                <w:rFonts w:ascii="Arial Narrow" w:eastAsia="Arial Narrow" w:hAnsi="Arial Narrow" w:cs="Arial Narrow"/>
                <w:sz w:val="20"/>
                <w:szCs w:val="20"/>
              </w:rPr>
            </w:pPr>
          </w:p>
          <w:p w14:paraId="52AA589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Programa:</w:t>
            </w:r>
            <w:r w:rsidRPr="002A49C3">
              <w:rPr>
                <w:rFonts w:ascii="Arial Narrow" w:eastAsia="Arial Narrow" w:hAnsi="Arial Narrow" w:cs="Arial Narrow"/>
                <w:i/>
                <w:sz w:val="20"/>
                <w:szCs w:val="20"/>
              </w:rPr>
              <w:t xml:space="preserve"> Usme, referente en cultura, deporte, recreación y actividad física, con parques para el desarrollo y la salud..</w:t>
            </w:r>
          </w:p>
          <w:p w14:paraId="6C16721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Mediante este programa se pretenden fortalecer escenarios de promoción y de todas las expresiones culturales de los ciudadanos en el contexto local y su difusión, promoviendo la cualificación técnica de los artistas y deportistas desde una perspectiva territorial, de derechos y diferencial que supere la limitación de hacer simplemente eventos y procesos de formación artística, cultural y recreo-deportivos.</w:t>
            </w:r>
          </w:p>
          <w:p w14:paraId="34250F77" w14:textId="77777777" w:rsidR="001C1991" w:rsidRPr="002A49C3" w:rsidRDefault="001C1991">
            <w:pPr>
              <w:ind w:left="0" w:hanging="2"/>
              <w:rPr>
                <w:rFonts w:ascii="Arial Narrow" w:eastAsia="Arial Narrow" w:hAnsi="Arial Narrow" w:cs="Arial Narrow"/>
                <w:sz w:val="20"/>
                <w:szCs w:val="20"/>
              </w:rPr>
            </w:pPr>
          </w:p>
          <w:p w14:paraId="0CCF19FB" w14:textId="77777777" w:rsidR="001C1991" w:rsidRPr="002A49C3" w:rsidRDefault="007A5D6F">
            <w:pPr>
              <w:ind w:left="0" w:hanging="2"/>
              <w:rPr>
                <w:rFonts w:ascii="Arial Narrow" w:eastAsia="Arial Narrow" w:hAnsi="Arial Narrow" w:cs="Arial Narrow"/>
                <w:sz w:val="22"/>
                <w:szCs w:val="22"/>
              </w:rPr>
            </w:pPr>
            <w:r w:rsidRPr="002A49C3">
              <w:rPr>
                <w:rFonts w:ascii="Arial Narrow" w:eastAsia="Arial Narrow" w:hAnsi="Arial Narrow" w:cs="Arial Narrow"/>
                <w:i/>
                <w:sz w:val="20"/>
                <w:szCs w:val="20"/>
              </w:rPr>
              <w:t>Las actividades culturales, artísticas y recreo-deportivas tienen la capacidad de hacer síntesis de las conflictividades, servir de espacio de catarsis para las tensiones y ser escenario para el reconocimiento del "otro (a)", el auto reconocimiento, la re-construcción de tejidos sociales, la construcción de identidad local y el aprendizaje de competencias y valores para la convivencia. Este valor integrador, pone estas actividades en el centro de las soluciones a muchos de los retos y amenazas sociales que enfrentan las diferentes poblaciones en Usme.</w:t>
            </w:r>
            <w:r w:rsidRPr="002A49C3">
              <w:rPr>
                <w:rFonts w:ascii="Arial Narrow" w:eastAsia="Arial Narrow" w:hAnsi="Arial Narrow" w:cs="Arial Narrow"/>
                <w:i/>
                <w:sz w:val="22"/>
                <w:szCs w:val="22"/>
              </w:rPr>
              <w:t xml:space="preserve"> </w:t>
            </w:r>
          </w:p>
          <w:p w14:paraId="00246C2F" w14:textId="77777777" w:rsidR="001C1991" w:rsidRPr="002A49C3" w:rsidRDefault="001C1991">
            <w:pPr>
              <w:ind w:left="0" w:hanging="2"/>
              <w:rPr>
                <w:rFonts w:ascii="Arial Narrow" w:eastAsia="Arial Narrow" w:hAnsi="Arial Narrow" w:cs="Arial Narrow"/>
                <w:sz w:val="22"/>
                <w:szCs w:val="22"/>
              </w:rPr>
            </w:pPr>
          </w:p>
          <w:p w14:paraId="1056EAD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En consecuencia, se pretende por medio de estas actividades: establecer vínculos estratégicos entre los procesos de formación y circulación artística y cultural en el marco de las políticas públicas de este sector, promover la utilización de espacios deportivos como escenarios culturales orientando a los administradores de los mismos, complementar los procesos de formación artística, cultural recreo deportiva con la dotación necesaria para su implementación, incluyendo al sector rural, visibilizar los procesos artísticos a nivel local, desarrollar procesos de formación artística, cultural y recreo-deportiva de modo que se logre el cumplimiento de objetivos de aprendizaje y el aprovechamiento de tiempo por parte de las diferentes poblaciones, implementar procesos de formación basados en la recreación para la promoción de hábitos de vida saludables como base de la salud física, mental y colectiva que a su vez redunde en una mejor calidad de vida, integrar a los procesos de formación artística, cultural y recreo deportiva las tradiciones ancestrales y culturales propias de la localidad, de modo que se posicione la diversidad de las poblaciones como riqueza en el territorio urbano y rural desde un enfoque de derechos, diferencial y de género, finalmente establecer un vínculo estratégico entre los procesos de formación deportiva y recreativa y los equipamientos recreo-deportivos con que cuenta la localidad que a su vez funcione como alternativa de apropiación del espacio público local por parte de las comunidades.</w:t>
            </w:r>
          </w:p>
          <w:p w14:paraId="717B200D" w14:textId="77777777" w:rsidR="001C1991" w:rsidRPr="002A49C3" w:rsidRDefault="001C1991">
            <w:pPr>
              <w:ind w:left="0" w:hanging="2"/>
              <w:rPr>
                <w:rFonts w:ascii="Arial Narrow" w:eastAsia="Arial Narrow" w:hAnsi="Arial Narrow" w:cs="Arial Narrow"/>
                <w:sz w:val="20"/>
                <w:szCs w:val="20"/>
              </w:rPr>
            </w:pPr>
          </w:p>
          <w:p w14:paraId="1B898FE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Situación actual</w:t>
            </w:r>
          </w:p>
          <w:p w14:paraId="0762ACF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desarrollo integral, la promoción y el apoyo del deporte se vislumbra como una gran oportunidad  de mejorar las condiciones de vida de los habitantes de la localidad de Usme, a su vez se robustecen diferentes ejercicios que en la práctica han producido resultados legitimados por la ciudadanía como las bases para consolidar una estructura que consolide y brinde continuidad de los ejercicios realizados; estas acciones también permiten promover un impulso económico basados en los conocimientos, la promoción la participación de jóvenes promesas artistas y deportistas en eventos del orden local, distrital, nacional e internacional que se puedan proyectar como opciones o vocación en sus proyectos de vida,  garantiza la continuidad de los procesos de formación artísticos, culturales, deportivos y recreativos buscando la inclusión de niños y jóvenes preferiblemente y en condiciones de vulnerabilidad con módulos de aprendizaje adecuados a las diferentes etapas y el buen aprovechamiento del tiempo libre y propenderá por establecer articulación y armonización de los procesos de formación con la circulación cultural y deportiva de la localidad, buscando generar organización de los diferentes grupos y/o colectivos de la localidad de Usme.</w:t>
            </w:r>
          </w:p>
        </w:tc>
      </w:tr>
    </w:tbl>
    <w:p w14:paraId="1321EC37" w14:textId="77777777" w:rsidR="00B16DE7" w:rsidRPr="002A49C3" w:rsidRDefault="00B16DE7" w:rsidP="00B16DE7">
      <w:pPr>
        <w:ind w:left="0" w:hanging="2"/>
        <w:rPr>
          <w:rFonts w:ascii="Arial Narrow" w:hAnsi="Arial Narrow"/>
        </w:rPr>
      </w:pPr>
      <w:bookmarkStart w:id="4" w:name="_heading=h.3znysh7" w:colFirst="0" w:colLast="0"/>
      <w:bookmarkEnd w:id="4"/>
    </w:p>
    <w:p w14:paraId="0D4C1726" w14:textId="0593D368"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DIAGNÓSTICO POR LÍNEA DE BASE</w:t>
      </w:r>
    </w:p>
    <w:p w14:paraId="3B20B5CB"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2"/>
        <w:tblW w:w="10500"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500"/>
      </w:tblGrid>
      <w:tr w:rsidR="001C1991" w:rsidRPr="002A49C3" w14:paraId="75E1F3BE" w14:textId="77777777">
        <w:trPr>
          <w:jc w:val="center"/>
        </w:trPr>
        <w:tc>
          <w:tcPr>
            <w:tcW w:w="10500" w:type="dxa"/>
            <w:shd w:val="clear" w:color="auto" w:fill="DBDBDB"/>
          </w:tcPr>
          <w:p w14:paraId="70EAEDEE" w14:textId="77777777" w:rsidR="001C1991" w:rsidRPr="002A49C3" w:rsidRDefault="001C1991">
            <w:pPr>
              <w:ind w:left="0" w:hanging="2"/>
              <w:rPr>
                <w:rFonts w:ascii="Arial Narrow" w:eastAsia="Arial Narrow" w:hAnsi="Arial Narrow" w:cs="Arial Narrow"/>
                <w:sz w:val="20"/>
                <w:szCs w:val="20"/>
              </w:rPr>
            </w:pPr>
          </w:p>
          <w:p w14:paraId="7FB6C4B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LÍNEA DE BASE</w:t>
            </w:r>
          </w:p>
          <w:p w14:paraId="21A560B2" w14:textId="77777777" w:rsidR="001C1991" w:rsidRPr="002A49C3" w:rsidRDefault="001C1991">
            <w:pPr>
              <w:ind w:left="0" w:hanging="2"/>
              <w:rPr>
                <w:rFonts w:ascii="Arial Narrow" w:eastAsia="Arial Narrow" w:hAnsi="Arial Narrow" w:cs="Arial Narrow"/>
                <w:sz w:val="20"/>
                <w:szCs w:val="20"/>
              </w:rPr>
            </w:pPr>
          </w:p>
          <w:p w14:paraId="607B59C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Describa las características sociales, económicas y/o urbanísticas del sector poblacional o espacio al que está dirigido el proyecto, es decir, </w:t>
            </w:r>
            <w:r w:rsidRPr="002A49C3">
              <w:rPr>
                <w:rFonts w:ascii="Arial Narrow" w:eastAsia="Arial Narrow" w:hAnsi="Arial Narrow" w:cs="Arial Narrow"/>
                <w:i/>
                <w:sz w:val="20"/>
                <w:szCs w:val="20"/>
              </w:rPr>
              <w:lastRenderedPageBreak/>
              <w:t>el universo. Esta información constituye la línea de base para la formulación del proyecto y el posterior seguimiento de su ejecución.</w:t>
            </w:r>
          </w:p>
          <w:p w14:paraId="772F8A84"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09EE467" w14:textId="77777777">
        <w:trPr>
          <w:jc w:val="center"/>
        </w:trPr>
        <w:tc>
          <w:tcPr>
            <w:tcW w:w="10500" w:type="dxa"/>
          </w:tcPr>
          <w:p w14:paraId="7850C1B9" w14:textId="77777777" w:rsidR="001C1991" w:rsidRPr="002A49C3" w:rsidRDefault="001C1991">
            <w:pPr>
              <w:ind w:left="0" w:hanging="2"/>
              <w:rPr>
                <w:rFonts w:ascii="Arial Narrow" w:eastAsia="Arial Narrow" w:hAnsi="Arial Narrow" w:cs="Arial Narrow"/>
                <w:sz w:val="20"/>
                <w:szCs w:val="20"/>
              </w:rPr>
            </w:pPr>
          </w:p>
          <w:p w14:paraId="4D24C03B" w14:textId="77777777" w:rsidR="001C1991" w:rsidRPr="002A49C3" w:rsidRDefault="007A5D6F">
            <w:pPr>
              <w:numPr>
                <w:ilvl w:val="0"/>
                <w:numId w:val="1"/>
              </w:num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Descripción del Universo</w:t>
            </w:r>
          </w:p>
          <w:p w14:paraId="15EF722D" w14:textId="77777777" w:rsidR="001C1991" w:rsidRPr="002A49C3" w:rsidRDefault="001C1991">
            <w:pPr>
              <w:ind w:left="0" w:hanging="2"/>
              <w:rPr>
                <w:rFonts w:ascii="Arial Narrow" w:eastAsia="Arial Narrow" w:hAnsi="Arial Narrow" w:cs="Arial Narrow"/>
                <w:sz w:val="20"/>
                <w:szCs w:val="20"/>
              </w:rPr>
            </w:pPr>
          </w:p>
          <w:p w14:paraId="1DFBDA8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La población residente en la localidad 5ta (quinta) de Usme, clasificados en los niveles socioeconómicos 1 y 2, en condición de vulnerabilidad.</w:t>
            </w:r>
          </w:p>
          <w:p w14:paraId="61FC2185"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619C990" w14:textId="77777777">
        <w:trPr>
          <w:jc w:val="center"/>
        </w:trPr>
        <w:tc>
          <w:tcPr>
            <w:tcW w:w="10500" w:type="dxa"/>
          </w:tcPr>
          <w:p w14:paraId="0AAD0B47" w14:textId="77777777" w:rsidR="001C1991" w:rsidRPr="002A49C3" w:rsidRDefault="001C1991">
            <w:pPr>
              <w:ind w:left="0" w:hanging="2"/>
              <w:rPr>
                <w:rFonts w:ascii="Arial Narrow" w:eastAsia="Arial Narrow" w:hAnsi="Arial Narrow" w:cs="Arial Narrow"/>
                <w:sz w:val="20"/>
                <w:szCs w:val="20"/>
              </w:rPr>
            </w:pPr>
          </w:p>
          <w:p w14:paraId="2B965DB0" w14:textId="77777777" w:rsidR="001C1991" w:rsidRPr="002A49C3" w:rsidRDefault="007A5D6F">
            <w:pPr>
              <w:numPr>
                <w:ilvl w:val="0"/>
                <w:numId w:val="1"/>
              </w:num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Cuantificación del universo </w:t>
            </w:r>
          </w:p>
          <w:p w14:paraId="4294F9EF" w14:textId="77777777" w:rsidR="001C1991" w:rsidRPr="002A49C3" w:rsidRDefault="001C1991">
            <w:pPr>
              <w:ind w:left="0" w:hanging="2"/>
              <w:jc w:val="left"/>
              <w:rPr>
                <w:rFonts w:ascii="Arial Narrow" w:eastAsia="Arial Narrow" w:hAnsi="Arial Narrow" w:cs="Arial Narrow"/>
                <w:sz w:val="20"/>
                <w:szCs w:val="20"/>
              </w:rPr>
            </w:pPr>
          </w:p>
          <w:p w14:paraId="68452D3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 encuesta multipropósito DANE de 2017 realizada por el DANE hay una población de 340.664 habitantes en la localidad de     Usme. Según la encuesta Bienal de culturas 2017 el 74.1% de la población </w:t>
            </w:r>
            <w:proofErr w:type="spellStart"/>
            <w:r w:rsidRPr="002A49C3">
              <w:rPr>
                <w:rFonts w:ascii="Arial Narrow" w:eastAsia="Arial Narrow" w:hAnsi="Arial Narrow" w:cs="Arial Narrow"/>
                <w:sz w:val="20"/>
                <w:szCs w:val="20"/>
              </w:rPr>
              <w:t>Usmeña</w:t>
            </w:r>
            <w:proofErr w:type="spellEnd"/>
            <w:r w:rsidRPr="002A49C3">
              <w:rPr>
                <w:rFonts w:ascii="Arial Narrow" w:eastAsia="Arial Narrow" w:hAnsi="Arial Narrow" w:cs="Arial Narrow"/>
                <w:sz w:val="20"/>
                <w:szCs w:val="20"/>
              </w:rPr>
              <w:t xml:space="preserve"> está satisfecha con la localidad y el 61% está satisfecha con los parques y las zonas recreativas del barrio.  </w:t>
            </w:r>
          </w:p>
          <w:p w14:paraId="40E4D706"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B773ED4" w14:textId="77777777">
        <w:trPr>
          <w:jc w:val="center"/>
        </w:trPr>
        <w:tc>
          <w:tcPr>
            <w:tcW w:w="10500" w:type="dxa"/>
          </w:tcPr>
          <w:p w14:paraId="46565E9F" w14:textId="77777777" w:rsidR="001C1991" w:rsidRPr="002A49C3" w:rsidRDefault="001C1991">
            <w:pPr>
              <w:ind w:left="0" w:hanging="2"/>
              <w:rPr>
                <w:rFonts w:ascii="Arial Narrow" w:eastAsia="Arial Narrow" w:hAnsi="Arial Narrow" w:cs="Arial Narrow"/>
                <w:sz w:val="20"/>
                <w:szCs w:val="20"/>
              </w:rPr>
            </w:pPr>
          </w:p>
          <w:p w14:paraId="7A78D446" w14:textId="77777777" w:rsidR="001C1991" w:rsidRPr="002A49C3" w:rsidRDefault="007A5D6F">
            <w:pPr>
              <w:numPr>
                <w:ilvl w:val="0"/>
                <w:numId w:val="1"/>
              </w:num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Localización del universo </w:t>
            </w:r>
          </w:p>
          <w:p w14:paraId="08746B75" w14:textId="77777777" w:rsidR="001C1991" w:rsidRPr="002A49C3" w:rsidRDefault="001C1991">
            <w:pPr>
              <w:ind w:left="0" w:hanging="2"/>
              <w:rPr>
                <w:rFonts w:ascii="Arial Narrow" w:eastAsia="Arial Narrow" w:hAnsi="Arial Narrow" w:cs="Arial Narrow"/>
                <w:sz w:val="20"/>
                <w:szCs w:val="20"/>
              </w:rPr>
            </w:pPr>
          </w:p>
          <w:p w14:paraId="754B1BE0" w14:textId="77777777" w:rsidR="001C1991" w:rsidRPr="002A49C3" w:rsidRDefault="007A5D6F">
            <w:pPr>
              <w:ind w:left="0" w:right="572"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UPZ: La Flora, Danubio, Gran </w:t>
            </w:r>
            <w:proofErr w:type="spellStart"/>
            <w:r w:rsidRPr="002A49C3">
              <w:rPr>
                <w:rFonts w:ascii="Arial Narrow" w:eastAsia="Arial Narrow" w:hAnsi="Arial Narrow" w:cs="Arial Narrow"/>
                <w:sz w:val="20"/>
                <w:szCs w:val="20"/>
              </w:rPr>
              <w:t>Yomasa</w:t>
            </w:r>
            <w:proofErr w:type="spellEnd"/>
            <w:r w:rsidRPr="002A49C3">
              <w:rPr>
                <w:rFonts w:ascii="Arial Narrow" w:eastAsia="Arial Narrow" w:hAnsi="Arial Narrow" w:cs="Arial Narrow"/>
                <w:sz w:val="20"/>
                <w:szCs w:val="20"/>
              </w:rPr>
              <w:t xml:space="preserve">, Comuneros, Alfonso López, Parque Entre Nubes y Ciudad Usme. </w:t>
            </w:r>
          </w:p>
          <w:p w14:paraId="5D795F4D" w14:textId="77777777" w:rsidR="001C1991" w:rsidRPr="002A49C3" w:rsidRDefault="001C1991">
            <w:pPr>
              <w:ind w:left="0" w:right="572" w:hanging="2"/>
              <w:rPr>
                <w:rFonts w:ascii="Arial Narrow" w:eastAsia="Arial Narrow" w:hAnsi="Arial Narrow" w:cs="Arial Narrow"/>
                <w:sz w:val="20"/>
                <w:szCs w:val="20"/>
              </w:rPr>
            </w:pPr>
          </w:p>
          <w:p w14:paraId="144A01CA" w14:textId="77777777" w:rsidR="001C1991" w:rsidRPr="002A49C3" w:rsidRDefault="007A5D6F">
            <w:pPr>
              <w:ind w:left="0" w:right="572"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UPR: veredas Chisacá, Margaritas, Unión, Hato, Arrayanes, </w:t>
            </w:r>
            <w:proofErr w:type="spellStart"/>
            <w:r w:rsidRPr="002A49C3">
              <w:rPr>
                <w:rFonts w:ascii="Arial Narrow" w:eastAsia="Arial Narrow" w:hAnsi="Arial Narrow" w:cs="Arial Narrow"/>
                <w:sz w:val="20"/>
                <w:szCs w:val="20"/>
              </w:rPr>
              <w:t>Curubital</w:t>
            </w:r>
            <w:proofErr w:type="spellEnd"/>
            <w:r w:rsidRPr="002A49C3">
              <w:rPr>
                <w:rFonts w:ascii="Arial Narrow" w:eastAsia="Arial Narrow" w:hAnsi="Arial Narrow" w:cs="Arial Narrow"/>
                <w:sz w:val="20"/>
                <w:szCs w:val="20"/>
              </w:rPr>
              <w:t xml:space="preserve">, Destino, Olarte, </w:t>
            </w:r>
            <w:proofErr w:type="spellStart"/>
            <w:r w:rsidRPr="002A49C3">
              <w:rPr>
                <w:rFonts w:ascii="Arial Narrow" w:eastAsia="Arial Narrow" w:hAnsi="Arial Narrow" w:cs="Arial Narrow"/>
                <w:sz w:val="20"/>
                <w:szCs w:val="20"/>
              </w:rPr>
              <w:t>Agualinda</w:t>
            </w:r>
            <w:proofErr w:type="spellEnd"/>
            <w:r w:rsidRPr="002A49C3">
              <w:rPr>
                <w:rFonts w:ascii="Arial Narrow" w:eastAsia="Arial Narrow" w:hAnsi="Arial Narrow" w:cs="Arial Narrow"/>
                <w:sz w:val="20"/>
                <w:szCs w:val="20"/>
              </w:rPr>
              <w:t xml:space="preserve"> </w:t>
            </w:r>
            <w:proofErr w:type="spellStart"/>
            <w:r w:rsidRPr="002A49C3">
              <w:rPr>
                <w:rFonts w:ascii="Arial Narrow" w:eastAsia="Arial Narrow" w:hAnsi="Arial Narrow" w:cs="Arial Narrow"/>
                <w:sz w:val="20"/>
                <w:szCs w:val="20"/>
              </w:rPr>
              <w:t>Chiguaza</w:t>
            </w:r>
            <w:proofErr w:type="spellEnd"/>
            <w:r w:rsidRPr="002A49C3">
              <w:rPr>
                <w:rFonts w:ascii="Arial Narrow" w:eastAsia="Arial Narrow" w:hAnsi="Arial Narrow" w:cs="Arial Narrow"/>
                <w:sz w:val="20"/>
                <w:szCs w:val="20"/>
              </w:rPr>
              <w:t xml:space="preserve">, Corinto, </w:t>
            </w:r>
            <w:proofErr w:type="spellStart"/>
            <w:r w:rsidRPr="002A49C3">
              <w:rPr>
                <w:rFonts w:ascii="Arial Narrow" w:eastAsia="Arial Narrow" w:hAnsi="Arial Narrow" w:cs="Arial Narrow"/>
                <w:sz w:val="20"/>
                <w:szCs w:val="20"/>
              </w:rPr>
              <w:t>Requilina</w:t>
            </w:r>
            <w:proofErr w:type="spellEnd"/>
            <w:r w:rsidRPr="002A49C3">
              <w:rPr>
                <w:rFonts w:ascii="Arial Narrow" w:eastAsia="Arial Narrow" w:hAnsi="Arial Narrow" w:cs="Arial Narrow"/>
                <w:sz w:val="20"/>
                <w:szCs w:val="20"/>
              </w:rPr>
              <w:t>, Uval y Soches.</w:t>
            </w:r>
          </w:p>
          <w:p w14:paraId="76335CAD" w14:textId="77777777" w:rsidR="001C1991" w:rsidRPr="002A49C3" w:rsidRDefault="001C1991">
            <w:pPr>
              <w:ind w:left="0" w:hanging="2"/>
              <w:rPr>
                <w:rFonts w:ascii="Arial Narrow" w:eastAsia="Arial Narrow" w:hAnsi="Arial Narrow" w:cs="Arial Narrow"/>
                <w:sz w:val="20"/>
                <w:szCs w:val="20"/>
              </w:rPr>
            </w:pPr>
          </w:p>
        </w:tc>
      </w:tr>
    </w:tbl>
    <w:p w14:paraId="18B206BC" w14:textId="77777777" w:rsidR="001C1991" w:rsidRPr="002A49C3" w:rsidRDefault="001C1991">
      <w:pPr>
        <w:ind w:left="0" w:hanging="2"/>
        <w:rPr>
          <w:rFonts w:ascii="Arial Narrow" w:eastAsia="Arial Narrow" w:hAnsi="Arial Narrow" w:cs="Arial Narrow"/>
          <w:sz w:val="20"/>
          <w:szCs w:val="20"/>
        </w:rPr>
      </w:pPr>
    </w:p>
    <w:p w14:paraId="00B92B39" w14:textId="5777DA2E" w:rsidR="001C1991"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LÍNEA DE INVERSIÓN</w:t>
      </w:r>
    </w:p>
    <w:p w14:paraId="2BFA095A" w14:textId="32459817" w:rsidR="0033233F" w:rsidRDefault="0033233F" w:rsidP="0033233F">
      <w:pPr>
        <w:pBdr>
          <w:top w:val="nil"/>
          <w:left w:val="nil"/>
          <w:bottom w:val="nil"/>
          <w:right w:val="nil"/>
          <w:between w:val="nil"/>
        </w:pBdr>
        <w:spacing w:line="240" w:lineRule="auto"/>
        <w:ind w:leftChars="0" w:left="0" w:firstLineChars="0" w:firstLine="0"/>
        <w:jc w:val="left"/>
        <w:rPr>
          <w:rFonts w:ascii="Arial Narrow" w:eastAsia="Arial Narrow" w:hAnsi="Arial Narrow" w:cs="Arial Narrow"/>
          <w:b/>
          <w:color w:val="000000"/>
          <w:sz w:val="20"/>
          <w:szCs w:val="20"/>
        </w:rPr>
      </w:pPr>
    </w:p>
    <w:p w14:paraId="32E86E64" w14:textId="77777777" w:rsidR="0033233F" w:rsidRPr="002A49C3" w:rsidRDefault="0033233F" w:rsidP="0033233F">
      <w:pPr>
        <w:pBdr>
          <w:top w:val="nil"/>
          <w:left w:val="nil"/>
          <w:bottom w:val="nil"/>
          <w:right w:val="nil"/>
          <w:between w:val="nil"/>
        </w:pBdr>
        <w:spacing w:line="240" w:lineRule="auto"/>
        <w:ind w:leftChars="0" w:left="0" w:firstLineChars="0" w:firstLine="0"/>
        <w:jc w:val="left"/>
        <w:rPr>
          <w:rFonts w:ascii="Arial Narrow" w:eastAsia="Arial Narrow" w:hAnsi="Arial Narrow" w:cs="Arial Narrow"/>
          <w:b/>
          <w:color w:val="000000"/>
          <w:sz w:val="20"/>
          <w:szCs w:val="20"/>
        </w:rPr>
      </w:pPr>
    </w:p>
    <w:tbl>
      <w:tblPr>
        <w:tblStyle w:val="a3"/>
        <w:tblW w:w="10207"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207"/>
      </w:tblGrid>
      <w:tr w:rsidR="001C1991" w:rsidRPr="002A49C3" w14:paraId="50F80016" w14:textId="77777777">
        <w:trPr>
          <w:trHeight w:val="734"/>
          <w:jc w:val="center"/>
        </w:trPr>
        <w:tc>
          <w:tcPr>
            <w:tcW w:w="10207" w:type="dxa"/>
            <w:shd w:val="clear" w:color="auto" w:fill="D9D9D9"/>
          </w:tcPr>
          <w:p w14:paraId="5ABBE3C6" w14:textId="77777777" w:rsidR="001C1991" w:rsidRPr="002A49C3" w:rsidRDefault="001C1991">
            <w:pPr>
              <w:ind w:left="0" w:hanging="2"/>
              <w:rPr>
                <w:rFonts w:ascii="Arial Narrow" w:eastAsia="Arial Narrow" w:hAnsi="Arial Narrow" w:cs="Arial Narrow"/>
                <w:sz w:val="20"/>
                <w:szCs w:val="20"/>
              </w:rPr>
            </w:pPr>
          </w:p>
          <w:p w14:paraId="751E1A5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LÍNEA</w:t>
            </w:r>
            <w:r w:rsidRPr="002A49C3">
              <w:rPr>
                <w:rFonts w:ascii="Arial Narrow" w:eastAsia="Arial Narrow" w:hAnsi="Arial Narrow" w:cs="Arial Narrow"/>
                <w:b/>
              </w:rPr>
              <w:t>(S)</w:t>
            </w:r>
            <w:r w:rsidRPr="002A49C3">
              <w:rPr>
                <w:rFonts w:ascii="Arial Narrow" w:eastAsia="Arial Narrow" w:hAnsi="Arial Narrow" w:cs="Arial Narrow"/>
              </w:rPr>
              <w:t xml:space="preserve"> </w:t>
            </w:r>
            <w:r w:rsidRPr="002A49C3">
              <w:rPr>
                <w:rFonts w:ascii="Arial Narrow" w:eastAsia="Arial Narrow" w:hAnsi="Arial Narrow" w:cs="Arial Narrow"/>
                <w:b/>
                <w:sz w:val="20"/>
                <w:szCs w:val="20"/>
              </w:rPr>
              <w:t>DE INVERSIÓN</w:t>
            </w:r>
          </w:p>
          <w:p w14:paraId="1EE65B9F" w14:textId="77777777" w:rsidR="001C1991" w:rsidRPr="002A49C3" w:rsidRDefault="001C1991">
            <w:pPr>
              <w:ind w:left="0" w:hanging="2"/>
              <w:rPr>
                <w:rFonts w:ascii="Arial Narrow" w:eastAsia="Arial Narrow" w:hAnsi="Arial Narrow" w:cs="Arial Narrow"/>
                <w:sz w:val="20"/>
                <w:szCs w:val="20"/>
              </w:rPr>
            </w:pPr>
          </w:p>
          <w:p w14:paraId="0655A3BA" w14:textId="533AD2A9"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Identifique la(s) línea(s) de inversión por sector, en la que se enmarca el proyecto.</w:t>
            </w:r>
          </w:p>
          <w:p w14:paraId="1E76DC8E" w14:textId="77777777" w:rsidR="001C1991" w:rsidRPr="002A49C3" w:rsidRDefault="001C1991">
            <w:pPr>
              <w:ind w:left="0" w:hanging="2"/>
              <w:rPr>
                <w:rFonts w:ascii="Arial Narrow" w:eastAsia="Arial Narrow" w:hAnsi="Arial Narrow" w:cs="Arial Narrow"/>
                <w:sz w:val="20"/>
                <w:szCs w:val="20"/>
              </w:rPr>
            </w:pPr>
          </w:p>
        </w:tc>
      </w:tr>
      <w:tr w:rsidR="001C1991" w:rsidRPr="002A49C3" w14:paraId="025E3D23" w14:textId="77777777">
        <w:trPr>
          <w:jc w:val="center"/>
        </w:trPr>
        <w:tc>
          <w:tcPr>
            <w:tcW w:w="10207" w:type="dxa"/>
            <w:shd w:val="clear" w:color="auto" w:fill="FFFFFF"/>
          </w:tcPr>
          <w:p w14:paraId="5528374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Relacione la línea(s) de inversión local:</w:t>
            </w:r>
          </w:p>
          <w:p w14:paraId="02DDEFE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 </w:t>
            </w:r>
          </w:p>
          <w:p w14:paraId="1749E2A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Desarrollo social y cultural</w:t>
            </w:r>
          </w:p>
          <w:p w14:paraId="08886003" w14:textId="77777777" w:rsidR="001C1991" w:rsidRPr="002A49C3" w:rsidRDefault="001C1991">
            <w:pPr>
              <w:ind w:left="0" w:hanging="2"/>
              <w:rPr>
                <w:rFonts w:ascii="Arial Narrow" w:eastAsia="Arial Narrow" w:hAnsi="Arial Narrow" w:cs="Arial Narrow"/>
                <w:sz w:val="20"/>
                <w:szCs w:val="20"/>
              </w:rPr>
            </w:pPr>
          </w:p>
          <w:p w14:paraId="72D8009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Escriba aquí el concepto al cual hace referencia la línea de inversión:</w:t>
            </w:r>
          </w:p>
          <w:p w14:paraId="639AC4B1" w14:textId="77777777" w:rsidR="001C1991" w:rsidRPr="002A49C3" w:rsidRDefault="001C1991">
            <w:pPr>
              <w:ind w:left="0" w:hanging="2"/>
              <w:rPr>
                <w:rFonts w:ascii="Arial Narrow" w:eastAsia="Arial Narrow" w:hAnsi="Arial Narrow" w:cs="Arial Narrow"/>
                <w:sz w:val="20"/>
                <w:szCs w:val="20"/>
              </w:rPr>
            </w:pPr>
          </w:p>
          <w:p w14:paraId="4378AA9E" w14:textId="77777777" w:rsidR="001C1991" w:rsidRPr="002A49C3" w:rsidRDefault="007A5D6F">
            <w:pPr>
              <w:numPr>
                <w:ilvl w:val="0"/>
                <w:numId w:val="11"/>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Eventos recreo-deportivos.</w:t>
            </w:r>
          </w:p>
          <w:p w14:paraId="073653F5" w14:textId="77777777" w:rsidR="001C1991" w:rsidRPr="002A49C3" w:rsidRDefault="007A5D6F">
            <w:pPr>
              <w:numPr>
                <w:ilvl w:val="0"/>
                <w:numId w:val="11"/>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Procesos de formación y dotación de insumos para los campos artísticos, interculturales, culturales, patrimoniales y deportivos.</w:t>
            </w:r>
          </w:p>
          <w:p w14:paraId="4A3F8857" w14:textId="77777777" w:rsidR="001C1991" w:rsidRPr="002A49C3" w:rsidRDefault="001C1991">
            <w:pPr>
              <w:ind w:left="0" w:hanging="2"/>
              <w:rPr>
                <w:rFonts w:ascii="Arial Narrow" w:eastAsia="Arial Narrow" w:hAnsi="Arial Narrow" w:cs="Arial Narrow"/>
                <w:sz w:val="20"/>
                <w:szCs w:val="20"/>
              </w:rPr>
            </w:pPr>
          </w:p>
        </w:tc>
      </w:tr>
    </w:tbl>
    <w:p w14:paraId="745C1EC9"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5" w:name="_heading=h.2et92p0" w:colFirst="0" w:colLast="0"/>
      <w:bookmarkEnd w:id="5"/>
    </w:p>
    <w:p w14:paraId="0D15F245"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OBJETIVOS</w:t>
      </w:r>
    </w:p>
    <w:p w14:paraId="1DFC052E" w14:textId="77777777" w:rsidR="001C1991" w:rsidRPr="002A49C3" w:rsidRDefault="001C1991">
      <w:pPr>
        <w:ind w:left="0" w:hanging="2"/>
        <w:rPr>
          <w:rFonts w:ascii="Arial Narrow" w:eastAsia="Arial Narrow" w:hAnsi="Arial Narrow" w:cs="Arial Narrow"/>
          <w:sz w:val="20"/>
          <w:szCs w:val="20"/>
        </w:rPr>
      </w:pPr>
    </w:p>
    <w:tbl>
      <w:tblPr>
        <w:tblStyle w:val="a4"/>
        <w:tblW w:w="10065"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65"/>
      </w:tblGrid>
      <w:tr w:rsidR="001C1991" w:rsidRPr="002A49C3" w14:paraId="5C547C1C" w14:textId="77777777">
        <w:trPr>
          <w:jc w:val="center"/>
        </w:trPr>
        <w:tc>
          <w:tcPr>
            <w:tcW w:w="10065" w:type="dxa"/>
            <w:shd w:val="clear" w:color="auto" w:fill="DBDBDB"/>
          </w:tcPr>
          <w:p w14:paraId="685F6D75" w14:textId="77777777" w:rsidR="001C1991" w:rsidRPr="002A49C3" w:rsidRDefault="001C1991">
            <w:pPr>
              <w:ind w:left="0" w:hanging="2"/>
              <w:rPr>
                <w:rFonts w:ascii="Arial Narrow" w:eastAsia="Arial Narrow" w:hAnsi="Arial Narrow" w:cs="Arial Narrow"/>
                <w:sz w:val="20"/>
                <w:szCs w:val="20"/>
              </w:rPr>
            </w:pPr>
          </w:p>
          <w:p w14:paraId="2FF700B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OBJETIVOS</w:t>
            </w:r>
          </w:p>
          <w:p w14:paraId="31E42755" w14:textId="77777777" w:rsidR="001C1991" w:rsidRPr="002A49C3" w:rsidRDefault="001C1991">
            <w:pPr>
              <w:ind w:left="0" w:hanging="2"/>
              <w:jc w:val="left"/>
              <w:rPr>
                <w:rFonts w:ascii="Arial Narrow" w:eastAsia="Arial Narrow" w:hAnsi="Arial Narrow" w:cs="Arial Narrow"/>
                <w:sz w:val="20"/>
                <w:szCs w:val="20"/>
              </w:rPr>
            </w:pPr>
          </w:p>
          <w:p w14:paraId="18C5A51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Defina el objetivo general y los específicos que espera cumplir con el proyecto.</w:t>
            </w:r>
          </w:p>
          <w:p w14:paraId="715B72EA" w14:textId="77777777" w:rsidR="001C1991" w:rsidRPr="002A49C3" w:rsidRDefault="001C1991">
            <w:pPr>
              <w:ind w:left="0" w:hanging="2"/>
              <w:rPr>
                <w:rFonts w:ascii="Arial Narrow" w:eastAsia="Arial Narrow" w:hAnsi="Arial Narrow" w:cs="Arial Narrow"/>
                <w:sz w:val="20"/>
                <w:szCs w:val="20"/>
              </w:rPr>
            </w:pPr>
          </w:p>
        </w:tc>
      </w:tr>
      <w:tr w:rsidR="001C1991" w:rsidRPr="002A49C3" w14:paraId="6C9C3547" w14:textId="77777777">
        <w:trPr>
          <w:jc w:val="center"/>
        </w:trPr>
        <w:tc>
          <w:tcPr>
            <w:tcW w:w="10065" w:type="dxa"/>
          </w:tcPr>
          <w:p w14:paraId="302A16D0" w14:textId="77777777" w:rsidR="001C1991" w:rsidRPr="002A49C3" w:rsidRDefault="001C1991">
            <w:pPr>
              <w:ind w:left="0" w:hanging="2"/>
              <w:rPr>
                <w:rFonts w:ascii="Arial Narrow" w:eastAsia="Arial Narrow" w:hAnsi="Arial Narrow" w:cs="Arial Narrow"/>
                <w:sz w:val="20"/>
                <w:szCs w:val="20"/>
              </w:rPr>
            </w:pPr>
          </w:p>
          <w:p w14:paraId="59B9FED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Objetivo General</w:t>
            </w:r>
          </w:p>
          <w:p w14:paraId="4F71FFFA" w14:textId="77777777" w:rsidR="001C1991" w:rsidRPr="002A49C3" w:rsidRDefault="001C1991">
            <w:pPr>
              <w:ind w:left="0" w:hanging="2"/>
              <w:rPr>
                <w:rFonts w:ascii="Arial Narrow" w:eastAsia="Arial Narrow" w:hAnsi="Arial Narrow" w:cs="Arial Narrow"/>
                <w:sz w:val="20"/>
                <w:szCs w:val="20"/>
              </w:rPr>
            </w:pPr>
          </w:p>
          <w:p w14:paraId="6376086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Promover, fortalecer y apoyar actividades que permitan generar procesos deportivos de la localidad, que mejoren las condiciones de vida y brinden espacios de apropiación comunitaria para la utilización adecuada del tiempo libre y el desarrollo integral de las personas en sus diferentes habilidades y/o capacidades.</w:t>
            </w:r>
          </w:p>
          <w:p w14:paraId="422DA83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 </w:t>
            </w:r>
          </w:p>
        </w:tc>
      </w:tr>
      <w:tr w:rsidR="001C1991" w:rsidRPr="002A49C3" w14:paraId="1B7AB45A" w14:textId="77777777">
        <w:trPr>
          <w:jc w:val="center"/>
        </w:trPr>
        <w:tc>
          <w:tcPr>
            <w:tcW w:w="10065" w:type="dxa"/>
          </w:tcPr>
          <w:p w14:paraId="3FB4CE11" w14:textId="77777777" w:rsidR="001C1991" w:rsidRPr="002A49C3" w:rsidRDefault="001C1991">
            <w:pPr>
              <w:ind w:left="0" w:hanging="2"/>
              <w:rPr>
                <w:rFonts w:ascii="Arial Narrow" w:eastAsia="Arial Narrow" w:hAnsi="Arial Narrow" w:cs="Arial Narrow"/>
                <w:sz w:val="20"/>
                <w:szCs w:val="20"/>
              </w:rPr>
            </w:pPr>
          </w:p>
          <w:p w14:paraId="165243F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Objetivos Específicos</w:t>
            </w:r>
          </w:p>
          <w:p w14:paraId="6D05E96A" w14:textId="77777777" w:rsidR="001C1991" w:rsidRPr="002A49C3" w:rsidRDefault="001C1991">
            <w:pPr>
              <w:ind w:left="0" w:hanging="2"/>
              <w:rPr>
                <w:rFonts w:ascii="Arial Narrow" w:eastAsia="Arial Narrow" w:hAnsi="Arial Narrow" w:cs="Arial Narrow"/>
                <w:sz w:val="20"/>
                <w:szCs w:val="20"/>
              </w:rPr>
            </w:pPr>
          </w:p>
          <w:p w14:paraId="16D8786D"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Fortalecer los encuentros de saberes en temas deportivos, recreativos y de actividad física en la localidad de Usme. </w:t>
            </w:r>
          </w:p>
          <w:p w14:paraId="0990BD40"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Fomentar las prácticas deportivas, recreativas y de actividad física en los habitantes de Usme.</w:t>
            </w:r>
          </w:p>
          <w:p w14:paraId="10B8F6F3"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Administrar y promover el buen uso del espacio público y de los equipamientos recreativos y deportivos con que cuenta la localidad.</w:t>
            </w:r>
          </w:p>
          <w:p w14:paraId="22E692AF"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 través de la apropiación deportiva de la localidad, se fomentará la participación de todos y cada uno de los actores locales.</w:t>
            </w:r>
          </w:p>
          <w:p w14:paraId="02960537"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concordancia con el Plan de Desarrollo Distrital, este programa buscara mejorar las condiciones de vida y la generación </w:t>
            </w:r>
            <w:r w:rsidRPr="002A49C3">
              <w:rPr>
                <w:rFonts w:ascii="Arial Narrow" w:eastAsia="Arial Narrow" w:hAnsi="Arial Narrow" w:cs="Arial Narrow"/>
                <w:sz w:val="20"/>
                <w:szCs w:val="20"/>
              </w:rPr>
              <w:lastRenderedPageBreak/>
              <w:t>de oportunidades de los habitantes de Usme</w:t>
            </w:r>
          </w:p>
          <w:p w14:paraId="5052C6F4"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 el apoyo a las prácticas deportivas se busca fortalecer nuestra localidad, teniendo en cuenta que estas se constituyen en la base del desarrollo de la población promoviendo la utilización adecuada del tiempo libre, espacios públicos dedicados a las prácticas deportivas promoviendo la integración de la comunidad, así como de suscitar la convivencia ciudadana.</w:t>
            </w:r>
          </w:p>
          <w:p w14:paraId="12A74C6C" w14:textId="77777777" w:rsidR="001C1991" w:rsidRPr="002A49C3" w:rsidRDefault="007A5D6F">
            <w:pPr>
              <w:numPr>
                <w:ilvl w:val="0"/>
                <w:numId w:val="8"/>
              </w:numPr>
              <w:ind w:left="0" w:hanging="2"/>
              <w:rPr>
                <w:rFonts w:ascii="Arial Narrow" w:hAnsi="Arial Narrow"/>
                <w:sz w:val="22"/>
                <w:szCs w:val="22"/>
              </w:rPr>
            </w:pPr>
            <w:r w:rsidRPr="002A49C3">
              <w:rPr>
                <w:rFonts w:ascii="Arial Narrow" w:eastAsia="Arial Narrow" w:hAnsi="Arial Narrow" w:cs="Arial Narrow"/>
                <w:sz w:val="20"/>
                <w:szCs w:val="20"/>
              </w:rPr>
              <w:t>Apoyar eventos, festivales, celebraciones, reconocimientos de los temas deportivos y culturales en la localidad de Usme, propiciando su calidad, la generación de organización y el cumplimiento de las expectativas de los espectadores que asistan y participen a estos eventos</w:t>
            </w:r>
            <w:r w:rsidRPr="002A49C3">
              <w:rPr>
                <w:rFonts w:ascii="Arial Narrow" w:eastAsia="Arial Narrow" w:hAnsi="Arial Narrow" w:cs="Arial Narrow"/>
                <w:sz w:val="22"/>
                <w:szCs w:val="22"/>
              </w:rPr>
              <w:t>.</w:t>
            </w:r>
          </w:p>
          <w:p w14:paraId="372B842E"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Incluir la dotación, mantenimiento y almacenamiento de instrumentos, materiales pedagógicos y de elementos básicos para brindar condiciones apropiadas para el funcionamiento operativo y pedagógico de los mismos. </w:t>
            </w:r>
          </w:p>
        </w:tc>
      </w:tr>
    </w:tbl>
    <w:p w14:paraId="4D6599CA" w14:textId="77777777" w:rsidR="001C1991" w:rsidRPr="002A49C3" w:rsidRDefault="001C1991">
      <w:pPr>
        <w:ind w:left="0" w:hanging="2"/>
        <w:rPr>
          <w:rFonts w:ascii="Arial Narrow" w:eastAsia="Arial Narrow" w:hAnsi="Arial Narrow" w:cs="Arial Narrow"/>
          <w:sz w:val="20"/>
          <w:szCs w:val="20"/>
        </w:rPr>
      </w:pPr>
      <w:bookmarkStart w:id="6" w:name="_heading=h.tyjcwt" w:colFirst="0" w:colLast="0"/>
      <w:bookmarkEnd w:id="6"/>
    </w:p>
    <w:p w14:paraId="4DC9C3F5" w14:textId="77777777" w:rsidR="001C1991" w:rsidRPr="002A49C3" w:rsidRDefault="001C1991">
      <w:pPr>
        <w:ind w:left="0" w:hanging="2"/>
        <w:rPr>
          <w:rFonts w:ascii="Arial Narrow" w:eastAsia="Arial Narrow" w:hAnsi="Arial Narrow" w:cs="Arial Narrow"/>
          <w:sz w:val="20"/>
          <w:szCs w:val="20"/>
        </w:rPr>
      </w:pPr>
    </w:p>
    <w:p w14:paraId="506F6538"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METAS</w:t>
      </w:r>
    </w:p>
    <w:p w14:paraId="5C8AFFAA" w14:textId="77777777" w:rsidR="001C1991" w:rsidRPr="002A49C3" w:rsidRDefault="001C1991">
      <w:pPr>
        <w:ind w:left="0" w:hanging="2"/>
        <w:rPr>
          <w:rFonts w:ascii="Arial Narrow" w:eastAsia="Arial Narrow" w:hAnsi="Arial Narrow" w:cs="Arial Narrow"/>
          <w:sz w:val="20"/>
          <w:szCs w:val="20"/>
        </w:rPr>
      </w:pPr>
    </w:p>
    <w:p w14:paraId="5B7F134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Registre los resultados concretos, medibles, realizables y verificables que se esperan obtener con la ejecución del proyecto, representados en productos (bienes y servicios) finales o intermedios.</w:t>
      </w:r>
    </w:p>
    <w:p w14:paraId="35140BB9" w14:textId="77777777" w:rsidR="001C1991" w:rsidRPr="002A49C3" w:rsidRDefault="001C1991">
      <w:pPr>
        <w:ind w:left="0" w:hanging="2"/>
        <w:rPr>
          <w:rFonts w:ascii="Arial Narrow" w:eastAsia="Arial Narrow" w:hAnsi="Arial Narrow" w:cs="Arial Narrow"/>
          <w:sz w:val="20"/>
          <w:szCs w:val="20"/>
        </w:rPr>
      </w:pPr>
    </w:p>
    <w:p w14:paraId="5D128C2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Metas de proyecto</w:t>
      </w:r>
    </w:p>
    <w:p w14:paraId="2B969240" w14:textId="77777777" w:rsidR="001C1991" w:rsidRPr="002A49C3" w:rsidRDefault="001C1991">
      <w:pPr>
        <w:ind w:left="0" w:hanging="2"/>
        <w:rPr>
          <w:rFonts w:ascii="Arial Narrow" w:eastAsia="Arial Narrow" w:hAnsi="Arial Narrow" w:cs="Arial Narrow"/>
          <w:sz w:val="20"/>
          <w:szCs w:val="20"/>
        </w:rPr>
      </w:pPr>
    </w:p>
    <w:tbl>
      <w:tblPr>
        <w:tblStyle w:val="a5"/>
        <w:tblW w:w="101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46"/>
        <w:gridCol w:w="1375"/>
        <w:gridCol w:w="1722"/>
        <w:gridCol w:w="5410"/>
      </w:tblGrid>
      <w:tr w:rsidR="001C1991" w:rsidRPr="002A49C3" w14:paraId="4E21BF4A" w14:textId="77777777">
        <w:trPr>
          <w:jc w:val="center"/>
        </w:trPr>
        <w:tc>
          <w:tcPr>
            <w:tcW w:w="1646" w:type="dxa"/>
            <w:shd w:val="clear" w:color="auto" w:fill="D9D9D9"/>
            <w:vAlign w:val="center"/>
          </w:tcPr>
          <w:p w14:paraId="4A7566EF"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PROCESO</w:t>
            </w:r>
          </w:p>
        </w:tc>
        <w:tc>
          <w:tcPr>
            <w:tcW w:w="1375" w:type="dxa"/>
            <w:shd w:val="clear" w:color="auto" w:fill="D9D9D9"/>
            <w:vAlign w:val="center"/>
          </w:tcPr>
          <w:p w14:paraId="14FAB5D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MAGNITUD</w:t>
            </w:r>
          </w:p>
        </w:tc>
        <w:tc>
          <w:tcPr>
            <w:tcW w:w="1722" w:type="dxa"/>
            <w:shd w:val="clear" w:color="auto" w:fill="D9D9D9"/>
            <w:vAlign w:val="center"/>
          </w:tcPr>
          <w:p w14:paraId="711DE857"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UNIDAD DE MEDIDA</w:t>
            </w:r>
          </w:p>
        </w:tc>
        <w:tc>
          <w:tcPr>
            <w:tcW w:w="5410" w:type="dxa"/>
            <w:shd w:val="clear" w:color="auto" w:fill="D9D9D9"/>
            <w:vAlign w:val="center"/>
          </w:tcPr>
          <w:p w14:paraId="2367548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DESCRIPCIÓN</w:t>
            </w:r>
          </w:p>
        </w:tc>
      </w:tr>
      <w:tr w:rsidR="001C1991" w:rsidRPr="002A49C3" w14:paraId="22BC6698" w14:textId="77777777">
        <w:trPr>
          <w:jc w:val="center"/>
        </w:trPr>
        <w:tc>
          <w:tcPr>
            <w:tcW w:w="1646" w:type="dxa"/>
          </w:tcPr>
          <w:p w14:paraId="7FB45F55" w14:textId="77777777" w:rsidR="001C1991" w:rsidRPr="002A49C3" w:rsidRDefault="001C1991">
            <w:pPr>
              <w:ind w:left="0" w:hanging="2"/>
              <w:rPr>
                <w:rFonts w:ascii="Arial Narrow" w:eastAsia="Arial Narrow" w:hAnsi="Arial Narrow" w:cs="Arial Narrow"/>
                <w:sz w:val="20"/>
                <w:szCs w:val="20"/>
              </w:rPr>
            </w:pPr>
          </w:p>
          <w:p w14:paraId="45BA3DD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w:t>
            </w:r>
          </w:p>
        </w:tc>
        <w:tc>
          <w:tcPr>
            <w:tcW w:w="1375" w:type="dxa"/>
            <w:vAlign w:val="center"/>
          </w:tcPr>
          <w:p w14:paraId="14E2FB4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3200</w:t>
            </w:r>
          </w:p>
        </w:tc>
        <w:tc>
          <w:tcPr>
            <w:tcW w:w="1722" w:type="dxa"/>
          </w:tcPr>
          <w:p w14:paraId="62CDD583" w14:textId="77777777" w:rsidR="001C1991" w:rsidRPr="002A49C3" w:rsidRDefault="001C1991">
            <w:pPr>
              <w:ind w:left="0" w:hanging="2"/>
              <w:rPr>
                <w:rFonts w:ascii="Arial Narrow" w:eastAsia="Arial Narrow" w:hAnsi="Arial Narrow" w:cs="Arial Narrow"/>
                <w:sz w:val="20"/>
                <w:szCs w:val="20"/>
              </w:rPr>
            </w:pPr>
          </w:p>
          <w:p w14:paraId="0D84E7D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Personas</w:t>
            </w:r>
          </w:p>
        </w:tc>
        <w:tc>
          <w:tcPr>
            <w:tcW w:w="5410" w:type="dxa"/>
          </w:tcPr>
          <w:p w14:paraId="3EBE25FA" w14:textId="77777777" w:rsidR="001C1991" w:rsidRPr="002A49C3" w:rsidRDefault="001C1991">
            <w:pPr>
              <w:ind w:left="0" w:hanging="2"/>
              <w:rPr>
                <w:rFonts w:ascii="Arial Narrow" w:eastAsia="Arial Narrow" w:hAnsi="Arial Narrow" w:cs="Arial Narrow"/>
                <w:sz w:val="20"/>
                <w:szCs w:val="20"/>
              </w:rPr>
            </w:pPr>
          </w:p>
          <w:p w14:paraId="1FC3B4A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Actividades recreo-deportivas comunitarias, en el cuatrienio.</w:t>
            </w:r>
          </w:p>
          <w:p w14:paraId="31F51892" w14:textId="77777777" w:rsidR="001C1991" w:rsidRPr="002A49C3" w:rsidRDefault="001C1991">
            <w:pPr>
              <w:ind w:left="0" w:hanging="2"/>
              <w:rPr>
                <w:rFonts w:ascii="Arial Narrow" w:eastAsia="Arial Narrow" w:hAnsi="Arial Narrow" w:cs="Arial Narrow"/>
                <w:sz w:val="20"/>
                <w:szCs w:val="20"/>
              </w:rPr>
            </w:pPr>
          </w:p>
        </w:tc>
      </w:tr>
      <w:tr w:rsidR="001C1991" w:rsidRPr="002A49C3" w14:paraId="478CA6FA" w14:textId="77777777">
        <w:trPr>
          <w:trHeight w:val="234"/>
          <w:jc w:val="center"/>
        </w:trPr>
        <w:tc>
          <w:tcPr>
            <w:tcW w:w="1646" w:type="dxa"/>
          </w:tcPr>
          <w:p w14:paraId="30B8889F" w14:textId="77777777" w:rsidR="001C1991" w:rsidRPr="002A49C3" w:rsidRDefault="001C1991">
            <w:pPr>
              <w:ind w:left="0" w:hanging="2"/>
              <w:rPr>
                <w:rFonts w:ascii="Arial Narrow" w:eastAsia="Arial Narrow" w:hAnsi="Arial Narrow" w:cs="Arial Narrow"/>
                <w:sz w:val="20"/>
                <w:szCs w:val="20"/>
              </w:rPr>
            </w:pPr>
          </w:p>
          <w:p w14:paraId="325E067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Beneficiar</w:t>
            </w:r>
          </w:p>
        </w:tc>
        <w:tc>
          <w:tcPr>
            <w:tcW w:w="1375" w:type="dxa"/>
            <w:vAlign w:val="center"/>
          </w:tcPr>
          <w:p w14:paraId="5C2AE0BD"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3200</w:t>
            </w:r>
          </w:p>
        </w:tc>
        <w:tc>
          <w:tcPr>
            <w:tcW w:w="1722" w:type="dxa"/>
          </w:tcPr>
          <w:p w14:paraId="73FCA6DF" w14:textId="77777777" w:rsidR="001C1991" w:rsidRPr="002A49C3" w:rsidRDefault="001C1991">
            <w:pPr>
              <w:ind w:left="0" w:hanging="2"/>
              <w:rPr>
                <w:rFonts w:ascii="Arial Narrow" w:eastAsia="Arial Narrow" w:hAnsi="Arial Narrow" w:cs="Arial Narrow"/>
                <w:sz w:val="20"/>
                <w:szCs w:val="20"/>
              </w:rPr>
            </w:pPr>
          </w:p>
          <w:p w14:paraId="3E9AAEA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Personas</w:t>
            </w:r>
          </w:p>
        </w:tc>
        <w:tc>
          <w:tcPr>
            <w:tcW w:w="5410" w:type="dxa"/>
          </w:tcPr>
          <w:p w14:paraId="4F2AF709" w14:textId="77777777" w:rsidR="001C1991" w:rsidRPr="002A49C3" w:rsidRDefault="001C1991">
            <w:pPr>
              <w:ind w:left="0" w:hanging="2"/>
              <w:rPr>
                <w:rFonts w:ascii="Arial Narrow" w:eastAsia="Arial Narrow" w:hAnsi="Arial Narrow" w:cs="Arial Narrow"/>
                <w:sz w:val="20"/>
                <w:szCs w:val="20"/>
              </w:rPr>
            </w:pPr>
          </w:p>
          <w:p w14:paraId="3E54013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Artículos deportivos entregados, en el cuatrienio.</w:t>
            </w:r>
          </w:p>
          <w:p w14:paraId="37BF78DE"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BBBD19D" w14:textId="77777777">
        <w:trPr>
          <w:jc w:val="center"/>
        </w:trPr>
        <w:tc>
          <w:tcPr>
            <w:tcW w:w="1646" w:type="dxa"/>
          </w:tcPr>
          <w:p w14:paraId="79EEA5D9" w14:textId="77777777" w:rsidR="001C1991" w:rsidRPr="002A49C3" w:rsidRDefault="001C1991">
            <w:pPr>
              <w:ind w:left="0" w:hanging="2"/>
              <w:rPr>
                <w:rFonts w:ascii="Arial Narrow" w:eastAsia="Arial Narrow" w:hAnsi="Arial Narrow" w:cs="Arial Narrow"/>
                <w:sz w:val="20"/>
                <w:szCs w:val="20"/>
              </w:rPr>
            </w:pPr>
          </w:p>
          <w:p w14:paraId="535D7EA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Capacitar</w:t>
            </w:r>
          </w:p>
        </w:tc>
        <w:tc>
          <w:tcPr>
            <w:tcW w:w="1375" w:type="dxa"/>
            <w:vAlign w:val="center"/>
          </w:tcPr>
          <w:p w14:paraId="44D09A3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3200</w:t>
            </w:r>
          </w:p>
        </w:tc>
        <w:tc>
          <w:tcPr>
            <w:tcW w:w="1722" w:type="dxa"/>
          </w:tcPr>
          <w:p w14:paraId="11B9301C" w14:textId="77777777" w:rsidR="001C1991" w:rsidRPr="002A49C3" w:rsidRDefault="001C1991">
            <w:pPr>
              <w:ind w:left="0" w:hanging="2"/>
              <w:rPr>
                <w:rFonts w:ascii="Arial Narrow" w:eastAsia="Arial Narrow" w:hAnsi="Arial Narrow" w:cs="Arial Narrow"/>
                <w:sz w:val="20"/>
                <w:szCs w:val="20"/>
              </w:rPr>
            </w:pPr>
          </w:p>
          <w:p w14:paraId="08776CE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Personas</w:t>
            </w:r>
          </w:p>
        </w:tc>
        <w:tc>
          <w:tcPr>
            <w:tcW w:w="5410" w:type="dxa"/>
          </w:tcPr>
          <w:p w14:paraId="6898AAE2" w14:textId="77777777" w:rsidR="001C1991" w:rsidRPr="002A49C3" w:rsidRDefault="001C1991">
            <w:pPr>
              <w:ind w:left="0" w:hanging="2"/>
              <w:rPr>
                <w:rFonts w:ascii="Arial Narrow" w:eastAsia="Arial Narrow" w:hAnsi="Arial Narrow" w:cs="Arial Narrow"/>
                <w:sz w:val="20"/>
                <w:szCs w:val="20"/>
              </w:rPr>
            </w:pPr>
          </w:p>
          <w:p w14:paraId="43E0945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los campos deportivos, en el cuatrienio.</w:t>
            </w:r>
          </w:p>
          <w:p w14:paraId="19A6B6B4" w14:textId="77777777" w:rsidR="001C1991" w:rsidRPr="002A49C3" w:rsidRDefault="001C1991">
            <w:pPr>
              <w:ind w:left="0" w:hanging="2"/>
              <w:rPr>
                <w:rFonts w:ascii="Arial Narrow" w:eastAsia="Arial Narrow" w:hAnsi="Arial Narrow" w:cs="Arial Narrow"/>
                <w:sz w:val="20"/>
                <w:szCs w:val="20"/>
              </w:rPr>
            </w:pPr>
          </w:p>
        </w:tc>
      </w:tr>
    </w:tbl>
    <w:p w14:paraId="5F652CAE"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476FF557"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2D23D430"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DESCRIPCIÓN DEL PROYECTO</w:t>
      </w:r>
    </w:p>
    <w:p w14:paraId="528FF726" w14:textId="77777777" w:rsidR="001C1991" w:rsidRPr="002A49C3" w:rsidRDefault="001C1991">
      <w:pPr>
        <w:ind w:left="0" w:hanging="2"/>
        <w:rPr>
          <w:rFonts w:ascii="Arial Narrow" w:eastAsia="Arial Narrow" w:hAnsi="Arial Narrow" w:cs="Arial Narrow"/>
          <w:sz w:val="20"/>
          <w:szCs w:val="20"/>
        </w:rPr>
      </w:pPr>
    </w:p>
    <w:tbl>
      <w:tblPr>
        <w:tblStyle w:val="a6"/>
        <w:tblW w:w="11152"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1152"/>
      </w:tblGrid>
      <w:tr w:rsidR="001C1991" w:rsidRPr="002A49C3" w14:paraId="7F63D4A5" w14:textId="77777777">
        <w:trPr>
          <w:jc w:val="center"/>
        </w:trPr>
        <w:tc>
          <w:tcPr>
            <w:tcW w:w="11152" w:type="dxa"/>
            <w:shd w:val="clear" w:color="auto" w:fill="DBDBDB"/>
          </w:tcPr>
          <w:p w14:paraId="7809521B" w14:textId="77777777" w:rsidR="001C1991" w:rsidRPr="002A49C3" w:rsidRDefault="001C1991">
            <w:pPr>
              <w:ind w:left="0" w:hanging="2"/>
              <w:rPr>
                <w:rFonts w:ascii="Arial Narrow" w:eastAsia="Arial Narrow" w:hAnsi="Arial Narrow" w:cs="Arial Narrow"/>
                <w:sz w:val="20"/>
                <w:szCs w:val="20"/>
              </w:rPr>
            </w:pPr>
          </w:p>
          <w:p w14:paraId="189FC5D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DESCRIPCION DEL PROYECTO</w:t>
            </w:r>
          </w:p>
          <w:p w14:paraId="44751EC5" w14:textId="77777777" w:rsidR="001C1991" w:rsidRPr="002A49C3" w:rsidRDefault="001C1991">
            <w:pPr>
              <w:ind w:left="0" w:hanging="2"/>
              <w:rPr>
                <w:rFonts w:ascii="Arial Narrow" w:eastAsia="Arial Narrow" w:hAnsi="Arial Narrow" w:cs="Arial Narrow"/>
                <w:sz w:val="20"/>
                <w:szCs w:val="20"/>
              </w:rPr>
            </w:pPr>
          </w:p>
          <w:p w14:paraId="5C2A53B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Establezca las acciones a desarrollar para dar solución al problema, relacione los componentes y sus correspondientes actividades, especificando sus aportes en el cumplimiento de los objetivos.</w:t>
            </w:r>
          </w:p>
          <w:p w14:paraId="5EDA7FC0" w14:textId="77777777" w:rsidR="001C1991" w:rsidRPr="002A49C3" w:rsidRDefault="001C1991">
            <w:pPr>
              <w:ind w:left="0" w:hanging="2"/>
              <w:rPr>
                <w:rFonts w:ascii="Arial Narrow" w:eastAsia="Arial Narrow" w:hAnsi="Arial Narrow" w:cs="Arial Narrow"/>
                <w:sz w:val="20"/>
                <w:szCs w:val="20"/>
              </w:rPr>
            </w:pPr>
          </w:p>
        </w:tc>
      </w:tr>
      <w:tr w:rsidR="001C1991" w:rsidRPr="002A49C3" w14:paraId="3E0D9624" w14:textId="77777777" w:rsidTr="00002CB1">
        <w:trPr>
          <w:trHeight w:val="624"/>
          <w:jc w:val="center"/>
        </w:trPr>
        <w:tc>
          <w:tcPr>
            <w:tcW w:w="11152" w:type="dxa"/>
          </w:tcPr>
          <w:p w14:paraId="33E1AD5C" w14:textId="77777777" w:rsidR="001C1991" w:rsidRPr="002A49C3" w:rsidRDefault="001C1991">
            <w:pPr>
              <w:ind w:left="0" w:hanging="2"/>
              <w:rPr>
                <w:rFonts w:ascii="Arial Narrow" w:eastAsia="Arial Narrow" w:hAnsi="Arial Narrow" w:cs="Arial Narrow"/>
                <w:sz w:val="20"/>
                <w:szCs w:val="20"/>
              </w:rPr>
            </w:pPr>
          </w:p>
          <w:p w14:paraId="73C48028" w14:textId="77777777" w:rsidR="001C1991" w:rsidRPr="002A49C3" w:rsidRDefault="007A5D6F">
            <w:pPr>
              <w:spacing w:line="360" w:lineRule="auto"/>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20"/>
                <w:szCs w:val="20"/>
              </w:rPr>
              <w:t>COMPONENTES:</w:t>
            </w:r>
            <w:r w:rsidRPr="002A49C3">
              <w:rPr>
                <w:rFonts w:ascii="Arial Narrow" w:eastAsia="Arial Narrow" w:hAnsi="Arial Narrow" w:cs="Arial Narrow"/>
                <w:b/>
              </w:rPr>
              <w:t xml:space="preserve"> </w:t>
            </w:r>
          </w:p>
          <w:p w14:paraId="54756149" w14:textId="77777777" w:rsidR="001C1991" w:rsidRPr="002A49C3" w:rsidRDefault="007A5D6F">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1</w:t>
            </w:r>
          </w:p>
          <w:p w14:paraId="362216F2" w14:textId="75C06A38" w:rsidR="001C1991" w:rsidRPr="002A49C3" w:rsidRDefault="007A5D6F">
            <w:pPr>
              <w:ind w:left="0" w:hanging="2"/>
              <w:jc w:val="left"/>
              <w:rPr>
                <w:rFonts w:ascii="Arial Narrow" w:eastAsia="Arial Narrow" w:hAnsi="Arial Narrow" w:cs="Arial Narrow"/>
                <w:b/>
                <w:sz w:val="18"/>
                <w:szCs w:val="18"/>
              </w:rPr>
            </w:pPr>
            <w:r w:rsidRPr="002A49C3">
              <w:rPr>
                <w:rFonts w:ascii="Arial Narrow" w:eastAsia="Arial Narrow" w:hAnsi="Arial Narrow" w:cs="Arial Narrow"/>
                <w:b/>
                <w:sz w:val="18"/>
                <w:szCs w:val="18"/>
              </w:rPr>
              <w:t xml:space="preserve">VINCULAR 3200 PERSONAS EN ACTIVIDADES RECREO-DEPORTIVAS COMUNITARIAS </w:t>
            </w:r>
          </w:p>
          <w:p w14:paraId="71B7D16A" w14:textId="33E9BF14" w:rsidR="00303A47" w:rsidRPr="002A49C3" w:rsidRDefault="00303A47">
            <w:pPr>
              <w:ind w:left="0" w:hanging="2"/>
              <w:jc w:val="left"/>
              <w:rPr>
                <w:rFonts w:ascii="Arial Narrow" w:eastAsia="Arial Narrow" w:hAnsi="Arial Narrow" w:cs="Arial Narrow"/>
                <w:b/>
                <w:sz w:val="18"/>
                <w:szCs w:val="18"/>
              </w:rPr>
            </w:pPr>
          </w:p>
          <w:p w14:paraId="29542793" w14:textId="73422FF8" w:rsidR="00303A47" w:rsidRPr="002A49C3" w:rsidRDefault="00303A47">
            <w:pPr>
              <w:ind w:left="0" w:hanging="2"/>
              <w:jc w:val="left"/>
              <w:rPr>
                <w:rFonts w:ascii="Arial Narrow" w:eastAsia="Arial Narrow" w:hAnsi="Arial Narrow" w:cs="Arial Narrow"/>
                <w:sz w:val="18"/>
                <w:szCs w:val="18"/>
              </w:rPr>
            </w:pPr>
            <w:r w:rsidRPr="002A49C3">
              <w:rPr>
                <w:rFonts w:ascii="Arial Narrow" w:eastAsia="Arial Narrow" w:hAnsi="Arial Narrow" w:cs="Arial Narrow"/>
                <w:b/>
                <w:sz w:val="18"/>
                <w:szCs w:val="18"/>
              </w:rPr>
              <w:t>VIGENCIA 2021</w:t>
            </w:r>
          </w:p>
          <w:p w14:paraId="54D70B31" w14:textId="77777777" w:rsidR="001C1991" w:rsidRPr="002A49C3" w:rsidRDefault="001C1991">
            <w:pPr>
              <w:ind w:left="0" w:hanging="2"/>
              <w:jc w:val="left"/>
              <w:rPr>
                <w:rFonts w:ascii="Arial Narrow" w:eastAsia="Arial Narrow" w:hAnsi="Arial Narrow" w:cs="Arial Narrow"/>
                <w:sz w:val="18"/>
                <w:szCs w:val="18"/>
              </w:rPr>
            </w:pPr>
          </w:p>
          <w:tbl>
            <w:tblPr>
              <w:tblStyle w:val="a7"/>
              <w:tblW w:w="98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3"/>
              <w:gridCol w:w="1247"/>
              <w:gridCol w:w="267"/>
              <w:gridCol w:w="558"/>
              <w:gridCol w:w="1157"/>
              <w:gridCol w:w="1147"/>
              <w:gridCol w:w="1137"/>
              <w:gridCol w:w="1513"/>
            </w:tblGrid>
            <w:tr w:rsidR="001C1991" w:rsidRPr="002A49C3" w14:paraId="096C6A93" w14:textId="77777777">
              <w:trPr>
                <w:trHeight w:val="313"/>
                <w:jc w:val="center"/>
              </w:trPr>
              <w:tc>
                <w:tcPr>
                  <w:tcW w:w="9839" w:type="dxa"/>
                  <w:gridSpan w:val="8"/>
                  <w:shd w:val="clear" w:color="auto" w:fill="D9D9D9"/>
                  <w:vAlign w:val="center"/>
                </w:tcPr>
                <w:p w14:paraId="58D5495D"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1C1991" w:rsidRPr="002A49C3" w14:paraId="185F965A" w14:textId="77777777" w:rsidTr="00303A47">
              <w:trPr>
                <w:trHeight w:val="165"/>
                <w:jc w:val="center"/>
              </w:trPr>
              <w:tc>
                <w:tcPr>
                  <w:tcW w:w="9839" w:type="dxa"/>
                  <w:gridSpan w:val="8"/>
                </w:tcPr>
                <w:p w14:paraId="1F41519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eventos deportivos, recreativos y de actividad física de la localidad de Usme, dentro del Plan de Desarrollo se brida continuidad de los procesos adelantados y permite garantizar la práctica deportiva permanente y el aprovechamiento del tiempo libre comunitaria, con fines formativos, de esparcimiento y desarrollo físico de la comunidad, esto procura descanso integración, prevención de violencias y consumos, y debe ser garantizado mediante la participación ciudadana y la acción interinstitucional. También se tiene previsto abarcar en su desarrollo un buen número de ciudadanos, hombres, mujeres, infantes y jóvenes, más las comunidades que están segregadas y no tienen acceso al sistema deportivo y recreativo de la ciudad y cuya pretensión es la de: </w:t>
                  </w:r>
                </w:p>
                <w:p w14:paraId="27E2B1B8" w14:textId="77777777" w:rsidR="001C1991" w:rsidRPr="002A49C3" w:rsidRDefault="001C1991">
                  <w:pPr>
                    <w:ind w:left="0" w:hanging="2"/>
                    <w:rPr>
                      <w:rFonts w:ascii="Arial Narrow" w:eastAsia="Arial Narrow" w:hAnsi="Arial Narrow" w:cs="Arial Narrow"/>
                      <w:sz w:val="20"/>
                      <w:szCs w:val="20"/>
                    </w:rPr>
                  </w:pPr>
                </w:p>
                <w:p w14:paraId="3EC8A05B"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Alcanzar un desarrollo multilateral del beneficiario que incluya sus posibilidades físicas, psíquicas, humanas y sociales y la formación de valores que le permitan adoptar conceptos y desarrollar principios que lo preparen para enfrentar las grandes exigencias de la vida social y deportiva futura.</w:t>
                  </w:r>
                </w:p>
                <w:p w14:paraId="31BCABF6"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Lograr que los ciudadanos alcancen resultados sobresalientes en su disciplina deportiva que garanticen una estabilidad ascendente de su rendimiento y le permitan alargar su vida activa en función de sus propios resultados y en correspondencia con el estadio correspondiente al desarrollo de sus potencialidades según la disciplina deportiva.</w:t>
                  </w:r>
                </w:p>
                <w:p w14:paraId="2E1DBB3C"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Desarrollar atletas y un conjunto de valores y componentes del carácter y la personalidad relacionados con la disciplina, la voluntad, el valor, el sacrificio, el colectivismo, la solidaridad, la modestia, la autoestima y otros, según el entorno y el contexto donde se desarrolle.</w:t>
                  </w:r>
                </w:p>
                <w:p w14:paraId="45A4AF7C"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Formación para la vida.</w:t>
                  </w:r>
                </w:p>
                <w:p w14:paraId="59ECF4D9"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 prevención a la vulneración de derechos y disminuir riesgos frente a la violencia el maltrato, el abuso sexual, la </w:t>
                  </w:r>
                  <w:r w:rsidRPr="002A49C3">
                    <w:rPr>
                      <w:rFonts w:ascii="Arial Narrow" w:eastAsia="Arial Narrow" w:hAnsi="Arial Narrow" w:cs="Arial Narrow"/>
                      <w:sz w:val="20"/>
                      <w:szCs w:val="20"/>
                    </w:rPr>
                    <w:lastRenderedPageBreak/>
                    <w:t>drogadicción, entre otros.</w:t>
                  </w:r>
                </w:p>
                <w:p w14:paraId="727A09A3"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Resolución de conflictos a partir de la creación de espacios de tolerancia y respeto por la diferencia.</w:t>
                  </w:r>
                </w:p>
                <w:p w14:paraId="4ED0A621"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Mejor utilización del tiempo libre.</w:t>
                  </w:r>
                </w:p>
                <w:p w14:paraId="358219D4"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Fortalecer los encuentros de saberes en temas, deportivos, recreativos, reconocimiento patrimonial y de la actividad física. </w:t>
                  </w:r>
                </w:p>
                <w:p w14:paraId="5B25ABB0"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Promover la idea de pluriculturalidad en movimiento, ligadas a lo intercultural y a la diversidad y que evite silenciar los debates deportivos o dirigir los comportamientos de los habitantes de Usme. </w:t>
                  </w:r>
                </w:p>
                <w:p w14:paraId="4F385854"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Promover la utilización adecuada del tiempo libre.</w:t>
                  </w:r>
                </w:p>
                <w:p w14:paraId="3FA15CBE"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Utilizar los espacios públicos dedicados a las prácticas deportivas y culturales.</w:t>
                  </w:r>
                </w:p>
                <w:p w14:paraId="2C6FB0C7"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Incrementar la integración de la comunidad, así como de suscitar la convivencia ciudadana. </w:t>
                  </w:r>
                </w:p>
                <w:p w14:paraId="53DD8E45"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Realizar eventos de alta calidad deportiva, técnica y comunitaria. </w:t>
                  </w:r>
                </w:p>
                <w:p w14:paraId="75A7CDF2"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Garantizar la competencia de los y las personas beneficiadas en las competencias más importantes. </w:t>
                  </w:r>
                </w:p>
                <w:p w14:paraId="4194B7CC"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Sostener durante el cuatrienio un proceso deportivo para cada disciplina que fomente su práctica y su reconocimiento como elemento de vida.</w:t>
                  </w:r>
                </w:p>
                <w:p w14:paraId="015BE2C2" w14:textId="77777777" w:rsidR="001C1991" w:rsidRPr="002A49C3" w:rsidRDefault="001C1991">
                  <w:pPr>
                    <w:ind w:left="0" w:hanging="2"/>
                    <w:rPr>
                      <w:rFonts w:ascii="Arial Narrow" w:eastAsia="Arial Narrow" w:hAnsi="Arial Narrow" w:cs="Arial Narrow"/>
                      <w:sz w:val="20"/>
                      <w:szCs w:val="20"/>
                    </w:rPr>
                  </w:pPr>
                </w:p>
                <w:p w14:paraId="3D16D13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la ejecución de los eventos deportivos, recreativos y de actividad física se tendrá en cuenta su tradicionalidad y legitimidad en la localidad de Usme, como en diferentes disciplinas deportivas que cuenten con mayor demanda en la localidad, con enfoque poblacional y territorial. Así mismo, se realizará el  reconocimiento a los deportistas que se destaquen en los diferentes ámbitos de competencia y formación en cualquiera de las disciplinas a nivel distrital, nacional e internacional.</w:t>
                  </w:r>
                </w:p>
                <w:p w14:paraId="2F641ECB" w14:textId="77777777" w:rsidR="001C1991" w:rsidRPr="002A49C3" w:rsidRDefault="001C1991">
                  <w:pPr>
                    <w:ind w:left="0" w:hanging="2"/>
                    <w:rPr>
                      <w:rFonts w:ascii="Arial Narrow" w:eastAsia="Arial Narrow" w:hAnsi="Arial Narrow" w:cs="Arial Narrow"/>
                      <w:sz w:val="20"/>
                      <w:szCs w:val="20"/>
                    </w:rPr>
                  </w:pPr>
                </w:p>
                <w:p w14:paraId="2EFE167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El desarrollo de este componente permitirá a la comunidad visibilizar las expresiones deportivas y recreativas más relevantes de nuestra localidad, promoviendo la integración de las familias, el sano esparcimiento, la identidad y apropiación cultural y la generación de organización, posibilitando la cualificación de los eventos con el desarrollo de cada ejercicio. </w:t>
                  </w:r>
                </w:p>
                <w:p w14:paraId="64B04FA2" w14:textId="77777777" w:rsidR="001C1991" w:rsidRPr="002A49C3" w:rsidRDefault="001C1991">
                  <w:pPr>
                    <w:ind w:left="0" w:hanging="2"/>
                    <w:rPr>
                      <w:rFonts w:ascii="Arial Narrow" w:eastAsia="Arial Narrow" w:hAnsi="Arial Narrow" w:cs="Arial Narrow"/>
                      <w:sz w:val="20"/>
                      <w:szCs w:val="20"/>
                    </w:rPr>
                  </w:pPr>
                </w:p>
                <w:p w14:paraId="5AEBDE7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Criterios de elegibilidad </w:t>
                  </w:r>
                </w:p>
                <w:p w14:paraId="25C2EC5A" w14:textId="77777777" w:rsidR="001C1991" w:rsidRPr="002A49C3" w:rsidRDefault="001C1991">
                  <w:pPr>
                    <w:ind w:left="0" w:hanging="2"/>
                    <w:rPr>
                      <w:rFonts w:ascii="Arial Narrow" w:eastAsia="Arial Narrow" w:hAnsi="Arial Narrow" w:cs="Arial Narrow"/>
                      <w:sz w:val="20"/>
                      <w:szCs w:val="20"/>
                    </w:rPr>
                  </w:pPr>
                </w:p>
                <w:p w14:paraId="41F2001A" w14:textId="77777777" w:rsidR="001C1991" w:rsidRPr="002A49C3" w:rsidRDefault="007A5D6F">
                  <w:pPr>
                    <w:numPr>
                      <w:ilvl w:val="0"/>
                      <w:numId w:val="6"/>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eventos deben propiciar la transformación de problemáticas locales involucrando a las poblaciones y comunidades, buscando la superación de la segregación, aportando a la apropiación del territorio e identidad y permitiendo el desarrollo de las recreo-deportivas de la localidad. </w:t>
                  </w:r>
                </w:p>
                <w:p w14:paraId="7BFAC341" w14:textId="77777777" w:rsidR="001C1991" w:rsidRPr="002A49C3" w:rsidRDefault="007A5D6F">
                  <w:pPr>
                    <w:numPr>
                      <w:ilvl w:val="0"/>
                      <w:numId w:val="6"/>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Incorporar componentes de carácter poblacional que favorezcan los espacios deportivos locales, la garantía y disfrute de los derechos de los y las habitantes de la localidad, teniendo como prioridad aquellos en condiciones de vulnerabilidad o segmentos poblacionales como adultos mayores, jóvenes, niños y niñas y personas en condición de discapacidad. </w:t>
                  </w:r>
                </w:p>
                <w:p w14:paraId="5E217E56" w14:textId="77777777" w:rsidR="001C1991" w:rsidRPr="002A49C3" w:rsidRDefault="007A5D6F">
                  <w:pPr>
                    <w:numPr>
                      <w:ilvl w:val="0"/>
                      <w:numId w:val="6"/>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modelos organizacionales y esquemas de acuerdos asociativos o de alianzas estratégicas que permitan garantizar sostenibilidad, aumentar coberturas, calidad e impactos de los procesos deportivos, teniendo en cuenta las siguientes prioridades: otras instancias o instituciones públicas diferentes de las del sector cultura recreación y deporte, instancias u organizaciones como redes de instituciones locales y otros actores de la sociedad civil, redes educativas locales, otros actores culturales, la empresa privada y la Cooperación Internacional. </w:t>
                  </w:r>
                </w:p>
                <w:p w14:paraId="45F88E78" w14:textId="77777777" w:rsidR="001C1991" w:rsidRPr="002A49C3" w:rsidRDefault="001C1991">
                  <w:pPr>
                    <w:ind w:left="0" w:hanging="2"/>
                    <w:rPr>
                      <w:rFonts w:ascii="Arial Narrow" w:eastAsia="Arial Narrow" w:hAnsi="Arial Narrow" w:cs="Arial Narrow"/>
                      <w:sz w:val="20"/>
                      <w:szCs w:val="20"/>
                    </w:rPr>
                  </w:pPr>
                </w:p>
                <w:p w14:paraId="6B7E7AA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Criterios de viabilidad </w:t>
                  </w:r>
                </w:p>
                <w:p w14:paraId="6E33D8BE"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mecanismos de divulgación y comunicación de los eventos a través de las </w:t>
                  </w:r>
                  <w:proofErr w:type="spellStart"/>
                  <w:r w:rsidRPr="002A49C3">
                    <w:rPr>
                      <w:rFonts w:ascii="Arial Narrow" w:eastAsia="Arial Narrow" w:hAnsi="Arial Narrow" w:cs="Arial Narrow"/>
                      <w:sz w:val="20"/>
                      <w:szCs w:val="20"/>
                    </w:rPr>
                    <w:t>TICs</w:t>
                  </w:r>
                  <w:proofErr w:type="spellEnd"/>
                  <w:r w:rsidRPr="002A49C3">
                    <w:rPr>
                      <w:rFonts w:ascii="Arial Narrow" w:eastAsia="Arial Narrow" w:hAnsi="Arial Narrow" w:cs="Arial Narrow"/>
                      <w:sz w:val="20"/>
                      <w:szCs w:val="20"/>
                    </w:rPr>
                    <w:t xml:space="preserve">. </w:t>
                  </w:r>
                </w:p>
                <w:p w14:paraId="560ED1E8"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Deberá garantizar procesos participativos que vinculen las poblaciones y comunidades. </w:t>
                  </w:r>
                </w:p>
                <w:p w14:paraId="119785E1"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eventos deben ser el resultado de procesos tradicionales, históricos y territoriales enfocados a la transformación de problemáticas locales involucrando a las poblaciones y comunidades, buscando la superación de la segregación, aportando a la apropiación del territorio e identidad en el mismo. </w:t>
                  </w:r>
                </w:p>
                <w:p w14:paraId="7CF7BEFC"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Debe existir un método de medición de la población participante al proceso de acuerdo a las orientaciones establecidas por la SDCRD. </w:t>
                  </w:r>
                </w:p>
                <w:p w14:paraId="4766B6DE"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La veeduría y el control social debe ser realizado por personas y/</w:t>
                  </w:r>
                  <w:proofErr w:type="spellStart"/>
                  <w:r w:rsidRPr="002A49C3">
                    <w:rPr>
                      <w:rFonts w:ascii="Arial Narrow" w:eastAsia="Arial Narrow" w:hAnsi="Arial Narrow" w:cs="Arial Narrow"/>
                      <w:sz w:val="20"/>
                      <w:szCs w:val="20"/>
                    </w:rPr>
                    <w:t>o</w:t>
                  </w:r>
                  <w:proofErr w:type="spellEnd"/>
                  <w:r w:rsidRPr="002A49C3">
                    <w:rPr>
                      <w:rFonts w:ascii="Arial Narrow" w:eastAsia="Arial Narrow" w:hAnsi="Arial Narrow" w:cs="Arial Narrow"/>
                      <w:sz w:val="20"/>
                      <w:szCs w:val="20"/>
                    </w:rPr>
                    <w:t xml:space="preserve"> organizaciones sociales con experiencia y/o interés en el tema. </w:t>
                  </w:r>
                </w:p>
                <w:p w14:paraId="4A823D16" w14:textId="77777777" w:rsidR="001C1991" w:rsidRPr="002A49C3" w:rsidRDefault="001C1991">
                  <w:pPr>
                    <w:ind w:left="0" w:hanging="2"/>
                    <w:rPr>
                      <w:rFonts w:ascii="Arial Narrow" w:eastAsia="Arial Narrow" w:hAnsi="Arial Narrow" w:cs="Arial Narrow"/>
                      <w:sz w:val="20"/>
                      <w:szCs w:val="20"/>
                    </w:rPr>
                  </w:pPr>
                </w:p>
                <w:p w14:paraId="016E580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0134A326" w14:textId="77777777" w:rsidR="001C1991" w:rsidRPr="002A49C3" w:rsidRDefault="001C1991">
                  <w:pPr>
                    <w:ind w:left="0" w:hanging="2"/>
                    <w:rPr>
                      <w:rFonts w:ascii="Arial Narrow" w:eastAsia="Arial Narrow" w:hAnsi="Arial Narrow" w:cs="Arial Narrow"/>
                      <w:sz w:val="20"/>
                      <w:szCs w:val="20"/>
                    </w:rPr>
                  </w:pPr>
                </w:p>
                <w:p w14:paraId="5B6393A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sz w:val="20"/>
                      <w:szCs w:val="20"/>
                    </w:rPr>
                    <w:t>Vincular 3.200 personas en actividades recreo-deportivas comunitarias</w:t>
                  </w:r>
                  <w:r w:rsidRPr="002A49C3">
                    <w:rPr>
                      <w:rFonts w:ascii="Arial Narrow" w:eastAsia="Arial Narrow" w:hAnsi="Arial Narrow" w:cs="Arial Narrow"/>
                      <w:b/>
                      <w:sz w:val="20"/>
                      <w:szCs w:val="20"/>
                    </w:rPr>
                    <w:t xml:space="preserve">”, </w:t>
                  </w:r>
                </w:p>
                <w:p w14:paraId="1624C23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T</w:t>
                  </w:r>
                </w:p>
                <w:tbl>
                  <w:tblPr>
                    <w:tblStyle w:val="a8"/>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1C1991" w:rsidRPr="002A49C3" w14:paraId="60EB9269" w14:textId="77777777">
                    <w:tc>
                      <w:tcPr>
                        <w:tcW w:w="555" w:type="dxa"/>
                      </w:tcPr>
                      <w:p w14:paraId="1B3AFD2A"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No.</w:t>
                        </w:r>
                      </w:p>
                    </w:tc>
                    <w:tc>
                      <w:tcPr>
                        <w:tcW w:w="2205" w:type="dxa"/>
                      </w:tcPr>
                      <w:p w14:paraId="410EF78B"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Título de la propuesta</w:t>
                        </w:r>
                      </w:p>
                    </w:tc>
                    <w:tc>
                      <w:tcPr>
                        <w:tcW w:w="6390" w:type="dxa"/>
                      </w:tcPr>
                      <w:p w14:paraId="763B6DAE"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Descripción de la propuesta</w:t>
                        </w:r>
                      </w:p>
                    </w:tc>
                  </w:tr>
                  <w:tr w:rsidR="001C1991" w:rsidRPr="002A49C3" w14:paraId="4956CA32" w14:textId="77777777">
                    <w:tc>
                      <w:tcPr>
                        <w:tcW w:w="555" w:type="dxa"/>
                        <w:vAlign w:val="center"/>
                      </w:tcPr>
                      <w:p w14:paraId="485CBD0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8CDA60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Discapacidad juego recreo deportivos incluyentes</w:t>
                        </w:r>
                      </w:p>
                    </w:tc>
                    <w:tc>
                      <w:tcPr>
                        <w:tcW w:w="6390" w:type="dxa"/>
                      </w:tcPr>
                      <w:p w14:paraId="7467B34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Seguir diseñando y ejecutando acciones recreo deportivos no competitivas donde el objetivo es seguir beneficiando a 300 personas con discapacidad de las 7 discapacidades múltiple, física, cognitiva, visual, auditiva, sordoceguera, mental juegos incluyentes con ajustes razonables (la modificaciones y adaptaciones necesarias y adecuadas  para garantizar a  las personas con discapacidad cuidadoras, cuidadores el derecho a la recreación).</w:t>
                        </w:r>
                      </w:p>
                    </w:tc>
                  </w:tr>
                  <w:tr w:rsidR="001C1991" w:rsidRPr="002A49C3" w14:paraId="7CAA273D" w14:textId="77777777">
                    <w:tc>
                      <w:tcPr>
                        <w:tcW w:w="555" w:type="dxa"/>
                        <w:vAlign w:val="center"/>
                      </w:tcPr>
                      <w:p w14:paraId="2197BA9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DE8900"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Actividades deportivas</w:t>
                        </w:r>
                      </w:p>
                    </w:tc>
                    <w:tc>
                      <w:tcPr>
                        <w:tcW w:w="6390" w:type="dxa"/>
                      </w:tcPr>
                      <w:p w14:paraId="783AA3C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Campeonatos de Fútbol en los barrios</w:t>
                        </w:r>
                      </w:p>
                    </w:tc>
                  </w:tr>
                  <w:tr w:rsidR="001C1991" w:rsidRPr="002A49C3" w14:paraId="5E0C8FC3" w14:textId="77777777">
                    <w:tc>
                      <w:tcPr>
                        <w:tcW w:w="555" w:type="dxa"/>
                        <w:vAlign w:val="center"/>
                      </w:tcPr>
                      <w:p w14:paraId="26B04B7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4BFB42"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Olimpiadas personas mayores</w:t>
                        </w:r>
                      </w:p>
                    </w:tc>
                    <w:tc>
                      <w:tcPr>
                        <w:tcW w:w="6390" w:type="dxa"/>
                      </w:tcPr>
                      <w:p w14:paraId="01F2E37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Se busca generar una olimpiada de deporte para personas mayores, que sea un evento Inter local para que los adultos puedas representar sus barrios y de esta </w:t>
                        </w:r>
                        <w:r w:rsidRPr="002A49C3">
                          <w:rPr>
                            <w:rFonts w:ascii="Arial Narrow" w:eastAsia="Arial Narrow" w:hAnsi="Arial Narrow" w:cs="Arial Narrow"/>
                            <w:sz w:val="20"/>
                            <w:szCs w:val="20"/>
                          </w:rPr>
                          <w:lastRenderedPageBreak/>
                          <w:t>manera representar la localidad a nivel nacional.</w:t>
                        </w:r>
                      </w:p>
                    </w:tc>
                  </w:tr>
                  <w:tr w:rsidR="001C1991" w:rsidRPr="002A49C3" w14:paraId="7CBAFF9E" w14:textId="77777777">
                    <w:tc>
                      <w:tcPr>
                        <w:tcW w:w="555" w:type="dxa"/>
                        <w:vAlign w:val="center"/>
                      </w:tcPr>
                      <w:p w14:paraId="22F415A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8EF1158"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Actividad física para el fortalecimiento muscular en adultos mayores</w:t>
                        </w:r>
                      </w:p>
                    </w:tc>
                    <w:tc>
                      <w:tcPr>
                        <w:tcW w:w="6390" w:type="dxa"/>
                      </w:tcPr>
                      <w:p w14:paraId="56790B8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 presente propuesta enmarca metodologías que pueden ser implementadas en adultos mayores, siendo así una herramienta de intervención  pedagógica y social que incide significativamente en el mantenimiento y mejoramiento de la aptitud física de la población durante  la etapa de envejecimiento. La propuesta reúne protocolos de análisis y caracterización de la población de adultos mayores, con la finalidad de evaluar sus necesidades particulares y así mismo diagnosticar su condición: antes, durante y al final del desarrollo de un programa de intervención pedagógica, enfatizando en la importancia del trabajo planificado y fundamentado por las condiciones de vulnerabilidad de la población. Además, se recopila variedad de actividades y juegos, los cuales están desglosados por niveles de dificultad y han sido orientados desde el componente lúcido y recreativo. Lo anterior con el fin de que el programa logre una importante incidencia en el acogimiento, bienestar y salud de la población adulta mayor.  </w:t>
                        </w:r>
                      </w:p>
                    </w:tc>
                  </w:tr>
                  <w:tr w:rsidR="001C1991" w:rsidRPr="002A49C3" w14:paraId="36E9109C" w14:textId="77777777">
                    <w:tc>
                      <w:tcPr>
                        <w:tcW w:w="555" w:type="dxa"/>
                        <w:vAlign w:val="center"/>
                      </w:tcPr>
                      <w:p w14:paraId="2CED539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ACF085"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 Usme en Bici</w:t>
                        </w:r>
                      </w:p>
                    </w:tc>
                    <w:tc>
                      <w:tcPr>
                        <w:tcW w:w="6390" w:type="dxa"/>
                      </w:tcPr>
                      <w:p w14:paraId="3093F34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debe realizar la creación de la escuela de la bicicleta, adicionalmente se debe realizar una carrera ciclística y unos recorridos por localidad y en espacial por el sector rural.</w:t>
                        </w:r>
                      </w:p>
                    </w:tc>
                  </w:tr>
                  <w:tr w:rsidR="001C1991" w:rsidRPr="002A49C3" w14:paraId="71CF1544" w14:textId="77777777">
                    <w:tc>
                      <w:tcPr>
                        <w:tcW w:w="555" w:type="dxa"/>
                        <w:vAlign w:val="center"/>
                      </w:tcPr>
                      <w:p w14:paraId="262F096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87F733"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Vincular 80 personas de la comunidad Afro mediante la promoción y fortalecimiento de juegos tradicionales y la </w:t>
                        </w:r>
                        <w:proofErr w:type="spellStart"/>
                        <w:r w:rsidRPr="002A49C3">
                          <w:rPr>
                            <w:rFonts w:ascii="Arial Narrow" w:eastAsia="Arial Narrow" w:hAnsi="Arial Narrow" w:cs="Arial Narrow"/>
                            <w:sz w:val="20"/>
                            <w:szCs w:val="20"/>
                          </w:rPr>
                          <w:t>practica</w:t>
                        </w:r>
                        <w:proofErr w:type="spellEnd"/>
                        <w:r w:rsidRPr="002A49C3">
                          <w:rPr>
                            <w:rFonts w:ascii="Arial Narrow" w:eastAsia="Arial Narrow" w:hAnsi="Arial Narrow" w:cs="Arial Narrow"/>
                            <w:sz w:val="20"/>
                            <w:szCs w:val="20"/>
                          </w:rPr>
                          <w:t xml:space="preserve"> de deportes urbanos y comunitarios</w:t>
                        </w:r>
                      </w:p>
                    </w:tc>
                    <w:tc>
                      <w:tcPr>
                        <w:tcW w:w="6390" w:type="dxa"/>
                      </w:tcPr>
                      <w:p w14:paraId="7C23505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Realizar encuentros deportivos interculturales Étnicos</w:t>
                        </w:r>
                      </w:p>
                    </w:tc>
                  </w:tr>
                  <w:tr w:rsidR="001C1991" w:rsidRPr="002A49C3" w14:paraId="5573BE23" w14:textId="77777777">
                    <w:tc>
                      <w:tcPr>
                        <w:tcW w:w="555" w:type="dxa"/>
                        <w:vAlign w:val="center"/>
                      </w:tcPr>
                      <w:p w14:paraId="306FB9E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7</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93CAC69"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Torneo deportivo autóctonos en la localidad 5 Usme</w:t>
                        </w:r>
                      </w:p>
                    </w:tc>
                    <w:tc>
                      <w:tcPr>
                        <w:tcW w:w="6390" w:type="dxa"/>
                      </w:tcPr>
                      <w:p w14:paraId="37AF26E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Propuesta deportiva basada en los juegos tradicionales autóctonos para fortalecer las habilidades sociales y culturales deportivos de los pueblos Indígenas residentes en la localidad 5° de Usme como medio de fortalecimiento espiritual de toda la población Indígena.</w:t>
                        </w:r>
                      </w:p>
                    </w:tc>
                  </w:tr>
                </w:tbl>
                <w:p w14:paraId="54521F3A" w14:textId="77777777" w:rsidR="001C1991" w:rsidRPr="002A49C3" w:rsidRDefault="001C1991">
                  <w:pPr>
                    <w:ind w:left="0" w:hanging="2"/>
                    <w:rPr>
                      <w:rFonts w:ascii="Arial Narrow" w:eastAsia="Arial Narrow" w:hAnsi="Arial Narrow" w:cs="Arial Narrow"/>
                      <w:sz w:val="20"/>
                      <w:szCs w:val="20"/>
                    </w:rPr>
                  </w:pPr>
                </w:p>
                <w:p w14:paraId="6D84DE17" w14:textId="2081687B" w:rsidR="001C1991" w:rsidRPr="002A49C3" w:rsidRDefault="00303A47">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2022</w:t>
                  </w:r>
                </w:p>
                <w:p w14:paraId="1F9202BD" w14:textId="3F7FCE26" w:rsidR="00303A47" w:rsidRPr="002A49C3" w:rsidRDefault="00303A47">
                  <w:pPr>
                    <w:ind w:left="0" w:hanging="2"/>
                    <w:rPr>
                      <w:rFonts w:ascii="Arial Narrow" w:eastAsia="Arial Narrow" w:hAnsi="Arial Narrow" w:cs="Arial Narrow"/>
                      <w:b/>
                      <w:bCs/>
                      <w:sz w:val="20"/>
                      <w:szCs w:val="20"/>
                    </w:rPr>
                  </w:pPr>
                </w:p>
                <w:p w14:paraId="39436483" w14:textId="77777777" w:rsidR="00303A47" w:rsidRPr="002A49C3" w:rsidRDefault="00303A47"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Proyecto de inversión local 1718 pretende adelantar 13 eventos recreo deportivos para diferentes sectores poblacionales que estén en el marco de los lineamientos técnicos emitidos por el IDRD y los cuales buscan mejorar los niveles de confianza, solidaridad, trabajo en equipo, calidad de vida, salud mental y la apropiación del espacio público.</w:t>
                  </w:r>
                </w:p>
                <w:p w14:paraId="6973D951" w14:textId="77777777" w:rsidR="00303A47" w:rsidRPr="002A49C3" w:rsidRDefault="00303A47" w:rsidP="00303A47">
                  <w:pPr>
                    <w:ind w:left="0" w:hanging="2"/>
                    <w:rPr>
                      <w:rFonts w:ascii="Arial Narrow" w:eastAsia="Arial Narrow" w:hAnsi="Arial Narrow" w:cs="Arial Narrow"/>
                      <w:sz w:val="20"/>
                      <w:szCs w:val="20"/>
                    </w:rPr>
                  </w:pPr>
                </w:p>
                <w:p w14:paraId="1C64EF90" w14:textId="77777777" w:rsidR="00303A47" w:rsidRPr="002A49C3" w:rsidRDefault="00303A47"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Desde el componente de Eventos Recreo deportivos se busca promover la actividad física, la competencia deportiva, la integración comunitaria, la participación activa de los niños, niñas, adolescentes y jóvenes mediante la ejecución de las iniciativas presentadas por los constructores locales de presupuestos participativos, afianzando la inversión del deporte y la recreación en los diferentes grupos poblaciones residentes en la parte urbana, (UPZ, Barrios, Propiedad Horizontal ) y en la parte Rural. </w:t>
                  </w:r>
                </w:p>
                <w:p w14:paraId="674739CE" w14:textId="77777777" w:rsidR="00303A47" w:rsidRPr="002A49C3" w:rsidRDefault="00303A47" w:rsidP="00303A47">
                  <w:pPr>
                    <w:ind w:left="0" w:hanging="2"/>
                    <w:rPr>
                      <w:rFonts w:ascii="Arial Narrow" w:eastAsia="Arial Narrow" w:hAnsi="Arial Narrow" w:cs="Arial Narrow"/>
                      <w:sz w:val="20"/>
                      <w:szCs w:val="20"/>
                    </w:rPr>
                  </w:pPr>
                </w:p>
                <w:p w14:paraId="32819384" w14:textId="7CE145F2" w:rsidR="00303A47" w:rsidRPr="002A49C3" w:rsidRDefault="00303A47"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estas actividades se incluyen las conmemoraciones emblemáticas que son objeto de políticas públicas y eventos de carácter masivo. </w:t>
                  </w:r>
                </w:p>
                <w:p w14:paraId="69454D8C" w14:textId="22BCDEC9" w:rsidR="00303A47" w:rsidRPr="002A49C3" w:rsidRDefault="00303A47" w:rsidP="00303A47">
                  <w:pPr>
                    <w:ind w:left="0" w:hanging="2"/>
                    <w:rPr>
                      <w:rFonts w:ascii="Arial Narrow" w:eastAsia="Arial Narrow" w:hAnsi="Arial Narrow" w:cs="Arial Narrow"/>
                      <w:sz w:val="20"/>
                      <w:szCs w:val="20"/>
                    </w:rPr>
                  </w:pPr>
                </w:p>
                <w:tbl>
                  <w:tblPr>
                    <w:tblStyle w:val="PlainTable1"/>
                    <w:tblW w:w="5000" w:type="pct"/>
                    <w:jc w:val="center"/>
                    <w:tblLayout w:type="fixed"/>
                    <w:tblLook w:val="04A0" w:firstRow="1" w:lastRow="0" w:firstColumn="1" w:lastColumn="0" w:noHBand="0" w:noVBand="1"/>
                  </w:tblPr>
                  <w:tblGrid>
                    <w:gridCol w:w="902"/>
                    <w:gridCol w:w="7223"/>
                    <w:gridCol w:w="1475"/>
                    <w:gridCol w:w="13"/>
                  </w:tblGrid>
                  <w:tr w:rsidR="00303A47" w:rsidRPr="002A49C3" w14:paraId="59186A78" w14:textId="77777777" w:rsidTr="00303A47">
                    <w:trPr>
                      <w:gridAfter w:val="1"/>
                      <w:cnfStyle w:val="100000000000" w:firstRow="1" w:lastRow="0" w:firstColumn="0" w:lastColumn="0" w:oddVBand="0" w:evenVBand="0" w:oddHBand="0"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299FA8D"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proofErr w:type="spellStart"/>
                        <w:r w:rsidRPr="002A49C3">
                          <w:rPr>
                            <w:rFonts w:ascii="Arial Narrow" w:hAnsi="Arial Narrow"/>
                            <w:color w:val="000000"/>
                            <w:lang w:val="en-US" w:eastAsia="en-US"/>
                          </w:rPr>
                          <w:t>Evento</w:t>
                        </w:r>
                        <w:proofErr w:type="spellEnd"/>
                        <w:r w:rsidRPr="002A49C3">
                          <w:rPr>
                            <w:rFonts w:ascii="Arial Narrow" w:hAnsi="Arial Narrow"/>
                            <w:color w:val="000000"/>
                            <w:lang w:val="en-US" w:eastAsia="en-US"/>
                          </w:rPr>
                          <w:t xml:space="preserve"> No.</w:t>
                        </w:r>
                      </w:p>
                    </w:tc>
                    <w:tc>
                      <w:tcPr>
                        <w:tcW w:w="3757" w:type="pct"/>
                        <w:vAlign w:val="center"/>
                        <w:hideMark/>
                      </w:tcPr>
                      <w:p w14:paraId="182DDD66" w14:textId="77777777" w:rsidR="00303A47" w:rsidRPr="002A49C3" w:rsidRDefault="00303A47" w:rsidP="00303A47">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EVENTOS RECREODEPORTIVOS 2023</w:t>
                        </w:r>
                      </w:p>
                    </w:tc>
                    <w:tc>
                      <w:tcPr>
                        <w:tcW w:w="767" w:type="pct"/>
                        <w:vAlign w:val="center"/>
                        <w:hideMark/>
                      </w:tcPr>
                      <w:p w14:paraId="3293545E" w14:textId="77777777" w:rsidR="00303A47" w:rsidRPr="002A49C3" w:rsidRDefault="00303A47" w:rsidP="00303A47">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No. </w:t>
                        </w:r>
                        <w:proofErr w:type="spellStart"/>
                        <w:r w:rsidRPr="002A49C3">
                          <w:rPr>
                            <w:rFonts w:ascii="Arial Narrow" w:hAnsi="Arial Narrow"/>
                            <w:color w:val="000000"/>
                            <w:lang w:val="en-US" w:eastAsia="en-US"/>
                          </w:rPr>
                          <w:t>Beneficiarios</w:t>
                        </w:r>
                        <w:proofErr w:type="spellEnd"/>
                      </w:p>
                    </w:tc>
                  </w:tr>
                  <w:tr w:rsidR="00303A47" w:rsidRPr="002A49C3" w14:paraId="1D7DDF68" w14:textId="77777777" w:rsidTr="00303A4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18B97302"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INICIATIVAS VOTADAS</w:t>
                        </w:r>
                      </w:p>
                    </w:tc>
                  </w:tr>
                  <w:tr w:rsidR="00303A47" w:rsidRPr="002A49C3" w14:paraId="0C99A3D7"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0F05DCB"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w:t>
                        </w:r>
                      </w:p>
                    </w:tc>
                    <w:tc>
                      <w:tcPr>
                        <w:tcW w:w="3757" w:type="pct"/>
                        <w:vAlign w:val="center"/>
                        <w:hideMark/>
                      </w:tcPr>
                      <w:p w14:paraId="204AF363"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Fortalecimiento a jóvenes deportistas de la localidad (Código 18308)</w:t>
                        </w:r>
                      </w:p>
                    </w:tc>
                    <w:tc>
                      <w:tcPr>
                        <w:tcW w:w="767" w:type="pct"/>
                        <w:vAlign w:val="center"/>
                        <w:hideMark/>
                      </w:tcPr>
                      <w:p w14:paraId="7667F11C"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1F9A2812"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D2F371C"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2</w:t>
                        </w:r>
                      </w:p>
                    </w:tc>
                    <w:tc>
                      <w:tcPr>
                        <w:tcW w:w="3757" w:type="pct"/>
                        <w:vAlign w:val="center"/>
                        <w:hideMark/>
                      </w:tcPr>
                      <w:p w14:paraId="17621C5E"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Discapacidad juegos recreo deportivos incluyentes (Código 18336)</w:t>
                        </w:r>
                      </w:p>
                    </w:tc>
                    <w:tc>
                      <w:tcPr>
                        <w:tcW w:w="767" w:type="pct"/>
                        <w:vAlign w:val="center"/>
                        <w:hideMark/>
                      </w:tcPr>
                      <w:p w14:paraId="29E70AE8"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200</w:t>
                        </w:r>
                      </w:p>
                    </w:tc>
                  </w:tr>
                  <w:tr w:rsidR="00303A47" w:rsidRPr="002A49C3" w14:paraId="28C1138F"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8000072"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3</w:t>
                        </w:r>
                      </w:p>
                    </w:tc>
                    <w:tc>
                      <w:tcPr>
                        <w:tcW w:w="3757" w:type="pct"/>
                        <w:vAlign w:val="center"/>
                        <w:hideMark/>
                      </w:tcPr>
                      <w:p w14:paraId="331E0150"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Sesiones de actividad física para la persona mayor (Código 18512)</w:t>
                        </w:r>
                      </w:p>
                    </w:tc>
                    <w:tc>
                      <w:tcPr>
                        <w:tcW w:w="767" w:type="pct"/>
                        <w:vMerge w:val="restart"/>
                        <w:vAlign w:val="center"/>
                        <w:hideMark/>
                      </w:tcPr>
                      <w:p w14:paraId="2125231F"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250</w:t>
                        </w:r>
                      </w:p>
                    </w:tc>
                  </w:tr>
                  <w:tr w:rsidR="00303A47" w:rsidRPr="002A49C3" w14:paraId="73721AD1"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21830BD"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4</w:t>
                        </w:r>
                      </w:p>
                    </w:tc>
                    <w:tc>
                      <w:tcPr>
                        <w:tcW w:w="3757" w:type="pct"/>
                        <w:vAlign w:val="center"/>
                        <w:hideMark/>
                      </w:tcPr>
                      <w:p w14:paraId="451289B1"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Salida recreativa para la persona mayor (Código 18512)</w:t>
                        </w:r>
                      </w:p>
                    </w:tc>
                    <w:tc>
                      <w:tcPr>
                        <w:tcW w:w="767" w:type="pct"/>
                        <w:vMerge/>
                        <w:vAlign w:val="center"/>
                        <w:hideMark/>
                      </w:tcPr>
                      <w:p w14:paraId="73392CA1"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s-MX" w:eastAsia="en-US"/>
                          </w:rPr>
                        </w:pPr>
                      </w:p>
                    </w:tc>
                  </w:tr>
                  <w:tr w:rsidR="00303A47" w:rsidRPr="002A49C3" w14:paraId="1FD5D425"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B7BA75A"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5</w:t>
                        </w:r>
                      </w:p>
                    </w:tc>
                    <w:tc>
                      <w:tcPr>
                        <w:tcW w:w="3757" w:type="pct"/>
                        <w:vAlign w:val="center"/>
                        <w:hideMark/>
                      </w:tcPr>
                      <w:p w14:paraId="51D02965"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 xml:space="preserve">Microfútbol por la paz e identidad </w:t>
                        </w:r>
                        <w:proofErr w:type="spellStart"/>
                        <w:r w:rsidRPr="002A49C3">
                          <w:rPr>
                            <w:rFonts w:ascii="Arial Narrow" w:hAnsi="Arial Narrow"/>
                            <w:color w:val="000000"/>
                            <w:lang w:val="es-MX" w:eastAsia="en-US"/>
                          </w:rPr>
                          <w:t>Usmeña</w:t>
                        </w:r>
                        <w:proofErr w:type="spellEnd"/>
                        <w:r w:rsidRPr="002A49C3">
                          <w:rPr>
                            <w:rFonts w:ascii="Arial Narrow" w:hAnsi="Arial Narrow"/>
                            <w:color w:val="000000"/>
                            <w:lang w:val="es-MX" w:eastAsia="en-US"/>
                          </w:rPr>
                          <w:t xml:space="preserve"> (Código 19512)</w:t>
                        </w:r>
                      </w:p>
                    </w:tc>
                    <w:tc>
                      <w:tcPr>
                        <w:tcW w:w="767" w:type="pct"/>
                        <w:vAlign w:val="center"/>
                        <w:hideMark/>
                      </w:tcPr>
                      <w:p w14:paraId="39D0F1B7"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160</w:t>
                        </w:r>
                      </w:p>
                    </w:tc>
                  </w:tr>
                  <w:tr w:rsidR="00303A47" w:rsidRPr="002A49C3" w14:paraId="32EF8F0E" w14:textId="77777777" w:rsidTr="00303A4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69386109" w14:textId="77777777" w:rsidR="00303A47" w:rsidRPr="002A49C3" w:rsidRDefault="00303A47" w:rsidP="00303A47">
                        <w:pPr>
                          <w:suppressAutoHyphens w:val="0"/>
                          <w:ind w:left="0" w:hanging="2"/>
                          <w:jc w:val="center"/>
                          <w:textAlignment w:val="auto"/>
                          <w:rPr>
                            <w:rFonts w:ascii="Arial Narrow" w:hAnsi="Arial Narrow"/>
                            <w:color w:val="000000"/>
                            <w:lang w:val="es-MX" w:eastAsia="en-US"/>
                          </w:rPr>
                        </w:pPr>
                        <w:r w:rsidRPr="002A49C3">
                          <w:rPr>
                            <w:rFonts w:ascii="Arial Narrow" w:hAnsi="Arial Narrow"/>
                            <w:color w:val="000000"/>
                            <w:lang w:val="es-MX" w:eastAsia="en-US"/>
                          </w:rPr>
                          <w:t>INICIATIVAS CONCERTADAS (BOLSA DE RECURSOS)</w:t>
                        </w:r>
                      </w:p>
                    </w:tc>
                  </w:tr>
                  <w:tr w:rsidR="00303A47" w:rsidRPr="002A49C3" w14:paraId="6EE58CF3"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B4FDE6F"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6</w:t>
                        </w:r>
                      </w:p>
                    </w:tc>
                    <w:tc>
                      <w:tcPr>
                        <w:tcW w:w="3757" w:type="pct"/>
                        <w:vAlign w:val="center"/>
                        <w:hideMark/>
                      </w:tcPr>
                      <w:p w14:paraId="321513B4"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Campesina</w:t>
                        </w:r>
                        <w:proofErr w:type="spellEnd"/>
                      </w:p>
                    </w:tc>
                    <w:tc>
                      <w:tcPr>
                        <w:tcW w:w="767" w:type="pct"/>
                        <w:vAlign w:val="center"/>
                        <w:hideMark/>
                      </w:tcPr>
                      <w:p w14:paraId="6DA1AFE3"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171BEA4D"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75D3F49"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7</w:t>
                        </w:r>
                      </w:p>
                    </w:tc>
                    <w:tc>
                      <w:tcPr>
                        <w:tcW w:w="3757" w:type="pct"/>
                        <w:vAlign w:val="center"/>
                        <w:hideMark/>
                      </w:tcPr>
                      <w:p w14:paraId="4F51BAD8"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Afro</w:t>
                        </w:r>
                      </w:p>
                    </w:tc>
                    <w:tc>
                      <w:tcPr>
                        <w:tcW w:w="767" w:type="pct"/>
                        <w:vAlign w:val="center"/>
                        <w:hideMark/>
                      </w:tcPr>
                      <w:p w14:paraId="0D79DCE5"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80</w:t>
                        </w:r>
                      </w:p>
                    </w:tc>
                  </w:tr>
                  <w:tr w:rsidR="00303A47" w:rsidRPr="002A49C3" w14:paraId="7B7114EF"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4F84CCA"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8</w:t>
                        </w:r>
                      </w:p>
                    </w:tc>
                    <w:tc>
                      <w:tcPr>
                        <w:tcW w:w="3757" w:type="pct"/>
                        <w:vAlign w:val="center"/>
                        <w:hideMark/>
                      </w:tcPr>
                      <w:p w14:paraId="64A6996D"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Indígena</w:t>
                        </w:r>
                        <w:proofErr w:type="spellEnd"/>
                      </w:p>
                    </w:tc>
                    <w:tc>
                      <w:tcPr>
                        <w:tcW w:w="767" w:type="pct"/>
                        <w:vAlign w:val="center"/>
                        <w:hideMark/>
                      </w:tcPr>
                      <w:p w14:paraId="6658E5B4"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120</w:t>
                        </w:r>
                      </w:p>
                    </w:tc>
                  </w:tr>
                  <w:tr w:rsidR="00303A47" w:rsidRPr="002A49C3" w14:paraId="418E850B"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3C3D2044"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9</w:t>
                        </w:r>
                      </w:p>
                    </w:tc>
                    <w:tc>
                      <w:tcPr>
                        <w:tcW w:w="3757" w:type="pct"/>
                        <w:vAlign w:val="center"/>
                        <w:hideMark/>
                      </w:tcPr>
                      <w:p w14:paraId="100BABE5"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Juvenil</w:t>
                        </w:r>
                        <w:proofErr w:type="spellEnd"/>
                        <w:r w:rsidRPr="002A49C3">
                          <w:rPr>
                            <w:rFonts w:ascii="Arial Narrow" w:hAnsi="Arial Narrow"/>
                            <w:color w:val="000000"/>
                            <w:lang w:val="en-US" w:eastAsia="en-US"/>
                          </w:rPr>
                          <w:t xml:space="preserve"> Local</w:t>
                        </w:r>
                      </w:p>
                    </w:tc>
                    <w:tc>
                      <w:tcPr>
                        <w:tcW w:w="767" w:type="pct"/>
                        <w:vAlign w:val="center"/>
                        <w:hideMark/>
                      </w:tcPr>
                      <w:p w14:paraId="2ACE25D7"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01A79BD3" w14:textId="77777777" w:rsidTr="00303A47">
                    <w:trPr>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1392CBF8"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EVENTOS COMPLEMENTARIOS</w:t>
                        </w:r>
                      </w:p>
                    </w:tc>
                  </w:tr>
                  <w:tr w:rsidR="00303A47" w:rsidRPr="002A49C3" w14:paraId="34DAB251"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611A002"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10</w:t>
                        </w:r>
                      </w:p>
                    </w:tc>
                    <w:tc>
                      <w:tcPr>
                        <w:tcW w:w="3757" w:type="pct"/>
                        <w:vAlign w:val="center"/>
                        <w:hideMark/>
                      </w:tcPr>
                      <w:p w14:paraId="3D34229A"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Carrera </w:t>
                        </w:r>
                        <w:proofErr w:type="spellStart"/>
                        <w:r w:rsidRPr="002A49C3">
                          <w:rPr>
                            <w:rFonts w:ascii="Arial Narrow" w:hAnsi="Arial Narrow"/>
                            <w:color w:val="000000"/>
                            <w:lang w:val="en-US" w:eastAsia="en-US"/>
                          </w:rPr>
                          <w:t>Atlética</w:t>
                        </w:r>
                        <w:proofErr w:type="spellEnd"/>
                        <w:r w:rsidRPr="002A49C3">
                          <w:rPr>
                            <w:rFonts w:ascii="Arial Narrow" w:hAnsi="Arial Narrow"/>
                            <w:color w:val="000000"/>
                            <w:lang w:val="en-US" w:eastAsia="en-US"/>
                          </w:rPr>
                          <w:t xml:space="preserve"> Cross country 10K Open</w:t>
                        </w:r>
                      </w:p>
                    </w:tc>
                    <w:tc>
                      <w:tcPr>
                        <w:tcW w:w="767" w:type="pct"/>
                        <w:vAlign w:val="center"/>
                        <w:hideMark/>
                      </w:tcPr>
                      <w:p w14:paraId="142043EE"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300</w:t>
                        </w:r>
                      </w:p>
                    </w:tc>
                  </w:tr>
                  <w:tr w:rsidR="00303A47" w:rsidRPr="002A49C3" w14:paraId="73B124B8"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4F79163"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11</w:t>
                        </w:r>
                      </w:p>
                    </w:tc>
                    <w:tc>
                      <w:tcPr>
                        <w:tcW w:w="3757" w:type="pct"/>
                        <w:vAlign w:val="center"/>
                        <w:hideMark/>
                      </w:tcPr>
                      <w:p w14:paraId="68915323"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Copa Usme de Futbol Abierta</w:t>
                        </w:r>
                      </w:p>
                    </w:tc>
                    <w:tc>
                      <w:tcPr>
                        <w:tcW w:w="767" w:type="pct"/>
                        <w:vAlign w:val="center"/>
                        <w:hideMark/>
                      </w:tcPr>
                      <w:p w14:paraId="2A2F4D31"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418</w:t>
                        </w:r>
                      </w:p>
                    </w:tc>
                  </w:tr>
                  <w:tr w:rsidR="00303A47" w:rsidRPr="002A49C3" w14:paraId="4546EE46"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6DDA9177"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12</w:t>
                        </w:r>
                      </w:p>
                    </w:tc>
                    <w:tc>
                      <w:tcPr>
                        <w:tcW w:w="3757" w:type="pct"/>
                        <w:vAlign w:val="center"/>
                        <w:hideMark/>
                      </w:tcPr>
                      <w:p w14:paraId="750B6E59"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Juegos Deportivos Comunales (Deportes colectivos, deportes Individuales) - Usme en Equipo (BOLSA A MONTO AGOTABLE)</w:t>
                        </w:r>
                      </w:p>
                    </w:tc>
                    <w:tc>
                      <w:tcPr>
                        <w:tcW w:w="767" w:type="pct"/>
                        <w:vAlign w:val="center"/>
                        <w:hideMark/>
                      </w:tcPr>
                      <w:p w14:paraId="529550BB" w14:textId="5BA89FAC" w:rsidR="00303A47" w:rsidRPr="002A49C3" w:rsidRDefault="006D76C6"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w:t>
                        </w:r>
                        <w:r w:rsidR="00303A47" w:rsidRPr="002A49C3">
                          <w:rPr>
                            <w:rFonts w:ascii="Arial Narrow" w:hAnsi="Arial Narrow"/>
                            <w:b/>
                            <w:bCs/>
                            <w:color w:val="000000"/>
                            <w:lang w:val="en-US" w:eastAsia="en-US"/>
                          </w:rPr>
                          <w:t>00</w:t>
                        </w:r>
                      </w:p>
                    </w:tc>
                  </w:tr>
                  <w:tr w:rsidR="00303A47" w:rsidRPr="002A49C3" w14:paraId="20E5E5F8"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D2FD330"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13</w:t>
                        </w:r>
                      </w:p>
                    </w:tc>
                    <w:tc>
                      <w:tcPr>
                        <w:tcW w:w="3757" w:type="pct"/>
                        <w:vAlign w:val="center"/>
                        <w:hideMark/>
                      </w:tcPr>
                      <w:p w14:paraId="3EC5B786"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Campeonato nacional de Trompo y Juegos Tradicionales (BOLSA A MONTO AGOTABLE)</w:t>
                        </w:r>
                      </w:p>
                    </w:tc>
                    <w:tc>
                      <w:tcPr>
                        <w:tcW w:w="767" w:type="pct"/>
                        <w:vAlign w:val="center"/>
                        <w:hideMark/>
                      </w:tcPr>
                      <w:p w14:paraId="421E566A"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488AABFE"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EB41D2F"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p>
                    </w:tc>
                    <w:tc>
                      <w:tcPr>
                        <w:tcW w:w="3757" w:type="pct"/>
                        <w:vAlign w:val="center"/>
                        <w:hideMark/>
                      </w:tcPr>
                      <w:p w14:paraId="4ED04F7E"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TOTAL BENEFICIARIOS</w:t>
                        </w:r>
                      </w:p>
                    </w:tc>
                    <w:tc>
                      <w:tcPr>
                        <w:tcW w:w="767" w:type="pct"/>
                        <w:vAlign w:val="center"/>
                        <w:hideMark/>
                      </w:tcPr>
                      <w:p w14:paraId="28867030" w14:textId="4955DC93"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w:t>
                        </w:r>
                        <w:r w:rsidR="006D76C6" w:rsidRPr="002A49C3">
                          <w:rPr>
                            <w:rFonts w:ascii="Arial Narrow" w:hAnsi="Arial Narrow"/>
                            <w:b/>
                            <w:bCs/>
                            <w:color w:val="000000"/>
                            <w:lang w:val="en-US" w:eastAsia="en-US"/>
                          </w:rPr>
                          <w:t>1</w:t>
                        </w:r>
                        <w:r w:rsidRPr="002A49C3">
                          <w:rPr>
                            <w:rFonts w:ascii="Arial Narrow" w:hAnsi="Arial Narrow"/>
                            <w:b/>
                            <w:bCs/>
                            <w:color w:val="000000"/>
                            <w:lang w:val="en-US" w:eastAsia="en-US"/>
                          </w:rPr>
                          <w:t>28</w:t>
                        </w:r>
                      </w:p>
                    </w:tc>
                  </w:tr>
                </w:tbl>
                <w:p w14:paraId="42BB8037" w14:textId="77777777" w:rsidR="00303A47" w:rsidRPr="002A49C3" w:rsidRDefault="00303A47" w:rsidP="00303A47">
                  <w:pPr>
                    <w:ind w:left="0" w:hanging="2"/>
                    <w:rPr>
                      <w:rFonts w:ascii="Arial Narrow" w:eastAsia="Arial Narrow" w:hAnsi="Arial Narrow" w:cs="Arial Narrow"/>
                      <w:sz w:val="20"/>
                      <w:szCs w:val="20"/>
                    </w:rPr>
                  </w:pPr>
                </w:p>
                <w:p w14:paraId="4098CE36" w14:textId="77777777" w:rsidR="001C1991" w:rsidRPr="002A49C3" w:rsidRDefault="001C1991">
                  <w:pPr>
                    <w:ind w:left="0" w:hanging="2"/>
                    <w:rPr>
                      <w:rFonts w:ascii="Arial Narrow" w:eastAsia="Arial Narrow" w:hAnsi="Arial Narrow" w:cs="Arial Narrow"/>
                      <w:sz w:val="20"/>
                      <w:szCs w:val="20"/>
                    </w:rPr>
                  </w:pPr>
                </w:p>
                <w:p w14:paraId="1D491962" w14:textId="7DFBD149" w:rsidR="006D76C6" w:rsidRPr="002A49C3" w:rsidRDefault="006D76C6">
                  <w:pPr>
                    <w:ind w:left="0" w:hanging="2"/>
                    <w:rPr>
                      <w:rFonts w:ascii="Arial Narrow" w:eastAsia="Arial Narrow" w:hAnsi="Arial Narrow" w:cs="Arial Narrow"/>
                      <w:sz w:val="20"/>
                      <w:szCs w:val="20"/>
                    </w:rPr>
                  </w:pPr>
                </w:p>
              </w:tc>
            </w:tr>
            <w:tr w:rsidR="001C1991" w:rsidRPr="002A49C3" w14:paraId="51E94419" w14:textId="77777777">
              <w:trPr>
                <w:cantSplit/>
                <w:trHeight w:val="227"/>
                <w:tblHeader/>
                <w:jc w:val="center"/>
              </w:trPr>
              <w:tc>
                <w:tcPr>
                  <w:tcW w:w="4060" w:type="dxa"/>
                  <w:gridSpan w:val="2"/>
                  <w:vMerge w:val="restart"/>
                  <w:tcBorders>
                    <w:bottom w:val="single" w:sz="4" w:space="0" w:color="000000"/>
                  </w:tcBorders>
                  <w:shd w:val="clear" w:color="auto" w:fill="D9D9D9"/>
                  <w:vAlign w:val="center"/>
                </w:tcPr>
                <w:p w14:paraId="2617B4B1"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266" w:type="dxa"/>
                  <w:gridSpan w:val="5"/>
                  <w:tcBorders>
                    <w:bottom w:val="single" w:sz="4" w:space="0" w:color="000000"/>
                  </w:tcBorders>
                  <w:shd w:val="clear" w:color="auto" w:fill="D9D9D9"/>
                  <w:vAlign w:val="center"/>
                </w:tcPr>
                <w:p w14:paraId="767BB467"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13" w:type="dxa"/>
                  <w:vMerge w:val="restart"/>
                  <w:shd w:val="clear" w:color="auto" w:fill="D9D9D9"/>
                  <w:vAlign w:val="center"/>
                </w:tcPr>
                <w:p w14:paraId="02C4C5E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1C1991" w:rsidRPr="002A49C3" w14:paraId="79E2FAB1" w14:textId="77777777">
              <w:trPr>
                <w:cantSplit/>
                <w:trHeight w:val="227"/>
                <w:tblHeader/>
                <w:jc w:val="center"/>
              </w:trPr>
              <w:tc>
                <w:tcPr>
                  <w:tcW w:w="4060" w:type="dxa"/>
                  <w:gridSpan w:val="2"/>
                  <w:vMerge/>
                  <w:tcBorders>
                    <w:bottom w:val="single" w:sz="4" w:space="0" w:color="000000"/>
                  </w:tcBorders>
                  <w:shd w:val="clear" w:color="auto" w:fill="D9D9D9"/>
                  <w:vAlign w:val="center"/>
                </w:tcPr>
                <w:p w14:paraId="7CE665B9"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825" w:type="dxa"/>
                  <w:gridSpan w:val="2"/>
                  <w:tcBorders>
                    <w:bottom w:val="single" w:sz="4" w:space="0" w:color="000000"/>
                  </w:tcBorders>
                  <w:shd w:val="clear" w:color="auto" w:fill="D9D9D9"/>
                  <w:vAlign w:val="center"/>
                </w:tcPr>
                <w:p w14:paraId="2DD9579B"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06029048"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2B65CBC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7B46B4C1"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13" w:type="dxa"/>
                  <w:vMerge/>
                  <w:shd w:val="clear" w:color="auto" w:fill="D9D9D9"/>
                  <w:vAlign w:val="center"/>
                </w:tcPr>
                <w:p w14:paraId="629143CD"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1C1991" w:rsidRPr="002A49C3" w14:paraId="6E8E3CF0" w14:textId="77777777">
              <w:trPr>
                <w:trHeight w:val="1550"/>
                <w:tblHeader/>
                <w:jc w:val="center"/>
              </w:trPr>
              <w:tc>
                <w:tcPr>
                  <w:tcW w:w="4060" w:type="dxa"/>
                  <w:gridSpan w:val="2"/>
                  <w:shd w:val="clear" w:color="auto" w:fill="FFFFFF"/>
                  <w:vAlign w:val="center"/>
                </w:tcPr>
                <w:p w14:paraId="13B855BC" w14:textId="56F0ADE8"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Ciudadanía habitante de la localidad, dirigido a persona mayor, comunidades étnicas (afrodescendientes e indígenas) jóvenes, adultos, niños, niñas, personas con discapacidad, </w:t>
                  </w:r>
                  <w:r w:rsidR="00303A47" w:rsidRPr="002A49C3">
                    <w:rPr>
                      <w:rFonts w:ascii="Arial Narrow" w:eastAsia="Arial Narrow" w:hAnsi="Arial Narrow" w:cs="Arial Narrow"/>
                      <w:sz w:val="20"/>
                      <w:szCs w:val="20"/>
                    </w:rPr>
                    <w:t>LGBTI</w:t>
                  </w:r>
                  <w:r w:rsidRPr="002A49C3">
                    <w:rPr>
                      <w:rFonts w:ascii="Arial Narrow" w:eastAsia="Arial Narrow" w:hAnsi="Arial Narrow" w:cs="Arial Narrow"/>
                      <w:sz w:val="20"/>
                      <w:szCs w:val="20"/>
                    </w:rPr>
                    <w:t>, de la localidad.</w:t>
                  </w:r>
                </w:p>
              </w:tc>
              <w:tc>
                <w:tcPr>
                  <w:tcW w:w="825" w:type="dxa"/>
                  <w:gridSpan w:val="2"/>
                  <w:shd w:val="clear" w:color="auto" w:fill="FFFFFF"/>
                  <w:vAlign w:val="center"/>
                </w:tcPr>
                <w:p w14:paraId="21BDC379"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0800B8F3"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1EC3FA67"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37" w:type="dxa"/>
                  <w:shd w:val="clear" w:color="auto" w:fill="FFFFFF"/>
                  <w:vAlign w:val="center"/>
                </w:tcPr>
                <w:p w14:paraId="5F69F6C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13" w:type="dxa"/>
                  <w:shd w:val="clear" w:color="auto" w:fill="FFFFFF"/>
                  <w:vAlign w:val="center"/>
                </w:tcPr>
                <w:p w14:paraId="7F2CA3A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1C1991" w:rsidRPr="002A49C3" w14:paraId="156D6B29" w14:textId="77777777">
              <w:trPr>
                <w:trHeight w:val="227"/>
                <w:tblHeader/>
                <w:jc w:val="center"/>
              </w:trPr>
              <w:tc>
                <w:tcPr>
                  <w:tcW w:w="9839" w:type="dxa"/>
                  <w:gridSpan w:val="8"/>
                  <w:shd w:val="clear" w:color="auto" w:fill="FFFFFF"/>
                  <w:vAlign w:val="center"/>
                </w:tcPr>
                <w:p w14:paraId="61C4C14A" w14:textId="77777777" w:rsidR="001C1991" w:rsidRPr="002A49C3" w:rsidRDefault="001C1991">
                  <w:pPr>
                    <w:ind w:left="0" w:hanging="2"/>
                    <w:jc w:val="center"/>
                    <w:rPr>
                      <w:rFonts w:ascii="Arial Narrow" w:eastAsia="Arial Narrow" w:hAnsi="Arial Narrow" w:cs="Arial Narrow"/>
                      <w:sz w:val="18"/>
                      <w:szCs w:val="18"/>
                    </w:rPr>
                  </w:pPr>
                </w:p>
                <w:p w14:paraId="543828B2"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097E1553" w14:textId="77777777" w:rsidR="001C1991" w:rsidRPr="002A49C3" w:rsidRDefault="001C1991">
                  <w:pPr>
                    <w:ind w:left="0" w:hanging="2"/>
                    <w:jc w:val="left"/>
                    <w:rPr>
                      <w:rFonts w:ascii="Arial Narrow" w:eastAsia="Arial Narrow" w:hAnsi="Arial Narrow" w:cs="Arial Narrow"/>
                      <w:sz w:val="18"/>
                      <w:szCs w:val="18"/>
                    </w:rPr>
                  </w:pPr>
                </w:p>
                <w:p w14:paraId="4504D0C4"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64C9D135" w14:textId="77777777" w:rsidR="001C1991" w:rsidRPr="002A49C3" w:rsidRDefault="001C1991">
                  <w:pPr>
                    <w:ind w:left="0" w:hanging="2"/>
                    <w:rPr>
                      <w:rFonts w:ascii="Arial Narrow" w:eastAsia="Arial Narrow" w:hAnsi="Arial Narrow" w:cs="Arial Narrow"/>
                      <w:sz w:val="18"/>
                      <w:szCs w:val="18"/>
                    </w:rPr>
                  </w:pPr>
                </w:p>
                <w:p w14:paraId="2D6BCE93" w14:textId="77777777" w:rsidR="001C1991" w:rsidRPr="002A49C3" w:rsidRDefault="007A5D6F">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Para los componentes, las inscripciones se realizarán hasta completar cupos en cada una de las categorías, ramas y disciplinas, además se deberá cumplir con los requisitos que exige la normatividad actual para cada, torneo, evento, actividad o escuela. </w:t>
                  </w:r>
                </w:p>
                <w:p w14:paraId="1BE09B98" w14:textId="77777777" w:rsidR="001C1991" w:rsidRPr="002A49C3" w:rsidRDefault="007A5D6F">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debe como elemento fundamental ser habitante de la localidad.</w:t>
                  </w:r>
                </w:p>
                <w:p w14:paraId="12BDE6EB" w14:textId="77777777" w:rsidR="001C1991" w:rsidRPr="002A49C3" w:rsidRDefault="007A5D6F">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Se debe dar prioridad a los ciudadanos en condiciones más vulnerables y de segregación en los diversos territorios de la localidad y que apunten a transformar esas realidades a través de su participación en los componentes.  </w:t>
                  </w:r>
                </w:p>
                <w:p w14:paraId="1A5090E7" w14:textId="77777777" w:rsidR="001C1991" w:rsidRPr="002A49C3" w:rsidRDefault="001C1991">
                  <w:pPr>
                    <w:ind w:left="0" w:hanging="2"/>
                    <w:rPr>
                      <w:rFonts w:ascii="Arial Narrow" w:eastAsia="Arial Narrow" w:hAnsi="Arial Narrow" w:cs="Arial Narrow"/>
                      <w:sz w:val="18"/>
                      <w:szCs w:val="18"/>
                    </w:rPr>
                  </w:pPr>
                </w:p>
                <w:p w14:paraId="1FD3A4FE" w14:textId="77777777" w:rsidR="001C1991" w:rsidRPr="002A49C3" w:rsidRDefault="001C1991">
                  <w:pPr>
                    <w:ind w:left="0" w:hanging="2"/>
                    <w:jc w:val="center"/>
                    <w:rPr>
                      <w:rFonts w:ascii="Arial Narrow" w:eastAsia="Arial Narrow" w:hAnsi="Arial Narrow" w:cs="Arial Narrow"/>
                      <w:sz w:val="18"/>
                      <w:szCs w:val="18"/>
                    </w:rPr>
                  </w:pPr>
                </w:p>
              </w:tc>
            </w:tr>
            <w:tr w:rsidR="001C1991" w:rsidRPr="002A49C3" w14:paraId="575316DE" w14:textId="77777777">
              <w:trPr>
                <w:trHeight w:val="551"/>
                <w:jc w:val="center"/>
              </w:trPr>
              <w:tc>
                <w:tcPr>
                  <w:tcW w:w="9839" w:type="dxa"/>
                  <w:gridSpan w:val="8"/>
                  <w:shd w:val="clear" w:color="auto" w:fill="D9D9D9"/>
                  <w:vAlign w:val="center"/>
                </w:tcPr>
                <w:p w14:paraId="21B4B0EE"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2BF4544F"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1C1991" w:rsidRPr="002A49C3" w14:paraId="119571D1" w14:textId="77777777">
              <w:trPr>
                <w:trHeight w:val="284"/>
                <w:jc w:val="center"/>
              </w:trPr>
              <w:tc>
                <w:tcPr>
                  <w:tcW w:w="2813" w:type="dxa"/>
                  <w:shd w:val="clear" w:color="auto" w:fill="D9D9D9"/>
                  <w:vAlign w:val="center"/>
                </w:tcPr>
                <w:p w14:paraId="29A11705"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514" w:type="dxa"/>
                  <w:gridSpan w:val="2"/>
                  <w:shd w:val="clear" w:color="auto" w:fill="D9D9D9"/>
                  <w:vAlign w:val="center"/>
                </w:tcPr>
                <w:p w14:paraId="23FCE286"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512" w:type="dxa"/>
                  <w:gridSpan w:val="5"/>
                  <w:shd w:val="clear" w:color="auto" w:fill="D9D9D9"/>
                  <w:vAlign w:val="center"/>
                </w:tcPr>
                <w:p w14:paraId="378B0200"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6AD8933D"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1C1991" w:rsidRPr="002A49C3" w14:paraId="2AF74047" w14:textId="77777777">
              <w:trPr>
                <w:trHeight w:val="284"/>
                <w:jc w:val="center"/>
              </w:trPr>
              <w:tc>
                <w:tcPr>
                  <w:tcW w:w="2813" w:type="dxa"/>
                  <w:vAlign w:val="center"/>
                </w:tcPr>
                <w:p w14:paraId="2D3C0CB5"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514" w:type="dxa"/>
                  <w:gridSpan w:val="2"/>
                  <w:vAlign w:val="center"/>
                </w:tcPr>
                <w:p w14:paraId="73C054EA"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512" w:type="dxa"/>
                  <w:gridSpan w:val="5"/>
                  <w:vAlign w:val="center"/>
                </w:tcPr>
                <w:p w14:paraId="34869B0E"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Polideportivos, parques deportivos, canchas, Salones comunales, Cancha de futbol y demás espacios deportivos existentes.</w:t>
                  </w:r>
                </w:p>
              </w:tc>
            </w:tr>
            <w:tr w:rsidR="001C1991" w:rsidRPr="002A49C3" w14:paraId="0A04FA39" w14:textId="77777777">
              <w:trPr>
                <w:trHeight w:val="284"/>
                <w:jc w:val="center"/>
              </w:trPr>
              <w:tc>
                <w:tcPr>
                  <w:tcW w:w="2813" w:type="dxa"/>
                  <w:vAlign w:val="center"/>
                </w:tcPr>
                <w:p w14:paraId="6A69B59D"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VEREDAS </w:t>
                  </w:r>
                </w:p>
              </w:tc>
              <w:tc>
                <w:tcPr>
                  <w:tcW w:w="1514" w:type="dxa"/>
                  <w:gridSpan w:val="2"/>
                  <w:vAlign w:val="center"/>
                </w:tcPr>
                <w:p w14:paraId="74692F5C"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512" w:type="dxa"/>
                  <w:gridSpan w:val="5"/>
                  <w:vAlign w:val="center"/>
                </w:tcPr>
                <w:p w14:paraId="024AC8C6"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r w:rsidR="001C1991" w:rsidRPr="002A49C3" w14:paraId="5782FCA6" w14:textId="77777777">
              <w:trPr>
                <w:trHeight w:val="284"/>
                <w:jc w:val="center"/>
              </w:trPr>
              <w:tc>
                <w:tcPr>
                  <w:tcW w:w="2813" w:type="dxa"/>
                  <w:vAlign w:val="center"/>
                </w:tcPr>
                <w:p w14:paraId="7C000937"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514" w:type="dxa"/>
                  <w:gridSpan w:val="2"/>
                  <w:vAlign w:val="center"/>
                </w:tcPr>
                <w:p w14:paraId="286E6FC5"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512" w:type="dxa"/>
                  <w:gridSpan w:val="5"/>
                  <w:vAlign w:val="center"/>
                </w:tcPr>
                <w:p w14:paraId="2FC29961"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bl>
          <w:p w14:paraId="5723410C" w14:textId="77777777" w:rsidR="001C1991" w:rsidRPr="002A49C3" w:rsidRDefault="001C1991">
            <w:pPr>
              <w:ind w:left="0" w:hanging="2"/>
              <w:rPr>
                <w:rFonts w:ascii="Arial Narrow" w:eastAsia="Arial Narrow" w:hAnsi="Arial Narrow" w:cs="Arial Narrow"/>
                <w:sz w:val="20"/>
                <w:szCs w:val="20"/>
              </w:rPr>
            </w:pPr>
          </w:p>
          <w:p w14:paraId="7E8353E7" w14:textId="77777777" w:rsidR="001C1991" w:rsidRPr="002A49C3" w:rsidRDefault="001C1991">
            <w:pPr>
              <w:ind w:left="0" w:hanging="2"/>
              <w:rPr>
                <w:rFonts w:ascii="Arial Narrow" w:eastAsia="Arial Narrow" w:hAnsi="Arial Narrow" w:cs="Arial Narrow"/>
                <w:sz w:val="20"/>
                <w:szCs w:val="20"/>
              </w:rPr>
            </w:pPr>
          </w:p>
          <w:p w14:paraId="0F36D05D" w14:textId="77777777" w:rsidR="001C1991" w:rsidRPr="002A49C3" w:rsidRDefault="007A5D6F">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2</w:t>
            </w:r>
          </w:p>
          <w:p w14:paraId="44E4349C" w14:textId="19DFC979" w:rsidR="001C1991" w:rsidRDefault="007A5D6F">
            <w:pPr>
              <w:ind w:left="0" w:hanging="2"/>
              <w:jc w:val="left"/>
              <w:rPr>
                <w:rFonts w:ascii="Arial Narrow" w:eastAsia="Arial Narrow" w:hAnsi="Arial Narrow" w:cs="Arial Narrow"/>
                <w:b/>
                <w:sz w:val="18"/>
                <w:szCs w:val="18"/>
              </w:rPr>
            </w:pPr>
            <w:r w:rsidRPr="002A49C3">
              <w:rPr>
                <w:rFonts w:ascii="Arial Narrow" w:eastAsia="Arial Narrow" w:hAnsi="Arial Narrow" w:cs="Arial Narrow"/>
                <w:b/>
                <w:sz w:val="18"/>
                <w:szCs w:val="18"/>
              </w:rPr>
              <w:t xml:space="preserve">BENEFICIAR 3200 PERSONAS CON ARTÍCULOS DEPORTIVOS ENTREGADOS. </w:t>
            </w:r>
          </w:p>
          <w:p w14:paraId="3940E3F3" w14:textId="77777777" w:rsidR="0033233F" w:rsidRPr="002A49C3" w:rsidRDefault="0033233F">
            <w:pPr>
              <w:ind w:left="0" w:hanging="2"/>
              <w:jc w:val="left"/>
              <w:rPr>
                <w:rFonts w:ascii="Arial Narrow" w:eastAsia="Arial Narrow" w:hAnsi="Arial Narrow" w:cs="Arial Narrow"/>
                <w:sz w:val="18"/>
                <w:szCs w:val="18"/>
              </w:rPr>
            </w:pPr>
          </w:p>
          <w:tbl>
            <w:tblPr>
              <w:tblStyle w:val="a9"/>
              <w:tblW w:w="10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7"/>
              <w:gridCol w:w="1499"/>
              <w:gridCol w:w="318"/>
              <w:gridCol w:w="669"/>
              <w:gridCol w:w="1157"/>
              <w:gridCol w:w="1147"/>
              <w:gridCol w:w="1137"/>
              <w:gridCol w:w="1521"/>
            </w:tblGrid>
            <w:tr w:rsidR="001C1991" w:rsidRPr="002A49C3" w14:paraId="35C9B583" w14:textId="77777777">
              <w:trPr>
                <w:trHeight w:val="313"/>
                <w:jc w:val="center"/>
              </w:trPr>
              <w:tc>
                <w:tcPr>
                  <w:tcW w:w="10345" w:type="dxa"/>
                  <w:gridSpan w:val="8"/>
                  <w:shd w:val="clear" w:color="auto" w:fill="D9D9D9"/>
                  <w:vAlign w:val="center"/>
                </w:tcPr>
                <w:p w14:paraId="01C320B0"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1C1991" w:rsidRPr="002A49C3" w14:paraId="438E80CC" w14:textId="77777777">
              <w:trPr>
                <w:trHeight w:val="2684"/>
                <w:jc w:val="center"/>
              </w:trPr>
              <w:tc>
                <w:tcPr>
                  <w:tcW w:w="10345" w:type="dxa"/>
                  <w:gridSpan w:val="8"/>
                </w:tcPr>
                <w:p w14:paraId="16453790" w14:textId="77777777" w:rsidR="001C1991" w:rsidRPr="002A49C3" w:rsidRDefault="001C1991">
                  <w:pPr>
                    <w:ind w:left="0" w:hanging="2"/>
                    <w:rPr>
                      <w:rFonts w:ascii="Arial Narrow" w:eastAsia="Arial Narrow" w:hAnsi="Arial Narrow" w:cs="Arial Narrow"/>
                      <w:sz w:val="20"/>
                      <w:szCs w:val="20"/>
                    </w:rPr>
                  </w:pPr>
                </w:p>
                <w:p w14:paraId="7871590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apoyos con artículos deportivos, recreativos y de actividad física de la localidad de Usme, dentro del Plan de Desarrollo genera oportunidades a los deportivas de las diferentes disciplinas recre-deportivas o de actividad física y permite garantizar la práctica deportiva permanente y el aprovechamiento del tiempo libre comunitaria, con fines formativos, de esparcimiento y desarrollo físico de la comunidad, esto procura descanso integración, prevención de violencias y consumos, y debe ser garantizado mediante la participación ciudadana y la acción interinstitucional. También se tiene previsto abarcar en su desarrollo un buen número de ciudadanos, hombres, mujeres, infantes y jóvenes, más las comunidades que están segregadas y no tienen acceso al sistema deportivo y recreativo de la ciudad y cuya pretensión es la de: </w:t>
                  </w:r>
                </w:p>
                <w:p w14:paraId="2F71CAA5" w14:textId="77777777" w:rsidR="001C1991" w:rsidRPr="002A49C3" w:rsidRDefault="001C1991">
                  <w:pPr>
                    <w:ind w:left="0" w:hanging="2"/>
                    <w:rPr>
                      <w:rFonts w:ascii="Arial Narrow" w:eastAsia="Arial Narrow" w:hAnsi="Arial Narrow" w:cs="Arial Narrow"/>
                      <w:sz w:val="20"/>
                      <w:szCs w:val="20"/>
                    </w:rPr>
                  </w:pPr>
                </w:p>
                <w:p w14:paraId="3B77F91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049B45A4" w14:textId="77777777" w:rsidR="001C1991" w:rsidRPr="002A49C3" w:rsidRDefault="001C1991">
                  <w:pPr>
                    <w:ind w:left="0" w:hanging="2"/>
                    <w:rPr>
                      <w:rFonts w:ascii="Arial Narrow" w:eastAsia="Arial Narrow" w:hAnsi="Arial Narrow" w:cs="Arial Narrow"/>
                      <w:sz w:val="20"/>
                      <w:szCs w:val="20"/>
                    </w:rPr>
                  </w:pPr>
                </w:p>
                <w:p w14:paraId="53CB6218" w14:textId="77777777" w:rsidR="001C1991" w:rsidRPr="002A49C3" w:rsidRDefault="007A5D6F">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el proceso de apoyo con artículos deportivos contribuye a la transformación de problemáticas locales involucrando a las poblaciones y comunidades, buscando la promoción y el desarrollo de las comunidades, aportando a la apropiación del territorio e identidad y permitiendo el desarrollo del deporte de la localidad. </w:t>
                  </w:r>
                </w:p>
                <w:p w14:paraId="3C7F116E" w14:textId="77777777" w:rsidR="001C1991" w:rsidRPr="002A49C3" w:rsidRDefault="001C1991">
                  <w:pPr>
                    <w:ind w:left="0" w:hanging="2"/>
                    <w:rPr>
                      <w:rFonts w:ascii="Arial Narrow" w:eastAsia="Arial Narrow" w:hAnsi="Arial Narrow" w:cs="Arial Narrow"/>
                      <w:sz w:val="20"/>
                      <w:szCs w:val="20"/>
                    </w:rPr>
                  </w:pPr>
                </w:p>
                <w:p w14:paraId="71CC7336" w14:textId="77777777" w:rsidR="001C1991" w:rsidRPr="002A49C3" w:rsidRDefault="007A5D6F">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modelos organizacionales y esquemas de acuerdos asociativos o de alianzas estratégicas que permitan garantizar sostenibilidad, aumentar coberturas, calidad e impactos de los procesos deportivos, teniendo en cuenta las siguientes prioridades: otras instancias o instituciones públicas diferentes de las del Sector Cultura, Recreación y Deporte, instancias u organizaciones como redes de instituciones locales y otros actores de la sociedad civil, redes educativas locales, otros actores culturales, la empresa privada y la Cooperación Internacional. </w:t>
                  </w:r>
                </w:p>
                <w:p w14:paraId="4B6CDF0B" w14:textId="77777777" w:rsidR="001C1991" w:rsidRPr="002A49C3" w:rsidRDefault="001C1991">
                  <w:pPr>
                    <w:ind w:left="0" w:hanging="2"/>
                    <w:rPr>
                      <w:rFonts w:ascii="Arial Narrow" w:eastAsia="Arial Narrow" w:hAnsi="Arial Narrow" w:cs="Arial Narrow"/>
                      <w:sz w:val="20"/>
                      <w:szCs w:val="20"/>
                    </w:rPr>
                  </w:pPr>
                </w:p>
                <w:p w14:paraId="2AB58FB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1257872C" w14:textId="77777777" w:rsidR="001C1991" w:rsidRPr="002A49C3" w:rsidRDefault="001C1991">
                  <w:pPr>
                    <w:ind w:left="0" w:hanging="2"/>
                    <w:rPr>
                      <w:rFonts w:ascii="Arial Narrow" w:eastAsia="Arial Narrow" w:hAnsi="Arial Narrow" w:cs="Arial Narrow"/>
                      <w:sz w:val="20"/>
                      <w:szCs w:val="20"/>
                    </w:rPr>
                  </w:pPr>
                </w:p>
                <w:p w14:paraId="42E96A17" w14:textId="77777777" w:rsidR="001C1991" w:rsidRPr="002A49C3" w:rsidRDefault="007A5D6F">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Las personas vinculadas en los procesos de formación del sector deportivo y cultural deben ser habitantes de la localidad. </w:t>
                  </w:r>
                </w:p>
                <w:p w14:paraId="0F97DCA9" w14:textId="77777777" w:rsidR="001C1991" w:rsidRPr="002A49C3" w:rsidRDefault="007A5D6F">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lastRenderedPageBreak/>
                    <w:t>La veeduría y el control social debe ser realizado por personas y/</w:t>
                  </w:r>
                  <w:proofErr w:type="spellStart"/>
                  <w:r w:rsidRPr="002A49C3">
                    <w:rPr>
                      <w:rFonts w:ascii="Arial Narrow" w:eastAsia="Arial Narrow" w:hAnsi="Arial Narrow" w:cs="Arial Narrow"/>
                      <w:color w:val="000000"/>
                      <w:sz w:val="20"/>
                      <w:szCs w:val="20"/>
                    </w:rPr>
                    <w:t>o</w:t>
                  </w:r>
                  <w:proofErr w:type="spellEnd"/>
                  <w:r w:rsidRPr="002A49C3">
                    <w:rPr>
                      <w:rFonts w:ascii="Arial Narrow" w:eastAsia="Arial Narrow" w:hAnsi="Arial Narrow" w:cs="Arial Narrow"/>
                      <w:color w:val="000000"/>
                      <w:sz w:val="20"/>
                      <w:szCs w:val="20"/>
                    </w:rPr>
                    <w:t xml:space="preserve"> organizaciones sociales con experiencia y/o interés en el tema. </w:t>
                  </w:r>
                </w:p>
                <w:p w14:paraId="4FF8ECE0"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1BA4310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04F9C9B7" w14:textId="77777777" w:rsidR="001C1991" w:rsidRPr="002A49C3" w:rsidRDefault="001C1991">
                  <w:pPr>
                    <w:ind w:left="0" w:hanging="2"/>
                    <w:rPr>
                      <w:rFonts w:ascii="Arial Narrow" w:eastAsia="Arial Narrow" w:hAnsi="Arial Narrow" w:cs="Arial Narrow"/>
                      <w:sz w:val="20"/>
                      <w:szCs w:val="20"/>
                    </w:rPr>
                  </w:pPr>
                </w:p>
                <w:p w14:paraId="7DBC21BB" w14:textId="77777777" w:rsidR="001C1991" w:rsidRPr="002A49C3" w:rsidRDefault="007A5D6F">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Beneficiar 3.200 Personas con artículos deportivos entregados.”</w:t>
                  </w:r>
                </w:p>
                <w:p w14:paraId="3567023D"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BCDA903"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bl>
                  <w:tblPr>
                    <w:tblStyle w:val="aa"/>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1C1991" w:rsidRPr="002A49C3" w14:paraId="1AA744E7" w14:textId="77777777">
                    <w:tc>
                      <w:tcPr>
                        <w:tcW w:w="555" w:type="dxa"/>
                      </w:tcPr>
                      <w:p w14:paraId="2BD9C38A"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No.</w:t>
                        </w:r>
                      </w:p>
                    </w:tc>
                    <w:tc>
                      <w:tcPr>
                        <w:tcW w:w="2205" w:type="dxa"/>
                      </w:tcPr>
                      <w:p w14:paraId="5C2F4ABD"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Título de la propuesta</w:t>
                        </w:r>
                      </w:p>
                    </w:tc>
                    <w:tc>
                      <w:tcPr>
                        <w:tcW w:w="6390" w:type="dxa"/>
                      </w:tcPr>
                      <w:p w14:paraId="1D532B0D"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Descripción de la propuesta</w:t>
                        </w:r>
                      </w:p>
                    </w:tc>
                  </w:tr>
                  <w:tr w:rsidR="001C1991" w:rsidRPr="002A49C3" w14:paraId="1D17F4DC" w14:textId="77777777">
                    <w:tc>
                      <w:tcPr>
                        <w:tcW w:w="555" w:type="dxa"/>
                        <w:vAlign w:val="center"/>
                      </w:tcPr>
                      <w:p w14:paraId="1E0B07B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833E15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las escuelas y clubes de la localidad.</w:t>
                        </w:r>
                      </w:p>
                    </w:tc>
                    <w:tc>
                      <w:tcPr>
                        <w:tcW w:w="6390" w:type="dxa"/>
                      </w:tcPr>
                      <w:p w14:paraId="69592CC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Apoyo y fortalecimiento a las escuelas y clubes de la localidad.</w:t>
                        </w:r>
                      </w:p>
                    </w:tc>
                  </w:tr>
                  <w:tr w:rsidR="001C1991" w:rsidRPr="002A49C3" w14:paraId="2DE7BA4F" w14:textId="77777777">
                    <w:tc>
                      <w:tcPr>
                        <w:tcW w:w="555" w:type="dxa"/>
                        <w:vAlign w:val="center"/>
                      </w:tcPr>
                      <w:p w14:paraId="3B196D9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8E399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Inclusiva Victimas, Discapacidad y capacidades diversas</w:t>
                        </w:r>
                      </w:p>
                    </w:tc>
                    <w:tc>
                      <w:tcPr>
                        <w:tcW w:w="6390" w:type="dxa"/>
                      </w:tcPr>
                      <w:p w14:paraId="4044E3E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Dotar con  implementos deportivos para la práctica de diversos deportes de contactos que desarrolle capacidades inclusivas, y destrezas de los niños, niñas jóvenes y personas con capacidades diversas especial la escuela liderada por las víctimas del conflicto armado, ejemplo corporación </w:t>
                        </w:r>
                        <w:proofErr w:type="spellStart"/>
                        <w:r w:rsidRPr="002A49C3">
                          <w:rPr>
                            <w:rFonts w:ascii="Arial Narrow" w:eastAsia="Arial Narrow" w:hAnsi="Arial Narrow" w:cs="Arial Narrow"/>
                            <w:sz w:val="20"/>
                            <w:szCs w:val="20"/>
                          </w:rPr>
                          <w:t>samaguanchica</w:t>
                        </w:r>
                        <w:proofErr w:type="spellEnd"/>
                        <w:r w:rsidRPr="002A49C3">
                          <w:rPr>
                            <w:rFonts w:ascii="Arial Narrow" w:eastAsia="Arial Narrow" w:hAnsi="Arial Narrow" w:cs="Arial Narrow"/>
                            <w:sz w:val="20"/>
                            <w:szCs w:val="20"/>
                          </w:rPr>
                          <w:t xml:space="preserve"> y la asociación nacional de víctimas de desplazamiento forzado del Tolima, es necesaria la entrega de implementos deportivos y dotación para el funcionamiento de la escuela semilla.</w:t>
                        </w:r>
                      </w:p>
                    </w:tc>
                  </w:tr>
                  <w:tr w:rsidR="001C1991" w:rsidRPr="002A49C3" w14:paraId="353162C9" w14:textId="77777777">
                    <w:tc>
                      <w:tcPr>
                        <w:tcW w:w="555" w:type="dxa"/>
                        <w:vAlign w:val="center"/>
                      </w:tcPr>
                      <w:p w14:paraId="2DE334A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068B1BC"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Dotación para deportes en la vereda los soches</w:t>
                        </w:r>
                      </w:p>
                    </w:tc>
                    <w:tc>
                      <w:tcPr>
                        <w:tcW w:w="6390" w:type="dxa"/>
                      </w:tcPr>
                      <w:p w14:paraId="4B77277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Dotar a los niños(As), jóvenes, adultos y adultos mayores de la vereda los soches con elementos deportivos que le permitan la práctica de actividades deportivas de sano esparcimiento y recreación.</w:t>
                        </w:r>
                      </w:p>
                    </w:tc>
                  </w:tr>
                  <w:tr w:rsidR="001C1991" w:rsidRPr="002A49C3" w14:paraId="0A675EF6" w14:textId="77777777">
                    <w:tc>
                      <w:tcPr>
                        <w:tcW w:w="555" w:type="dxa"/>
                        <w:vAlign w:val="center"/>
                      </w:tcPr>
                      <w:p w14:paraId="42A7927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1AB743E"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Escuelas y colectivos comunitarios de Bicicleta</w:t>
                        </w:r>
                      </w:p>
                    </w:tc>
                    <w:tc>
                      <w:tcPr>
                        <w:tcW w:w="6390" w:type="dxa"/>
                      </w:tcPr>
                      <w:p w14:paraId="1997362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a las escuelas, clubs y colectivos de bicicletas con dotaciones como:</w:t>
                        </w:r>
                      </w:p>
                      <w:p w14:paraId="590568E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-Prendas adecuadas para montar bicicleta, equipos de señalización, protección y primeros auxilios para los colectivos que tienen propuestas enmarcadas en  recorridos territoriales, o turismo comunitario.</w:t>
                        </w:r>
                      </w:p>
                      <w:p w14:paraId="3F95837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-Implementos de protección vial: luces, reflectivos y cascos  para las/los ciclistas en general de la localidad.</w:t>
                        </w:r>
                      </w:p>
                      <w:p w14:paraId="65E12C2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los emprendimientos que cada colectivo tenga y le permita contribuir con su agenda programática.</w:t>
                        </w:r>
                      </w:p>
                    </w:tc>
                  </w:tr>
                  <w:tr w:rsidR="001C1991" w:rsidRPr="002A49C3" w14:paraId="76649E1D" w14:textId="77777777">
                    <w:tc>
                      <w:tcPr>
                        <w:tcW w:w="555" w:type="dxa"/>
                        <w:vAlign w:val="center"/>
                      </w:tcPr>
                      <w:p w14:paraId="3AB2BCD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0343C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Artículos Deportivos</w:t>
                        </w:r>
                      </w:p>
                    </w:tc>
                    <w:tc>
                      <w:tcPr>
                        <w:tcW w:w="6390" w:type="dxa"/>
                      </w:tcPr>
                      <w:p w14:paraId="764CABB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barrio Monteblanco cuenta con una escuela deportiva la cual queremos fortalecer para que cada uno de sus integrantes puedan desarrollar a plenitud todos sus conocimientos y destrezas adquiridas.</w:t>
                        </w:r>
                      </w:p>
                    </w:tc>
                  </w:tr>
                  <w:tr w:rsidR="001C1991" w:rsidRPr="002A49C3" w14:paraId="421F706F" w14:textId="77777777">
                    <w:tc>
                      <w:tcPr>
                        <w:tcW w:w="555" w:type="dxa"/>
                        <w:vAlign w:val="center"/>
                      </w:tcPr>
                      <w:p w14:paraId="0D12AA8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0240D54"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Beneficiar 80 personas de las comunidades negras con artículos de los procesos deportivos</w:t>
                        </w:r>
                      </w:p>
                    </w:tc>
                    <w:tc>
                      <w:tcPr>
                        <w:tcW w:w="6390" w:type="dxa"/>
                        <w:vAlign w:val="center"/>
                      </w:tcPr>
                      <w:p w14:paraId="222009A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 procesos deportivos de las comunidades Afro.</w:t>
                        </w:r>
                      </w:p>
                    </w:tc>
                  </w:tr>
                </w:tbl>
                <w:p w14:paraId="4B293C92"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08059C9C" w14:textId="77777777" w:rsidR="001C1991" w:rsidRPr="002A49C3" w:rsidRDefault="001C1991">
                  <w:pPr>
                    <w:ind w:left="0" w:hanging="2"/>
                    <w:rPr>
                      <w:rFonts w:ascii="Arial Narrow" w:eastAsia="Arial Narrow" w:hAnsi="Arial Narrow" w:cs="Arial Narrow"/>
                      <w:sz w:val="20"/>
                      <w:szCs w:val="20"/>
                    </w:rPr>
                  </w:pPr>
                </w:p>
                <w:p w14:paraId="5A55D1E8"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Seis (6) meses.</w:t>
                  </w:r>
                </w:p>
                <w:p w14:paraId="296284D4" w14:textId="77777777" w:rsidR="001C1991" w:rsidRPr="002A49C3" w:rsidRDefault="001C1991">
                  <w:pPr>
                    <w:ind w:left="0" w:hanging="2"/>
                    <w:rPr>
                      <w:rFonts w:ascii="Arial Narrow" w:eastAsia="Arial Narrow" w:hAnsi="Arial Narrow" w:cs="Arial Narrow"/>
                      <w:sz w:val="18"/>
                      <w:szCs w:val="18"/>
                    </w:rPr>
                  </w:pPr>
                </w:p>
              </w:tc>
            </w:tr>
            <w:tr w:rsidR="001C1991" w:rsidRPr="002A49C3" w14:paraId="38459090" w14:textId="77777777">
              <w:trPr>
                <w:cantSplit/>
                <w:trHeight w:val="227"/>
                <w:tblHeader/>
                <w:jc w:val="center"/>
              </w:trPr>
              <w:tc>
                <w:tcPr>
                  <w:tcW w:w="4396" w:type="dxa"/>
                  <w:gridSpan w:val="2"/>
                  <w:vMerge w:val="restart"/>
                  <w:tcBorders>
                    <w:bottom w:val="single" w:sz="4" w:space="0" w:color="000000"/>
                  </w:tcBorders>
                  <w:shd w:val="clear" w:color="auto" w:fill="D9D9D9"/>
                  <w:vAlign w:val="center"/>
                </w:tcPr>
                <w:p w14:paraId="4CEFEC6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428" w:type="dxa"/>
                  <w:gridSpan w:val="5"/>
                  <w:tcBorders>
                    <w:bottom w:val="single" w:sz="4" w:space="0" w:color="000000"/>
                  </w:tcBorders>
                  <w:shd w:val="clear" w:color="auto" w:fill="D9D9D9"/>
                  <w:vAlign w:val="center"/>
                </w:tcPr>
                <w:p w14:paraId="2B4CDA2D"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21" w:type="dxa"/>
                  <w:vMerge w:val="restart"/>
                  <w:shd w:val="clear" w:color="auto" w:fill="D9D9D9"/>
                  <w:vAlign w:val="center"/>
                </w:tcPr>
                <w:p w14:paraId="3E5AB10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1C1991" w:rsidRPr="002A49C3" w14:paraId="607ED08A" w14:textId="77777777">
              <w:trPr>
                <w:cantSplit/>
                <w:trHeight w:val="227"/>
                <w:tblHeader/>
                <w:jc w:val="center"/>
              </w:trPr>
              <w:tc>
                <w:tcPr>
                  <w:tcW w:w="4396" w:type="dxa"/>
                  <w:gridSpan w:val="2"/>
                  <w:vMerge/>
                  <w:tcBorders>
                    <w:bottom w:val="single" w:sz="4" w:space="0" w:color="000000"/>
                  </w:tcBorders>
                  <w:shd w:val="clear" w:color="auto" w:fill="D9D9D9"/>
                  <w:vAlign w:val="center"/>
                </w:tcPr>
                <w:p w14:paraId="5FC7C14C"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gridSpan w:val="2"/>
                  <w:tcBorders>
                    <w:bottom w:val="single" w:sz="4" w:space="0" w:color="000000"/>
                  </w:tcBorders>
                  <w:shd w:val="clear" w:color="auto" w:fill="D9D9D9"/>
                  <w:vAlign w:val="center"/>
                </w:tcPr>
                <w:p w14:paraId="0D4F6A69"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3AB203E7"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5A4C92E0"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46AB9309"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21" w:type="dxa"/>
                  <w:vMerge/>
                  <w:shd w:val="clear" w:color="auto" w:fill="D9D9D9"/>
                  <w:vAlign w:val="center"/>
                </w:tcPr>
                <w:p w14:paraId="3F349D2E"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1C1991" w:rsidRPr="002A49C3" w14:paraId="2B62A0A3" w14:textId="77777777">
              <w:trPr>
                <w:trHeight w:val="2259"/>
                <w:tblHeader/>
                <w:jc w:val="center"/>
              </w:trPr>
              <w:tc>
                <w:tcPr>
                  <w:tcW w:w="4396" w:type="dxa"/>
                  <w:gridSpan w:val="2"/>
                  <w:shd w:val="clear" w:color="auto" w:fill="FFFFFF"/>
                  <w:vAlign w:val="center"/>
                </w:tcPr>
                <w:p w14:paraId="7C132E5F" w14:textId="77777777" w:rsidR="001C1991" w:rsidRPr="002A49C3" w:rsidRDefault="001C1991">
                  <w:pPr>
                    <w:ind w:left="0" w:hanging="2"/>
                    <w:rPr>
                      <w:rFonts w:ascii="Arial Narrow" w:eastAsia="Arial Narrow" w:hAnsi="Arial Narrow" w:cs="Arial Narrow"/>
                      <w:sz w:val="20"/>
                      <w:szCs w:val="20"/>
                    </w:rPr>
                  </w:pPr>
                </w:p>
                <w:p w14:paraId="06E6F67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Está dirigido a persona mayor, comunidades étnicas (afrodescendientes e indígenas) jóvenes, adultos, niños, niñas, personas con discapacidad, </w:t>
                  </w:r>
                  <w:proofErr w:type="spellStart"/>
                  <w:r w:rsidRPr="002A49C3">
                    <w:rPr>
                      <w:rFonts w:ascii="Arial Narrow" w:eastAsia="Arial Narrow" w:hAnsi="Arial Narrow" w:cs="Arial Narrow"/>
                      <w:sz w:val="20"/>
                      <w:szCs w:val="20"/>
                    </w:rPr>
                    <w:t>Lgbti</w:t>
                  </w:r>
                  <w:proofErr w:type="spellEnd"/>
                  <w:r w:rsidRPr="002A49C3">
                    <w:rPr>
                      <w:rFonts w:ascii="Arial Narrow" w:eastAsia="Arial Narrow" w:hAnsi="Arial Narrow" w:cs="Arial Narrow"/>
                      <w:sz w:val="20"/>
                      <w:szCs w:val="20"/>
                    </w:rPr>
                    <w:t>, de la localidad.</w:t>
                  </w:r>
                </w:p>
              </w:tc>
              <w:tc>
                <w:tcPr>
                  <w:tcW w:w="987" w:type="dxa"/>
                  <w:gridSpan w:val="2"/>
                  <w:shd w:val="clear" w:color="auto" w:fill="FFFFFF"/>
                  <w:vAlign w:val="center"/>
                </w:tcPr>
                <w:p w14:paraId="6589E1C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75A6C7F5"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1A520535"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37" w:type="dxa"/>
                  <w:shd w:val="clear" w:color="auto" w:fill="FFFFFF"/>
                  <w:vAlign w:val="center"/>
                </w:tcPr>
                <w:p w14:paraId="579E77D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21" w:type="dxa"/>
                  <w:shd w:val="clear" w:color="auto" w:fill="FFFFFF"/>
                  <w:vAlign w:val="center"/>
                </w:tcPr>
                <w:p w14:paraId="7567D4FB"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1C1991" w:rsidRPr="002A49C3" w14:paraId="51F9D069" w14:textId="77777777">
              <w:trPr>
                <w:trHeight w:val="227"/>
                <w:tblHeader/>
                <w:jc w:val="center"/>
              </w:trPr>
              <w:tc>
                <w:tcPr>
                  <w:tcW w:w="10345" w:type="dxa"/>
                  <w:gridSpan w:val="8"/>
                  <w:shd w:val="clear" w:color="auto" w:fill="FFFFFF"/>
                  <w:vAlign w:val="center"/>
                </w:tcPr>
                <w:p w14:paraId="01B96602" w14:textId="77777777" w:rsidR="001C1991" w:rsidRPr="002A49C3" w:rsidRDefault="001C1991">
                  <w:pPr>
                    <w:ind w:left="0" w:hanging="2"/>
                    <w:jc w:val="center"/>
                    <w:rPr>
                      <w:rFonts w:ascii="Arial Narrow" w:eastAsia="Arial Narrow" w:hAnsi="Arial Narrow" w:cs="Arial Narrow"/>
                      <w:sz w:val="18"/>
                      <w:szCs w:val="18"/>
                    </w:rPr>
                  </w:pPr>
                </w:p>
                <w:p w14:paraId="408B1792"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33140266" w14:textId="77777777" w:rsidR="001C1991" w:rsidRPr="002A49C3" w:rsidRDefault="001C1991">
                  <w:pPr>
                    <w:ind w:left="0" w:hanging="2"/>
                    <w:jc w:val="left"/>
                    <w:rPr>
                      <w:rFonts w:ascii="Arial Narrow" w:eastAsia="Arial Narrow" w:hAnsi="Arial Narrow" w:cs="Arial Narrow"/>
                      <w:sz w:val="18"/>
                      <w:szCs w:val="18"/>
                    </w:rPr>
                  </w:pPr>
                </w:p>
                <w:p w14:paraId="21ACE30A"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008EC443" w14:textId="77777777" w:rsidR="001C1991" w:rsidRPr="002A49C3" w:rsidRDefault="001C1991">
                  <w:pPr>
                    <w:ind w:left="0" w:hanging="2"/>
                    <w:rPr>
                      <w:rFonts w:ascii="Arial Narrow" w:eastAsia="Arial Narrow" w:hAnsi="Arial Narrow" w:cs="Arial Narrow"/>
                      <w:sz w:val="18"/>
                      <w:szCs w:val="18"/>
                    </w:rPr>
                  </w:pPr>
                </w:p>
                <w:p w14:paraId="000BF8B7"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 xml:space="preserve">El proyecto beneficia directamente a sectores poblacionales, que se encuentren en situación de alta vulnerabilidad, analizando los procesos del PDL anterior, teniendo en cuenta que es un proyecto de continuidad. </w:t>
                  </w:r>
                </w:p>
                <w:p w14:paraId="665124B3" w14:textId="77777777" w:rsidR="001C1991" w:rsidRPr="002A49C3" w:rsidRDefault="001C1991">
                  <w:pPr>
                    <w:ind w:left="0" w:hanging="2"/>
                    <w:jc w:val="center"/>
                    <w:rPr>
                      <w:rFonts w:ascii="Arial Narrow" w:eastAsia="Arial Narrow" w:hAnsi="Arial Narrow" w:cs="Arial Narrow"/>
                      <w:sz w:val="18"/>
                      <w:szCs w:val="18"/>
                    </w:rPr>
                  </w:pPr>
                </w:p>
              </w:tc>
            </w:tr>
            <w:tr w:rsidR="001C1991" w:rsidRPr="002A49C3" w14:paraId="62763F75" w14:textId="77777777">
              <w:trPr>
                <w:trHeight w:val="551"/>
                <w:jc w:val="center"/>
              </w:trPr>
              <w:tc>
                <w:tcPr>
                  <w:tcW w:w="10345" w:type="dxa"/>
                  <w:gridSpan w:val="8"/>
                  <w:shd w:val="clear" w:color="auto" w:fill="D9D9D9"/>
                  <w:vAlign w:val="center"/>
                </w:tcPr>
                <w:p w14:paraId="77BD369D"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30E52982"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1C1991" w:rsidRPr="002A49C3" w14:paraId="6B0B6DE5" w14:textId="77777777">
              <w:trPr>
                <w:trHeight w:val="284"/>
                <w:jc w:val="center"/>
              </w:trPr>
              <w:tc>
                <w:tcPr>
                  <w:tcW w:w="2897" w:type="dxa"/>
                  <w:shd w:val="clear" w:color="auto" w:fill="D9D9D9"/>
                  <w:vAlign w:val="center"/>
                </w:tcPr>
                <w:p w14:paraId="6D6D6689"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817" w:type="dxa"/>
                  <w:gridSpan w:val="2"/>
                  <w:shd w:val="clear" w:color="auto" w:fill="D9D9D9"/>
                  <w:vAlign w:val="center"/>
                </w:tcPr>
                <w:p w14:paraId="1903795A"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631" w:type="dxa"/>
                  <w:gridSpan w:val="5"/>
                  <w:shd w:val="clear" w:color="auto" w:fill="D9D9D9"/>
                  <w:vAlign w:val="center"/>
                </w:tcPr>
                <w:p w14:paraId="3553349B"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54160004"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1C1991" w:rsidRPr="002A49C3" w14:paraId="717094A7" w14:textId="77777777">
              <w:trPr>
                <w:trHeight w:val="284"/>
                <w:jc w:val="center"/>
              </w:trPr>
              <w:tc>
                <w:tcPr>
                  <w:tcW w:w="2897" w:type="dxa"/>
                  <w:vAlign w:val="center"/>
                </w:tcPr>
                <w:p w14:paraId="3083DF3B"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lastRenderedPageBreak/>
                    <w:t xml:space="preserve">TODAS </w:t>
                  </w:r>
                </w:p>
              </w:tc>
              <w:tc>
                <w:tcPr>
                  <w:tcW w:w="1817" w:type="dxa"/>
                  <w:gridSpan w:val="2"/>
                  <w:vAlign w:val="center"/>
                </w:tcPr>
                <w:p w14:paraId="4E17A9C8"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631" w:type="dxa"/>
                  <w:gridSpan w:val="5"/>
                  <w:vAlign w:val="center"/>
                </w:tcPr>
                <w:p w14:paraId="7CD94534"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3640DD25"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1C1991" w:rsidRPr="002A49C3" w14:paraId="26FCCBA9" w14:textId="77777777">
              <w:trPr>
                <w:trHeight w:val="284"/>
                <w:jc w:val="center"/>
              </w:trPr>
              <w:tc>
                <w:tcPr>
                  <w:tcW w:w="2897" w:type="dxa"/>
                  <w:vAlign w:val="center"/>
                </w:tcPr>
                <w:p w14:paraId="0703BE10"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359F14CD"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631" w:type="dxa"/>
                  <w:gridSpan w:val="5"/>
                  <w:vAlign w:val="center"/>
                </w:tcPr>
                <w:p w14:paraId="32EDBDA9"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6591D748"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1C1991" w:rsidRPr="002A49C3" w14:paraId="4D13033E" w14:textId="77777777">
              <w:trPr>
                <w:trHeight w:val="284"/>
                <w:jc w:val="center"/>
              </w:trPr>
              <w:tc>
                <w:tcPr>
                  <w:tcW w:w="2897" w:type="dxa"/>
                  <w:vAlign w:val="center"/>
                </w:tcPr>
                <w:p w14:paraId="4B1DD874"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5305AD9C"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 los Soches</w:t>
                  </w:r>
                </w:p>
              </w:tc>
              <w:tc>
                <w:tcPr>
                  <w:tcW w:w="5631" w:type="dxa"/>
                  <w:gridSpan w:val="5"/>
                  <w:vAlign w:val="center"/>
                </w:tcPr>
                <w:p w14:paraId="1BE220DA"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Parques, Zonas para la recreación y el deporte</w:t>
                  </w:r>
                </w:p>
              </w:tc>
            </w:tr>
            <w:tr w:rsidR="001C1991" w:rsidRPr="002A49C3" w14:paraId="11267E5F" w14:textId="77777777">
              <w:trPr>
                <w:trHeight w:val="284"/>
                <w:jc w:val="center"/>
              </w:trPr>
              <w:tc>
                <w:tcPr>
                  <w:tcW w:w="2897" w:type="dxa"/>
                  <w:vAlign w:val="center"/>
                </w:tcPr>
                <w:p w14:paraId="6D703644"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817" w:type="dxa"/>
                  <w:gridSpan w:val="2"/>
                  <w:vAlign w:val="center"/>
                </w:tcPr>
                <w:p w14:paraId="04DEB941"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631" w:type="dxa"/>
                  <w:gridSpan w:val="5"/>
                  <w:vAlign w:val="center"/>
                </w:tcPr>
                <w:p w14:paraId="6F75B17A"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KR 14A 137B 32 S</w:t>
                  </w:r>
                </w:p>
              </w:tc>
            </w:tr>
          </w:tbl>
          <w:p w14:paraId="0CCACF77" w14:textId="77777777" w:rsidR="001C1991" w:rsidRPr="002A49C3" w:rsidRDefault="001C1991">
            <w:pPr>
              <w:ind w:left="0" w:hanging="2"/>
              <w:rPr>
                <w:rFonts w:ascii="Arial Narrow" w:eastAsia="Arial Narrow" w:hAnsi="Arial Narrow" w:cs="Arial Narrow"/>
                <w:sz w:val="20"/>
                <w:szCs w:val="20"/>
              </w:rPr>
            </w:pPr>
          </w:p>
          <w:p w14:paraId="5B85D09C" w14:textId="77777777" w:rsidR="001C1991" w:rsidRPr="002A49C3" w:rsidRDefault="007A5D6F">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3</w:t>
            </w:r>
          </w:p>
          <w:p w14:paraId="37A0DC58"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 xml:space="preserve">CAPACITAR 3200 PERSONAS EN LOS CAMPOS DEPORTIVOS. </w:t>
            </w:r>
          </w:p>
          <w:p w14:paraId="3131F67C" w14:textId="77777777" w:rsidR="001C1991" w:rsidRPr="002A49C3" w:rsidRDefault="001C1991">
            <w:pPr>
              <w:ind w:left="0" w:hanging="2"/>
              <w:jc w:val="left"/>
              <w:rPr>
                <w:rFonts w:ascii="Arial Narrow" w:eastAsia="Arial Narrow" w:hAnsi="Arial Narrow" w:cs="Arial Narrow"/>
                <w:sz w:val="18"/>
                <w:szCs w:val="18"/>
              </w:rPr>
            </w:pPr>
          </w:p>
          <w:tbl>
            <w:tblPr>
              <w:tblStyle w:val="ab"/>
              <w:tblW w:w="105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6"/>
              <w:gridCol w:w="987"/>
              <w:gridCol w:w="1212"/>
              <w:gridCol w:w="1201"/>
              <w:gridCol w:w="1190"/>
              <w:gridCol w:w="1571"/>
            </w:tblGrid>
            <w:tr w:rsidR="001C1991" w:rsidRPr="002A49C3" w14:paraId="2973186B" w14:textId="77777777">
              <w:trPr>
                <w:trHeight w:val="313"/>
                <w:jc w:val="center"/>
              </w:trPr>
              <w:tc>
                <w:tcPr>
                  <w:tcW w:w="10557" w:type="dxa"/>
                  <w:gridSpan w:val="6"/>
                  <w:shd w:val="clear" w:color="auto" w:fill="D9D9D9"/>
                  <w:vAlign w:val="center"/>
                </w:tcPr>
                <w:p w14:paraId="64C9B6B5"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1C1991" w:rsidRPr="002A49C3" w14:paraId="5BED472B" w14:textId="77777777">
              <w:trPr>
                <w:trHeight w:val="2684"/>
                <w:jc w:val="center"/>
              </w:trPr>
              <w:tc>
                <w:tcPr>
                  <w:tcW w:w="10557" w:type="dxa"/>
                  <w:gridSpan w:val="6"/>
                </w:tcPr>
                <w:p w14:paraId="3F7C9278" w14:textId="77777777" w:rsidR="001C1991" w:rsidRPr="002A49C3" w:rsidRDefault="001C1991">
                  <w:pPr>
                    <w:ind w:left="0" w:hanging="2"/>
                    <w:rPr>
                      <w:rFonts w:ascii="Arial Narrow" w:eastAsia="Arial Narrow" w:hAnsi="Arial Narrow" w:cs="Arial Narrow"/>
                      <w:sz w:val="20"/>
                      <w:szCs w:val="20"/>
                    </w:rPr>
                  </w:pPr>
                </w:p>
                <w:p w14:paraId="290BD80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Procesos de formación deportiva:</w:t>
                  </w:r>
                </w:p>
                <w:p w14:paraId="466AE3CD" w14:textId="77777777" w:rsidR="001C1991" w:rsidRPr="002A49C3" w:rsidRDefault="001C1991">
                  <w:pPr>
                    <w:ind w:left="0" w:hanging="2"/>
                    <w:rPr>
                      <w:rFonts w:ascii="Arial Narrow" w:eastAsia="Arial Narrow" w:hAnsi="Arial Narrow" w:cs="Arial Narrow"/>
                      <w:sz w:val="20"/>
                      <w:szCs w:val="20"/>
                    </w:rPr>
                  </w:pPr>
                </w:p>
                <w:p w14:paraId="0DB1FAD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un sistema organizativo y metodológico establecido para la enseñanza, educación y preparación de deportistas que aportan en la formación integral de las comunidades a partir de procesos pedagógicos planificados, que permiten ampliar las opciones y oportunidades para el desarrollo humano a través de contenidos, conocimientos y habilidades en las prácticas deportivas, tomado bajo el influjo de condiciones sociales, económicas y logros de la ciencia y práctica deportiva. Procesos enfocados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paralímpicas y nuevas tendencias deportivas, identificación y selección de talentos deportivos para el registro de Bogotá D.C, capacitaciones técnicas y administrativas, entre otros.)</w:t>
                  </w:r>
                </w:p>
                <w:p w14:paraId="7FF14CB1" w14:textId="77777777" w:rsidR="001C1991" w:rsidRPr="002A49C3" w:rsidRDefault="001C1991">
                  <w:pPr>
                    <w:ind w:left="0" w:hanging="2"/>
                    <w:rPr>
                      <w:rFonts w:ascii="Arial Narrow" w:eastAsia="Arial Narrow" w:hAnsi="Arial Narrow" w:cs="Arial Narrow"/>
                      <w:sz w:val="20"/>
                      <w:szCs w:val="20"/>
                    </w:rPr>
                  </w:pPr>
                </w:p>
                <w:p w14:paraId="671817C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 xml:space="preserve">Disciplinas para la formación: </w:t>
                  </w:r>
                </w:p>
                <w:p w14:paraId="2255730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Deportes individuales: atletismo, natación, patinaje, Deportes de conjunto: futsal, futbol, baloncesto y voleibol, Formación transversal: Centro de acondicionamiento físico. </w:t>
                  </w:r>
                </w:p>
                <w:p w14:paraId="432ABACB" w14:textId="77777777" w:rsidR="001C1991" w:rsidRPr="002A49C3" w:rsidRDefault="001C1991">
                  <w:pPr>
                    <w:ind w:left="0" w:hanging="2"/>
                    <w:rPr>
                      <w:rFonts w:ascii="Arial Narrow" w:eastAsia="Arial Narrow" w:hAnsi="Arial Narrow" w:cs="Arial Narrow"/>
                      <w:sz w:val="20"/>
                      <w:szCs w:val="20"/>
                    </w:rPr>
                  </w:pPr>
                </w:p>
                <w:p w14:paraId="594CE31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Escuelas de formación deportiva</w:t>
                  </w:r>
                </w:p>
                <w:p w14:paraId="75B2133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Conforme al plan de Desarrollo 2020 -2024 “Un Nuevo Contrato Social y Ambiental para la Bogotá del Siglo XXI”, para la elaboración de los Proyectos de inversión que se generen desde lo local relacionados con las escuelas de formación deportiva, es preciso atender los lineamientos establecidos desde el Instituto Distrital de Recreación y Deporte, que permita desarrollar una estrategia deportiva y competitiva para la ciudad, mediante el desarrollo de deportivos desde la iniciación y formación deportiva, pasando por el talento y reserva hasta llegar al alto rendimiento deportivo.</w:t>
                  </w:r>
                </w:p>
                <w:p w14:paraId="4B9942CF" w14:textId="77777777" w:rsidR="001C1991" w:rsidRPr="002A49C3" w:rsidRDefault="001C1991">
                  <w:pPr>
                    <w:ind w:left="0" w:hanging="2"/>
                    <w:rPr>
                      <w:rFonts w:ascii="Arial Narrow" w:eastAsia="Arial Narrow" w:hAnsi="Arial Narrow" w:cs="Arial Narrow"/>
                      <w:sz w:val="20"/>
                      <w:szCs w:val="20"/>
                    </w:rPr>
                  </w:pPr>
                </w:p>
                <w:p w14:paraId="51A4E0D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desarrollar las escuelas de formación deportiva en las localidades se debe tener en cuenta los siguientes criterios:</w:t>
                  </w:r>
                </w:p>
                <w:p w14:paraId="3D5218DB" w14:textId="77777777" w:rsidR="001C1991" w:rsidRPr="002A49C3" w:rsidRDefault="001C1991">
                  <w:pPr>
                    <w:ind w:left="0" w:hanging="2"/>
                    <w:rPr>
                      <w:rFonts w:ascii="Arial Narrow" w:eastAsia="Arial Narrow" w:hAnsi="Arial Narrow" w:cs="Arial Narrow"/>
                      <w:sz w:val="20"/>
                      <w:szCs w:val="20"/>
                    </w:rPr>
                  </w:pPr>
                </w:p>
                <w:p w14:paraId="11905C5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CATEGORIZACIÓN DEPORTIVA</w:t>
                  </w:r>
                </w:p>
                <w:p w14:paraId="6A33DDE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 acuerdo a la priorización de cara a la participación de las Selecciones Distritales en eventos nacionales en el mediano y largo plazo, se presenta la priorización de deportes por número de pruebas convocadas en el calendario de los Juegos Deportivos Nacionales y </w:t>
                  </w:r>
                  <w:proofErr w:type="spellStart"/>
                  <w:r w:rsidRPr="002A49C3">
                    <w:rPr>
                      <w:rFonts w:ascii="Arial Narrow" w:eastAsia="Arial Narrow" w:hAnsi="Arial Narrow" w:cs="Arial Narrow"/>
                      <w:sz w:val="20"/>
                      <w:szCs w:val="20"/>
                    </w:rPr>
                    <w:t>Paranacionales</w:t>
                  </w:r>
                  <w:proofErr w:type="spellEnd"/>
                  <w:r w:rsidRPr="002A49C3">
                    <w:rPr>
                      <w:rFonts w:ascii="Arial Narrow" w:eastAsia="Arial Narrow" w:hAnsi="Arial Narrow" w:cs="Arial Narrow"/>
                      <w:sz w:val="20"/>
                      <w:szCs w:val="20"/>
                    </w:rPr>
                    <w:t>:</w:t>
                  </w:r>
                </w:p>
                <w:p w14:paraId="62D4043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1</w:t>
                  </w:r>
                  <w:r w:rsidRPr="002A49C3">
                    <w:rPr>
                      <w:rFonts w:ascii="Arial Narrow" w:eastAsia="Arial Narrow" w:hAnsi="Arial Narrow" w:cs="Arial Narrow"/>
                      <w:sz w:val="20"/>
                      <w:szCs w:val="20"/>
                    </w:rPr>
                    <w:t>. Atletismo convencional y paralímpico, Arquería, Ajedrez convencional y adaptado, Actividades subacuáticas, Canotaje, Judo, Levantamiento de Pesas, Natación convencional y paralímpica, Patinaje y Tenis de Campo convencional y paralímpico, Taekwondo y Tenis de Mesa Convencional y Paralímpico, Lucha.</w:t>
                  </w:r>
                </w:p>
                <w:p w14:paraId="7AB3698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2</w:t>
                  </w:r>
                  <w:r w:rsidRPr="002A49C3">
                    <w:rPr>
                      <w:rFonts w:ascii="Arial Narrow" w:eastAsia="Arial Narrow" w:hAnsi="Arial Narrow" w:cs="Arial Narrow"/>
                      <w:i/>
                      <w:sz w:val="20"/>
                      <w:szCs w:val="20"/>
                      <w:u w:val="single"/>
                    </w:rPr>
                    <w:t>.</w:t>
                  </w:r>
                  <w:r w:rsidRPr="002A49C3">
                    <w:rPr>
                      <w:rFonts w:ascii="Arial Narrow" w:eastAsia="Arial Narrow" w:hAnsi="Arial Narrow" w:cs="Arial Narrow"/>
                      <w:sz w:val="20"/>
                      <w:szCs w:val="20"/>
                    </w:rPr>
                    <w:t xml:space="preserve"> Boxeo, Ciclismo Pista, Esgrima, Escalada, Gimnasia, Karate do, </w:t>
                  </w:r>
                  <w:proofErr w:type="spellStart"/>
                  <w:r w:rsidRPr="002A49C3">
                    <w:rPr>
                      <w:rFonts w:ascii="Arial Narrow" w:eastAsia="Arial Narrow" w:hAnsi="Arial Narrow" w:cs="Arial Narrow"/>
                      <w:sz w:val="20"/>
                      <w:szCs w:val="20"/>
                    </w:rPr>
                    <w:t>Skateboarding</w:t>
                  </w:r>
                  <w:proofErr w:type="spellEnd"/>
                  <w:r w:rsidRPr="002A49C3">
                    <w:rPr>
                      <w:rFonts w:ascii="Arial Narrow" w:eastAsia="Arial Narrow" w:hAnsi="Arial Narrow" w:cs="Arial Narrow"/>
                      <w:sz w:val="20"/>
                      <w:szCs w:val="20"/>
                    </w:rPr>
                    <w:t>.</w:t>
                  </w:r>
                </w:p>
                <w:p w14:paraId="4FE46A4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otros deportes:</w:t>
                  </w:r>
                  <w:r w:rsidRPr="002A49C3">
                    <w:rPr>
                      <w:rFonts w:ascii="Arial Narrow" w:eastAsia="Arial Narrow" w:hAnsi="Arial Narrow" w:cs="Arial Narrow"/>
                      <w:sz w:val="20"/>
                      <w:szCs w:val="20"/>
                    </w:rPr>
                    <w:t xml:space="preserve"> Baloncesto, Balonmano, Beisbol, Ciclismo BMX, Futbol, Futbol </w:t>
                  </w:r>
                  <w:proofErr w:type="spellStart"/>
                  <w:r w:rsidRPr="002A49C3">
                    <w:rPr>
                      <w:rFonts w:ascii="Arial Narrow" w:eastAsia="Arial Narrow" w:hAnsi="Arial Narrow" w:cs="Arial Narrow"/>
                      <w:sz w:val="20"/>
                      <w:szCs w:val="20"/>
                    </w:rPr>
                    <w:t>Frestyle</w:t>
                  </w:r>
                  <w:proofErr w:type="spellEnd"/>
                  <w:r w:rsidRPr="002A49C3">
                    <w:rPr>
                      <w:rFonts w:ascii="Arial Narrow" w:eastAsia="Arial Narrow" w:hAnsi="Arial Narrow" w:cs="Arial Narrow"/>
                      <w:sz w:val="20"/>
                      <w:szCs w:val="20"/>
                    </w:rPr>
                    <w:t>, Futbol Sala, Rugby, Voleibol.</w:t>
                  </w:r>
                </w:p>
                <w:p w14:paraId="08CE514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Festivales Deportivos</w:t>
                  </w:r>
                </w:p>
                <w:p w14:paraId="6E11EE8E" w14:textId="77777777" w:rsidR="001C1991" w:rsidRPr="002A49C3" w:rsidRDefault="001C1991">
                  <w:pPr>
                    <w:ind w:left="0" w:hanging="2"/>
                    <w:rPr>
                      <w:rFonts w:ascii="Arial Narrow" w:eastAsia="Arial Narrow" w:hAnsi="Arial Narrow" w:cs="Arial Narrow"/>
                      <w:sz w:val="20"/>
                      <w:szCs w:val="20"/>
                    </w:rPr>
                  </w:pPr>
                </w:p>
                <w:p w14:paraId="40F9B9E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Nota:</w:t>
                  </w:r>
                </w:p>
                <w:p w14:paraId="475D46D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La ponderación para definir las opciones de elegibilidad, tienen directa correspondencia con la atención a deportes de acuerdo a la categorización establecida, donde el nivel 1 es el de mayor reconocimiento.</w:t>
                  </w:r>
                </w:p>
                <w:p w14:paraId="6074100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Para los deportes acuáticos será de acuerdo a la disponibilidad de acceso al escenario deportivo dentro de la Localidad.</w:t>
                  </w:r>
                </w:p>
                <w:p w14:paraId="5F97DFE4" w14:textId="77777777" w:rsidR="001C1991" w:rsidRPr="002A49C3" w:rsidRDefault="001C1991">
                  <w:pPr>
                    <w:ind w:left="0" w:hanging="2"/>
                    <w:rPr>
                      <w:rFonts w:ascii="Arial Narrow" w:eastAsia="Arial Narrow" w:hAnsi="Arial Narrow" w:cs="Arial Narrow"/>
                      <w:sz w:val="20"/>
                      <w:szCs w:val="20"/>
                    </w:rPr>
                  </w:pPr>
                </w:p>
                <w:p w14:paraId="607517A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07184140" w14:textId="77777777" w:rsidR="001C1991" w:rsidRPr="002A49C3" w:rsidRDefault="007A5D6F">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Los proyectos propuestos, en todos los casos, deben cumplir los siguientes criterios:</w:t>
                  </w:r>
                </w:p>
                <w:p w14:paraId="488BEBD9" w14:textId="77777777" w:rsidR="001C1991" w:rsidRPr="002A49C3" w:rsidRDefault="001C1991">
                  <w:pPr>
                    <w:widowControl w:val="0"/>
                    <w:pBdr>
                      <w:top w:val="nil"/>
                      <w:left w:val="nil"/>
                      <w:bottom w:val="nil"/>
                      <w:right w:val="nil"/>
                      <w:between w:val="nil"/>
                    </w:pBdr>
                    <w:spacing w:line="240" w:lineRule="auto"/>
                    <w:ind w:left="0" w:hanging="2"/>
                    <w:rPr>
                      <w:rFonts w:ascii="Arial Narrow" w:hAnsi="Arial Narrow"/>
                      <w:color w:val="000000"/>
                      <w:sz w:val="22"/>
                      <w:szCs w:val="22"/>
                    </w:rPr>
                  </w:pPr>
                </w:p>
                <w:p w14:paraId="3AE3B521" w14:textId="77777777" w:rsidR="001C1991" w:rsidRPr="002A49C3" w:rsidRDefault="007A5D6F">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En el marco del desarrollo de las prácticas deportivas de las localidades, los procesos de capacitación y formación deben contribuir a la transformación de problemáticas locales debidamente identificadas con cambios deportivos que involucren a todas las poblaciones y comunidades para propiciar la igualdad, la inclusión y el sentido de pertenencia y formación ciudadana</w:t>
                  </w:r>
                </w:p>
                <w:p w14:paraId="4CA88FE6" w14:textId="77777777" w:rsidR="001C1991" w:rsidRPr="002A49C3" w:rsidRDefault="007A5D6F">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orientados a la promoción, garantía y disfrute de los derechos deportivos, teniendo en cuenta a la población en condiciones de vulnerabilidad, con enfoque poblacional y diferencial de derechos y de género.</w:t>
                  </w:r>
                </w:p>
                <w:p w14:paraId="79A54D62" w14:textId="77777777" w:rsidR="001C1991" w:rsidRPr="002A49C3" w:rsidRDefault="007A5D6F">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que generen capacidades para la gestión y el emprendimiento deportivo, que promuevan la sostenibilidad de las iniciativas y aporten al desarrollo humano y la competitividad de las localidades.</w:t>
                  </w:r>
                </w:p>
                <w:p w14:paraId="559698D8"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0D72743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7AE0D1A5" w14:textId="77777777" w:rsidR="001C1991" w:rsidRPr="002A49C3" w:rsidRDefault="001C1991">
                  <w:pPr>
                    <w:ind w:left="0" w:hanging="2"/>
                    <w:rPr>
                      <w:rFonts w:ascii="Arial Narrow" w:eastAsia="Arial Narrow" w:hAnsi="Arial Narrow" w:cs="Arial Narrow"/>
                      <w:sz w:val="20"/>
                      <w:szCs w:val="20"/>
                    </w:rPr>
                  </w:pPr>
                </w:p>
                <w:p w14:paraId="1DD7903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Aspectos Jurídicos: </w:t>
                  </w:r>
                  <w:r w:rsidRPr="002A49C3">
                    <w:rPr>
                      <w:rFonts w:ascii="Arial Narrow" w:eastAsia="Arial Narrow" w:hAnsi="Arial Narrow" w:cs="Arial Narrow"/>
                      <w:sz w:val="20"/>
                      <w:szCs w:val="20"/>
                    </w:rPr>
                    <w:t>El objetivo la metodología y el presupuesto del proyecto apuestan al cumplimiento de lo establecido, en formación deportiva en el Decreto Distrital 483 del 2018, donde se adopta la política pública de deportes, y el decreto 557 de 2018 donde se adopta el sistema de participación en deporte, recreación, actividad física, parques y equipamientos recreo-deportivos para el distrito capital DRAFE.</w:t>
                  </w:r>
                </w:p>
                <w:p w14:paraId="71C46FC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Sociales:</w:t>
                  </w:r>
                  <w:r w:rsidRPr="002A49C3">
                    <w:rPr>
                      <w:rFonts w:ascii="Arial Narrow" w:eastAsia="Arial Narrow" w:hAnsi="Arial Narrow" w:cs="Arial Narrow"/>
                      <w:sz w:val="20"/>
                      <w:szCs w:val="20"/>
                    </w:rPr>
                    <w:t xml:space="preserve"> Las personas o entidades capacitadoras y/o formadoras deben ser las idóneas y atender a lo establecido en los anexos en los temas a desarrollar y poseer todas las condiciones técnicas, conceptuales y pedagógicas para desarrollar los procesos de capacitación pertinentes para cada segmento poblacional, teniendo como punto de referencia a los agentes formadores de las localidades donde se cuenta con ese antecedente. Determina los aspectos sociales requeridos para el proyecto.</w:t>
                  </w:r>
                </w:p>
                <w:p w14:paraId="1800674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Ambientales:</w:t>
                  </w:r>
                  <w:r w:rsidRPr="002A49C3">
                    <w:rPr>
                      <w:rFonts w:ascii="Arial Narrow" w:eastAsia="Arial Narrow" w:hAnsi="Arial Narrow" w:cs="Arial Narrow"/>
                      <w:sz w:val="20"/>
                      <w:szCs w:val="20"/>
                    </w:rPr>
                    <w:t xml:space="preserve"> Los proyectos deben cumplir con los parámetros establecidos conforme a las normas vigentes a la fecha de presentación relacionadas con los protocolos de bio seguridad y manejo de escenarios deportivos las cuales podrán ser consultadas en la página institucional </w:t>
                  </w:r>
                  <w:hyperlink r:id="rId9">
                    <w:r w:rsidRPr="002A49C3">
                      <w:rPr>
                        <w:rFonts w:ascii="Arial Narrow" w:eastAsia="Arial Narrow" w:hAnsi="Arial Narrow" w:cs="Arial Narrow"/>
                        <w:color w:val="0000FF"/>
                        <w:sz w:val="20"/>
                        <w:szCs w:val="20"/>
                        <w:u w:val="single"/>
                      </w:rPr>
                      <w:t>www.idrd.gov.co</w:t>
                    </w:r>
                  </w:hyperlink>
                </w:p>
                <w:p w14:paraId="6285F32A" w14:textId="77777777" w:rsidR="001C1991" w:rsidRPr="002A49C3" w:rsidRDefault="001C1991">
                  <w:pPr>
                    <w:ind w:left="0" w:hanging="2"/>
                    <w:rPr>
                      <w:rFonts w:ascii="Arial Narrow" w:eastAsia="Arial Narrow" w:hAnsi="Arial Narrow" w:cs="Arial Narrow"/>
                      <w:sz w:val="20"/>
                      <w:szCs w:val="20"/>
                    </w:rPr>
                  </w:pPr>
                </w:p>
                <w:p w14:paraId="47CE883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ESCENARIOS DEPORTIVOS.</w:t>
                  </w:r>
                </w:p>
                <w:p w14:paraId="594BBC4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la formulación de los proyectos de escuelas de formación deportiva, se debe presentar la gestión de la oferta en escenarios para el desarrollo de las actividades, que cumplan con espacios y condiciones óptimas, para llevar a cabo la ejecución del programa, salvo para las disciplinas acuáticas (natación, actividades subacuáticas, canotaje) que se encuentren dentro de la localidad</w:t>
                  </w:r>
                </w:p>
                <w:p w14:paraId="4981FE80" w14:textId="77777777" w:rsidR="001C1991" w:rsidRPr="002A49C3" w:rsidRDefault="001C1991">
                  <w:pPr>
                    <w:ind w:left="0" w:hanging="2"/>
                    <w:rPr>
                      <w:rFonts w:ascii="Arial Narrow" w:eastAsia="Arial Narrow" w:hAnsi="Arial Narrow" w:cs="Arial Narrow"/>
                      <w:sz w:val="20"/>
                      <w:szCs w:val="20"/>
                    </w:rPr>
                  </w:pPr>
                </w:p>
                <w:p w14:paraId="1B0D5C2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El proyecto está formulado y cumple con su metodología y sus presupuestos con lo establecido en los </w:t>
                  </w:r>
                  <w:r w:rsidRPr="002A49C3">
                    <w:rPr>
                      <w:rFonts w:ascii="Arial Narrow" w:eastAsia="Arial Narrow" w:hAnsi="Arial Narrow" w:cs="Arial Narrow"/>
                      <w:b/>
                      <w:sz w:val="20"/>
                      <w:szCs w:val="20"/>
                      <w:u w:val="single"/>
                    </w:rPr>
                    <w:t>LINEAMIENTOS TÉCNICOS PARA EL DESARROLLO DE ACTIVIDADES DEPORTIVAS Y RECREATIVAS definidos en un archivo el adjunto a estos criterios</w:t>
                  </w:r>
                  <w:r w:rsidRPr="002A49C3">
                    <w:rPr>
                      <w:rFonts w:ascii="Arial Narrow" w:eastAsia="Arial Narrow" w:hAnsi="Arial Narrow" w:cs="Arial Narrow"/>
                      <w:sz w:val="20"/>
                      <w:szCs w:val="20"/>
                    </w:rPr>
                    <w:t xml:space="preserve"> .</w:t>
                  </w:r>
                </w:p>
                <w:p w14:paraId="6A94197B" w14:textId="77777777" w:rsidR="001C1991" w:rsidRPr="002A49C3" w:rsidRDefault="001C1991">
                  <w:pPr>
                    <w:ind w:left="0" w:hanging="2"/>
                    <w:rPr>
                      <w:rFonts w:ascii="Arial Narrow" w:eastAsia="Arial Narrow" w:hAnsi="Arial Narrow" w:cs="Arial Narrow"/>
                      <w:sz w:val="20"/>
                      <w:szCs w:val="20"/>
                    </w:rPr>
                  </w:pPr>
                </w:p>
                <w:p w14:paraId="4EA2661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4732609C" w14:textId="77777777" w:rsidR="001C1991" w:rsidRPr="002A49C3" w:rsidRDefault="001C1991">
                  <w:pPr>
                    <w:ind w:left="0" w:hanging="2"/>
                    <w:rPr>
                      <w:rFonts w:ascii="Arial Narrow" w:eastAsia="Arial Narrow" w:hAnsi="Arial Narrow" w:cs="Arial Narrow"/>
                      <w:sz w:val="20"/>
                      <w:szCs w:val="20"/>
                    </w:rPr>
                  </w:pPr>
                </w:p>
                <w:p w14:paraId="72B1109E" w14:textId="77777777" w:rsidR="001C1991" w:rsidRPr="002A49C3" w:rsidRDefault="007A5D6F">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Capacitar 3.200 personas en los campos deportivos.”</w:t>
                  </w:r>
                </w:p>
                <w:p w14:paraId="0DD77656" w14:textId="77777777" w:rsidR="001C1991" w:rsidRPr="002A49C3" w:rsidRDefault="001C1991">
                  <w:pPr>
                    <w:ind w:left="0" w:hanging="2"/>
                    <w:rPr>
                      <w:rFonts w:ascii="Arial Narrow" w:eastAsia="Arial Narrow" w:hAnsi="Arial Narrow" w:cs="Arial Narrow"/>
                      <w:sz w:val="20"/>
                      <w:szCs w:val="20"/>
                    </w:rPr>
                  </w:pPr>
                </w:p>
                <w:tbl>
                  <w:tblPr>
                    <w:tblStyle w:val="ac"/>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1C1991" w:rsidRPr="002A49C3" w14:paraId="14B1D50A" w14:textId="77777777">
                    <w:tc>
                      <w:tcPr>
                        <w:tcW w:w="555" w:type="dxa"/>
                      </w:tcPr>
                      <w:p w14:paraId="1DE37B5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No.</w:t>
                        </w:r>
                      </w:p>
                    </w:tc>
                    <w:tc>
                      <w:tcPr>
                        <w:tcW w:w="2205" w:type="dxa"/>
                      </w:tcPr>
                      <w:p w14:paraId="3AFE7D23"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Título de la propuesta</w:t>
                        </w:r>
                      </w:p>
                    </w:tc>
                    <w:tc>
                      <w:tcPr>
                        <w:tcW w:w="6390" w:type="dxa"/>
                      </w:tcPr>
                      <w:p w14:paraId="50136FB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Descripción de la propuesta</w:t>
                        </w:r>
                      </w:p>
                    </w:tc>
                  </w:tr>
                  <w:tr w:rsidR="001C1991" w:rsidRPr="002A49C3" w14:paraId="2000F9BD" w14:textId="77777777">
                    <w:tc>
                      <w:tcPr>
                        <w:tcW w:w="555" w:type="dxa"/>
                        <w:vAlign w:val="center"/>
                      </w:tcPr>
                      <w:p w14:paraId="0546A96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DD231F"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Discapacidad su formación y superación</w:t>
                        </w:r>
                      </w:p>
                    </w:tc>
                    <w:tc>
                      <w:tcPr>
                        <w:tcW w:w="6390" w:type="dxa"/>
                      </w:tcPr>
                      <w:p w14:paraId="7898FBC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motivar la formación de 175 personas con discapacidad múltiple, física, cognitiva, visual, auditiva, sordoceguera , mental motivando la parte del deporte en ellos y sus familias y la participación en los deportes competitivos y así  lograr una representatividad en local  y en lo distrital , y llegar a unos paraolímpicos multideportivos</w:t>
                        </w:r>
                      </w:p>
                    </w:tc>
                  </w:tr>
                  <w:tr w:rsidR="001C1991" w:rsidRPr="002A49C3" w14:paraId="57A34C51" w14:textId="77777777">
                    <w:tc>
                      <w:tcPr>
                        <w:tcW w:w="555" w:type="dxa"/>
                        <w:vAlign w:val="center"/>
                      </w:tcPr>
                      <w:p w14:paraId="6079816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0673486"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deportistas y selecciones de los diferentes deportes</w:t>
                        </w:r>
                      </w:p>
                    </w:tc>
                    <w:tc>
                      <w:tcPr>
                        <w:tcW w:w="6390" w:type="dxa"/>
                      </w:tcPr>
                      <w:p w14:paraId="0256D12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la localidad hay varios deportistas que son de elite en diferentes deportes, y no han podido surgir en su disciplina deportiva por la falta de apoyo económico.</w:t>
                        </w:r>
                      </w:p>
                    </w:tc>
                  </w:tr>
                  <w:tr w:rsidR="001C1991" w:rsidRPr="002A49C3" w14:paraId="4CFCCE40" w14:textId="77777777">
                    <w:tc>
                      <w:tcPr>
                        <w:tcW w:w="555" w:type="dxa"/>
                        <w:vAlign w:val="center"/>
                      </w:tcPr>
                      <w:p w14:paraId="2EB3964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98B38D"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de formación deportiva énfasis en microfútbol y futbol.</w:t>
                        </w:r>
                      </w:p>
                    </w:tc>
                    <w:tc>
                      <w:tcPr>
                        <w:tcW w:w="6390" w:type="dxa"/>
                      </w:tcPr>
                      <w:p w14:paraId="0F2D03F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abierta para toda la comunidad, enfocada a las generaciones futuras. Consiste en la exploración de la cultura deportiva, busca que los participantes del proyecto reconecten con la sociedad y recuperen sus espacios de esparcimiento de una forma sana y para promover un futuro encaminado a mejorar el estado físico y anímico de los participantes; valiéndose de las principales actividades de recreación y deporte que son usadas en el microfútbol y futbol. Generando bases y sentido de pertenencia con la comunidad, así sabrán cómo comportarse e interrelacionarse, quienes son y para donde anhelan ir. A través de esta propuesta buscamos formar bases ciudadanas enfocadas a que niños, niñas, jóvenes, mujeres y hombres comprendan que los usos adecuados del tiempo libre fomentan y mantienen unida a la comunidad.</w:t>
                        </w:r>
                      </w:p>
                    </w:tc>
                  </w:tr>
                  <w:tr w:rsidR="001C1991" w:rsidRPr="002A49C3" w14:paraId="0067267B" w14:textId="77777777">
                    <w:tc>
                      <w:tcPr>
                        <w:tcW w:w="555" w:type="dxa"/>
                        <w:vAlign w:val="center"/>
                      </w:tcPr>
                      <w:p w14:paraId="198152B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4E9AFC"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Formación Recreo deportiva a primera Infancia</w:t>
                        </w:r>
                      </w:p>
                    </w:tc>
                    <w:tc>
                      <w:tcPr>
                        <w:tcW w:w="6390" w:type="dxa"/>
                      </w:tcPr>
                      <w:p w14:paraId="0F9C75F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Implementar una estrategia  de formación recre deportiva dirigida a la Primera infancia de la Localidad de Usme, fortaleciendo el desarrollo integral de los mismos a partir de la estrategia ENRPI.</w:t>
                        </w:r>
                      </w:p>
                    </w:tc>
                  </w:tr>
                  <w:tr w:rsidR="001C1991" w:rsidRPr="002A49C3" w14:paraId="059FFD99" w14:textId="77777777">
                    <w:tc>
                      <w:tcPr>
                        <w:tcW w:w="555" w:type="dxa"/>
                        <w:vAlign w:val="center"/>
                      </w:tcPr>
                      <w:p w14:paraId="103BFFA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8CC2BCC"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Implementar escuelas de deporte</w:t>
                        </w:r>
                      </w:p>
                    </w:tc>
                    <w:tc>
                      <w:tcPr>
                        <w:tcW w:w="6390" w:type="dxa"/>
                      </w:tcPr>
                      <w:p w14:paraId="7BB90FC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Llevar profesores y hacer escuelas deportivas , deportivas que hay en la zona, así los juventud </w:t>
                        </w:r>
                        <w:proofErr w:type="spellStart"/>
                        <w:r w:rsidRPr="002A49C3">
                          <w:rPr>
                            <w:rFonts w:ascii="Arial Narrow" w:eastAsia="Arial Narrow" w:hAnsi="Arial Narrow" w:cs="Arial Narrow"/>
                            <w:sz w:val="20"/>
                            <w:szCs w:val="20"/>
                          </w:rPr>
                          <w:t>esta</w:t>
                        </w:r>
                        <w:proofErr w:type="spellEnd"/>
                        <w:r w:rsidRPr="002A49C3">
                          <w:rPr>
                            <w:rFonts w:ascii="Arial Narrow" w:eastAsia="Arial Narrow" w:hAnsi="Arial Narrow" w:cs="Arial Narrow"/>
                            <w:sz w:val="20"/>
                            <w:szCs w:val="20"/>
                          </w:rPr>
                          <w:t xml:space="preserve"> terminando oportunidad de mejorar.</w:t>
                        </w:r>
                      </w:p>
                    </w:tc>
                  </w:tr>
                  <w:tr w:rsidR="001C1991" w:rsidRPr="002A49C3" w14:paraId="41652E01" w14:textId="77777777">
                    <w:tc>
                      <w:tcPr>
                        <w:tcW w:w="555" w:type="dxa"/>
                        <w:vAlign w:val="center"/>
                      </w:tcPr>
                      <w:p w14:paraId="65D08D0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C02DF4"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80 Niños, niñas y jóvenes Afro se suman al deporte.</w:t>
                        </w:r>
                      </w:p>
                    </w:tc>
                    <w:tc>
                      <w:tcPr>
                        <w:tcW w:w="6390" w:type="dxa"/>
                      </w:tcPr>
                      <w:p w14:paraId="43AF914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negras, fomentando el rescate y fortalecimiento de los deportes tradicionales, así como la promoción del deporte en los niños, niñas y adolescentes.</w:t>
                        </w:r>
                      </w:p>
                    </w:tc>
                  </w:tr>
                  <w:tr w:rsidR="001C1991" w:rsidRPr="002A49C3" w14:paraId="37992690" w14:textId="77777777">
                    <w:tc>
                      <w:tcPr>
                        <w:tcW w:w="555" w:type="dxa"/>
                        <w:vAlign w:val="center"/>
                      </w:tcPr>
                      <w:p w14:paraId="61A2B4B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7</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FB3D26"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Jóvenes indígenas con deporte propio para integrar personas en condición de vulnerabilidad, </w:t>
                        </w:r>
                        <w:proofErr w:type="spellStart"/>
                        <w:r w:rsidRPr="002A49C3">
                          <w:rPr>
                            <w:rFonts w:ascii="Arial Narrow" w:eastAsia="Arial Narrow" w:hAnsi="Arial Narrow" w:cs="Arial Narrow"/>
                            <w:sz w:val="20"/>
                            <w:szCs w:val="20"/>
                          </w:rPr>
                          <w:t>victimas</w:t>
                        </w:r>
                        <w:proofErr w:type="spellEnd"/>
                        <w:r w:rsidRPr="002A49C3">
                          <w:rPr>
                            <w:rFonts w:ascii="Arial Narrow" w:eastAsia="Arial Narrow" w:hAnsi="Arial Narrow" w:cs="Arial Narrow"/>
                            <w:sz w:val="20"/>
                            <w:szCs w:val="20"/>
                          </w:rPr>
                          <w:t xml:space="preserve"> del conflicto armado o pertenecientes a un grupo étnico.</w:t>
                        </w:r>
                      </w:p>
                    </w:tc>
                    <w:tc>
                      <w:tcPr>
                        <w:tcW w:w="6390" w:type="dxa"/>
                        <w:vAlign w:val="center"/>
                      </w:tcPr>
                      <w:p w14:paraId="7665B9E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Indígenas</w:t>
                        </w:r>
                      </w:p>
                    </w:tc>
                  </w:tr>
                </w:tbl>
                <w:p w14:paraId="096927C6" w14:textId="77777777" w:rsidR="001C1991" w:rsidRPr="002A49C3" w:rsidRDefault="001C1991">
                  <w:pPr>
                    <w:ind w:left="0" w:hanging="2"/>
                    <w:rPr>
                      <w:rFonts w:ascii="Arial Narrow" w:eastAsia="Arial Narrow" w:hAnsi="Arial Narrow" w:cs="Arial Narrow"/>
                      <w:sz w:val="20"/>
                      <w:szCs w:val="20"/>
                    </w:rPr>
                  </w:pPr>
                </w:p>
                <w:p w14:paraId="22279905"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Siete (7) meses.</w:t>
                  </w:r>
                </w:p>
                <w:p w14:paraId="6426103C" w14:textId="2BFA0C9C" w:rsidR="001C1991" w:rsidRPr="002A49C3" w:rsidRDefault="001C1991">
                  <w:pPr>
                    <w:ind w:left="0" w:hanging="2"/>
                    <w:rPr>
                      <w:rFonts w:ascii="Arial Narrow" w:eastAsia="Arial Narrow" w:hAnsi="Arial Narrow" w:cs="Arial Narrow"/>
                      <w:sz w:val="18"/>
                      <w:szCs w:val="18"/>
                    </w:rPr>
                  </w:pPr>
                </w:p>
                <w:p w14:paraId="32C28F52" w14:textId="77777777" w:rsidR="00303A47" w:rsidRPr="002A49C3" w:rsidRDefault="00303A47">
                  <w:pPr>
                    <w:ind w:left="0" w:hanging="2"/>
                    <w:rPr>
                      <w:rFonts w:ascii="Arial Narrow" w:eastAsia="Arial Narrow" w:hAnsi="Arial Narrow" w:cs="Arial Narrow"/>
                      <w:sz w:val="18"/>
                      <w:szCs w:val="18"/>
                    </w:rPr>
                  </w:pPr>
                </w:p>
                <w:p w14:paraId="2349A936" w14:textId="77777777" w:rsidR="001C1991" w:rsidRPr="002A49C3" w:rsidRDefault="001C1991">
                  <w:pPr>
                    <w:ind w:left="0" w:hanging="2"/>
                    <w:rPr>
                      <w:rFonts w:ascii="Arial Narrow" w:eastAsia="Arial Narrow" w:hAnsi="Arial Narrow" w:cs="Arial Narrow"/>
                      <w:sz w:val="18"/>
                      <w:szCs w:val="18"/>
                    </w:rPr>
                  </w:pPr>
                </w:p>
              </w:tc>
            </w:tr>
            <w:tr w:rsidR="001C1991" w:rsidRPr="002A49C3" w14:paraId="63D557F1" w14:textId="77777777">
              <w:trPr>
                <w:cantSplit/>
                <w:trHeight w:val="227"/>
                <w:tblHeader/>
                <w:jc w:val="center"/>
              </w:trPr>
              <w:tc>
                <w:tcPr>
                  <w:tcW w:w="4396" w:type="dxa"/>
                  <w:vMerge w:val="restart"/>
                  <w:tcBorders>
                    <w:bottom w:val="single" w:sz="4" w:space="0" w:color="000000"/>
                  </w:tcBorders>
                  <w:shd w:val="clear" w:color="auto" w:fill="D9D9D9"/>
                  <w:vAlign w:val="center"/>
                </w:tcPr>
                <w:p w14:paraId="38D0328F"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590" w:type="dxa"/>
                  <w:gridSpan w:val="4"/>
                  <w:tcBorders>
                    <w:bottom w:val="single" w:sz="4" w:space="0" w:color="000000"/>
                  </w:tcBorders>
                  <w:shd w:val="clear" w:color="auto" w:fill="D9D9D9"/>
                  <w:vAlign w:val="center"/>
                </w:tcPr>
                <w:p w14:paraId="26306E0B"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71" w:type="dxa"/>
                  <w:vMerge w:val="restart"/>
                  <w:shd w:val="clear" w:color="auto" w:fill="D9D9D9"/>
                  <w:vAlign w:val="center"/>
                </w:tcPr>
                <w:p w14:paraId="2AFA6A8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1C1991" w:rsidRPr="002A49C3" w14:paraId="4B95E48A" w14:textId="77777777">
              <w:trPr>
                <w:cantSplit/>
                <w:trHeight w:val="227"/>
                <w:tblHeader/>
                <w:jc w:val="center"/>
              </w:trPr>
              <w:tc>
                <w:tcPr>
                  <w:tcW w:w="4396" w:type="dxa"/>
                  <w:vMerge/>
                  <w:tcBorders>
                    <w:bottom w:val="single" w:sz="4" w:space="0" w:color="000000"/>
                  </w:tcBorders>
                  <w:shd w:val="clear" w:color="auto" w:fill="D9D9D9"/>
                  <w:vAlign w:val="center"/>
                </w:tcPr>
                <w:p w14:paraId="0A9B9A69"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tcBorders>
                    <w:bottom w:val="single" w:sz="4" w:space="0" w:color="000000"/>
                  </w:tcBorders>
                  <w:shd w:val="clear" w:color="auto" w:fill="D9D9D9"/>
                  <w:vAlign w:val="center"/>
                </w:tcPr>
                <w:p w14:paraId="0E7F6A2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212" w:type="dxa"/>
                  <w:tcBorders>
                    <w:bottom w:val="single" w:sz="4" w:space="0" w:color="000000"/>
                  </w:tcBorders>
                  <w:shd w:val="clear" w:color="auto" w:fill="D9D9D9"/>
                  <w:vAlign w:val="center"/>
                </w:tcPr>
                <w:p w14:paraId="491893B1"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201" w:type="dxa"/>
                  <w:tcBorders>
                    <w:bottom w:val="single" w:sz="4" w:space="0" w:color="000000"/>
                  </w:tcBorders>
                  <w:shd w:val="clear" w:color="auto" w:fill="D9D9D9"/>
                  <w:vAlign w:val="center"/>
                </w:tcPr>
                <w:p w14:paraId="4EE6BD40"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90" w:type="dxa"/>
                  <w:tcBorders>
                    <w:bottom w:val="single" w:sz="4" w:space="0" w:color="000000"/>
                  </w:tcBorders>
                  <w:shd w:val="clear" w:color="auto" w:fill="D9D9D9"/>
                  <w:vAlign w:val="center"/>
                </w:tcPr>
                <w:p w14:paraId="04F712D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71" w:type="dxa"/>
                  <w:vMerge/>
                  <w:shd w:val="clear" w:color="auto" w:fill="D9D9D9"/>
                  <w:vAlign w:val="center"/>
                </w:tcPr>
                <w:p w14:paraId="1599E293"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1C1991" w:rsidRPr="002A49C3" w14:paraId="3A89CDE7" w14:textId="77777777">
              <w:trPr>
                <w:trHeight w:val="585"/>
                <w:tblHeader/>
                <w:jc w:val="center"/>
              </w:trPr>
              <w:tc>
                <w:tcPr>
                  <w:tcW w:w="4396" w:type="dxa"/>
                  <w:shd w:val="clear" w:color="auto" w:fill="FFFFFF"/>
                  <w:vAlign w:val="center"/>
                </w:tcPr>
                <w:p w14:paraId="506D5261" w14:textId="77777777" w:rsidR="001C1991" w:rsidRPr="002A49C3" w:rsidRDefault="001C1991">
                  <w:pPr>
                    <w:ind w:left="0" w:hanging="2"/>
                    <w:rPr>
                      <w:rFonts w:ascii="Arial Narrow" w:eastAsia="Arial Narrow" w:hAnsi="Arial Narrow" w:cs="Arial Narrow"/>
                      <w:sz w:val="20"/>
                      <w:szCs w:val="20"/>
                    </w:rPr>
                  </w:pPr>
                </w:p>
                <w:p w14:paraId="112AA660" w14:textId="6A4C86DA" w:rsidR="001C1991" w:rsidRPr="002A49C3" w:rsidRDefault="007A5D6F"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Niñas y Niños, Jóvenes preferiblemente de 06 a 17 en condición de vulnerabilidad</w:t>
                  </w:r>
                </w:p>
              </w:tc>
              <w:tc>
                <w:tcPr>
                  <w:tcW w:w="987" w:type="dxa"/>
                  <w:shd w:val="clear" w:color="auto" w:fill="FFFFFF"/>
                  <w:vAlign w:val="center"/>
                </w:tcPr>
                <w:p w14:paraId="2C3D7583"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12" w:type="dxa"/>
                  <w:shd w:val="clear" w:color="auto" w:fill="FFFFFF"/>
                  <w:vAlign w:val="center"/>
                </w:tcPr>
                <w:p w14:paraId="4CD1E4C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01" w:type="dxa"/>
                  <w:shd w:val="clear" w:color="auto" w:fill="FFFFFF"/>
                  <w:vAlign w:val="center"/>
                </w:tcPr>
                <w:p w14:paraId="2B41828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90" w:type="dxa"/>
                  <w:shd w:val="clear" w:color="auto" w:fill="FFFFFF"/>
                  <w:vAlign w:val="center"/>
                </w:tcPr>
                <w:p w14:paraId="0B383FCC"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71" w:type="dxa"/>
                  <w:shd w:val="clear" w:color="auto" w:fill="FFFFFF"/>
                  <w:vAlign w:val="center"/>
                </w:tcPr>
                <w:p w14:paraId="07F419AE"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1C1991" w:rsidRPr="002A49C3" w14:paraId="3BB08B3D" w14:textId="77777777" w:rsidTr="00002CB1">
              <w:trPr>
                <w:trHeight w:val="11509"/>
                <w:tblHeader/>
                <w:jc w:val="center"/>
              </w:trPr>
              <w:tc>
                <w:tcPr>
                  <w:tcW w:w="10557" w:type="dxa"/>
                  <w:gridSpan w:val="6"/>
                  <w:shd w:val="clear" w:color="auto" w:fill="FFFFFF"/>
                  <w:vAlign w:val="center"/>
                </w:tcPr>
                <w:p w14:paraId="28F6DE2E" w14:textId="77777777" w:rsidR="001C1991" w:rsidRPr="002A49C3" w:rsidRDefault="007A5D6F" w:rsidP="00303A47">
                  <w:pPr>
                    <w:ind w:leftChars="0" w:left="0" w:firstLineChars="0" w:firstLine="0"/>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Selección de beneficiarios</w:t>
                  </w:r>
                </w:p>
                <w:p w14:paraId="21B660BB" w14:textId="77777777" w:rsidR="001C1991" w:rsidRPr="002A49C3" w:rsidRDefault="001C1991">
                  <w:pPr>
                    <w:ind w:left="0" w:hanging="2"/>
                    <w:jc w:val="left"/>
                    <w:rPr>
                      <w:rFonts w:ascii="Arial Narrow" w:eastAsia="Arial Narrow" w:hAnsi="Arial Narrow" w:cs="Arial Narrow"/>
                      <w:sz w:val="18"/>
                      <w:szCs w:val="18"/>
                    </w:rPr>
                  </w:pPr>
                </w:p>
                <w:p w14:paraId="6CA9AD7D"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44718028" w14:textId="77777777" w:rsidR="001C1991" w:rsidRPr="002A49C3" w:rsidRDefault="007A5D6F">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El proyecto beneficia directamente a sectores poblacionales, que se encuentren en situación de alta vulnerabilidad, analizando los procesos del PDL anterior, teniendo en cuenta que es un proyecto de continuidad.</w:t>
                  </w:r>
                </w:p>
                <w:p w14:paraId="514E6029" w14:textId="77777777" w:rsidR="001C1991" w:rsidRPr="002A49C3" w:rsidRDefault="007A5D6F">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Los proyectos propuestos dentro de este concepto de inversión, en todos los casos, deben cumplir con los siguientes lineamientos desde estos enfoques:</w:t>
                  </w:r>
                </w:p>
                <w:p w14:paraId="46CBF8BC" w14:textId="77777777" w:rsidR="001C1991" w:rsidRPr="002A49C3" w:rsidRDefault="001C1991">
                  <w:pPr>
                    <w:ind w:left="0" w:hanging="2"/>
                    <w:rPr>
                      <w:rFonts w:ascii="Arial Narrow" w:eastAsia="Arial Narrow" w:hAnsi="Arial Narrow" w:cs="Arial Narrow"/>
                      <w:sz w:val="22"/>
                      <w:szCs w:val="22"/>
                    </w:rPr>
                  </w:pPr>
                </w:p>
                <w:tbl>
                  <w:tblPr>
                    <w:tblStyle w:val="ad"/>
                    <w:tblW w:w="9609"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17"/>
                    <w:gridCol w:w="6992"/>
                  </w:tblGrid>
                  <w:tr w:rsidR="001C1991" w:rsidRPr="002A49C3" w14:paraId="5B902BA1" w14:textId="77777777" w:rsidTr="00303A47">
                    <w:tc>
                      <w:tcPr>
                        <w:tcW w:w="2617" w:type="dxa"/>
                      </w:tcPr>
                      <w:p w14:paraId="1A12171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Grupos poblacionales y sectores sociales</w:t>
                        </w:r>
                      </w:p>
                    </w:tc>
                    <w:tc>
                      <w:tcPr>
                        <w:tcW w:w="6992" w:type="dxa"/>
                      </w:tcPr>
                      <w:p w14:paraId="430CC28B"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Criterios</w:t>
                        </w:r>
                      </w:p>
                    </w:tc>
                  </w:tr>
                  <w:tr w:rsidR="001C1991" w:rsidRPr="002A49C3" w14:paraId="61EBDF70" w14:textId="77777777" w:rsidTr="00303A47">
                    <w:tc>
                      <w:tcPr>
                        <w:tcW w:w="2617" w:type="dxa"/>
                        <w:vAlign w:val="center"/>
                      </w:tcPr>
                      <w:p w14:paraId="44E6B739"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Infancia, Infancia y Adolescencia</w:t>
                        </w:r>
                      </w:p>
                    </w:tc>
                    <w:tc>
                      <w:tcPr>
                        <w:tcW w:w="6992" w:type="dxa"/>
                      </w:tcPr>
                      <w:p w14:paraId="620FE99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Disponer de entornos adecuados y seguros para el desarrollo de los procesos formativos y actividades.</w:t>
                        </w:r>
                      </w:p>
                      <w:p w14:paraId="1780FE3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tener contenidos pertinentes y de calidad para diferentes etapas del ciclo vital (primera infancia, infancia y adolescencia)</w:t>
                        </w:r>
                      </w:p>
                      <w:p w14:paraId="4AA4DB2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deben estar de acuerdo con los lineamientos de formación inicial, donde el disfrute y el juego, las experiencias artísticas y lenguajes son fundamentales para el desarrollo integral de niñas, niños y adolescentes.</w:t>
                        </w:r>
                      </w:p>
                      <w:p w14:paraId="3177F48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reconocer las estéticas, lenguajes, expresiones y prácticas de niñas, niños y adolescentes.</w:t>
                        </w:r>
                      </w:p>
                    </w:tc>
                  </w:tr>
                  <w:tr w:rsidR="001C1991" w:rsidRPr="002A49C3" w14:paraId="31AAA3BE" w14:textId="77777777" w:rsidTr="00303A47">
                    <w:tc>
                      <w:tcPr>
                        <w:tcW w:w="2617" w:type="dxa"/>
                        <w:vAlign w:val="center"/>
                      </w:tcPr>
                      <w:p w14:paraId="30E7BF1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Juventud</w:t>
                        </w:r>
                      </w:p>
                    </w:tc>
                    <w:tc>
                      <w:tcPr>
                        <w:tcW w:w="6992" w:type="dxa"/>
                      </w:tcPr>
                      <w:p w14:paraId="459A319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y actividades,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476E3B9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considerar la promoción y apropiación de las diferentes manifestaciones deportivas y recreativas, de los y las jóvenes.</w:t>
                        </w:r>
                      </w:p>
                      <w:p w14:paraId="6AF0C46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Generar procesos con entornos físicos para el uso, disfrute y apropiación de actividades recreativas, actividad física y deportivas.</w:t>
                        </w:r>
                      </w:p>
                    </w:tc>
                  </w:tr>
                  <w:tr w:rsidR="001C1991" w:rsidRPr="002A49C3" w14:paraId="3766C169" w14:textId="77777777" w:rsidTr="00303A47">
                    <w:tc>
                      <w:tcPr>
                        <w:tcW w:w="2617" w:type="dxa"/>
                        <w:vAlign w:val="center"/>
                      </w:tcPr>
                      <w:p w14:paraId="7A58761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Adultez</w:t>
                        </w:r>
                      </w:p>
                    </w:tc>
                    <w:tc>
                      <w:tcPr>
                        <w:tcW w:w="6992" w:type="dxa"/>
                      </w:tcPr>
                      <w:p w14:paraId="2EB6D71A"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1C1991" w:rsidRPr="002A49C3" w14:paraId="54EB83C8" w14:textId="77777777" w:rsidTr="00303A47">
                    <w:tc>
                      <w:tcPr>
                        <w:tcW w:w="2617" w:type="dxa"/>
                        <w:vAlign w:val="center"/>
                      </w:tcPr>
                      <w:p w14:paraId="7C169F2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Envejecimiento y Vejez</w:t>
                        </w:r>
                      </w:p>
                    </w:tc>
                    <w:tc>
                      <w:tcPr>
                        <w:tcW w:w="6992" w:type="dxa"/>
                      </w:tcPr>
                      <w:p w14:paraId="0AE3817E"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1C1991" w:rsidRPr="002A49C3" w14:paraId="7834E25C" w14:textId="77777777" w:rsidTr="00303A47">
                    <w:tc>
                      <w:tcPr>
                        <w:tcW w:w="2617" w:type="dxa"/>
                        <w:vAlign w:val="center"/>
                      </w:tcPr>
                      <w:p w14:paraId="6A2B74A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Raizales</w:t>
                        </w:r>
                      </w:p>
                    </w:tc>
                    <w:tc>
                      <w:tcPr>
                        <w:tcW w:w="6992" w:type="dxa"/>
                      </w:tcPr>
                      <w:p w14:paraId="20274B8B"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1E89C64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Crear, aumentar y fortalecer la oferta de procesos de formación recreativos y deportivos basados en las prácticas, estilos de vida y cosmovisiones de los raizales.</w:t>
                        </w:r>
                      </w:p>
                      <w:p w14:paraId="2689314B"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Las Acciones Recreativas desarrolladas deberán contemplar un proceso de concertación con los pueblos y comunidades étnicas, según lo establecido en el Plan de Desarrollo Económico, Social, Ambiental y de Obras Públicas del Distrito Capital 2020-2024 “Un Nuevo Contrato Social y Ambiental para la Bogotá del siglo XXI”, Artículo 66. Enfoque diferencial étnico.</w:t>
                        </w:r>
                      </w:p>
                    </w:tc>
                  </w:tr>
                </w:tbl>
                <w:p w14:paraId="2A0897D5" w14:textId="77777777" w:rsidR="001C1991" w:rsidRPr="002A49C3" w:rsidRDefault="001C1991" w:rsidP="00002CB1">
                  <w:pPr>
                    <w:ind w:leftChars="0" w:left="0" w:firstLineChars="0" w:firstLine="0"/>
                    <w:rPr>
                      <w:rFonts w:ascii="Arial Narrow" w:eastAsia="Arial Narrow" w:hAnsi="Arial Narrow" w:cs="Arial Narrow"/>
                      <w:sz w:val="18"/>
                      <w:szCs w:val="18"/>
                    </w:rPr>
                  </w:pPr>
                </w:p>
                <w:p w14:paraId="04854AE2" w14:textId="509BE175" w:rsidR="004905A7" w:rsidRPr="002A49C3" w:rsidRDefault="004905A7" w:rsidP="00522449">
                  <w:pPr>
                    <w:ind w:left="0" w:hanging="2"/>
                    <w:rPr>
                      <w:rFonts w:ascii="Arial Narrow" w:eastAsia="Arial Narrow" w:hAnsi="Arial Narrow" w:cs="Arial Narrow"/>
                      <w:b/>
                      <w:bCs/>
                      <w:sz w:val="20"/>
                      <w:szCs w:val="20"/>
                    </w:rPr>
                  </w:pPr>
                </w:p>
                <w:p w14:paraId="0F558102" w14:textId="77777777" w:rsidR="004905A7" w:rsidRPr="002A49C3" w:rsidRDefault="004905A7" w:rsidP="00522449">
                  <w:pPr>
                    <w:ind w:left="0" w:hanging="2"/>
                    <w:rPr>
                      <w:rFonts w:ascii="Arial Narrow" w:eastAsia="Arial Narrow" w:hAnsi="Arial Narrow" w:cs="Arial Narrow"/>
                      <w:b/>
                      <w:bCs/>
                      <w:sz w:val="20"/>
                      <w:szCs w:val="20"/>
                    </w:rPr>
                  </w:pPr>
                </w:p>
                <w:p w14:paraId="26B59F05" w14:textId="089676BA" w:rsidR="00522449" w:rsidRPr="002A49C3" w:rsidRDefault="00522449" w:rsidP="00522449">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2023</w:t>
                  </w:r>
                </w:p>
                <w:p w14:paraId="20A25816" w14:textId="77777777" w:rsidR="00522449" w:rsidRPr="002A49C3" w:rsidRDefault="00522449" w:rsidP="00522449">
                  <w:pPr>
                    <w:ind w:left="0" w:hanging="2"/>
                    <w:rPr>
                      <w:rFonts w:ascii="Arial Narrow" w:eastAsia="Arial Narrow" w:hAnsi="Arial Narrow" w:cs="Arial Narrow"/>
                      <w:b/>
                      <w:bCs/>
                      <w:sz w:val="20"/>
                      <w:szCs w:val="20"/>
                    </w:rPr>
                  </w:pPr>
                </w:p>
                <w:p w14:paraId="0F1A1298" w14:textId="1CCA2E65" w:rsidR="00522449" w:rsidRPr="002A49C3" w:rsidRDefault="00522449" w:rsidP="00522449">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Proyecto de inversión local 1718 pretende adelantar eventos recreo deportivos para diferentes sectores poblacionales que estén en el marco de los lineamientos técnicos emitidos por el IDRD y los cuales buscan mejorar los niveles de confianza, solidaridad, trabajo en equipo, calidad de vida, salud mental y la apropiación del espacio público.</w:t>
                  </w:r>
                </w:p>
                <w:p w14:paraId="76481972" w14:textId="77777777" w:rsidR="00522449" w:rsidRPr="002A49C3" w:rsidRDefault="00522449" w:rsidP="00522449">
                  <w:pPr>
                    <w:ind w:left="0" w:hanging="2"/>
                    <w:rPr>
                      <w:rFonts w:ascii="Arial Narrow" w:eastAsia="Arial Narrow" w:hAnsi="Arial Narrow" w:cs="Arial Narrow"/>
                      <w:sz w:val="20"/>
                      <w:szCs w:val="20"/>
                    </w:rPr>
                  </w:pPr>
                </w:p>
                <w:p w14:paraId="47052E83" w14:textId="77777777" w:rsidR="00522449" w:rsidRPr="002A49C3" w:rsidRDefault="00522449" w:rsidP="00522449">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Desde el componente de Eventos Recreo deportivos se busca promover la actividad física, la competencia deportiva, la integración comunitaria, la participación activa de los niños, niñas, adolescentes y jóvenes mediante la ejecución de las iniciativas presentadas por los constructores locales de presupuestos participativos, afianzando la inversión del deporte y la recreación en los diferentes grupos poblaciones residentes en la parte urbana, (UPZ, Barrios, Propiedad Horizontal ) y en la parte Rural. </w:t>
                  </w:r>
                </w:p>
                <w:p w14:paraId="2CD63A6C" w14:textId="77777777" w:rsidR="00522449" w:rsidRPr="002A49C3" w:rsidRDefault="00522449" w:rsidP="00522449">
                  <w:pPr>
                    <w:ind w:left="0" w:hanging="2"/>
                    <w:rPr>
                      <w:rFonts w:ascii="Arial Narrow" w:eastAsia="Arial Narrow" w:hAnsi="Arial Narrow" w:cs="Arial Narrow"/>
                      <w:sz w:val="20"/>
                      <w:szCs w:val="20"/>
                    </w:rPr>
                  </w:pPr>
                </w:p>
                <w:p w14:paraId="318C0B1D" w14:textId="1362A618" w:rsidR="00522449" w:rsidRPr="002A49C3" w:rsidRDefault="00522449" w:rsidP="00522449">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estas actividades se incluyen las conmemoraciones emblemáticas que son objeto de políticas públicas y eventos de carácter masivo. </w:t>
                  </w:r>
                </w:p>
                <w:p w14:paraId="4A8AB28C" w14:textId="45F077CE" w:rsidR="00522449" w:rsidRPr="002A49C3" w:rsidRDefault="00522449" w:rsidP="00522449">
                  <w:pPr>
                    <w:ind w:left="0" w:hanging="2"/>
                    <w:rPr>
                      <w:rFonts w:ascii="Arial Narrow" w:eastAsia="Arial Narrow" w:hAnsi="Arial Narrow" w:cs="Arial Narrow"/>
                      <w:sz w:val="20"/>
                      <w:szCs w:val="20"/>
                    </w:rPr>
                  </w:pPr>
                </w:p>
                <w:tbl>
                  <w:tblPr>
                    <w:tblStyle w:val="PlainTable1"/>
                    <w:tblW w:w="5000" w:type="pct"/>
                    <w:jc w:val="center"/>
                    <w:tblLayout w:type="fixed"/>
                    <w:tblLook w:val="04A0" w:firstRow="1" w:lastRow="0" w:firstColumn="1" w:lastColumn="0" w:noHBand="0" w:noVBand="1"/>
                  </w:tblPr>
                  <w:tblGrid>
                    <w:gridCol w:w="969"/>
                    <w:gridCol w:w="7763"/>
                    <w:gridCol w:w="1585"/>
                    <w:gridCol w:w="14"/>
                  </w:tblGrid>
                  <w:tr w:rsidR="00522449" w:rsidRPr="002A49C3" w14:paraId="79A584BA" w14:textId="77777777" w:rsidTr="00D255C4">
                    <w:trPr>
                      <w:gridAfter w:val="1"/>
                      <w:cnfStyle w:val="100000000000" w:firstRow="1" w:lastRow="0" w:firstColumn="0" w:lastColumn="0" w:oddVBand="0" w:evenVBand="0" w:oddHBand="0"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5D379E1C"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proofErr w:type="spellStart"/>
                        <w:r w:rsidRPr="002A49C3">
                          <w:rPr>
                            <w:rFonts w:ascii="Arial Narrow" w:hAnsi="Arial Narrow"/>
                            <w:color w:val="000000"/>
                            <w:lang w:val="en-US" w:eastAsia="en-US"/>
                          </w:rPr>
                          <w:t>Evento</w:t>
                        </w:r>
                        <w:proofErr w:type="spellEnd"/>
                        <w:r w:rsidRPr="002A49C3">
                          <w:rPr>
                            <w:rFonts w:ascii="Arial Narrow" w:hAnsi="Arial Narrow"/>
                            <w:color w:val="000000"/>
                            <w:lang w:val="en-US" w:eastAsia="en-US"/>
                          </w:rPr>
                          <w:t xml:space="preserve"> No.</w:t>
                        </w:r>
                      </w:p>
                    </w:tc>
                    <w:tc>
                      <w:tcPr>
                        <w:tcW w:w="3757" w:type="pct"/>
                        <w:vAlign w:val="center"/>
                        <w:hideMark/>
                      </w:tcPr>
                      <w:p w14:paraId="39B97469" w14:textId="77777777" w:rsidR="00522449" w:rsidRPr="002A49C3" w:rsidRDefault="00522449" w:rsidP="00522449">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EVENTOS RECREODEPORTIVOS 2023</w:t>
                        </w:r>
                      </w:p>
                    </w:tc>
                    <w:tc>
                      <w:tcPr>
                        <w:tcW w:w="767" w:type="pct"/>
                        <w:vAlign w:val="center"/>
                        <w:hideMark/>
                      </w:tcPr>
                      <w:p w14:paraId="1AB3AAA0" w14:textId="77777777" w:rsidR="00522449" w:rsidRPr="002A49C3" w:rsidRDefault="00522449" w:rsidP="00522449">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No. </w:t>
                        </w:r>
                        <w:proofErr w:type="spellStart"/>
                        <w:r w:rsidRPr="002A49C3">
                          <w:rPr>
                            <w:rFonts w:ascii="Arial Narrow" w:hAnsi="Arial Narrow"/>
                            <w:color w:val="000000"/>
                            <w:lang w:val="en-US" w:eastAsia="en-US"/>
                          </w:rPr>
                          <w:t>Beneficiarios</w:t>
                        </w:r>
                        <w:proofErr w:type="spellEnd"/>
                      </w:p>
                    </w:tc>
                  </w:tr>
                  <w:tr w:rsidR="00522449" w:rsidRPr="002A49C3" w14:paraId="3B9483F5" w14:textId="77777777" w:rsidTr="00D255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5DE1D425"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INICIATIVAS VOTADAS</w:t>
                        </w:r>
                      </w:p>
                    </w:tc>
                  </w:tr>
                  <w:tr w:rsidR="00522449" w:rsidRPr="002A49C3" w14:paraId="3F85B9D8"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B9712CA"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w:t>
                        </w:r>
                      </w:p>
                    </w:tc>
                    <w:tc>
                      <w:tcPr>
                        <w:tcW w:w="3757" w:type="pct"/>
                        <w:vAlign w:val="center"/>
                        <w:hideMark/>
                      </w:tcPr>
                      <w:p w14:paraId="7DB89F7A"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Fortalecimiento a jóvenes deportistas de la localidad (Código 18308)</w:t>
                        </w:r>
                      </w:p>
                    </w:tc>
                    <w:tc>
                      <w:tcPr>
                        <w:tcW w:w="767" w:type="pct"/>
                        <w:vAlign w:val="center"/>
                        <w:hideMark/>
                      </w:tcPr>
                      <w:p w14:paraId="2ECB1231"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526D4ABB"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837575C"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2</w:t>
                        </w:r>
                      </w:p>
                    </w:tc>
                    <w:tc>
                      <w:tcPr>
                        <w:tcW w:w="3757" w:type="pct"/>
                        <w:vAlign w:val="center"/>
                        <w:hideMark/>
                      </w:tcPr>
                      <w:p w14:paraId="4E1F0743"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Discapacidad juegos recreo deportivos incluyentes (Código 18336)</w:t>
                        </w:r>
                      </w:p>
                    </w:tc>
                    <w:tc>
                      <w:tcPr>
                        <w:tcW w:w="767" w:type="pct"/>
                        <w:vAlign w:val="center"/>
                        <w:hideMark/>
                      </w:tcPr>
                      <w:p w14:paraId="176680F1"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200</w:t>
                        </w:r>
                      </w:p>
                    </w:tc>
                  </w:tr>
                  <w:tr w:rsidR="00522449" w:rsidRPr="002A49C3" w14:paraId="06C69B6C"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5D8D614"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3</w:t>
                        </w:r>
                      </w:p>
                    </w:tc>
                    <w:tc>
                      <w:tcPr>
                        <w:tcW w:w="3757" w:type="pct"/>
                        <w:vAlign w:val="center"/>
                        <w:hideMark/>
                      </w:tcPr>
                      <w:p w14:paraId="2A99978E"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Sesiones de actividad física para la persona mayor (Código 18512)</w:t>
                        </w:r>
                      </w:p>
                    </w:tc>
                    <w:tc>
                      <w:tcPr>
                        <w:tcW w:w="767" w:type="pct"/>
                        <w:vMerge w:val="restart"/>
                        <w:vAlign w:val="center"/>
                        <w:hideMark/>
                      </w:tcPr>
                      <w:p w14:paraId="6157F7B4"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250</w:t>
                        </w:r>
                      </w:p>
                    </w:tc>
                  </w:tr>
                  <w:tr w:rsidR="00522449" w:rsidRPr="002A49C3" w14:paraId="071C3AD0"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C452859"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4</w:t>
                        </w:r>
                      </w:p>
                    </w:tc>
                    <w:tc>
                      <w:tcPr>
                        <w:tcW w:w="3757" w:type="pct"/>
                        <w:vAlign w:val="center"/>
                        <w:hideMark/>
                      </w:tcPr>
                      <w:p w14:paraId="542994F4"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Salida recreativa para la persona mayor (Código 18512)</w:t>
                        </w:r>
                      </w:p>
                    </w:tc>
                    <w:tc>
                      <w:tcPr>
                        <w:tcW w:w="767" w:type="pct"/>
                        <w:vMerge/>
                        <w:vAlign w:val="center"/>
                        <w:hideMark/>
                      </w:tcPr>
                      <w:p w14:paraId="5A443E70"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s-MX" w:eastAsia="en-US"/>
                          </w:rPr>
                        </w:pPr>
                      </w:p>
                    </w:tc>
                  </w:tr>
                  <w:tr w:rsidR="00522449" w:rsidRPr="002A49C3" w14:paraId="104CFBF3"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6108F528"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5</w:t>
                        </w:r>
                      </w:p>
                    </w:tc>
                    <w:tc>
                      <w:tcPr>
                        <w:tcW w:w="3757" w:type="pct"/>
                        <w:vAlign w:val="center"/>
                        <w:hideMark/>
                      </w:tcPr>
                      <w:p w14:paraId="2FB1F731"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 xml:space="preserve">Microfútbol por la paz e identidad </w:t>
                        </w:r>
                        <w:proofErr w:type="spellStart"/>
                        <w:r w:rsidRPr="002A49C3">
                          <w:rPr>
                            <w:rFonts w:ascii="Arial Narrow" w:hAnsi="Arial Narrow"/>
                            <w:color w:val="000000"/>
                            <w:lang w:val="es-MX" w:eastAsia="en-US"/>
                          </w:rPr>
                          <w:t>Usmeña</w:t>
                        </w:r>
                        <w:proofErr w:type="spellEnd"/>
                        <w:r w:rsidRPr="002A49C3">
                          <w:rPr>
                            <w:rFonts w:ascii="Arial Narrow" w:hAnsi="Arial Narrow"/>
                            <w:color w:val="000000"/>
                            <w:lang w:val="es-MX" w:eastAsia="en-US"/>
                          </w:rPr>
                          <w:t xml:space="preserve"> (Código 19512)</w:t>
                        </w:r>
                      </w:p>
                    </w:tc>
                    <w:tc>
                      <w:tcPr>
                        <w:tcW w:w="767" w:type="pct"/>
                        <w:vAlign w:val="center"/>
                        <w:hideMark/>
                      </w:tcPr>
                      <w:p w14:paraId="5964EFB6"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160</w:t>
                        </w:r>
                      </w:p>
                    </w:tc>
                  </w:tr>
                  <w:tr w:rsidR="00522449" w:rsidRPr="002A49C3" w14:paraId="306AD31E" w14:textId="77777777" w:rsidTr="00D255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746A6327" w14:textId="77777777" w:rsidR="00522449" w:rsidRPr="002A49C3" w:rsidRDefault="00522449" w:rsidP="00522449">
                        <w:pPr>
                          <w:suppressAutoHyphens w:val="0"/>
                          <w:ind w:left="0" w:hanging="2"/>
                          <w:jc w:val="center"/>
                          <w:textAlignment w:val="auto"/>
                          <w:rPr>
                            <w:rFonts w:ascii="Arial Narrow" w:hAnsi="Arial Narrow"/>
                            <w:color w:val="000000"/>
                            <w:lang w:val="es-MX" w:eastAsia="en-US"/>
                          </w:rPr>
                        </w:pPr>
                        <w:r w:rsidRPr="002A49C3">
                          <w:rPr>
                            <w:rFonts w:ascii="Arial Narrow" w:hAnsi="Arial Narrow"/>
                            <w:color w:val="000000"/>
                            <w:lang w:val="es-MX" w:eastAsia="en-US"/>
                          </w:rPr>
                          <w:t>INICIATIVAS CONCERTADAS (BOLSA DE RECURSOS)</w:t>
                        </w:r>
                      </w:p>
                    </w:tc>
                  </w:tr>
                  <w:tr w:rsidR="00522449" w:rsidRPr="002A49C3" w14:paraId="730D34E8"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D31FACC"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6</w:t>
                        </w:r>
                      </w:p>
                    </w:tc>
                    <w:tc>
                      <w:tcPr>
                        <w:tcW w:w="3757" w:type="pct"/>
                        <w:vAlign w:val="center"/>
                        <w:hideMark/>
                      </w:tcPr>
                      <w:p w14:paraId="516F0FDE"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Campesina</w:t>
                        </w:r>
                        <w:proofErr w:type="spellEnd"/>
                      </w:p>
                    </w:tc>
                    <w:tc>
                      <w:tcPr>
                        <w:tcW w:w="767" w:type="pct"/>
                        <w:vAlign w:val="center"/>
                        <w:hideMark/>
                      </w:tcPr>
                      <w:p w14:paraId="2CC0947C"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14B14FE1"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5CB39CA5"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7</w:t>
                        </w:r>
                      </w:p>
                    </w:tc>
                    <w:tc>
                      <w:tcPr>
                        <w:tcW w:w="3757" w:type="pct"/>
                        <w:vAlign w:val="center"/>
                        <w:hideMark/>
                      </w:tcPr>
                      <w:p w14:paraId="718D4339"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Afro</w:t>
                        </w:r>
                      </w:p>
                    </w:tc>
                    <w:tc>
                      <w:tcPr>
                        <w:tcW w:w="767" w:type="pct"/>
                        <w:vAlign w:val="center"/>
                        <w:hideMark/>
                      </w:tcPr>
                      <w:p w14:paraId="5358E761"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80</w:t>
                        </w:r>
                      </w:p>
                    </w:tc>
                  </w:tr>
                  <w:tr w:rsidR="00522449" w:rsidRPr="002A49C3" w14:paraId="271629D4"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15223D5"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8</w:t>
                        </w:r>
                      </w:p>
                    </w:tc>
                    <w:tc>
                      <w:tcPr>
                        <w:tcW w:w="3757" w:type="pct"/>
                        <w:vAlign w:val="center"/>
                        <w:hideMark/>
                      </w:tcPr>
                      <w:p w14:paraId="77358BF3"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Indígena</w:t>
                        </w:r>
                        <w:proofErr w:type="spellEnd"/>
                      </w:p>
                    </w:tc>
                    <w:tc>
                      <w:tcPr>
                        <w:tcW w:w="767" w:type="pct"/>
                        <w:vAlign w:val="center"/>
                        <w:hideMark/>
                      </w:tcPr>
                      <w:p w14:paraId="5C46E6EE"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120</w:t>
                        </w:r>
                      </w:p>
                    </w:tc>
                  </w:tr>
                  <w:tr w:rsidR="00522449" w:rsidRPr="002A49C3" w14:paraId="341E646D"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84F7D0A"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9</w:t>
                        </w:r>
                      </w:p>
                    </w:tc>
                    <w:tc>
                      <w:tcPr>
                        <w:tcW w:w="3757" w:type="pct"/>
                        <w:vAlign w:val="center"/>
                        <w:hideMark/>
                      </w:tcPr>
                      <w:p w14:paraId="3C7CA600"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Juvenil</w:t>
                        </w:r>
                        <w:proofErr w:type="spellEnd"/>
                        <w:r w:rsidRPr="002A49C3">
                          <w:rPr>
                            <w:rFonts w:ascii="Arial Narrow" w:hAnsi="Arial Narrow"/>
                            <w:color w:val="000000"/>
                            <w:lang w:val="en-US" w:eastAsia="en-US"/>
                          </w:rPr>
                          <w:t xml:space="preserve"> Local</w:t>
                        </w:r>
                      </w:p>
                    </w:tc>
                    <w:tc>
                      <w:tcPr>
                        <w:tcW w:w="767" w:type="pct"/>
                        <w:vAlign w:val="center"/>
                        <w:hideMark/>
                      </w:tcPr>
                      <w:p w14:paraId="14F91EC7"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414E1244" w14:textId="77777777" w:rsidTr="00D255C4">
                    <w:trPr>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0CFF82EA"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EVENTOS COMPLEMENTARIOS</w:t>
                        </w:r>
                      </w:p>
                    </w:tc>
                  </w:tr>
                  <w:tr w:rsidR="00522449" w:rsidRPr="002A49C3" w14:paraId="55C5EF37"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6B1F8A93"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10</w:t>
                        </w:r>
                      </w:p>
                    </w:tc>
                    <w:tc>
                      <w:tcPr>
                        <w:tcW w:w="3757" w:type="pct"/>
                        <w:vAlign w:val="center"/>
                        <w:hideMark/>
                      </w:tcPr>
                      <w:p w14:paraId="34141B5F"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Carrera </w:t>
                        </w:r>
                        <w:proofErr w:type="spellStart"/>
                        <w:r w:rsidRPr="002A49C3">
                          <w:rPr>
                            <w:rFonts w:ascii="Arial Narrow" w:hAnsi="Arial Narrow"/>
                            <w:color w:val="000000"/>
                            <w:lang w:val="en-US" w:eastAsia="en-US"/>
                          </w:rPr>
                          <w:t>Atlética</w:t>
                        </w:r>
                        <w:proofErr w:type="spellEnd"/>
                        <w:r w:rsidRPr="002A49C3">
                          <w:rPr>
                            <w:rFonts w:ascii="Arial Narrow" w:hAnsi="Arial Narrow"/>
                            <w:color w:val="000000"/>
                            <w:lang w:val="en-US" w:eastAsia="en-US"/>
                          </w:rPr>
                          <w:t xml:space="preserve"> Cross country 10K Open</w:t>
                        </w:r>
                      </w:p>
                    </w:tc>
                    <w:tc>
                      <w:tcPr>
                        <w:tcW w:w="767" w:type="pct"/>
                        <w:vAlign w:val="center"/>
                        <w:hideMark/>
                      </w:tcPr>
                      <w:p w14:paraId="026AC9A2"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300</w:t>
                        </w:r>
                      </w:p>
                    </w:tc>
                  </w:tr>
                  <w:tr w:rsidR="00522449" w:rsidRPr="002A49C3" w14:paraId="7290AA5F"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57706FF"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11</w:t>
                        </w:r>
                      </w:p>
                    </w:tc>
                    <w:tc>
                      <w:tcPr>
                        <w:tcW w:w="3757" w:type="pct"/>
                        <w:vAlign w:val="center"/>
                        <w:hideMark/>
                      </w:tcPr>
                      <w:p w14:paraId="62543256"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Copa Usme de Futbol Abierta</w:t>
                        </w:r>
                      </w:p>
                    </w:tc>
                    <w:tc>
                      <w:tcPr>
                        <w:tcW w:w="767" w:type="pct"/>
                        <w:vAlign w:val="center"/>
                        <w:hideMark/>
                      </w:tcPr>
                      <w:p w14:paraId="531BF4F1"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418</w:t>
                        </w:r>
                      </w:p>
                    </w:tc>
                  </w:tr>
                  <w:tr w:rsidR="00522449" w:rsidRPr="002A49C3" w14:paraId="5F9D7CEB"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32E50323"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12</w:t>
                        </w:r>
                      </w:p>
                    </w:tc>
                    <w:tc>
                      <w:tcPr>
                        <w:tcW w:w="3757" w:type="pct"/>
                        <w:vAlign w:val="center"/>
                        <w:hideMark/>
                      </w:tcPr>
                      <w:p w14:paraId="16B61CAD"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Juegos Deportivos Comunales (Deportes colectivos, deportes Individuales) - Usme en Equipo (BOLSA A MONTO AGOTABLE)</w:t>
                        </w:r>
                      </w:p>
                    </w:tc>
                    <w:tc>
                      <w:tcPr>
                        <w:tcW w:w="767" w:type="pct"/>
                        <w:vAlign w:val="center"/>
                        <w:hideMark/>
                      </w:tcPr>
                      <w:p w14:paraId="6376CCD9"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200</w:t>
                        </w:r>
                      </w:p>
                    </w:tc>
                  </w:tr>
                  <w:tr w:rsidR="00522449" w:rsidRPr="002A49C3" w14:paraId="1E99E657"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37CE2647"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13</w:t>
                        </w:r>
                      </w:p>
                    </w:tc>
                    <w:tc>
                      <w:tcPr>
                        <w:tcW w:w="3757" w:type="pct"/>
                        <w:vAlign w:val="center"/>
                        <w:hideMark/>
                      </w:tcPr>
                      <w:p w14:paraId="7A9F42A3"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Campeonato nacional de Trompo y Juegos Tradicionales (BOLSA A MONTO AGOTABLE)</w:t>
                        </w:r>
                      </w:p>
                    </w:tc>
                    <w:tc>
                      <w:tcPr>
                        <w:tcW w:w="767" w:type="pct"/>
                        <w:vAlign w:val="center"/>
                        <w:hideMark/>
                      </w:tcPr>
                      <w:p w14:paraId="4ACC670B"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5186A745"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1266D2D"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p>
                    </w:tc>
                    <w:tc>
                      <w:tcPr>
                        <w:tcW w:w="3757" w:type="pct"/>
                        <w:vAlign w:val="center"/>
                        <w:hideMark/>
                      </w:tcPr>
                      <w:p w14:paraId="0A371B76"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TOTAL BENEFICIARIOS</w:t>
                        </w:r>
                      </w:p>
                    </w:tc>
                    <w:tc>
                      <w:tcPr>
                        <w:tcW w:w="767" w:type="pct"/>
                        <w:vAlign w:val="center"/>
                        <w:hideMark/>
                      </w:tcPr>
                      <w:p w14:paraId="7F25359C"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2.128</w:t>
                        </w:r>
                      </w:p>
                    </w:tc>
                  </w:tr>
                </w:tbl>
                <w:p w14:paraId="3530F699" w14:textId="7D6CF78C" w:rsidR="00522449" w:rsidRPr="002A49C3" w:rsidRDefault="00522449" w:rsidP="00522449">
                  <w:pPr>
                    <w:ind w:left="0" w:hanging="2"/>
                    <w:rPr>
                      <w:rFonts w:ascii="Arial Narrow" w:eastAsia="Arial Narrow" w:hAnsi="Arial Narrow" w:cs="Arial Narrow"/>
                      <w:sz w:val="20"/>
                      <w:szCs w:val="20"/>
                    </w:rPr>
                  </w:pPr>
                </w:p>
                <w:p w14:paraId="5861A068" w14:textId="77777777" w:rsidR="0082051B" w:rsidRPr="002A49C3" w:rsidRDefault="0082051B" w:rsidP="00522449">
                  <w:pPr>
                    <w:ind w:left="0" w:hanging="2"/>
                    <w:rPr>
                      <w:rFonts w:ascii="Arial Narrow" w:eastAsia="Arial Narrow" w:hAnsi="Arial Narrow" w:cs="Arial Narrow"/>
                      <w:sz w:val="20"/>
                      <w:szCs w:val="20"/>
                    </w:rPr>
                  </w:pPr>
                </w:p>
                <w:tbl>
                  <w:tblPr>
                    <w:tblStyle w:val="a7"/>
                    <w:tblW w:w="98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3"/>
                    <w:gridCol w:w="1247"/>
                    <w:gridCol w:w="267"/>
                    <w:gridCol w:w="558"/>
                    <w:gridCol w:w="1157"/>
                    <w:gridCol w:w="1147"/>
                    <w:gridCol w:w="1137"/>
                    <w:gridCol w:w="1513"/>
                  </w:tblGrid>
                  <w:tr w:rsidR="0082051B" w:rsidRPr="002A49C3" w14:paraId="3DE1BE27" w14:textId="77777777" w:rsidTr="00D255C4">
                    <w:trPr>
                      <w:cantSplit/>
                      <w:trHeight w:val="227"/>
                      <w:tblHeader/>
                      <w:jc w:val="center"/>
                    </w:trPr>
                    <w:tc>
                      <w:tcPr>
                        <w:tcW w:w="4060" w:type="dxa"/>
                        <w:gridSpan w:val="2"/>
                        <w:vMerge w:val="restart"/>
                        <w:tcBorders>
                          <w:bottom w:val="single" w:sz="4" w:space="0" w:color="000000"/>
                        </w:tcBorders>
                        <w:shd w:val="clear" w:color="auto" w:fill="D9D9D9"/>
                        <w:vAlign w:val="center"/>
                      </w:tcPr>
                      <w:p w14:paraId="766B0A6F"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LA POBLACIÓN</w:t>
                        </w:r>
                      </w:p>
                    </w:tc>
                    <w:tc>
                      <w:tcPr>
                        <w:tcW w:w="4266" w:type="dxa"/>
                        <w:gridSpan w:val="5"/>
                        <w:tcBorders>
                          <w:bottom w:val="single" w:sz="4" w:space="0" w:color="000000"/>
                        </w:tcBorders>
                        <w:shd w:val="clear" w:color="auto" w:fill="D9D9D9"/>
                        <w:vAlign w:val="center"/>
                      </w:tcPr>
                      <w:p w14:paraId="037C4C79"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13" w:type="dxa"/>
                        <w:vMerge w:val="restart"/>
                        <w:shd w:val="clear" w:color="auto" w:fill="D9D9D9"/>
                        <w:vAlign w:val="center"/>
                      </w:tcPr>
                      <w:p w14:paraId="528E7315"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82051B" w:rsidRPr="002A49C3" w14:paraId="01E882F0" w14:textId="77777777" w:rsidTr="00D255C4">
                    <w:trPr>
                      <w:cantSplit/>
                      <w:trHeight w:val="227"/>
                      <w:tblHeader/>
                      <w:jc w:val="center"/>
                    </w:trPr>
                    <w:tc>
                      <w:tcPr>
                        <w:tcW w:w="4060" w:type="dxa"/>
                        <w:gridSpan w:val="2"/>
                        <w:vMerge/>
                        <w:tcBorders>
                          <w:bottom w:val="single" w:sz="4" w:space="0" w:color="000000"/>
                        </w:tcBorders>
                        <w:shd w:val="clear" w:color="auto" w:fill="D9D9D9"/>
                        <w:vAlign w:val="center"/>
                      </w:tcPr>
                      <w:p w14:paraId="1848A9A0" w14:textId="77777777" w:rsidR="0082051B" w:rsidRPr="002A49C3" w:rsidRDefault="0082051B" w:rsidP="0082051B">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825" w:type="dxa"/>
                        <w:gridSpan w:val="2"/>
                        <w:tcBorders>
                          <w:bottom w:val="single" w:sz="4" w:space="0" w:color="000000"/>
                        </w:tcBorders>
                        <w:shd w:val="clear" w:color="auto" w:fill="D9D9D9"/>
                        <w:vAlign w:val="center"/>
                      </w:tcPr>
                      <w:p w14:paraId="36A00F3B"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35751570"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67C43CB5"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6E59CF7B"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13" w:type="dxa"/>
                        <w:vMerge/>
                        <w:shd w:val="clear" w:color="auto" w:fill="D9D9D9"/>
                        <w:vAlign w:val="center"/>
                      </w:tcPr>
                      <w:p w14:paraId="067998D3" w14:textId="77777777" w:rsidR="0082051B" w:rsidRPr="002A49C3" w:rsidRDefault="0082051B" w:rsidP="0082051B">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82051B" w:rsidRPr="002A49C3" w14:paraId="6B251EC6" w14:textId="77777777" w:rsidTr="00D255C4">
                    <w:trPr>
                      <w:trHeight w:val="1550"/>
                      <w:tblHeader/>
                      <w:jc w:val="center"/>
                    </w:trPr>
                    <w:tc>
                      <w:tcPr>
                        <w:tcW w:w="4060" w:type="dxa"/>
                        <w:gridSpan w:val="2"/>
                        <w:shd w:val="clear" w:color="auto" w:fill="FFFFFF"/>
                        <w:vAlign w:val="center"/>
                      </w:tcPr>
                      <w:p w14:paraId="4FF3F213" w14:textId="77777777" w:rsidR="0082051B" w:rsidRPr="002A49C3" w:rsidRDefault="0082051B" w:rsidP="0082051B">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Ciudadanía habitante de la localidad, dirigido a persona mayor, comunidades étnicas (afrodescendientes e indígenas) jóvenes, adultos, niños, niñas, personas con discapacidad, LGBTI, de la localidad.</w:t>
                        </w:r>
                      </w:p>
                    </w:tc>
                    <w:tc>
                      <w:tcPr>
                        <w:tcW w:w="825" w:type="dxa"/>
                        <w:gridSpan w:val="2"/>
                        <w:shd w:val="clear" w:color="auto" w:fill="FFFFFF"/>
                        <w:vAlign w:val="center"/>
                      </w:tcPr>
                      <w:p w14:paraId="5C9AA848"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3436B9C8"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32820F84" w14:textId="726DC12F"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w:t>
                        </w:r>
                        <w:r w:rsidR="00EB26E9" w:rsidRPr="002A49C3">
                          <w:rPr>
                            <w:rFonts w:ascii="Arial Narrow" w:eastAsia="Arial Narrow" w:hAnsi="Arial Narrow" w:cs="Arial Narrow"/>
                            <w:b/>
                            <w:sz w:val="20"/>
                            <w:szCs w:val="20"/>
                          </w:rPr>
                          <w:t>20</w:t>
                        </w:r>
                      </w:p>
                    </w:tc>
                    <w:tc>
                      <w:tcPr>
                        <w:tcW w:w="1137" w:type="dxa"/>
                        <w:shd w:val="clear" w:color="auto" w:fill="FFFFFF"/>
                        <w:vAlign w:val="center"/>
                      </w:tcPr>
                      <w:p w14:paraId="4299F6F9"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13" w:type="dxa"/>
                        <w:shd w:val="clear" w:color="auto" w:fill="FFFFFF"/>
                        <w:vAlign w:val="center"/>
                      </w:tcPr>
                      <w:p w14:paraId="27A474E4"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82051B" w:rsidRPr="002A49C3" w14:paraId="39B26036" w14:textId="77777777" w:rsidTr="00D255C4">
                    <w:trPr>
                      <w:trHeight w:val="227"/>
                      <w:tblHeader/>
                      <w:jc w:val="center"/>
                    </w:trPr>
                    <w:tc>
                      <w:tcPr>
                        <w:tcW w:w="9839" w:type="dxa"/>
                        <w:gridSpan w:val="8"/>
                        <w:shd w:val="clear" w:color="auto" w:fill="FFFFFF"/>
                        <w:vAlign w:val="center"/>
                      </w:tcPr>
                      <w:p w14:paraId="0A1A8ADE" w14:textId="77777777" w:rsidR="0082051B" w:rsidRPr="002A49C3" w:rsidRDefault="0082051B" w:rsidP="0082051B">
                        <w:pPr>
                          <w:ind w:left="0" w:hanging="2"/>
                          <w:jc w:val="center"/>
                          <w:rPr>
                            <w:rFonts w:ascii="Arial Narrow" w:eastAsia="Arial Narrow" w:hAnsi="Arial Narrow" w:cs="Arial Narrow"/>
                            <w:sz w:val="18"/>
                            <w:szCs w:val="18"/>
                          </w:rPr>
                        </w:pPr>
                      </w:p>
                      <w:p w14:paraId="374E20B8" w14:textId="77777777" w:rsidR="0082051B" w:rsidRPr="002A49C3" w:rsidRDefault="0082051B" w:rsidP="0082051B">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4B4A03EA" w14:textId="77777777" w:rsidR="0082051B" w:rsidRPr="002A49C3" w:rsidRDefault="0082051B" w:rsidP="0082051B">
                        <w:pPr>
                          <w:ind w:left="0" w:hanging="2"/>
                          <w:jc w:val="left"/>
                          <w:rPr>
                            <w:rFonts w:ascii="Arial Narrow" w:eastAsia="Arial Narrow" w:hAnsi="Arial Narrow" w:cs="Arial Narrow"/>
                            <w:sz w:val="18"/>
                            <w:szCs w:val="18"/>
                          </w:rPr>
                        </w:pPr>
                      </w:p>
                      <w:p w14:paraId="71851660" w14:textId="77777777" w:rsidR="0082051B" w:rsidRPr="002A49C3" w:rsidRDefault="0082051B" w:rsidP="0082051B">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19B85012" w14:textId="77777777" w:rsidR="0082051B" w:rsidRPr="002A49C3" w:rsidRDefault="0082051B" w:rsidP="0082051B">
                        <w:pPr>
                          <w:ind w:left="0" w:hanging="2"/>
                          <w:rPr>
                            <w:rFonts w:ascii="Arial Narrow" w:eastAsia="Arial Narrow" w:hAnsi="Arial Narrow" w:cs="Arial Narrow"/>
                            <w:sz w:val="18"/>
                            <w:szCs w:val="18"/>
                          </w:rPr>
                        </w:pPr>
                      </w:p>
                      <w:p w14:paraId="4EE48B4B" w14:textId="77777777" w:rsidR="0082051B" w:rsidRPr="002A49C3" w:rsidRDefault="0082051B" w:rsidP="0082051B">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Para los componentes, las inscripciones se realizarán hasta completar cupos en cada una de las categorías, ramas y disciplinas, además se deberá cumplir con los requisitos que exige la normatividad actual para cada, torneo, evento, actividad o escuela. </w:t>
                        </w:r>
                      </w:p>
                      <w:p w14:paraId="30C0A466" w14:textId="77777777" w:rsidR="0082051B" w:rsidRPr="002A49C3" w:rsidRDefault="0082051B" w:rsidP="0082051B">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debe como elemento fundamental ser habitante de la localidad.</w:t>
                        </w:r>
                      </w:p>
                      <w:p w14:paraId="696FA2F6" w14:textId="77777777" w:rsidR="0082051B" w:rsidRPr="002A49C3" w:rsidRDefault="0082051B" w:rsidP="0082051B">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Se debe dar prioridad a los ciudadanos en condiciones más vulnerables y de segregación en los diversos territorios de la localidad y que apunten a transformar esas realidades a través de su participación en los componentes.  </w:t>
                        </w:r>
                      </w:p>
                      <w:p w14:paraId="7ACBA343" w14:textId="77777777" w:rsidR="0082051B" w:rsidRPr="002A49C3" w:rsidRDefault="0082051B" w:rsidP="0082051B">
                        <w:pPr>
                          <w:ind w:left="0" w:hanging="2"/>
                          <w:rPr>
                            <w:rFonts w:ascii="Arial Narrow" w:eastAsia="Arial Narrow" w:hAnsi="Arial Narrow" w:cs="Arial Narrow"/>
                            <w:sz w:val="18"/>
                            <w:szCs w:val="18"/>
                          </w:rPr>
                        </w:pPr>
                      </w:p>
                      <w:p w14:paraId="714330C1" w14:textId="77777777" w:rsidR="0082051B" w:rsidRPr="002A49C3" w:rsidRDefault="0082051B" w:rsidP="0082051B">
                        <w:pPr>
                          <w:ind w:left="0" w:hanging="2"/>
                          <w:jc w:val="center"/>
                          <w:rPr>
                            <w:rFonts w:ascii="Arial Narrow" w:eastAsia="Arial Narrow" w:hAnsi="Arial Narrow" w:cs="Arial Narrow"/>
                            <w:sz w:val="18"/>
                            <w:szCs w:val="18"/>
                          </w:rPr>
                        </w:pPr>
                      </w:p>
                    </w:tc>
                  </w:tr>
                  <w:tr w:rsidR="0082051B" w:rsidRPr="002A49C3" w14:paraId="4B52059E" w14:textId="77777777" w:rsidTr="00D255C4">
                    <w:trPr>
                      <w:trHeight w:val="551"/>
                      <w:jc w:val="center"/>
                    </w:trPr>
                    <w:tc>
                      <w:tcPr>
                        <w:tcW w:w="9839" w:type="dxa"/>
                        <w:gridSpan w:val="8"/>
                        <w:shd w:val="clear" w:color="auto" w:fill="D9D9D9"/>
                        <w:vAlign w:val="center"/>
                      </w:tcPr>
                      <w:p w14:paraId="0B21DA73" w14:textId="77777777" w:rsidR="0082051B" w:rsidRPr="002A49C3" w:rsidRDefault="0082051B" w:rsidP="0082051B">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2CC637A8"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82051B" w:rsidRPr="002A49C3" w14:paraId="5A3285C6" w14:textId="77777777" w:rsidTr="00D255C4">
                    <w:trPr>
                      <w:trHeight w:val="284"/>
                      <w:jc w:val="center"/>
                    </w:trPr>
                    <w:tc>
                      <w:tcPr>
                        <w:tcW w:w="2813" w:type="dxa"/>
                        <w:shd w:val="clear" w:color="auto" w:fill="D9D9D9"/>
                        <w:vAlign w:val="center"/>
                      </w:tcPr>
                      <w:p w14:paraId="24AE5338"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514" w:type="dxa"/>
                        <w:gridSpan w:val="2"/>
                        <w:shd w:val="clear" w:color="auto" w:fill="D9D9D9"/>
                        <w:vAlign w:val="center"/>
                      </w:tcPr>
                      <w:p w14:paraId="4EBB567F"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512" w:type="dxa"/>
                        <w:gridSpan w:val="5"/>
                        <w:shd w:val="clear" w:color="auto" w:fill="D9D9D9"/>
                        <w:vAlign w:val="center"/>
                      </w:tcPr>
                      <w:p w14:paraId="03F22719"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7BD29F34"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82051B" w:rsidRPr="002A49C3" w14:paraId="4A089655" w14:textId="77777777" w:rsidTr="00D255C4">
                    <w:trPr>
                      <w:trHeight w:val="284"/>
                      <w:jc w:val="center"/>
                    </w:trPr>
                    <w:tc>
                      <w:tcPr>
                        <w:tcW w:w="2813" w:type="dxa"/>
                        <w:vAlign w:val="center"/>
                      </w:tcPr>
                      <w:p w14:paraId="5F42EEBF"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514" w:type="dxa"/>
                        <w:gridSpan w:val="2"/>
                        <w:vAlign w:val="center"/>
                      </w:tcPr>
                      <w:p w14:paraId="25CDEBDB"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512" w:type="dxa"/>
                        <w:gridSpan w:val="5"/>
                        <w:vAlign w:val="center"/>
                      </w:tcPr>
                      <w:p w14:paraId="67DDFB8F"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Polideportivos, parques deportivos, canchas, Salones comunales, Cancha de futbol y demás espacios deportivos existentes.</w:t>
                        </w:r>
                      </w:p>
                    </w:tc>
                  </w:tr>
                  <w:tr w:rsidR="0082051B" w:rsidRPr="002A49C3" w14:paraId="0DCABDF6" w14:textId="77777777" w:rsidTr="00D255C4">
                    <w:trPr>
                      <w:trHeight w:val="284"/>
                      <w:jc w:val="center"/>
                    </w:trPr>
                    <w:tc>
                      <w:tcPr>
                        <w:tcW w:w="2813" w:type="dxa"/>
                        <w:vAlign w:val="center"/>
                      </w:tcPr>
                      <w:p w14:paraId="467C1E9C"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VEREDAS </w:t>
                        </w:r>
                      </w:p>
                    </w:tc>
                    <w:tc>
                      <w:tcPr>
                        <w:tcW w:w="1514" w:type="dxa"/>
                        <w:gridSpan w:val="2"/>
                        <w:vAlign w:val="center"/>
                      </w:tcPr>
                      <w:p w14:paraId="22AF1772"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512" w:type="dxa"/>
                        <w:gridSpan w:val="5"/>
                        <w:vAlign w:val="center"/>
                      </w:tcPr>
                      <w:p w14:paraId="322342E9"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r w:rsidR="0082051B" w:rsidRPr="002A49C3" w14:paraId="7497D259" w14:textId="77777777" w:rsidTr="00D255C4">
                    <w:trPr>
                      <w:trHeight w:val="284"/>
                      <w:jc w:val="center"/>
                    </w:trPr>
                    <w:tc>
                      <w:tcPr>
                        <w:tcW w:w="2813" w:type="dxa"/>
                        <w:vAlign w:val="center"/>
                      </w:tcPr>
                      <w:p w14:paraId="35E64DA0"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514" w:type="dxa"/>
                        <w:gridSpan w:val="2"/>
                        <w:vAlign w:val="center"/>
                      </w:tcPr>
                      <w:p w14:paraId="5F3CC2FF"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512" w:type="dxa"/>
                        <w:gridSpan w:val="5"/>
                        <w:vAlign w:val="center"/>
                      </w:tcPr>
                      <w:p w14:paraId="3911A29A"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bl>
                <w:p w14:paraId="7F6D8974" w14:textId="722BEE1A" w:rsidR="0082051B" w:rsidRPr="002A49C3" w:rsidRDefault="0082051B" w:rsidP="0082051B">
                  <w:pPr>
                    <w:ind w:left="0" w:hanging="2"/>
                    <w:rPr>
                      <w:rFonts w:ascii="Arial Narrow" w:eastAsia="Arial Narrow" w:hAnsi="Arial Narrow" w:cs="Arial Narrow"/>
                      <w:sz w:val="20"/>
                      <w:szCs w:val="20"/>
                    </w:rPr>
                  </w:pPr>
                </w:p>
                <w:p w14:paraId="4348827B" w14:textId="315688A2" w:rsidR="00EB26E9" w:rsidRPr="002A49C3" w:rsidRDefault="00EB26E9" w:rsidP="00EB26E9">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2023 – Componente 1</w:t>
                  </w:r>
                </w:p>
                <w:p w14:paraId="4FC2733D" w14:textId="77777777" w:rsidR="00EB26E9" w:rsidRPr="002A49C3" w:rsidRDefault="00EB26E9" w:rsidP="00EB26E9">
                  <w:pPr>
                    <w:ind w:left="0" w:hanging="2"/>
                    <w:rPr>
                      <w:rFonts w:ascii="Arial Narrow" w:eastAsia="Arial Narrow" w:hAnsi="Arial Narrow" w:cs="Arial Narrow"/>
                      <w:sz w:val="20"/>
                      <w:szCs w:val="20"/>
                    </w:rPr>
                  </w:pPr>
                </w:p>
                <w:p w14:paraId="71CBBABB" w14:textId="77777777" w:rsidR="00EB26E9" w:rsidRPr="002A49C3" w:rsidRDefault="00EB26E9" w:rsidP="00EB26E9">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Para el desarrollo de las actividades de seguimiento, control y validación descritas en este componente se considera y es necesario contar con un talento humano idóneo que permita realizar el seguimiento, control y sincronización con los grupos descritos que serán beneficiarios en la actual meta con las acciones descritas en el componente.</w:t>
                  </w:r>
                </w:p>
                <w:p w14:paraId="1A5A4060" w14:textId="0975B593" w:rsidR="007A4C12" w:rsidRDefault="007A4C12" w:rsidP="0082051B">
                  <w:pPr>
                    <w:ind w:left="0" w:hanging="2"/>
                    <w:rPr>
                      <w:rFonts w:ascii="Arial Narrow" w:eastAsia="Arial Narrow" w:hAnsi="Arial Narrow" w:cs="Arial Narrow"/>
                      <w:sz w:val="20"/>
                      <w:szCs w:val="20"/>
                    </w:rPr>
                  </w:pPr>
                </w:p>
                <w:p w14:paraId="03C38925" w14:textId="77777777" w:rsidR="0033233F" w:rsidRPr="002A49C3" w:rsidRDefault="0033233F" w:rsidP="0082051B">
                  <w:pPr>
                    <w:ind w:left="0" w:hanging="2"/>
                    <w:rPr>
                      <w:rFonts w:ascii="Arial Narrow" w:eastAsia="Arial Narrow" w:hAnsi="Arial Narrow" w:cs="Arial Narrow"/>
                      <w:sz w:val="20"/>
                      <w:szCs w:val="20"/>
                    </w:rPr>
                  </w:pPr>
                </w:p>
                <w:p w14:paraId="59419045" w14:textId="77777777" w:rsidR="00EB26E9" w:rsidRPr="002A49C3" w:rsidRDefault="00EB26E9" w:rsidP="0082051B">
                  <w:pPr>
                    <w:ind w:left="0" w:hanging="2"/>
                    <w:rPr>
                      <w:rFonts w:ascii="Arial Narrow" w:eastAsia="Arial Narrow" w:hAnsi="Arial Narrow" w:cs="Arial Narrow"/>
                      <w:sz w:val="20"/>
                      <w:szCs w:val="20"/>
                    </w:rPr>
                  </w:pPr>
                </w:p>
                <w:p w14:paraId="2CC0D83A" w14:textId="77777777" w:rsidR="0082051B" w:rsidRPr="002A49C3" w:rsidRDefault="0082051B" w:rsidP="0082051B">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2</w:t>
                  </w:r>
                </w:p>
                <w:p w14:paraId="7D33F053" w14:textId="77777777" w:rsidR="0082051B" w:rsidRPr="002A49C3" w:rsidRDefault="0082051B" w:rsidP="0082051B">
                  <w:pPr>
                    <w:ind w:left="0" w:hanging="2"/>
                    <w:jc w:val="left"/>
                    <w:rPr>
                      <w:rFonts w:ascii="Arial Narrow" w:eastAsia="Arial Narrow" w:hAnsi="Arial Narrow" w:cs="Arial Narrow"/>
                      <w:sz w:val="18"/>
                      <w:szCs w:val="18"/>
                    </w:rPr>
                  </w:pPr>
                  <w:r w:rsidRPr="002A49C3">
                    <w:rPr>
                      <w:rFonts w:ascii="Arial Narrow" w:eastAsia="Arial Narrow" w:hAnsi="Arial Narrow" w:cs="Arial Narrow"/>
                      <w:b/>
                      <w:sz w:val="18"/>
                      <w:szCs w:val="18"/>
                    </w:rPr>
                    <w:t xml:space="preserve">BENEFICIAR 3200 PERSONAS CON ARTÍCULOS DEPORTIVOS ENTREGADOS. </w:t>
                  </w:r>
                </w:p>
                <w:p w14:paraId="18EF3710" w14:textId="4C979664" w:rsidR="0082051B" w:rsidRPr="002A49C3" w:rsidRDefault="0082051B" w:rsidP="0082051B">
                  <w:pPr>
                    <w:ind w:left="0" w:hanging="2"/>
                    <w:rPr>
                      <w:rFonts w:ascii="Arial Narrow" w:eastAsia="Arial Narrow" w:hAnsi="Arial Narrow" w:cs="Arial Narrow"/>
                      <w:sz w:val="20"/>
                      <w:szCs w:val="20"/>
                    </w:rPr>
                  </w:pPr>
                </w:p>
                <w:tbl>
                  <w:tblPr>
                    <w:tblStyle w:val="a9"/>
                    <w:tblW w:w="10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7"/>
                    <w:gridCol w:w="1499"/>
                    <w:gridCol w:w="318"/>
                    <w:gridCol w:w="669"/>
                    <w:gridCol w:w="1157"/>
                    <w:gridCol w:w="1147"/>
                    <w:gridCol w:w="1137"/>
                    <w:gridCol w:w="1521"/>
                  </w:tblGrid>
                  <w:tr w:rsidR="00CF31A5" w:rsidRPr="002A49C3" w14:paraId="4E9F19CE" w14:textId="77777777" w:rsidTr="00D255C4">
                    <w:trPr>
                      <w:trHeight w:val="313"/>
                      <w:jc w:val="center"/>
                    </w:trPr>
                    <w:tc>
                      <w:tcPr>
                        <w:tcW w:w="10345" w:type="dxa"/>
                        <w:gridSpan w:val="8"/>
                        <w:shd w:val="clear" w:color="auto" w:fill="D9D9D9"/>
                        <w:vAlign w:val="center"/>
                      </w:tcPr>
                      <w:p w14:paraId="1D11CAD5"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CF31A5" w:rsidRPr="002A49C3" w14:paraId="721A2E0A" w14:textId="77777777" w:rsidTr="00E6602F">
                    <w:trPr>
                      <w:trHeight w:val="860"/>
                      <w:jc w:val="center"/>
                    </w:trPr>
                    <w:tc>
                      <w:tcPr>
                        <w:tcW w:w="10345" w:type="dxa"/>
                        <w:gridSpan w:val="8"/>
                      </w:tcPr>
                      <w:p w14:paraId="48ADD82A" w14:textId="77777777" w:rsidR="00CF31A5" w:rsidRPr="002A49C3" w:rsidRDefault="00CF31A5" w:rsidP="00CF31A5">
                        <w:pPr>
                          <w:ind w:left="0" w:hanging="2"/>
                          <w:rPr>
                            <w:rFonts w:ascii="Arial Narrow" w:eastAsia="Arial Narrow" w:hAnsi="Arial Narrow" w:cs="Arial Narrow"/>
                            <w:sz w:val="20"/>
                            <w:szCs w:val="20"/>
                          </w:rPr>
                        </w:pPr>
                      </w:p>
                      <w:p w14:paraId="504AA56A"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apoyos con artículos deportivos, recreativos y de actividad física de la localidad de Usme, dentro del Plan de Desarrollo genera oportunidades a los deportivas de las diferentes disciplinas recre-deportivas o de actividad física y permite garantizar la práctica deportiva permanente y el aprovechamiento del tiempo libre comunitaria, con fines formativos, de esparcimiento y desarrollo físico de la comunidad, esto procura descanso integración, prevención de violencias y consumos, y debe ser garantizado mediante la participación ciudadana y la acción interinstitucional. También se tiene previsto abarcar en su desarrollo un buen número de ciudadanos, hombres, mujeres, infantes y jóvenes, más las comunidades que están segregadas y no tienen acceso al sistema deportivo y recreativo de la ciudad y cuya pretensión es la de: </w:t>
                        </w:r>
                      </w:p>
                      <w:p w14:paraId="5AB8AB66" w14:textId="77777777" w:rsidR="00CF31A5" w:rsidRPr="002A49C3" w:rsidRDefault="00CF31A5" w:rsidP="00CF31A5">
                        <w:pPr>
                          <w:ind w:left="0" w:hanging="2"/>
                          <w:rPr>
                            <w:rFonts w:ascii="Arial Narrow" w:eastAsia="Arial Narrow" w:hAnsi="Arial Narrow" w:cs="Arial Narrow"/>
                            <w:sz w:val="20"/>
                            <w:szCs w:val="20"/>
                          </w:rPr>
                        </w:pPr>
                      </w:p>
                      <w:p w14:paraId="7994445D"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480F9B98" w14:textId="77777777" w:rsidR="00CF31A5" w:rsidRPr="002A49C3" w:rsidRDefault="00CF31A5" w:rsidP="00CF31A5">
                        <w:pPr>
                          <w:ind w:left="0" w:hanging="2"/>
                          <w:rPr>
                            <w:rFonts w:ascii="Arial Narrow" w:eastAsia="Arial Narrow" w:hAnsi="Arial Narrow" w:cs="Arial Narrow"/>
                            <w:sz w:val="20"/>
                            <w:szCs w:val="20"/>
                          </w:rPr>
                        </w:pPr>
                      </w:p>
                      <w:p w14:paraId="19D10125" w14:textId="77777777" w:rsidR="00CF31A5" w:rsidRPr="002A49C3" w:rsidRDefault="00CF31A5" w:rsidP="00CF31A5">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el proceso de apoyo con artículos deportivos contribuye a la transformación de problemáticas locales involucrando a las poblaciones y comunidades, buscando la promoción y el desarrollo de las comunidades, aportando a la apropiación del territorio e identidad y permitiendo el desarrollo del deporte de la localidad. </w:t>
                        </w:r>
                      </w:p>
                      <w:p w14:paraId="0225A3A4" w14:textId="77777777" w:rsidR="00CF31A5" w:rsidRPr="002A49C3" w:rsidRDefault="00CF31A5" w:rsidP="00CF31A5">
                        <w:pPr>
                          <w:ind w:left="0" w:hanging="2"/>
                          <w:rPr>
                            <w:rFonts w:ascii="Arial Narrow" w:eastAsia="Arial Narrow" w:hAnsi="Arial Narrow" w:cs="Arial Narrow"/>
                            <w:sz w:val="20"/>
                            <w:szCs w:val="20"/>
                          </w:rPr>
                        </w:pPr>
                      </w:p>
                      <w:p w14:paraId="79036AB8" w14:textId="77777777" w:rsidR="00CF31A5" w:rsidRPr="002A49C3" w:rsidRDefault="00CF31A5" w:rsidP="00CF31A5">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modelos organizacionales y esquemas de acuerdos asociativos o de alianzas estratégicas que permitan garantizar sostenibilidad, aumentar coberturas, calidad e impactos de los procesos deportivos, teniendo en cuenta las siguientes prioridades: otras instancias o instituciones públicas diferentes de las del Sector Cultura, Recreación y Deporte, instancias u organizaciones como redes de instituciones locales y otros actores de la sociedad civil, redes educativas locales, otros actores culturales, la empresa privada y la Cooperación Internacional. </w:t>
                        </w:r>
                      </w:p>
                      <w:p w14:paraId="13221221" w14:textId="77777777" w:rsidR="00CF31A5" w:rsidRPr="002A49C3" w:rsidRDefault="00CF31A5" w:rsidP="00CF31A5">
                        <w:pPr>
                          <w:ind w:left="0" w:hanging="2"/>
                          <w:rPr>
                            <w:rFonts w:ascii="Arial Narrow" w:eastAsia="Arial Narrow" w:hAnsi="Arial Narrow" w:cs="Arial Narrow"/>
                            <w:sz w:val="20"/>
                            <w:szCs w:val="20"/>
                          </w:rPr>
                        </w:pPr>
                      </w:p>
                      <w:p w14:paraId="1D1E3B28"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2BD025BB" w14:textId="77777777" w:rsidR="00CF31A5" w:rsidRPr="002A49C3" w:rsidRDefault="00CF31A5" w:rsidP="00CF31A5">
                        <w:pPr>
                          <w:ind w:left="0" w:hanging="2"/>
                          <w:rPr>
                            <w:rFonts w:ascii="Arial Narrow" w:eastAsia="Arial Narrow" w:hAnsi="Arial Narrow" w:cs="Arial Narrow"/>
                            <w:sz w:val="20"/>
                            <w:szCs w:val="20"/>
                          </w:rPr>
                        </w:pPr>
                      </w:p>
                      <w:p w14:paraId="6B443340" w14:textId="77777777" w:rsidR="00CF31A5" w:rsidRPr="002A49C3" w:rsidRDefault="00CF31A5" w:rsidP="00CF31A5">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Las personas vinculadas en los procesos de formación del sector deportivo y cultural deben ser habitantes de la localidad. </w:t>
                        </w:r>
                      </w:p>
                      <w:p w14:paraId="326F008F" w14:textId="77777777" w:rsidR="00CF31A5" w:rsidRPr="002A49C3" w:rsidRDefault="00CF31A5" w:rsidP="00CF31A5">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La veeduría y el control social debe ser realizado por personas y/</w:t>
                        </w:r>
                        <w:proofErr w:type="spellStart"/>
                        <w:r w:rsidRPr="002A49C3">
                          <w:rPr>
                            <w:rFonts w:ascii="Arial Narrow" w:eastAsia="Arial Narrow" w:hAnsi="Arial Narrow" w:cs="Arial Narrow"/>
                            <w:color w:val="000000"/>
                            <w:sz w:val="20"/>
                            <w:szCs w:val="20"/>
                          </w:rPr>
                          <w:t>o</w:t>
                        </w:r>
                        <w:proofErr w:type="spellEnd"/>
                        <w:r w:rsidRPr="002A49C3">
                          <w:rPr>
                            <w:rFonts w:ascii="Arial Narrow" w:eastAsia="Arial Narrow" w:hAnsi="Arial Narrow" w:cs="Arial Narrow"/>
                            <w:color w:val="000000"/>
                            <w:sz w:val="20"/>
                            <w:szCs w:val="20"/>
                          </w:rPr>
                          <w:t xml:space="preserve"> organizaciones sociales con experiencia y/o interés en el tema. </w:t>
                        </w:r>
                      </w:p>
                      <w:p w14:paraId="67752D69"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155C0F95"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07CE72F7" w14:textId="77777777" w:rsidR="00CF31A5" w:rsidRPr="002A49C3" w:rsidRDefault="00CF31A5" w:rsidP="00CF31A5">
                        <w:pPr>
                          <w:ind w:left="0" w:hanging="2"/>
                          <w:rPr>
                            <w:rFonts w:ascii="Arial Narrow" w:eastAsia="Arial Narrow" w:hAnsi="Arial Narrow" w:cs="Arial Narrow"/>
                            <w:sz w:val="20"/>
                            <w:szCs w:val="20"/>
                          </w:rPr>
                        </w:pPr>
                      </w:p>
                      <w:p w14:paraId="161D2B2D"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Beneficiar 3.200 Personas con artículos deportivos entregados.”</w:t>
                        </w:r>
                      </w:p>
                      <w:p w14:paraId="780E0EB9"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E57C3F2"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bl>
                        <w:tblPr>
                          <w:tblStyle w:val="aa"/>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CF31A5" w:rsidRPr="002A49C3" w14:paraId="748FCB5E" w14:textId="77777777" w:rsidTr="00D255C4">
                          <w:tc>
                            <w:tcPr>
                              <w:tcW w:w="555" w:type="dxa"/>
                            </w:tcPr>
                            <w:p w14:paraId="1804F4C1"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No.</w:t>
                              </w:r>
                            </w:p>
                          </w:tc>
                          <w:tc>
                            <w:tcPr>
                              <w:tcW w:w="2205" w:type="dxa"/>
                            </w:tcPr>
                            <w:p w14:paraId="112E61CA"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Título de la propuesta</w:t>
                              </w:r>
                            </w:p>
                          </w:tc>
                          <w:tc>
                            <w:tcPr>
                              <w:tcW w:w="6390" w:type="dxa"/>
                            </w:tcPr>
                            <w:p w14:paraId="3B6A3569"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Descripción de la propuesta</w:t>
                              </w:r>
                            </w:p>
                          </w:tc>
                        </w:tr>
                        <w:tr w:rsidR="00CF31A5" w:rsidRPr="002A49C3" w14:paraId="11A63A22" w14:textId="77777777" w:rsidTr="00D255C4">
                          <w:tc>
                            <w:tcPr>
                              <w:tcW w:w="555" w:type="dxa"/>
                              <w:vAlign w:val="center"/>
                            </w:tcPr>
                            <w:p w14:paraId="4B79C744"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DE47C2"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las escuelas y clubes de la localidad.</w:t>
                              </w:r>
                            </w:p>
                          </w:tc>
                          <w:tc>
                            <w:tcPr>
                              <w:tcW w:w="6390" w:type="dxa"/>
                            </w:tcPr>
                            <w:p w14:paraId="7F739EF6"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Apoyo y fortalecimiento a las escuelas y clubes de la localidad.</w:t>
                              </w:r>
                            </w:p>
                          </w:tc>
                        </w:tr>
                        <w:tr w:rsidR="00CF31A5" w:rsidRPr="002A49C3" w14:paraId="19A386AE" w14:textId="77777777" w:rsidTr="00D255C4">
                          <w:tc>
                            <w:tcPr>
                              <w:tcW w:w="555" w:type="dxa"/>
                              <w:vAlign w:val="center"/>
                            </w:tcPr>
                            <w:p w14:paraId="3110DA15"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E8B2627"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Inclusiva Victimas, Discapacidad y capacidades diversas</w:t>
                              </w:r>
                            </w:p>
                          </w:tc>
                          <w:tc>
                            <w:tcPr>
                              <w:tcW w:w="6390" w:type="dxa"/>
                            </w:tcPr>
                            <w:p w14:paraId="6B438DCB"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Dotar con  implementos deportivos para la práctica de diversos deportes de contactos que desarrolle capacidades inclusivas, y destrezas de los niños, niñas jóvenes y personas con capacidades diversas especial la escuela liderada por las víctimas del conflicto armado, ejemplo corporación </w:t>
                              </w:r>
                              <w:proofErr w:type="spellStart"/>
                              <w:r w:rsidRPr="002A49C3">
                                <w:rPr>
                                  <w:rFonts w:ascii="Arial Narrow" w:eastAsia="Arial Narrow" w:hAnsi="Arial Narrow" w:cs="Arial Narrow"/>
                                  <w:sz w:val="20"/>
                                  <w:szCs w:val="20"/>
                                </w:rPr>
                                <w:t>samaguanchica</w:t>
                              </w:r>
                              <w:proofErr w:type="spellEnd"/>
                              <w:r w:rsidRPr="002A49C3">
                                <w:rPr>
                                  <w:rFonts w:ascii="Arial Narrow" w:eastAsia="Arial Narrow" w:hAnsi="Arial Narrow" w:cs="Arial Narrow"/>
                                  <w:sz w:val="20"/>
                                  <w:szCs w:val="20"/>
                                </w:rPr>
                                <w:t xml:space="preserve"> y la asociación nacional de víctimas de desplazamiento forzado del Tolima, es necesaria la entrega de implementos deportivos y dotación para el funcionamiento de la escuela semilla.</w:t>
                              </w:r>
                            </w:p>
                          </w:tc>
                        </w:tr>
                        <w:tr w:rsidR="00CF31A5" w:rsidRPr="002A49C3" w14:paraId="53A42D36" w14:textId="77777777" w:rsidTr="00D255C4">
                          <w:tc>
                            <w:tcPr>
                              <w:tcW w:w="555" w:type="dxa"/>
                              <w:vAlign w:val="center"/>
                            </w:tcPr>
                            <w:p w14:paraId="31728446"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493AB6"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Dotación para deportes en la vereda los soches</w:t>
                              </w:r>
                            </w:p>
                          </w:tc>
                          <w:tc>
                            <w:tcPr>
                              <w:tcW w:w="6390" w:type="dxa"/>
                            </w:tcPr>
                            <w:p w14:paraId="415E2452"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Dotar a los niños(As), jóvenes, adultos y adultos mayores de la vereda los soches con elementos deportivos que le permitan la práctica de actividades deportivas de sano esparcimiento y recreación.</w:t>
                              </w:r>
                            </w:p>
                          </w:tc>
                        </w:tr>
                        <w:tr w:rsidR="00CF31A5" w:rsidRPr="002A49C3" w14:paraId="3B90884D" w14:textId="77777777" w:rsidTr="00D255C4">
                          <w:tc>
                            <w:tcPr>
                              <w:tcW w:w="555" w:type="dxa"/>
                              <w:vAlign w:val="center"/>
                            </w:tcPr>
                            <w:p w14:paraId="5C675F23"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B9987C"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Escuelas y colectivos comunitarios de Bicicleta</w:t>
                              </w:r>
                            </w:p>
                          </w:tc>
                          <w:tc>
                            <w:tcPr>
                              <w:tcW w:w="6390" w:type="dxa"/>
                            </w:tcPr>
                            <w:p w14:paraId="5F1B8D8F"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a las escuelas, clubs y colectivos de bicicletas con dotaciones como:</w:t>
                              </w:r>
                            </w:p>
                            <w:p w14:paraId="3F128FD9"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-Prendas adecuadas para montar bicicleta, equipos de señalización, protección y primeros auxilios para los colectivos que tienen propuestas enmarcadas en  recorridos territoriales, o turismo comunitario.</w:t>
                              </w:r>
                            </w:p>
                            <w:p w14:paraId="46255D0F"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-Implementos de protección vial: luces, reflectivos y cascos  para las/los ciclistas en general de la localidad.</w:t>
                              </w:r>
                            </w:p>
                            <w:p w14:paraId="226FF180"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los emprendimientos que cada colectivo tenga y le permita contribuir con su agenda programática.</w:t>
                              </w:r>
                            </w:p>
                          </w:tc>
                        </w:tr>
                        <w:tr w:rsidR="00CF31A5" w:rsidRPr="002A49C3" w14:paraId="6A81D985" w14:textId="77777777" w:rsidTr="00D255C4">
                          <w:tc>
                            <w:tcPr>
                              <w:tcW w:w="555" w:type="dxa"/>
                              <w:vAlign w:val="center"/>
                            </w:tcPr>
                            <w:p w14:paraId="32C9D2C8"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A81036"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Artículos Deportivos</w:t>
                              </w:r>
                            </w:p>
                          </w:tc>
                          <w:tc>
                            <w:tcPr>
                              <w:tcW w:w="6390" w:type="dxa"/>
                            </w:tcPr>
                            <w:p w14:paraId="61829B04"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barrio Monteblanco cuenta con una escuela deportiva la cual queremos fortalecer para que cada uno de sus integrantes puedan desarrollar a plenitud todos sus conocimientos y destrezas adquiridas.</w:t>
                              </w:r>
                            </w:p>
                          </w:tc>
                        </w:tr>
                        <w:tr w:rsidR="00CF31A5" w:rsidRPr="002A49C3" w14:paraId="4714E751" w14:textId="77777777" w:rsidTr="00D255C4">
                          <w:tc>
                            <w:tcPr>
                              <w:tcW w:w="555" w:type="dxa"/>
                              <w:vAlign w:val="center"/>
                            </w:tcPr>
                            <w:p w14:paraId="1282A0D4"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60B2DE"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Beneficiar 80 personas de las comunidades negras con artículos de los procesos deportivos</w:t>
                              </w:r>
                            </w:p>
                          </w:tc>
                          <w:tc>
                            <w:tcPr>
                              <w:tcW w:w="6390" w:type="dxa"/>
                              <w:vAlign w:val="center"/>
                            </w:tcPr>
                            <w:p w14:paraId="70BABDEC"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 procesos deportivos de las comunidades Afro.</w:t>
                              </w:r>
                            </w:p>
                          </w:tc>
                        </w:tr>
                      </w:tbl>
                      <w:p w14:paraId="07FAED83"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0768153" w14:textId="77777777" w:rsidR="00CF31A5" w:rsidRPr="002A49C3" w:rsidRDefault="00CF31A5" w:rsidP="00CF31A5">
                        <w:pPr>
                          <w:ind w:left="0" w:hanging="2"/>
                          <w:rPr>
                            <w:rFonts w:ascii="Arial Narrow" w:eastAsia="Arial Narrow" w:hAnsi="Arial Narrow" w:cs="Arial Narrow"/>
                            <w:sz w:val="20"/>
                            <w:szCs w:val="20"/>
                          </w:rPr>
                        </w:pPr>
                      </w:p>
                      <w:p w14:paraId="1D4C129D"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Seis (6) meses.</w:t>
                        </w:r>
                      </w:p>
                      <w:p w14:paraId="0A72D320" w14:textId="77777777" w:rsidR="00CF31A5" w:rsidRPr="002A49C3" w:rsidRDefault="00CF31A5" w:rsidP="00CF31A5">
                        <w:pPr>
                          <w:ind w:left="0" w:hanging="2"/>
                          <w:rPr>
                            <w:rFonts w:ascii="Arial Narrow" w:eastAsia="Arial Narrow" w:hAnsi="Arial Narrow" w:cs="Arial Narrow"/>
                            <w:sz w:val="18"/>
                            <w:szCs w:val="18"/>
                          </w:rPr>
                        </w:pPr>
                      </w:p>
                    </w:tc>
                  </w:tr>
                  <w:tr w:rsidR="00CF31A5" w:rsidRPr="002A49C3" w14:paraId="4BDDECE9" w14:textId="77777777" w:rsidTr="00D255C4">
                    <w:trPr>
                      <w:cantSplit/>
                      <w:trHeight w:val="227"/>
                      <w:tblHeader/>
                      <w:jc w:val="center"/>
                    </w:trPr>
                    <w:tc>
                      <w:tcPr>
                        <w:tcW w:w="4396" w:type="dxa"/>
                        <w:gridSpan w:val="2"/>
                        <w:vMerge w:val="restart"/>
                        <w:tcBorders>
                          <w:bottom w:val="single" w:sz="4" w:space="0" w:color="000000"/>
                        </w:tcBorders>
                        <w:shd w:val="clear" w:color="auto" w:fill="D9D9D9"/>
                        <w:vAlign w:val="center"/>
                      </w:tcPr>
                      <w:p w14:paraId="71653768"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LA POBLACIÓN</w:t>
                        </w:r>
                      </w:p>
                    </w:tc>
                    <w:tc>
                      <w:tcPr>
                        <w:tcW w:w="4428" w:type="dxa"/>
                        <w:gridSpan w:val="5"/>
                        <w:tcBorders>
                          <w:bottom w:val="single" w:sz="4" w:space="0" w:color="000000"/>
                        </w:tcBorders>
                        <w:shd w:val="clear" w:color="auto" w:fill="D9D9D9"/>
                        <w:vAlign w:val="center"/>
                      </w:tcPr>
                      <w:p w14:paraId="530B81B3"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21" w:type="dxa"/>
                        <w:vMerge w:val="restart"/>
                        <w:shd w:val="clear" w:color="auto" w:fill="D9D9D9"/>
                        <w:vAlign w:val="center"/>
                      </w:tcPr>
                      <w:p w14:paraId="7B7B7FAC"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CF31A5" w:rsidRPr="002A49C3" w14:paraId="280D34D9" w14:textId="77777777" w:rsidTr="00D255C4">
                    <w:trPr>
                      <w:cantSplit/>
                      <w:trHeight w:val="227"/>
                      <w:tblHeader/>
                      <w:jc w:val="center"/>
                    </w:trPr>
                    <w:tc>
                      <w:tcPr>
                        <w:tcW w:w="4396" w:type="dxa"/>
                        <w:gridSpan w:val="2"/>
                        <w:vMerge/>
                        <w:tcBorders>
                          <w:bottom w:val="single" w:sz="4" w:space="0" w:color="000000"/>
                        </w:tcBorders>
                        <w:shd w:val="clear" w:color="auto" w:fill="D9D9D9"/>
                        <w:vAlign w:val="center"/>
                      </w:tcPr>
                      <w:p w14:paraId="1BD67133" w14:textId="77777777" w:rsidR="00CF31A5" w:rsidRPr="002A49C3" w:rsidRDefault="00CF31A5" w:rsidP="00CF31A5">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gridSpan w:val="2"/>
                        <w:tcBorders>
                          <w:bottom w:val="single" w:sz="4" w:space="0" w:color="000000"/>
                        </w:tcBorders>
                        <w:shd w:val="clear" w:color="auto" w:fill="D9D9D9"/>
                        <w:vAlign w:val="center"/>
                      </w:tcPr>
                      <w:p w14:paraId="0CC1811B"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76829889"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0B22B4A9"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4D7978A8"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21" w:type="dxa"/>
                        <w:vMerge/>
                        <w:shd w:val="clear" w:color="auto" w:fill="D9D9D9"/>
                        <w:vAlign w:val="center"/>
                      </w:tcPr>
                      <w:p w14:paraId="4816A6E3" w14:textId="77777777" w:rsidR="00CF31A5" w:rsidRPr="002A49C3" w:rsidRDefault="00CF31A5" w:rsidP="00CF31A5">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CF31A5" w:rsidRPr="002A49C3" w14:paraId="6E31C66E" w14:textId="77777777" w:rsidTr="0033233F">
                    <w:trPr>
                      <w:trHeight w:val="1219"/>
                      <w:tblHeader/>
                      <w:jc w:val="center"/>
                    </w:trPr>
                    <w:tc>
                      <w:tcPr>
                        <w:tcW w:w="4396" w:type="dxa"/>
                        <w:gridSpan w:val="2"/>
                        <w:shd w:val="clear" w:color="auto" w:fill="FFFFFF"/>
                        <w:vAlign w:val="center"/>
                      </w:tcPr>
                      <w:p w14:paraId="1DB12F44" w14:textId="77777777" w:rsidR="00CF31A5" w:rsidRPr="002A49C3" w:rsidRDefault="00CF31A5" w:rsidP="00CF31A5">
                        <w:pPr>
                          <w:ind w:left="0" w:hanging="2"/>
                          <w:rPr>
                            <w:rFonts w:ascii="Arial Narrow" w:eastAsia="Arial Narrow" w:hAnsi="Arial Narrow" w:cs="Arial Narrow"/>
                            <w:sz w:val="20"/>
                            <w:szCs w:val="20"/>
                          </w:rPr>
                        </w:pPr>
                      </w:p>
                      <w:p w14:paraId="316F13A7"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Está dirigido a persona mayor, comunidades étnicas (afrodescendientes e indígenas) jóvenes, adultos, niños, niñas, personas con discapacidad, </w:t>
                        </w:r>
                        <w:proofErr w:type="spellStart"/>
                        <w:r w:rsidRPr="002A49C3">
                          <w:rPr>
                            <w:rFonts w:ascii="Arial Narrow" w:eastAsia="Arial Narrow" w:hAnsi="Arial Narrow" w:cs="Arial Narrow"/>
                            <w:sz w:val="20"/>
                            <w:szCs w:val="20"/>
                          </w:rPr>
                          <w:t>Lgbti</w:t>
                        </w:r>
                        <w:proofErr w:type="spellEnd"/>
                        <w:r w:rsidRPr="002A49C3">
                          <w:rPr>
                            <w:rFonts w:ascii="Arial Narrow" w:eastAsia="Arial Narrow" w:hAnsi="Arial Narrow" w:cs="Arial Narrow"/>
                            <w:sz w:val="20"/>
                            <w:szCs w:val="20"/>
                          </w:rPr>
                          <w:t>, de la localidad.</w:t>
                        </w:r>
                      </w:p>
                    </w:tc>
                    <w:tc>
                      <w:tcPr>
                        <w:tcW w:w="987" w:type="dxa"/>
                        <w:gridSpan w:val="2"/>
                        <w:shd w:val="clear" w:color="auto" w:fill="FFFFFF"/>
                        <w:vAlign w:val="center"/>
                      </w:tcPr>
                      <w:p w14:paraId="0D51C03E"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1448C472"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46A50C8D"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37" w:type="dxa"/>
                        <w:shd w:val="clear" w:color="auto" w:fill="FFFFFF"/>
                        <w:vAlign w:val="center"/>
                      </w:tcPr>
                      <w:p w14:paraId="44DF4D79"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21" w:type="dxa"/>
                        <w:shd w:val="clear" w:color="auto" w:fill="FFFFFF"/>
                        <w:vAlign w:val="center"/>
                      </w:tcPr>
                      <w:p w14:paraId="45ABE30A"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CF31A5" w:rsidRPr="002A49C3" w14:paraId="23B88F7C" w14:textId="77777777" w:rsidTr="00D255C4">
                    <w:trPr>
                      <w:trHeight w:val="227"/>
                      <w:tblHeader/>
                      <w:jc w:val="center"/>
                    </w:trPr>
                    <w:tc>
                      <w:tcPr>
                        <w:tcW w:w="10345" w:type="dxa"/>
                        <w:gridSpan w:val="8"/>
                        <w:shd w:val="clear" w:color="auto" w:fill="FFFFFF"/>
                        <w:vAlign w:val="center"/>
                      </w:tcPr>
                      <w:p w14:paraId="069654F6" w14:textId="77777777" w:rsidR="00CF31A5" w:rsidRPr="002A49C3" w:rsidRDefault="00CF31A5" w:rsidP="00CF31A5">
                        <w:pPr>
                          <w:ind w:left="0" w:hanging="2"/>
                          <w:jc w:val="center"/>
                          <w:rPr>
                            <w:rFonts w:ascii="Arial Narrow" w:eastAsia="Arial Narrow" w:hAnsi="Arial Narrow" w:cs="Arial Narrow"/>
                            <w:sz w:val="18"/>
                            <w:szCs w:val="18"/>
                          </w:rPr>
                        </w:pPr>
                      </w:p>
                      <w:p w14:paraId="50462387"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2DCDDACB" w14:textId="77777777" w:rsidR="00CF31A5" w:rsidRPr="002A49C3" w:rsidRDefault="00CF31A5" w:rsidP="00CF31A5">
                        <w:pPr>
                          <w:ind w:left="0" w:hanging="2"/>
                          <w:jc w:val="left"/>
                          <w:rPr>
                            <w:rFonts w:ascii="Arial Narrow" w:eastAsia="Arial Narrow" w:hAnsi="Arial Narrow" w:cs="Arial Narrow"/>
                            <w:sz w:val="18"/>
                            <w:szCs w:val="18"/>
                          </w:rPr>
                        </w:pPr>
                      </w:p>
                      <w:p w14:paraId="4D4F7509"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7C49CB8F" w14:textId="77777777" w:rsidR="00CF31A5" w:rsidRPr="002A49C3" w:rsidRDefault="00CF31A5" w:rsidP="00CF31A5">
                        <w:pPr>
                          <w:ind w:left="0" w:hanging="2"/>
                          <w:rPr>
                            <w:rFonts w:ascii="Arial Narrow" w:eastAsia="Arial Narrow" w:hAnsi="Arial Narrow" w:cs="Arial Narrow"/>
                            <w:sz w:val="18"/>
                            <w:szCs w:val="18"/>
                          </w:rPr>
                        </w:pPr>
                      </w:p>
                      <w:p w14:paraId="36131F5E"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 xml:space="preserve">El proyecto beneficia directamente a sectores poblacionales, que se encuentren en situación de alta vulnerabilidad, analizando los procesos del PDL anterior, teniendo en cuenta que es un proyecto de continuidad. </w:t>
                        </w:r>
                      </w:p>
                      <w:p w14:paraId="16A71AB7" w14:textId="77777777" w:rsidR="00CF31A5" w:rsidRPr="002A49C3" w:rsidRDefault="00CF31A5" w:rsidP="00CF31A5">
                        <w:pPr>
                          <w:ind w:left="0" w:hanging="2"/>
                          <w:jc w:val="center"/>
                          <w:rPr>
                            <w:rFonts w:ascii="Arial Narrow" w:eastAsia="Arial Narrow" w:hAnsi="Arial Narrow" w:cs="Arial Narrow"/>
                            <w:sz w:val="18"/>
                            <w:szCs w:val="18"/>
                          </w:rPr>
                        </w:pPr>
                      </w:p>
                    </w:tc>
                  </w:tr>
                  <w:tr w:rsidR="00CF31A5" w:rsidRPr="002A49C3" w14:paraId="16E826B2" w14:textId="77777777" w:rsidTr="00D255C4">
                    <w:trPr>
                      <w:trHeight w:val="551"/>
                      <w:jc w:val="center"/>
                    </w:trPr>
                    <w:tc>
                      <w:tcPr>
                        <w:tcW w:w="10345" w:type="dxa"/>
                        <w:gridSpan w:val="8"/>
                        <w:shd w:val="clear" w:color="auto" w:fill="D9D9D9"/>
                        <w:vAlign w:val="center"/>
                      </w:tcPr>
                      <w:p w14:paraId="7A6559F1" w14:textId="77777777" w:rsidR="00CF31A5" w:rsidRPr="002A49C3" w:rsidRDefault="00CF31A5" w:rsidP="00CF31A5">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1D3860D9"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CF31A5" w:rsidRPr="002A49C3" w14:paraId="6578A82D" w14:textId="77777777" w:rsidTr="00D255C4">
                    <w:trPr>
                      <w:trHeight w:val="284"/>
                      <w:jc w:val="center"/>
                    </w:trPr>
                    <w:tc>
                      <w:tcPr>
                        <w:tcW w:w="2897" w:type="dxa"/>
                        <w:shd w:val="clear" w:color="auto" w:fill="D9D9D9"/>
                        <w:vAlign w:val="center"/>
                      </w:tcPr>
                      <w:p w14:paraId="6321478A"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817" w:type="dxa"/>
                        <w:gridSpan w:val="2"/>
                        <w:shd w:val="clear" w:color="auto" w:fill="D9D9D9"/>
                        <w:vAlign w:val="center"/>
                      </w:tcPr>
                      <w:p w14:paraId="0EC260E9"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631" w:type="dxa"/>
                        <w:gridSpan w:val="5"/>
                        <w:shd w:val="clear" w:color="auto" w:fill="D9D9D9"/>
                        <w:vAlign w:val="center"/>
                      </w:tcPr>
                      <w:p w14:paraId="520C9413"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4799770A"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CF31A5" w:rsidRPr="002A49C3" w14:paraId="5F55E15D" w14:textId="77777777" w:rsidTr="00D255C4">
                    <w:trPr>
                      <w:trHeight w:val="284"/>
                      <w:jc w:val="center"/>
                    </w:trPr>
                    <w:tc>
                      <w:tcPr>
                        <w:tcW w:w="2897" w:type="dxa"/>
                        <w:vAlign w:val="center"/>
                      </w:tcPr>
                      <w:p w14:paraId="60D8B59D"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817" w:type="dxa"/>
                        <w:gridSpan w:val="2"/>
                        <w:vAlign w:val="center"/>
                      </w:tcPr>
                      <w:p w14:paraId="74BC3E1F"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631" w:type="dxa"/>
                        <w:gridSpan w:val="5"/>
                        <w:vAlign w:val="center"/>
                      </w:tcPr>
                      <w:p w14:paraId="74A80F4A"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6E5F769A"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CF31A5" w:rsidRPr="002A49C3" w14:paraId="03482A4C" w14:textId="77777777" w:rsidTr="00D255C4">
                    <w:trPr>
                      <w:trHeight w:val="284"/>
                      <w:jc w:val="center"/>
                    </w:trPr>
                    <w:tc>
                      <w:tcPr>
                        <w:tcW w:w="2897" w:type="dxa"/>
                        <w:vAlign w:val="center"/>
                      </w:tcPr>
                      <w:p w14:paraId="7CB38A84"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0ED5F313"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631" w:type="dxa"/>
                        <w:gridSpan w:val="5"/>
                        <w:vAlign w:val="center"/>
                      </w:tcPr>
                      <w:p w14:paraId="40DAE2F7"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2841E703"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CF31A5" w:rsidRPr="002A49C3" w14:paraId="6EA3E722" w14:textId="77777777" w:rsidTr="00D255C4">
                    <w:trPr>
                      <w:trHeight w:val="284"/>
                      <w:jc w:val="center"/>
                    </w:trPr>
                    <w:tc>
                      <w:tcPr>
                        <w:tcW w:w="2897" w:type="dxa"/>
                        <w:vAlign w:val="center"/>
                      </w:tcPr>
                      <w:p w14:paraId="028B4EAD"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3555E4A5"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 los Soches</w:t>
                        </w:r>
                      </w:p>
                    </w:tc>
                    <w:tc>
                      <w:tcPr>
                        <w:tcW w:w="5631" w:type="dxa"/>
                        <w:gridSpan w:val="5"/>
                        <w:vAlign w:val="center"/>
                      </w:tcPr>
                      <w:p w14:paraId="3B315558"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Parques, Zonas para la recreación y el deporte</w:t>
                        </w:r>
                      </w:p>
                    </w:tc>
                  </w:tr>
                  <w:tr w:rsidR="00CF31A5" w:rsidRPr="002A49C3" w14:paraId="3A7D7B81" w14:textId="77777777" w:rsidTr="00D255C4">
                    <w:trPr>
                      <w:trHeight w:val="284"/>
                      <w:jc w:val="center"/>
                    </w:trPr>
                    <w:tc>
                      <w:tcPr>
                        <w:tcW w:w="2897" w:type="dxa"/>
                        <w:vAlign w:val="center"/>
                      </w:tcPr>
                      <w:p w14:paraId="20E6FF36"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817" w:type="dxa"/>
                        <w:gridSpan w:val="2"/>
                        <w:vAlign w:val="center"/>
                      </w:tcPr>
                      <w:p w14:paraId="58D977D5"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631" w:type="dxa"/>
                        <w:gridSpan w:val="5"/>
                        <w:vAlign w:val="center"/>
                      </w:tcPr>
                      <w:p w14:paraId="29D70F94"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KR 14A 137B 32 S</w:t>
                        </w:r>
                      </w:p>
                    </w:tc>
                  </w:tr>
                </w:tbl>
                <w:p w14:paraId="6E714614" w14:textId="7AF7DC6D" w:rsidR="0082051B" w:rsidRPr="002A49C3" w:rsidRDefault="0082051B" w:rsidP="0082051B">
                  <w:pPr>
                    <w:ind w:left="0" w:hanging="2"/>
                    <w:rPr>
                      <w:rFonts w:ascii="Arial Narrow" w:eastAsia="Arial Narrow" w:hAnsi="Arial Narrow" w:cs="Arial Narrow"/>
                      <w:sz w:val="20"/>
                      <w:szCs w:val="20"/>
                    </w:rPr>
                  </w:pPr>
                </w:p>
                <w:p w14:paraId="11D03644" w14:textId="77777777" w:rsidR="00CF31A5" w:rsidRPr="002A49C3" w:rsidRDefault="00CF31A5" w:rsidP="0082051B">
                  <w:pPr>
                    <w:ind w:left="0" w:hanging="2"/>
                    <w:rPr>
                      <w:rFonts w:ascii="Arial Narrow" w:eastAsia="Arial Narrow" w:hAnsi="Arial Narrow" w:cs="Arial Narrow"/>
                      <w:sz w:val="20"/>
                      <w:szCs w:val="20"/>
                    </w:rPr>
                  </w:pPr>
                </w:p>
                <w:p w14:paraId="2CFBD745" w14:textId="77777777" w:rsidR="00CF31A5" w:rsidRPr="002A49C3" w:rsidRDefault="00CF31A5" w:rsidP="00CF31A5">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3</w:t>
                  </w:r>
                </w:p>
                <w:p w14:paraId="547E4370"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 xml:space="preserve">CAPACITAR 3200 PERSONAS EN LOS CAMPOS DEPORTIVOS. </w:t>
                  </w:r>
                </w:p>
                <w:p w14:paraId="680BB062" w14:textId="77777777" w:rsidR="00522449" w:rsidRPr="002A49C3" w:rsidRDefault="00522449" w:rsidP="00002CB1">
                  <w:pPr>
                    <w:ind w:leftChars="0" w:left="0" w:firstLineChars="0" w:firstLine="0"/>
                    <w:rPr>
                      <w:rFonts w:ascii="Arial Narrow" w:eastAsia="Arial Narrow" w:hAnsi="Arial Narrow" w:cs="Arial Narrow"/>
                      <w:sz w:val="18"/>
                      <w:szCs w:val="18"/>
                    </w:rPr>
                  </w:pPr>
                </w:p>
                <w:p w14:paraId="0D7756A3" w14:textId="77777777" w:rsidR="004905A7" w:rsidRPr="002A49C3" w:rsidRDefault="004905A7" w:rsidP="004905A7">
                  <w:pPr>
                    <w:ind w:left="0" w:hanging="2"/>
                    <w:jc w:val="left"/>
                    <w:rPr>
                      <w:rFonts w:ascii="Arial Narrow" w:eastAsia="Arial Narrow" w:hAnsi="Arial Narrow" w:cs="Arial Narrow"/>
                      <w:sz w:val="18"/>
                      <w:szCs w:val="18"/>
                    </w:rPr>
                  </w:pPr>
                </w:p>
                <w:tbl>
                  <w:tblPr>
                    <w:tblStyle w:val="ab"/>
                    <w:tblW w:w="105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6"/>
                    <w:gridCol w:w="987"/>
                    <w:gridCol w:w="1212"/>
                    <w:gridCol w:w="1201"/>
                    <w:gridCol w:w="1190"/>
                    <w:gridCol w:w="1571"/>
                  </w:tblGrid>
                  <w:tr w:rsidR="004905A7" w:rsidRPr="002A49C3" w14:paraId="505E0BF0" w14:textId="77777777" w:rsidTr="00D255C4">
                    <w:trPr>
                      <w:trHeight w:val="313"/>
                      <w:jc w:val="center"/>
                    </w:trPr>
                    <w:tc>
                      <w:tcPr>
                        <w:tcW w:w="10557" w:type="dxa"/>
                        <w:gridSpan w:val="6"/>
                        <w:shd w:val="clear" w:color="auto" w:fill="D9D9D9"/>
                        <w:vAlign w:val="center"/>
                      </w:tcPr>
                      <w:p w14:paraId="36435699"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4905A7" w:rsidRPr="002A49C3" w14:paraId="20D0E2F7" w14:textId="77777777" w:rsidTr="00D255C4">
                    <w:trPr>
                      <w:trHeight w:val="2684"/>
                      <w:jc w:val="center"/>
                    </w:trPr>
                    <w:tc>
                      <w:tcPr>
                        <w:tcW w:w="10557" w:type="dxa"/>
                        <w:gridSpan w:val="6"/>
                      </w:tcPr>
                      <w:p w14:paraId="42FCE6A8" w14:textId="77777777" w:rsidR="004905A7" w:rsidRPr="002A49C3" w:rsidRDefault="004905A7" w:rsidP="004905A7">
                        <w:pPr>
                          <w:ind w:left="0" w:hanging="2"/>
                          <w:rPr>
                            <w:rFonts w:ascii="Arial Narrow" w:eastAsia="Arial Narrow" w:hAnsi="Arial Narrow" w:cs="Arial Narrow"/>
                            <w:sz w:val="20"/>
                            <w:szCs w:val="20"/>
                          </w:rPr>
                        </w:pPr>
                      </w:p>
                      <w:p w14:paraId="7B29872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Procesos de formación deportiva:</w:t>
                        </w:r>
                      </w:p>
                      <w:p w14:paraId="0332F85B" w14:textId="77777777" w:rsidR="004905A7" w:rsidRPr="002A49C3" w:rsidRDefault="004905A7" w:rsidP="004905A7">
                        <w:pPr>
                          <w:ind w:left="0" w:hanging="2"/>
                          <w:rPr>
                            <w:rFonts w:ascii="Arial Narrow" w:eastAsia="Arial Narrow" w:hAnsi="Arial Narrow" w:cs="Arial Narrow"/>
                            <w:sz w:val="20"/>
                            <w:szCs w:val="20"/>
                          </w:rPr>
                        </w:pPr>
                      </w:p>
                      <w:p w14:paraId="556E610C"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un sistema organizativo y metodológico establecido para la enseñanza, educación y preparación de deportistas que aportan en la formación integral de las comunidades a partir de procesos pedagógicos planificados, que permiten ampliar las opciones y oportunidades para el desarrollo humano a través de contenidos, conocimientos y habilidades en las prácticas deportivas, tomado bajo el influjo de condiciones sociales, económicas y logros de la ciencia y práctica deportiva. Procesos enfocados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paralímpicas y nuevas tendencias deportivas, identificación y selección de talentos deportivos para el registro de Bogotá D.C, capacitaciones técnicas y administrativas, entre otros.)</w:t>
                        </w:r>
                      </w:p>
                      <w:p w14:paraId="068DE6BA" w14:textId="77777777" w:rsidR="004905A7" w:rsidRPr="002A49C3" w:rsidRDefault="004905A7" w:rsidP="004905A7">
                        <w:pPr>
                          <w:ind w:left="0" w:hanging="2"/>
                          <w:rPr>
                            <w:rFonts w:ascii="Arial Narrow" w:eastAsia="Arial Narrow" w:hAnsi="Arial Narrow" w:cs="Arial Narrow"/>
                            <w:sz w:val="20"/>
                            <w:szCs w:val="20"/>
                          </w:rPr>
                        </w:pPr>
                      </w:p>
                      <w:p w14:paraId="0CD91E21"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 xml:space="preserve">Disciplinas para la formación: </w:t>
                        </w:r>
                      </w:p>
                      <w:p w14:paraId="00658014"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Deportes individuales: atletismo, natación, patinaje, Deportes de conjunto: futsal, futbol, baloncesto y voleibol, Formación transversal: Centro de acondicionamiento físico. </w:t>
                        </w:r>
                      </w:p>
                      <w:p w14:paraId="50EF398F" w14:textId="77777777" w:rsidR="004905A7" w:rsidRPr="002A49C3" w:rsidRDefault="004905A7" w:rsidP="004905A7">
                        <w:pPr>
                          <w:ind w:left="0" w:hanging="2"/>
                          <w:rPr>
                            <w:rFonts w:ascii="Arial Narrow" w:eastAsia="Arial Narrow" w:hAnsi="Arial Narrow" w:cs="Arial Narrow"/>
                            <w:sz w:val="20"/>
                            <w:szCs w:val="20"/>
                          </w:rPr>
                        </w:pPr>
                      </w:p>
                      <w:p w14:paraId="048008EF"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Escuelas de formación deportiva</w:t>
                        </w:r>
                      </w:p>
                      <w:p w14:paraId="3EE35C7E"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Conforme al plan de Desarrollo 2020 -2024 “Un Nuevo Contrato Social y Ambiental para la Bogotá del Siglo XXI”, para la elaboración de los Proyectos de inversión que se generen desde lo local relacionados con las escuelas de formación deportiva, es preciso atender los lineamientos establecidos desde el Instituto Distrital de Recreación y Deporte, que permita desarrollar una estrategia deportiva y competitiva para la ciudad, mediante el desarrollo de deportivos desde la iniciación y formación deportiva, pasando por el talento y reserva hasta llegar al alto rendimiento deportivo.</w:t>
                        </w:r>
                      </w:p>
                      <w:p w14:paraId="336012EF" w14:textId="77777777" w:rsidR="004905A7" w:rsidRPr="002A49C3" w:rsidRDefault="004905A7" w:rsidP="004905A7">
                        <w:pPr>
                          <w:ind w:left="0" w:hanging="2"/>
                          <w:rPr>
                            <w:rFonts w:ascii="Arial Narrow" w:eastAsia="Arial Narrow" w:hAnsi="Arial Narrow" w:cs="Arial Narrow"/>
                            <w:sz w:val="20"/>
                            <w:szCs w:val="20"/>
                          </w:rPr>
                        </w:pPr>
                      </w:p>
                      <w:p w14:paraId="07C3276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desarrollar las escuelas de formación deportiva en las localidades se debe tener en cuenta los siguientes criterios:</w:t>
                        </w:r>
                      </w:p>
                      <w:p w14:paraId="64CB6652" w14:textId="77777777" w:rsidR="004905A7" w:rsidRPr="002A49C3" w:rsidRDefault="004905A7" w:rsidP="004905A7">
                        <w:pPr>
                          <w:ind w:left="0" w:hanging="2"/>
                          <w:rPr>
                            <w:rFonts w:ascii="Arial Narrow" w:eastAsia="Arial Narrow" w:hAnsi="Arial Narrow" w:cs="Arial Narrow"/>
                            <w:sz w:val="20"/>
                            <w:szCs w:val="20"/>
                          </w:rPr>
                        </w:pPr>
                      </w:p>
                      <w:p w14:paraId="6A2131B3"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CATEGORIZACIÓN DEPORTIVA</w:t>
                        </w:r>
                      </w:p>
                      <w:p w14:paraId="167C9F0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 acuerdo a la priorización de cara a la participación de las Selecciones Distritales en eventos nacionales en el mediano y largo plazo, se presenta la priorización de deportes por número de pruebas convocadas en el calendario de los Juegos Deportivos Nacionales y </w:t>
                        </w:r>
                        <w:proofErr w:type="spellStart"/>
                        <w:r w:rsidRPr="002A49C3">
                          <w:rPr>
                            <w:rFonts w:ascii="Arial Narrow" w:eastAsia="Arial Narrow" w:hAnsi="Arial Narrow" w:cs="Arial Narrow"/>
                            <w:sz w:val="20"/>
                            <w:szCs w:val="20"/>
                          </w:rPr>
                          <w:t>Paranacionales</w:t>
                        </w:r>
                        <w:proofErr w:type="spellEnd"/>
                        <w:r w:rsidRPr="002A49C3">
                          <w:rPr>
                            <w:rFonts w:ascii="Arial Narrow" w:eastAsia="Arial Narrow" w:hAnsi="Arial Narrow" w:cs="Arial Narrow"/>
                            <w:sz w:val="20"/>
                            <w:szCs w:val="20"/>
                          </w:rPr>
                          <w:t>:</w:t>
                        </w:r>
                      </w:p>
                      <w:p w14:paraId="45EDCB2D"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1</w:t>
                        </w:r>
                        <w:r w:rsidRPr="002A49C3">
                          <w:rPr>
                            <w:rFonts w:ascii="Arial Narrow" w:eastAsia="Arial Narrow" w:hAnsi="Arial Narrow" w:cs="Arial Narrow"/>
                            <w:sz w:val="20"/>
                            <w:szCs w:val="20"/>
                          </w:rPr>
                          <w:t>. Atletismo convencional y paralímpico, Arquería, Ajedrez convencional y adaptado, Actividades subacuáticas, Canotaje, Judo, Levantamiento de Pesas, Natación convencional y paralímpica, Patinaje y Tenis de Campo convencional y paralímpico, Taekwondo y Tenis de Mesa Convencional y Paralímpico, Lucha.</w:t>
                        </w:r>
                      </w:p>
                      <w:p w14:paraId="4E984BF2"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2</w:t>
                        </w:r>
                        <w:r w:rsidRPr="002A49C3">
                          <w:rPr>
                            <w:rFonts w:ascii="Arial Narrow" w:eastAsia="Arial Narrow" w:hAnsi="Arial Narrow" w:cs="Arial Narrow"/>
                            <w:i/>
                            <w:sz w:val="20"/>
                            <w:szCs w:val="20"/>
                            <w:u w:val="single"/>
                          </w:rPr>
                          <w:t>.</w:t>
                        </w:r>
                        <w:r w:rsidRPr="002A49C3">
                          <w:rPr>
                            <w:rFonts w:ascii="Arial Narrow" w:eastAsia="Arial Narrow" w:hAnsi="Arial Narrow" w:cs="Arial Narrow"/>
                            <w:sz w:val="20"/>
                            <w:szCs w:val="20"/>
                          </w:rPr>
                          <w:t xml:space="preserve"> Boxeo, Ciclismo Pista, Esgrima, Escalada, Gimnasia, Karate do, </w:t>
                        </w:r>
                        <w:proofErr w:type="spellStart"/>
                        <w:r w:rsidRPr="002A49C3">
                          <w:rPr>
                            <w:rFonts w:ascii="Arial Narrow" w:eastAsia="Arial Narrow" w:hAnsi="Arial Narrow" w:cs="Arial Narrow"/>
                            <w:sz w:val="20"/>
                            <w:szCs w:val="20"/>
                          </w:rPr>
                          <w:t>Skateboarding</w:t>
                        </w:r>
                        <w:proofErr w:type="spellEnd"/>
                        <w:r w:rsidRPr="002A49C3">
                          <w:rPr>
                            <w:rFonts w:ascii="Arial Narrow" w:eastAsia="Arial Narrow" w:hAnsi="Arial Narrow" w:cs="Arial Narrow"/>
                            <w:sz w:val="20"/>
                            <w:szCs w:val="20"/>
                          </w:rPr>
                          <w:t>.</w:t>
                        </w:r>
                      </w:p>
                      <w:p w14:paraId="43A67182"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otros deportes:</w:t>
                        </w:r>
                        <w:r w:rsidRPr="002A49C3">
                          <w:rPr>
                            <w:rFonts w:ascii="Arial Narrow" w:eastAsia="Arial Narrow" w:hAnsi="Arial Narrow" w:cs="Arial Narrow"/>
                            <w:sz w:val="20"/>
                            <w:szCs w:val="20"/>
                          </w:rPr>
                          <w:t xml:space="preserve"> Baloncesto, Balonmano, Beisbol, Ciclismo BMX, Futbol, Futbol </w:t>
                        </w:r>
                        <w:proofErr w:type="spellStart"/>
                        <w:r w:rsidRPr="002A49C3">
                          <w:rPr>
                            <w:rFonts w:ascii="Arial Narrow" w:eastAsia="Arial Narrow" w:hAnsi="Arial Narrow" w:cs="Arial Narrow"/>
                            <w:sz w:val="20"/>
                            <w:szCs w:val="20"/>
                          </w:rPr>
                          <w:t>Frestyle</w:t>
                        </w:r>
                        <w:proofErr w:type="spellEnd"/>
                        <w:r w:rsidRPr="002A49C3">
                          <w:rPr>
                            <w:rFonts w:ascii="Arial Narrow" w:eastAsia="Arial Narrow" w:hAnsi="Arial Narrow" w:cs="Arial Narrow"/>
                            <w:sz w:val="20"/>
                            <w:szCs w:val="20"/>
                          </w:rPr>
                          <w:t>, Futbol Sala, Rugby, Voleibol.</w:t>
                        </w:r>
                      </w:p>
                      <w:p w14:paraId="635D65F6"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Festivales Deportivos</w:t>
                        </w:r>
                      </w:p>
                      <w:p w14:paraId="111D7120" w14:textId="77777777" w:rsidR="004905A7" w:rsidRPr="002A49C3" w:rsidRDefault="004905A7" w:rsidP="004905A7">
                        <w:pPr>
                          <w:ind w:left="0" w:hanging="2"/>
                          <w:rPr>
                            <w:rFonts w:ascii="Arial Narrow" w:eastAsia="Arial Narrow" w:hAnsi="Arial Narrow" w:cs="Arial Narrow"/>
                            <w:sz w:val="20"/>
                            <w:szCs w:val="20"/>
                          </w:rPr>
                        </w:pPr>
                      </w:p>
                      <w:p w14:paraId="31899B8A"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Nota:</w:t>
                        </w:r>
                      </w:p>
                      <w:p w14:paraId="0720B87B"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La ponderación para definir las opciones de elegibilidad, tienen directa correspondencia con la atención a deportes de acuerdo a la categorización establecida, donde el nivel 1 es el de mayor reconocimiento.</w:t>
                        </w:r>
                      </w:p>
                      <w:p w14:paraId="0D51F4C5"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Para los deportes acuáticos será de acuerdo a la disponibilidad de acceso al escenario deportivo dentro de la Localidad.</w:t>
                        </w:r>
                      </w:p>
                      <w:p w14:paraId="1C27D1E1" w14:textId="77777777" w:rsidR="004905A7" w:rsidRPr="002A49C3" w:rsidRDefault="004905A7" w:rsidP="004905A7">
                        <w:pPr>
                          <w:ind w:left="0" w:hanging="2"/>
                          <w:rPr>
                            <w:rFonts w:ascii="Arial Narrow" w:eastAsia="Arial Narrow" w:hAnsi="Arial Narrow" w:cs="Arial Narrow"/>
                            <w:sz w:val="20"/>
                            <w:szCs w:val="20"/>
                          </w:rPr>
                        </w:pPr>
                      </w:p>
                      <w:p w14:paraId="3EAB73F0"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528B97CD"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Los proyectos propuestos, en todos los casos, deben cumplir los siguientes criterios:</w:t>
                        </w:r>
                      </w:p>
                      <w:p w14:paraId="504B769A"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hAnsi="Arial Narrow"/>
                            <w:color w:val="000000"/>
                            <w:sz w:val="22"/>
                            <w:szCs w:val="22"/>
                          </w:rPr>
                        </w:pPr>
                      </w:p>
                      <w:p w14:paraId="7A11D7B2" w14:textId="77777777" w:rsidR="004905A7" w:rsidRPr="002A49C3" w:rsidRDefault="004905A7" w:rsidP="004905A7">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En el marco del desarrollo de las prácticas deportivas de las localidades, los procesos de capacitación y formación deben contribuir a la transformación de problemáticas locales debidamente identificadas con cambios deportivos que involucren a todas las poblaciones y comunidades para propiciar la igualdad, la inclusión y el sentido de pertenencia y formación ciudadana</w:t>
                        </w:r>
                      </w:p>
                      <w:p w14:paraId="198CBB22" w14:textId="77777777" w:rsidR="004905A7" w:rsidRPr="002A49C3" w:rsidRDefault="004905A7" w:rsidP="004905A7">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orientados a la promoción, garantía y disfrute de los derechos deportivos, teniendo en cuenta a la población en condiciones de vulnerabilidad, con enfoque poblacional y diferencial de derechos y de género.</w:t>
                        </w:r>
                      </w:p>
                      <w:p w14:paraId="46F3B761" w14:textId="77777777" w:rsidR="004905A7" w:rsidRPr="002A49C3" w:rsidRDefault="004905A7" w:rsidP="004905A7">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que generen capacidades para la gestión y el emprendimiento deportivo, que promuevan la sostenibilidad de las iniciativas y aporten al desarrollo humano y la competitividad de las localidades.</w:t>
                        </w:r>
                      </w:p>
                      <w:p w14:paraId="0ECEEEA4"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3A5BA5C"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77EB1869" w14:textId="77777777" w:rsidR="004905A7" w:rsidRPr="002A49C3" w:rsidRDefault="004905A7" w:rsidP="004905A7">
                        <w:pPr>
                          <w:ind w:left="0" w:hanging="2"/>
                          <w:rPr>
                            <w:rFonts w:ascii="Arial Narrow" w:eastAsia="Arial Narrow" w:hAnsi="Arial Narrow" w:cs="Arial Narrow"/>
                            <w:sz w:val="20"/>
                            <w:szCs w:val="20"/>
                          </w:rPr>
                        </w:pPr>
                      </w:p>
                      <w:p w14:paraId="11146ECE"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Aspectos Jurídicos: </w:t>
                        </w:r>
                        <w:r w:rsidRPr="002A49C3">
                          <w:rPr>
                            <w:rFonts w:ascii="Arial Narrow" w:eastAsia="Arial Narrow" w:hAnsi="Arial Narrow" w:cs="Arial Narrow"/>
                            <w:sz w:val="20"/>
                            <w:szCs w:val="20"/>
                          </w:rPr>
                          <w:t>El objetivo la metodología y el presupuesto del proyecto apuestan al cumplimiento de lo establecido, en formación deportiva en el Decreto Distrital 483 del 2018, donde se adopta la política pública de deportes, y el decreto 557 de 2018 donde se adopta el sistema de participación en deporte, recreación, actividad física, parques y equipamientos recreo-deportivos para el distrito capital DRAFE.</w:t>
                        </w:r>
                      </w:p>
                      <w:p w14:paraId="57EB95A6"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Sociales:</w:t>
                        </w:r>
                        <w:r w:rsidRPr="002A49C3">
                          <w:rPr>
                            <w:rFonts w:ascii="Arial Narrow" w:eastAsia="Arial Narrow" w:hAnsi="Arial Narrow" w:cs="Arial Narrow"/>
                            <w:sz w:val="20"/>
                            <w:szCs w:val="20"/>
                          </w:rPr>
                          <w:t xml:space="preserve"> Las personas o entidades capacitadoras y/o formadoras deben ser las idóneas y atender a lo establecido en los anexos en los temas a desarrollar y poseer todas las condiciones técnicas, conceptuales y pedagógicas para desarrollar los procesos de capacitación pertinentes para cada segmento poblacional, teniendo como punto de referencia a los agentes formadores de las localidades donde se cuenta con ese antecedente. Determina los aspectos sociales requeridos para el proyecto.</w:t>
                        </w:r>
                      </w:p>
                      <w:p w14:paraId="03D8DFB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Ambientales:</w:t>
                        </w:r>
                        <w:r w:rsidRPr="002A49C3">
                          <w:rPr>
                            <w:rFonts w:ascii="Arial Narrow" w:eastAsia="Arial Narrow" w:hAnsi="Arial Narrow" w:cs="Arial Narrow"/>
                            <w:sz w:val="20"/>
                            <w:szCs w:val="20"/>
                          </w:rPr>
                          <w:t xml:space="preserve"> Los proyectos deben cumplir con los parámetros establecidos conforme a las normas vigentes a la fecha de presentación relacionadas con los protocolos de bio seguridad y manejo de escenarios deportivos las cuales podrán ser consultadas en la página institucional </w:t>
                        </w:r>
                        <w:hyperlink r:id="rId10">
                          <w:r w:rsidRPr="002A49C3">
                            <w:rPr>
                              <w:rFonts w:ascii="Arial Narrow" w:eastAsia="Arial Narrow" w:hAnsi="Arial Narrow" w:cs="Arial Narrow"/>
                              <w:color w:val="0000FF"/>
                              <w:sz w:val="20"/>
                              <w:szCs w:val="20"/>
                              <w:u w:val="single"/>
                            </w:rPr>
                            <w:t>www.idrd.gov.co</w:t>
                          </w:r>
                        </w:hyperlink>
                      </w:p>
                      <w:p w14:paraId="320B443A" w14:textId="77777777" w:rsidR="004905A7" w:rsidRPr="002A49C3" w:rsidRDefault="004905A7" w:rsidP="004905A7">
                        <w:pPr>
                          <w:ind w:left="0" w:hanging="2"/>
                          <w:rPr>
                            <w:rFonts w:ascii="Arial Narrow" w:eastAsia="Arial Narrow" w:hAnsi="Arial Narrow" w:cs="Arial Narrow"/>
                            <w:sz w:val="20"/>
                            <w:szCs w:val="20"/>
                          </w:rPr>
                        </w:pPr>
                      </w:p>
                      <w:p w14:paraId="75452941"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ESCENARIOS DEPORTIVOS.</w:t>
                        </w:r>
                      </w:p>
                      <w:p w14:paraId="794C87B0"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la formulación de los proyectos de escuelas de formación deportiva, se debe presentar la gestión de la oferta en escenarios para el desarrollo de las actividades, que cumplan con espacios y condiciones óptimas, para llevar a cabo la ejecución del programa, salvo para las disciplinas acuáticas (natación, actividades subacuáticas, canotaje) que se encuentren dentro de la localidad</w:t>
                        </w:r>
                      </w:p>
                      <w:p w14:paraId="07FE6C7E" w14:textId="77777777" w:rsidR="004905A7" w:rsidRPr="002A49C3" w:rsidRDefault="004905A7" w:rsidP="004905A7">
                        <w:pPr>
                          <w:ind w:left="0" w:hanging="2"/>
                          <w:rPr>
                            <w:rFonts w:ascii="Arial Narrow" w:eastAsia="Arial Narrow" w:hAnsi="Arial Narrow" w:cs="Arial Narrow"/>
                            <w:sz w:val="20"/>
                            <w:szCs w:val="20"/>
                          </w:rPr>
                        </w:pPr>
                      </w:p>
                      <w:p w14:paraId="4694D37F"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El proyecto está formulado y cumple con su metodología y sus presupuestos con lo establecido en los </w:t>
                        </w:r>
                        <w:r w:rsidRPr="002A49C3">
                          <w:rPr>
                            <w:rFonts w:ascii="Arial Narrow" w:eastAsia="Arial Narrow" w:hAnsi="Arial Narrow" w:cs="Arial Narrow"/>
                            <w:b/>
                            <w:sz w:val="20"/>
                            <w:szCs w:val="20"/>
                            <w:u w:val="single"/>
                          </w:rPr>
                          <w:t>LINEAMIENTOS TÉCNICOS PARA EL DESARROLLO DE ACTIVIDADES DEPORTIVAS Y RECREATIVAS definidos en un archivo el adjunto a estos criterios</w:t>
                        </w:r>
                        <w:r w:rsidRPr="002A49C3">
                          <w:rPr>
                            <w:rFonts w:ascii="Arial Narrow" w:eastAsia="Arial Narrow" w:hAnsi="Arial Narrow" w:cs="Arial Narrow"/>
                            <w:sz w:val="20"/>
                            <w:szCs w:val="20"/>
                          </w:rPr>
                          <w:t xml:space="preserve"> .</w:t>
                        </w:r>
                      </w:p>
                      <w:p w14:paraId="5682920A" w14:textId="77777777" w:rsidR="004905A7" w:rsidRPr="002A49C3" w:rsidRDefault="004905A7" w:rsidP="004905A7">
                        <w:pPr>
                          <w:ind w:left="0" w:hanging="2"/>
                          <w:rPr>
                            <w:rFonts w:ascii="Arial Narrow" w:eastAsia="Arial Narrow" w:hAnsi="Arial Narrow" w:cs="Arial Narrow"/>
                            <w:sz w:val="20"/>
                            <w:szCs w:val="20"/>
                          </w:rPr>
                        </w:pPr>
                      </w:p>
                      <w:p w14:paraId="6A2980D7"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5540B7EF" w14:textId="77777777" w:rsidR="004905A7" w:rsidRPr="002A49C3" w:rsidRDefault="004905A7" w:rsidP="004905A7">
                        <w:pPr>
                          <w:ind w:left="0" w:hanging="2"/>
                          <w:rPr>
                            <w:rFonts w:ascii="Arial Narrow" w:eastAsia="Arial Narrow" w:hAnsi="Arial Narrow" w:cs="Arial Narrow"/>
                            <w:sz w:val="20"/>
                            <w:szCs w:val="20"/>
                          </w:rPr>
                        </w:pPr>
                      </w:p>
                      <w:p w14:paraId="2EDD2105"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Capacitar 3.200 personas en los campos deportivos.”</w:t>
                        </w:r>
                      </w:p>
                      <w:p w14:paraId="74488472" w14:textId="77777777" w:rsidR="004905A7" w:rsidRPr="002A49C3" w:rsidRDefault="004905A7" w:rsidP="004905A7">
                        <w:pPr>
                          <w:ind w:left="0" w:hanging="2"/>
                          <w:rPr>
                            <w:rFonts w:ascii="Arial Narrow" w:eastAsia="Arial Narrow" w:hAnsi="Arial Narrow" w:cs="Arial Narrow"/>
                            <w:sz w:val="20"/>
                            <w:szCs w:val="20"/>
                          </w:rPr>
                        </w:pPr>
                      </w:p>
                      <w:tbl>
                        <w:tblPr>
                          <w:tblStyle w:val="ac"/>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4905A7" w:rsidRPr="002A49C3" w14:paraId="50CEE114" w14:textId="77777777" w:rsidTr="00D255C4">
                          <w:tc>
                            <w:tcPr>
                              <w:tcW w:w="555" w:type="dxa"/>
                            </w:tcPr>
                            <w:p w14:paraId="1D0DFC2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No.</w:t>
                              </w:r>
                            </w:p>
                          </w:tc>
                          <w:tc>
                            <w:tcPr>
                              <w:tcW w:w="2205" w:type="dxa"/>
                            </w:tcPr>
                            <w:p w14:paraId="3C8E5B6D"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Título de la propuesta</w:t>
                              </w:r>
                            </w:p>
                          </w:tc>
                          <w:tc>
                            <w:tcPr>
                              <w:tcW w:w="6390" w:type="dxa"/>
                            </w:tcPr>
                            <w:p w14:paraId="3C562B7B"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Descripción de la propuesta</w:t>
                              </w:r>
                            </w:p>
                          </w:tc>
                        </w:tr>
                        <w:tr w:rsidR="004905A7" w:rsidRPr="002A49C3" w14:paraId="621DE35C" w14:textId="77777777" w:rsidTr="00D255C4">
                          <w:tc>
                            <w:tcPr>
                              <w:tcW w:w="555" w:type="dxa"/>
                              <w:vAlign w:val="center"/>
                            </w:tcPr>
                            <w:p w14:paraId="2B9D9C7A"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88B07D"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Discapacidad su formación y superación</w:t>
                              </w:r>
                            </w:p>
                          </w:tc>
                          <w:tc>
                            <w:tcPr>
                              <w:tcW w:w="6390" w:type="dxa"/>
                            </w:tcPr>
                            <w:p w14:paraId="0EE77FC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motivar la formación de 175 personas con discapacidad múltiple, física, cognitiva, visual, auditiva, sordoceguera , mental motivando la parte del deporte en ellos y sus familias y la participación en los deportes competitivos y así  lograr una representatividad en local  y en lo distrital , y llegar a unos paraolímpicos multideportivos</w:t>
                              </w:r>
                            </w:p>
                          </w:tc>
                        </w:tr>
                        <w:tr w:rsidR="004905A7" w:rsidRPr="002A49C3" w14:paraId="5BE43D15" w14:textId="77777777" w:rsidTr="00D255C4">
                          <w:tc>
                            <w:tcPr>
                              <w:tcW w:w="555" w:type="dxa"/>
                              <w:vAlign w:val="center"/>
                            </w:tcPr>
                            <w:p w14:paraId="2FA83A1B"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3C9F70C"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deportistas y selecciones de los diferentes deportes</w:t>
                              </w:r>
                            </w:p>
                          </w:tc>
                          <w:tc>
                            <w:tcPr>
                              <w:tcW w:w="6390" w:type="dxa"/>
                            </w:tcPr>
                            <w:p w14:paraId="56176E03"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la localidad hay varios deportistas que son de elite en diferentes deportes, y no han podido surgir en su disciplina deportiva por la falta de apoyo económico.</w:t>
                              </w:r>
                            </w:p>
                          </w:tc>
                        </w:tr>
                        <w:tr w:rsidR="004905A7" w:rsidRPr="002A49C3" w14:paraId="1C5B1660" w14:textId="77777777" w:rsidTr="00D255C4">
                          <w:tc>
                            <w:tcPr>
                              <w:tcW w:w="555" w:type="dxa"/>
                              <w:vAlign w:val="center"/>
                            </w:tcPr>
                            <w:p w14:paraId="5E08403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D948C44"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de formación deportiva énfasis en microfútbol y futbol.</w:t>
                              </w:r>
                            </w:p>
                          </w:tc>
                          <w:tc>
                            <w:tcPr>
                              <w:tcW w:w="6390" w:type="dxa"/>
                            </w:tcPr>
                            <w:p w14:paraId="46D60A6F"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abierta para toda la comunidad, enfocada a las generaciones futuras. Consiste en la exploración de la cultura deportiva, busca que los participantes del proyecto reconecten con la sociedad y recuperen sus espacios de esparcimiento de una forma sana y para promover un futuro encaminado a mejorar el estado físico y anímico de los participantes; valiéndose de las principales actividades de recreación y deporte que son usadas en el microfútbol y futbol. Generando bases y sentido de pertenencia con la comunidad, así sabrán cómo comportarse e interrelacionarse, quienes son y para donde anhelan ir. A través de esta propuesta buscamos formar bases ciudadanas enfocadas a que niños, niñas, jóvenes, mujeres y hombres comprendan que los usos adecuados del tiempo libre fomentan y mantienen unida a la comunidad.</w:t>
                              </w:r>
                            </w:p>
                          </w:tc>
                        </w:tr>
                        <w:tr w:rsidR="004905A7" w:rsidRPr="002A49C3" w14:paraId="08C6367C" w14:textId="77777777" w:rsidTr="00D255C4">
                          <w:tc>
                            <w:tcPr>
                              <w:tcW w:w="555" w:type="dxa"/>
                              <w:vAlign w:val="center"/>
                            </w:tcPr>
                            <w:p w14:paraId="6D761061"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5F3938"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Formación Recreo deportiva a primera Infancia</w:t>
                              </w:r>
                            </w:p>
                          </w:tc>
                          <w:tc>
                            <w:tcPr>
                              <w:tcW w:w="6390" w:type="dxa"/>
                            </w:tcPr>
                            <w:p w14:paraId="11230D6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Implementar una estrategia  de formación recre deportiva dirigida a la Primera infancia de la Localidad de Usme, fortaleciendo el desarrollo integral de los mismos a partir de la estrategia ENRPI.</w:t>
                              </w:r>
                            </w:p>
                          </w:tc>
                        </w:tr>
                        <w:tr w:rsidR="004905A7" w:rsidRPr="002A49C3" w14:paraId="1A0F14C6" w14:textId="77777777" w:rsidTr="00D255C4">
                          <w:tc>
                            <w:tcPr>
                              <w:tcW w:w="555" w:type="dxa"/>
                              <w:vAlign w:val="center"/>
                            </w:tcPr>
                            <w:p w14:paraId="3724F582"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EB5A7D"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Implementar escuelas de deporte</w:t>
                              </w:r>
                            </w:p>
                          </w:tc>
                          <w:tc>
                            <w:tcPr>
                              <w:tcW w:w="6390" w:type="dxa"/>
                            </w:tcPr>
                            <w:p w14:paraId="22FB343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Llevar profesores y hacer escuelas deportivas , deportivas que hay en la zona, así los juventud </w:t>
                              </w:r>
                              <w:proofErr w:type="spellStart"/>
                              <w:r w:rsidRPr="002A49C3">
                                <w:rPr>
                                  <w:rFonts w:ascii="Arial Narrow" w:eastAsia="Arial Narrow" w:hAnsi="Arial Narrow" w:cs="Arial Narrow"/>
                                  <w:sz w:val="20"/>
                                  <w:szCs w:val="20"/>
                                </w:rPr>
                                <w:t>esta</w:t>
                              </w:r>
                              <w:proofErr w:type="spellEnd"/>
                              <w:r w:rsidRPr="002A49C3">
                                <w:rPr>
                                  <w:rFonts w:ascii="Arial Narrow" w:eastAsia="Arial Narrow" w:hAnsi="Arial Narrow" w:cs="Arial Narrow"/>
                                  <w:sz w:val="20"/>
                                  <w:szCs w:val="20"/>
                                </w:rPr>
                                <w:t xml:space="preserve"> terminando oportunidad de mejorar.</w:t>
                              </w:r>
                            </w:p>
                          </w:tc>
                        </w:tr>
                        <w:tr w:rsidR="004905A7" w:rsidRPr="002A49C3" w14:paraId="20598905" w14:textId="77777777" w:rsidTr="00D255C4">
                          <w:tc>
                            <w:tcPr>
                              <w:tcW w:w="555" w:type="dxa"/>
                              <w:vAlign w:val="center"/>
                            </w:tcPr>
                            <w:p w14:paraId="4F9CADE5"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8C80C59"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80 Niños, niñas y jóvenes Afro se suman al deporte.</w:t>
                              </w:r>
                            </w:p>
                          </w:tc>
                          <w:tc>
                            <w:tcPr>
                              <w:tcW w:w="6390" w:type="dxa"/>
                            </w:tcPr>
                            <w:p w14:paraId="3D8E8A3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negras, fomentando el rescate y fortalecimiento de los deportes tradicionales, así como la promoción del deporte en los niños, niñas y adolescentes.</w:t>
                              </w:r>
                            </w:p>
                          </w:tc>
                        </w:tr>
                        <w:tr w:rsidR="004905A7" w:rsidRPr="002A49C3" w14:paraId="20C93E2C" w14:textId="77777777" w:rsidTr="00D255C4">
                          <w:tc>
                            <w:tcPr>
                              <w:tcW w:w="555" w:type="dxa"/>
                              <w:vAlign w:val="center"/>
                            </w:tcPr>
                            <w:p w14:paraId="25EA5644"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7</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9FC3330"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Jóvenes indígenas con deporte propio para integrar personas en condición de vulnerabilidad, </w:t>
                              </w:r>
                              <w:proofErr w:type="spellStart"/>
                              <w:r w:rsidRPr="002A49C3">
                                <w:rPr>
                                  <w:rFonts w:ascii="Arial Narrow" w:eastAsia="Arial Narrow" w:hAnsi="Arial Narrow" w:cs="Arial Narrow"/>
                                  <w:sz w:val="20"/>
                                  <w:szCs w:val="20"/>
                                </w:rPr>
                                <w:t>victimas</w:t>
                              </w:r>
                              <w:proofErr w:type="spellEnd"/>
                              <w:r w:rsidRPr="002A49C3">
                                <w:rPr>
                                  <w:rFonts w:ascii="Arial Narrow" w:eastAsia="Arial Narrow" w:hAnsi="Arial Narrow" w:cs="Arial Narrow"/>
                                  <w:sz w:val="20"/>
                                  <w:szCs w:val="20"/>
                                </w:rPr>
                                <w:t xml:space="preserve"> del conflicto armado o pertenecientes a un grupo étnico.</w:t>
                              </w:r>
                            </w:p>
                          </w:tc>
                          <w:tc>
                            <w:tcPr>
                              <w:tcW w:w="6390" w:type="dxa"/>
                              <w:vAlign w:val="center"/>
                            </w:tcPr>
                            <w:p w14:paraId="4B449307"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Indígenas</w:t>
                              </w:r>
                            </w:p>
                          </w:tc>
                        </w:tr>
                      </w:tbl>
                      <w:p w14:paraId="6362F486" w14:textId="77777777" w:rsidR="004905A7" w:rsidRPr="002A49C3" w:rsidRDefault="004905A7" w:rsidP="004905A7">
                        <w:pPr>
                          <w:ind w:left="0" w:hanging="2"/>
                          <w:rPr>
                            <w:rFonts w:ascii="Arial Narrow" w:eastAsia="Arial Narrow" w:hAnsi="Arial Narrow" w:cs="Arial Narrow"/>
                            <w:sz w:val="20"/>
                            <w:szCs w:val="20"/>
                          </w:rPr>
                        </w:pPr>
                      </w:p>
                      <w:p w14:paraId="664BB103" w14:textId="77777777" w:rsidR="004905A7" w:rsidRPr="002A49C3" w:rsidRDefault="004905A7" w:rsidP="004905A7">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Siete (7) meses.</w:t>
                        </w:r>
                      </w:p>
                      <w:p w14:paraId="00D2B55B" w14:textId="77777777" w:rsidR="004905A7" w:rsidRPr="002A49C3" w:rsidRDefault="004905A7" w:rsidP="004905A7">
                        <w:pPr>
                          <w:ind w:left="0" w:hanging="2"/>
                          <w:rPr>
                            <w:rFonts w:ascii="Arial Narrow" w:eastAsia="Arial Narrow" w:hAnsi="Arial Narrow" w:cs="Arial Narrow"/>
                            <w:sz w:val="18"/>
                            <w:szCs w:val="18"/>
                          </w:rPr>
                        </w:pPr>
                      </w:p>
                      <w:p w14:paraId="1E1182BA" w14:textId="77777777" w:rsidR="004905A7" w:rsidRPr="002A49C3" w:rsidRDefault="004905A7" w:rsidP="004905A7">
                        <w:pPr>
                          <w:ind w:left="0" w:hanging="2"/>
                          <w:rPr>
                            <w:rFonts w:ascii="Arial Narrow" w:eastAsia="Arial Narrow" w:hAnsi="Arial Narrow" w:cs="Arial Narrow"/>
                            <w:sz w:val="18"/>
                            <w:szCs w:val="18"/>
                          </w:rPr>
                        </w:pPr>
                      </w:p>
                    </w:tc>
                  </w:tr>
                  <w:tr w:rsidR="004905A7" w:rsidRPr="002A49C3" w14:paraId="47919D0A" w14:textId="77777777" w:rsidTr="00D255C4">
                    <w:trPr>
                      <w:cantSplit/>
                      <w:trHeight w:val="227"/>
                      <w:tblHeader/>
                      <w:jc w:val="center"/>
                    </w:trPr>
                    <w:tc>
                      <w:tcPr>
                        <w:tcW w:w="4396" w:type="dxa"/>
                        <w:vMerge w:val="restart"/>
                        <w:tcBorders>
                          <w:bottom w:val="single" w:sz="4" w:space="0" w:color="000000"/>
                        </w:tcBorders>
                        <w:shd w:val="clear" w:color="auto" w:fill="D9D9D9"/>
                        <w:vAlign w:val="center"/>
                      </w:tcPr>
                      <w:p w14:paraId="089FE135"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LA POBLACIÓN</w:t>
                        </w:r>
                      </w:p>
                    </w:tc>
                    <w:tc>
                      <w:tcPr>
                        <w:tcW w:w="4590" w:type="dxa"/>
                        <w:gridSpan w:val="4"/>
                        <w:tcBorders>
                          <w:bottom w:val="single" w:sz="4" w:space="0" w:color="000000"/>
                        </w:tcBorders>
                        <w:shd w:val="clear" w:color="auto" w:fill="D9D9D9"/>
                        <w:vAlign w:val="center"/>
                      </w:tcPr>
                      <w:p w14:paraId="788F6450"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71" w:type="dxa"/>
                        <w:vMerge w:val="restart"/>
                        <w:shd w:val="clear" w:color="auto" w:fill="D9D9D9"/>
                        <w:vAlign w:val="center"/>
                      </w:tcPr>
                      <w:p w14:paraId="30084025"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4905A7" w:rsidRPr="002A49C3" w14:paraId="1627A6C6" w14:textId="77777777" w:rsidTr="00D255C4">
                    <w:trPr>
                      <w:cantSplit/>
                      <w:trHeight w:val="227"/>
                      <w:tblHeader/>
                      <w:jc w:val="center"/>
                    </w:trPr>
                    <w:tc>
                      <w:tcPr>
                        <w:tcW w:w="4396" w:type="dxa"/>
                        <w:vMerge/>
                        <w:tcBorders>
                          <w:bottom w:val="single" w:sz="4" w:space="0" w:color="000000"/>
                        </w:tcBorders>
                        <w:shd w:val="clear" w:color="auto" w:fill="D9D9D9"/>
                        <w:vAlign w:val="center"/>
                      </w:tcPr>
                      <w:p w14:paraId="38425B0E" w14:textId="77777777" w:rsidR="004905A7" w:rsidRPr="002A49C3" w:rsidRDefault="004905A7" w:rsidP="004905A7">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tcBorders>
                          <w:bottom w:val="single" w:sz="4" w:space="0" w:color="000000"/>
                        </w:tcBorders>
                        <w:shd w:val="clear" w:color="auto" w:fill="D9D9D9"/>
                        <w:vAlign w:val="center"/>
                      </w:tcPr>
                      <w:p w14:paraId="64ABFA6E"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212" w:type="dxa"/>
                        <w:tcBorders>
                          <w:bottom w:val="single" w:sz="4" w:space="0" w:color="000000"/>
                        </w:tcBorders>
                        <w:shd w:val="clear" w:color="auto" w:fill="D9D9D9"/>
                        <w:vAlign w:val="center"/>
                      </w:tcPr>
                      <w:p w14:paraId="34B33FB4"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201" w:type="dxa"/>
                        <w:tcBorders>
                          <w:bottom w:val="single" w:sz="4" w:space="0" w:color="000000"/>
                        </w:tcBorders>
                        <w:shd w:val="clear" w:color="auto" w:fill="D9D9D9"/>
                        <w:vAlign w:val="center"/>
                      </w:tcPr>
                      <w:p w14:paraId="5B9FABE3"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90" w:type="dxa"/>
                        <w:tcBorders>
                          <w:bottom w:val="single" w:sz="4" w:space="0" w:color="000000"/>
                        </w:tcBorders>
                        <w:shd w:val="clear" w:color="auto" w:fill="D9D9D9"/>
                        <w:vAlign w:val="center"/>
                      </w:tcPr>
                      <w:p w14:paraId="179218F5"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71" w:type="dxa"/>
                        <w:vMerge/>
                        <w:shd w:val="clear" w:color="auto" w:fill="D9D9D9"/>
                        <w:vAlign w:val="center"/>
                      </w:tcPr>
                      <w:p w14:paraId="5AD41B49" w14:textId="77777777" w:rsidR="004905A7" w:rsidRPr="002A49C3" w:rsidRDefault="004905A7" w:rsidP="004905A7">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4905A7" w:rsidRPr="002A49C3" w14:paraId="44488518" w14:textId="77777777" w:rsidTr="00D255C4">
                    <w:trPr>
                      <w:trHeight w:val="585"/>
                      <w:tblHeader/>
                      <w:jc w:val="center"/>
                    </w:trPr>
                    <w:tc>
                      <w:tcPr>
                        <w:tcW w:w="4396" w:type="dxa"/>
                        <w:shd w:val="clear" w:color="auto" w:fill="FFFFFF"/>
                        <w:vAlign w:val="center"/>
                      </w:tcPr>
                      <w:p w14:paraId="0A35B8F3" w14:textId="77777777" w:rsidR="004905A7" w:rsidRPr="002A49C3" w:rsidRDefault="004905A7" w:rsidP="004905A7">
                        <w:pPr>
                          <w:ind w:left="0" w:hanging="2"/>
                          <w:rPr>
                            <w:rFonts w:ascii="Arial Narrow" w:eastAsia="Arial Narrow" w:hAnsi="Arial Narrow" w:cs="Arial Narrow"/>
                            <w:sz w:val="20"/>
                            <w:szCs w:val="20"/>
                          </w:rPr>
                        </w:pPr>
                      </w:p>
                      <w:p w14:paraId="4A04EC8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Niñas y Niños, Jóvenes preferiblemente de 06 a 17 en condición de vulnerabilidad</w:t>
                        </w:r>
                      </w:p>
                    </w:tc>
                    <w:tc>
                      <w:tcPr>
                        <w:tcW w:w="987" w:type="dxa"/>
                        <w:shd w:val="clear" w:color="auto" w:fill="FFFFFF"/>
                        <w:vAlign w:val="center"/>
                      </w:tcPr>
                      <w:p w14:paraId="39F32EB1"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12" w:type="dxa"/>
                        <w:shd w:val="clear" w:color="auto" w:fill="FFFFFF"/>
                        <w:vAlign w:val="center"/>
                      </w:tcPr>
                      <w:p w14:paraId="41531DDC"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01" w:type="dxa"/>
                        <w:shd w:val="clear" w:color="auto" w:fill="FFFFFF"/>
                        <w:vAlign w:val="center"/>
                      </w:tcPr>
                      <w:p w14:paraId="2CAD476E"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90" w:type="dxa"/>
                        <w:shd w:val="clear" w:color="auto" w:fill="FFFFFF"/>
                        <w:vAlign w:val="center"/>
                      </w:tcPr>
                      <w:p w14:paraId="0E9A1DE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71" w:type="dxa"/>
                        <w:shd w:val="clear" w:color="auto" w:fill="FFFFFF"/>
                        <w:vAlign w:val="center"/>
                      </w:tcPr>
                      <w:p w14:paraId="49790F30"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4905A7" w:rsidRPr="002A49C3" w14:paraId="51A1BFB5" w14:textId="77777777" w:rsidTr="004402D4">
                    <w:trPr>
                      <w:trHeight w:val="11775"/>
                      <w:tblHeader/>
                      <w:jc w:val="center"/>
                    </w:trPr>
                    <w:tc>
                      <w:tcPr>
                        <w:tcW w:w="10557" w:type="dxa"/>
                        <w:gridSpan w:val="6"/>
                        <w:shd w:val="clear" w:color="auto" w:fill="FFFFFF"/>
                        <w:vAlign w:val="center"/>
                      </w:tcPr>
                      <w:p w14:paraId="2D26CFB3" w14:textId="77777777" w:rsidR="004905A7" w:rsidRPr="002A49C3" w:rsidRDefault="004905A7" w:rsidP="004905A7">
                        <w:pPr>
                          <w:ind w:leftChars="0" w:left="0" w:firstLineChars="0" w:firstLine="0"/>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44FAC1AC" w14:textId="77777777" w:rsidR="004905A7" w:rsidRPr="002A49C3" w:rsidRDefault="004905A7" w:rsidP="004905A7">
                        <w:pPr>
                          <w:ind w:left="0" w:hanging="2"/>
                          <w:jc w:val="left"/>
                          <w:rPr>
                            <w:rFonts w:ascii="Arial Narrow" w:eastAsia="Arial Narrow" w:hAnsi="Arial Narrow" w:cs="Arial Narrow"/>
                            <w:sz w:val="18"/>
                            <w:szCs w:val="18"/>
                          </w:rPr>
                        </w:pPr>
                      </w:p>
                      <w:p w14:paraId="62E4AD70" w14:textId="77777777" w:rsidR="004905A7" w:rsidRPr="002A49C3" w:rsidRDefault="004905A7" w:rsidP="004905A7">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79DE863D" w14:textId="77777777" w:rsidR="004905A7" w:rsidRPr="002A49C3" w:rsidRDefault="004905A7" w:rsidP="004905A7">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El proyecto beneficia directamente a sectores poblacionales, que se encuentren en situación de alta vulnerabilidad, analizando los procesos del PDL anterior, teniendo en cuenta que es un proyecto de continuidad.</w:t>
                        </w:r>
                      </w:p>
                      <w:p w14:paraId="68D0C938" w14:textId="77777777" w:rsidR="004905A7" w:rsidRPr="002A49C3" w:rsidRDefault="004905A7" w:rsidP="004905A7">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Los proyectos propuestos dentro de este concepto de inversión, en todos los casos, deben cumplir con los siguientes lineamientos desde estos enfoques:</w:t>
                        </w:r>
                      </w:p>
                      <w:p w14:paraId="2CC45B50" w14:textId="77777777" w:rsidR="004905A7" w:rsidRPr="002A49C3" w:rsidRDefault="004905A7" w:rsidP="004905A7">
                        <w:pPr>
                          <w:ind w:left="0" w:hanging="2"/>
                          <w:rPr>
                            <w:rFonts w:ascii="Arial Narrow" w:eastAsia="Arial Narrow" w:hAnsi="Arial Narrow" w:cs="Arial Narrow"/>
                            <w:sz w:val="22"/>
                            <w:szCs w:val="22"/>
                          </w:rPr>
                        </w:pPr>
                      </w:p>
                      <w:tbl>
                        <w:tblPr>
                          <w:tblStyle w:val="ad"/>
                          <w:tblW w:w="9609"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17"/>
                          <w:gridCol w:w="6992"/>
                        </w:tblGrid>
                        <w:tr w:rsidR="004905A7" w:rsidRPr="002A49C3" w14:paraId="443924CF" w14:textId="77777777" w:rsidTr="00D255C4">
                          <w:tc>
                            <w:tcPr>
                              <w:tcW w:w="2617" w:type="dxa"/>
                            </w:tcPr>
                            <w:p w14:paraId="03EFCA1B"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Grupos poblacionales y sectores sociales</w:t>
                              </w:r>
                            </w:p>
                          </w:tc>
                          <w:tc>
                            <w:tcPr>
                              <w:tcW w:w="6992" w:type="dxa"/>
                            </w:tcPr>
                            <w:p w14:paraId="2129309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Criterios</w:t>
                              </w:r>
                            </w:p>
                          </w:tc>
                        </w:tr>
                        <w:tr w:rsidR="004905A7" w:rsidRPr="002A49C3" w14:paraId="69933BB4" w14:textId="77777777" w:rsidTr="00D255C4">
                          <w:tc>
                            <w:tcPr>
                              <w:tcW w:w="2617" w:type="dxa"/>
                              <w:vAlign w:val="center"/>
                            </w:tcPr>
                            <w:p w14:paraId="5F45F5E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Infancia, Infancia y Adolescencia</w:t>
                              </w:r>
                            </w:p>
                          </w:tc>
                          <w:tc>
                            <w:tcPr>
                              <w:tcW w:w="6992" w:type="dxa"/>
                            </w:tcPr>
                            <w:p w14:paraId="19F6D365"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Disponer de entornos adecuados y seguros para el desarrollo de los procesos formativos y actividades.</w:t>
                              </w:r>
                            </w:p>
                            <w:p w14:paraId="2D187992"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tener contenidos pertinentes y de calidad para diferentes etapas del ciclo vital (primera infancia, infancia y adolescencia)</w:t>
                              </w:r>
                            </w:p>
                            <w:p w14:paraId="1EFCB281"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deben estar de acuerdo con los lineamientos de formación inicial, donde el disfrute y el juego, las experiencias artísticas y lenguajes son fundamentales para el desarrollo integral de niñas, niños y adolescentes.</w:t>
                              </w:r>
                            </w:p>
                            <w:p w14:paraId="5F58B7E2"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reconocer las estéticas, lenguajes, expresiones y prácticas de niñas, niños y adolescentes.</w:t>
                              </w:r>
                            </w:p>
                          </w:tc>
                        </w:tr>
                        <w:tr w:rsidR="004905A7" w:rsidRPr="002A49C3" w14:paraId="1B95AE2D" w14:textId="77777777" w:rsidTr="00D255C4">
                          <w:tc>
                            <w:tcPr>
                              <w:tcW w:w="2617" w:type="dxa"/>
                              <w:vAlign w:val="center"/>
                            </w:tcPr>
                            <w:p w14:paraId="50666A17"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Juventud</w:t>
                              </w:r>
                            </w:p>
                          </w:tc>
                          <w:tc>
                            <w:tcPr>
                              <w:tcW w:w="6992" w:type="dxa"/>
                            </w:tcPr>
                            <w:p w14:paraId="0400DE4F"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y actividades,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305D2A08"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considerar la promoción y apropiación de las diferentes manifestaciones deportivas y recreativas, de los y las jóvenes.</w:t>
                              </w:r>
                            </w:p>
                            <w:p w14:paraId="01224AA1"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Generar procesos con entornos físicos para el uso, disfrute y apropiación de actividades recreativas, actividad física y deportivas.</w:t>
                              </w:r>
                            </w:p>
                          </w:tc>
                        </w:tr>
                        <w:tr w:rsidR="004905A7" w:rsidRPr="002A49C3" w14:paraId="0F906887" w14:textId="77777777" w:rsidTr="00D255C4">
                          <w:tc>
                            <w:tcPr>
                              <w:tcW w:w="2617" w:type="dxa"/>
                              <w:vAlign w:val="center"/>
                            </w:tcPr>
                            <w:p w14:paraId="5847A3DA"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Adultez</w:t>
                              </w:r>
                            </w:p>
                          </w:tc>
                          <w:tc>
                            <w:tcPr>
                              <w:tcW w:w="6992" w:type="dxa"/>
                            </w:tcPr>
                            <w:p w14:paraId="4F65CDAE"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4905A7" w:rsidRPr="002A49C3" w14:paraId="1946B88C" w14:textId="77777777" w:rsidTr="00D255C4">
                          <w:tc>
                            <w:tcPr>
                              <w:tcW w:w="2617" w:type="dxa"/>
                              <w:vAlign w:val="center"/>
                            </w:tcPr>
                            <w:p w14:paraId="3206AE21"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Envejecimiento y Vejez</w:t>
                              </w:r>
                            </w:p>
                          </w:tc>
                          <w:tc>
                            <w:tcPr>
                              <w:tcW w:w="6992" w:type="dxa"/>
                            </w:tcPr>
                            <w:p w14:paraId="4552EC79"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4905A7" w:rsidRPr="002A49C3" w14:paraId="3F7489EE" w14:textId="77777777" w:rsidTr="00D255C4">
                          <w:tc>
                            <w:tcPr>
                              <w:tcW w:w="2617" w:type="dxa"/>
                              <w:vAlign w:val="center"/>
                            </w:tcPr>
                            <w:p w14:paraId="49229D7D"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Raizales</w:t>
                              </w:r>
                            </w:p>
                          </w:tc>
                          <w:tc>
                            <w:tcPr>
                              <w:tcW w:w="6992" w:type="dxa"/>
                            </w:tcPr>
                            <w:p w14:paraId="50009AF4"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4245549D"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Crear, aumentar y fortalecer la oferta de procesos de formación recreativos y deportivos basados en las prácticas, estilos de vida y cosmovisiones de los raizales.</w:t>
                              </w:r>
                            </w:p>
                            <w:p w14:paraId="78CBD9EE"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Las Acciones Recreativas desarrolladas deberán contemplar un proceso de concertación con los pueblos y comunidades étnicas, según lo establecido en el Plan de Desarrollo Económico, Social, Ambiental y de Obras Públicas del Distrito Capital 2020-2024 “Un Nuevo Contrato Social y Ambiental para la Bogotá del siglo XXI”, Artículo 66. Enfoque diferencial étnico.</w:t>
                              </w:r>
                            </w:p>
                          </w:tc>
                        </w:tr>
                      </w:tbl>
                      <w:p w14:paraId="74DC3CB6" w14:textId="77777777" w:rsidR="004905A7" w:rsidRPr="002A49C3" w:rsidRDefault="004905A7" w:rsidP="004905A7">
                        <w:pPr>
                          <w:ind w:leftChars="0" w:left="0" w:firstLineChars="0" w:firstLine="0"/>
                          <w:rPr>
                            <w:rFonts w:ascii="Arial Narrow" w:eastAsia="Arial Narrow" w:hAnsi="Arial Narrow" w:cs="Arial Narrow"/>
                            <w:sz w:val="18"/>
                            <w:szCs w:val="18"/>
                          </w:rPr>
                        </w:pPr>
                      </w:p>
                      <w:p w14:paraId="0D6DF820" w14:textId="78FA5CD7" w:rsidR="004402D4" w:rsidRPr="002A49C3" w:rsidRDefault="004402D4" w:rsidP="00F848A7">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2023</w:t>
                        </w:r>
                      </w:p>
                      <w:p w14:paraId="4FAF4FD8" w14:textId="77777777" w:rsidR="004402D4" w:rsidRPr="002A49C3" w:rsidRDefault="004402D4" w:rsidP="00F848A7">
                        <w:pPr>
                          <w:ind w:left="0" w:hanging="2"/>
                          <w:rPr>
                            <w:rFonts w:ascii="Arial Narrow" w:eastAsia="Arial Narrow" w:hAnsi="Arial Narrow" w:cs="Arial Narrow"/>
                            <w:sz w:val="20"/>
                            <w:szCs w:val="20"/>
                          </w:rPr>
                        </w:pPr>
                      </w:p>
                      <w:p w14:paraId="31447933" w14:textId="77777777" w:rsidR="004905A7" w:rsidRPr="002A49C3" w:rsidRDefault="004402D4" w:rsidP="00F848A7">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Para el desarrollo de las actividades descritas en este componente es de vital importancia para la administración contar con un talento humano que desarrolle las actividades y acciones que se requiere los cuales los cuales realizan el seguimiento y control a la realización de los eventos, validación de la formación en los puntos y espacios en cada una de las especialidades deportivas</w:t>
                        </w:r>
                        <w:r w:rsidR="00CA647F" w:rsidRPr="002A49C3">
                          <w:rPr>
                            <w:rFonts w:ascii="Arial Narrow" w:eastAsia="Arial Narrow" w:hAnsi="Arial Narrow" w:cs="Arial Narrow"/>
                            <w:sz w:val="18"/>
                            <w:szCs w:val="18"/>
                          </w:rPr>
                          <w:t>.</w:t>
                        </w:r>
                      </w:p>
                      <w:p w14:paraId="7CAB45CD" w14:textId="34580F01" w:rsidR="00CA647F" w:rsidRPr="002A49C3" w:rsidRDefault="00CA647F" w:rsidP="00F848A7">
                        <w:pPr>
                          <w:ind w:left="0" w:hanging="2"/>
                          <w:rPr>
                            <w:rFonts w:ascii="Arial Narrow" w:eastAsia="Arial Narrow" w:hAnsi="Arial Narrow" w:cs="Arial Narrow"/>
                            <w:sz w:val="18"/>
                            <w:szCs w:val="18"/>
                          </w:rPr>
                        </w:pPr>
                      </w:p>
                    </w:tc>
                  </w:tr>
                </w:tbl>
                <w:p w14:paraId="75D65CBC" w14:textId="0AEE0392" w:rsidR="00CF31A5" w:rsidRPr="002A49C3" w:rsidRDefault="00CF31A5" w:rsidP="00002CB1">
                  <w:pPr>
                    <w:ind w:leftChars="0" w:left="0" w:firstLineChars="0" w:firstLine="0"/>
                    <w:rPr>
                      <w:rFonts w:ascii="Arial Narrow" w:eastAsia="Arial Narrow" w:hAnsi="Arial Narrow" w:cs="Arial Narrow"/>
                      <w:sz w:val="18"/>
                      <w:szCs w:val="18"/>
                    </w:rPr>
                  </w:pPr>
                </w:p>
              </w:tc>
            </w:tr>
          </w:tbl>
          <w:p w14:paraId="1CE95278" w14:textId="77777777" w:rsidR="001C1991" w:rsidRPr="002A49C3" w:rsidRDefault="001C1991" w:rsidP="00002CB1">
            <w:pPr>
              <w:ind w:leftChars="0" w:left="0" w:firstLineChars="0" w:firstLine="0"/>
              <w:rPr>
                <w:rFonts w:ascii="Arial Narrow" w:eastAsia="Arial Narrow" w:hAnsi="Arial Narrow" w:cs="Arial Narrow"/>
                <w:sz w:val="20"/>
                <w:szCs w:val="20"/>
              </w:rPr>
            </w:pPr>
          </w:p>
        </w:tc>
      </w:tr>
    </w:tbl>
    <w:p w14:paraId="2A45C709" w14:textId="77777777" w:rsidR="001C1991" w:rsidRPr="002A49C3" w:rsidRDefault="001C1991">
      <w:pPr>
        <w:ind w:left="0" w:hanging="2"/>
        <w:rPr>
          <w:rFonts w:ascii="Arial Narrow" w:hAnsi="Arial Narrow"/>
        </w:rPr>
      </w:pPr>
    </w:p>
    <w:p w14:paraId="67F9F85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ENFOQUE DE GÉNERO</w:t>
      </w:r>
      <w:r w:rsidRPr="002A49C3">
        <w:rPr>
          <w:rFonts w:ascii="Arial Narrow" w:eastAsia="Arial Narrow" w:hAnsi="Arial Narrow" w:cs="Arial Narrow"/>
          <w:sz w:val="20"/>
          <w:szCs w:val="20"/>
        </w:rPr>
        <w:t xml:space="preserve">: </w:t>
      </w:r>
    </w:p>
    <w:p w14:paraId="7BB93D0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que beneficien a esta población se debe contar con la participación de las Mujeres de la localidad en sus diferencias y diversidades.</w:t>
      </w:r>
    </w:p>
    <w:p w14:paraId="0C6644E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Fomentar la participación de las Mujeres en los procesos de formación deportiva, actividad física y recreativa, promoviendo la no discriminación.</w:t>
      </w:r>
    </w:p>
    <w:p w14:paraId="4A6F11C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Promover en los procesos de formación, acciones que propendan por una comunicación libre de sexismo, la eliminación de los estereotipos e imaginarios de género, la prevención de violencias contra las mujeres, así como el reconocimiento de los derechos de las mujeres como sujetas activas y promover prácticas deportivas no tradicionales para mujeres jóvenes.</w:t>
      </w:r>
    </w:p>
    <w:p w14:paraId="220A361F" w14:textId="77777777" w:rsidR="001C1991" w:rsidRPr="002A49C3" w:rsidRDefault="001C1991">
      <w:pPr>
        <w:ind w:left="0" w:hanging="2"/>
        <w:rPr>
          <w:rFonts w:ascii="Arial Narrow" w:eastAsia="Arial Narrow" w:hAnsi="Arial Narrow" w:cs="Arial Narrow"/>
          <w:sz w:val="20"/>
          <w:szCs w:val="20"/>
        </w:rPr>
      </w:pPr>
    </w:p>
    <w:p w14:paraId="7CCAFE8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ENFOQUE AMBIENTAL:</w:t>
      </w:r>
    </w:p>
    <w:p w14:paraId="129374E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Aplicar la normatividad de Bio seguridad vigente, decretada por las entidades competentes del orden Nacional y Distrital.</w:t>
      </w:r>
    </w:p>
    <w:p w14:paraId="3DF7D50C" w14:textId="0EA574DE" w:rsidR="001C1991" w:rsidRPr="002A49C3" w:rsidRDefault="001C1991">
      <w:pPr>
        <w:ind w:left="0" w:hanging="2"/>
        <w:rPr>
          <w:rFonts w:ascii="Arial Narrow" w:eastAsia="Arial Narrow" w:hAnsi="Arial Narrow" w:cs="Arial Narrow"/>
          <w:sz w:val="20"/>
          <w:szCs w:val="20"/>
        </w:rPr>
      </w:pPr>
    </w:p>
    <w:p w14:paraId="7C812111" w14:textId="77777777" w:rsidR="00002CB1" w:rsidRPr="002A49C3" w:rsidRDefault="00002CB1">
      <w:pPr>
        <w:ind w:left="0" w:hanging="2"/>
        <w:rPr>
          <w:rFonts w:ascii="Arial Narrow" w:eastAsia="Arial Narrow" w:hAnsi="Arial Narrow" w:cs="Arial Narrow"/>
          <w:sz w:val="20"/>
          <w:szCs w:val="20"/>
        </w:rPr>
      </w:pPr>
    </w:p>
    <w:p w14:paraId="67B50A1E" w14:textId="77777777" w:rsidR="001C1991" w:rsidRPr="002A49C3" w:rsidRDefault="001C1991">
      <w:pPr>
        <w:ind w:left="0" w:hanging="2"/>
        <w:rPr>
          <w:rFonts w:ascii="Arial Narrow" w:eastAsia="Arial Narrow" w:hAnsi="Arial Narrow" w:cs="Arial Narrow"/>
          <w:sz w:val="20"/>
          <w:szCs w:val="20"/>
        </w:rPr>
      </w:pPr>
    </w:p>
    <w:tbl>
      <w:tblPr>
        <w:tblStyle w:val="af"/>
        <w:tblW w:w="93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0"/>
        <w:gridCol w:w="1071"/>
        <w:gridCol w:w="30"/>
        <w:gridCol w:w="5276"/>
      </w:tblGrid>
      <w:tr w:rsidR="001C1991" w:rsidRPr="002A49C3" w14:paraId="6B6583B9" w14:textId="77777777">
        <w:trPr>
          <w:trHeight w:val="551"/>
          <w:jc w:val="center"/>
        </w:trPr>
        <w:tc>
          <w:tcPr>
            <w:tcW w:w="4121" w:type="dxa"/>
            <w:gridSpan w:val="3"/>
            <w:shd w:val="clear" w:color="auto" w:fill="D9D9D9"/>
            <w:vAlign w:val="center"/>
          </w:tcPr>
          <w:p w14:paraId="27521C2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LOCALIZACIÓN </w:t>
            </w:r>
            <w:r w:rsidRPr="002A49C3">
              <w:rPr>
                <w:rFonts w:ascii="Arial Narrow" w:eastAsia="Arial Narrow" w:hAnsi="Arial Narrow" w:cs="Arial Narrow"/>
                <w:i/>
                <w:sz w:val="20"/>
                <w:szCs w:val="20"/>
              </w:rPr>
              <w:t>Identifique el espacio donde se adelantará la inversión.</w:t>
            </w:r>
          </w:p>
        </w:tc>
        <w:tc>
          <w:tcPr>
            <w:tcW w:w="5276" w:type="dxa"/>
            <w:shd w:val="clear" w:color="auto" w:fill="D9D9D9"/>
            <w:vAlign w:val="center"/>
          </w:tcPr>
          <w:p w14:paraId="140EFCA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ESPACIO DONDE SE EJECUTARÁ LA INVERSIÓN</w:t>
            </w:r>
          </w:p>
          <w:p w14:paraId="1DFF6F8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(Salón comunal, colegio, parque, malla vial, etc.)</w:t>
            </w:r>
          </w:p>
        </w:tc>
      </w:tr>
      <w:tr w:rsidR="001C1991" w:rsidRPr="002A49C3" w14:paraId="371FBF81" w14:textId="77777777">
        <w:trPr>
          <w:trHeight w:val="284"/>
          <w:jc w:val="center"/>
        </w:trPr>
        <w:tc>
          <w:tcPr>
            <w:tcW w:w="3020" w:type="dxa"/>
            <w:vAlign w:val="center"/>
          </w:tcPr>
          <w:p w14:paraId="307B449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UPZ</w:t>
            </w:r>
          </w:p>
        </w:tc>
        <w:tc>
          <w:tcPr>
            <w:tcW w:w="1071" w:type="dxa"/>
            <w:vAlign w:val="center"/>
          </w:tcPr>
          <w:p w14:paraId="0402725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TODAS</w:t>
            </w:r>
          </w:p>
        </w:tc>
        <w:tc>
          <w:tcPr>
            <w:tcW w:w="5306" w:type="dxa"/>
            <w:gridSpan w:val="2"/>
            <w:vAlign w:val="center"/>
          </w:tcPr>
          <w:p w14:paraId="6CE8B97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Polideportivos, parques deportivos, Salones comunales, Campo de  futbol (La Aurora) y demás espacios comunitarios.</w:t>
            </w:r>
          </w:p>
        </w:tc>
      </w:tr>
      <w:tr w:rsidR="001C1991" w:rsidRPr="002A49C3" w14:paraId="1212839B" w14:textId="77777777">
        <w:trPr>
          <w:trHeight w:val="284"/>
          <w:jc w:val="center"/>
        </w:trPr>
        <w:tc>
          <w:tcPr>
            <w:tcW w:w="3020" w:type="dxa"/>
            <w:vAlign w:val="center"/>
          </w:tcPr>
          <w:p w14:paraId="5802976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BARRIO</w:t>
            </w:r>
          </w:p>
        </w:tc>
        <w:tc>
          <w:tcPr>
            <w:tcW w:w="1071" w:type="dxa"/>
            <w:vAlign w:val="center"/>
          </w:tcPr>
          <w:p w14:paraId="7676EE3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TODOS</w:t>
            </w:r>
          </w:p>
        </w:tc>
        <w:tc>
          <w:tcPr>
            <w:tcW w:w="5306" w:type="dxa"/>
            <w:gridSpan w:val="2"/>
            <w:vAlign w:val="center"/>
          </w:tcPr>
          <w:p w14:paraId="4B9E46E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Canchas, salones comunales, y demás espacios comunitarios deportivos y recreativos.</w:t>
            </w:r>
          </w:p>
        </w:tc>
      </w:tr>
      <w:tr w:rsidR="001C1991" w:rsidRPr="002A49C3" w14:paraId="5A67BA91" w14:textId="77777777">
        <w:trPr>
          <w:trHeight w:val="284"/>
          <w:jc w:val="center"/>
        </w:trPr>
        <w:tc>
          <w:tcPr>
            <w:tcW w:w="3020" w:type="dxa"/>
            <w:vAlign w:val="center"/>
          </w:tcPr>
          <w:p w14:paraId="6B4F7E9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VEREDAS - RURAL</w:t>
            </w:r>
          </w:p>
        </w:tc>
        <w:tc>
          <w:tcPr>
            <w:tcW w:w="1071" w:type="dxa"/>
            <w:vAlign w:val="center"/>
          </w:tcPr>
          <w:p w14:paraId="63B74F6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TODAS</w:t>
            </w:r>
          </w:p>
        </w:tc>
        <w:tc>
          <w:tcPr>
            <w:tcW w:w="5306" w:type="dxa"/>
            <w:gridSpan w:val="2"/>
            <w:vAlign w:val="center"/>
          </w:tcPr>
          <w:p w14:paraId="0A6EDED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Canchas, salones comunales, predio el tesoro y demás espacios comunitarios, para las </w:t>
            </w:r>
            <w:proofErr w:type="spellStart"/>
            <w:r w:rsidRPr="002A49C3">
              <w:rPr>
                <w:rFonts w:ascii="Arial Narrow" w:eastAsia="Arial Narrow" w:hAnsi="Arial Narrow" w:cs="Arial Narrow"/>
                <w:sz w:val="20"/>
                <w:szCs w:val="20"/>
              </w:rPr>
              <w:t>practicas</w:t>
            </w:r>
            <w:proofErr w:type="spellEnd"/>
            <w:r w:rsidRPr="002A49C3">
              <w:rPr>
                <w:rFonts w:ascii="Arial Narrow" w:eastAsia="Arial Narrow" w:hAnsi="Arial Narrow" w:cs="Arial Narrow"/>
                <w:sz w:val="20"/>
                <w:szCs w:val="20"/>
              </w:rPr>
              <w:t xml:space="preserve"> y eventos deportivos y recreativos</w:t>
            </w:r>
          </w:p>
        </w:tc>
      </w:tr>
    </w:tbl>
    <w:p w14:paraId="586D2C0F" w14:textId="77777777" w:rsidR="001C1991" w:rsidRPr="002A49C3" w:rsidRDefault="001C1991">
      <w:pPr>
        <w:ind w:left="0" w:hanging="2"/>
        <w:rPr>
          <w:rFonts w:ascii="Arial Narrow" w:eastAsia="Arial Narrow" w:hAnsi="Arial Narrow" w:cs="Arial Narrow"/>
          <w:sz w:val="20"/>
          <w:szCs w:val="20"/>
        </w:rPr>
      </w:pPr>
      <w:bookmarkStart w:id="7" w:name="_heading=h.3dy6vkm" w:colFirst="0" w:colLast="0"/>
      <w:bookmarkEnd w:id="7"/>
    </w:p>
    <w:p w14:paraId="6F401E0D"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 xml:space="preserve">ASPECTOS INSTITUCIONALES Y LEGALES </w:t>
      </w:r>
    </w:p>
    <w:p w14:paraId="09CDDA6D" w14:textId="77777777" w:rsidR="001C1991" w:rsidRPr="002A49C3" w:rsidRDefault="001C1991">
      <w:pPr>
        <w:ind w:left="0" w:hanging="2"/>
        <w:rPr>
          <w:rFonts w:ascii="Arial Narrow" w:eastAsia="Arial Narrow" w:hAnsi="Arial Narrow" w:cs="Arial Narrow"/>
          <w:sz w:val="20"/>
          <w:szCs w:val="20"/>
        </w:rPr>
      </w:pPr>
    </w:p>
    <w:p w14:paraId="39414B42" w14:textId="77777777" w:rsidR="001C1991" w:rsidRPr="002A49C3" w:rsidRDefault="007A5D6F" w:rsidP="00002CB1">
      <w:pPr>
        <w:ind w:leftChars="0" w:left="0" w:firstLineChars="0" w:firstLine="0"/>
        <w:rPr>
          <w:rFonts w:ascii="Arial Narrow" w:eastAsia="Arial Narrow" w:hAnsi="Arial Narrow" w:cs="Arial Narrow"/>
          <w:sz w:val="20"/>
          <w:szCs w:val="20"/>
        </w:rPr>
      </w:pPr>
      <w:r w:rsidRPr="002A49C3">
        <w:rPr>
          <w:rFonts w:ascii="Arial Narrow" w:eastAsia="Arial Narrow" w:hAnsi="Arial Narrow" w:cs="Arial Narrow"/>
          <w:b/>
          <w:sz w:val="20"/>
          <w:szCs w:val="20"/>
        </w:rPr>
        <w:t>Acciones normativas y de control de cumplimiento de normas que acompañarán el proyecto</w:t>
      </w:r>
    </w:p>
    <w:p w14:paraId="18F0FDA4" w14:textId="77777777" w:rsidR="001C1991" w:rsidRPr="002A49C3" w:rsidRDefault="001C1991">
      <w:pPr>
        <w:ind w:left="0" w:hanging="2"/>
        <w:rPr>
          <w:rFonts w:ascii="Arial Narrow" w:eastAsia="Arial Narrow" w:hAnsi="Arial Narrow" w:cs="Arial Narrow"/>
          <w:sz w:val="20"/>
          <w:szCs w:val="20"/>
        </w:rPr>
      </w:pPr>
    </w:p>
    <w:p w14:paraId="703F4E2C"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1445 de 2011 Por medio de la cual se modifica la Ley 181 de 1995, las disposiciones que resulten contrarias y se dictan otras disposiciones en relación con el deporte profesional.</w:t>
      </w:r>
    </w:p>
    <w:p w14:paraId="47A6E6C5"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El artículo 52 de la constitución Política de Colombia establece que reconoce el derecho de todas las personas a la recreación y la práctica del deporte y el aprovechamiento del tiempo libre.</w:t>
      </w:r>
    </w:p>
    <w:p w14:paraId="68EFE5E9"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El artículo 38 de la constitución Política de Colombia, sobre el derecho de asociación.</w:t>
      </w:r>
    </w:p>
    <w:p w14:paraId="56540D62"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743 de 2002, "Por la cual se desarrolla el artículo 38 Constitución Política de Colombia en lo referente a los organismos de acción comunal".</w:t>
      </w:r>
    </w:p>
    <w:p w14:paraId="71925E76"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Deporte, Recreación, Actividad Física para Bogotá 2009 – 2019 "Bogotá más Activa".</w:t>
      </w:r>
    </w:p>
    <w:p w14:paraId="173ECA5C"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CARTA FUNDAMENTAL Juegos Recreativos y Deportivos Comunales resolución 599 del 04 de diciembre de 2009 para la toma de decisiones y sanciones a que tuviese lugar junto con el reglamento de cada deporte.</w:t>
      </w:r>
    </w:p>
    <w:p w14:paraId="5EE5D7B4"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Infancia y Adolescencia de Bogotá, Distrito Capital, 2011-2021</w:t>
      </w:r>
    </w:p>
    <w:p w14:paraId="3290FBA5"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Social para el Envejecimiento y Vejez en el Distrito Capital 2010-2025.</w:t>
      </w:r>
    </w:p>
    <w:p w14:paraId="7F12A7F4"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deporte, recreación y actividad física para Bogotá 2009 – 2019, Bogotá Más Activa, Secretaría de Cultura Recreación y Deporte, 2009.</w:t>
      </w:r>
    </w:p>
    <w:p w14:paraId="09C232A1"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Discapacidad para el Distrito Capital, Acuerdo 470 de 2007 – Alcaldía Mayor de Bogotá.</w:t>
      </w:r>
    </w:p>
    <w:p w14:paraId="7A1D0F0B"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725 de 2001: Día Nacional de la Afrocolombianidad</w:t>
      </w:r>
    </w:p>
    <w:p w14:paraId="47D720EA"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1346 de 2009. Convención sobre los derechos de las personas con discapacidad. Naciones Unidas.</w:t>
      </w:r>
    </w:p>
    <w:p w14:paraId="23169E08"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Acuerdo 330 de 2008, por el cual se declara el día del espacio público y se dictan otras disposiciones</w:t>
      </w:r>
    </w:p>
    <w:p w14:paraId="35B95766"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Estatutaria 1757 De 2015, en especial aquellas consignadas en los Capítulos VI y VII.</w:t>
      </w:r>
    </w:p>
    <w:p w14:paraId="225AAA44"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Decreto 503 de 2011 "Por el cual se adopta la Política Pública de Participación Incidente para el Distrito Capital." con respecto a fortalecimiento de organizaciones.</w:t>
      </w:r>
    </w:p>
    <w:p w14:paraId="0B42ADC0"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Decreto 448 de 2007 "Por el cual se crea y estructura el Sistema Distrital de Participación Ciudadana"</w:t>
      </w:r>
    </w:p>
    <w:p w14:paraId="18105753" w14:textId="77777777" w:rsidR="001C1991" w:rsidRPr="002A49C3" w:rsidRDefault="001C1991" w:rsidP="00002CB1">
      <w:pPr>
        <w:ind w:leftChars="58" w:left="283" w:hangingChars="72" w:hanging="144"/>
        <w:rPr>
          <w:rFonts w:ascii="Arial Narrow" w:eastAsia="Arial Narrow" w:hAnsi="Arial Narrow" w:cs="Arial Narrow"/>
          <w:sz w:val="20"/>
          <w:szCs w:val="20"/>
        </w:rPr>
      </w:pPr>
    </w:p>
    <w:p w14:paraId="45F2C3F3" w14:textId="77777777" w:rsidR="001C1991" w:rsidRPr="002A49C3" w:rsidRDefault="007A5D6F" w:rsidP="00002CB1">
      <w:pPr>
        <w:ind w:leftChars="0" w:left="0" w:firstLineChars="0" w:firstLine="0"/>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Instancias de participación, entidades, sectores, órganos administrativos con las que se puede trabajar el proyecto</w:t>
      </w:r>
    </w:p>
    <w:p w14:paraId="0D540EFB"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 </w:t>
      </w:r>
    </w:p>
    <w:p w14:paraId="6CCF748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Identifíquelo (por ejemplo, policía comunitaria, profesores de los colegios, personal de la alcaldía), y señale su contribución al proyecto. Puede tratarse de personas relacionadas con la gestión interna – funcionamiento, actores para trabajo voluntario, personal de instituciones con presencia local (de nómina o vinculado por contrato, o integrantes de organismos o instancias de apoyo técnico o profesional), quienes estarán directamente involucrados en la ejecución de las intervenciones proyectadas.</w:t>
      </w:r>
    </w:p>
    <w:p w14:paraId="6DB5FB23" w14:textId="77777777" w:rsidR="001C1991" w:rsidRPr="002A49C3" w:rsidRDefault="001C1991">
      <w:pPr>
        <w:ind w:left="0" w:hanging="2"/>
        <w:rPr>
          <w:rFonts w:ascii="Arial Narrow" w:eastAsia="Arial Narrow" w:hAnsi="Arial Narrow" w:cs="Arial Narrow"/>
          <w:sz w:val="20"/>
          <w:szCs w:val="20"/>
        </w:rPr>
      </w:pPr>
    </w:p>
    <w:p w14:paraId="79707269"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Alcaldía Local de Usme– Oficinas de Planeación y Contratación de la Alcaldía Local, Almacén del FDLU</w:t>
      </w:r>
    </w:p>
    <w:p w14:paraId="69E21A5B"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Secretaria Distrital de Cultura, Recreación y Deporte</w:t>
      </w:r>
    </w:p>
    <w:p w14:paraId="221A0AC6"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Instituto Distrital de Recreación y Deporte</w:t>
      </w:r>
    </w:p>
    <w:p w14:paraId="5C1C0F1E"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Instituto Distrital de la Participación y Acción Comunal IDPAC</w:t>
      </w:r>
    </w:p>
    <w:p w14:paraId="3B7CCCC9"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Secretaria Distrital de Ambiente</w:t>
      </w:r>
    </w:p>
    <w:p w14:paraId="3DC92186"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Personería local de Usme</w:t>
      </w:r>
    </w:p>
    <w:p w14:paraId="6817D7BC"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Policía Nacional</w:t>
      </w:r>
    </w:p>
    <w:p w14:paraId="75BC4121"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Consejos y /o Mesas de cultura y deporte de la localidad de Usme.</w:t>
      </w:r>
    </w:p>
    <w:p w14:paraId="521B762A"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029107BF"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8" w:name="_Hlk125121024"/>
      <w:r w:rsidRPr="002A49C3">
        <w:rPr>
          <w:rFonts w:ascii="Arial Narrow" w:eastAsia="Arial Narrow" w:hAnsi="Arial Narrow" w:cs="Arial Narrow"/>
          <w:b/>
          <w:color w:val="000000"/>
          <w:sz w:val="20"/>
          <w:szCs w:val="20"/>
        </w:rPr>
        <w:t>PROSPECTIVAS FINANCIERAS Y DE COBERTURA</w:t>
      </w:r>
      <w:bookmarkEnd w:id="8"/>
    </w:p>
    <w:p w14:paraId="10E2DFBD" w14:textId="77777777" w:rsidR="001C1991" w:rsidRPr="002A49C3" w:rsidRDefault="001C1991">
      <w:pPr>
        <w:ind w:left="0" w:hanging="2"/>
        <w:rPr>
          <w:rFonts w:ascii="Arial Narrow" w:eastAsia="Arial Narrow" w:hAnsi="Arial Narrow" w:cs="Arial Narrow"/>
          <w:sz w:val="20"/>
          <w:szCs w:val="20"/>
        </w:rPr>
      </w:pPr>
      <w:bookmarkStart w:id="9" w:name="_heading=h.1t3h5sf" w:colFirst="0" w:colLast="0"/>
      <w:bookmarkEnd w:id="9"/>
    </w:p>
    <w:p w14:paraId="6AAE15B9"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10" w:name="_Hlk125121129"/>
      <w:r w:rsidRPr="002A49C3">
        <w:rPr>
          <w:rFonts w:ascii="Arial Narrow" w:eastAsia="Arial Narrow" w:hAnsi="Arial Narrow" w:cs="Arial Narrow"/>
          <w:b/>
          <w:color w:val="000000"/>
          <w:sz w:val="20"/>
          <w:szCs w:val="20"/>
        </w:rPr>
        <w:t xml:space="preserve">Costos del Proyecto (cifras en pesos): </w:t>
      </w:r>
    </w:p>
    <w:bookmarkEnd w:id="10"/>
    <w:p w14:paraId="338456AA"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0"/>
        <w:tblW w:w="10065" w:type="dxa"/>
        <w:tblInd w:w="0" w:type="dxa"/>
        <w:tblLayout w:type="fixed"/>
        <w:tblLook w:val="0000" w:firstRow="0" w:lastRow="0" w:firstColumn="0" w:lastColumn="0" w:noHBand="0" w:noVBand="0"/>
      </w:tblPr>
      <w:tblGrid>
        <w:gridCol w:w="1833"/>
        <w:gridCol w:w="1134"/>
        <w:gridCol w:w="1783"/>
        <w:gridCol w:w="1328"/>
        <w:gridCol w:w="1329"/>
        <w:gridCol w:w="1329"/>
        <w:gridCol w:w="1329"/>
      </w:tblGrid>
      <w:tr w:rsidR="001C1991" w:rsidRPr="002A49C3" w14:paraId="27F6FCA7" w14:textId="77777777" w:rsidTr="00002CB1">
        <w:trPr>
          <w:cantSplit/>
          <w:trHeight w:val="389"/>
        </w:trPr>
        <w:tc>
          <w:tcPr>
            <w:tcW w:w="1833"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76FD8648"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META(S) DE PROYECTO</w:t>
            </w: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77155FC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COMPONENTES</w:t>
            </w:r>
          </w:p>
        </w:tc>
        <w:tc>
          <w:tcPr>
            <w:tcW w:w="1783"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0A085D9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i/>
                <w:sz w:val="16"/>
                <w:szCs w:val="16"/>
              </w:rPr>
              <w:t>OBJETO DE GASTO RECURSOS FDL</w:t>
            </w:r>
          </w:p>
        </w:tc>
        <w:tc>
          <w:tcPr>
            <w:tcW w:w="5315" w:type="dxa"/>
            <w:gridSpan w:val="4"/>
            <w:tcBorders>
              <w:top w:val="single" w:sz="8" w:space="0" w:color="000000"/>
              <w:left w:val="nil"/>
              <w:bottom w:val="single" w:sz="8" w:space="0" w:color="000000"/>
              <w:right w:val="single" w:sz="8" w:space="0" w:color="000000"/>
            </w:tcBorders>
            <w:shd w:val="clear" w:color="auto" w:fill="D9D9D9"/>
            <w:vAlign w:val="center"/>
          </w:tcPr>
          <w:p w14:paraId="7DFB2CE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COSTOS</w:t>
            </w:r>
          </w:p>
        </w:tc>
      </w:tr>
      <w:tr w:rsidR="001C1991" w:rsidRPr="002A49C3" w14:paraId="33429BEA" w14:textId="77777777" w:rsidTr="00412299">
        <w:trPr>
          <w:cantSplit/>
          <w:trHeight w:val="272"/>
        </w:trPr>
        <w:tc>
          <w:tcPr>
            <w:tcW w:w="1833"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49475F05"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134"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5215202D"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783"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0F8044A1"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328" w:type="dxa"/>
            <w:tcBorders>
              <w:top w:val="nil"/>
              <w:left w:val="nil"/>
              <w:bottom w:val="single" w:sz="8" w:space="0" w:color="000000"/>
              <w:right w:val="single" w:sz="8" w:space="0" w:color="000000"/>
            </w:tcBorders>
            <w:shd w:val="clear" w:color="auto" w:fill="D9D9D9"/>
            <w:vAlign w:val="center"/>
          </w:tcPr>
          <w:p w14:paraId="46D585A4"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329" w:type="dxa"/>
            <w:tcBorders>
              <w:top w:val="nil"/>
              <w:left w:val="nil"/>
              <w:bottom w:val="single" w:sz="8" w:space="0" w:color="000000"/>
              <w:right w:val="single" w:sz="8" w:space="0" w:color="000000"/>
            </w:tcBorders>
            <w:shd w:val="clear" w:color="auto" w:fill="D9D9D9"/>
            <w:vAlign w:val="center"/>
          </w:tcPr>
          <w:p w14:paraId="0874C46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329" w:type="dxa"/>
            <w:tcBorders>
              <w:top w:val="nil"/>
              <w:left w:val="nil"/>
              <w:bottom w:val="single" w:sz="8" w:space="0" w:color="000000"/>
              <w:right w:val="single" w:sz="8" w:space="0" w:color="000000"/>
            </w:tcBorders>
            <w:shd w:val="clear" w:color="auto" w:fill="D9D9D9"/>
            <w:vAlign w:val="center"/>
          </w:tcPr>
          <w:p w14:paraId="029FD63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329" w:type="dxa"/>
            <w:tcBorders>
              <w:top w:val="nil"/>
              <w:left w:val="nil"/>
              <w:bottom w:val="single" w:sz="8" w:space="0" w:color="000000"/>
              <w:right w:val="single" w:sz="8" w:space="0" w:color="000000"/>
            </w:tcBorders>
            <w:shd w:val="clear" w:color="auto" w:fill="D9D9D9"/>
            <w:vAlign w:val="center"/>
          </w:tcPr>
          <w:p w14:paraId="48E9252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r>
      <w:tr w:rsidR="00002CB1" w:rsidRPr="002A49C3" w14:paraId="2808428A" w14:textId="77777777" w:rsidTr="00412299">
        <w:trPr>
          <w:cantSplit/>
          <w:trHeight w:val="272"/>
        </w:trPr>
        <w:tc>
          <w:tcPr>
            <w:tcW w:w="1833" w:type="dxa"/>
            <w:vMerge w:val="restart"/>
            <w:tcBorders>
              <w:top w:val="nil"/>
              <w:left w:val="single" w:sz="8" w:space="0" w:color="000000"/>
              <w:bottom w:val="single" w:sz="8" w:space="0" w:color="000000"/>
              <w:right w:val="single" w:sz="8" w:space="0" w:color="000000"/>
            </w:tcBorders>
            <w:vAlign w:val="center"/>
          </w:tcPr>
          <w:p w14:paraId="1D643594" w14:textId="77777777" w:rsidR="00002CB1" w:rsidRPr="002A49C3" w:rsidRDefault="00002CB1">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Vincular 3200 personas en actividades recreo-deportivas comunitarias.</w:t>
            </w:r>
          </w:p>
        </w:tc>
        <w:tc>
          <w:tcPr>
            <w:tcW w:w="1134" w:type="dxa"/>
            <w:vMerge w:val="restart"/>
            <w:tcBorders>
              <w:top w:val="nil"/>
              <w:left w:val="single" w:sz="8" w:space="0" w:color="000000"/>
              <w:bottom w:val="single" w:sz="8" w:space="0" w:color="000000"/>
              <w:right w:val="single" w:sz="8" w:space="0" w:color="000000"/>
            </w:tcBorders>
            <w:vAlign w:val="center"/>
          </w:tcPr>
          <w:p w14:paraId="286832E1" w14:textId="77777777" w:rsidR="00002CB1" w:rsidRPr="002A49C3" w:rsidRDefault="00002CB1">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EVENTOS RECREATIVOS Y DEPORTIVOS</w:t>
            </w:r>
          </w:p>
        </w:tc>
        <w:tc>
          <w:tcPr>
            <w:tcW w:w="1783" w:type="dxa"/>
            <w:tcBorders>
              <w:top w:val="nil"/>
              <w:left w:val="nil"/>
              <w:bottom w:val="single" w:sz="8" w:space="0" w:color="000000"/>
              <w:right w:val="single" w:sz="8" w:space="0" w:color="000000"/>
            </w:tcBorders>
            <w:vAlign w:val="center"/>
          </w:tcPr>
          <w:p w14:paraId="4074997C" w14:textId="16BE929E" w:rsidR="00002CB1" w:rsidRPr="002A49C3" w:rsidRDefault="00002CB1">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Desarrollo de Eventos Recreo deportivos en la Localidad</w:t>
            </w:r>
          </w:p>
        </w:tc>
        <w:tc>
          <w:tcPr>
            <w:tcW w:w="1328" w:type="dxa"/>
            <w:tcBorders>
              <w:top w:val="nil"/>
              <w:left w:val="nil"/>
              <w:bottom w:val="single" w:sz="8" w:space="0" w:color="000000"/>
              <w:right w:val="single" w:sz="8" w:space="0" w:color="000000"/>
            </w:tcBorders>
            <w:vAlign w:val="center"/>
          </w:tcPr>
          <w:p w14:paraId="54310948" w14:textId="77777777" w:rsidR="00002CB1" w:rsidRPr="002A49C3" w:rsidRDefault="00002CB1">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$ 667.298.232</w:t>
            </w:r>
          </w:p>
        </w:tc>
        <w:tc>
          <w:tcPr>
            <w:tcW w:w="1329" w:type="dxa"/>
            <w:vMerge w:val="restart"/>
            <w:tcBorders>
              <w:top w:val="single" w:sz="8" w:space="0" w:color="000000"/>
              <w:left w:val="nil"/>
              <w:right w:val="single" w:sz="8" w:space="0" w:color="000000"/>
            </w:tcBorders>
            <w:vAlign w:val="center"/>
          </w:tcPr>
          <w:p w14:paraId="783DE3D2" w14:textId="0A9B6974" w:rsidR="00002CB1" w:rsidRPr="002A49C3" w:rsidRDefault="00002CB1">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$942.073.070</w:t>
            </w:r>
          </w:p>
        </w:tc>
        <w:tc>
          <w:tcPr>
            <w:tcW w:w="1329" w:type="dxa"/>
            <w:tcBorders>
              <w:top w:val="single" w:sz="8" w:space="0" w:color="000000"/>
              <w:left w:val="nil"/>
              <w:bottom w:val="single" w:sz="4" w:space="0" w:color="auto"/>
              <w:right w:val="single" w:sz="8" w:space="0" w:color="000000"/>
            </w:tcBorders>
            <w:vAlign w:val="center"/>
          </w:tcPr>
          <w:p w14:paraId="7959F93B" w14:textId="3A685036" w:rsidR="00002CB1" w:rsidRPr="002A49C3" w:rsidRDefault="00104A0E" w:rsidP="00104A0E">
            <w:pPr>
              <w:ind w:left="0" w:hanging="2"/>
              <w:jc w:val="center"/>
              <w:rPr>
                <w:rFonts w:ascii="Arial Narrow" w:eastAsia="Arial Narrow" w:hAnsi="Arial Narrow" w:cs="Arial Narrow"/>
                <w:sz w:val="16"/>
                <w:szCs w:val="16"/>
              </w:rPr>
            </w:pPr>
            <w:r w:rsidRPr="002A49C3">
              <w:rPr>
                <w:rFonts w:ascii="Arial Narrow" w:eastAsia="Arial Narrow" w:hAnsi="Arial Narrow" w:cs="Arial Narrow"/>
                <w:bCs/>
                <w:sz w:val="16"/>
                <w:szCs w:val="16"/>
              </w:rPr>
              <w:t>$1.167.880.000</w:t>
            </w:r>
          </w:p>
        </w:tc>
        <w:tc>
          <w:tcPr>
            <w:tcW w:w="1329" w:type="dxa"/>
            <w:vMerge w:val="restart"/>
            <w:tcBorders>
              <w:top w:val="single" w:sz="8" w:space="0" w:color="000000"/>
              <w:left w:val="nil"/>
              <w:bottom w:val="single" w:sz="4" w:space="0" w:color="auto"/>
              <w:right w:val="single" w:sz="8" w:space="0" w:color="000000"/>
            </w:tcBorders>
            <w:vAlign w:val="center"/>
          </w:tcPr>
          <w:p w14:paraId="0BBB35B6" w14:textId="77777777" w:rsidR="00002CB1" w:rsidRPr="002A49C3" w:rsidRDefault="00002CB1">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$1.359.000.000</w:t>
            </w:r>
          </w:p>
        </w:tc>
      </w:tr>
      <w:tr w:rsidR="00002CB1" w:rsidRPr="002A49C3" w14:paraId="69F70496"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5FED5D2E"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301C9EA1"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54FE5610" w14:textId="77777777" w:rsidR="00002CB1" w:rsidRPr="002A49C3" w:rsidRDefault="00002CB1">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 xml:space="preserve">Interventoría </w:t>
            </w:r>
          </w:p>
        </w:tc>
        <w:tc>
          <w:tcPr>
            <w:tcW w:w="1328" w:type="dxa"/>
            <w:tcBorders>
              <w:top w:val="nil"/>
              <w:left w:val="nil"/>
              <w:bottom w:val="single" w:sz="8" w:space="0" w:color="000000"/>
              <w:right w:val="single" w:sz="8" w:space="0" w:color="000000"/>
            </w:tcBorders>
            <w:vAlign w:val="center"/>
          </w:tcPr>
          <w:p w14:paraId="3C3879E8" w14:textId="77777777" w:rsidR="00002CB1" w:rsidRPr="002A49C3" w:rsidRDefault="00002CB1">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$ 36.960122</w:t>
            </w:r>
          </w:p>
        </w:tc>
        <w:tc>
          <w:tcPr>
            <w:tcW w:w="1329" w:type="dxa"/>
            <w:vMerge/>
            <w:tcBorders>
              <w:left w:val="nil"/>
              <w:bottom w:val="single" w:sz="4" w:space="0" w:color="auto"/>
              <w:right w:val="single" w:sz="8" w:space="0" w:color="000000"/>
            </w:tcBorders>
            <w:vAlign w:val="center"/>
          </w:tcPr>
          <w:p w14:paraId="5DA987CE"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329" w:type="dxa"/>
            <w:tcBorders>
              <w:top w:val="single" w:sz="8" w:space="0" w:color="000000"/>
              <w:left w:val="nil"/>
              <w:bottom w:val="single" w:sz="4" w:space="0" w:color="auto"/>
              <w:right w:val="single" w:sz="8" w:space="0" w:color="000000"/>
            </w:tcBorders>
            <w:vAlign w:val="center"/>
          </w:tcPr>
          <w:p w14:paraId="4BCBD176" w14:textId="4990BDEF" w:rsidR="00002CB1" w:rsidRPr="002A49C3" w:rsidRDefault="00104A0E" w:rsidP="00104A0E">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$ 0.0</w:t>
            </w:r>
          </w:p>
        </w:tc>
        <w:tc>
          <w:tcPr>
            <w:tcW w:w="1329" w:type="dxa"/>
            <w:vMerge/>
            <w:tcBorders>
              <w:top w:val="single" w:sz="8" w:space="0" w:color="000000"/>
              <w:left w:val="nil"/>
              <w:bottom w:val="single" w:sz="4" w:space="0" w:color="auto"/>
              <w:right w:val="single" w:sz="8" w:space="0" w:color="000000"/>
            </w:tcBorders>
            <w:vAlign w:val="center"/>
          </w:tcPr>
          <w:p w14:paraId="652F7DB9"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1C1991" w:rsidRPr="002A49C3" w14:paraId="64969CCB"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4477DB4A"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452475D5"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22C93EF4"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CPS</w:t>
            </w:r>
          </w:p>
        </w:tc>
        <w:tc>
          <w:tcPr>
            <w:tcW w:w="1328" w:type="dxa"/>
            <w:tcBorders>
              <w:top w:val="nil"/>
              <w:left w:val="nil"/>
              <w:bottom w:val="single" w:sz="8" w:space="0" w:color="000000"/>
              <w:right w:val="single" w:sz="8" w:space="0" w:color="000000"/>
            </w:tcBorders>
            <w:vAlign w:val="center"/>
          </w:tcPr>
          <w:p w14:paraId="1D80D090" w14:textId="77777777" w:rsidR="001C1991" w:rsidRPr="002A49C3" w:rsidRDefault="007A5D6F">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$ 317.342.647</w:t>
            </w:r>
          </w:p>
        </w:tc>
        <w:tc>
          <w:tcPr>
            <w:tcW w:w="1329" w:type="dxa"/>
            <w:tcBorders>
              <w:top w:val="single" w:sz="8" w:space="0" w:color="000000"/>
              <w:left w:val="nil"/>
              <w:bottom w:val="single" w:sz="4" w:space="0" w:color="auto"/>
              <w:right w:val="single" w:sz="8" w:space="0" w:color="000000"/>
            </w:tcBorders>
            <w:vAlign w:val="center"/>
          </w:tcPr>
          <w:p w14:paraId="71CDE772" w14:textId="6B79B48B" w:rsidR="001C1991" w:rsidRPr="002A49C3" w:rsidRDefault="00002CB1" w:rsidP="00002CB1">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w:t>
            </w:r>
            <w:r w:rsidR="00412299" w:rsidRPr="002A49C3">
              <w:rPr>
                <w:rFonts w:ascii="Arial Narrow" w:eastAsia="Arial Narrow" w:hAnsi="Arial Narrow" w:cs="Arial Narrow"/>
                <w:sz w:val="16"/>
                <w:szCs w:val="16"/>
              </w:rPr>
              <w:t>671.633.288</w:t>
            </w:r>
          </w:p>
        </w:tc>
        <w:tc>
          <w:tcPr>
            <w:tcW w:w="1329" w:type="dxa"/>
            <w:tcBorders>
              <w:top w:val="single" w:sz="8" w:space="0" w:color="000000"/>
              <w:left w:val="nil"/>
              <w:bottom w:val="single" w:sz="4" w:space="0" w:color="auto"/>
              <w:right w:val="single" w:sz="8" w:space="0" w:color="000000"/>
            </w:tcBorders>
            <w:vAlign w:val="center"/>
          </w:tcPr>
          <w:p w14:paraId="0334F708" w14:textId="412A9F14" w:rsidR="001C1991" w:rsidRPr="002A49C3" w:rsidRDefault="00104A0E" w:rsidP="00104A0E">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$153.120.000</w:t>
            </w:r>
          </w:p>
        </w:tc>
        <w:tc>
          <w:tcPr>
            <w:tcW w:w="1329" w:type="dxa"/>
            <w:vMerge/>
            <w:tcBorders>
              <w:top w:val="single" w:sz="8" w:space="0" w:color="000000"/>
              <w:left w:val="nil"/>
              <w:bottom w:val="single" w:sz="4" w:space="0" w:color="auto"/>
              <w:right w:val="single" w:sz="8" w:space="0" w:color="000000"/>
            </w:tcBorders>
            <w:vAlign w:val="center"/>
          </w:tcPr>
          <w:p w14:paraId="21F58FB3"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1C1991" w:rsidRPr="002A49C3" w14:paraId="0A612252"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010A15A1"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7AEC7AF4"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5D35EF0E"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SUBTOTAL</w:t>
            </w:r>
          </w:p>
        </w:tc>
        <w:tc>
          <w:tcPr>
            <w:tcW w:w="1328" w:type="dxa"/>
            <w:tcBorders>
              <w:top w:val="nil"/>
              <w:left w:val="nil"/>
              <w:bottom w:val="single" w:sz="8" w:space="0" w:color="000000"/>
              <w:right w:val="single" w:sz="8" w:space="0" w:color="000000"/>
            </w:tcBorders>
            <w:vAlign w:val="center"/>
          </w:tcPr>
          <w:p w14:paraId="7920E099"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$ 1.021.601.001</w:t>
            </w:r>
          </w:p>
        </w:tc>
        <w:tc>
          <w:tcPr>
            <w:tcW w:w="1329" w:type="dxa"/>
            <w:tcBorders>
              <w:top w:val="single" w:sz="4" w:space="0" w:color="auto"/>
              <w:left w:val="nil"/>
              <w:bottom w:val="single" w:sz="8" w:space="0" w:color="000000"/>
              <w:right w:val="single" w:sz="8" w:space="0" w:color="000000"/>
            </w:tcBorders>
            <w:vAlign w:val="center"/>
          </w:tcPr>
          <w:p w14:paraId="7D5538BA" w14:textId="77777777" w:rsidR="001C1991" w:rsidRPr="002A49C3" w:rsidRDefault="001C1991">
            <w:pPr>
              <w:ind w:left="0" w:hanging="2"/>
              <w:jc w:val="center"/>
              <w:rPr>
                <w:rFonts w:ascii="Arial Narrow" w:eastAsia="Arial Narrow" w:hAnsi="Arial Narrow" w:cs="Arial Narrow"/>
                <w:sz w:val="16"/>
                <w:szCs w:val="16"/>
              </w:rPr>
            </w:pPr>
          </w:p>
          <w:p w14:paraId="496E2E2E" w14:textId="4FC7D903" w:rsidR="001C1991" w:rsidRPr="002A49C3" w:rsidRDefault="00412299">
            <w:pPr>
              <w:ind w:left="0" w:hanging="2"/>
              <w:jc w:val="center"/>
              <w:rPr>
                <w:rFonts w:ascii="Arial Narrow" w:eastAsia="Arial Narrow" w:hAnsi="Arial Narrow" w:cs="Arial Narrow"/>
                <w:b/>
                <w:bCs/>
                <w:color w:val="000000"/>
                <w:sz w:val="18"/>
                <w:szCs w:val="18"/>
              </w:rPr>
            </w:pPr>
            <w:r w:rsidRPr="002A49C3">
              <w:rPr>
                <w:rFonts w:ascii="Arial Narrow" w:eastAsia="Arial Narrow" w:hAnsi="Arial Narrow" w:cs="Arial Narrow"/>
                <w:b/>
                <w:bCs/>
                <w:color w:val="000000"/>
                <w:sz w:val="18"/>
                <w:szCs w:val="18"/>
              </w:rPr>
              <w:t>$1.613.706.358</w:t>
            </w:r>
          </w:p>
          <w:p w14:paraId="22EE893B" w14:textId="77777777" w:rsidR="001C1991" w:rsidRPr="002A49C3" w:rsidRDefault="001C1991">
            <w:pPr>
              <w:ind w:left="0" w:hanging="2"/>
              <w:jc w:val="center"/>
              <w:rPr>
                <w:rFonts w:ascii="Arial Narrow" w:eastAsia="Arial Narrow" w:hAnsi="Arial Narrow" w:cs="Arial Narrow"/>
                <w:sz w:val="16"/>
                <w:szCs w:val="16"/>
              </w:rPr>
            </w:pPr>
          </w:p>
        </w:tc>
        <w:tc>
          <w:tcPr>
            <w:tcW w:w="1329" w:type="dxa"/>
            <w:tcBorders>
              <w:top w:val="single" w:sz="4" w:space="0" w:color="auto"/>
              <w:left w:val="nil"/>
              <w:bottom w:val="single" w:sz="8" w:space="0" w:color="000000"/>
              <w:right w:val="single" w:sz="8" w:space="0" w:color="000000"/>
            </w:tcBorders>
            <w:vAlign w:val="center"/>
          </w:tcPr>
          <w:p w14:paraId="34137334" w14:textId="6D6D6473" w:rsidR="001C1991" w:rsidRPr="002A49C3" w:rsidRDefault="007A5D6F" w:rsidP="00104A0E">
            <w:pPr>
              <w:ind w:left="0" w:hanging="2"/>
              <w:jc w:val="center"/>
              <w:rPr>
                <w:rFonts w:ascii="Arial Narrow" w:eastAsia="Arial Narrow" w:hAnsi="Arial Narrow" w:cs="Arial Narrow"/>
                <w:b/>
                <w:sz w:val="16"/>
                <w:szCs w:val="16"/>
              </w:rPr>
            </w:pPr>
            <w:r w:rsidRPr="002A49C3">
              <w:rPr>
                <w:rFonts w:ascii="Arial Narrow" w:eastAsia="Arial Narrow" w:hAnsi="Arial Narrow" w:cs="Arial Narrow"/>
                <w:b/>
                <w:sz w:val="16"/>
                <w:szCs w:val="16"/>
              </w:rPr>
              <w:t>$1.</w:t>
            </w:r>
            <w:r w:rsidR="00104A0E" w:rsidRPr="002A49C3">
              <w:rPr>
                <w:rFonts w:ascii="Arial Narrow" w:eastAsia="Arial Narrow" w:hAnsi="Arial Narrow" w:cs="Arial Narrow"/>
                <w:b/>
                <w:sz w:val="16"/>
                <w:szCs w:val="16"/>
              </w:rPr>
              <w:t>321</w:t>
            </w:r>
            <w:r w:rsidRPr="002A49C3">
              <w:rPr>
                <w:rFonts w:ascii="Arial Narrow" w:eastAsia="Arial Narrow" w:hAnsi="Arial Narrow" w:cs="Arial Narrow"/>
                <w:b/>
                <w:sz w:val="16"/>
                <w:szCs w:val="16"/>
              </w:rPr>
              <w:t>.000.000</w:t>
            </w:r>
          </w:p>
        </w:tc>
        <w:tc>
          <w:tcPr>
            <w:tcW w:w="1329" w:type="dxa"/>
            <w:tcBorders>
              <w:top w:val="single" w:sz="4" w:space="0" w:color="auto"/>
              <w:left w:val="nil"/>
              <w:bottom w:val="single" w:sz="8" w:space="0" w:color="000000"/>
              <w:right w:val="single" w:sz="8" w:space="0" w:color="000000"/>
            </w:tcBorders>
            <w:vAlign w:val="center"/>
          </w:tcPr>
          <w:p w14:paraId="6937526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$1.359.000.000</w:t>
            </w:r>
          </w:p>
        </w:tc>
      </w:tr>
      <w:tr w:rsidR="006044ED" w:rsidRPr="002A49C3" w14:paraId="2E3FBE0A" w14:textId="77777777" w:rsidTr="0051084F">
        <w:trPr>
          <w:cantSplit/>
          <w:trHeight w:val="272"/>
        </w:trPr>
        <w:tc>
          <w:tcPr>
            <w:tcW w:w="1833" w:type="dxa"/>
            <w:vMerge w:val="restart"/>
            <w:tcBorders>
              <w:top w:val="nil"/>
              <w:left w:val="single" w:sz="8" w:space="0" w:color="000000"/>
              <w:bottom w:val="single" w:sz="8" w:space="0" w:color="000000"/>
              <w:right w:val="single" w:sz="8" w:space="0" w:color="000000"/>
            </w:tcBorders>
            <w:vAlign w:val="center"/>
          </w:tcPr>
          <w:p w14:paraId="4B6E62A7" w14:textId="77777777" w:rsidR="006044ED" w:rsidRPr="002A49C3" w:rsidRDefault="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Beneficiar 3200 personas con artículos deportivos  entregados.</w:t>
            </w:r>
          </w:p>
        </w:tc>
        <w:tc>
          <w:tcPr>
            <w:tcW w:w="1134" w:type="dxa"/>
            <w:vMerge w:val="restart"/>
            <w:tcBorders>
              <w:top w:val="nil"/>
              <w:left w:val="single" w:sz="8" w:space="0" w:color="000000"/>
              <w:bottom w:val="single" w:sz="8" w:space="0" w:color="000000"/>
              <w:right w:val="single" w:sz="8" w:space="0" w:color="000000"/>
            </w:tcBorders>
            <w:vAlign w:val="center"/>
          </w:tcPr>
          <w:p w14:paraId="64CB89B7" w14:textId="77777777" w:rsidR="006044ED" w:rsidRPr="002A49C3" w:rsidRDefault="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EVENTOS RECREATIVOS Y DEPORTIVOS</w:t>
            </w:r>
          </w:p>
        </w:tc>
        <w:tc>
          <w:tcPr>
            <w:tcW w:w="1783" w:type="dxa"/>
            <w:tcBorders>
              <w:top w:val="nil"/>
              <w:left w:val="nil"/>
              <w:bottom w:val="single" w:sz="8" w:space="0" w:color="000000"/>
              <w:right w:val="single" w:sz="8" w:space="0" w:color="000000"/>
            </w:tcBorders>
            <w:vAlign w:val="center"/>
          </w:tcPr>
          <w:p w14:paraId="6F6F24A5" w14:textId="4C4ABC3F" w:rsidR="006044ED" w:rsidRPr="002A49C3" w:rsidRDefault="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  Promoción y apoyo al desarrollo deportivo y recreativo  de la localidad.</w:t>
            </w:r>
            <w:r w:rsidRPr="002A49C3">
              <w:rPr>
                <w:rFonts w:ascii="Arial Narrow" w:eastAsia="Arial Narrow" w:hAnsi="Arial Narrow" w:cs="Arial Narrow"/>
                <w:sz w:val="18"/>
                <w:szCs w:val="18"/>
              </w:rPr>
              <w:t> </w:t>
            </w:r>
          </w:p>
        </w:tc>
        <w:tc>
          <w:tcPr>
            <w:tcW w:w="1328" w:type="dxa"/>
            <w:tcBorders>
              <w:top w:val="nil"/>
              <w:left w:val="nil"/>
              <w:bottom w:val="single" w:sz="8" w:space="0" w:color="000000"/>
              <w:right w:val="single" w:sz="8" w:space="0" w:color="000000"/>
            </w:tcBorders>
            <w:vAlign w:val="center"/>
          </w:tcPr>
          <w:p w14:paraId="15DDAEC0" w14:textId="77777777" w:rsidR="006044ED" w:rsidRPr="002A49C3" w:rsidRDefault="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$ 284.564.924</w:t>
            </w:r>
          </w:p>
        </w:tc>
        <w:tc>
          <w:tcPr>
            <w:tcW w:w="1329" w:type="dxa"/>
            <w:vMerge w:val="restart"/>
            <w:tcBorders>
              <w:top w:val="single" w:sz="8" w:space="0" w:color="000000"/>
              <w:left w:val="nil"/>
              <w:bottom w:val="single" w:sz="4" w:space="0" w:color="auto"/>
              <w:right w:val="single" w:sz="8" w:space="0" w:color="000000"/>
            </w:tcBorders>
            <w:vAlign w:val="center"/>
          </w:tcPr>
          <w:p w14:paraId="7485C94C" w14:textId="7619F8AF" w:rsidR="006044ED" w:rsidRPr="002A49C3" w:rsidRDefault="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xml:space="preserve"> $ 957.926.930</w:t>
            </w:r>
          </w:p>
        </w:tc>
        <w:tc>
          <w:tcPr>
            <w:tcW w:w="1329" w:type="dxa"/>
            <w:vMerge w:val="restart"/>
            <w:tcBorders>
              <w:top w:val="single" w:sz="8" w:space="0" w:color="000000"/>
              <w:left w:val="nil"/>
              <w:right w:val="single" w:sz="8" w:space="0" w:color="000000"/>
            </w:tcBorders>
            <w:vAlign w:val="center"/>
          </w:tcPr>
          <w:p w14:paraId="4B8868BD" w14:textId="7777633F"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$ 950.000.000</w:t>
            </w:r>
          </w:p>
        </w:tc>
        <w:tc>
          <w:tcPr>
            <w:tcW w:w="1329" w:type="dxa"/>
            <w:vMerge w:val="restart"/>
            <w:tcBorders>
              <w:top w:val="single" w:sz="8" w:space="0" w:color="000000"/>
              <w:left w:val="nil"/>
              <w:bottom w:val="single" w:sz="4" w:space="0" w:color="auto"/>
              <w:right w:val="single" w:sz="8" w:space="0" w:color="000000"/>
            </w:tcBorders>
            <w:vAlign w:val="center"/>
          </w:tcPr>
          <w:p w14:paraId="4B26E583" w14:textId="77777777" w:rsidR="006044ED" w:rsidRPr="002A49C3" w:rsidRDefault="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$ 682.000.000</w:t>
            </w:r>
          </w:p>
        </w:tc>
      </w:tr>
      <w:tr w:rsidR="006044ED" w:rsidRPr="002A49C3" w14:paraId="5F17F818" w14:textId="77777777" w:rsidTr="0051084F">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5E6A4B3D"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2ED5598C"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49D92966" w14:textId="77777777" w:rsidR="006044ED" w:rsidRPr="002A49C3" w:rsidRDefault="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Interventoría</w:t>
            </w:r>
          </w:p>
        </w:tc>
        <w:tc>
          <w:tcPr>
            <w:tcW w:w="1328" w:type="dxa"/>
            <w:tcBorders>
              <w:top w:val="nil"/>
              <w:left w:val="nil"/>
              <w:bottom w:val="single" w:sz="8" w:space="0" w:color="000000"/>
              <w:right w:val="single" w:sz="8" w:space="0" w:color="000000"/>
            </w:tcBorders>
            <w:vAlign w:val="center"/>
          </w:tcPr>
          <w:p w14:paraId="2B160A38" w14:textId="77777777" w:rsidR="006044ED" w:rsidRPr="002A49C3" w:rsidRDefault="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$ 15.761.400</w:t>
            </w:r>
          </w:p>
        </w:tc>
        <w:tc>
          <w:tcPr>
            <w:tcW w:w="1329" w:type="dxa"/>
            <w:vMerge/>
            <w:tcBorders>
              <w:top w:val="single" w:sz="8" w:space="0" w:color="000000"/>
              <w:left w:val="nil"/>
              <w:bottom w:val="single" w:sz="4" w:space="0" w:color="auto"/>
              <w:right w:val="single" w:sz="8" w:space="0" w:color="000000"/>
            </w:tcBorders>
            <w:vAlign w:val="center"/>
          </w:tcPr>
          <w:p w14:paraId="0792C9DC"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329" w:type="dxa"/>
            <w:vMerge/>
            <w:tcBorders>
              <w:left w:val="nil"/>
              <w:right w:val="single" w:sz="8" w:space="0" w:color="000000"/>
            </w:tcBorders>
            <w:vAlign w:val="center"/>
          </w:tcPr>
          <w:p w14:paraId="2556A34A" w14:textId="37E1DE89"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p>
        </w:tc>
        <w:tc>
          <w:tcPr>
            <w:tcW w:w="1329" w:type="dxa"/>
            <w:vMerge/>
            <w:tcBorders>
              <w:top w:val="single" w:sz="8" w:space="0" w:color="000000"/>
              <w:left w:val="nil"/>
              <w:bottom w:val="single" w:sz="4" w:space="0" w:color="auto"/>
              <w:right w:val="single" w:sz="8" w:space="0" w:color="000000"/>
            </w:tcBorders>
            <w:vAlign w:val="center"/>
          </w:tcPr>
          <w:p w14:paraId="07C3015D"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r>
      <w:tr w:rsidR="006044ED" w:rsidRPr="002A49C3" w14:paraId="51189E99" w14:textId="77777777" w:rsidTr="0051084F">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35958A1C"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44E02266"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65946ECE" w14:textId="77777777" w:rsidR="006044ED" w:rsidRPr="002A49C3" w:rsidRDefault="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CPS</w:t>
            </w:r>
          </w:p>
        </w:tc>
        <w:tc>
          <w:tcPr>
            <w:tcW w:w="1328" w:type="dxa"/>
            <w:tcBorders>
              <w:top w:val="nil"/>
              <w:left w:val="nil"/>
              <w:bottom w:val="single" w:sz="8" w:space="0" w:color="000000"/>
              <w:right w:val="single" w:sz="8" w:space="0" w:color="000000"/>
            </w:tcBorders>
            <w:vAlign w:val="center"/>
          </w:tcPr>
          <w:p w14:paraId="0A6BC72E" w14:textId="77777777" w:rsidR="006044ED" w:rsidRPr="002A49C3" w:rsidRDefault="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$ 135.328.676</w:t>
            </w:r>
          </w:p>
        </w:tc>
        <w:tc>
          <w:tcPr>
            <w:tcW w:w="1329" w:type="dxa"/>
            <w:vMerge/>
            <w:tcBorders>
              <w:top w:val="single" w:sz="8" w:space="0" w:color="000000"/>
              <w:left w:val="nil"/>
              <w:bottom w:val="single" w:sz="4" w:space="0" w:color="auto"/>
              <w:right w:val="single" w:sz="8" w:space="0" w:color="000000"/>
            </w:tcBorders>
            <w:vAlign w:val="center"/>
          </w:tcPr>
          <w:p w14:paraId="63C4EA3A"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329" w:type="dxa"/>
            <w:vMerge/>
            <w:tcBorders>
              <w:left w:val="nil"/>
              <w:bottom w:val="single" w:sz="4" w:space="0" w:color="auto"/>
              <w:right w:val="single" w:sz="8" w:space="0" w:color="000000"/>
            </w:tcBorders>
            <w:vAlign w:val="center"/>
          </w:tcPr>
          <w:p w14:paraId="145AADF5" w14:textId="6F22F27A"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p>
        </w:tc>
        <w:tc>
          <w:tcPr>
            <w:tcW w:w="1329" w:type="dxa"/>
            <w:vMerge/>
            <w:tcBorders>
              <w:top w:val="single" w:sz="8" w:space="0" w:color="000000"/>
              <w:left w:val="nil"/>
              <w:bottom w:val="single" w:sz="4" w:space="0" w:color="auto"/>
              <w:right w:val="single" w:sz="8" w:space="0" w:color="000000"/>
            </w:tcBorders>
            <w:vAlign w:val="center"/>
          </w:tcPr>
          <w:p w14:paraId="75D03F48"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1C1991" w:rsidRPr="002A49C3" w14:paraId="74F81D34"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38892DB9"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01ABD965"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38BF9A3C"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SUBTOTAL</w:t>
            </w:r>
          </w:p>
        </w:tc>
        <w:tc>
          <w:tcPr>
            <w:tcW w:w="1328" w:type="dxa"/>
            <w:tcBorders>
              <w:top w:val="nil"/>
              <w:left w:val="nil"/>
              <w:bottom w:val="single" w:sz="8" w:space="0" w:color="000000"/>
              <w:right w:val="single" w:sz="8" w:space="0" w:color="000000"/>
            </w:tcBorders>
            <w:vAlign w:val="center"/>
          </w:tcPr>
          <w:p w14:paraId="298CBF86"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$ 435.655.000</w:t>
            </w:r>
          </w:p>
        </w:tc>
        <w:tc>
          <w:tcPr>
            <w:tcW w:w="1329" w:type="dxa"/>
            <w:tcBorders>
              <w:top w:val="single" w:sz="4" w:space="0" w:color="auto"/>
              <w:left w:val="nil"/>
              <w:bottom w:val="single" w:sz="8" w:space="0" w:color="000000"/>
              <w:right w:val="single" w:sz="8" w:space="0" w:color="000000"/>
            </w:tcBorders>
            <w:vAlign w:val="center"/>
          </w:tcPr>
          <w:p w14:paraId="179C4C5A" w14:textId="5D664C75" w:rsidR="001C1991" w:rsidRPr="002A49C3" w:rsidRDefault="00002CB1">
            <w:pPr>
              <w:ind w:left="0" w:hanging="2"/>
              <w:jc w:val="center"/>
              <w:rPr>
                <w:rFonts w:ascii="Arial Narrow" w:eastAsia="Arial Narrow" w:hAnsi="Arial Narrow" w:cs="Arial Narrow"/>
                <w:b/>
                <w:bCs/>
                <w:sz w:val="16"/>
                <w:szCs w:val="16"/>
              </w:rPr>
            </w:pPr>
            <w:r w:rsidRPr="002A49C3">
              <w:rPr>
                <w:rFonts w:ascii="Arial Narrow" w:eastAsia="Arial Narrow" w:hAnsi="Arial Narrow" w:cs="Arial Narrow"/>
                <w:b/>
                <w:bCs/>
                <w:sz w:val="16"/>
                <w:szCs w:val="16"/>
              </w:rPr>
              <w:t>$ 957.926.930</w:t>
            </w:r>
          </w:p>
        </w:tc>
        <w:tc>
          <w:tcPr>
            <w:tcW w:w="1329" w:type="dxa"/>
            <w:tcBorders>
              <w:top w:val="single" w:sz="4" w:space="0" w:color="auto"/>
              <w:left w:val="nil"/>
              <w:bottom w:val="single" w:sz="8" w:space="0" w:color="000000"/>
              <w:right w:val="single" w:sz="8" w:space="0" w:color="000000"/>
            </w:tcBorders>
            <w:vAlign w:val="center"/>
          </w:tcPr>
          <w:p w14:paraId="6229D5E9" w14:textId="12E2A259"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xml:space="preserve">$ </w:t>
            </w:r>
            <w:r w:rsidR="006044ED" w:rsidRPr="002A49C3">
              <w:rPr>
                <w:rFonts w:ascii="Arial Narrow" w:eastAsia="Arial Narrow" w:hAnsi="Arial Narrow" w:cs="Arial Narrow"/>
                <w:b/>
                <w:sz w:val="16"/>
                <w:szCs w:val="16"/>
              </w:rPr>
              <w:t>9</w:t>
            </w:r>
            <w:r w:rsidR="00104A0E" w:rsidRPr="002A49C3">
              <w:rPr>
                <w:rFonts w:ascii="Arial Narrow" w:eastAsia="Arial Narrow" w:hAnsi="Arial Narrow" w:cs="Arial Narrow"/>
                <w:b/>
                <w:sz w:val="16"/>
                <w:szCs w:val="16"/>
              </w:rPr>
              <w:t>50</w:t>
            </w:r>
            <w:r w:rsidRPr="002A49C3">
              <w:rPr>
                <w:rFonts w:ascii="Arial Narrow" w:eastAsia="Arial Narrow" w:hAnsi="Arial Narrow" w:cs="Arial Narrow"/>
                <w:b/>
                <w:sz w:val="16"/>
                <w:szCs w:val="16"/>
              </w:rPr>
              <w:t>.000.000</w:t>
            </w:r>
          </w:p>
        </w:tc>
        <w:tc>
          <w:tcPr>
            <w:tcW w:w="1329" w:type="dxa"/>
            <w:tcBorders>
              <w:top w:val="single" w:sz="4" w:space="0" w:color="auto"/>
              <w:left w:val="nil"/>
              <w:bottom w:val="single" w:sz="8" w:space="0" w:color="000000"/>
              <w:right w:val="single" w:sz="8" w:space="0" w:color="000000"/>
            </w:tcBorders>
            <w:vAlign w:val="center"/>
          </w:tcPr>
          <w:p w14:paraId="7A0034D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$ 682.000.000</w:t>
            </w:r>
          </w:p>
        </w:tc>
      </w:tr>
      <w:tr w:rsidR="006044ED" w:rsidRPr="002A49C3" w14:paraId="7153AFBD" w14:textId="77777777" w:rsidTr="00412299">
        <w:trPr>
          <w:cantSplit/>
          <w:trHeight w:val="272"/>
        </w:trPr>
        <w:tc>
          <w:tcPr>
            <w:tcW w:w="1833" w:type="dxa"/>
            <w:vMerge w:val="restart"/>
            <w:tcBorders>
              <w:top w:val="nil"/>
              <w:left w:val="single" w:sz="8" w:space="0" w:color="000000"/>
              <w:bottom w:val="single" w:sz="8" w:space="0" w:color="000000"/>
              <w:right w:val="single" w:sz="8" w:space="0" w:color="000000"/>
            </w:tcBorders>
            <w:vAlign w:val="center"/>
          </w:tcPr>
          <w:p w14:paraId="6D8552E4"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Capacitar 3200 personas en los campos deportivos.</w:t>
            </w:r>
          </w:p>
        </w:tc>
        <w:tc>
          <w:tcPr>
            <w:tcW w:w="1134" w:type="dxa"/>
            <w:vMerge w:val="restart"/>
            <w:tcBorders>
              <w:top w:val="nil"/>
              <w:left w:val="single" w:sz="8" w:space="0" w:color="000000"/>
              <w:bottom w:val="single" w:sz="8" w:space="0" w:color="000000"/>
              <w:right w:val="single" w:sz="8" w:space="0" w:color="000000"/>
            </w:tcBorders>
            <w:vAlign w:val="center"/>
          </w:tcPr>
          <w:p w14:paraId="2EC9F089"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EVENTOS RECREATIVOS Y DEPORTIVOS</w:t>
            </w:r>
          </w:p>
        </w:tc>
        <w:tc>
          <w:tcPr>
            <w:tcW w:w="1783" w:type="dxa"/>
            <w:tcBorders>
              <w:top w:val="nil"/>
              <w:left w:val="nil"/>
              <w:bottom w:val="single" w:sz="8" w:space="0" w:color="000000"/>
              <w:right w:val="single" w:sz="8" w:space="0" w:color="000000"/>
            </w:tcBorders>
            <w:vAlign w:val="center"/>
          </w:tcPr>
          <w:p w14:paraId="141D8D6A" w14:textId="71D4A534"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  Promoción y apoyo al desarrollo deportivo y recreativo  de la localidad.</w:t>
            </w:r>
            <w:r w:rsidRPr="002A49C3">
              <w:rPr>
                <w:rFonts w:ascii="Arial Narrow" w:eastAsia="Arial Narrow" w:hAnsi="Arial Narrow" w:cs="Arial Narrow"/>
                <w:sz w:val="18"/>
                <w:szCs w:val="18"/>
              </w:rPr>
              <w:t> </w:t>
            </w:r>
          </w:p>
        </w:tc>
        <w:tc>
          <w:tcPr>
            <w:tcW w:w="1328" w:type="dxa"/>
            <w:tcBorders>
              <w:top w:val="nil"/>
              <w:left w:val="nil"/>
              <w:bottom w:val="single" w:sz="8" w:space="0" w:color="000000"/>
              <w:right w:val="single" w:sz="8" w:space="0" w:color="000000"/>
            </w:tcBorders>
            <w:vAlign w:val="center"/>
          </w:tcPr>
          <w:p w14:paraId="4CC6E696" w14:textId="77777777" w:rsidR="006044ED" w:rsidRPr="002A49C3" w:rsidRDefault="006044ED" w:rsidP="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$ 284.564.924</w:t>
            </w:r>
          </w:p>
        </w:tc>
        <w:tc>
          <w:tcPr>
            <w:tcW w:w="1329" w:type="dxa"/>
            <w:vMerge w:val="restart"/>
            <w:tcBorders>
              <w:top w:val="single" w:sz="8" w:space="0" w:color="000000"/>
              <w:left w:val="nil"/>
              <w:right w:val="single" w:sz="8" w:space="0" w:color="000000"/>
            </w:tcBorders>
            <w:vAlign w:val="center"/>
          </w:tcPr>
          <w:p w14:paraId="0588E27C" w14:textId="36B78D43" w:rsidR="006044ED" w:rsidRPr="002A49C3" w:rsidRDefault="006044ED" w:rsidP="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$ 312.962.170</w:t>
            </w:r>
          </w:p>
        </w:tc>
        <w:tc>
          <w:tcPr>
            <w:tcW w:w="1329" w:type="dxa"/>
            <w:tcBorders>
              <w:top w:val="single" w:sz="8" w:space="0" w:color="000000"/>
              <w:left w:val="nil"/>
              <w:bottom w:val="single" w:sz="4" w:space="0" w:color="auto"/>
              <w:right w:val="single" w:sz="8" w:space="0" w:color="000000"/>
            </w:tcBorders>
            <w:vAlign w:val="center"/>
          </w:tcPr>
          <w:p w14:paraId="6F65684A" w14:textId="1B15591E" w:rsidR="006044ED" w:rsidRPr="002A49C3" w:rsidRDefault="006044ED" w:rsidP="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$ 465.000.000</w:t>
            </w:r>
          </w:p>
        </w:tc>
        <w:tc>
          <w:tcPr>
            <w:tcW w:w="1329" w:type="dxa"/>
            <w:vMerge w:val="restart"/>
            <w:tcBorders>
              <w:top w:val="single" w:sz="8" w:space="0" w:color="000000"/>
              <w:left w:val="nil"/>
              <w:bottom w:val="single" w:sz="4" w:space="0" w:color="auto"/>
              <w:right w:val="single" w:sz="8" w:space="0" w:color="000000"/>
            </w:tcBorders>
            <w:vAlign w:val="center"/>
          </w:tcPr>
          <w:p w14:paraId="205ED665" w14:textId="77777777" w:rsidR="006044ED" w:rsidRPr="002A49C3" w:rsidRDefault="006044ED" w:rsidP="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$ 682.000.000</w:t>
            </w:r>
          </w:p>
        </w:tc>
      </w:tr>
      <w:tr w:rsidR="006044ED" w:rsidRPr="002A49C3" w14:paraId="7987C01D"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3289D7B4"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6D24D98C"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39BAC2CD" w14:textId="77777777"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Interventoría</w:t>
            </w:r>
          </w:p>
        </w:tc>
        <w:tc>
          <w:tcPr>
            <w:tcW w:w="1328" w:type="dxa"/>
            <w:tcBorders>
              <w:top w:val="nil"/>
              <w:left w:val="nil"/>
              <w:bottom w:val="single" w:sz="8" w:space="0" w:color="000000"/>
              <w:right w:val="single" w:sz="8" w:space="0" w:color="000000"/>
            </w:tcBorders>
            <w:vAlign w:val="center"/>
          </w:tcPr>
          <w:p w14:paraId="4CCFFE86" w14:textId="77777777" w:rsidR="006044ED" w:rsidRPr="002A49C3" w:rsidRDefault="006044ED" w:rsidP="006044ED">
            <w:pPr>
              <w:ind w:left="0" w:hanging="2"/>
              <w:jc w:val="center"/>
              <w:rPr>
                <w:rFonts w:ascii="Arial Narrow" w:eastAsia="Arial Narrow" w:hAnsi="Arial Narrow" w:cs="Arial Narrow"/>
                <w:bCs/>
                <w:color w:val="FF0000"/>
                <w:sz w:val="16"/>
                <w:szCs w:val="16"/>
              </w:rPr>
            </w:pPr>
            <w:r w:rsidRPr="002A49C3">
              <w:rPr>
                <w:rFonts w:ascii="Arial Narrow" w:eastAsia="Arial Narrow" w:hAnsi="Arial Narrow" w:cs="Arial Narrow"/>
                <w:bCs/>
                <w:sz w:val="16"/>
                <w:szCs w:val="16"/>
              </w:rPr>
              <w:t>$ 15.761.400</w:t>
            </w:r>
          </w:p>
        </w:tc>
        <w:tc>
          <w:tcPr>
            <w:tcW w:w="1329" w:type="dxa"/>
            <w:vMerge/>
            <w:tcBorders>
              <w:left w:val="nil"/>
              <w:bottom w:val="single" w:sz="4" w:space="0" w:color="auto"/>
              <w:right w:val="single" w:sz="8" w:space="0" w:color="000000"/>
            </w:tcBorders>
            <w:vAlign w:val="center"/>
          </w:tcPr>
          <w:p w14:paraId="62644287"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329" w:type="dxa"/>
            <w:tcBorders>
              <w:top w:val="single" w:sz="8" w:space="0" w:color="000000"/>
              <w:left w:val="nil"/>
              <w:bottom w:val="single" w:sz="4" w:space="0" w:color="auto"/>
              <w:right w:val="single" w:sz="8" w:space="0" w:color="000000"/>
            </w:tcBorders>
            <w:vAlign w:val="center"/>
          </w:tcPr>
          <w:p w14:paraId="3B592BCE" w14:textId="1D088F9E"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$ 0.0</w:t>
            </w:r>
          </w:p>
        </w:tc>
        <w:tc>
          <w:tcPr>
            <w:tcW w:w="1329" w:type="dxa"/>
            <w:vMerge/>
            <w:tcBorders>
              <w:top w:val="single" w:sz="8" w:space="0" w:color="000000"/>
              <w:left w:val="nil"/>
              <w:bottom w:val="single" w:sz="4" w:space="0" w:color="auto"/>
              <w:right w:val="single" w:sz="8" w:space="0" w:color="000000"/>
            </w:tcBorders>
            <w:vAlign w:val="center"/>
          </w:tcPr>
          <w:p w14:paraId="66F253DA"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r>
      <w:tr w:rsidR="006044ED" w:rsidRPr="002A49C3" w14:paraId="3310A036" w14:textId="77777777" w:rsidTr="00412299">
        <w:trPr>
          <w:cantSplit/>
          <w:trHeight w:val="480"/>
        </w:trPr>
        <w:tc>
          <w:tcPr>
            <w:tcW w:w="1833" w:type="dxa"/>
            <w:vMerge/>
            <w:tcBorders>
              <w:top w:val="nil"/>
              <w:left w:val="single" w:sz="8" w:space="0" w:color="000000"/>
              <w:bottom w:val="single" w:sz="8" w:space="0" w:color="000000"/>
              <w:right w:val="single" w:sz="8" w:space="0" w:color="000000"/>
            </w:tcBorders>
            <w:vAlign w:val="center"/>
          </w:tcPr>
          <w:p w14:paraId="67E20448"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64CB1FC9"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5F8F55DB" w14:textId="77777777"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CPS</w:t>
            </w:r>
          </w:p>
        </w:tc>
        <w:tc>
          <w:tcPr>
            <w:tcW w:w="1328" w:type="dxa"/>
            <w:tcBorders>
              <w:top w:val="nil"/>
              <w:left w:val="nil"/>
              <w:bottom w:val="single" w:sz="8" w:space="0" w:color="000000"/>
              <w:right w:val="single" w:sz="8" w:space="0" w:color="000000"/>
            </w:tcBorders>
            <w:vAlign w:val="center"/>
          </w:tcPr>
          <w:p w14:paraId="18DDABB8" w14:textId="77777777" w:rsidR="006044ED" w:rsidRPr="002A49C3" w:rsidRDefault="006044ED" w:rsidP="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$ 135.328.676</w:t>
            </w:r>
          </w:p>
        </w:tc>
        <w:tc>
          <w:tcPr>
            <w:tcW w:w="1329" w:type="dxa"/>
            <w:tcBorders>
              <w:top w:val="single" w:sz="8" w:space="0" w:color="000000"/>
              <w:left w:val="nil"/>
              <w:bottom w:val="single" w:sz="4" w:space="0" w:color="auto"/>
              <w:right w:val="single" w:sz="8" w:space="0" w:color="000000"/>
            </w:tcBorders>
            <w:vAlign w:val="center"/>
          </w:tcPr>
          <w:p w14:paraId="0B1180AC" w14:textId="21271D96"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$543.937.830</w:t>
            </w:r>
          </w:p>
        </w:tc>
        <w:tc>
          <w:tcPr>
            <w:tcW w:w="1329" w:type="dxa"/>
            <w:tcBorders>
              <w:top w:val="single" w:sz="8" w:space="0" w:color="000000"/>
              <w:left w:val="nil"/>
              <w:bottom w:val="single" w:sz="4" w:space="0" w:color="auto"/>
              <w:right w:val="single" w:sz="8" w:space="0" w:color="000000"/>
            </w:tcBorders>
            <w:vAlign w:val="center"/>
          </w:tcPr>
          <w:p w14:paraId="3981FD42" w14:textId="6C7A7152"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$ 385.000.000</w:t>
            </w:r>
          </w:p>
        </w:tc>
        <w:tc>
          <w:tcPr>
            <w:tcW w:w="1329" w:type="dxa"/>
            <w:vMerge/>
            <w:tcBorders>
              <w:top w:val="single" w:sz="8" w:space="0" w:color="000000"/>
              <w:left w:val="nil"/>
              <w:bottom w:val="single" w:sz="4" w:space="0" w:color="auto"/>
              <w:right w:val="single" w:sz="8" w:space="0" w:color="000000"/>
            </w:tcBorders>
            <w:vAlign w:val="center"/>
          </w:tcPr>
          <w:p w14:paraId="4ADD9E59"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6044ED" w:rsidRPr="002A49C3" w14:paraId="541D7EE0"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1FDF1654"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4C685EC5"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5B0885A1" w14:textId="77777777"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SUBTOTAL</w:t>
            </w:r>
          </w:p>
        </w:tc>
        <w:tc>
          <w:tcPr>
            <w:tcW w:w="1328" w:type="dxa"/>
            <w:tcBorders>
              <w:top w:val="nil"/>
              <w:left w:val="nil"/>
              <w:bottom w:val="single" w:sz="8" w:space="0" w:color="000000"/>
              <w:right w:val="single" w:sz="8" w:space="0" w:color="000000"/>
            </w:tcBorders>
            <w:vAlign w:val="center"/>
          </w:tcPr>
          <w:p w14:paraId="70FB5810"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$ 435.655.000</w:t>
            </w:r>
          </w:p>
        </w:tc>
        <w:tc>
          <w:tcPr>
            <w:tcW w:w="1329" w:type="dxa"/>
            <w:tcBorders>
              <w:top w:val="single" w:sz="4" w:space="0" w:color="auto"/>
              <w:left w:val="nil"/>
              <w:bottom w:val="single" w:sz="8" w:space="0" w:color="000000"/>
              <w:right w:val="single" w:sz="8" w:space="0" w:color="000000"/>
            </w:tcBorders>
            <w:vAlign w:val="center"/>
          </w:tcPr>
          <w:p w14:paraId="756E5133"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$ 856.900.000</w:t>
            </w:r>
          </w:p>
        </w:tc>
        <w:tc>
          <w:tcPr>
            <w:tcW w:w="1329" w:type="dxa"/>
            <w:tcBorders>
              <w:top w:val="single" w:sz="4" w:space="0" w:color="auto"/>
              <w:left w:val="nil"/>
              <w:bottom w:val="single" w:sz="8" w:space="0" w:color="000000"/>
              <w:right w:val="single" w:sz="8" w:space="0" w:color="000000"/>
            </w:tcBorders>
            <w:vAlign w:val="center"/>
          </w:tcPr>
          <w:p w14:paraId="242E073E" w14:textId="100556DC"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$ 850.000.000</w:t>
            </w:r>
          </w:p>
        </w:tc>
        <w:tc>
          <w:tcPr>
            <w:tcW w:w="1329" w:type="dxa"/>
            <w:tcBorders>
              <w:top w:val="single" w:sz="4" w:space="0" w:color="auto"/>
              <w:left w:val="nil"/>
              <w:bottom w:val="single" w:sz="8" w:space="0" w:color="000000"/>
              <w:right w:val="single" w:sz="8" w:space="0" w:color="000000"/>
            </w:tcBorders>
            <w:vAlign w:val="center"/>
          </w:tcPr>
          <w:p w14:paraId="14D896CA"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$ 682.000.000</w:t>
            </w:r>
          </w:p>
        </w:tc>
      </w:tr>
      <w:tr w:rsidR="001C1991" w:rsidRPr="002A49C3" w14:paraId="553EB442" w14:textId="77777777" w:rsidTr="00412299">
        <w:trPr>
          <w:trHeight w:val="272"/>
        </w:trPr>
        <w:tc>
          <w:tcPr>
            <w:tcW w:w="4750" w:type="dxa"/>
            <w:gridSpan w:val="3"/>
            <w:tcBorders>
              <w:top w:val="single" w:sz="8" w:space="0" w:color="000000"/>
              <w:left w:val="single" w:sz="8" w:space="0" w:color="000000"/>
              <w:bottom w:val="single" w:sz="8" w:space="0" w:color="000000"/>
              <w:right w:val="single" w:sz="8" w:space="0" w:color="000000"/>
            </w:tcBorders>
            <w:vAlign w:val="center"/>
          </w:tcPr>
          <w:p w14:paraId="0A9939C2"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 ANUAL DE COSTOS</w:t>
            </w:r>
          </w:p>
        </w:tc>
        <w:tc>
          <w:tcPr>
            <w:tcW w:w="1328" w:type="dxa"/>
            <w:tcBorders>
              <w:top w:val="nil"/>
              <w:left w:val="nil"/>
              <w:bottom w:val="single" w:sz="8" w:space="0" w:color="000000"/>
              <w:right w:val="single" w:sz="8" w:space="0" w:color="000000"/>
            </w:tcBorders>
            <w:vAlign w:val="center"/>
          </w:tcPr>
          <w:p w14:paraId="33498DE9"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$ 1.892.911.001</w:t>
            </w:r>
          </w:p>
        </w:tc>
        <w:tc>
          <w:tcPr>
            <w:tcW w:w="1329" w:type="dxa"/>
            <w:tcBorders>
              <w:top w:val="nil"/>
              <w:left w:val="nil"/>
              <w:bottom w:val="single" w:sz="8" w:space="0" w:color="000000"/>
              <w:right w:val="single" w:sz="8" w:space="0" w:color="000000"/>
            </w:tcBorders>
            <w:vAlign w:val="center"/>
          </w:tcPr>
          <w:p w14:paraId="27D5F398" w14:textId="5F6114ED"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$3.428.533.288</w:t>
            </w:r>
          </w:p>
        </w:tc>
        <w:tc>
          <w:tcPr>
            <w:tcW w:w="1329" w:type="dxa"/>
            <w:tcBorders>
              <w:top w:val="nil"/>
              <w:left w:val="nil"/>
              <w:bottom w:val="single" w:sz="8" w:space="0" w:color="000000"/>
              <w:right w:val="single" w:sz="8" w:space="0" w:color="000000"/>
            </w:tcBorders>
            <w:vAlign w:val="center"/>
          </w:tcPr>
          <w:p w14:paraId="55EEE0CA" w14:textId="28B1EBEC"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w:t>
            </w:r>
            <w:r w:rsidR="003C2299" w:rsidRPr="002A49C3">
              <w:rPr>
                <w:rFonts w:ascii="Arial Narrow" w:eastAsia="Arial Narrow" w:hAnsi="Arial Narrow" w:cs="Arial Narrow"/>
                <w:b/>
                <w:sz w:val="16"/>
                <w:szCs w:val="16"/>
              </w:rPr>
              <w:t>3</w:t>
            </w:r>
            <w:r w:rsidRPr="002A49C3">
              <w:rPr>
                <w:rFonts w:ascii="Arial Narrow" w:eastAsia="Arial Narrow" w:hAnsi="Arial Narrow" w:cs="Arial Narrow"/>
                <w:b/>
                <w:sz w:val="16"/>
                <w:szCs w:val="16"/>
              </w:rPr>
              <w:t>.</w:t>
            </w:r>
            <w:r w:rsidR="003C2299" w:rsidRPr="002A49C3">
              <w:rPr>
                <w:rFonts w:ascii="Arial Narrow" w:eastAsia="Arial Narrow" w:hAnsi="Arial Narrow" w:cs="Arial Narrow"/>
                <w:b/>
                <w:sz w:val="16"/>
                <w:szCs w:val="16"/>
              </w:rPr>
              <w:t>121</w:t>
            </w:r>
            <w:r w:rsidRPr="002A49C3">
              <w:rPr>
                <w:rFonts w:ascii="Arial Narrow" w:eastAsia="Arial Narrow" w:hAnsi="Arial Narrow" w:cs="Arial Narrow"/>
                <w:b/>
                <w:sz w:val="16"/>
                <w:szCs w:val="16"/>
              </w:rPr>
              <w:t>.000.000</w:t>
            </w:r>
          </w:p>
        </w:tc>
        <w:tc>
          <w:tcPr>
            <w:tcW w:w="1329" w:type="dxa"/>
            <w:tcBorders>
              <w:top w:val="nil"/>
              <w:left w:val="nil"/>
              <w:bottom w:val="single" w:sz="8" w:space="0" w:color="000000"/>
              <w:right w:val="single" w:sz="8" w:space="0" w:color="000000"/>
            </w:tcBorders>
            <w:vAlign w:val="center"/>
          </w:tcPr>
          <w:p w14:paraId="483285AA"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$ 2.723.000.000</w:t>
            </w:r>
          </w:p>
        </w:tc>
      </w:tr>
      <w:tr w:rsidR="001C1991" w:rsidRPr="002A49C3" w14:paraId="786674F7" w14:textId="77777777">
        <w:trPr>
          <w:trHeight w:val="467"/>
        </w:trPr>
        <w:tc>
          <w:tcPr>
            <w:tcW w:w="4750" w:type="dxa"/>
            <w:gridSpan w:val="3"/>
            <w:tcBorders>
              <w:top w:val="single" w:sz="8" w:space="0" w:color="000000"/>
              <w:left w:val="single" w:sz="8" w:space="0" w:color="000000"/>
              <w:bottom w:val="single" w:sz="8" w:space="0" w:color="000000"/>
              <w:right w:val="single" w:sz="8" w:space="0" w:color="000000"/>
            </w:tcBorders>
            <w:shd w:val="clear" w:color="auto" w:fill="D9D9D9"/>
            <w:vAlign w:val="center"/>
          </w:tcPr>
          <w:p w14:paraId="61961839"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COSTO TOTAL DEL PROYECTO EN VALOR PRESENTE</w:t>
            </w:r>
          </w:p>
        </w:tc>
        <w:tc>
          <w:tcPr>
            <w:tcW w:w="5315" w:type="dxa"/>
            <w:gridSpan w:val="4"/>
            <w:tcBorders>
              <w:top w:val="single" w:sz="8" w:space="0" w:color="000000"/>
              <w:left w:val="nil"/>
              <w:bottom w:val="single" w:sz="8" w:space="0" w:color="000000"/>
              <w:right w:val="single" w:sz="8" w:space="0" w:color="000000"/>
            </w:tcBorders>
            <w:shd w:val="clear" w:color="auto" w:fill="D9D9D9"/>
            <w:vAlign w:val="center"/>
          </w:tcPr>
          <w:p w14:paraId="562C3126" w14:textId="76BC387B" w:rsidR="001C1991" w:rsidRPr="002A49C3" w:rsidRDefault="007A5D6F" w:rsidP="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xml:space="preserve">$ </w:t>
            </w:r>
            <w:r w:rsidR="00467E03" w:rsidRPr="002A49C3">
              <w:rPr>
                <w:rFonts w:ascii="Arial Narrow" w:eastAsia="Arial Narrow" w:hAnsi="Arial Narrow" w:cs="Arial Narrow"/>
                <w:b/>
                <w:sz w:val="16"/>
                <w:szCs w:val="16"/>
              </w:rPr>
              <w:t>11</w:t>
            </w:r>
            <w:r w:rsidRPr="002A49C3">
              <w:rPr>
                <w:rFonts w:ascii="Arial Narrow" w:eastAsia="Arial Narrow" w:hAnsi="Arial Narrow" w:cs="Arial Narrow"/>
                <w:b/>
                <w:sz w:val="16"/>
                <w:szCs w:val="16"/>
              </w:rPr>
              <w:t>.</w:t>
            </w:r>
            <w:r w:rsidR="00467E03" w:rsidRPr="002A49C3">
              <w:rPr>
                <w:rFonts w:ascii="Arial Narrow" w:eastAsia="Arial Narrow" w:hAnsi="Arial Narrow" w:cs="Arial Narrow"/>
                <w:b/>
                <w:sz w:val="16"/>
                <w:szCs w:val="16"/>
              </w:rPr>
              <w:t>165</w:t>
            </w:r>
            <w:r w:rsidRPr="002A49C3">
              <w:rPr>
                <w:rFonts w:ascii="Arial Narrow" w:eastAsia="Arial Narrow" w:hAnsi="Arial Narrow" w:cs="Arial Narrow"/>
                <w:b/>
                <w:sz w:val="16"/>
                <w:szCs w:val="16"/>
              </w:rPr>
              <w:t>.</w:t>
            </w:r>
            <w:r w:rsidR="00467E03" w:rsidRPr="002A49C3">
              <w:rPr>
                <w:rFonts w:ascii="Arial Narrow" w:eastAsia="Arial Narrow" w:hAnsi="Arial Narrow" w:cs="Arial Narrow"/>
                <w:b/>
                <w:sz w:val="16"/>
                <w:szCs w:val="16"/>
              </w:rPr>
              <w:t>444</w:t>
            </w:r>
            <w:r w:rsidRPr="002A49C3">
              <w:rPr>
                <w:rFonts w:ascii="Arial Narrow" w:eastAsia="Arial Narrow" w:hAnsi="Arial Narrow" w:cs="Arial Narrow"/>
                <w:b/>
                <w:sz w:val="16"/>
                <w:szCs w:val="16"/>
              </w:rPr>
              <w:t>.</w:t>
            </w:r>
            <w:r w:rsidR="00467E03" w:rsidRPr="002A49C3">
              <w:rPr>
                <w:rFonts w:ascii="Arial Narrow" w:eastAsia="Arial Narrow" w:hAnsi="Arial Narrow" w:cs="Arial Narrow"/>
                <w:b/>
                <w:sz w:val="16"/>
                <w:szCs w:val="16"/>
              </w:rPr>
              <w:t>289</w:t>
            </w:r>
          </w:p>
        </w:tc>
      </w:tr>
    </w:tbl>
    <w:p w14:paraId="0DA212BB"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11" w:name="_heading=h.4d34og8" w:colFirst="0" w:colLast="0"/>
      <w:bookmarkEnd w:id="11"/>
    </w:p>
    <w:p w14:paraId="1DB55219"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INDICADORES DE SEGUIMIENTO Y EVALUACIÓN</w:t>
      </w:r>
    </w:p>
    <w:p w14:paraId="501B4B78" w14:textId="77777777" w:rsidR="001C1991" w:rsidRPr="002A49C3" w:rsidRDefault="001C1991">
      <w:pPr>
        <w:ind w:left="0" w:hanging="2"/>
        <w:rPr>
          <w:rFonts w:ascii="Arial Narrow" w:eastAsia="Arial Narrow" w:hAnsi="Arial Narrow" w:cs="Arial Narrow"/>
          <w:sz w:val="20"/>
          <w:szCs w:val="20"/>
        </w:rPr>
      </w:pPr>
    </w:p>
    <w:tbl>
      <w:tblPr>
        <w:tblStyle w:val="af1"/>
        <w:tblW w:w="10003" w:type="dxa"/>
        <w:tblInd w:w="0" w:type="dxa"/>
        <w:tblLayout w:type="fixed"/>
        <w:tblLook w:val="0000" w:firstRow="0" w:lastRow="0" w:firstColumn="0" w:lastColumn="0" w:noHBand="0" w:noVBand="0"/>
      </w:tblPr>
      <w:tblGrid>
        <w:gridCol w:w="1859"/>
        <w:gridCol w:w="3287"/>
        <w:gridCol w:w="1370"/>
        <w:gridCol w:w="2102"/>
        <w:gridCol w:w="1385"/>
      </w:tblGrid>
      <w:tr w:rsidR="001C1991" w:rsidRPr="002A49C3" w14:paraId="371C80F3" w14:textId="77777777">
        <w:trPr>
          <w:trHeight w:val="487"/>
        </w:trPr>
        <w:tc>
          <w:tcPr>
            <w:tcW w:w="185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22B11E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META PLAN DE DESARROLLO</w:t>
            </w:r>
          </w:p>
        </w:tc>
        <w:tc>
          <w:tcPr>
            <w:tcW w:w="3287" w:type="dxa"/>
            <w:tcBorders>
              <w:top w:val="single" w:sz="8" w:space="0" w:color="000000"/>
              <w:left w:val="nil"/>
              <w:bottom w:val="single" w:sz="8" w:space="0" w:color="000000"/>
              <w:right w:val="single" w:sz="8" w:space="0" w:color="000000"/>
            </w:tcBorders>
            <w:shd w:val="clear" w:color="auto" w:fill="D9D9D9"/>
            <w:vAlign w:val="center"/>
          </w:tcPr>
          <w:p w14:paraId="0959FC6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OBJETIVO ESPECIFICO</w:t>
            </w:r>
          </w:p>
        </w:tc>
        <w:tc>
          <w:tcPr>
            <w:tcW w:w="1370" w:type="dxa"/>
            <w:tcBorders>
              <w:top w:val="single" w:sz="8" w:space="0" w:color="000000"/>
              <w:left w:val="nil"/>
              <w:bottom w:val="single" w:sz="8" w:space="0" w:color="000000"/>
              <w:right w:val="single" w:sz="8" w:space="0" w:color="000000"/>
            </w:tcBorders>
            <w:shd w:val="clear" w:color="auto" w:fill="D9D9D9"/>
            <w:vAlign w:val="center"/>
          </w:tcPr>
          <w:p w14:paraId="5C347ABE"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COMPONENTES</w:t>
            </w:r>
          </w:p>
        </w:tc>
        <w:tc>
          <w:tcPr>
            <w:tcW w:w="2102" w:type="dxa"/>
            <w:tcBorders>
              <w:top w:val="single" w:sz="8" w:space="0" w:color="000000"/>
              <w:left w:val="nil"/>
              <w:bottom w:val="single" w:sz="8" w:space="0" w:color="000000"/>
              <w:right w:val="single" w:sz="8" w:space="0" w:color="000000"/>
            </w:tcBorders>
            <w:shd w:val="clear" w:color="auto" w:fill="D9D9D9"/>
            <w:vAlign w:val="center"/>
          </w:tcPr>
          <w:p w14:paraId="6455B2DF"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META(S) PROYECTO</w:t>
            </w:r>
          </w:p>
        </w:tc>
        <w:tc>
          <w:tcPr>
            <w:tcW w:w="1385" w:type="dxa"/>
            <w:tcBorders>
              <w:top w:val="single" w:sz="8" w:space="0" w:color="000000"/>
              <w:left w:val="nil"/>
              <w:bottom w:val="single" w:sz="8" w:space="0" w:color="000000"/>
              <w:right w:val="single" w:sz="8" w:space="0" w:color="000000"/>
            </w:tcBorders>
            <w:shd w:val="clear" w:color="auto" w:fill="D9D9D9"/>
            <w:vAlign w:val="center"/>
          </w:tcPr>
          <w:p w14:paraId="46BC0BC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INDICADOR</w:t>
            </w:r>
          </w:p>
        </w:tc>
      </w:tr>
      <w:tr w:rsidR="001C1991" w:rsidRPr="002A49C3" w14:paraId="27A0697D" w14:textId="77777777">
        <w:trPr>
          <w:cantSplit/>
          <w:trHeight w:val="766"/>
        </w:trPr>
        <w:tc>
          <w:tcPr>
            <w:tcW w:w="1859" w:type="dxa"/>
            <w:vMerge w:val="restart"/>
            <w:tcBorders>
              <w:top w:val="nil"/>
              <w:left w:val="single" w:sz="8" w:space="0" w:color="000000"/>
              <w:bottom w:val="single" w:sz="8" w:space="0" w:color="000000"/>
              <w:right w:val="single" w:sz="8" w:space="0" w:color="000000"/>
            </w:tcBorders>
            <w:vAlign w:val="center"/>
          </w:tcPr>
          <w:p w14:paraId="5B8BB1D5"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Bogotá referente en cultura, deporte, recreación y actividad física, con parques para el desarrollo y la salud.</w:t>
            </w:r>
          </w:p>
        </w:tc>
        <w:tc>
          <w:tcPr>
            <w:tcW w:w="3287" w:type="dxa"/>
            <w:vMerge w:val="restart"/>
            <w:tcBorders>
              <w:top w:val="nil"/>
              <w:left w:val="single" w:sz="8" w:space="0" w:color="000000"/>
              <w:bottom w:val="single" w:sz="8" w:space="0" w:color="000000"/>
              <w:right w:val="single" w:sz="8" w:space="0" w:color="000000"/>
            </w:tcBorders>
            <w:vAlign w:val="center"/>
          </w:tcPr>
          <w:p w14:paraId="19322421"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Promover, fortalecer y apoyar actividades que permitan generar procesos deportivos de la localidad, que mejoren las condiciones de vida y brinden espacios de apropiación comunitaria para la utilización adecuada del tiempo libre y el desarrollo integral de las personas en sus diferentes habilidades y/o capacidades.</w:t>
            </w:r>
          </w:p>
          <w:p w14:paraId="33A0C11C" w14:textId="77777777" w:rsidR="001C1991" w:rsidRPr="002A49C3" w:rsidRDefault="001C1991">
            <w:pPr>
              <w:ind w:left="0" w:hanging="2"/>
              <w:rPr>
                <w:rFonts w:ascii="Arial Narrow" w:eastAsia="Arial Narrow" w:hAnsi="Arial Narrow" w:cs="Arial Narrow"/>
                <w:sz w:val="18"/>
                <w:szCs w:val="18"/>
              </w:rPr>
            </w:pPr>
          </w:p>
        </w:tc>
        <w:tc>
          <w:tcPr>
            <w:tcW w:w="1370" w:type="dxa"/>
            <w:tcBorders>
              <w:top w:val="nil"/>
              <w:left w:val="nil"/>
              <w:bottom w:val="single" w:sz="8" w:space="0" w:color="000000"/>
              <w:right w:val="single" w:sz="8" w:space="0" w:color="000000"/>
            </w:tcBorders>
            <w:vAlign w:val="center"/>
          </w:tcPr>
          <w:p w14:paraId="391D0EB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EVENTOS</w:t>
            </w:r>
          </w:p>
        </w:tc>
        <w:tc>
          <w:tcPr>
            <w:tcW w:w="2102" w:type="dxa"/>
            <w:tcBorders>
              <w:top w:val="nil"/>
              <w:left w:val="nil"/>
              <w:bottom w:val="single" w:sz="8" w:space="0" w:color="000000"/>
              <w:right w:val="single" w:sz="8" w:space="0" w:color="000000"/>
            </w:tcBorders>
            <w:vAlign w:val="center"/>
          </w:tcPr>
          <w:p w14:paraId="2ACA3728"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 xml:space="preserve">Vincular 3200 personas en actividades recreo-deportivas comunitarias.  </w:t>
            </w:r>
          </w:p>
        </w:tc>
        <w:tc>
          <w:tcPr>
            <w:tcW w:w="1385" w:type="dxa"/>
            <w:tcBorders>
              <w:top w:val="nil"/>
              <w:left w:val="nil"/>
              <w:bottom w:val="single" w:sz="8" w:space="0" w:color="000000"/>
              <w:right w:val="single" w:sz="8" w:space="0" w:color="000000"/>
            </w:tcBorders>
            <w:vAlign w:val="center"/>
          </w:tcPr>
          <w:p w14:paraId="2AB2C79C"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Personas vinculadas en actividades recreo-deportivas comunitarias</w:t>
            </w:r>
          </w:p>
        </w:tc>
      </w:tr>
      <w:tr w:rsidR="001C1991" w:rsidRPr="002A49C3" w14:paraId="67B8C845" w14:textId="77777777" w:rsidTr="007A5D6F">
        <w:trPr>
          <w:cantSplit/>
          <w:trHeight w:val="613"/>
        </w:trPr>
        <w:tc>
          <w:tcPr>
            <w:tcW w:w="1859" w:type="dxa"/>
            <w:vMerge/>
            <w:tcBorders>
              <w:top w:val="nil"/>
              <w:left w:val="single" w:sz="8" w:space="0" w:color="000000"/>
              <w:bottom w:val="single" w:sz="8" w:space="0" w:color="000000"/>
              <w:right w:val="single" w:sz="8" w:space="0" w:color="000000"/>
            </w:tcBorders>
            <w:vAlign w:val="center"/>
          </w:tcPr>
          <w:p w14:paraId="4FFBB4A1"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3287" w:type="dxa"/>
            <w:vMerge/>
            <w:tcBorders>
              <w:top w:val="nil"/>
              <w:left w:val="single" w:sz="8" w:space="0" w:color="000000"/>
              <w:bottom w:val="single" w:sz="8" w:space="0" w:color="000000"/>
              <w:right w:val="single" w:sz="8" w:space="0" w:color="000000"/>
            </w:tcBorders>
            <w:vAlign w:val="center"/>
          </w:tcPr>
          <w:p w14:paraId="064D64A0"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370" w:type="dxa"/>
            <w:tcBorders>
              <w:top w:val="nil"/>
              <w:left w:val="nil"/>
              <w:bottom w:val="single" w:sz="8" w:space="0" w:color="000000"/>
              <w:right w:val="single" w:sz="8" w:space="0" w:color="000000"/>
            </w:tcBorders>
            <w:vAlign w:val="center"/>
          </w:tcPr>
          <w:p w14:paraId="621A035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FORMACION DEPORTIVA</w:t>
            </w:r>
          </w:p>
        </w:tc>
        <w:tc>
          <w:tcPr>
            <w:tcW w:w="2102" w:type="dxa"/>
            <w:tcBorders>
              <w:top w:val="nil"/>
              <w:left w:val="nil"/>
              <w:bottom w:val="single" w:sz="8" w:space="0" w:color="000000"/>
              <w:right w:val="single" w:sz="8" w:space="0" w:color="000000"/>
            </w:tcBorders>
            <w:vAlign w:val="center"/>
          </w:tcPr>
          <w:p w14:paraId="1AFE5FA5"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 xml:space="preserve">Beneficiar 3200 personas con artículos deportivos entregados.  </w:t>
            </w:r>
          </w:p>
        </w:tc>
        <w:tc>
          <w:tcPr>
            <w:tcW w:w="1385" w:type="dxa"/>
            <w:tcBorders>
              <w:top w:val="nil"/>
              <w:left w:val="nil"/>
              <w:bottom w:val="single" w:sz="8" w:space="0" w:color="000000"/>
              <w:right w:val="single" w:sz="8" w:space="0" w:color="000000"/>
            </w:tcBorders>
            <w:vAlign w:val="center"/>
          </w:tcPr>
          <w:p w14:paraId="2BA8044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Personas capacitadas en los campos deportivos</w:t>
            </w:r>
          </w:p>
        </w:tc>
      </w:tr>
      <w:tr w:rsidR="001C1991" w:rsidRPr="002A49C3" w14:paraId="4DA4CBAD" w14:textId="77777777" w:rsidTr="007A5D6F">
        <w:trPr>
          <w:cantSplit/>
          <w:trHeight w:val="710"/>
        </w:trPr>
        <w:tc>
          <w:tcPr>
            <w:tcW w:w="1859" w:type="dxa"/>
            <w:vMerge/>
            <w:tcBorders>
              <w:top w:val="nil"/>
              <w:left w:val="single" w:sz="8" w:space="0" w:color="000000"/>
              <w:bottom w:val="single" w:sz="8" w:space="0" w:color="000000"/>
              <w:right w:val="single" w:sz="8" w:space="0" w:color="000000"/>
            </w:tcBorders>
            <w:vAlign w:val="center"/>
          </w:tcPr>
          <w:p w14:paraId="36E7ECEA"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3287" w:type="dxa"/>
            <w:vMerge/>
            <w:tcBorders>
              <w:top w:val="nil"/>
              <w:left w:val="single" w:sz="8" w:space="0" w:color="000000"/>
              <w:bottom w:val="single" w:sz="8" w:space="0" w:color="000000"/>
              <w:right w:val="single" w:sz="8" w:space="0" w:color="000000"/>
            </w:tcBorders>
            <w:vAlign w:val="center"/>
          </w:tcPr>
          <w:p w14:paraId="7A788B6B"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370" w:type="dxa"/>
            <w:tcBorders>
              <w:top w:val="single" w:sz="8" w:space="0" w:color="000000"/>
              <w:left w:val="nil"/>
              <w:bottom w:val="single" w:sz="4" w:space="0" w:color="auto"/>
              <w:right w:val="single" w:sz="8" w:space="0" w:color="000000"/>
            </w:tcBorders>
            <w:vAlign w:val="center"/>
          </w:tcPr>
          <w:p w14:paraId="7D8993D5"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 xml:space="preserve">DOTACION </w:t>
            </w:r>
          </w:p>
        </w:tc>
        <w:tc>
          <w:tcPr>
            <w:tcW w:w="2102" w:type="dxa"/>
            <w:tcBorders>
              <w:top w:val="single" w:sz="8" w:space="0" w:color="000000"/>
              <w:left w:val="nil"/>
              <w:bottom w:val="single" w:sz="4" w:space="0" w:color="auto"/>
              <w:right w:val="single" w:sz="8" w:space="0" w:color="000000"/>
            </w:tcBorders>
            <w:vAlign w:val="center"/>
          </w:tcPr>
          <w:p w14:paraId="21F95E46"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Capacitar 3200 personas en los campos deportivos.</w:t>
            </w:r>
          </w:p>
        </w:tc>
        <w:tc>
          <w:tcPr>
            <w:tcW w:w="1385" w:type="dxa"/>
            <w:tcBorders>
              <w:top w:val="single" w:sz="8" w:space="0" w:color="000000"/>
              <w:left w:val="nil"/>
              <w:bottom w:val="single" w:sz="4" w:space="0" w:color="auto"/>
              <w:right w:val="single" w:sz="8" w:space="0" w:color="000000"/>
            </w:tcBorders>
            <w:vAlign w:val="center"/>
          </w:tcPr>
          <w:p w14:paraId="76A25BB3"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Personas beneficiadas con artículos entregados.</w:t>
            </w:r>
          </w:p>
        </w:tc>
      </w:tr>
    </w:tbl>
    <w:p w14:paraId="2C53AA1B" w14:textId="77777777" w:rsidR="001C1991" w:rsidRPr="002A49C3" w:rsidRDefault="001C1991">
      <w:pPr>
        <w:ind w:left="0" w:hanging="2"/>
        <w:rPr>
          <w:rFonts w:ascii="Arial Narrow" w:eastAsia="Arial Narrow" w:hAnsi="Arial Narrow" w:cs="Arial Narrow"/>
          <w:sz w:val="20"/>
          <w:szCs w:val="20"/>
        </w:rPr>
      </w:pPr>
      <w:bookmarkStart w:id="12" w:name="_heading=h.2s8eyo1" w:colFirst="0" w:colLast="0"/>
      <w:bookmarkEnd w:id="12"/>
    </w:p>
    <w:p w14:paraId="20B1A94C"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RESULTADOS E IMPACTOS DEL PROYECTO</w:t>
      </w:r>
    </w:p>
    <w:p w14:paraId="5AB89A21"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2"/>
        <w:tblW w:w="10184"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184"/>
      </w:tblGrid>
      <w:tr w:rsidR="001C1991" w:rsidRPr="002A49C3" w14:paraId="41A31D09" w14:textId="77777777">
        <w:trPr>
          <w:trHeight w:val="1020"/>
          <w:jc w:val="center"/>
        </w:trPr>
        <w:tc>
          <w:tcPr>
            <w:tcW w:w="10184" w:type="dxa"/>
            <w:shd w:val="clear" w:color="auto" w:fill="DBDBDB"/>
          </w:tcPr>
          <w:p w14:paraId="76FDD5CD" w14:textId="77777777" w:rsidR="001C1991" w:rsidRPr="002A49C3" w:rsidRDefault="001C1991">
            <w:pPr>
              <w:ind w:left="0" w:hanging="2"/>
              <w:rPr>
                <w:rFonts w:ascii="Arial Narrow" w:eastAsia="Arial Narrow" w:hAnsi="Arial Narrow" w:cs="Arial Narrow"/>
                <w:sz w:val="20"/>
                <w:szCs w:val="20"/>
              </w:rPr>
            </w:pPr>
          </w:p>
          <w:p w14:paraId="0300164F"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RESULTADOS E IMPACTOS DEL PROYECTO</w:t>
            </w:r>
          </w:p>
          <w:p w14:paraId="3564797D" w14:textId="77777777" w:rsidR="001C1991" w:rsidRPr="002A49C3" w:rsidRDefault="001C1991">
            <w:pPr>
              <w:ind w:left="0" w:hanging="2"/>
              <w:rPr>
                <w:rFonts w:ascii="Arial Narrow" w:eastAsia="Arial Narrow" w:hAnsi="Arial Narrow" w:cs="Arial Narrow"/>
                <w:sz w:val="20"/>
                <w:szCs w:val="20"/>
              </w:rPr>
            </w:pPr>
          </w:p>
          <w:p w14:paraId="6A95915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Ingrese los </w:t>
            </w:r>
            <w:r w:rsidRPr="002A49C3">
              <w:rPr>
                <w:rFonts w:ascii="Arial Narrow" w:eastAsia="Arial Narrow" w:hAnsi="Arial Narrow" w:cs="Arial Narrow"/>
                <w:b/>
                <w:i/>
                <w:sz w:val="20"/>
                <w:szCs w:val="20"/>
              </w:rPr>
              <w:t xml:space="preserve">resultados </w:t>
            </w:r>
            <w:r w:rsidRPr="002A49C3">
              <w:rPr>
                <w:rFonts w:ascii="Arial Narrow" w:eastAsia="Arial Narrow" w:hAnsi="Arial Narrow" w:cs="Arial Narrow"/>
                <w:i/>
                <w:sz w:val="20"/>
                <w:szCs w:val="20"/>
              </w:rPr>
              <w:t>puntuales que se espera obtener con el proyecto en términos de los beneficios generados.</w:t>
            </w:r>
          </w:p>
          <w:p w14:paraId="06F6B5A5" w14:textId="77777777" w:rsidR="001C1991" w:rsidRPr="002A49C3" w:rsidRDefault="001C1991">
            <w:pPr>
              <w:ind w:left="0" w:hanging="2"/>
              <w:rPr>
                <w:rFonts w:ascii="Arial Narrow" w:eastAsia="Arial Narrow" w:hAnsi="Arial Narrow" w:cs="Arial Narrow"/>
                <w:sz w:val="20"/>
                <w:szCs w:val="20"/>
              </w:rPr>
            </w:pPr>
          </w:p>
        </w:tc>
      </w:tr>
      <w:tr w:rsidR="001C1991" w:rsidRPr="002A49C3" w14:paraId="090399FA" w14:textId="77777777">
        <w:trPr>
          <w:trHeight w:val="1025"/>
          <w:jc w:val="center"/>
        </w:trPr>
        <w:tc>
          <w:tcPr>
            <w:tcW w:w="10184" w:type="dxa"/>
            <w:vAlign w:val="center"/>
          </w:tcPr>
          <w:p w14:paraId="299DAE8C" w14:textId="77777777" w:rsidR="001C1991" w:rsidRPr="002A49C3" w:rsidRDefault="001C1991">
            <w:pPr>
              <w:ind w:left="0" w:hanging="2"/>
              <w:jc w:val="left"/>
              <w:rPr>
                <w:rFonts w:ascii="Arial Narrow" w:eastAsia="Arial Narrow" w:hAnsi="Arial Narrow" w:cs="Arial Narrow"/>
                <w:sz w:val="20"/>
                <w:szCs w:val="20"/>
              </w:rPr>
            </w:pPr>
          </w:p>
          <w:p w14:paraId="213E0741" w14:textId="77777777" w:rsidR="001C1991" w:rsidRPr="002A49C3" w:rsidRDefault="001C1991">
            <w:pPr>
              <w:ind w:left="0" w:hanging="2"/>
              <w:jc w:val="left"/>
              <w:rPr>
                <w:rFonts w:ascii="Arial Narrow" w:eastAsia="Arial Narrow" w:hAnsi="Arial Narrow" w:cs="Arial Narrow"/>
                <w:sz w:val="20"/>
                <w:szCs w:val="20"/>
              </w:rPr>
            </w:pPr>
          </w:p>
          <w:p w14:paraId="63A90CA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Beneficios:</w:t>
            </w:r>
          </w:p>
          <w:p w14:paraId="67571372"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Organización y desarrollo de actividades recreo deportivas que redunden en la ampliación y el refuerzo del sentido de pertinencia de la comunidad de la localidad 5 Usme, buscando el mejoramiento de la calidad de vida y el correcto aprovechamiento del </w:t>
            </w:r>
            <w:r w:rsidRPr="002A49C3">
              <w:rPr>
                <w:rFonts w:ascii="Arial Narrow" w:eastAsia="Arial Narrow" w:hAnsi="Arial Narrow" w:cs="Arial Narrow"/>
                <w:sz w:val="20"/>
                <w:szCs w:val="20"/>
              </w:rPr>
              <w:lastRenderedPageBreak/>
              <w:t>tiempo libre.</w:t>
            </w:r>
          </w:p>
          <w:p w14:paraId="1291DFC6"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Generación de una nueva cultura recreo deportiva dentro de la comunidad, donde las principales características sean la igualdad de géneros, la integración y el juego limpio, asumiendo roles de libertades sociales y de respeto por el ambiente, el territorio y la salud.</w:t>
            </w:r>
          </w:p>
          <w:p w14:paraId="01425CDD" w14:textId="77777777" w:rsidR="001C1991" w:rsidRPr="002A49C3" w:rsidRDefault="007A5D6F">
            <w:pPr>
              <w:numPr>
                <w:ilvl w:val="0"/>
                <w:numId w:val="17"/>
              </w:num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 xml:space="preserve">Desarrollo de capacidades, habilidades y destrezas en los ciudadanos y ciudadanas, con el fin de fortalecer los procesos de participación y organización ciudadana. </w:t>
            </w:r>
          </w:p>
          <w:p w14:paraId="69F14B05"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 xml:space="preserve">Generación de espacios y dinámicas que visibilicen el potencial en las diferentes áreas del Deporte de los niños, niñas y jóvenes de nuestra Localidad </w:t>
            </w:r>
          </w:p>
          <w:p w14:paraId="68D7FC9F"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Fortalecimiento de los lazos de integración deportiva y cultura ciudadana.</w:t>
            </w:r>
          </w:p>
          <w:p w14:paraId="41034417" w14:textId="77777777" w:rsidR="001C1991" w:rsidRPr="002A49C3" w:rsidRDefault="007A5D6F">
            <w:pPr>
              <w:numPr>
                <w:ilvl w:val="0"/>
                <w:numId w:val="17"/>
              </w:numPr>
              <w:ind w:left="0" w:hanging="2"/>
              <w:rPr>
                <w:rFonts w:ascii="Arial Narrow" w:eastAsia="Arial Narrow" w:hAnsi="Arial Narrow" w:cs="Arial Narrow"/>
                <w:sz w:val="16"/>
                <w:szCs w:val="16"/>
              </w:rPr>
            </w:pPr>
            <w:proofErr w:type="spellStart"/>
            <w:r w:rsidRPr="002A49C3">
              <w:rPr>
                <w:rFonts w:ascii="Arial Narrow" w:eastAsia="Arial Narrow" w:hAnsi="Arial Narrow" w:cs="Arial Narrow"/>
                <w:sz w:val="20"/>
                <w:szCs w:val="20"/>
              </w:rPr>
              <w:t>Desestigmatización</w:t>
            </w:r>
            <w:proofErr w:type="spellEnd"/>
            <w:r w:rsidRPr="002A49C3">
              <w:rPr>
                <w:rFonts w:ascii="Arial Narrow" w:eastAsia="Arial Narrow" w:hAnsi="Arial Narrow" w:cs="Arial Narrow"/>
                <w:sz w:val="20"/>
                <w:szCs w:val="20"/>
              </w:rPr>
              <w:t xml:space="preserve"> de los jóvenes de la Localidad de Usme, frente a su relación con las comunidades e instituciones.</w:t>
            </w:r>
          </w:p>
          <w:p w14:paraId="35580883"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Integración de los niños y jóvenes de la localidad de Usme en entornos que promuevan convivencia, tolerancia y una cultura de paz.</w:t>
            </w:r>
          </w:p>
          <w:p w14:paraId="0D4B617C"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Resolución de conflictos a partir de la creación de espacios de tolerancia y respeto por la diferencia.</w:t>
            </w:r>
          </w:p>
          <w:p w14:paraId="1FE787FF"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Procesos de reconocimiento para los deportistas destacados en competiciones de orden local, distrital, nacional e internacional con proyección a formarse en alto rendimiento deportivo  </w:t>
            </w:r>
          </w:p>
          <w:p w14:paraId="10591316"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Formación con valoración y aprensión del territorio. </w:t>
            </w:r>
          </w:p>
          <w:p w14:paraId="443DF77A"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Vinculación al reconocimiento a través de la actividad lúdico – cultural y recreo deportivas en la ruralidad y en lo urbano.</w:t>
            </w:r>
          </w:p>
          <w:p w14:paraId="184BDDE9"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Formación para la vida, garantía de fortalecimiento al individuo, la familia y la comunidad </w:t>
            </w:r>
            <w:proofErr w:type="spellStart"/>
            <w:r w:rsidRPr="002A49C3">
              <w:rPr>
                <w:rFonts w:ascii="Arial Narrow" w:eastAsia="Arial Narrow" w:hAnsi="Arial Narrow" w:cs="Arial Narrow"/>
                <w:sz w:val="20"/>
                <w:szCs w:val="20"/>
              </w:rPr>
              <w:t>Usmeña</w:t>
            </w:r>
            <w:proofErr w:type="spellEnd"/>
            <w:r w:rsidRPr="002A49C3">
              <w:rPr>
                <w:rFonts w:ascii="Arial Narrow" w:eastAsia="Arial Narrow" w:hAnsi="Arial Narrow" w:cs="Arial Narrow"/>
                <w:sz w:val="20"/>
                <w:szCs w:val="20"/>
              </w:rPr>
              <w:t>.</w:t>
            </w:r>
          </w:p>
          <w:p w14:paraId="318CFE46"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Garantía de Derechos a la participación y formación</w:t>
            </w:r>
          </w:p>
        </w:tc>
      </w:tr>
      <w:tr w:rsidR="001C1991" w:rsidRPr="002A49C3" w14:paraId="1479C9CF" w14:textId="77777777">
        <w:trPr>
          <w:trHeight w:val="57"/>
          <w:jc w:val="center"/>
        </w:trPr>
        <w:tc>
          <w:tcPr>
            <w:tcW w:w="10184" w:type="dxa"/>
            <w:vAlign w:val="center"/>
          </w:tcPr>
          <w:p w14:paraId="6A36B76D" w14:textId="77777777" w:rsidR="001C1991" w:rsidRPr="002A49C3" w:rsidRDefault="001C1991">
            <w:pPr>
              <w:ind w:left="0" w:hanging="2"/>
              <w:jc w:val="left"/>
              <w:rPr>
                <w:rFonts w:ascii="Arial Narrow" w:eastAsia="Arial Narrow" w:hAnsi="Arial Narrow" w:cs="Arial Narrow"/>
                <w:sz w:val="20"/>
                <w:szCs w:val="20"/>
              </w:rPr>
            </w:pPr>
          </w:p>
          <w:p w14:paraId="5027C5DC"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Impactos (impactos positivos o negativos que se producirán indirectamente): </w:t>
            </w:r>
          </w:p>
          <w:p w14:paraId="20DE6D07" w14:textId="77777777" w:rsidR="001C1991" w:rsidRPr="002A49C3" w:rsidRDefault="001C1991">
            <w:pPr>
              <w:ind w:left="0" w:hanging="2"/>
              <w:jc w:val="left"/>
              <w:rPr>
                <w:rFonts w:ascii="Arial Narrow" w:eastAsia="Arial Narrow" w:hAnsi="Arial Narrow" w:cs="Arial Narrow"/>
                <w:sz w:val="20"/>
                <w:szCs w:val="20"/>
              </w:rPr>
            </w:pPr>
          </w:p>
          <w:p w14:paraId="100972CC"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Positivos:</w:t>
            </w:r>
          </w:p>
          <w:p w14:paraId="5585BA00" w14:textId="77777777" w:rsidR="001C1991" w:rsidRPr="002A49C3" w:rsidRDefault="001C1991">
            <w:pPr>
              <w:ind w:left="0" w:hanging="2"/>
              <w:jc w:val="left"/>
              <w:rPr>
                <w:rFonts w:ascii="Arial Narrow" w:eastAsia="Arial Narrow" w:hAnsi="Arial Narrow" w:cs="Arial Narrow"/>
                <w:sz w:val="20"/>
                <w:szCs w:val="20"/>
              </w:rPr>
            </w:pPr>
          </w:p>
          <w:p w14:paraId="063D6D3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Continuidad de procesos deportivos significativos en los territorios</w:t>
            </w:r>
          </w:p>
          <w:p w14:paraId="7D92A67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Oportunidades de fortalecimiento a los proyectos de vida de los beneficiarios </w:t>
            </w:r>
          </w:p>
          <w:p w14:paraId="7E0865B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Adecuada y optima utilización del tiempo libre</w:t>
            </w:r>
          </w:p>
          <w:p w14:paraId="2332F287"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Fortalecimiento de habilidades, capacidades y destrezas</w:t>
            </w:r>
          </w:p>
          <w:p w14:paraId="748EDEC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Integración familiar e interacción con la comunidad</w:t>
            </w:r>
          </w:p>
          <w:p w14:paraId="2806AD20"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Fortalecimiento e integración de las Organizaciones Deportivas, Recreativas, Sociales y Comunitarias</w:t>
            </w:r>
          </w:p>
          <w:p w14:paraId="232C7D4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Desarrollo y promoción deportiva y recreativa de la localidad</w:t>
            </w:r>
          </w:p>
          <w:p w14:paraId="7CCE6EF8"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Empoderamiento positivo de la ciudadanía como actores constructores de procesos locales. </w:t>
            </w:r>
          </w:p>
          <w:p w14:paraId="1684150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Fortalecimiento de los canales de comunicación de las entidades con los ciudadanos y la democratización interna.</w:t>
            </w:r>
          </w:p>
          <w:p w14:paraId="6428A8C1" w14:textId="77777777" w:rsidR="001C1991" w:rsidRPr="002A49C3" w:rsidRDefault="001C1991">
            <w:pPr>
              <w:ind w:left="0" w:hanging="2"/>
              <w:jc w:val="left"/>
              <w:rPr>
                <w:rFonts w:ascii="Arial Narrow" w:eastAsia="Arial Narrow" w:hAnsi="Arial Narrow" w:cs="Arial Narrow"/>
                <w:sz w:val="20"/>
                <w:szCs w:val="20"/>
              </w:rPr>
            </w:pPr>
          </w:p>
          <w:p w14:paraId="06DED8D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Negativos:</w:t>
            </w:r>
          </w:p>
          <w:p w14:paraId="2E30A890" w14:textId="77777777" w:rsidR="001C1991" w:rsidRPr="002A49C3" w:rsidRDefault="001C1991">
            <w:pPr>
              <w:ind w:left="0" w:hanging="2"/>
              <w:jc w:val="left"/>
              <w:rPr>
                <w:rFonts w:ascii="Arial Narrow" w:eastAsia="Arial Narrow" w:hAnsi="Arial Narrow" w:cs="Arial Narrow"/>
                <w:sz w:val="20"/>
                <w:szCs w:val="20"/>
              </w:rPr>
            </w:pPr>
          </w:p>
          <w:p w14:paraId="1BBF5F9A"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Altos factores de riesgo del reforzamiento de acciones asistencialistas y masificadas.</w:t>
            </w:r>
          </w:p>
          <w:p w14:paraId="17C34EC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Expectativas muy altas de la ciudadanía frente a estos procesos.</w:t>
            </w:r>
          </w:p>
          <w:p w14:paraId="3AB19B68"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Empoderamiento negativo de los actores del sector deportivo y recreativo.</w:t>
            </w:r>
          </w:p>
          <w:p w14:paraId="4AA3B55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Resistencia de las organizaciones, asociaciones deportivas y recreativas de la localidad hacia las nuevas formas de participación.</w:t>
            </w:r>
          </w:p>
          <w:p w14:paraId="05703B79"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Procesos participativos ambiciosos </w:t>
            </w:r>
          </w:p>
          <w:p w14:paraId="3DA6504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Cansancio participativo o, especialmente los representantes de las organizaciones sociales, la rutinización de las herramientas participativas.</w:t>
            </w:r>
          </w:p>
          <w:p w14:paraId="30625390" w14:textId="77777777" w:rsidR="001C1991" w:rsidRPr="002A49C3" w:rsidRDefault="001C1991">
            <w:pPr>
              <w:ind w:left="0" w:hanging="2"/>
              <w:jc w:val="left"/>
              <w:rPr>
                <w:rFonts w:ascii="Arial Narrow" w:eastAsia="Arial Narrow" w:hAnsi="Arial Narrow" w:cs="Arial Narrow"/>
                <w:sz w:val="20"/>
                <w:szCs w:val="20"/>
              </w:rPr>
            </w:pPr>
          </w:p>
          <w:p w14:paraId="472C95C0" w14:textId="77777777" w:rsidR="001C1991" w:rsidRPr="002A49C3" w:rsidRDefault="001C1991">
            <w:pPr>
              <w:ind w:left="0" w:hanging="2"/>
              <w:jc w:val="left"/>
              <w:rPr>
                <w:rFonts w:ascii="Arial Narrow" w:eastAsia="Arial Narrow" w:hAnsi="Arial Narrow" w:cs="Arial Narrow"/>
                <w:sz w:val="20"/>
                <w:szCs w:val="20"/>
              </w:rPr>
            </w:pPr>
          </w:p>
        </w:tc>
      </w:tr>
    </w:tbl>
    <w:p w14:paraId="1F3FC29F"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6C1A1EFB"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HOJA DE VIDA DEL PROYECTO</w:t>
      </w:r>
    </w:p>
    <w:tbl>
      <w:tblPr>
        <w:tblStyle w:val="af3"/>
        <w:tblW w:w="10078"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78"/>
      </w:tblGrid>
      <w:tr w:rsidR="001C1991" w:rsidRPr="002A49C3" w14:paraId="28AFF88A" w14:textId="77777777">
        <w:trPr>
          <w:jc w:val="center"/>
        </w:trPr>
        <w:tc>
          <w:tcPr>
            <w:tcW w:w="10078" w:type="dxa"/>
            <w:shd w:val="clear" w:color="auto" w:fill="DBDBDB"/>
          </w:tcPr>
          <w:p w14:paraId="41237F7D" w14:textId="77777777" w:rsidR="001C1991" w:rsidRPr="002A49C3" w:rsidRDefault="001C1991">
            <w:pPr>
              <w:ind w:left="0" w:hanging="2"/>
              <w:rPr>
                <w:rFonts w:ascii="Arial Narrow" w:eastAsia="Arial Narrow" w:hAnsi="Arial Narrow" w:cs="Arial Narrow"/>
                <w:sz w:val="20"/>
                <w:szCs w:val="20"/>
              </w:rPr>
            </w:pPr>
          </w:p>
          <w:p w14:paraId="09DEC57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VIABILIDAD Y ACTUALIZACIONES</w:t>
            </w:r>
          </w:p>
          <w:p w14:paraId="42492A2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Especifique los aspectos relevantes del proyecto, que deban tenerse en cuenta para la formulación y ejecución del mismo. </w:t>
            </w:r>
          </w:p>
          <w:p w14:paraId="0BE343E2" w14:textId="77777777" w:rsidR="001C1991" w:rsidRPr="002A49C3" w:rsidRDefault="001C1991">
            <w:pPr>
              <w:ind w:left="0" w:hanging="2"/>
              <w:rPr>
                <w:rFonts w:ascii="Arial Narrow" w:eastAsia="Arial Narrow" w:hAnsi="Arial Narrow" w:cs="Arial Narrow"/>
                <w:sz w:val="20"/>
                <w:szCs w:val="20"/>
              </w:rPr>
            </w:pPr>
          </w:p>
        </w:tc>
      </w:tr>
      <w:tr w:rsidR="001C1991" w:rsidRPr="002A49C3" w14:paraId="4DF9664F" w14:textId="77777777">
        <w:trPr>
          <w:jc w:val="center"/>
        </w:trPr>
        <w:tc>
          <w:tcPr>
            <w:tcW w:w="10078" w:type="dxa"/>
            <w:vAlign w:val="center"/>
          </w:tcPr>
          <w:p w14:paraId="01DE8BE5" w14:textId="77777777" w:rsidR="001C1991" w:rsidRPr="002A49C3" w:rsidRDefault="001C1991">
            <w:pPr>
              <w:ind w:left="0" w:hanging="2"/>
              <w:jc w:val="left"/>
              <w:rPr>
                <w:rFonts w:ascii="Arial Narrow" w:eastAsia="Arial Narrow" w:hAnsi="Arial Narrow" w:cs="Arial Narrow"/>
                <w:sz w:val="20"/>
                <w:szCs w:val="20"/>
              </w:rPr>
            </w:pPr>
          </w:p>
          <w:p w14:paraId="51A987CA" w14:textId="77777777" w:rsidR="001C1991" w:rsidRPr="002A49C3" w:rsidRDefault="001C1991">
            <w:pPr>
              <w:ind w:left="0" w:hanging="2"/>
              <w:jc w:val="left"/>
              <w:rPr>
                <w:rFonts w:ascii="Arial Narrow" w:eastAsia="Arial Narrow" w:hAnsi="Arial Narrow" w:cs="Arial Narrow"/>
                <w:sz w:val="20"/>
                <w:szCs w:val="20"/>
              </w:rPr>
            </w:pPr>
          </w:p>
          <w:p w14:paraId="6FCB21AE" w14:textId="753A9C8D" w:rsidR="001C1991" w:rsidRPr="002A49C3" w:rsidRDefault="007A5D6F">
            <w:pPr>
              <w:numPr>
                <w:ilvl w:val="0"/>
                <w:numId w:val="4"/>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Formulación DTS: Profesional Responsable: Andrés Salamanca Prieto, para inscripción en el </w:t>
            </w:r>
            <w:proofErr w:type="spellStart"/>
            <w:r w:rsidRPr="002A49C3">
              <w:rPr>
                <w:rFonts w:ascii="Arial Narrow" w:eastAsia="Arial Narrow" w:hAnsi="Arial Narrow" w:cs="Arial Narrow"/>
                <w:sz w:val="20"/>
                <w:szCs w:val="20"/>
              </w:rPr>
              <w:t>Segplan</w:t>
            </w:r>
            <w:proofErr w:type="spellEnd"/>
            <w:r w:rsidRPr="002A49C3">
              <w:rPr>
                <w:rFonts w:ascii="Arial Narrow" w:eastAsia="Arial Narrow" w:hAnsi="Arial Narrow" w:cs="Arial Narrow"/>
                <w:sz w:val="20"/>
                <w:szCs w:val="20"/>
              </w:rPr>
              <w:t>, Fecha: 00-00-2020</w:t>
            </w:r>
          </w:p>
          <w:p w14:paraId="6494CD0C" w14:textId="5A94F345" w:rsidR="00870FC4" w:rsidRPr="002A49C3" w:rsidRDefault="00522449">
            <w:pPr>
              <w:numPr>
                <w:ilvl w:val="0"/>
                <w:numId w:val="4"/>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19-01-2023 Actualización de Datos Financieros y </w:t>
            </w:r>
            <w:r w:rsidR="00510107" w:rsidRPr="002A49C3">
              <w:rPr>
                <w:rFonts w:ascii="Arial Narrow" w:eastAsia="Arial Narrow" w:hAnsi="Arial Narrow" w:cs="Arial Narrow"/>
                <w:sz w:val="20"/>
                <w:szCs w:val="20"/>
              </w:rPr>
              <w:t>a</w:t>
            </w:r>
            <w:r w:rsidRPr="002A49C3">
              <w:rPr>
                <w:rFonts w:ascii="Arial Narrow" w:eastAsia="Arial Narrow" w:hAnsi="Arial Narrow" w:cs="Arial Narrow"/>
                <w:sz w:val="20"/>
                <w:szCs w:val="20"/>
              </w:rPr>
              <w:t>ctividades para la vigencia 2023.</w:t>
            </w:r>
          </w:p>
          <w:p w14:paraId="5ED80420" w14:textId="77777777" w:rsidR="001C1991" w:rsidRPr="002A49C3" w:rsidRDefault="001C1991">
            <w:pPr>
              <w:ind w:left="0" w:hanging="2"/>
              <w:jc w:val="left"/>
              <w:rPr>
                <w:rFonts w:ascii="Arial Narrow" w:eastAsia="Arial Narrow" w:hAnsi="Arial Narrow" w:cs="Arial Narrow"/>
                <w:sz w:val="20"/>
                <w:szCs w:val="20"/>
              </w:rPr>
            </w:pPr>
          </w:p>
          <w:p w14:paraId="20231977" w14:textId="77777777" w:rsidR="001C1991" w:rsidRPr="002A49C3" w:rsidRDefault="001C1991">
            <w:pPr>
              <w:ind w:left="0" w:hanging="2"/>
              <w:jc w:val="left"/>
              <w:rPr>
                <w:rFonts w:ascii="Arial Narrow" w:eastAsia="Arial Narrow" w:hAnsi="Arial Narrow" w:cs="Arial Narrow"/>
                <w:sz w:val="20"/>
                <w:szCs w:val="20"/>
              </w:rPr>
            </w:pPr>
          </w:p>
          <w:p w14:paraId="7D94BBE6" w14:textId="77777777" w:rsidR="001C1991" w:rsidRPr="002A49C3" w:rsidRDefault="001C1991">
            <w:pPr>
              <w:ind w:left="0" w:hanging="2"/>
              <w:jc w:val="left"/>
              <w:rPr>
                <w:rFonts w:ascii="Arial Narrow" w:eastAsia="Arial Narrow" w:hAnsi="Arial Narrow" w:cs="Arial Narrow"/>
                <w:sz w:val="20"/>
                <w:szCs w:val="20"/>
              </w:rPr>
            </w:pPr>
          </w:p>
        </w:tc>
      </w:tr>
    </w:tbl>
    <w:p w14:paraId="73D6B2FF"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0E9DD9B9"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58B65610"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OBSERVACIONES</w:t>
      </w:r>
    </w:p>
    <w:p w14:paraId="66108511"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4"/>
        <w:tblW w:w="10078"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78"/>
      </w:tblGrid>
      <w:tr w:rsidR="001C1991" w:rsidRPr="002A49C3" w14:paraId="44F4CC59" w14:textId="77777777">
        <w:trPr>
          <w:jc w:val="center"/>
        </w:trPr>
        <w:tc>
          <w:tcPr>
            <w:tcW w:w="10078" w:type="dxa"/>
            <w:shd w:val="clear" w:color="auto" w:fill="DBDBDB"/>
          </w:tcPr>
          <w:p w14:paraId="22CDD48A" w14:textId="77777777" w:rsidR="001C1991" w:rsidRPr="002A49C3" w:rsidRDefault="001C1991">
            <w:pPr>
              <w:ind w:left="0" w:hanging="2"/>
              <w:rPr>
                <w:rFonts w:ascii="Arial Narrow" w:eastAsia="Arial Narrow" w:hAnsi="Arial Narrow" w:cs="Arial Narrow"/>
                <w:sz w:val="20"/>
                <w:szCs w:val="20"/>
              </w:rPr>
            </w:pPr>
          </w:p>
          <w:p w14:paraId="4D5F732C"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OBSERVACIONES DEL PROYECTO</w:t>
            </w:r>
          </w:p>
          <w:p w14:paraId="61D22BE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Especifique los aspectos relevantes del proyecto, que deban tenerse en cuenta para la formulación y ejecución del mismo. </w:t>
            </w:r>
          </w:p>
          <w:p w14:paraId="56EC5E91" w14:textId="77777777" w:rsidR="001C1991" w:rsidRPr="002A49C3" w:rsidRDefault="001C1991">
            <w:pPr>
              <w:ind w:left="0" w:hanging="2"/>
              <w:rPr>
                <w:rFonts w:ascii="Arial Narrow" w:eastAsia="Arial Narrow" w:hAnsi="Arial Narrow" w:cs="Arial Narrow"/>
                <w:sz w:val="20"/>
                <w:szCs w:val="20"/>
              </w:rPr>
            </w:pPr>
          </w:p>
        </w:tc>
      </w:tr>
      <w:tr w:rsidR="001C1991" w:rsidRPr="002A49C3" w14:paraId="36075A87" w14:textId="77777777">
        <w:trPr>
          <w:jc w:val="center"/>
        </w:trPr>
        <w:tc>
          <w:tcPr>
            <w:tcW w:w="10078" w:type="dxa"/>
            <w:vAlign w:val="center"/>
          </w:tcPr>
          <w:p w14:paraId="7E504CD8" w14:textId="77777777" w:rsidR="001C1991" w:rsidRPr="002A49C3" w:rsidRDefault="001C1991">
            <w:pPr>
              <w:ind w:left="0" w:hanging="2"/>
              <w:jc w:val="left"/>
              <w:rPr>
                <w:rFonts w:ascii="Arial Narrow" w:eastAsia="Arial Narrow" w:hAnsi="Arial Narrow" w:cs="Arial Narrow"/>
                <w:sz w:val="20"/>
                <w:szCs w:val="20"/>
              </w:rPr>
            </w:pPr>
          </w:p>
          <w:p w14:paraId="69A0E47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Para la formulación y contratación, el proyecto debe cumplir la normatividad vigente, los principios de planeación y contar con los avales técnicos de las entidades del sector (de existir criterios), conforme con los postulados del Decreto 101 de 2010, con respecto de la </w:t>
            </w:r>
            <w:proofErr w:type="spellStart"/>
            <w:r w:rsidRPr="002A49C3">
              <w:rPr>
                <w:rFonts w:ascii="Arial Narrow" w:eastAsia="Arial Narrow" w:hAnsi="Arial Narrow" w:cs="Arial Narrow"/>
                <w:sz w:val="20"/>
                <w:szCs w:val="20"/>
              </w:rPr>
              <w:t>viabilización</w:t>
            </w:r>
            <w:proofErr w:type="spellEnd"/>
            <w:r w:rsidRPr="002A49C3">
              <w:rPr>
                <w:rFonts w:ascii="Arial Narrow" w:eastAsia="Arial Narrow" w:hAnsi="Arial Narrow" w:cs="Arial Narrow"/>
                <w:sz w:val="20"/>
                <w:szCs w:val="20"/>
              </w:rPr>
              <w:t xml:space="preserve"> de los proyectos. La ejecución deberá ir acompañada de los servicios profesionales de control y de la participación de los responsables para lograr objetivos y metas propuestos en el proyecto con calidad, eficiencia y oportunidad.</w:t>
            </w:r>
          </w:p>
          <w:p w14:paraId="5C6A908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Las acciones que se desarrollen en el marco de este proyecto deberán disminuir los impactos negativos que han generado el sedentarismo, la falta de oportunidades, la desintegración y la falta de organización, obteniendo así resultados en la transformación de las relaciones de las personas, usando como elemento clave la acción deportiva, recreativa y cultural. Este proyecto debe propender por el apoyo a los procesos locales, la promoción, </w:t>
            </w:r>
            <w:proofErr w:type="spellStart"/>
            <w:r w:rsidRPr="002A49C3">
              <w:rPr>
                <w:rFonts w:ascii="Arial Narrow" w:eastAsia="Arial Narrow" w:hAnsi="Arial Narrow" w:cs="Arial Narrow"/>
                <w:sz w:val="20"/>
                <w:szCs w:val="20"/>
              </w:rPr>
              <w:t>territorializacion</w:t>
            </w:r>
            <w:proofErr w:type="spellEnd"/>
            <w:r w:rsidRPr="002A49C3">
              <w:rPr>
                <w:rFonts w:ascii="Arial Narrow" w:eastAsia="Arial Narrow" w:hAnsi="Arial Narrow" w:cs="Arial Narrow"/>
                <w:sz w:val="20"/>
                <w:szCs w:val="20"/>
              </w:rPr>
              <w:t xml:space="preserve"> y cualificación, la medición de los resultados a partir de la línea base de las experiencias anteriores.</w:t>
            </w:r>
          </w:p>
          <w:p w14:paraId="7F36CA27" w14:textId="77777777" w:rsidR="001C1991" w:rsidRPr="002A49C3" w:rsidRDefault="001C1991">
            <w:pPr>
              <w:ind w:left="0" w:hanging="2"/>
              <w:rPr>
                <w:rFonts w:ascii="Arial Narrow" w:eastAsia="Arial Narrow" w:hAnsi="Arial Narrow" w:cs="Arial Narrow"/>
                <w:sz w:val="20"/>
                <w:szCs w:val="20"/>
              </w:rPr>
            </w:pPr>
          </w:p>
          <w:p w14:paraId="73F62ED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Teniendo en cuenta los estragos causados en los tejidos económicos y sociales en la localidad de Usme, se hace necesario fortalecer las actividades autóctonas en materia de deporte, recreación y cultura en la localidad, siendo este impulso de vital importancia para reactivar varios sectores sociales y económicos de la localidad de Usme, a su vez se hace necesario fortalecer las actividades de fin de año de manera virtual lo cual hace que se necesiten estrategias tecnológicas de primer nivel, lo que incrementa en algunos casos los componentes de los proyectos dedicados a estos temas en específico.</w:t>
            </w:r>
          </w:p>
          <w:p w14:paraId="466F742D" w14:textId="77777777" w:rsidR="001C1991" w:rsidRPr="002A49C3" w:rsidRDefault="007A5D6F">
            <w:pPr>
              <w:spacing w:before="120"/>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incluyen en cada componente las iniciativas ganadoras en la Fase II de los prepuestos participativos de la vigencia 2020 los cuales se ejecutarán con los recursos del Plan de Desarrollo 2021-2024.</w:t>
            </w:r>
          </w:p>
          <w:p w14:paraId="3CC8B13F" w14:textId="77777777" w:rsidR="001C1991" w:rsidRPr="002A49C3" w:rsidRDefault="001C1991">
            <w:pPr>
              <w:ind w:left="0" w:hanging="2"/>
              <w:rPr>
                <w:rFonts w:ascii="Arial Narrow" w:eastAsia="Arial Narrow" w:hAnsi="Arial Narrow" w:cs="Arial Narrow"/>
                <w:sz w:val="20"/>
                <w:szCs w:val="20"/>
              </w:rPr>
            </w:pPr>
          </w:p>
          <w:p w14:paraId="7A44A1FD" w14:textId="77777777" w:rsidR="001C1991" w:rsidRPr="002A49C3" w:rsidRDefault="001C1991">
            <w:pPr>
              <w:ind w:left="0" w:hanging="2"/>
              <w:jc w:val="left"/>
              <w:rPr>
                <w:rFonts w:ascii="Arial Narrow" w:eastAsia="Arial Narrow" w:hAnsi="Arial Narrow" w:cs="Arial Narrow"/>
                <w:sz w:val="20"/>
                <w:szCs w:val="20"/>
              </w:rPr>
            </w:pPr>
          </w:p>
        </w:tc>
      </w:tr>
    </w:tbl>
    <w:p w14:paraId="5328AB02"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5A354DE2"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RESPONSABLE DEL PROYECTO</w:t>
      </w:r>
    </w:p>
    <w:p w14:paraId="49F9AEFE"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5"/>
        <w:tblW w:w="10078"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78"/>
      </w:tblGrid>
      <w:tr w:rsidR="001C1991" w:rsidRPr="002A49C3" w14:paraId="3E129BC4" w14:textId="77777777">
        <w:trPr>
          <w:jc w:val="center"/>
        </w:trPr>
        <w:tc>
          <w:tcPr>
            <w:tcW w:w="10078" w:type="dxa"/>
            <w:shd w:val="clear" w:color="auto" w:fill="DBDBDB"/>
          </w:tcPr>
          <w:p w14:paraId="0ABB2297" w14:textId="77777777" w:rsidR="001C1991" w:rsidRPr="002A49C3" w:rsidRDefault="001C1991">
            <w:pPr>
              <w:ind w:left="0" w:hanging="2"/>
              <w:rPr>
                <w:rFonts w:ascii="Arial Narrow" w:eastAsia="Arial Narrow" w:hAnsi="Arial Narrow" w:cs="Arial Narrow"/>
                <w:sz w:val="20"/>
                <w:szCs w:val="20"/>
              </w:rPr>
            </w:pPr>
          </w:p>
          <w:p w14:paraId="482AA5F0"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RESPONSABLE DEL PROYECTO</w:t>
            </w:r>
          </w:p>
          <w:p w14:paraId="272CD309" w14:textId="77777777" w:rsidR="001C1991" w:rsidRPr="002A49C3" w:rsidRDefault="001C1991">
            <w:pPr>
              <w:ind w:left="0" w:hanging="2"/>
              <w:rPr>
                <w:rFonts w:ascii="Arial Narrow" w:eastAsia="Arial Narrow" w:hAnsi="Arial Narrow" w:cs="Arial Narrow"/>
                <w:sz w:val="20"/>
                <w:szCs w:val="20"/>
              </w:rPr>
            </w:pPr>
          </w:p>
          <w:p w14:paraId="7DA8DAD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Ingrese la información de la persona responsable de formular el proyecto.</w:t>
            </w:r>
          </w:p>
          <w:p w14:paraId="51E0F48D" w14:textId="77777777" w:rsidR="001C1991" w:rsidRPr="002A49C3" w:rsidRDefault="001C1991">
            <w:pPr>
              <w:ind w:left="0" w:hanging="2"/>
              <w:rPr>
                <w:rFonts w:ascii="Arial Narrow" w:eastAsia="Arial Narrow" w:hAnsi="Arial Narrow" w:cs="Arial Narrow"/>
                <w:sz w:val="20"/>
                <w:szCs w:val="20"/>
              </w:rPr>
            </w:pPr>
          </w:p>
        </w:tc>
      </w:tr>
      <w:tr w:rsidR="001C1991" w:rsidRPr="002A49C3" w14:paraId="11E57666" w14:textId="77777777">
        <w:trPr>
          <w:jc w:val="center"/>
        </w:trPr>
        <w:tc>
          <w:tcPr>
            <w:tcW w:w="10078" w:type="dxa"/>
            <w:vAlign w:val="center"/>
          </w:tcPr>
          <w:p w14:paraId="6AEE802C" w14:textId="77777777" w:rsidR="001C1991" w:rsidRPr="002A49C3" w:rsidRDefault="001C1991">
            <w:pPr>
              <w:ind w:left="0" w:hanging="2"/>
              <w:jc w:val="left"/>
              <w:rPr>
                <w:rFonts w:ascii="Arial Narrow" w:eastAsia="Arial Narrow" w:hAnsi="Arial Narrow" w:cs="Arial Narrow"/>
                <w:sz w:val="20"/>
                <w:szCs w:val="20"/>
              </w:rPr>
            </w:pPr>
          </w:p>
          <w:p w14:paraId="5AB80D3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Nombre: WILLIAM AUGUSTO ANGEL SANCHEZ</w:t>
            </w:r>
          </w:p>
          <w:p w14:paraId="61E10E10" w14:textId="77777777" w:rsidR="001C1991" w:rsidRPr="002A49C3" w:rsidRDefault="001C1991">
            <w:pPr>
              <w:ind w:left="0" w:hanging="2"/>
              <w:jc w:val="left"/>
              <w:rPr>
                <w:rFonts w:ascii="Arial Narrow" w:eastAsia="Arial Narrow" w:hAnsi="Arial Narrow" w:cs="Arial Narrow"/>
                <w:sz w:val="20"/>
                <w:szCs w:val="20"/>
              </w:rPr>
            </w:pPr>
          </w:p>
        </w:tc>
      </w:tr>
      <w:tr w:rsidR="001C1991" w:rsidRPr="002A49C3" w14:paraId="0EA51ABA" w14:textId="77777777">
        <w:trPr>
          <w:jc w:val="center"/>
        </w:trPr>
        <w:tc>
          <w:tcPr>
            <w:tcW w:w="10078" w:type="dxa"/>
            <w:vAlign w:val="center"/>
          </w:tcPr>
          <w:p w14:paraId="2AFBE0D3" w14:textId="77777777" w:rsidR="001C1991" w:rsidRPr="002A49C3" w:rsidRDefault="001C1991">
            <w:pPr>
              <w:ind w:left="0" w:hanging="2"/>
              <w:jc w:val="left"/>
              <w:rPr>
                <w:rFonts w:ascii="Arial Narrow" w:eastAsia="Arial Narrow" w:hAnsi="Arial Narrow" w:cs="Arial Narrow"/>
                <w:sz w:val="20"/>
                <w:szCs w:val="20"/>
              </w:rPr>
            </w:pPr>
          </w:p>
          <w:p w14:paraId="1BECDA38"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Cargo: PROFESIONAL DE PLANEACION</w:t>
            </w:r>
          </w:p>
          <w:p w14:paraId="687C4878" w14:textId="77777777" w:rsidR="001C1991" w:rsidRPr="002A49C3" w:rsidRDefault="001C1991">
            <w:pPr>
              <w:ind w:left="0" w:hanging="2"/>
              <w:jc w:val="left"/>
              <w:rPr>
                <w:rFonts w:ascii="Arial Narrow" w:eastAsia="Arial Narrow" w:hAnsi="Arial Narrow" w:cs="Arial Narrow"/>
                <w:sz w:val="20"/>
                <w:szCs w:val="20"/>
              </w:rPr>
            </w:pPr>
          </w:p>
          <w:p w14:paraId="02F5114B" w14:textId="77777777" w:rsidR="001C1991" w:rsidRPr="002A49C3" w:rsidRDefault="001C1991">
            <w:pPr>
              <w:ind w:left="0" w:hanging="2"/>
              <w:jc w:val="left"/>
              <w:rPr>
                <w:rFonts w:ascii="Arial Narrow" w:eastAsia="Arial Narrow" w:hAnsi="Arial Narrow" w:cs="Arial Narrow"/>
                <w:sz w:val="20"/>
                <w:szCs w:val="20"/>
              </w:rPr>
            </w:pPr>
          </w:p>
        </w:tc>
      </w:tr>
      <w:tr w:rsidR="001C1991" w:rsidRPr="002A49C3" w14:paraId="25065769" w14:textId="77777777">
        <w:trPr>
          <w:jc w:val="center"/>
        </w:trPr>
        <w:tc>
          <w:tcPr>
            <w:tcW w:w="10078" w:type="dxa"/>
            <w:vAlign w:val="center"/>
          </w:tcPr>
          <w:p w14:paraId="6EFF190D" w14:textId="77777777" w:rsidR="001C1991" w:rsidRPr="002A49C3" w:rsidRDefault="001C1991">
            <w:pPr>
              <w:ind w:left="0" w:hanging="2"/>
              <w:jc w:val="left"/>
              <w:rPr>
                <w:rFonts w:ascii="Arial Narrow" w:eastAsia="Arial Narrow" w:hAnsi="Arial Narrow" w:cs="Arial Narrow"/>
                <w:sz w:val="20"/>
                <w:szCs w:val="20"/>
              </w:rPr>
            </w:pPr>
          </w:p>
          <w:p w14:paraId="4B71038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Teléfono Oficina: 7693100 EXT 285</w:t>
            </w:r>
          </w:p>
          <w:p w14:paraId="49A04866" w14:textId="77777777" w:rsidR="001C1991" w:rsidRPr="002A49C3" w:rsidRDefault="001C1991">
            <w:pPr>
              <w:ind w:left="0" w:hanging="2"/>
              <w:jc w:val="left"/>
              <w:rPr>
                <w:rFonts w:ascii="Arial Narrow" w:eastAsia="Arial Narrow" w:hAnsi="Arial Narrow" w:cs="Arial Narrow"/>
                <w:sz w:val="20"/>
                <w:szCs w:val="20"/>
              </w:rPr>
            </w:pPr>
          </w:p>
        </w:tc>
      </w:tr>
      <w:tr w:rsidR="001C1991" w:rsidRPr="002A49C3" w14:paraId="7CA61546" w14:textId="77777777">
        <w:trPr>
          <w:jc w:val="center"/>
        </w:trPr>
        <w:tc>
          <w:tcPr>
            <w:tcW w:w="10078" w:type="dxa"/>
            <w:vAlign w:val="center"/>
          </w:tcPr>
          <w:p w14:paraId="7F540F43" w14:textId="77777777" w:rsidR="001C1991" w:rsidRPr="002A49C3" w:rsidRDefault="001C1991">
            <w:pPr>
              <w:ind w:left="0" w:hanging="2"/>
              <w:jc w:val="left"/>
              <w:rPr>
                <w:rFonts w:ascii="Arial Narrow" w:eastAsia="Arial Narrow" w:hAnsi="Arial Narrow" w:cs="Arial Narrow"/>
                <w:sz w:val="20"/>
                <w:szCs w:val="20"/>
              </w:rPr>
            </w:pPr>
          </w:p>
          <w:p w14:paraId="56DA7F6A" w14:textId="05D2A23F" w:rsidR="001C1991" w:rsidRPr="002A49C3" w:rsidRDefault="007A5D6F">
            <w:pPr>
              <w:ind w:left="0" w:hanging="2"/>
              <w:jc w:val="left"/>
              <w:rPr>
                <w:rFonts w:ascii="Arial Narrow" w:eastAsia="Arial Narrow" w:hAnsi="Arial Narrow" w:cs="Arial Narrow"/>
                <w:b/>
                <w:sz w:val="20"/>
                <w:szCs w:val="20"/>
              </w:rPr>
            </w:pPr>
            <w:r w:rsidRPr="002A49C3">
              <w:rPr>
                <w:rFonts w:ascii="Arial Narrow" w:eastAsia="Arial Narrow" w:hAnsi="Arial Narrow" w:cs="Arial Narrow"/>
                <w:b/>
                <w:sz w:val="20"/>
                <w:szCs w:val="20"/>
              </w:rPr>
              <w:t>Fecha de elaboración: 01/11/2020</w:t>
            </w:r>
          </w:p>
          <w:p w14:paraId="7CA70328" w14:textId="46CDF430" w:rsidR="007A5D6F" w:rsidRPr="002A49C3" w:rsidRDefault="007A5D6F">
            <w:pPr>
              <w:ind w:left="0" w:hanging="2"/>
              <w:jc w:val="left"/>
              <w:rPr>
                <w:rFonts w:ascii="Arial Narrow" w:eastAsia="Arial Narrow" w:hAnsi="Arial Narrow" w:cs="Arial Narrow"/>
                <w:b/>
                <w:sz w:val="20"/>
                <w:szCs w:val="20"/>
              </w:rPr>
            </w:pPr>
            <w:r w:rsidRPr="002A49C3">
              <w:rPr>
                <w:rFonts w:ascii="Arial Narrow" w:eastAsia="Arial Narrow" w:hAnsi="Arial Narrow" w:cs="Arial Narrow"/>
                <w:b/>
                <w:sz w:val="20"/>
                <w:szCs w:val="20"/>
              </w:rPr>
              <w:t>Actualización: 12/10/2022 Incluyendo actividades y presupuesto asignado para la vigencia 2022</w:t>
            </w:r>
          </w:p>
          <w:p w14:paraId="661DA2C3" w14:textId="4B151CCA" w:rsidR="00510107" w:rsidRPr="002A49C3" w:rsidRDefault="00510107">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                         19/01/2023 Actualización de actividades y presupuesto asignado para la vigencia 2023</w:t>
            </w:r>
          </w:p>
          <w:p w14:paraId="1756EBF0" w14:textId="77777777" w:rsidR="001C1991" w:rsidRPr="002A49C3" w:rsidRDefault="001C1991">
            <w:pPr>
              <w:ind w:left="0" w:hanging="2"/>
              <w:jc w:val="left"/>
              <w:rPr>
                <w:rFonts w:ascii="Arial Narrow" w:eastAsia="Arial Narrow" w:hAnsi="Arial Narrow" w:cs="Arial Narrow"/>
                <w:sz w:val="20"/>
                <w:szCs w:val="20"/>
              </w:rPr>
            </w:pPr>
          </w:p>
        </w:tc>
      </w:tr>
    </w:tbl>
    <w:p w14:paraId="0A8B1C63"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 xml:space="preserve">   </w:t>
      </w:r>
    </w:p>
    <w:p w14:paraId="15CCC27B"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sectPr w:rsidR="001C1991" w:rsidRPr="002A49C3" w:rsidSect="00002CB1">
      <w:headerReference w:type="even" r:id="rId11"/>
      <w:headerReference w:type="default" r:id="rId12"/>
      <w:footerReference w:type="even" r:id="rId13"/>
      <w:footerReference w:type="default" r:id="rId14"/>
      <w:headerReference w:type="first" r:id="rId15"/>
      <w:footerReference w:type="first" r:id="rId16"/>
      <w:pgSz w:w="12240" w:h="18720"/>
      <w:pgMar w:top="1135" w:right="1418" w:bottom="1418" w:left="1418"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27C17" w14:textId="77777777" w:rsidR="00AC4A7B" w:rsidRDefault="00AC4A7B">
      <w:pPr>
        <w:spacing w:line="240" w:lineRule="auto"/>
        <w:ind w:left="0" w:hanging="2"/>
      </w:pPr>
      <w:r>
        <w:separator/>
      </w:r>
    </w:p>
  </w:endnote>
  <w:endnote w:type="continuationSeparator" w:id="0">
    <w:p w14:paraId="4F4B7DA3" w14:textId="77777777" w:rsidR="00AC4A7B" w:rsidRDefault="00AC4A7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22F6A" w14:textId="77777777" w:rsidR="001C1991" w:rsidRDefault="007A5D6F">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2781C9A7" w14:textId="77777777" w:rsidR="001C1991" w:rsidRDefault="001C1991">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49F0F" w14:textId="541FBF45" w:rsidR="001C1991" w:rsidRPr="00B16DE7" w:rsidRDefault="001C1991" w:rsidP="00B16DE7">
    <w:pPr>
      <w:pStyle w:val="Piedepgina"/>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9A0DE" w14:textId="77777777" w:rsidR="00B16DE7" w:rsidRDefault="00B16DE7">
    <w:pPr>
      <w:pStyle w:val="Piedepgina"/>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9A5502" w14:textId="77777777" w:rsidR="00AC4A7B" w:rsidRDefault="00AC4A7B">
      <w:pPr>
        <w:spacing w:line="240" w:lineRule="auto"/>
        <w:ind w:left="0" w:hanging="2"/>
      </w:pPr>
      <w:r>
        <w:separator/>
      </w:r>
    </w:p>
  </w:footnote>
  <w:footnote w:type="continuationSeparator" w:id="0">
    <w:p w14:paraId="3D838B73" w14:textId="77777777" w:rsidR="00AC4A7B" w:rsidRDefault="00AC4A7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C69E9" w14:textId="77777777" w:rsidR="00B16DE7" w:rsidRDefault="00B16DE7">
    <w:pPr>
      <w:pStyle w:val="Encabezad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2BFBA" w14:textId="77777777" w:rsidR="001C1991" w:rsidRDefault="007A5D6F">
    <w:pPr>
      <w:pBdr>
        <w:top w:val="nil"/>
        <w:left w:val="nil"/>
        <w:bottom w:val="single" w:sz="4" w:space="1" w:color="000000"/>
        <w:right w:val="nil"/>
        <w:between w:val="nil"/>
      </w:pBdr>
      <w:tabs>
        <w:tab w:val="center" w:pos="4252"/>
        <w:tab w:val="right" w:pos="8504"/>
      </w:tabs>
      <w:spacing w:line="240" w:lineRule="auto"/>
      <w:ind w:left="0" w:hanging="2"/>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BPP-L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t>Manual de Procedimientos</w:t>
    </w:r>
  </w:p>
  <w:p w14:paraId="0FE22541" w14:textId="77777777" w:rsidR="001C1991" w:rsidRDefault="001C1991">
    <w:pPr>
      <w:pBdr>
        <w:top w:val="nil"/>
        <w:left w:val="nil"/>
        <w:bottom w:val="nil"/>
        <w:right w:val="nil"/>
        <w:between w:val="nil"/>
      </w:pBdr>
      <w:tabs>
        <w:tab w:val="center" w:pos="4252"/>
        <w:tab w:val="right" w:pos="8504"/>
      </w:tabs>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368E8" w14:textId="77777777" w:rsidR="00B16DE7" w:rsidRDefault="00B16DE7">
    <w:pPr>
      <w:pStyle w:val="Encabezad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4A49"/>
    <w:multiLevelType w:val="multilevel"/>
    <w:tmpl w:val="2A5670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E580A3D"/>
    <w:multiLevelType w:val="multilevel"/>
    <w:tmpl w:val="0EE22F34"/>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
    <w:nsid w:val="11A758EB"/>
    <w:multiLevelType w:val="multilevel"/>
    <w:tmpl w:val="D3E0C4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135967A1"/>
    <w:multiLevelType w:val="multilevel"/>
    <w:tmpl w:val="8D3242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24B7477F"/>
    <w:multiLevelType w:val="multilevel"/>
    <w:tmpl w:val="221279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28481823"/>
    <w:multiLevelType w:val="multilevel"/>
    <w:tmpl w:val="7E0CF96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2AAB2517"/>
    <w:multiLevelType w:val="multilevel"/>
    <w:tmpl w:val="56E61CC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3F804F65"/>
    <w:multiLevelType w:val="multilevel"/>
    <w:tmpl w:val="45C2B7D8"/>
    <w:lvl w:ilvl="0">
      <w:start w:val="1"/>
      <w:numFmt w:val="decimal"/>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8">
    <w:nsid w:val="4551687C"/>
    <w:multiLevelType w:val="multilevel"/>
    <w:tmpl w:val="49A48A6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498D5AC8"/>
    <w:multiLevelType w:val="multilevel"/>
    <w:tmpl w:val="0B10D3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51601E47"/>
    <w:multiLevelType w:val="multilevel"/>
    <w:tmpl w:val="98ECFD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nsid w:val="5AD03156"/>
    <w:multiLevelType w:val="multilevel"/>
    <w:tmpl w:val="C71CF3F6"/>
    <w:lvl w:ilvl="0">
      <w:start w:val="1"/>
      <w:numFmt w:val="bullet"/>
      <w:lvlText w:val="✔"/>
      <w:lvlJc w:val="left"/>
      <w:pPr>
        <w:ind w:left="360" w:hanging="360"/>
      </w:pPr>
      <w:rPr>
        <w:rFonts w:ascii="Noto Sans Symbols" w:eastAsia="Noto Sans Symbols" w:hAnsi="Noto Sans Symbols" w:cs="Noto Sans Symbols"/>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b/>
        <w:vertAlign w:val="baseline"/>
      </w:rPr>
    </w:lvl>
    <w:lvl w:ilvl="3">
      <w:start w:val="1"/>
      <w:numFmt w:val="bullet"/>
      <w:lvlText w:val="▪"/>
      <w:lvlJc w:val="left"/>
      <w:pPr>
        <w:ind w:left="2520" w:hanging="360"/>
      </w:pPr>
      <w:rPr>
        <w:rFonts w:ascii="Noto Sans Symbols" w:eastAsia="Noto Sans Symbols" w:hAnsi="Noto Sans Symbols" w:cs="Noto Sans Symbols"/>
        <w:b/>
        <w:vertAlign w:val="baseline"/>
      </w:rPr>
    </w:lvl>
    <w:lvl w:ilvl="4">
      <w:start w:val="1"/>
      <w:numFmt w:val="bullet"/>
      <w:lvlText w:val="▪"/>
      <w:lvlJc w:val="left"/>
      <w:pPr>
        <w:ind w:left="3240" w:hanging="360"/>
      </w:pPr>
      <w:rPr>
        <w:rFonts w:ascii="Noto Sans Symbols" w:eastAsia="Noto Sans Symbols" w:hAnsi="Noto Sans Symbols" w:cs="Noto Sans Symbols"/>
        <w:b/>
        <w:vertAlign w:val="baseline"/>
      </w:rPr>
    </w:lvl>
    <w:lvl w:ilvl="5">
      <w:start w:val="1"/>
      <w:numFmt w:val="bullet"/>
      <w:lvlText w:val="▪"/>
      <w:lvlJc w:val="left"/>
      <w:pPr>
        <w:ind w:left="3960" w:hanging="360"/>
      </w:pPr>
      <w:rPr>
        <w:rFonts w:ascii="Noto Sans Symbols" w:eastAsia="Noto Sans Symbols" w:hAnsi="Noto Sans Symbols" w:cs="Noto Sans Symbols"/>
        <w:b/>
        <w:vertAlign w:val="baseline"/>
      </w:rPr>
    </w:lvl>
    <w:lvl w:ilvl="6">
      <w:start w:val="1"/>
      <w:numFmt w:val="bullet"/>
      <w:lvlText w:val="▪"/>
      <w:lvlJc w:val="left"/>
      <w:pPr>
        <w:ind w:left="4680" w:hanging="360"/>
      </w:pPr>
      <w:rPr>
        <w:rFonts w:ascii="Noto Sans Symbols" w:eastAsia="Noto Sans Symbols" w:hAnsi="Noto Sans Symbols" w:cs="Noto Sans Symbols"/>
        <w:b/>
        <w:vertAlign w:val="baseline"/>
      </w:rPr>
    </w:lvl>
    <w:lvl w:ilvl="7">
      <w:start w:val="1"/>
      <w:numFmt w:val="bullet"/>
      <w:lvlText w:val="▪"/>
      <w:lvlJc w:val="left"/>
      <w:pPr>
        <w:ind w:left="5400" w:hanging="360"/>
      </w:pPr>
      <w:rPr>
        <w:rFonts w:ascii="Noto Sans Symbols" w:eastAsia="Noto Sans Symbols" w:hAnsi="Noto Sans Symbols" w:cs="Noto Sans Symbols"/>
        <w:b/>
        <w:vertAlign w:val="baseline"/>
      </w:rPr>
    </w:lvl>
    <w:lvl w:ilvl="8">
      <w:start w:val="1"/>
      <w:numFmt w:val="bullet"/>
      <w:lvlText w:val="▪"/>
      <w:lvlJc w:val="left"/>
      <w:pPr>
        <w:ind w:left="6120" w:hanging="360"/>
      </w:pPr>
      <w:rPr>
        <w:rFonts w:ascii="Noto Sans Symbols" w:eastAsia="Noto Sans Symbols" w:hAnsi="Noto Sans Symbols" w:cs="Noto Sans Symbols"/>
        <w:b/>
        <w:vertAlign w:val="baseline"/>
      </w:rPr>
    </w:lvl>
  </w:abstractNum>
  <w:abstractNum w:abstractNumId="12">
    <w:nsid w:val="60641F3A"/>
    <w:multiLevelType w:val="multilevel"/>
    <w:tmpl w:val="6E6A7C64"/>
    <w:lvl w:ilvl="0">
      <w:start w:val="1"/>
      <w:numFmt w:val="bullet"/>
      <w:lvlText w:val="●"/>
      <w:lvlJc w:val="left"/>
      <w:pPr>
        <w:ind w:left="1068" w:hanging="360"/>
      </w:pPr>
      <w:rPr>
        <w:rFonts w:ascii="Noto Sans Symbols" w:eastAsia="Noto Sans Symbols" w:hAnsi="Noto Sans Symbols" w:cs="Noto Sans Symbols"/>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13">
    <w:nsid w:val="6E934FA5"/>
    <w:multiLevelType w:val="multilevel"/>
    <w:tmpl w:val="467EA6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nsid w:val="76E50122"/>
    <w:multiLevelType w:val="multilevel"/>
    <w:tmpl w:val="6C8E211C"/>
    <w:lvl w:ilvl="0">
      <w:start w:val="1"/>
      <w:numFmt w:val="lowerLetter"/>
      <w:pStyle w:val="Listaconvietas3"/>
      <w:lvlText w:val="%1."/>
      <w:lvlJc w:val="left"/>
      <w:pPr>
        <w:ind w:left="1428" w:hanging="360"/>
      </w:pPr>
      <w:rPr>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15">
    <w:nsid w:val="7D1C6B02"/>
    <w:multiLevelType w:val="multilevel"/>
    <w:tmpl w:val="1178737A"/>
    <w:lvl w:ilvl="0">
      <w:start w:val="1"/>
      <w:numFmt w:val="bullet"/>
      <w:lvlText w:val="✔"/>
      <w:lvlJc w:val="left"/>
      <w:pPr>
        <w:ind w:left="360" w:hanging="360"/>
      </w:pPr>
      <w:rPr>
        <w:rFonts w:ascii="Noto Sans Symbols" w:eastAsia="Noto Sans Symbols" w:hAnsi="Noto Sans Symbols" w:cs="Noto Sans Symbols"/>
        <w:b/>
        <w:sz w:val="22"/>
        <w:szCs w:val="22"/>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b/>
        <w:sz w:val="22"/>
        <w:szCs w:val="22"/>
        <w:vertAlign w:val="baseline"/>
      </w:rPr>
    </w:lvl>
    <w:lvl w:ilvl="3">
      <w:start w:val="1"/>
      <w:numFmt w:val="bullet"/>
      <w:lvlText w:val="▪"/>
      <w:lvlJc w:val="left"/>
      <w:pPr>
        <w:ind w:left="2520" w:hanging="360"/>
      </w:pPr>
      <w:rPr>
        <w:rFonts w:ascii="Noto Sans Symbols" w:eastAsia="Noto Sans Symbols" w:hAnsi="Noto Sans Symbols" w:cs="Noto Sans Symbols"/>
        <w:b/>
        <w:sz w:val="22"/>
        <w:szCs w:val="22"/>
        <w:vertAlign w:val="baseline"/>
      </w:rPr>
    </w:lvl>
    <w:lvl w:ilvl="4">
      <w:start w:val="1"/>
      <w:numFmt w:val="bullet"/>
      <w:lvlText w:val="▪"/>
      <w:lvlJc w:val="left"/>
      <w:pPr>
        <w:ind w:left="3240" w:hanging="360"/>
      </w:pPr>
      <w:rPr>
        <w:rFonts w:ascii="Noto Sans Symbols" w:eastAsia="Noto Sans Symbols" w:hAnsi="Noto Sans Symbols" w:cs="Noto Sans Symbols"/>
        <w:b/>
        <w:sz w:val="22"/>
        <w:szCs w:val="22"/>
        <w:vertAlign w:val="baseline"/>
      </w:rPr>
    </w:lvl>
    <w:lvl w:ilvl="5">
      <w:start w:val="1"/>
      <w:numFmt w:val="bullet"/>
      <w:lvlText w:val="▪"/>
      <w:lvlJc w:val="left"/>
      <w:pPr>
        <w:ind w:left="3960" w:hanging="360"/>
      </w:pPr>
      <w:rPr>
        <w:rFonts w:ascii="Noto Sans Symbols" w:eastAsia="Noto Sans Symbols" w:hAnsi="Noto Sans Symbols" w:cs="Noto Sans Symbols"/>
        <w:b/>
        <w:sz w:val="22"/>
        <w:szCs w:val="22"/>
        <w:vertAlign w:val="baseline"/>
      </w:rPr>
    </w:lvl>
    <w:lvl w:ilvl="6">
      <w:start w:val="1"/>
      <w:numFmt w:val="bullet"/>
      <w:lvlText w:val="▪"/>
      <w:lvlJc w:val="left"/>
      <w:pPr>
        <w:ind w:left="4680" w:hanging="360"/>
      </w:pPr>
      <w:rPr>
        <w:rFonts w:ascii="Noto Sans Symbols" w:eastAsia="Noto Sans Symbols" w:hAnsi="Noto Sans Symbols" w:cs="Noto Sans Symbols"/>
        <w:b/>
        <w:sz w:val="22"/>
        <w:szCs w:val="22"/>
        <w:vertAlign w:val="baseline"/>
      </w:rPr>
    </w:lvl>
    <w:lvl w:ilvl="7">
      <w:start w:val="1"/>
      <w:numFmt w:val="bullet"/>
      <w:lvlText w:val="▪"/>
      <w:lvlJc w:val="left"/>
      <w:pPr>
        <w:ind w:left="5400" w:hanging="360"/>
      </w:pPr>
      <w:rPr>
        <w:rFonts w:ascii="Noto Sans Symbols" w:eastAsia="Noto Sans Symbols" w:hAnsi="Noto Sans Symbols" w:cs="Noto Sans Symbols"/>
        <w:b/>
        <w:sz w:val="22"/>
        <w:szCs w:val="22"/>
        <w:vertAlign w:val="baseline"/>
      </w:rPr>
    </w:lvl>
    <w:lvl w:ilvl="8">
      <w:start w:val="1"/>
      <w:numFmt w:val="bullet"/>
      <w:lvlText w:val="▪"/>
      <w:lvlJc w:val="left"/>
      <w:pPr>
        <w:ind w:left="6120" w:hanging="360"/>
      </w:pPr>
      <w:rPr>
        <w:rFonts w:ascii="Noto Sans Symbols" w:eastAsia="Noto Sans Symbols" w:hAnsi="Noto Sans Symbols" w:cs="Noto Sans Symbols"/>
        <w:b/>
        <w:sz w:val="22"/>
        <w:szCs w:val="22"/>
        <w:vertAlign w:val="baseline"/>
      </w:rPr>
    </w:lvl>
  </w:abstractNum>
  <w:abstractNum w:abstractNumId="16">
    <w:nsid w:val="7ED3436A"/>
    <w:multiLevelType w:val="multilevel"/>
    <w:tmpl w:val="E4FC2314"/>
    <w:lvl w:ilvl="0">
      <w:start w:val="1"/>
      <w:numFmt w:val="bullet"/>
      <w:lvlText w:val="✔"/>
      <w:lvlJc w:val="left"/>
      <w:pPr>
        <w:ind w:left="1092" w:hanging="360"/>
      </w:pPr>
      <w:rPr>
        <w:rFonts w:ascii="Noto Sans Symbols" w:eastAsia="Noto Sans Symbols" w:hAnsi="Noto Sans Symbols" w:cs="Noto Sans Symbols"/>
        <w:vertAlign w:val="baseline"/>
      </w:rPr>
    </w:lvl>
    <w:lvl w:ilvl="1">
      <w:start w:val="1"/>
      <w:numFmt w:val="bullet"/>
      <w:lvlText w:val="o"/>
      <w:lvlJc w:val="left"/>
      <w:pPr>
        <w:ind w:left="1812" w:hanging="360"/>
      </w:pPr>
      <w:rPr>
        <w:rFonts w:ascii="Courier New" w:eastAsia="Courier New" w:hAnsi="Courier New" w:cs="Courier New"/>
        <w:vertAlign w:val="baseline"/>
      </w:rPr>
    </w:lvl>
    <w:lvl w:ilvl="2">
      <w:start w:val="1"/>
      <w:numFmt w:val="bullet"/>
      <w:lvlText w:val="▪"/>
      <w:lvlJc w:val="left"/>
      <w:pPr>
        <w:ind w:left="2532" w:hanging="360"/>
      </w:pPr>
      <w:rPr>
        <w:rFonts w:ascii="Noto Sans Symbols" w:eastAsia="Noto Sans Symbols" w:hAnsi="Noto Sans Symbols" w:cs="Noto Sans Symbols"/>
        <w:vertAlign w:val="baseline"/>
      </w:rPr>
    </w:lvl>
    <w:lvl w:ilvl="3">
      <w:start w:val="1"/>
      <w:numFmt w:val="bullet"/>
      <w:lvlText w:val="●"/>
      <w:lvlJc w:val="left"/>
      <w:pPr>
        <w:ind w:left="3252" w:hanging="360"/>
      </w:pPr>
      <w:rPr>
        <w:rFonts w:ascii="Noto Sans Symbols" w:eastAsia="Noto Sans Symbols" w:hAnsi="Noto Sans Symbols" w:cs="Noto Sans Symbols"/>
        <w:vertAlign w:val="baseline"/>
      </w:rPr>
    </w:lvl>
    <w:lvl w:ilvl="4">
      <w:start w:val="1"/>
      <w:numFmt w:val="bullet"/>
      <w:lvlText w:val="o"/>
      <w:lvlJc w:val="left"/>
      <w:pPr>
        <w:ind w:left="3972" w:hanging="360"/>
      </w:pPr>
      <w:rPr>
        <w:rFonts w:ascii="Courier New" w:eastAsia="Courier New" w:hAnsi="Courier New" w:cs="Courier New"/>
        <w:vertAlign w:val="baseline"/>
      </w:rPr>
    </w:lvl>
    <w:lvl w:ilvl="5">
      <w:start w:val="1"/>
      <w:numFmt w:val="bullet"/>
      <w:lvlText w:val="▪"/>
      <w:lvlJc w:val="left"/>
      <w:pPr>
        <w:ind w:left="4692" w:hanging="360"/>
      </w:pPr>
      <w:rPr>
        <w:rFonts w:ascii="Noto Sans Symbols" w:eastAsia="Noto Sans Symbols" w:hAnsi="Noto Sans Symbols" w:cs="Noto Sans Symbols"/>
        <w:vertAlign w:val="baseline"/>
      </w:rPr>
    </w:lvl>
    <w:lvl w:ilvl="6">
      <w:start w:val="1"/>
      <w:numFmt w:val="bullet"/>
      <w:lvlText w:val="●"/>
      <w:lvlJc w:val="left"/>
      <w:pPr>
        <w:ind w:left="5412" w:hanging="360"/>
      </w:pPr>
      <w:rPr>
        <w:rFonts w:ascii="Noto Sans Symbols" w:eastAsia="Noto Sans Symbols" w:hAnsi="Noto Sans Symbols" w:cs="Noto Sans Symbols"/>
        <w:vertAlign w:val="baseline"/>
      </w:rPr>
    </w:lvl>
    <w:lvl w:ilvl="7">
      <w:start w:val="1"/>
      <w:numFmt w:val="bullet"/>
      <w:lvlText w:val="o"/>
      <w:lvlJc w:val="left"/>
      <w:pPr>
        <w:ind w:left="6132" w:hanging="360"/>
      </w:pPr>
      <w:rPr>
        <w:rFonts w:ascii="Courier New" w:eastAsia="Courier New" w:hAnsi="Courier New" w:cs="Courier New"/>
        <w:vertAlign w:val="baseline"/>
      </w:rPr>
    </w:lvl>
    <w:lvl w:ilvl="8">
      <w:start w:val="1"/>
      <w:numFmt w:val="bullet"/>
      <w:lvlText w:val="▪"/>
      <w:lvlJc w:val="left"/>
      <w:pPr>
        <w:ind w:left="6852" w:hanging="360"/>
      </w:pPr>
      <w:rPr>
        <w:rFonts w:ascii="Noto Sans Symbols" w:eastAsia="Noto Sans Symbols" w:hAnsi="Noto Sans Symbols" w:cs="Noto Sans Symbols"/>
        <w:vertAlign w:val="baseline"/>
      </w:rPr>
    </w:lvl>
  </w:abstractNum>
  <w:num w:numId="1">
    <w:abstractNumId w:val="1"/>
  </w:num>
  <w:num w:numId="2">
    <w:abstractNumId w:val="14"/>
  </w:num>
  <w:num w:numId="3">
    <w:abstractNumId w:val="2"/>
  </w:num>
  <w:num w:numId="4">
    <w:abstractNumId w:val="7"/>
  </w:num>
  <w:num w:numId="5">
    <w:abstractNumId w:val="6"/>
  </w:num>
  <w:num w:numId="6">
    <w:abstractNumId w:val="0"/>
  </w:num>
  <w:num w:numId="7">
    <w:abstractNumId w:val="10"/>
  </w:num>
  <w:num w:numId="8">
    <w:abstractNumId w:val="4"/>
  </w:num>
  <w:num w:numId="9">
    <w:abstractNumId w:val="15"/>
  </w:num>
  <w:num w:numId="10">
    <w:abstractNumId w:val="11"/>
  </w:num>
  <w:num w:numId="11">
    <w:abstractNumId w:val="5"/>
  </w:num>
  <w:num w:numId="12">
    <w:abstractNumId w:val="3"/>
  </w:num>
  <w:num w:numId="13">
    <w:abstractNumId w:val="9"/>
  </w:num>
  <w:num w:numId="14">
    <w:abstractNumId w:val="8"/>
  </w:num>
  <w:num w:numId="15">
    <w:abstractNumId w:val="16"/>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991"/>
    <w:rsid w:val="00002CB1"/>
    <w:rsid w:val="00020CA6"/>
    <w:rsid w:val="00104A0E"/>
    <w:rsid w:val="001C1991"/>
    <w:rsid w:val="002A49C3"/>
    <w:rsid w:val="00303A47"/>
    <w:rsid w:val="0033233F"/>
    <w:rsid w:val="003C2299"/>
    <w:rsid w:val="00412299"/>
    <w:rsid w:val="004402D4"/>
    <w:rsid w:val="00441272"/>
    <w:rsid w:val="00467E03"/>
    <w:rsid w:val="004905A7"/>
    <w:rsid w:val="00510107"/>
    <w:rsid w:val="00522449"/>
    <w:rsid w:val="0055169A"/>
    <w:rsid w:val="006044ED"/>
    <w:rsid w:val="006D76C6"/>
    <w:rsid w:val="0073691F"/>
    <w:rsid w:val="00776F4B"/>
    <w:rsid w:val="007A4C12"/>
    <w:rsid w:val="007A5D6F"/>
    <w:rsid w:val="0082051B"/>
    <w:rsid w:val="00870FC4"/>
    <w:rsid w:val="008B56FB"/>
    <w:rsid w:val="00A0599B"/>
    <w:rsid w:val="00AC4A7B"/>
    <w:rsid w:val="00B16DE7"/>
    <w:rsid w:val="00BF6296"/>
    <w:rsid w:val="00CA647F"/>
    <w:rsid w:val="00CF31A5"/>
    <w:rsid w:val="00E6602F"/>
    <w:rsid w:val="00EB26E9"/>
    <w:rsid w:val="00EB2A74"/>
    <w:rsid w:val="00F84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B5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spacing w:before="240" w:after="60"/>
      <w:jc w:val="left"/>
    </w:pPr>
    <w:rPr>
      <w:b/>
      <w:kern w:val="28"/>
      <w:sz w:val="28"/>
      <w:lang w:val="es-ES"/>
    </w:rPr>
  </w:style>
  <w:style w:type="paragraph" w:styleId="Ttulo2">
    <w:name w:val="heading 2"/>
    <w:basedOn w:val="Normal"/>
    <w:next w:val="Normal"/>
    <w:uiPriority w:val="9"/>
    <w:semiHidden/>
    <w:unhideWhenUsed/>
    <w:qFormat/>
    <w:pPr>
      <w:keepNext/>
      <w:spacing w:before="240" w:after="60"/>
      <w:outlineLvl w:val="1"/>
    </w:pPr>
    <w:rPr>
      <w:b/>
      <w:bCs/>
      <w:i/>
      <w:iCs/>
      <w:sz w:val="28"/>
      <w:szCs w:val="28"/>
    </w:rPr>
  </w:style>
  <w:style w:type="paragraph" w:styleId="Ttulo3">
    <w:name w:val="heading 3"/>
    <w:basedOn w:val="Normal"/>
    <w:next w:val="Normal"/>
    <w:uiPriority w:val="9"/>
    <w:semiHidden/>
    <w:unhideWhenUsed/>
    <w:qFormat/>
    <w:pPr>
      <w:keepNext/>
      <w:jc w:val="center"/>
      <w:outlineLvl w:val="2"/>
    </w:pPr>
    <w:rPr>
      <w:b/>
      <w:sz w:val="36"/>
    </w:rPr>
  </w:style>
  <w:style w:type="paragraph" w:styleId="Ttulo4">
    <w:name w:val="heading 4"/>
    <w:basedOn w:val="Normal"/>
    <w:next w:val="Normal"/>
    <w:uiPriority w:val="9"/>
    <w:semiHidden/>
    <w:unhideWhenUsed/>
    <w:qFormat/>
    <w:pPr>
      <w:keepNext/>
      <w:spacing w:before="240" w:after="60"/>
      <w:outlineLvl w:val="3"/>
    </w:pPr>
    <w:rPr>
      <w:rFonts w:ascii="Times New Roman" w:hAnsi="Times New Roman"/>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rFonts w:ascii="Times New Roman" w:hAnsi="Times New Roman"/>
      <w:b/>
      <w:bCs/>
      <w:sz w:val="22"/>
      <w:szCs w:val="22"/>
    </w:rPr>
  </w:style>
  <w:style w:type="paragraph" w:styleId="Ttulo7">
    <w:name w:val="heading 7"/>
    <w:basedOn w:val="Normal"/>
    <w:next w:val="Normal"/>
    <w:pPr>
      <w:spacing w:before="240" w:after="60"/>
      <w:outlineLvl w:val="6"/>
    </w:pPr>
    <w:rPr>
      <w:rFonts w:ascii="Times New Roman" w:hAnsi="Times New Roman"/>
    </w:rPr>
  </w:style>
  <w:style w:type="paragraph" w:styleId="Ttulo8">
    <w:name w:val="heading 8"/>
    <w:basedOn w:val="Normal"/>
    <w:next w:val="Normal"/>
    <w:pPr>
      <w:spacing w:before="240" w:after="60"/>
      <w:outlineLvl w:val="7"/>
    </w:pPr>
    <w:rPr>
      <w:rFonts w:ascii="Times New Roman" w:hAnsi="Times New Roman"/>
      <w:i/>
      <w:iCs/>
    </w:rPr>
  </w:style>
  <w:style w:type="paragraph" w:styleId="Ttulo9">
    <w:name w:val="heading 9"/>
    <w:basedOn w:val="Normal"/>
    <w:next w:val="Normal"/>
    <w:pPr>
      <w:keepNext/>
      <w:numPr>
        <w:ilvl w:val="12"/>
      </w:numPr>
      <w:ind w:leftChars="-1" w:left="-1" w:hangingChars="1" w:hanging="1"/>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z w:val="28"/>
    </w:rPr>
  </w:style>
  <w:style w:type="paragraph" w:styleId="Textoindependiente">
    <w:name w:val="Body Text"/>
    <w:basedOn w:val="Normal"/>
  </w:style>
  <w:style w:type="paragraph" w:styleId="TDC1">
    <w:name w:val="toc 1"/>
    <w:basedOn w:val="Normal"/>
    <w:next w:val="Normal"/>
  </w:style>
  <w:style w:type="character" w:styleId="Hipervnculo">
    <w:name w:val="Hyperlink"/>
    <w:rPr>
      <w:color w:val="0000FF"/>
      <w:w w:val="100"/>
      <w:position w:val="-1"/>
      <w:u w:val="single"/>
      <w:effect w:val="none"/>
      <w:vertAlign w:val="baseline"/>
      <w:cs w:val="0"/>
      <w:em w:val="none"/>
    </w:rPr>
  </w:style>
  <w:style w:type="paragraph" w:styleId="Textoindependiente2">
    <w:name w:val="Body Text 2"/>
    <w:basedOn w:val="Normal"/>
    <w:pPr>
      <w:spacing w:after="120" w:line="480" w:lineRule="auto"/>
    </w:pPr>
  </w:style>
  <w:style w:type="paragraph" w:customStyle="1" w:styleId="BodyText21">
    <w:name w:val="Body Text 21"/>
    <w:basedOn w:val="Normal"/>
    <w:pPr>
      <w:widowControl w:val="0"/>
    </w:pPr>
    <w:rPr>
      <w:sz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rPr>
      <w:w w:val="100"/>
      <w:position w:val="-1"/>
      <w:effect w:val="none"/>
      <w:vertAlign w:val="baseline"/>
      <w:cs w:val="0"/>
      <w:em w:val="none"/>
    </w:rPr>
  </w:style>
  <w:style w:type="paragraph" w:styleId="Sangradetextonormal">
    <w:name w:val="Body Text Indent"/>
    <w:basedOn w:val="Normal"/>
    <w:pPr>
      <w:spacing w:after="120"/>
      <w:ind w:left="283"/>
    </w:pPr>
  </w:style>
  <w:style w:type="paragraph" w:styleId="Sangra3detindependiente">
    <w:name w:val="Body Text Indent 3"/>
    <w:basedOn w:val="Normal"/>
    <w:pPr>
      <w:spacing w:after="120"/>
      <w:ind w:left="283"/>
    </w:pPr>
    <w:rPr>
      <w:sz w:val="16"/>
      <w:szCs w:val="16"/>
    </w:rPr>
  </w:style>
  <w:style w:type="character" w:styleId="Refdenotaalpie">
    <w:name w:val="footnote reference"/>
    <w:rPr>
      <w:w w:val="100"/>
      <w:position w:val="-1"/>
      <w:effect w:val="none"/>
      <w:vertAlign w:val="superscript"/>
      <w:cs w:val="0"/>
      <w:em w:val="none"/>
    </w:rPr>
  </w:style>
  <w:style w:type="paragraph" w:customStyle="1" w:styleId="TextonotapieftTextonotapieCarCarCarFAFu">
    <w:name w:val="Texto nota pie;ft;Texto nota pie Car Car Car;FA Fu"/>
    <w:basedOn w:val="Normal"/>
    <w:pPr>
      <w:jc w:val="left"/>
    </w:pPr>
    <w:rPr>
      <w:rFonts w:ascii="Times New Roman" w:hAnsi="Times New Roman"/>
      <w:sz w:val="20"/>
      <w:lang w:val="es-ES"/>
    </w:rPr>
  </w:style>
  <w:style w:type="character" w:customStyle="1" w:styleId="TextonotapieCarftCarTextonotapieCarCarCarCarFAFuCar">
    <w:name w:val="Texto nota pie Car;ft Car;Texto nota pie Car Car Car Car;FA Fu Car"/>
    <w:rPr>
      <w:w w:val="100"/>
      <w:position w:val="-1"/>
      <w:effect w:val="none"/>
      <w:vertAlign w:val="baseline"/>
      <w:cs w:val="0"/>
      <w:em w:val="none"/>
      <w:lang w:val="es-ES" w:eastAsia="es-ES" w:bidi="ar-SA"/>
    </w:rPr>
  </w:style>
  <w:style w:type="paragraph" w:styleId="Textodebloque">
    <w:name w:val="Block Text"/>
    <w:basedOn w:val="Normal"/>
    <w:pPr>
      <w:numPr>
        <w:ilvl w:val="12"/>
      </w:numPr>
      <w:ind w:leftChars="-1" w:left="284" w:right="335" w:hangingChars="1" w:hanging="1"/>
    </w:pPr>
    <w:rPr>
      <w:i/>
      <w:sz w:val="20"/>
    </w:rPr>
  </w:style>
  <w:style w:type="paragraph" w:styleId="Prrafodelista">
    <w:name w:val="List Paragraph"/>
    <w:basedOn w:val="Normal"/>
    <w:pPr>
      <w:ind w:left="708"/>
      <w:jc w:val="left"/>
    </w:pPr>
    <w:rPr>
      <w:rFonts w:ascii="Times New Roman" w:hAnsi="Times New Roman"/>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eastAsia="Calibri"/>
      <w:color w:val="000000"/>
      <w:position w:val="-1"/>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rPr>
  </w:style>
  <w:style w:type="paragraph" w:styleId="Asuntodelcomentario">
    <w:name w:val="annotation subject"/>
    <w:basedOn w:val="Textocomentario"/>
    <w:next w:val="Textocomentario"/>
    <w:rPr>
      <w:b/>
      <w:bCs/>
    </w:rPr>
  </w:style>
  <w:style w:type="paragraph" w:styleId="Textodeglobo">
    <w:name w:val="Balloon Text"/>
    <w:basedOn w:val="Normal"/>
    <w:rPr>
      <w:rFonts w:ascii="Tahoma" w:hAnsi="Tahoma" w:cs="Tahoma"/>
      <w:sz w:val="16"/>
      <w:szCs w:val="16"/>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pPr>
      <w:overflowPunct w:val="0"/>
      <w:autoSpaceDE w:val="0"/>
      <w:autoSpaceDN w:val="0"/>
      <w:adjustRightInd w:val="0"/>
      <w:ind w:left="360" w:firstLine="60"/>
      <w:textAlignment w:val="baseline"/>
    </w:pPr>
    <w:rPr>
      <w:lang w:val="es-ES"/>
    </w:rPr>
  </w:style>
  <w:style w:type="paragraph" w:styleId="Textoindependiente3">
    <w:name w:val="Body Text 3"/>
    <w:basedOn w:val="Normal"/>
    <w:pPr>
      <w:spacing w:after="120"/>
    </w:pPr>
    <w:rPr>
      <w:sz w:val="16"/>
      <w:szCs w:val="16"/>
    </w:rPr>
  </w:style>
  <w:style w:type="paragraph" w:styleId="NormalWeb">
    <w:name w:val="Normal (Web)"/>
    <w:basedOn w:val="Normal"/>
    <w:pPr>
      <w:spacing w:before="100" w:beforeAutospacing="1" w:after="100" w:afterAutospacing="1"/>
      <w:jc w:val="left"/>
    </w:pPr>
    <w:rPr>
      <w:rFonts w:ascii="Arial Unicode MS" w:eastAsia="Arial Unicode MS" w:hAnsi="Arial Unicode MS" w:cs="Arial Unicode MS"/>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BodyText21Car">
    <w:name w:val="Body Text 21 Car"/>
    <w:rPr>
      <w:rFonts w:ascii="Arial" w:hAnsi="Arial"/>
      <w:w w:val="100"/>
      <w:position w:val="-1"/>
      <w:effect w:val="none"/>
      <w:vertAlign w:val="baseline"/>
      <w:cs w:val="0"/>
      <w:em w:val="none"/>
      <w:lang w:val="es-CO" w:eastAsia="es-ES" w:bidi="ar-SA"/>
    </w:rPr>
  </w:style>
  <w:style w:type="paragraph" w:styleId="TDC2">
    <w:name w:val="toc 2"/>
    <w:basedOn w:val="Normal"/>
    <w:next w:val="Normal"/>
    <w:pPr>
      <w:ind w:left="240"/>
    </w:p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TDC3">
    <w:name w:val="toc 3"/>
    <w:basedOn w:val="Normal"/>
    <w:next w:val="Normal"/>
    <w:pPr>
      <w:ind w:left="480"/>
      <w:jc w:val="left"/>
    </w:pPr>
    <w:rPr>
      <w:rFonts w:ascii="Calibri" w:hAnsi="Calibri"/>
      <w:sz w:val="20"/>
    </w:rPr>
  </w:style>
  <w:style w:type="paragraph" w:styleId="TDC4">
    <w:name w:val="toc 4"/>
    <w:basedOn w:val="Normal"/>
    <w:next w:val="Normal"/>
    <w:pPr>
      <w:ind w:left="720"/>
      <w:jc w:val="left"/>
    </w:pPr>
    <w:rPr>
      <w:rFonts w:ascii="Calibri" w:hAnsi="Calibri"/>
      <w:sz w:val="20"/>
    </w:rPr>
  </w:style>
  <w:style w:type="paragraph" w:styleId="TDC5">
    <w:name w:val="toc 5"/>
    <w:basedOn w:val="Normal"/>
    <w:next w:val="Normal"/>
    <w:pPr>
      <w:ind w:left="960"/>
      <w:jc w:val="left"/>
    </w:pPr>
    <w:rPr>
      <w:rFonts w:ascii="Calibri" w:hAnsi="Calibri"/>
      <w:sz w:val="20"/>
    </w:rPr>
  </w:style>
  <w:style w:type="paragraph" w:styleId="TDC6">
    <w:name w:val="toc 6"/>
    <w:basedOn w:val="Normal"/>
    <w:next w:val="Normal"/>
    <w:pPr>
      <w:ind w:left="1200"/>
      <w:jc w:val="left"/>
    </w:pPr>
    <w:rPr>
      <w:rFonts w:ascii="Calibri" w:hAnsi="Calibri"/>
      <w:sz w:val="20"/>
    </w:rPr>
  </w:style>
  <w:style w:type="paragraph" w:styleId="TDC7">
    <w:name w:val="toc 7"/>
    <w:basedOn w:val="Normal"/>
    <w:next w:val="Normal"/>
    <w:pPr>
      <w:ind w:left="1440"/>
      <w:jc w:val="left"/>
    </w:pPr>
    <w:rPr>
      <w:rFonts w:ascii="Calibri" w:hAnsi="Calibri"/>
      <w:sz w:val="20"/>
    </w:rPr>
  </w:style>
  <w:style w:type="paragraph" w:styleId="TDC8">
    <w:name w:val="toc 8"/>
    <w:basedOn w:val="Normal"/>
    <w:next w:val="Normal"/>
    <w:pPr>
      <w:ind w:left="1680"/>
      <w:jc w:val="left"/>
    </w:pPr>
    <w:rPr>
      <w:rFonts w:ascii="Calibri" w:hAnsi="Calibri"/>
      <w:sz w:val="20"/>
    </w:rPr>
  </w:style>
  <w:style w:type="paragraph" w:styleId="TDC9">
    <w:name w:val="toc 9"/>
    <w:basedOn w:val="Normal"/>
    <w:next w:val="Normal"/>
    <w:pPr>
      <w:ind w:left="1920"/>
      <w:jc w:val="left"/>
    </w:pPr>
    <w:rPr>
      <w:rFonts w:ascii="Calibri" w:hAnsi="Calibri"/>
      <w:sz w:val="20"/>
    </w:rPr>
  </w:style>
  <w:style w:type="paragraph" w:customStyle="1" w:styleId="TtulodeTDC1">
    <w:name w:val="Título de TDC1"/>
    <w:basedOn w:val="Ttulo1"/>
    <w:next w:val="Normal"/>
    <w:pPr>
      <w:keepLines/>
      <w:spacing w:before="480" w:after="0" w:line="276" w:lineRule="auto"/>
      <w:outlineLvl w:val="9"/>
    </w:pPr>
    <w:rPr>
      <w:rFonts w:ascii="Cambria" w:hAnsi="Cambria"/>
      <w:bCs/>
      <w:color w:val="365F91"/>
      <w:kern w:val="0"/>
      <w:szCs w:val="28"/>
      <w:lang w:eastAsia="en-US"/>
    </w:rPr>
  </w:style>
  <w:style w:type="paragraph" w:styleId="Lista2">
    <w:name w:val="List 2"/>
    <w:basedOn w:val="Normal"/>
    <w:pPr>
      <w:ind w:left="566" w:hanging="283"/>
      <w:jc w:val="left"/>
    </w:pPr>
    <w:rPr>
      <w:rFonts w:ascii="Times New Roman" w:hAnsi="Times New Roman"/>
    </w:rPr>
  </w:style>
  <w:style w:type="paragraph" w:styleId="ndice2">
    <w:name w:val="index 2"/>
    <w:basedOn w:val="Normal"/>
    <w:next w:val="Normal"/>
    <w:pPr>
      <w:ind w:left="480" w:hanging="240"/>
      <w:jc w:val="left"/>
    </w:pPr>
    <w:rPr>
      <w:rFonts w:ascii="Times New Roman" w:hAnsi="Times New Roman"/>
    </w:rPr>
  </w:style>
  <w:style w:type="paragraph" w:styleId="ndice1">
    <w:name w:val="index 1"/>
    <w:basedOn w:val="Normal"/>
    <w:next w:val="Normal"/>
    <w:pPr>
      <w:ind w:left="240" w:hanging="240"/>
      <w:jc w:val="left"/>
    </w:pPr>
    <w:rPr>
      <w:rFonts w:ascii="Times New Roman" w:hAnsi="Times New Roman"/>
    </w:rPr>
  </w:style>
  <w:style w:type="paragraph" w:styleId="Saludo">
    <w:name w:val="Salutation"/>
    <w:basedOn w:val="Normal"/>
    <w:next w:val="Normal"/>
    <w:pPr>
      <w:jc w:val="left"/>
    </w:pPr>
    <w:rPr>
      <w:rFonts w:ascii="Times New Roman" w:hAnsi="Times New Roman"/>
    </w:rPr>
  </w:style>
  <w:style w:type="paragraph" w:styleId="Listaconvietas3">
    <w:name w:val="List Bullet 3"/>
    <w:basedOn w:val="Normal"/>
    <w:pPr>
      <w:numPr>
        <w:numId w:val="2"/>
      </w:numPr>
      <w:ind w:left="-1" w:hanging="1"/>
      <w:jc w:val="left"/>
    </w:pPr>
    <w:rPr>
      <w:rFonts w:ascii="Times New Roman" w:hAnsi="Times New Roman"/>
    </w:rPr>
  </w:style>
  <w:style w:type="paragraph" w:styleId="Continuarlista">
    <w:name w:val="List Continue"/>
    <w:basedOn w:val="Normal"/>
    <w:pPr>
      <w:spacing w:after="120"/>
      <w:ind w:left="283"/>
      <w:jc w:val="left"/>
    </w:pPr>
    <w:rPr>
      <w:rFonts w:ascii="Times New Roman" w:hAnsi="Times New Roman"/>
    </w:rPr>
  </w:style>
  <w:style w:type="paragraph" w:styleId="Continuarlista2">
    <w:name w:val="List Continue 2"/>
    <w:basedOn w:val="Normal"/>
    <w:pPr>
      <w:spacing w:after="120"/>
      <w:ind w:left="566"/>
      <w:jc w:val="left"/>
    </w:pPr>
    <w:rPr>
      <w:rFonts w:ascii="Times New Roman" w:hAnsi="Times New Roman"/>
    </w:rPr>
  </w:style>
  <w:style w:type="paragraph" w:styleId="Continuarlista3">
    <w:name w:val="List Continue 3"/>
    <w:basedOn w:val="Normal"/>
    <w:pPr>
      <w:spacing w:after="120"/>
      <w:ind w:left="849"/>
      <w:jc w:val="left"/>
    </w:pPr>
    <w:rPr>
      <w:rFonts w:ascii="Times New Roman" w:hAnsi="Times New Roman"/>
    </w:rPr>
  </w:style>
  <w:style w:type="character" w:customStyle="1" w:styleId="dkbluefont">
    <w:name w:val="dkbluefont"/>
    <w:basedOn w:val="Fuentedeprrafopredeter"/>
    <w:rPr>
      <w:w w:val="100"/>
      <w:position w:val="-1"/>
      <w:effect w:val="none"/>
      <w:vertAlign w:val="baseline"/>
      <w:cs w:val="0"/>
      <w:em w:val="none"/>
    </w:rPr>
  </w:style>
  <w:style w:type="character" w:customStyle="1" w:styleId="SubttuloCar">
    <w:name w:val="Subtítulo Car"/>
    <w:rPr>
      <w:rFonts w:ascii="Tahoma" w:hAnsi="Tahoma"/>
      <w:b/>
      <w:bCs/>
      <w:color w:val="000000"/>
      <w:w w:val="100"/>
      <w:position w:val="-1"/>
      <w:sz w:val="28"/>
      <w:szCs w:val="28"/>
      <w:effect w:val="none"/>
      <w:vertAlign w:val="baseline"/>
      <w:cs w:val="0"/>
      <w:em w:val="none"/>
      <w:lang w:eastAsia="es-ES"/>
    </w:rPr>
  </w:style>
  <w:style w:type="paragraph" w:customStyle="1" w:styleId="Epgrafe1">
    <w:name w:val="Epígrafe1"/>
    <w:basedOn w:val="Normal"/>
    <w:next w:val="Normal"/>
    <w:rPr>
      <w:b/>
      <w:bCs/>
      <w:sz w:val="20"/>
    </w:rPr>
  </w:style>
  <w:style w:type="character" w:customStyle="1" w:styleId="PiedepginaCar">
    <w:name w:val="Pie de página Car"/>
    <w:rPr>
      <w:rFonts w:ascii="Arial" w:hAnsi="Arial"/>
      <w:w w:val="100"/>
      <w:position w:val="-1"/>
      <w:sz w:val="24"/>
      <w:effect w:val="none"/>
      <w:vertAlign w:val="baseline"/>
      <w:cs w:val="0"/>
      <w:em w:val="none"/>
      <w:lang w:eastAsia="es-ES"/>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PlainTable1">
    <w:name w:val="Plain Table 1"/>
    <w:basedOn w:val="Tablanormal"/>
    <w:uiPriority w:val="41"/>
    <w:rsid w:val="00303A47"/>
    <w:pPr>
      <w:jc w:val="left"/>
    </w:pPr>
    <w:rPr>
      <w:rFonts w:ascii="Times New Roman" w:eastAsia="Times New Roman" w:hAnsi="Times New Roman" w:cs="Times New Roman"/>
      <w:sz w:val="20"/>
      <w:szCs w:val="20"/>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spacing w:before="240" w:after="60"/>
      <w:jc w:val="left"/>
    </w:pPr>
    <w:rPr>
      <w:b/>
      <w:kern w:val="28"/>
      <w:sz w:val="28"/>
      <w:lang w:val="es-ES"/>
    </w:rPr>
  </w:style>
  <w:style w:type="paragraph" w:styleId="Ttulo2">
    <w:name w:val="heading 2"/>
    <w:basedOn w:val="Normal"/>
    <w:next w:val="Normal"/>
    <w:uiPriority w:val="9"/>
    <w:semiHidden/>
    <w:unhideWhenUsed/>
    <w:qFormat/>
    <w:pPr>
      <w:keepNext/>
      <w:spacing w:before="240" w:after="60"/>
      <w:outlineLvl w:val="1"/>
    </w:pPr>
    <w:rPr>
      <w:b/>
      <w:bCs/>
      <w:i/>
      <w:iCs/>
      <w:sz w:val="28"/>
      <w:szCs w:val="28"/>
    </w:rPr>
  </w:style>
  <w:style w:type="paragraph" w:styleId="Ttulo3">
    <w:name w:val="heading 3"/>
    <w:basedOn w:val="Normal"/>
    <w:next w:val="Normal"/>
    <w:uiPriority w:val="9"/>
    <w:semiHidden/>
    <w:unhideWhenUsed/>
    <w:qFormat/>
    <w:pPr>
      <w:keepNext/>
      <w:jc w:val="center"/>
      <w:outlineLvl w:val="2"/>
    </w:pPr>
    <w:rPr>
      <w:b/>
      <w:sz w:val="36"/>
    </w:rPr>
  </w:style>
  <w:style w:type="paragraph" w:styleId="Ttulo4">
    <w:name w:val="heading 4"/>
    <w:basedOn w:val="Normal"/>
    <w:next w:val="Normal"/>
    <w:uiPriority w:val="9"/>
    <w:semiHidden/>
    <w:unhideWhenUsed/>
    <w:qFormat/>
    <w:pPr>
      <w:keepNext/>
      <w:spacing w:before="240" w:after="60"/>
      <w:outlineLvl w:val="3"/>
    </w:pPr>
    <w:rPr>
      <w:rFonts w:ascii="Times New Roman" w:hAnsi="Times New Roman"/>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rFonts w:ascii="Times New Roman" w:hAnsi="Times New Roman"/>
      <w:b/>
      <w:bCs/>
      <w:sz w:val="22"/>
      <w:szCs w:val="22"/>
    </w:rPr>
  </w:style>
  <w:style w:type="paragraph" w:styleId="Ttulo7">
    <w:name w:val="heading 7"/>
    <w:basedOn w:val="Normal"/>
    <w:next w:val="Normal"/>
    <w:pPr>
      <w:spacing w:before="240" w:after="60"/>
      <w:outlineLvl w:val="6"/>
    </w:pPr>
    <w:rPr>
      <w:rFonts w:ascii="Times New Roman" w:hAnsi="Times New Roman"/>
    </w:rPr>
  </w:style>
  <w:style w:type="paragraph" w:styleId="Ttulo8">
    <w:name w:val="heading 8"/>
    <w:basedOn w:val="Normal"/>
    <w:next w:val="Normal"/>
    <w:pPr>
      <w:spacing w:before="240" w:after="60"/>
      <w:outlineLvl w:val="7"/>
    </w:pPr>
    <w:rPr>
      <w:rFonts w:ascii="Times New Roman" w:hAnsi="Times New Roman"/>
      <w:i/>
      <w:iCs/>
    </w:rPr>
  </w:style>
  <w:style w:type="paragraph" w:styleId="Ttulo9">
    <w:name w:val="heading 9"/>
    <w:basedOn w:val="Normal"/>
    <w:next w:val="Normal"/>
    <w:pPr>
      <w:keepNext/>
      <w:numPr>
        <w:ilvl w:val="12"/>
      </w:numPr>
      <w:ind w:leftChars="-1" w:left="-1" w:hangingChars="1" w:hanging="1"/>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z w:val="28"/>
    </w:rPr>
  </w:style>
  <w:style w:type="paragraph" w:styleId="Textoindependiente">
    <w:name w:val="Body Text"/>
    <w:basedOn w:val="Normal"/>
  </w:style>
  <w:style w:type="paragraph" w:styleId="TDC1">
    <w:name w:val="toc 1"/>
    <w:basedOn w:val="Normal"/>
    <w:next w:val="Normal"/>
  </w:style>
  <w:style w:type="character" w:styleId="Hipervnculo">
    <w:name w:val="Hyperlink"/>
    <w:rPr>
      <w:color w:val="0000FF"/>
      <w:w w:val="100"/>
      <w:position w:val="-1"/>
      <w:u w:val="single"/>
      <w:effect w:val="none"/>
      <w:vertAlign w:val="baseline"/>
      <w:cs w:val="0"/>
      <w:em w:val="none"/>
    </w:rPr>
  </w:style>
  <w:style w:type="paragraph" w:styleId="Textoindependiente2">
    <w:name w:val="Body Text 2"/>
    <w:basedOn w:val="Normal"/>
    <w:pPr>
      <w:spacing w:after="120" w:line="480" w:lineRule="auto"/>
    </w:pPr>
  </w:style>
  <w:style w:type="paragraph" w:customStyle="1" w:styleId="BodyText21">
    <w:name w:val="Body Text 21"/>
    <w:basedOn w:val="Normal"/>
    <w:pPr>
      <w:widowControl w:val="0"/>
    </w:pPr>
    <w:rPr>
      <w:sz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rPr>
      <w:w w:val="100"/>
      <w:position w:val="-1"/>
      <w:effect w:val="none"/>
      <w:vertAlign w:val="baseline"/>
      <w:cs w:val="0"/>
      <w:em w:val="none"/>
    </w:rPr>
  </w:style>
  <w:style w:type="paragraph" w:styleId="Sangradetextonormal">
    <w:name w:val="Body Text Indent"/>
    <w:basedOn w:val="Normal"/>
    <w:pPr>
      <w:spacing w:after="120"/>
      <w:ind w:left="283"/>
    </w:pPr>
  </w:style>
  <w:style w:type="paragraph" w:styleId="Sangra3detindependiente">
    <w:name w:val="Body Text Indent 3"/>
    <w:basedOn w:val="Normal"/>
    <w:pPr>
      <w:spacing w:after="120"/>
      <w:ind w:left="283"/>
    </w:pPr>
    <w:rPr>
      <w:sz w:val="16"/>
      <w:szCs w:val="16"/>
    </w:rPr>
  </w:style>
  <w:style w:type="character" w:styleId="Refdenotaalpie">
    <w:name w:val="footnote reference"/>
    <w:rPr>
      <w:w w:val="100"/>
      <w:position w:val="-1"/>
      <w:effect w:val="none"/>
      <w:vertAlign w:val="superscript"/>
      <w:cs w:val="0"/>
      <w:em w:val="none"/>
    </w:rPr>
  </w:style>
  <w:style w:type="paragraph" w:customStyle="1" w:styleId="TextonotapieftTextonotapieCarCarCarFAFu">
    <w:name w:val="Texto nota pie;ft;Texto nota pie Car Car Car;FA Fu"/>
    <w:basedOn w:val="Normal"/>
    <w:pPr>
      <w:jc w:val="left"/>
    </w:pPr>
    <w:rPr>
      <w:rFonts w:ascii="Times New Roman" w:hAnsi="Times New Roman"/>
      <w:sz w:val="20"/>
      <w:lang w:val="es-ES"/>
    </w:rPr>
  </w:style>
  <w:style w:type="character" w:customStyle="1" w:styleId="TextonotapieCarftCarTextonotapieCarCarCarCarFAFuCar">
    <w:name w:val="Texto nota pie Car;ft Car;Texto nota pie Car Car Car Car;FA Fu Car"/>
    <w:rPr>
      <w:w w:val="100"/>
      <w:position w:val="-1"/>
      <w:effect w:val="none"/>
      <w:vertAlign w:val="baseline"/>
      <w:cs w:val="0"/>
      <w:em w:val="none"/>
      <w:lang w:val="es-ES" w:eastAsia="es-ES" w:bidi="ar-SA"/>
    </w:rPr>
  </w:style>
  <w:style w:type="paragraph" w:styleId="Textodebloque">
    <w:name w:val="Block Text"/>
    <w:basedOn w:val="Normal"/>
    <w:pPr>
      <w:numPr>
        <w:ilvl w:val="12"/>
      </w:numPr>
      <w:ind w:leftChars="-1" w:left="284" w:right="335" w:hangingChars="1" w:hanging="1"/>
    </w:pPr>
    <w:rPr>
      <w:i/>
      <w:sz w:val="20"/>
    </w:rPr>
  </w:style>
  <w:style w:type="paragraph" w:styleId="Prrafodelista">
    <w:name w:val="List Paragraph"/>
    <w:basedOn w:val="Normal"/>
    <w:pPr>
      <w:ind w:left="708"/>
      <w:jc w:val="left"/>
    </w:pPr>
    <w:rPr>
      <w:rFonts w:ascii="Times New Roman" w:hAnsi="Times New Roman"/>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eastAsia="Calibri"/>
      <w:color w:val="000000"/>
      <w:position w:val="-1"/>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rPr>
  </w:style>
  <w:style w:type="paragraph" w:styleId="Asuntodelcomentario">
    <w:name w:val="annotation subject"/>
    <w:basedOn w:val="Textocomentario"/>
    <w:next w:val="Textocomentario"/>
    <w:rPr>
      <w:b/>
      <w:bCs/>
    </w:rPr>
  </w:style>
  <w:style w:type="paragraph" w:styleId="Textodeglobo">
    <w:name w:val="Balloon Text"/>
    <w:basedOn w:val="Normal"/>
    <w:rPr>
      <w:rFonts w:ascii="Tahoma" w:hAnsi="Tahoma" w:cs="Tahoma"/>
      <w:sz w:val="16"/>
      <w:szCs w:val="16"/>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pPr>
      <w:overflowPunct w:val="0"/>
      <w:autoSpaceDE w:val="0"/>
      <w:autoSpaceDN w:val="0"/>
      <w:adjustRightInd w:val="0"/>
      <w:ind w:left="360" w:firstLine="60"/>
      <w:textAlignment w:val="baseline"/>
    </w:pPr>
    <w:rPr>
      <w:lang w:val="es-ES"/>
    </w:rPr>
  </w:style>
  <w:style w:type="paragraph" w:styleId="Textoindependiente3">
    <w:name w:val="Body Text 3"/>
    <w:basedOn w:val="Normal"/>
    <w:pPr>
      <w:spacing w:after="120"/>
    </w:pPr>
    <w:rPr>
      <w:sz w:val="16"/>
      <w:szCs w:val="16"/>
    </w:rPr>
  </w:style>
  <w:style w:type="paragraph" w:styleId="NormalWeb">
    <w:name w:val="Normal (Web)"/>
    <w:basedOn w:val="Normal"/>
    <w:pPr>
      <w:spacing w:before="100" w:beforeAutospacing="1" w:after="100" w:afterAutospacing="1"/>
      <w:jc w:val="left"/>
    </w:pPr>
    <w:rPr>
      <w:rFonts w:ascii="Arial Unicode MS" w:eastAsia="Arial Unicode MS" w:hAnsi="Arial Unicode MS" w:cs="Arial Unicode MS"/>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BodyText21Car">
    <w:name w:val="Body Text 21 Car"/>
    <w:rPr>
      <w:rFonts w:ascii="Arial" w:hAnsi="Arial"/>
      <w:w w:val="100"/>
      <w:position w:val="-1"/>
      <w:effect w:val="none"/>
      <w:vertAlign w:val="baseline"/>
      <w:cs w:val="0"/>
      <w:em w:val="none"/>
      <w:lang w:val="es-CO" w:eastAsia="es-ES" w:bidi="ar-SA"/>
    </w:rPr>
  </w:style>
  <w:style w:type="paragraph" w:styleId="TDC2">
    <w:name w:val="toc 2"/>
    <w:basedOn w:val="Normal"/>
    <w:next w:val="Normal"/>
    <w:pPr>
      <w:ind w:left="240"/>
    </w:p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TDC3">
    <w:name w:val="toc 3"/>
    <w:basedOn w:val="Normal"/>
    <w:next w:val="Normal"/>
    <w:pPr>
      <w:ind w:left="480"/>
      <w:jc w:val="left"/>
    </w:pPr>
    <w:rPr>
      <w:rFonts w:ascii="Calibri" w:hAnsi="Calibri"/>
      <w:sz w:val="20"/>
    </w:rPr>
  </w:style>
  <w:style w:type="paragraph" w:styleId="TDC4">
    <w:name w:val="toc 4"/>
    <w:basedOn w:val="Normal"/>
    <w:next w:val="Normal"/>
    <w:pPr>
      <w:ind w:left="720"/>
      <w:jc w:val="left"/>
    </w:pPr>
    <w:rPr>
      <w:rFonts w:ascii="Calibri" w:hAnsi="Calibri"/>
      <w:sz w:val="20"/>
    </w:rPr>
  </w:style>
  <w:style w:type="paragraph" w:styleId="TDC5">
    <w:name w:val="toc 5"/>
    <w:basedOn w:val="Normal"/>
    <w:next w:val="Normal"/>
    <w:pPr>
      <w:ind w:left="960"/>
      <w:jc w:val="left"/>
    </w:pPr>
    <w:rPr>
      <w:rFonts w:ascii="Calibri" w:hAnsi="Calibri"/>
      <w:sz w:val="20"/>
    </w:rPr>
  </w:style>
  <w:style w:type="paragraph" w:styleId="TDC6">
    <w:name w:val="toc 6"/>
    <w:basedOn w:val="Normal"/>
    <w:next w:val="Normal"/>
    <w:pPr>
      <w:ind w:left="1200"/>
      <w:jc w:val="left"/>
    </w:pPr>
    <w:rPr>
      <w:rFonts w:ascii="Calibri" w:hAnsi="Calibri"/>
      <w:sz w:val="20"/>
    </w:rPr>
  </w:style>
  <w:style w:type="paragraph" w:styleId="TDC7">
    <w:name w:val="toc 7"/>
    <w:basedOn w:val="Normal"/>
    <w:next w:val="Normal"/>
    <w:pPr>
      <w:ind w:left="1440"/>
      <w:jc w:val="left"/>
    </w:pPr>
    <w:rPr>
      <w:rFonts w:ascii="Calibri" w:hAnsi="Calibri"/>
      <w:sz w:val="20"/>
    </w:rPr>
  </w:style>
  <w:style w:type="paragraph" w:styleId="TDC8">
    <w:name w:val="toc 8"/>
    <w:basedOn w:val="Normal"/>
    <w:next w:val="Normal"/>
    <w:pPr>
      <w:ind w:left="1680"/>
      <w:jc w:val="left"/>
    </w:pPr>
    <w:rPr>
      <w:rFonts w:ascii="Calibri" w:hAnsi="Calibri"/>
      <w:sz w:val="20"/>
    </w:rPr>
  </w:style>
  <w:style w:type="paragraph" w:styleId="TDC9">
    <w:name w:val="toc 9"/>
    <w:basedOn w:val="Normal"/>
    <w:next w:val="Normal"/>
    <w:pPr>
      <w:ind w:left="1920"/>
      <w:jc w:val="left"/>
    </w:pPr>
    <w:rPr>
      <w:rFonts w:ascii="Calibri" w:hAnsi="Calibri"/>
      <w:sz w:val="20"/>
    </w:rPr>
  </w:style>
  <w:style w:type="paragraph" w:customStyle="1" w:styleId="TtulodeTDC1">
    <w:name w:val="Título de TDC1"/>
    <w:basedOn w:val="Ttulo1"/>
    <w:next w:val="Normal"/>
    <w:pPr>
      <w:keepLines/>
      <w:spacing w:before="480" w:after="0" w:line="276" w:lineRule="auto"/>
      <w:outlineLvl w:val="9"/>
    </w:pPr>
    <w:rPr>
      <w:rFonts w:ascii="Cambria" w:hAnsi="Cambria"/>
      <w:bCs/>
      <w:color w:val="365F91"/>
      <w:kern w:val="0"/>
      <w:szCs w:val="28"/>
      <w:lang w:eastAsia="en-US"/>
    </w:rPr>
  </w:style>
  <w:style w:type="paragraph" w:styleId="Lista2">
    <w:name w:val="List 2"/>
    <w:basedOn w:val="Normal"/>
    <w:pPr>
      <w:ind w:left="566" w:hanging="283"/>
      <w:jc w:val="left"/>
    </w:pPr>
    <w:rPr>
      <w:rFonts w:ascii="Times New Roman" w:hAnsi="Times New Roman"/>
    </w:rPr>
  </w:style>
  <w:style w:type="paragraph" w:styleId="ndice2">
    <w:name w:val="index 2"/>
    <w:basedOn w:val="Normal"/>
    <w:next w:val="Normal"/>
    <w:pPr>
      <w:ind w:left="480" w:hanging="240"/>
      <w:jc w:val="left"/>
    </w:pPr>
    <w:rPr>
      <w:rFonts w:ascii="Times New Roman" w:hAnsi="Times New Roman"/>
    </w:rPr>
  </w:style>
  <w:style w:type="paragraph" w:styleId="ndice1">
    <w:name w:val="index 1"/>
    <w:basedOn w:val="Normal"/>
    <w:next w:val="Normal"/>
    <w:pPr>
      <w:ind w:left="240" w:hanging="240"/>
      <w:jc w:val="left"/>
    </w:pPr>
    <w:rPr>
      <w:rFonts w:ascii="Times New Roman" w:hAnsi="Times New Roman"/>
    </w:rPr>
  </w:style>
  <w:style w:type="paragraph" w:styleId="Saludo">
    <w:name w:val="Salutation"/>
    <w:basedOn w:val="Normal"/>
    <w:next w:val="Normal"/>
    <w:pPr>
      <w:jc w:val="left"/>
    </w:pPr>
    <w:rPr>
      <w:rFonts w:ascii="Times New Roman" w:hAnsi="Times New Roman"/>
    </w:rPr>
  </w:style>
  <w:style w:type="paragraph" w:styleId="Listaconvietas3">
    <w:name w:val="List Bullet 3"/>
    <w:basedOn w:val="Normal"/>
    <w:pPr>
      <w:numPr>
        <w:numId w:val="2"/>
      </w:numPr>
      <w:ind w:left="-1" w:hanging="1"/>
      <w:jc w:val="left"/>
    </w:pPr>
    <w:rPr>
      <w:rFonts w:ascii="Times New Roman" w:hAnsi="Times New Roman"/>
    </w:rPr>
  </w:style>
  <w:style w:type="paragraph" w:styleId="Continuarlista">
    <w:name w:val="List Continue"/>
    <w:basedOn w:val="Normal"/>
    <w:pPr>
      <w:spacing w:after="120"/>
      <w:ind w:left="283"/>
      <w:jc w:val="left"/>
    </w:pPr>
    <w:rPr>
      <w:rFonts w:ascii="Times New Roman" w:hAnsi="Times New Roman"/>
    </w:rPr>
  </w:style>
  <w:style w:type="paragraph" w:styleId="Continuarlista2">
    <w:name w:val="List Continue 2"/>
    <w:basedOn w:val="Normal"/>
    <w:pPr>
      <w:spacing w:after="120"/>
      <w:ind w:left="566"/>
      <w:jc w:val="left"/>
    </w:pPr>
    <w:rPr>
      <w:rFonts w:ascii="Times New Roman" w:hAnsi="Times New Roman"/>
    </w:rPr>
  </w:style>
  <w:style w:type="paragraph" w:styleId="Continuarlista3">
    <w:name w:val="List Continue 3"/>
    <w:basedOn w:val="Normal"/>
    <w:pPr>
      <w:spacing w:after="120"/>
      <w:ind w:left="849"/>
      <w:jc w:val="left"/>
    </w:pPr>
    <w:rPr>
      <w:rFonts w:ascii="Times New Roman" w:hAnsi="Times New Roman"/>
    </w:rPr>
  </w:style>
  <w:style w:type="character" w:customStyle="1" w:styleId="dkbluefont">
    <w:name w:val="dkbluefont"/>
    <w:basedOn w:val="Fuentedeprrafopredeter"/>
    <w:rPr>
      <w:w w:val="100"/>
      <w:position w:val="-1"/>
      <w:effect w:val="none"/>
      <w:vertAlign w:val="baseline"/>
      <w:cs w:val="0"/>
      <w:em w:val="none"/>
    </w:rPr>
  </w:style>
  <w:style w:type="character" w:customStyle="1" w:styleId="SubttuloCar">
    <w:name w:val="Subtítulo Car"/>
    <w:rPr>
      <w:rFonts w:ascii="Tahoma" w:hAnsi="Tahoma"/>
      <w:b/>
      <w:bCs/>
      <w:color w:val="000000"/>
      <w:w w:val="100"/>
      <w:position w:val="-1"/>
      <w:sz w:val="28"/>
      <w:szCs w:val="28"/>
      <w:effect w:val="none"/>
      <w:vertAlign w:val="baseline"/>
      <w:cs w:val="0"/>
      <w:em w:val="none"/>
      <w:lang w:eastAsia="es-ES"/>
    </w:rPr>
  </w:style>
  <w:style w:type="paragraph" w:customStyle="1" w:styleId="Epgrafe1">
    <w:name w:val="Epígrafe1"/>
    <w:basedOn w:val="Normal"/>
    <w:next w:val="Normal"/>
    <w:rPr>
      <w:b/>
      <w:bCs/>
      <w:sz w:val="20"/>
    </w:rPr>
  </w:style>
  <w:style w:type="character" w:customStyle="1" w:styleId="PiedepginaCar">
    <w:name w:val="Pie de página Car"/>
    <w:rPr>
      <w:rFonts w:ascii="Arial" w:hAnsi="Arial"/>
      <w:w w:val="100"/>
      <w:position w:val="-1"/>
      <w:sz w:val="24"/>
      <w:effect w:val="none"/>
      <w:vertAlign w:val="baseline"/>
      <w:cs w:val="0"/>
      <w:em w:val="none"/>
      <w:lang w:eastAsia="es-ES"/>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PlainTable1">
    <w:name w:val="Plain Table 1"/>
    <w:basedOn w:val="Tablanormal"/>
    <w:uiPriority w:val="41"/>
    <w:rsid w:val="00303A47"/>
    <w:pPr>
      <w:jc w:val="left"/>
    </w:pPr>
    <w:rPr>
      <w:rFonts w:ascii="Times New Roman" w:eastAsia="Times New Roman" w:hAnsi="Times New Roman" w:cs="Times New Roman"/>
      <w:sz w:val="20"/>
      <w:szCs w:val="20"/>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idrd.gov.co" TargetMode="External"/><Relationship Id="rId4" Type="http://schemas.microsoft.com/office/2007/relationships/stylesWithEffects" Target="stylesWithEffects.xml"/><Relationship Id="rId9" Type="http://schemas.openxmlformats.org/officeDocument/2006/relationships/hyperlink" Target="http://www.idrd.gov.c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wMPpV+RBrUzGvWn7VBzHaSxLBA==">AMUW2mWSaQCA6vob6EDRZbZ1uiGNhKGBLp7Z3OWeSOhVvaaVyYQGJqSCa8986XHQ0AI7jhSq8iqeuztsox7rwxkx0MT7rt7iwMmIugTaWGWeohoX6FGLgfVNbkFI/CGpSo4znig/gbDcL1Y8jvyrt8H448BQXBvwwH9MMkDCWoxmm5OrsWYyuJt0icU8bbdNiDx2nYKsFXW2zMii8Oam3IQRpktQPIEKQWC/lr6gTINlJH6SaNEk7zSl1Iep9my9MR9TC7Sk+4Hh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12146</Words>
  <Characters>66808</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78797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Invitado</cp:lastModifiedBy>
  <cp:revision>2</cp:revision>
  <dcterms:created xsi:type="dcterms:W3CDTF">2023-02-10T13:12:00Z</dcterms:created>
  <dcterms:modified xsi:type="dcterms:W3CDTF">2023-02-10T13:12:00Z</dcterms:modified>
</cp:coreProperties>
</file>