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4CDA4" w14:textId="3CC40F24" w:rsidR="00D47C42" w:rsidRDefault="00D47C42" w:rsidP="00D47C42">
      <w:pPr>
        <w:spacing w:after="0" w:line="240" w:lineRule="auto"/>
        <w:jc w:val="both"/>
        <w:rPr>
          <w:rFonts w:ascii="Arial" w:hAnsi="Arial" w:cs="Arial"/>
          <w:b/>
          <w:sz w:val="20"/>
          <w:szCs w:val="20"/>
        </w:rPr>
      </w:pPr>
      <w:r w:rsidRPr="004F19EC">
        <w:rPr>
          <w:rFonts w:ascii="Arial" w:hAnsi="Arial" w:cs="Arial"/>
          <w:b/>
          <w:sz w:val="20"/>
          <w:szCs w:val="20"/>
        </w:rPr>
        <w:t>Ficha Técnica:</w:t>
      </w:r>
    </w:p>
    <w:p w14:paraId="4885B032" w14:textId="2B829067" w:rsidR="007F355A" w:rsidRDefault="007F355A" w:rsidP="00D47C42">
      <w:pPr>
        <w:spacing w:after="0" w:line="240" w:lineRule="auto"/>
        <w:jc w:val="both"/>
        <w:rPr>
          <w:rFonts w:ascii="Arial" w:hAnsi="Arial" w:cs="Arial"/>
          <w:b/>
          <w:sz w:val="20"/>
          <w:szCs w:val="20"/>
        </w:rPr>
      </w:pPr>
    </w:p>
    <w:p w14:paraId="1B05D633" w14:textId="77777777" w:rsidR="00B67623" w:rsidRPr="00A67476" w:rsidRDefault="00B67623" w:rsidP="00B67623">
      <w:pPr>
        <w:spacing w:after="0" w:line="240" w:lineRule="auto"/>
        <w:jc w:val="both"/>
        <w:rPr>
          <w:rFonts w:ascii="Arial" w:hAnsi="Arial" w:cs="Arial"/>
          <w:sz w:val="20"/>
          <w:szCs w:val="20"/>
        </w:rPr>
      </w:pPr>
    </w:p>
    <w:tbl>
      <w:tblPr>
        <w:tblW w:w="0" w:type="auto"/>
        <w:tblInd w:w="113" w:type="dxa"/>
        <w:tblLayout w:type="fixed"/>
        <w:tblLook w:val="0000" w:firstRow="0" w:lastRow="0" w:firstColumn="0" w:lastColumn="0" w:noHBand="0" w:noVBand="0"/>
      </w:tblPr>
      <w:tblGrid>
        <w:gridCol w:w="2104"/>
        <w:gridCol w:w="6479"/>
      </w:tblGrid>
      <w:tr w:rsidR="00B67623" w:rsidRPr="00A67476" w14:paraId="654B7EAB" w14:textId="77777777" w:rsidTr="00AB7F30">
        <w:trPr>
          <w:trHeight w:val="517"/>
        </w:trPr>
        <w:tc>
          <w:tcPr>
            <w:tcW w:w="8583" w:type="dxa"/>
            <w:gridSpan w:val="2"/>
            <w:tcBorders>
              <w:top w:val="single" w:sz="4" w:space="0" w:color="000000"/>
              <w:left w:val="single" w:sz="4" w:space="0" w:color="000000"/>
              <w:bottom w:val="single" w:sz="4" w:space="0" w:color="000000"/>
              <w:right w:val="single" w:sz="4" w:space="0" w:color="000000"/>
            </w:tcBorders>
            <w:shd w:val="clear" w:color="auto" w:fill="auto"/>
          </w:tcPr>
          <w:p w14:paraId="49F7327A" w14:textId="77777777" w:rsidR="00B67623" w:rsidRPr="00A67476" w:rsidRDefault="00B67623" w:rsidP="00AB7F30">
            <w:pPr>
              <w:spacing w:after="0" w:line="100" w:lineRule="atLeast"/>
              <w:jc w:val="both"/>
              <w:rPr>
                <w:rFonts w:ascii="Arial" w:hAnsi="Arial" w:cs="Arial"/>
                <w:sz w:val="20"/>
                <w:szCs w:val="20"/>
              </w:rPr>
            </w:pPr>
            <w:r w:rsidRPr="00A67476">
              <w:rPr>
                <w:rFonts w:ascii="Arial" w:hAnsi="Arial" w:cs="Arial"/>
                <w:sz w:val="20"/>
                <w:szCs w:val="20"/>
              </w:rPr>
              <w:t xml:space="preserve">Prestación de servicios de transporte intermunicipal a partir de tiquetes </w:t>
            </w:r>
            <w:proofErr w:type="spellStart"/>
            <w:r w:rsidRPr="00A67476">
              <w:rPr>
                <w:rFonts w:ascii="Arial" w:hAnsi="Arial" w:cs="Arial"/>
                <w:sz w:val="20"/>
                <w:szCs w:val="20"/>
              </w:rPr>
              <w:t>pre-pagados</w:t>
            </w:r>
            <w:proofErr w:type="spellEnd"/>
            <w:r w:rsidRPr="00A67476">
              <w:rPr>
                <w:rFonts w:ascii="Arial" w:hAnsi="Arial" w:cs="Arial"/>
                <w:sz w:val="20"/>
                <w:szCs w:val="20"/>
              </w:rPr>
              <w:t xml:space="preserve"> para el personal de soldados del CAMAN.</w:t>
            </w:r>
          </w:p>
          <w:p w14:paraId="2B5844E5" w14:textId="77777777" w:rsidR="00B67623" w:rsidRPr="00A67476" w:rsidRDefault="00B67623" w:rsidP="00AB7F30">
            <w:pPr>
              <w:spacing w:after="0" w:line="100" w:lineRule="atLeast"/>
              <w:jc w:val="both"/>
              <w:rPr>
                <w:rFonts w:ascii="Arial" w:hAnsi="Arial" w:cs="Arial"/>
                <w:sz w:val="20"/>
                <w:szCs w:val="20"/>
              </w:rPr>
            </w:pPr>
          </w:p>
          <w:p w14:paraId="7457BF1C" w14:textId="77777777" w:rsidR="00B67623" w:rsidRPr="00A67476" w:rsidRDefault="00B67623" w:rsidP="00AB7F30">
            <w:pPr>
              <w:jc w:val="both"/>
              <w:rPr>
                <w:rFonts w:ascii="Arial" w:hAnsi="Arial" w:cs="Arial"/>
                <w:sz w:val="20"/>
                <w:szCs w:val="20"/>
              </w:rPr>
            </w:pPr>
            <w:r w:rsidRPr="00A67476">
              <w:rPr>
                <w:rFonts w:ascii="Arial" w:hAnsi="Arial" w:cs="Arial"/>
                <w:sz w:val="20"/>
                <w:szCs w:val="20"/>
              </w:rPr>
              <w:t>Es por lo anterior, que se proyecta para la presente vigencia un aproximado de 650 tiquetes, teniendo en cuenta el parte de soldados con el que cuenta el CAMAN y donde se requieren 500 tiquetes por la Av. Calle 13 y 150 tiquetes por la Av. Calle 80.</w:t>
            </w:r>
          </w:p>
        </w:tc>
      </w:tr>
      <w:tr w:rsidR="00B67623" w:rsidRPr="00A67476" w14:paraId="3459E402" w14:textId="77777777" w:rsidTr="00AB7F30">
        <w:trPr>
          <w:trHeight w:val="64"/>
        </w:trPr>
        <w:tc>
          <w:tcPr>
            <w:tcW w:w="8583" w:type="dxa"/>
            <w:gridSpan w:val="2"/>
            <w:tcBorders>
              <w:top w:val="single" w:sz="4" w:space="0" w:color="000000"/>
              <w:left w:val="single" w:sz="4" w:space="0" w:color="000000"/>
              <w:bottom w:val="single" w:sz="4" w:space="0" w:color="000000"/>
              <w:right w:val="single" w:sz="4" w:space="0" w:color="000000"/>
            </w:tcBorders>
            <w:shd w:val="clear" w:color="auto" w:fill="auto"/>
          </w:tcPr>
          <w:p w14:paraId="1C475CBC" w14:textId="77777777" w:rsidR="00B67623" w:rsidRPr="00A67476" w:rsidRDefault="00B67623" w:rsidP="00AB7F30">
            <w:pPr>
              <w:jc w:val="both"/>
              <w:rPr>
                <w:rFonts w:ascii="Arial" w:hAnsi="Arial" w:cs="Arial"/>
                <w:sz w:val="20"/>
                <w:szCs w:val="20"/>
              </w:rPr>
            </w:pPr>
            <w:r w:rsidRPr="00A67476">
              <w:rPr>
                <w:rFonts w:ascii="Arial" w:hAnsi="Arial" w:cs="Arial"/>
                <w:b/>
                <w:sz w:val="20"/>
                <w:szCs w:val="20"/>
              </w:rPr>
              <w:t>Especificaciones Técnicas y de calidad para cada ítem:</w:t>
            </w:r>
          </w:p>
          <w:p w14:paraId="78BD6060" w14:textId="77777777" w:rsidR="00B67623" w:rsidRPr="00A67476" w:rsidRDefault="00B67623" w:rsidP="00B67623">
            <w:pPr>
              <w:pStyle w:val="Prrafodelista"/>
              <w:numPr>
                <w:ilvl w:val="0"/>
                <w:numId w:val="14"/>
              </w:numPr>
              <w:jc w:val="both"/>
              <w:rPr>
                <w:rFonts w:ascii="Arial" w:hAnsi="Arial" w:cs="Arial"/>
                <w:b/>
                <w:sz w:val="20"/>
                <w:szCs w:val="20"/>
              </w:rPr>
            </w:pPr>
            <w:r w:rsidRPr="00A67476">
              <w:rPr>
                <w:rFonts w:ascii="Arial" w:hAnsi="Arial" w:cs="Arial"/>
                <w:b/>
                <w:sz w:val="20"/>
                <w:szCs w:val="20"/>
              </w:rPr>
              <w:t>TRAYECTOS</w:t>
            </w:r>
            <w:r w:rsidRPr="00A67476">
              <w:rPr>
                <w:rFonts w:ascii="Arial" w:hAnsi="Arial" w:cs="Arial"/>
                <w:sz w:val="20"/>
                <w:szCs w:val="20"/>
              </w:rPr>
              <w:t xml:space="preserve">: </w:t>
            </w:r>
          </w:p>
          <w:p w14:paraId="1427390A" w14:textId="77777777" w:rsidR="00B67623" w:rsidRPr="00A67476" w:rsidRDefault="00B67623" w:rsidP="00AB7F30">
            <w:pPr>
              <w:pStyle w:val="Prrafodelista"/>
              <w:ind w:left="1080"/>
              <w:jc w:val="both"/>
              <w:rPr>
                <w:rFonts w:ascii="Arial" w:hAnsi="Arial" w:cs="Arial"/>
                <w:b/>
                <w:sz w:val="20"/>
                <w:szCs w:val="20"/>
              </w:rPr>
            </w:pPr>
          </w:p>
          <w:tbl>
            <w:tblPr>
              <w:tblStyle w:val="Tablaconcuadrcula"/>
              <w:tblW w:w="0" w:type="auto"/>
              <w:tblInd w:w="1187" w:type="dxa"/>
              <w:tblLayout w:type="fixed"/>
              <w:tblLook w:val="04A0" w:firstRow="1" w:lastRow="0" w:firstColumn="1" w:lastColumn="0" w:noHBand="0" w:noVBand="1"/>
            </w:tblPr>
            <w:tblGrid>
              <w:gridCol w:w="5456"/>
            </w:tblGrid>
            <w:tr w:rsidR="00B67623" w:rsidRPr="00A67476" w14:paraId="5C416E19" w14:textId="77777777" w:rsidTr="00AB7F30">
              <w:trPr>
                <w:trHeight w:val="121"/>
              </w:trPr>
              <w:tc>
                <w:tcPr>
                  <w:tcW w:w="5456" w:type="dxa"/>
                </w:tcPr>
                <w:p w14:paraId="3FC3F958" w14:textId="77777777" w:rsidR="00B67623" w:rsidRPr="00A67476" w:rsidRDefault="00B67623" w:rsidP="00AB7F30">
                  <w:pPr>
                    <w:jc w:val="center"/>
                    <w:rPr>
                      <w:rFonts w:ascii="Arial" w:hAnsi="Arial" w:cs="Arial"/>
                      <w:b/>
                      <w:sz w:val="20"/>
                      <w:szCs w:val="20"/>
                    </w:rPr>
                  </w:pPr>
                  <w:r w:rsidRPr="00A67476">
                    <w:rPr>
                      <w:rFonts w:ascii="Arial" w:hAnsi="Arial" w:cs="Arial"/>
                      <w:b/>
                      <w:sz w:val="20"/>
                      <w:szCs w:val="20"/>
                    </w:rPr>
                    <w:t>RECORRIDO</w:t>
                  </w:r>
                </w:p>
              </w:tc>
            </w:tr>
            <w:tr w:rsidR="00B67623" w:rsidRPr="00A67476" w14:paraId="37FAB2C9" w14:textId="77777777" w:rsidTr="00AB7F30">
              <w:trPr>
                <w:trHeight w:val="316"/>
              </w:trPr>
              <w:tc>
                <w:tcPr>
                  <w:tcW w:w="5456" w:type="dxa"/>
                </w:tcPr>
                <w:p w14:paraId="552999B6" w14:textId="77777777" w:rsidR="00B67623" w:rsidRPr="00A67476" w:rsidRDefault="00B67623" w:rsidP="00AB7F30">
                  <w:pPr>
                    <w:jc w:val="center"/>
                    <w:rPr>
                      <w:rFonts w:ascii="Arial" w:hAnsi="Arial" w:cs="Arial"/>
                      <w:sz w:val="20"/>
                      <w:szCs w:val="20"/>
                    </w:rPr>
                  </w:pPr>
                  <w:r w:rsidRPr="00A67476">
                    <w:rPr>
                      <w:rFonts w:ascii="Arial" w:hAnsi="Arial" w:cs="Arial"/>
                      <w:sz w:val="20"/>
                      <w:szCs w:val="20"/>
                    </w:rPr>
                    <w:t>Madrid – Bogotá, D.C. (Calle 13) y viceversa</w:t>
                  </w:r>
                </w:p>
              </w:tc>
            </w:tr>
            <w:tr w:rsidR="00B67623" w:rsidRPr="00A67476" w14:paraId="2F168369" w14:textId="77777777" w:rsidTr="00AB7F30">
              <w:trPr>
                <w:trHeight w:val="324"/>
              </w:trPr>
              <w:tc>
                <w:tcPr>
                  <w:tcW w:w="5456" w:type="dxa"/>
                </w:tcPr>
                <w:p w14:paraId="27A9906E" w14:textId="77777777" w:rsidR="00B67623" w:rsidRPr="00A67476" w:rsidRDefault="00B67623" w:rsidP="00AB7F30">
                  <w:pPr>
                    <w:jc w:val="center"/>
                    <w:rPr>
                      <w:rFonts w:ascii="Arial" w:hAnsi="Arial" w:cs="Arial"/>
                      <w:sz w:val="20"/>
                      <w:szCs w:val="20"/>
                    </w:rPr>
                  </w:pPr>
                  <w:r w:rsidRPr="00A67476">
                    <w:rPr>
                      <w:rFonts w:ascii="Arial" w:hAnsi="Arial" w:cs="Arial"/>
                      <w:sz w:val="20"/>
                      <w:szCs w:val="20"/>
                    </w:rPr>
                    <w:t>Bogotá, D.C. (Calle 80)- Madrid y viceversa</w:t>
                  </w:r>
                </w:p>
              </w:tc>
            </w:tr>
          </w:tbl>
          <w:p w14:paraId="0DBC1682" w14:textId="77777777" w:rsidR="00B67623" w:rsidRPr="00A67476" w:rsidRDefault="00B67623" w:rsidP="00AB7F30">
            <w:pPr>
              <w:jc w:val="both"/>
              <w:rPr>
                <w:rFonts w:ascii="Arial" w:hAnsi="Arial" w:cs="Arial"/>
                <w:b/>
                <w:sz w:val="20"/>
                <w:szCs w:val="20"/>
              </w:rPr>
            </w:pPr>
          </w:p>
          <w:p w14:paraId="03B83805" w14:textId="77777777" w:rsidR="00B67623" w:rsidRPr="00A67476" w:rsidRDefault="00B67623" w:rsidP="00AB7F30">
            <w:pPr>
              <w:jc w:val="both"/>
              <w:rPr>
                <w:rFonts w:ascii="Arial" w:hAnsi="Arial" w:cs="Arial"/>
                <w:b/>
                <w:sz w:val="20"/>
                <w:szCs w:val="20"/>
              </w:rPr>
            </w:pPr>
            <w:r w:rsidRPr="00A67476">
              <w:rPr>
                <w:rFonts w:ascii="Arial" w:hAnsi="Arial" w:cs="Arial"/>
                <w:b/>
                <w:sz w:val="20"/>
                <w:szCs w:val="20"/>
              </w:rPr>
              <w:t xml:space="preserve">Nota: </w:t>
            </w:r>
            <w:r w:rsidRPr="00A67476">
              <w:rPr>
                <w:rFonts w:ascii="Arial" w:hAnsi="Arial" w:cs="Arial"/>
                <w:sz w:val="20"/>
                <w:szCs w:val="20"/>
              </w:rPr>
              <w:t>El presente proceso se adjudicará por la totalidad del presupuesto</w:t>
            </w:r>
            <w:r w:rsidRPr="00A67476">
              <w:rPr>
                <w:rFonts w:ascii="Arial" w:hAnsi="Arial" w:cs="Arial"/>
                <w:b/>
                <w:sz w:val="20"/>
                <w:szCs w:val="20"/>
              </w:rPr>
              <w:t xml:space="preserve">, </w:t>
            </w:r>
            <w:r w:rsidRPr="00A67476">
              <w:rPr>
                <w:rFonts w:ascii="Arial" w:hAnsi="Arial" w:cs="Arial"/>
                <w:sz w:val="20"/>
                <w:szCs w:val="20"/>
              </w:rPr>
              <w:t>por el término de ejecución indicado en el numeral 1.3. y/o hasta agotar presupuesto, lo que ocurra primero.</w:t>
            </w:r>
          </w:p>
          <w:p w14:paraId="4D49D389" w14:textId="77777777" w:rsidR="00B67623" w:rsidRPr="00A67476" w:rsidRDefault="00B67623" w:rsidP="00B67623">
            <w:pPr>
              <w:pStyle w:val="Prrafodelista"/>
              <w:numPr>
                <w:ilvl w:val="0"/>
                <w:numId w:val="14"/>
              </w:numPr>
              <w:jc w:val="both"/>
              <w:rPr>
                <w:rFonts w:ascii="Arial" w:hAnsi="Arial" w:cs="Arial"/>
                <w:sz w:val="20"/>
                <w:szCs w:val="20"/>
              </w:rPr>
            </w:pPr>
            <w:r w:rsidRPr="00A67476">
              <w:rPr>
                <w:rFonts w:ascii="Arial" w:hAnsi="Arial" w:cs="Arial"/>
                <w:b/>
                <w:sz w:val="20"/>
                <w:szCs w:val="20"/>
              </w:rPr>
              <w:t>INFORMACION TECNICA Y OBLIGACIONES DEL CONTRATISTA:</w:t>
            </w:r>
          </w:p>
          <w:p w14:paraId="2444FFB2" w14:textId="77777777" w:rsidR="00B67623" w:rsidRPr="00A67476" w:rsidRDefault="00B67623" w:rsidP="00AB7F30">
            <w:pPr>
              <w:pStyle w:val="Prrafodelista"/>
              <w:ind w:left="1080"/>
              <w:jc w:val="both"/>
              <w:rPr>
                <w:rFonts w:ascii="Arial" w:hAnsi="Arial" w:cs="Arial"/>
                <w:sz w:val="20"/>
                <w:szCs w:val="20"/>
              </w:rPr>
            </w:pPr>
          </w:p>
          <w:p w14:paraId="061209BD" w14:textId="77777777" w:rsidR="00B67623" w:rsidRPr="00A67476" w:rsidRDefault="00B67623" w:rsidP="00B67623">
            <w:pPr>
              <w:pStyle w:val="Prrafodelista"/>
              <w:numPr>
                <w:ilvl w:val="0"/>
                <w:numId w:val="13"/>
              </w:numPr>
              <w:suppressAutoHyphens/>
              <w:spacing w:line="100" w:lineRule="atLeast"/>
              <w:jc w:val="both"/>
              <w:rPr>
                <w:rFonts w:ascii="Arial" w:hAnsi="Arial" w:cs="Arial"/>
                <w:sz w:val="20"/>
                <w:szCs w:val="20"/>
              </w:rPr>
            </w:pPr>
            <w:r w:rsidRPr="00A67476">
              <w:rPr>
                <w:rFonts w:ascii="Arial" w:hAnsi="Arial" w:cs="Arial"/>
                <w:sz w:val="20"/>
                <w:szCs w:val="20"/>
              </w:rPr>
              <w:t xml:space="preserve">El contratista deberá cumplir con todas las normas exigidas en el Decreto 431 de 2017 expedido por la Presidencia de la República, como son pólizas de seguro contractual, extracontractual, todo riesgo, SOAT y demás documentos necesarios para su movilización. </w:t>
            </w:r>
          </w:p>
          <w:p w14:paraId="7D0C425E" w14:textId="77777777" w:rsidR="00B67623" w:rsidRPr="00A67476" w:rsidRDefault="00B67623" w:rsidP="00AB7F30">
            <w:pPr>
              <w:pStyle w:val="Prrafodelista"/>
              <w:suppressAutoHyphens/>
              <w:spacing w:line="100" w:lineRule="atLeast"/>
              <w:ind w:left="720"/>
              <w:jc w:val="both"/>
              <w:rPr>
                <w:rFonts w:ascii="Arial" w:hAnsi="Arial" w:cs="Arial"/>
                <w:sz w:val="20"/>
                <w:szCs w:val="20"/>
              </w:rPr>
            </w:pPr>
          </w:p>
          <w:p w14:paraId="5A5AFE84" w14:textId="77777777" w:rsidR="00B67623" w:rsidRPr="00A67476" w:rsidRDefault="00B67623" w:rsidP="00B67623">
            <w:pPr>
              <w:pStyle w:val="Prrafodelista"/>
              <w:numPr>
                <w:ilvl w:val="0"/>
                <w:numId w:val="13"/>
              </w:numPr>
              <w:suppressAutoHyphens/>
              <w:spacing w:line="100" w:lineRule="atLeast"/>
              <w:jc w:val="both"/>
              <w:rPr>
                <w:rFonts w:ascii="Arial" w:hAnsi="Arial" w:cs="Arial"/>
                <w:sz w:val="20"/>
                <w:szCs w:val="20"/>
              </w:rPr>
            </w:pPr>
            <w:r w:rsidRPr="00A67476">
              <w:rPr>
                <w:rFonts w:ascii="Arial" w:hAnsi="Arial" w:cs="Arial"/>
                <w:sz w:val="20"/>
                <w:szCs w:val="20"/>
              </w:rPr>
              <w:t xml:space="preserve">Los vehículos deberán presentar toda su documentación al día cumpliendo todos los requisitos exigidos por el Ministerio de Transporte, Ley 1005 de 2006; Decreto 1383 de 2010; Ley 903 de 2004; Resolución </w:t>
            </w:r>
            <w:r w:rsidRPr="00A67476">
              <w:rPr>
                <w:rStyle w:val="nfasis"/>
                <w:rFonts w:ascii="Arial" w:hAnsi="Arial" w:cs="Arial"/>
                <w:sz w:val="20"/>
                <w:szCs w:val="20"/>
                <w:shd w:val="clear" w:color="auto" w:fill="FFFFFF"/>
              </w:rPr>
              <w:t>20213040045815 de 2021</w:t>
            </w:r>
            <w:r w:rsidRPr="00A67476">
              <w:rPr>
                <w:rFonts w:ascii="Arial" w:hAnsi="Arial" w:cs="Arial"/>
                <w:sz w:val="20"/>
                <w:szCs w:val="20"/>
              </w:rPr>
              <w:t xml:space="preserve"> y demás que las modifiquen, adicionen y/o complementen.</w:t>
            </w:r>
          </w:p>
          <w:p w14:paraId="6FE2FD38" w14:textId="77777777" w:rsidR="00B67623" w:rsidRPr="00A67476" w:rsidRDefault="00B67623" w:rsidP="00AB7F30">
            <w:pPr>
              <w:pStyle w:val="Prrafodelista"/>
              <w:rPr>
                <w:rFonts w:ascii="Arial" w:hAnsi="Arial" w:cs="Arial"/>
                <w:sz w:val="20"/>
                <w:szCs w:val="20"/>
              </w:rPr>
            </w:pPr>
          </w:p>
          <w:p w14:paraId="7219436E" w14:textId="77777777" w:rsidR="00B67623" w:rsidRPr="00A67476" w:rsidRDefault="00B67623" w:rsidP="00B67623">
            <w:pPr>
              <w:pStyle w:val="Prrafodelista"/>
              <w:numPr>
                <w:ilvl w:val="0"/>
                <w:numId w:val="13"/>
              </w:numPr>
              <w:suppressAutoHyphens/>
              <w:spacing w:line="100" w:lineRule="atLeast"/>
              <w:jc w:val="both"/>
              <w:rPr>
                <w:rFonts w:ascii="Arial" w:hAnsi="Arial" w:cs="Arial"/>
                <w:sz w:val="20"/>
                <w:szCs w:val="20"/>
              </w:rPr>
            </w:pPr>
            <w:r w:rsidRPr="00A67476">
              <w:rPr>
                <w:rFonts w:ascii="Arial" w:hAnsi="Arial" w:cs="Arial"/>
                <w:sz w:val="20"/>
                <w:szCs w:val="20"/>
              </w:rPr>
              <w:t xml:space="preserve">Se requiere la expedición de una </w:t>
            </w:r>
            <w:proofErr w:type="spellStart"/>
            <w:r w:rsidRPr="00A67476">
              <w:rPr>
                <w:rFonts w:ascii="Arial" w:hAnsi="Arial" w:cs="Arial"/>
                <w:sz w:val="20"/>
                <w:szCs w:val="20"/>
              </w:rPr>
              <w:t>tiquetera</w:t>
            </w:r>
            <w:proofErr w:type="spellEnd"/>
            <w:r w:rsidRPr="00A67476">
              <w:rPr>
                <w:rFonts w:ascii="Arial" w:hAnsi="Arial" w:cs="Arial"/>
                <w:sz w:val="20"/>
                <w:szCs w:val="20"/>
              </w:rPr>
              <w:t xml:space="preserve"> por parte del contratista que cubra los trayectos descritos en el literal a) de la presente ficha técnica.</w:t>
            </w:r>
          </w:p>
          <w:p w14:paraId="4E3CB6FD" w14:textId="77777777" w:rsidR="00B67623" w:rsidRPr="00A67476" w:rsidRDefault="00B67623" w:rsidP="00AB7F30">
            <w:pPr>
              <w:pStyle w:val="Sinespaciado"/>
              <w:rPr>
                <w:rFonts w:ascii="Arial" w:hAnsi="Arial" w:cs="Arial"/>
                <w:sz w:val="20"/>
                <w:szCs w:val="20"/>
              </w:rPr>
            </w:pPr>
          </w:p>
          <w:p w14:paraId="0A44F4A2"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Para el suministro de tiquetes terrestres se debe tener en cuenta que el contratista tenga un horario amplio y salidas frecuentes de la salida de buses a la ciudad de Bogotá cale 13 y calle 80 desde Madrid y viceversa.</w:t>
            </w:r>
          </w:p>
          <w:p w14:paraId="1269B3D6" w14:textId="77777777" w:rsidR="00B67623" w:rsidRPr="00A67476" w:rsidRDefault="00B67623" w:rsidP="00AB7F30">
            <w:pPr>
              <w:pStyle w:val="Prrafodelista"/>
              <w:suppressAutoHyphens/>
              <w:spacing w:line="100" w:lineRule="atLeast"/>
              <w:ind w:left="720"/>
              <w:jc w:val="both"/>
              <w:rPr>
                <w:rFonts w:ascii="Arial" w:hAnsi="Arial" w:cs="Arial"/>
                <w:sz w:val="20"/>
                <w:szCs w:val="20"/>
              </w:rPr>
            </w:pPr>
          </w:p>
          <w:p w14:paraId="7C24C911"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Para el suministro de tiquetes terrestres se debe tener en cuenta que la empresa seleccionada tenga un horario amplio y salidas frecuentes de la salida de buses a la ciudad de Bogotá cale 13 y calle 80 desde Madrid.</w:t>
            </w:r>
          </w:p>
          <w:p w14:paraId="2A429773" w14:textId="77777777" w:rsidR="00B67623" w:rsidRPr="00A67476" w:rsidRDefault="00B67623" w:rsidP="00AB7F30">
            <w:pPr>
              <w:suppressAutoHyphens/>
              <w:spacing w:after="0" w:line="100" w:lineRule="atLeast"/>
              <w:ind w:left="720"/>
              <w:jc w:val="both"/>
              <w:rPr>
                <w:rFonts w:ascii="Arial" w:hAnsi="Arial" w:cs="Arial"/>
                <w:sz w:val="20"/>
                <w:szCs w:val="20"/>
              </w:rPr>
            </w:pPr>
          </w:p>
          <w:p w14:paraId="57B8DD6F"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Para el uso de tiquetes terrestres se debe tener en cuenta que el contratista tenga un horario de servicio desde las 05:00 a 21:30 lunes a domingo y salidas frecuentes de buses en las rutas relacionadas en la presente ficha técnica.</w:t>
            </w:r>
          </w:p>
          <w:p w14:paraId="6A13D02D" w14:textId="77777777" w:rsidR="00B67623" w:rsidRPr="00A67476" w:rsidRDefault="00B67623" w:rsidP="00AB7F30">
            <w:pPr>
              <w:suppressAutoHyphens/>
              <w:spacing w:after="0" w:line="100" w:lineRule="atLeast"/>
              <w:jc w:val="both"/>
              <w:rPr>
                <w:rFonts w:ascii="Arial" w:hAnsi="Arial" w:cs="Arial"/>
                <w:sz w:val="20"/>
                <w:szCs w:val="20"/>
              </w:rPr>
            </w:pPr>
          </w:p>
          <w:p w14:paraId="15263AEC"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 xml:space="preserve">Los trayectos que se requieran deben ser cubiertos por el contratista. Sin embargo, en el evento en que se presente alguna novedad y el contratista no pueda cumplir con el trayecto en la fecha y hora propuesta, deberá realizar la coordinación que corresponda </w:t>
            </w:r>
            <w:r w:rsidRPr="00A67476">
              <w:rPr>
                <w:rFonts w:ascii="Arial" w:hAnsi="Arial" w:cs="Arial"/>
                <w:sz w:val="20"/>
                <w:szCs w:val="20"/>
              </w:rPr>
              <w:lastRenderedPageBreak/>
              <w:t>para que el pasajero pueda cumplir con su itinerario sin que ello genere costo adicional a la Entidad Contratante.</w:t>
            </w:r>
          </w:p>
          <w:p w14:paraId="76AF2AC6" w14:textId="77777777" w:rsidR="00B67623" w:rsidRPr="00A67476" w:rsidRDefault="00B67623" w:rsidP="00AB7F30">
            <w:pPr>
              <w:suppressAutoHyphens/>
              <w:spacing w:after="0" w:line="100" w:lineRule="atLeast"/>
              <w:jc w:val="both"/>
              <w:rPr>
                <w:rFonts w:ascii="Arial" w:hAnsi="Arial" w:cs="Arial"/>
                <w:sz w:val="20"/>
                <w:szCs w:val="20"/>
              </w:rPr>
            </w:pPr>
          </w:p>
          <w:p w14:paraId="3908F33A"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Las empresas que prestan el servicio deben ser de transporte público y cumplir con los requisitos de ley.</w:t>
            </w:r>
          </w:p>
          <w:p w14:paraId="2767D74E" w14:textId="77777777" w:rsidR="00B67623" w:rsidRPr="00A67476" w:rsidRDefault="00B67623" w:rsidP="00AB7F30">
            <w:pPr>
              <w:suppressAutoHyphens/>
              <w:spacing w:after="0" w:line="100" w:lineRule="atLeast"/>
              <w:ind w:left="426"/>
              <w:jc w:val="both"/>
              <w:rPr>
                <w:rFonts w:ascii="Arial" w:hAnsi="Arial" w:cs="Arial"/>
                <w:sz w:val="20"/>
                <w:szCs w:val="20"/>
              </w:rPr>
            </w:pPr>
          </w:p>
          <w:p w14:paraId="55BBA001" w14:textId="77777777" w:rsidR="00B67623" w:rsidRPr="00A67476" w:rsidRDefault="00B67623" w:rsidP="00B67623">
            <w:pPr>
              <w:numPr>
                <w:ilvl w:val="0"/>
                <w:numId w:val="13"/>
              </w:numPr>
              <w:suppressAutoHyphens/>
              <w:spacing w:after="0" w:line="100" w:lineRule="atLeast"/>
              <w:jc w:val="both"/>
              <w:rPr>
                <w:rFonts w:ascii="Arial" w:hAnsi="Arial" w:cs="Arial"/>
                <w:sz w:val="20"/>
                <w:szCs w:val="20"/>
              </w:rPr>
            </w:pPr>
            <w:r w:rsidRPr="00A67476">
              <w:rPr>
                <w:rFonts w:ascii="Arial" w:hAnsi="Arial" w:cs="Arial"/>
                <w:sz w:val="20"/>
                <w:szCs w:val="20"/>
              </w:rPr>
              <w:t>El supervisor deberá controlar el cumplimiento del Sistema de Seguridad Social Integral – SSSI (PENSIÓN, EPS y ARL) a través de planillas pila, para efectos del pago y liquidación.</w:t>
            </w:r>
          </w:p>
          <w:p w14:paraId="19F629F2" w14:textId="77777777" w:rsidR="00B67623" w:rsidRPr="00A67476" w:rsidRDefault="00B67623" w:rsidP="00AB7F30">
            <w:pPr>
              <w:suppressAutoHyphens/>
              <w:spacing w:after="0" w:line="100" w:lineRule="atLeast"/>
              <w:jc w:val="both"/>
              <w:rPr>
                <w:rFonts w:ascii="Arial" w:hAnsi="Arial" w:cs="Arial"/>
                <w:sz w:val="20"/>
                <w:szCs w:val="20"/>
              </w:rPr>
            </w:pPr>
          </w:p>
          <w:p w14:paraId="13B3EBC1" w14:textId="77777777" w:rsidR="00B67623" w:rsidRPr="00A67476" w:rsidRDefault="00B67623" w:rsidP="00B67623">
            <w:pPr>
              <w:pStyle w:val="Prrafodelista2"/>
              <w:numPr>
                <w:ilvl w:val="0"/>
                <w:numId w:val="13"/>
              </w:numPr>
              <w:contextualSpacing w:val="0"/>
              <w:jc w:val="both"/>
              <w:rPr>
                <w:rFonts w:ascii="Arial" w:hAnsi="Arial" w:cs="Arial"/>
                <w:sz w:val="20"/>
                <w:szCs w:val="20"/>
              </w:rPr>
            </w:pPr>
            <w:r w:rsidRPr="00A67476">
              <w:rPr>
                <w:rFonts w:ascii="Arial" w:hAnsi="Arial" w:cs="Arial"/>
                <w:sz w:val="20"/>
                <w:szCs w:val="20"/>
              </w:rPr>
              <w:t>Cada vehículo debe contar con sus correspondientes seguros y pólizas de responsabilidad de transporte público de personal según lo ordenado del artículo 2.2.1.6.5.1 del Decreto 1079 de 2015.</w:t>
            </w:r>
          </w:p>
          <w:p w14:paraId="7867FF7C" w14:textId="77777777" w:rsidR="00B67623" w:rsidRPr="00A67476" w:rsidRDefault="00B67623" w:rsidP="00AB7F30">
            <w:pPr>
              <w:pStyle w:val="Prrafodelista"/>
              <w:rPr>
                <w:rFonts w:ascii="Arial" w:hAnsi="Arial" w:cs="Arial"/>
                <w:sz w:val="20"/>
                <w:szCs w:val="20"/>
              </w:rPr>
            </w:pPr>
          </w:p>
          <w:p w14:paraId="48C136FA" w14:textId="77777777" w:rsidR="00B67623" w:rsidRPr="00A67476" w:rsidRDefault="00B67623" w:rsidP="00B67623">
            <w:pPr>
              <w:pStyle w:val="Prrafodelista"/>
              <w:numPr>
                <w:ilvl w:val="0"/>
                <w:numId w:val="13"/>
              </w:numPr>
              <w:jc w:val="both"/>
              <w:rPr>
                <w:rFonts w:ascii="Arial" w:eastAsiaTheme="minorEastAsia" w:hAnsi="Arial" w:cs="Arial"/>
                <w:sz w:val="20"/>
                <w:szCs w:val="20"/>
                <w:lang w:val="es-CO" w:eastAsia="es-CO"/>
              </w:rPr>
            </w:pPr>
            <w:r w:rsidRPr="00A67476">
              <w:rPr>
                <w:rFonts w:ascii="Arial" w:hAnsi="Arial" w:cs="Arial"/>
                <w:w w:val="105"/>
                <w:sz w:val="20"/>
                <w:szCs w:val="20"/>
              </w:rPr>
              <w:t xml:space="preserve">El contratista deberá cumplir desde la oferta </w:t>
            </w:r>
            <w:r w:rsidRPr="00A67476">
              <w:rPr>
                <w:rFonts w:ascii="Arial" w:hAnsi="Arial" w:cs="Arial"/>
                <w:color w:val="1A1A1A"/>
                <w:w w:val="105"/>
                <w:sz w:val="20"/>
                <w:szCs w:val="20"/>
              </w:rPr>
              <w:t xml:space="preserve">con </w:t>
            </w:r>
            <w:r w:rsidRPr="00A67476">
              <w:rPr>
                <w:rFonts w:ascii="Arial" w:hAnsi="Arial" w:cs="Arial"/>
                <w:w w:val="105"/>
                <w:sz w:val="20"/>
                <w:szCs w:val="20"/>
              </w:rPr>
              <w:t>la implementación</w:t>
            </w:r>
            <w:r w:rsidRPr="00A67476">
              <w:rPr>
                <w:rFonts w:ascii="Arial" w:hAnsi="Arial" w:cs="Arial"/>
                <w:spacing w:val="1"/>
                <w:w w:val="105"/>
                <w:sz w:val="20"/>
                <w:szCs w:val="20"/>
              </w:rPr>
              <w:t xml:space="preserve"> </w:t>
            </w:r>
            <w:r w:rsidRPr="00A67476">
              <w:rPr>
                <w:rFonts w:ascii="Arial" w:hAnsi="Arial" w:cs="Arial"/>
                <w:spacing w:val="-1"/>
                <w:w w:val="105"/>
                <w:sz w:val="20"/>
                <w:szCs w:val="20"/>
              </w:rPr>
              <w:t xml:space="preserve">de un Sistema de Salud </w:t>
            </w:r>
            <w:r w:rsidRPr="00A67476">
              <w:rPr>
                <w:rFonts w:ascii="Arial" w:hAnsi="Arial" w:cs="Arial"/>
                <w:w w:val="105"/>
                <w:sz w:val="20"/>
                <w:szCs w:val="20"/>
              </w:rPr>
              <w:t>y Seguridad en el Trabajo, para lo cual</w:t>
            </w:r>
            <w:r w:rsidRPr="00A67476">
              <w:rPr>
                <w:rFonts w:ascii="Arial" w:hAnsi="Arial" w:cs="Arial"/>
                <w:color w:val="1A1A1A"/>
                <w:w w:val="105"/>
                <w:sz w:val="20"/>
                <w:szCs w:val="20"/>
              </w:rPr>
              <w:t xml:space="preserve"> el</w:t>
            </w:r>
            <w:r w:rsidRPr="00A67476">
              <w:rPr>
                <w:rFonts w:ascii="Arial" w:hAnsi="Arial" w:cs="Arial"/>
                <w:color w:val="1A1A1A"/>
                <w:spacing w:val="1"/>
                <w:w w:val="105"/>
                <w:sz w:val="20"/>
                <w:szCs w:val="20"/>
              </w:rPr>
              <w:t xml:space="preserve"> </w:t>
            </w:r>
            <w:r w:rsidRPr="00A67476">
              <w:rPr>
                <w:rFonts w:ascii="Arial" w:hAnsi="Arial" w:cs="Arial"/>
                <w:w w:val="105"/>
                <w:sz w:val="20"/>
                <w:szCs w:val="20"/>
              </w:rPr>
              <w:t xml:space="preserve">evaluador tienen la obligación de verificar desde la </w:t>
            </w:r>
            <w:r w:rsidRPr="00A67476">
              <w:rPr>
                <w:rFonts w:ascii="Arial" w:hAnsi="Arial" w:cs="Arial"/>
                <w:color w:val="1A1A1A"/>
                <w:w w:val="105"/>
                <w:sz w:val="20"/>
                <w:szCs w:val="20"/>
              </w:rPr>
              <w:t xml:space="preserve">oferta </w:t>
            </w:r>
            <w:r w:rsidRPr="00A67476">
              <w:rPr>
                <w:rFonts w:ascii="Arial" w:hAnsi="Arial" w:cs="Arial"/>
                <w:w w:val="105"/>
                <w:sz w:val="20"/>
                <w:szCs w:val="20"/>
              </w:rPr>
              <w:t xml:space="preserve">que se cumpla </w:t>
            </w:r>
            <w:r w:rsidRPr="00A67476">
              <w:rPr>
                <w:rFonts w:ascii="Arial" w:hAnsi="Arial" w:cs="Arial"/>
                <w:color w:val="1A1A1A"/>
                <w:w w:val="105"/>
                <w:sz w:val="20"/>
                <w:szCs w:val="20"/>
              </w:rPr>
              <w:t xml:space="preserve">con </w:t>
            </w:r>
            <w:r w:rsidRPr="00A67476">
              <w:rPr>
                <w:rFonts w:ascii="Arial" w:hAnsi="Arial" w:cs="Arial"/>
                <w:w w:val="105"/>
                <w:sz w:val="20"/>
                <w:szCs w:val="20"/>
              </w:rPr>
              <w:t>la implementación</w:t>
            </w:r>
            <w:r w:rsidRPr="00A67476">
              <w:rPr>
                <w:rFonts w:ascii="Arial" w:hAnsi="Arial" w:cs="Arial"/>
                <w:spacing w:val="1"/>
                <w:w w:val="105"/>
                <w:sz w:val="20"/>
                <w:szCs w:val="20"/>
              </w:rPr>
              <w:t xml:space="preserve"> </w:t>
            </w:r>
            <w:r w:rsidRPr="00A67476">
              <w:rPr>
                <w:rFonts w:ascii="Arial" w:hAnsi="Arial" w:cs="Arial"/>
                <w:spacing w:val="-1"/>
                <w:w w:val="105"/>
                <w:sz w:val="20"/>
                <w:szCs w:val="20"/>
              </w:rPr>
              <w:t xml:space="preserve">de un Sistema de Salud </w:t>
            </w:r>
            <w:r w:rsidRPr="00A67476">
              <w:rPr>
                <w:rFonts w:ascii="Arial" w:hAnsi="Arial" w:cs="Arial"/>
                <w:w w:val="105"/>
                <w:sz w:val="20"/>
                <w:szCs w:val="20"/>
              </w:rPr>
              <w:t xml:space="preserve">y Seguridad en el Trabajo bajo </w:t>
            </w:r>
            <w:r w:rsidRPr="00A67476">
              <w:rPr>
                <w:rFonts w:ascii="Arial" w:hAnsi="Arial" w:cs="Arial"/>
                <w:color w:val="1A1A1A"/>
                <w:w w:val="105"/>
                <w:sz w:val="20"/>
                <w:szCs w:val="20"/>
              </w:rPr>
              <w:t xml:space="preserve">los </w:t>
            </w:r>
            <w:r w:rsidRPr="00A67476">
              <w:rPr>
                <w:rFonts w:ascii="Arial" w:hAnsi="Arial" w:cs="Arial"/>
                <w:w w:val="105"/>
                <w:sz w:val="20"/>
                <w:szCs w:val="20"/>
              </w:rPr>
              <w:t xml:space="preserve">términos del Decreto </w:t>
            </w:r>
            <w:r w:rsidRPr="00A67476">
              <w:rPr>
                <w:rFonts w:ascii="Arial" w:hAnsi="Arial" w:cs="Arial"/>
                <w:color w:val="1A1A1A"/>
                <w:w w:val="105"/>
                <w:sz w:val="20"/>
                <w:szCs w:val="20"/>
              </w:rPr>
              <w:t xml:space="preserve">1072  </w:t>
            </w:r>
            <w:r w:rsidRPr="00A67476">
              <w:rPr>
                <w:rFonts w:ascii="Arial" w:hAnsi="Arial" w:cs="Arial"/>
                <w:color w:val="1A1A1A"/>
                <w:spacing w:val="-59"/>
                <w:w w:val="105"/>
                <w:sz w:val="20"/>
                <w:szCs w:val="20"/>
              </w:rPr>
              <w:t xml:space="preserve"> </w:t>
            </w:r>
            <w:r w:rsidRPr="00A67476">
              <w:rPr>
                <w:rFonts w:ascii="Arial" w:hAnsi="Arial" w:cs="Arial"/>
                <w:spacing w:val="-1"/>
                <w:w w:val="105"/>
                <w:sz w:val="20"/>
                <w:szCs w:val="20"/>
              </w:rPr>
              <w:t>de</w:t>
            </w:r>
            <w:r w:rsidRPr="00A67476">
              <w:rPr>
                <w:rFonts w:ascii="Arial" w:hAnsi="Arial" w:cs="Arial"/>
                <w:spacing w:val="-17"/>
                <w:w w:val="105"/>
                <w:sz w:val="20"/>
                <w:szCs w:val="20"/>
              </w:rPr>
              <w:t xml:space="preserve"> </w:t>
            </w:r>
            <w:r w:rsidRPr="00A67476">
              <w:rPr>
                <w:rFonts w:ascii="Arial" w:hAnsi="Arial" w:cs="Arial"/>
                <w:spacing w:val="-1"/>
                <w:w w:val="105"/>
                <w:sz w:val="20"/>
                <w:szCs w:val="20"/>
              </w:rPr>
              <w:t>2015</w:t>
            </w:r>
            <w:r w:rsidRPr="00A67476">
              <w:rPr>
                <w:rFonts w:ascii="Arial" w:hAnsi="Arial" w:cs="Arial"/>
                <w:spacing w:val="-19"/>
                <w:w w:val="105"/>
                <w:sz w:val="20"/>
                <w:szCs w:val="20"/>
              </w:rPr>
              <w:t xml:space="preserve"> </w:t>
            </w:r>
            <w:r w:rsidRPr="00A67476">
              <w:rPr>
                <w:rFonts w:ascii="Arial" w:hAnsi="Arial" w:cs="Arial"/>
                <w:spacing w:val="-1"/>
                <w:w w:val="105"/>
                <w:sz w:val="20"/>
                <w:szCs w:val="20"/>
              </w:rPr>
              <w:t>(Reglamentario</w:t>
            </w:r>
            <w:r w:rsidRPr="00A67476">
              <w:rPr>
                <w:rFonts w:ascii="Arial" w:hAnsi="Arial" w:cs="Arial"/>
                <w:spacing w:val="-27"/>
                <w:w w:val="105"/>
                <w:sz w:val="20"/>
                <w:szCs w:val="20"/>
              </w:rPr>
              <w:t xml:space="preserve"> </w:t>
            </w:r>
            <w:r w:rsidRPr="00A67476">
              <w:rPr>
                <w:rFonts w:ascii="Arial" w:hAnsi="Arial" w:cs="Arial"/>
                <w:color w:val="1A1A1A"/>
                <w:w w:val="105"/>
                <w:sz w:val="20"/>
                <w:szCs w:val="20"/>
              </w:rPr>
              <w:t>sector</w:t>
            </w:r>
            <w:r w:rsidRPr="00A67476">
              <w:rPr>
                <w:rFonts w:ascii="Arial" w:hAnsi="Arial" w:cs="Arial"/>
                <w:color w:val="1A1A1A"/>
                <w:spacing w:val="-19"/>
                <w:w w:val="105"/>
                <w:sz w:val="20"/>
                <w:szCs w:val="20"/>
              </w:rPr>
              <w:t xml:space="preserve"> </w:t>
            </w:r>
            <w:r w:rsidRPr="00A67476">
              <w:rPr>
                <w:rFonts w:ascii="Arial" w:hAnsi="Arial" w:cs="Arial"/>
                <w:w w:val="105"/>
                <w:sz w:val="20"/>
                <w:szCs w:val="20"/>
              </w:rPr>
              <w:t>trabajo)</w:t>
            </w:r>
            <w:r w:rsidRPr="00A67476">
              <w:rPr>
                <w:rFonts w:ascii="Arial" w:hAnsi="Arial" w:cs="Arial"/>
                <w:spacing w:val="-2"/>
                <w:w w:val="105"/>
                <w:sz w:val="20"/>
                <w:szCs w:val="20"/>
              </w:rPr>
              <w:t xml:space="preserve"> </w:t>
            </w:r>
            <w:r w:rsidRPr="00A67476">
              <w:rPr>
                <w:rFonts w:ascii="Arial" w:hAnsi="Arial" w:cs="Arial"/>
                <w:w w:val="105"/>
                <w:sz w:val="20"/>
                <w:szCs w:val="20"/>
              </w:rPr>
              <w:t>y</w:t>
            </w:r>
            <w:r w:rsidRPr="00A67476">
              <w:rPr>
                <w:rFonts w:ascii="Arial" w:hAnsi="Arial" w:cs="Arial"/>
                <w:spacing w:val="-2"/>
                <w:w w:val="105"/>
                <w:sz w:val="20"/>
                <w:szCs w:val="20"/>
              </w:rPr>
              <w:t xml:space="preserve"> </w:t>
            </w:r>
            <w:r w:rsidRPr="00A67476">
              <w:rPr>
                <w:rFonts w:ascii="Arial" w:hAnsi="Arial" w:cs="Arial"/>
                <w:w w:val="105"/>
                <w:sz w:val="20"/>
                <w:szCs w:val="20"/>
              </w:rPr>
              <w:t>la</w:t>
            </w:r>
            <w:r w:rsidRPr="00A67476">
              <w:rPr>
                <w:rFonts w:ascii="Arial" w:hAnsi="Arial" w:cs="Arial"/>
                <w:spacing w:val="-10"/>
                <w:w w:val="105"/>
                <w:sz w:val="20"/>
                <w:szCs w:val="20"/>
              </w:rPr>
              <w:t xml:space="preserve"> </w:t>
            </w:r>
            <w:r w:rsidRPr="00A67476">
              <w:rPr>
                <w:rFonts w:ascii="Arial" w:hAnsi="Arial" w:cs="Arial"/>
                <w:w w:val="105"/>
                <w:sz w:val="20"/>
                <w:szCs w:val="20"/>
              </w:rPr>
              <w:t>Resolución</w:t>
            </w:r>
            <w:r w:rsidRPr="00A67476">
              <w:rPr>
                <w:rFonts w:ascii="Arial" w:hAnsi="Arial" w:cs="Arial"/>
                <w:spacing w:val="-13"/>
                <w:w w:val="105"/>
                <w:sz w:val="20"/>
                <w:szCs w:val="20"/>
              </w:rPr>
              <w:t xml:space="preserve"> </w:t>
            </w:r>
            <w:r w:rsidRPr="00A67476">
              <w:rPr>
                <w:rFonts w:ascii="Arial" w:hAnsi="Arial" w:cs="Arial"/>
                <w:w w:val="105"/>
                <w:sz w:val="20"/>
                <w:szCs w:val="20"/>
              </w:rPr>
              <w:t>0312</w:t>
            </w:r>
            <w:r w:rsidRPr="00A67476">
              <w:rPr>
                <w:rFonts w:ascii="Arial" w:hAnsi="Arial" w:cs="Arial"/>
                <w:spacing w:val="-25"/>
                <w:w w:val="105"/>
                <w:sz w:val="20"/>
                <w:szCs w:val="20"/>
              </w:rPr>
              <w:t xml:space="preserve"> </w:t>
            </w:r>
            <w:r w:rsidRPr="00A67476">
              <w:rPr>
                <w:rFonts w:ascii="Arial" w:hAnsi="Arial" w:cs="Arial"/>
                <w:w w:val="105"/>
                <w:sz w:val="20"/>
                <w:szCs w:val="20"/>
              </w:rPr>
              <w:t>del</w:t>
            </w:r>
            <w:r w:rsidRPr="00A67476">
              <w:rPr>
                <w:rFonts w:ascii="Arial" w:hAnsi="Arial" w:cs="Arial"/>
                <w:spacing w:val="-21"/>
                <w:w w:val="105"/>
                <w:sz w:val="20"/>
                <w:szCs w:val="20"/>
              </w:rPr>
              <w:t xml:space="preserve"> </w:t>
            </w:r>
            <w:r w:rsidRPr="00A67476">
              <w:rPr>
                <w:rFonts w:ascii="Arial" w:hAnsi="Arial" w:cs="Arial"/>
                <w:w w:val="105"/>
                <w:sz w:val="20"/>
                <w:szCs w:val="20"/>
              </w:rPr>
              <w:t>13</w:t>
            </w:r>
            <w:r w:rsidRPr="00A67476">
              <w:rPr>
                <w:rFonts w:ascii="Arial" w:hAnsi="Arial" w:cs="Arial"/>
                <w:spacing w:val="-16"/>
                <w:w w:val="105"/>
                <w:sz w:val="20"/>
                <w:szCs w:val="20"/>
              </w:rPr>
              <w:t xml:space="preserve"> </w:t>
            </w:r>
            <w:r w:rsidRPr="00A67476">
              <w:rPr>
                <w:rFonts w:ascii="Arial" w:hAnsi="Arial" w:cs="Arial"/>
                <w:w w:val="105"/>
                <w:sz w:val="20"/>
                <w:szCs w:val="20"/>
              </w:rPr>
              <w:t>de</w:t>
            </w:r>
            <w:r w:rsidRPr="00A67476">
              <w:rPr>
                <w:rFonts w:ascii="Arial" w:hAnsi="Arial" w:cs="Arial"/>
                <w:spacing w:val="-12"/>
                <w:w w:val="105"/>
                <w:sz w:val="20"/>
                <w:szCs w:val="20"/>
              </w:rPr>
              <w:t xml:space="preserve"> </w:t>
            </w:r>
            <w:r w:rsidRPr="00A67476">
              <w:rPr>
                <w:rFonts w:ascii="Arial" w:hAnsi="Arial" w:cs="Arial"/>
                <w:w w:val="105"/>
                <w:sz w:val="20"/>
                <w:szCs w:val="20"/>
              </w:rPr>
              <w:t>febrero</w:t>
            </w:r>
            <w:r w:rsidRPr="00A67476">
              <w:rPr>
                <w:rFonts w:ascii="Arial" w:hAnsi="Arial" w:cs="Arial"/>
                <w:spacing w:val="-14"/>
                <w:w w:val="105"/>
                <w:sz w:val="20"/>
                <w:szCs w:val="20"/>
              </w:rPr>
              <w:t xml:space="preserve"> </w:t>
            </w:r>
            <w:r w:rsidRPr="00A67476">
              <w:rPr>
                <w:rFonts w:ascii="Arial" w:hAnsi="Arial" w:cs="Arial"/>
                <w:w w:val="105"/>
                <w:sz w:val="20"/>
                <w:szCs w:val="20"/>
              </w:rPr>
              <w:t>de</w:t>
            </w:r>
            <w:r w:rsidRPr="00A67476">
              <w:rPr>
                <w:rFonts w:ascii="Arial" w:hAnsi="Arial" w:cs="Arial"/>
                <w:spacing w:val="-9"/>
                <w:w w:val="105"/>
                <w:sz w:val="20"/>
                <w:szCs w:val="20"/>
              </w:rPr>
              <w:t xml:space="preserve"> </w:t>
            </w:r>
            <w:r w:rsidRPr="00A67476">
              <w:rPr>
                <w:rFonts w:ascii="Arial" w:hAnsi="Arial" w:cs="Arial"/>
                <w:w w:val="105"/>
                <w:sz w:val="20"/>
                <w:szCs w:val="20"/>
              </w:rPr>
              <w:t>2019</w:t>
            </w:r>
            <w:r w:rsidRPr="00A67476">
              <w:rPr>
                <w:rFonts w:ascii="Arial" w:hAnsi="Arial" w:cs="Arial"/>
                <w:spacing w:val="1"/>
                <w:w w:val="105"/>
                <w:sz w:val="20"/>
                <w:szCs w:val="20"/>
              </w:rPr>
              <w:t xml:space="preserve"> </w:t>
            </w:r>
            <w:r w:rsidRPr="00A67476">
              <w:rPr>
                <w:rFonts w:ascii="Arial" w:hAnsi="Arial" w:cs="Arial"/>
                <w:color w:val="1A1A1A"/>
                <w:w w:val="105"/>
                <w:sz w:val="20"/>
                <w:szCs w:val="20"/>
              </w:rPr>
              <w:t xml:space="preserve">(Estándares </w:t>
            </w:r>
            <w:r w:rsidRPr="00A67476">
              <w:rPr>
                <w:rFonts w:ascii="Arial" w:hAnsi="Arial" w:cs="Arial"/>
                <w:w w:val="105"/>
                <w:sz w:val="20"/>
                <w:szCs w:val="20"/>
              </w:rPr>
              <w:t>mínimos de sistema de gestión de seguridad y salud en el trabajo)</w:t>
            </w:r>
            <w:r w:rsidRPr="00A67476">
              <w:rPr>
                <w:rFonts w:ascii="Arial" w:hAnsi="Arial" w:cs="Arial"/>
                <w:color w:val="424242"/>
                <w:w w:val="105"/>
                <w:sz w:val="20"/>
                <w:szCs w:val="20"/>
              </w:rPr>
              <w:t xml:space="preserve">, </w:t>
            </w:r>
            <w:r w:rsidRPr="00A67476">
              <w:rPr>
                <w:rFonts w:ascii="Arial" w:hAnsi="Arial" w:cs="Arial"/>
                <w:w w:val="105"/>
                <w:sz w:val="20"/>
                <w:szCs w:val="20"/>
              </w:rPr>
              <w:t>y</w:t>
            </w:r>
            <w:r w:rsidRPr="00A67476">
              <w:rPr>
                <w:rFonts w:ascii="Arial" w:hAnsi="Arial" w:cs="Arial"/>
                <w:spacing w:val="1"/>
                <w:w w:val="105"/>
                <w:sz w:val="20"/>
                <w:szCs w:val="20"/>
              </w:rPr>
              <w:t xml:space="preserve"> </w:t>
            </w:r>
            <w:r w:rsidRPr="00A67476">
              <w:rPr>
                <w:rFonts w:ascii="Arial" w:hAnsi="Arial" w:cs="Arial"/>
                <w:spacing w:val="-1"/>
                <w:w w:val="105"/>
                <w:sz w:val="20"/>
                <w:szCs w:val="20"/>
              </w:rPr>
              <w:t>demás</w:t>
            </w:r>
            <w:r w:rsidRPr="00A67476">
              <w:rPr>
                <w:rFonts w:ascii="Arial" w:hAnsi="Arial" w:cs="Arial"/>
                <w:w w:val="105"/>
                <w:sz w:val="20"/>
                <w:szCs w:val="20"/>
              </w:rPr>
              <w:t xml:space="preserve"> </w:t>
            </w:r>
            <w:r w:rsidRPr="00A67476">
              <w:rPr>
                <w:rFonts w:ascii="Arial" w:hAnsi="Arial" w:cs="Arial"/>
                <w:spacing w:val="-1"/>
                <w:w w:val="105"/>
                <w:sz w:val="20"/>
                <w:szCs w:val="20"/>
              </w:rPr>
              <w:t>normas</w:t>
            </w:r>
            <w:r w:rsidRPr="00A67476">
              <w:rPr>
                <w:rFonts w:ascii="Arial" w:hAnsi="Arial" w:cs="Arial"/>
                <w:w w:val="105"/>
                <w:sz w:val="20"/>
                <w:szCs w:val="20"/>
              </w:rPr>
              <w:t xml:space="preserve"> </w:t>
            </w:r>
            <w:r w:rsidRPr="00A67476">
              <w:rPr>
                <w:rFonts w:ascii="Arial" w:hAnsi="Arial" w:cs="Arial"/>
                <w:color w:val="1A1A1A"/>
                <w:spacing w:val="-1"/>
                <w:w w:val="105"/>
                <w:sz w:val="20"/>
                <w:szCs w:val="20"/>
              </w:rPr>
              <w:t>complementarias</w:t>
            </w:r>
            <w:r w:rsidRPr="00A67476">
              <w:rPr>
                <w:rFonts w:ascii="Arial" w:hAnsi="Arial" w:cs="Arial"/>
                <w:color w:val="424242"/>
                <w:spacing w:val="-1"/>
                <w:w w:val="105"/>
                <w:sz w:val="20"/>
                <w:szCs w:val="20"/>
              </w:rPr>
              <w:t>,</w:t>
            </w:r>
            <w:r w:rsidRPr="00A67476">
              <w:rPr>
                <w:rFonts w:ascii="Arial" w:hAnsi="Arial" w:cs="Arial"/>
                <w:color w:val="424242"/>
                <w:w w:val="105"/>
                <w:sz w:val="20"/>
                <w:szCs w:val="20"/>
              </w:rPr>
              <w:t xml:space="preserve"> </w:t>
            </w:r>
            <w:r w:rsidRPr="00A67476">
              <w:rPr>
                <w:rFonts w:ascii="Arial" w:hAnsi="Arial" w:cs="Arial"/>
                <w:spacing w:val="-1"/>
                <w:w w:val="105"/>
                <w:sz w:val="20"/>
                <w:szCs w:val="20"/>
              </w:rPr>
              <w:t>sustantivas</w:t>
            </w:r>
            <w:r w:rsidRPr="00A67476">
              <w:rPr>
                <w:rFonts w:ascii="Arial" w:hAnsi="Arial" w:cs="Arial"/>
                <w:w w:val="105"/>
                <w:sz w:val="20"/>
                <w:szCs w:val="20"/>
              </w:rPr>
              <w:t xml:space="preserve"> o</w:t>
            </w:r>
            <w:r w:rsidRPr="00A67476">
              <w:rPr>
                <w:rFonts w:ascii="Arial" w:hAnsi="Arial" w:cs="Arial"/>
                <w:spacing w:val="1"/>
                <w:w w:val="105"/>
                <w:sz w:val="20"/>
                <w:szCs w:val="20"/>
              </w:rPr>
              <w:t xml:space="preserve"> </w:t>
            </w:r>
            <w:r w:rsidRPr="00A67476">
              <w:rPr>
                <w:rFonts w:ascii="Arial" w:hAnsi="Arial" w:cs="Arial"/>
                <w:w w:val="105"/>
                <w:sz w:val="20"/>
                <w:szCs w:val="20"/>
              </w:rPr>
              <w:t xml:space="preserve">modificatorias </w:t>
            </w:r>
            <w:r w:rsidRPr="00A67476">
              <w:rPr>
                <w:rFonts w:ascii="Arial" w:hAnsi="Arial" w:cs="Arial"/>
                <w:color w:val="424242"/>
                <w:w w:val="105"/>
                <w:sz w:val="20"/>
                <w:szCs w:val="20"/>
              </w:rPr>
              <w:t>,</w:t>
            </w:r>
            <w:r w:rsidRPr="00A67476">
              <w:rPr>
                <w:rFonts w:ascii="Arial" w:hAnsi="Arial" w:cs="Arial"/>
                <w:color w:val="424242"/>
                <w:spacing w:val="1"/>
                <w:w w:val="105"/>
                <w:sz w:val="20"/>
                <w:szCs w:val="20"/>
              </w:rPr>
              <w:t xml:space="preserve"> </w:t>
            </w:r>
            <w:r w:rsidRPr="00A67476">
              <w:rPr>
                <w:rFonts w:ascii="Arial" w:hAnsi="Arial" w:cs="Arial"/>
                <w:w w:val="105"/>
                <w:sz w:val="20"/>
                <w:szCs w:val="20"/>
              </w:rPr>
              <w:t>de</w:t>
            </w:r>
            <w:r w:rsidRPr="00A67476">
              <w:rPr>
                <w:rFonts w:ascii="Arial" w:hAnsi="Arial" w:cs="Arial"/>
                <w:spacing w:val="1"/>
                <w:w w:val="105"/>
                <w:sz w:val="20"/>
                <w:szCs w:val="20"/>
              </w:rPr>
              <w:t xml:space="preserve"> </w:t>
            </w:r>
            <w:r w:rsidRPr="00A67476">
              <w:rPr>
                <w:rFonts w:ascii="Arial" w:hAnsi="Arial" w:cs="Arial"/>
                <w:w w:val="105"/>
                <w:sz w:val="20"/>
                <w:szCs w:val="20"/>
              </w:rPr>
              <w:t>lo que</w:t>
            </w:r>
            <w:r w:rsidRPr="00A67476">
              <w:rPr>
                <w:rFonts w:ascii="Arial" w:hAnsi="Arial" w:cs="Arial"/>
                <w:spacing w:val="1"/>
                <w:w w:val="105"/>
                <w:sz w:val="20"/>
                <w:szCs w:val="20"/>
              </w:rPr>
              <w:t xml:space="preserve"> </w:t>
            </w:r>
            <w:r w:rsidRPr="00A67476">
              <w:rPr>
                <w:rFonts w:ascii="Arial" w:hAnsi="Arial" w:cs="Arial"/>
                <w:w w:val="105"/>
                <w:sz w:val="20"/>
                <w:szCs w:val="20"/>
              </w:rPr>
              <w:t>dejara</w:t>
            </w:r>
            <w:r w:rsidRPr="00A67476">
              <w:rPr>
                <w:rFonts w:ascii="Arial" w:hAnsi="Arial" w:cs="Arial"/>
                <w:spacing w:val="1"/>
                <w:w w:val="105"/>
                <w:sz w:val="20"/>
                <w:szCs w:val="20"/>
              </w:rPr>
              <w:t xml:space="preserve"> </w:t>
            </w:r>
            <w:r w:rsidRPr="00A67476">
              <w:rPr>
                <w:rFonts w:ascii="Arial" w:hAnsi="Arial" w:cs="Arial"/>
                <w:w w:val="105"/>
                <w:sz w:val="20"/>
                <w:szCs w:val="20"/>
              </w:rPr>
              <w:t>evidencia en la mencionada acta</w:t>
            </w:r>
            <w:r w:rsidRPr="00A67476">
              <w:rPr>
                <w:rFonts w:ascii="Arial" w:hAnsi="Arial" w:cs="Arial"/>
                <w:color w:val="313131"/>
                <w:w w:val="105"/>
                <w:sz w:val="20"/>
                <w:szCs w:val="20"/>
              </w:rPr>
              <w:t xml:space="preserve">. </w:t>
            </w:r>
          </w:p>
          <w:p w14:paraId="3766E345" w14:textId="77777777" w:rsidR="00B67623" w:rsidRPr="00A67476" w:rsidRDefault="00B67623" w:rsidP="00AB7F30">
            <w:pPr>
              <w:pStyle w:val="Prrafodelista"/>
              <w:rPr>
                <w:rFonts w:ascii="Arial" w:hAnsi="Arial" w:cs="Arial"/>
                <w:color w:val="313131"/>
                <w:w w:val="105"/>
                <w:sz w:val="20"/>
                <w:szCs w:val="20"/>
              </w:rPr>
            </w:pPr>
          </w:p>
          <w:p w14:paraId="0129AEBA" w14:textId="77777777" w:rsidR="00B67623" w:rsidRPr="00A67476" w:rsidRDefault="00B67623" w:rsidP="00AB7F30">
            <w:pPr>
              <w:pStyle w:val="Prrafodelista"/>
              <w:ind w:left="720"/>
              <w:jc w:val="both"/>
              <w:rPr>
                <w:rFonts w:ascii="Arial" w:hAnsi="Arial" w:cs="Arial"/>
                <w:w w:val="105"/>
                <w:sz w:val="20"/>
                <w:szCs w:val="20"/>
              </w:rPr>
            </w:pPr>
            <w:r w:rsidRPr="00A67476">
              <w:rPr>
                <w:rFonts w:ascii="Arial" w:hAnsi="Arial" w:cs="Arial"/>
                <w:color w:val="313131"/>
                <w:w w:val="105"/>
                <w:sz w:val="20"/>
                <w:szCs w:val="20"/>
              </w:rPr>
              <w:t>NOTA: E</w:t>
            </w:r>
            <w:r w:rsidRPr="00A67476">
              <w:rPr>
                <w:rFonts w:ascii="Arial" w:hAnsi="Arial" w:cs="Arial"/>
                <w:w w:val="105"/>
                <w:sz w:val="20"/>
                <w:szCs w:val="20"/>
              </w:rPr>
              <w:t>l supervisor tienen la obligación de verificar y dejar registro</w:t>
            </w:r>
            <w:r w:rsidRPr="00A67476">
              <w:rPr>
                <w:rFonts w:ascii="Arial" w:hAnsi="Arial" w:cs="Arial"/>
                <w:spacing w:val="1"/>
                <w:w w:val="105"/>
                <w:sz w:val="20"/>
                <w:szCs w:val="20"/>
              </w:rPr>
              <w:t xml:space="preserve"> </w:t>
            </w:r>
            <w:r w:rsidRPr="00A67476">
              <w:rPr>
                <w:rFonts w:ascii="Arial" w:hAnsi="Arial" w:cs="Arial"/>
                <w:w w:val="105"/>
                <w:sz w:val="20"/>
                <w:szCs w:val="20"/>
              </w:rPr>
              <w:t xml:space="preserve">en </w:t>
            </w:r>
            <w:r w:rsidRPr="00A67476">
              <w:rPr>
                <w:rFonts w:ascii="Arial" w:hAnsi="Arial" w:cs="Arial"/>
                <w:color w:val="1A1A1A"/>
                <w:w w:val="105"/>
                <w:sz w:val="20"/>
                <w:szCs w:val="20"/>
              </w:rPr>
              <w:t>el</w:t>
            </w:r>
            <w:r w:rsidRPr="00A67476">
              <w:rPr>
                <w:rFonts w:ascii="Arial" w:hAnsi="Arial" w:cs="Arial"/>
                <w:color w:val="1A1A1A"/>
                <w:spacing w:val="1"/>
                <w:w w:val="105"/>
                <w:sz w:val="20"/>
                <w:szCs w:val="20"/>
              </w:rPr>
              <w:t xml:space="preserve"> </w:t>
            </w:r>
            <w:r w:rsidRPr="00A67476">
              <w:rPr>
                <w:rFonts w:ascii="Arial" w:hAnsi="Arial" w:cs="Arial"/>
                <w:color w:val="1A1A1A"/>
                <w:w w:val="105"/>
                <w:sz w:val="20"/>
                <w:szCs w:val="20"/>
              </w:rPr>
              <w:t xml:space="preserve">ACTA </w:t>
            </w:r>
            <w:r w:rsidRPr="00A67476">
              <w:rPr>
                <w:rFonts w:ascii="Arial" w:hAnsi="Arial" w:cs="Arial"/>
                <w:w w:val="105"/>
                <w:sz w:val="20"/>
                <w:szCs w:val="20"/>
              </w:rPr>
              <w:t xml:space="preserve">DE INICIO del contrato que el contratista cumpla </w:t>
            </w:r>
            <w:r w:rsidRPr="00A67476">
              <w:rPr>
                <w:rFonts w:ascii="Arial" w:hAnsi="Arial" w:cs="Arial"/>
                <w:color w:val="1A1A1A"/>
                <w:w w:val="105"/>
                <w:sz w:val="20"/>
                <w:szCs w:val="20"/>
              </w:rPr>
              <w:t xml:space="preserve">con </w:t>
            </w:r>
            <w:r w:rsidRPr="00A67476">
              <w:rPr>
                <w:rFonts w:ascii="Arial" w:hAnsi="Arial" w:cs="Arial"/>
                <w:w w:val="105"/>
                <w:sz w:val="20"/>
                <w:szCs w:val="20"/>
              </w:rPr>
              <w:t>la implementación</w:t>
            </w:r>
            <w:r w:rsidRPr="00A67476">
              <w:rPr>
                <w:rFonts w:ascii="Arial" w:hAnsi="Arial" w:cs="Arial"/>
                <w:spacing w:val="1"/>
                <w:w w:val="105"/>
                <w:sz w:val="20"/>
                <w:szCs w:val="20"/>
              </w:rPr>
              <w:t xml:space="preserve"> </w:t>
            </w:r>
            <w:r w:rsidRPr="00A67476">
              <w:rPr>
                <w:rFonts w:ascii="Arial" w:hAnsi="Arial" w:cs="Arial"/>
                <w:spacing w:val="-1"/>
                <w:w w:val="105"/>
                <w:sz w:val="20"/>
                <w:szCs w:val="20"/>
              </w:rPr>
              <w:t xml:space="preserve">de un Sistema de Salud </w:t>
            </w:r>
            <w:r w:rsidRPr="00A67476">
              <w:rPr>
                <w:rFonts w:ascii="Arial" w:hAnsi="Arial" w:cs="Arial"/>
                <w:w w:val="105"/>
                <w:sz w:val="20"/>
                <w:szCs w:val="20"/>
              </w:rPr>
              <w:t xml:space="preserve">y Seguridad en el Trabajo bajo </w:t>
            </w:r>
            <w:r w:rsidRPr="00A67476">
              <w:rPr>
                <w:rFonts w:ascii="Arial" w:hAnsi="Arial" w:cs="Arial"/>
                <w:color w:val="1A1A1A"/>
                <w:w w:val="105"/>
                <w:sz w:val="20"/>
                <w:szCs w:val="20"/>
              </w:rPr>
              <w:t xml:space="preserve">los </w:t>
            </w:r>
            <w:r w:rsidRPr="00A67476">
              <w:rPr>
                <w:rFonts w:ascii="Arial" w:hAnsi="Arial" w:cs="Arial"/>
                <w:w w:val="105"/>
                <w:sz w:val="20"/>
                <w:szCs w:val="20"/>
              </w:rPr>
              <w:t xml:space="preserve">términos del Decreto </w:t>
            </w:r>
            <w:r w:rsidRPr="00A67476">
              <w:rPr>
                <w:rFonts w:ascii="Arial" w:hAnsi="Arial" w:cs="Arial"/>
                <w:color w:val="1A1A1A"/>
                <w:w w:val="105"/>
                <w:sz w:val="20"/>
                <w:szCs w:val="20"/>
              </w:rPr>
              <w:t xml:space="preserve">1072  </w:t>
            </w:r>
            <w:r w:rsidRPr="00A67476">
              <w:rPr>
                <w:rFonts w:ascii="Arial" w:hAnsi="Arial" w:cs="Arial"/>
                <w:color w:val="1A1A1A"/>
                <w:spacing w:val="-59"/>
                <w:w w:val="105"/>
                <w:sz w:val="20"/>
                <w:szCs w:val="20"/>
              </w:rPr>
              <w:t xml:space="preserve"> </w:t>
            </w:r>
            <w:r w:rsidRPr="00A67476">
              <w:rPr>
                <w:rFonts w:ascii="Arial" w:hAnsi="Arial" w:cs="Arial"/>
                <w:spacing w:val="-1"/>
                <w:w w:val="105"/>
                <w:sz w:val="20"/>
                <w:szCs w:val="20"/>
              </w:rPr>
              <w:t>de</w:t>
            </w:r>
            <w:r w:rsidRPr="00A67476">
              <w:rPr>
                <w:rFonts w:ascii="Arial" w:hAnsi="Arial" w:cs="Arial"/>
                <w:spacing w:val="-17"/>
                <w:w w:val="105"/>
                <w:sz w:val="20"/>
                <w:szCs w:val="20"/>
              </w:rPr>
              <w:t xml:space="preserve"> </w:t>
            </w:r>
            <w:r w:rsidRPr="00A67476">
              <w:rPr>
                <w:rFonts w:ascii="Arial" w:hAnsi="Arial" w:cs="Arial"/>
                <w:spacing w:val="-1"/>
                <w:w w:val="105"/>
                <w:sz w:val="20"/>
                <w:szCs w:val="20"/>
              </w:rPr>
              <w:t>2015</w:t>
            </w:r>
            <w:r w:rsidRPr="00A67476">
              <w:rPr>
                <w:rFonts w:ascii="Arial" w:hAnsi="Arial" w:cs="Arial"/>
                <w:spacing w:val="-19"/>
                <w:w w:val="105"/>
                <w:sz w:val="20"/>
                <w:szCs w:val="20"/>
              </w:rPr>
              <w:t xml:space="preserve"> </w:t>
            </w:r>
            <w:r w:rsidRPr="00A67476">
              <w:rPr>
                <w:rFonts w:ascii="Arial" w:hAnsi="Arial" w:cs="Arial"/>
                <w:spacing w:val="-1"/>
                <w:w w:val="105"/>
                <w:sz w:val="20"/>
                <w:szCs w:val="20"/>
              </w:rPr>
              <w:t>(Reglamentario</w:t>
            </w:r>
            <w:r w:rsidRPr="00A67476">
              <w:rPr>
                <w:rFonts w:ascii="Arial" w:hAnsi="Arial" w:cs="Arial"/>
                <w:spacing w:val="-27"/>
                <w:w w:val="105"/>
                <w:sz w:val="20"/>
                <w:szCs w:val="20"/>
              </w:rPr>
              <w:t xml:space="preserve"> </w:t>
            </w:r>
            <w:r w:rsidRPr="00A67476">
              <w:rPr>
                <w:rFonts w:ascii="Arial" w:hAnsi="Arial" w:cs="Arial"/>
                <w:color w:val="1A1A1A"/>
                <w:w w:val="105"/>
                <w:sz w:val="20"/>
                <w:szCs w:val="20"/>
              </w:rPr>
              <w:t>sector</w:t>
            </w:r>
            <w:r w:rsidRPr="00A67476">
              <w:rPr>
                <w:rFonts w:ascii="Arial" w:hAnsi="Arial" w:cs="Arial"/>
                <w:color w:val="1A1A1A"/>
                <w:spacing w:val="-19"/>
                <w:w w:val="105"/>
                <w:sz w:val="20"/>
                <w:szCs w:val="20"/>
              </w:rPr>
              <w:t xml:space="preserve"> </w:t>
            </w:r>
            <w:r w:rsidRPr="00A67476">
              <w:rPr>
                <w:rFonts w:ascii="Arial" w:hAnsi="Arial" w:cs="Arial"/>
                <w:w w:val="105"/>
                <w:sz w:val="20"/>
                <w:szCs w:val="20"/>
              </w:rPr>
              <w:t>trabajo)</w:t>
            </w:r>
            <w:r w:rsidRPr="00A67476">
              <w:rPr>
                <w:rFonts w:ascii="Arial" w:hAnsi="Arial" w:cs="Arial"/>
                <w:spacing w:val="-2"/>
                <w:w w:val="105"/>
                <w:sz w:val="20"/>
                <w:szCs w:val="20"/>
              </w:rPr>
              <w:t xml:space="preserve"> </w:t>
            </w:r>
            <w:r w:rsidRPr="00A67476">
              <w:rPr>
                <w:rFonts w:ascii="Arial" w:hAnsi="Arial" w:cs="Arial"/>
                <w:w w:val="105"/>
                <w:sz w:val="20"/>
                <w:szCs w:val="20"/>
              </w:rPr>
              <w:t>y</w:t>
            </w:r>
            <w:r w:rsidRPr="00A67476">
              <w:rPr>
                <w:rFonts w:ascii="Arial" w:hAnsi="Arial" w:cs="Arial"/>
                <w:spacing w:val="-2"/>
                <w:w w:val="105"/>
                <w:sz w:val="20"/>
                <w:szCs w:val="20"/>
              </w:rPr>
              <w:t xml:space="preserve"> </w:t>
            </w:r>
            <w:r w:rsidRPr="00A67476">
              <w:rPr>
                <w:rFonts w:ascii="Arial" w:hAnsi="Arial" w:cs="Arial"/>
                <w:w w:val="105"/>
                <w:sz w:val="20"/>
                <w:szCs w:val="20"/>
              </w:rPr>
              <w:t>la</w:t>
            </w:r>
            <w:r w:rsidRPr="00A67476">
              <w:rPr>
                <w:rFonts w:ascii="Arial" w:hAnsi="Arial" w:cs="Arial"/>
                <w:spacing w:val="-10"/>
                <w:w w:val="105"/>
                <w:sz w:val="20"/>
                <w:szCs w:val="20"/>
              </w:rPr>
              <w:t xml:space="preserve"> </w:t>
            </w:r>
            <w:r w:rsidRPr="00A67476">
              <w:rPr>
                <w:rFonts w:ascii="Arial" w:hAnsi="Arial" w:cs="Arial"/>
                <w:w w:val="105"/>
                <w:sz w:val="20"/>
                <w:szCs w:val="20"/>
              </w:rPr>
              <w:t>Resolución</w:t>
            </w:r>
            <w:r w:rsidRPr="00A67476">
              <w:rPr>
                <w:rFonts w:ascii="Arial" w:hAnsi="Arial" w:cs="Arial"/>
                <w:spacing w:val="-13"/>
                <w:w w:val="105"/>
                <w:sz w:val="20"/>
                <w:szCs w:val="20"/>
              </w:rPr>
              <w:t xml:space="preserve"> </w:t>
            </w:r>
            <w:r w:rsidRPr="00A67476">
              <w:rPr>
                <w:rFonts w:ascii="Arial" w:hAnsi="Arial" w:cs="Arial"/>
                <w:w w:val="105"/>
                <w:sz w:val="20"/>
                <w:szCs w:val="20"/>
              </w:rPr>
              <w:t>0312</w:t>
            </w:r>
            <w:r w:rsidRPr="00A67476">
              <w:rPr>
                <w:rFonts w:ascii="Arial" w:hAnsi="Arial" w:cs="Arial"/>
                <w:spacing w:val="-25"/>
                <w:w w:val="105"/>
                <w:sz w:val="20"/>
                <w:szCs w:val="20"/>
              </w:rPr>
              <w:t xml:space="preserve"> </w:t>
            </w:r>
            <w:r w:rsidRPr="00A67476">
              <w:rPr>
                <w:rFonts w:ascii="Arial" w:hAnsi="Arial" w:cs="Arial"/>
                <w:w w:val="105"/>
                <w:sz w:val="20"/>
                <w:szCs w:val="20"/>
              </w:rPr>
              <w:t>del</w:t>
            </w:r>
            <w:r w:rsidRPr="00A67476">
              <w:rPr>
                <w:rFonts w:ascii="Arial" w:hAnsi="Arial" w:cs="Arial"/>
                <w:spacing w:val="-21"/>
                <w:w w:val="105"/>
                <w:sz w:val="20"/>
                <w:szCs w:val="20"/>
              </w:rPr>
              <w:t xml:space="preserve"> </w:t>
            </w:r>
            <w:r w:rsidRPr="00A67476">
              <w:rPr>
                <w:rFonts w:ascii="Arial" w:hAnsi="Arial" w:cs="Arial"/>
                <w:w w:val="105"/>
                <w:sz w:val="20"/>
                <w:szCs w:val="20"/>
              </w:rPr>
              <w:t>13</w:t>
            </w:r>
            <w:r w:rsidRPr="00A67476">
              <w:rPr>
                <w:rFonts w:ascii="Arial" w:hAnsi="Arial" w:cs="Arial"/>
                <w:spacing w:val="-16"/>
                <w:w w:val="105"/>
                <w:sz w:val="20"/>
                <w:szCs w:val="20"/>
              </w:rPr>
              <w:t xml:space="preserve"> </w:t>
            </w:r>
            <w:r w:rsidRPr="00A67476">
              <w:rPr>
                <w:rFonts w:ascii="Arial" w:hAnsi="Arial" w:cs="Arial"/>
                <w:w w:val="105"/>
                <w:sz w:val="20"/>
                <w:szCs w:val="20"/>
              </w:rPr>
              <w:t>de</w:t>
            </w:r>
            <w:r w:rsidRPr="00A67476">
              <w:rPr>
                <w:rFonts w:ascii="Arial" w:hAnsi="Arial" w:cs="Arial"/>
                <w:spacing w:val="-12"/>
                <w:w w:val="105"/>
                <w:sz w:val="20"/>
                <w:szCs w:val="20"/>
              </w:rPr>
              <w:t xml:space="preserve"> </w:t>
            </w:r>
            <w:r w:rsidRPr="00A67476">
              <w:rPr>
                <w:rFonts w:ascii="Arial" w:hAnsi="Arial" w:cs="Arial"/>
                <w:w w:val="105"/>
                <w:sz w:val="20"/>
                <w:szCs w:val="20"/>
              </w:rPr>
              <w:t>febrero</w:t>
            </w:r>
            <w:r w:rsidRPr="00A67476">
              <w:rPr>
                <w:rFonts w:ascii="Arial" w:hAnsi="Arial" w:cs="Arial"/>
                <w:spacing w:val="-14"/>
                <w:w w:val="105"/>
                <w:sz w:val="20"/>
                <w:szCs w:val="20"/>
              </w:rPr>
              <w:t xml:space="preserve"> </w:t>
            </w:r>
            <w:r w:rsidRPr="00A67476">
              <w:rPr>
                <w:rFonts w:ascii="Arial" w:hAnsi="Arial" w:cs="Arial"/>
                <w:w w:val="105"/>
                <w:sz w:val="20"/>
                <w:szCs w:val="20"/>
              </w:rPr>
              <w:t>de</w:t>
            </w:r>
            <w:r w:rsidRPr="00A67476">
              <w:rPr>
                <w:rFonts w:ascii="Arial" w:hAnsi="Arial" w:cs="Arial"/>
                <w:spacing w:val="-9"/>
                <w:w w:val="105"/>
                <w:sz w:val="20"/>
                <w:szCs w:val="20"/>
              </w:rPr>
              <w:t xml:space="preserve"> </w:t>
            </w:r>
            <w:r w:rsidRPr="00A67476">
              <w:rPr>
                <w:rFonts w:ascii="Arial" w:hAnsi="Arial" w:cs="Arial"/>
                <w:w w:val="105"/>
                <w:sz w:val="20"/>
                <w:szCs w:val="20"/>
              </w:rPr>
              <w:t>2019</w:t>
            </w:r>
            <w:r w:rsidRPr="00A67476">
              <w:rPr>
                <w:rFonts w:ascii="Arial" w:hAnsi="Arial" w:cs="Arial"/>
                <w:spacing w:val="1"/>
                <w:w w:val="105"/>
                <w:sz w:val="20"/>
                <w:szCs w:val="20"/>
              </w:rPr>
              <w:t xml:space="preserve"> </w:t>
            </w:r>
            <w:r w:rsidRPr="00A67476">
              <w:rPr>
                <w:rFonts w:ascii="Arial" w:hAnsi="Arial" w:cs="Arial"/>
                <w:color w:val="1A1A1A"/>
                <w:w w:val="105"/>
                <w:sz w:val="20"/>
                <w:szCs w:val="20"/>
              </w:rPr>
              <w:t xml:space="preserve">(Estándares </w:t>
            </w:r>
            <w:r w:rsidRPr="00A67476">
              <w:rPr>
                <w:rFonts w:ascii="Arial" w:hAnsi="Arial" w:cs="Arial"/>
                <w:w w:val="105"/>
                <w:sz w:val="20"/>
                <w:szCs w:val="20"/>
              </w:rPr>
              <w:t>mínimos de sistema de gestión de seguridad y salud en el trabajo)</w:t>
            </w:r>
            <w:r w:rsidRPr="00A67476">
              <w:rPr>
                <w:rFonts w:ascii="Arial" w:hAnsi="Arial" w:cs="Arial"/>
                <w:color w:val="424242"/>
                <w:w w:val="105"/>
                <w:sz w:val="20"/>
                <w:szCs w:val="20"/>
              </w:rPr>
              <w:t xml:space="preserve">, </w:t>
            </w:r>
            <w:r w:rsidRPr="00A67476">
              <w:rPr>
                <w:rFonts w:ascii="Arial" w:hAnsi="Arial" w:cs="Arial"/>
                <w:w w:val="105"/>
                <w:sz w:val="20"/>
                <w:szCs w:val="20"/>
              </w:rPr>
              <w:t>y</w:t>
            </w:r>
            <w:r w:rsidRPr="00A67476">
              <w:rPr>
                <w:rFonts w:ascii="Arial" w:hAnsi="Arial" w:cs="Arial"/>
                <w:spacing w:val="1"/>
                <w:w w:val="105"/>
                <w:sz w:val="20"/>
                <w:szCs w:val="20"/>
              </w:rPr>
              <w:t xml:space="preserve"> </w:t>
            </w:r>
            <w:r w:rsidRPr="00A67476">
              <w:rPr>
                <w:rFonts w:ascii="Arial" w:hAnsi="Arial" w:cs="Arial"/>
                <w:spacing w:val="-1"/>
                <w:w w:val="105"/>
                <w:sz w:val="20"/>
                <w:szCs w:val="20"/>
              </w:rPr>
              <w:t>demás</w:t>
            </w:r>
            <w:r w:rsidRPr="00A67476">
              <w:rPr>
                <w:rFonts w:ascii="Arial" w:hAnsi="Arial" w:cs="Arial"/>
                <w:w w:val="105"/>
                <w:sz w:val="20"/>
                <w:szCs w:val="20"/>
              </w:rPr>
              <w:t xml:space="preserve"> </w:t>
            </w:r>
            <w:r w:rsidRPr="00A67476">
              <w:rPr>
                <w:rFonts w:ascii="Arial" w:hAnsi="Arial" w:cs="Arial"/>
                <w:spacing w:val="-1"/>
                <w:w w:val="105"/>
                <w:sz w:val="20"/>
                <w:szCs w:val="20"/>
              </w:rPr>
              <w:t>normas</w:t>
            </w:r>
            <w:r w:rsidRPr="00A67476">
              <w:rPr>
                <w:rFonts w:ascii="Arial" w:hAnsi="Arial" w:cs="Arial"/>
                <w:w w:val="105"/>
                <w:sz w:val="20"/>
                <w:szCs w:val="20"/>
              </w:rPr>
              <w:t xml:space="preserve"> </w:t>
            </w:r>
            <w:r w:rsidRPr="00A67476">
              <w:rPr>
                <w:rFonts w:ascii="Arial" w:hAnsi="Arial" w:cs="Arial"/>
                <w:color w:val="1A1A1A"/>
                <w:spacing w:val="-1"/>
                <w:w w:val="105"/>
                <w:sz w:val="20"/>
                <w:szCs w:val="20"/>
              </w:rPr>
              <w:t>complementarias</w:t>
            </w:r>
            <w:r w:rsidRPr="00A67476">
              <w:rPr>
                <w:rFonts w:ascii="Arial" w:hAnsi="Arial" w:cs="Arial"/>
                <w:color w:val="424242"/>
                <w:spacing w:val="-1"/>
                <w:w w:val="105"/>
                <w:sz w:val="20"/>
                <w:szCs w:val="20"/>
              </w:rPr>
              <w:t>,</w:t>
            </w:r>
            <w:r w:rsidRPr="00A67476">
              <w:rPr>
                <w:rFonts w:ascii="Arial" w:hAnsi="Arial" w:cs="Arial"/>
                <w:color w:val="424242"/>
                <w:w w:val="105"/>
                <w:sz w:val="20"/>
                <w:szCs w:val="20"/>
              </w:rPr>
              <w:t xml:space="preserve"> </w:t>
            </w:r>
            <w:r w:rsidRPr="00A67476">
              <w:rPr>
                <w:rFonts w:ascii="Arial" w:hAnsi="Arial" w:cs="Arial"/>
                <w:spacing w:val="-1"/>
                <w:w w:val="105"/>
                <w:sz w:val="20"/>
                <w:szCs w:val="20"/>
              </w:rPr>
              <w:t>sustantivas</w:t>
            </w:r>
            <w:r w:rsidRPr="00A67476">
              <w:rPr>
                <w:rFonts w:ascii="Arial" w:hAnsi="Arial" w:cs="Arial"/>
                <w:w w:val="105"/>
                <w:sz w:val="20"/>
                <w:szCs w:val="20"/>
              </w:rPr>
              <w:t xml:space="preserve"> o</w:t>
            </w:r>
            <w:r w:rsidRPr="00A67476">
              <w:rPr>
                <w:rFonts w:ascii="Arial" w:hAnsi="Arial" w:cs="Arial"/>
                <w:spacing w:val="1"/>
                <w:w w:val="105"/>
                <w:sz w:val="20"/>
                <w:szCs w:val="20"/>
              </w:rPr>
              <w:t xml:space="preserve"> </w:t>
            </w:r>
            <w:r w:rsidRPr="00A67476">
              <w:rPr>
                <w:rFonts w:ascii="Arial" w:hAnsi="Arial" w:cs="Arial"/>
                <w:w w:val="105"/>
                <w:sz w:val="20"/>
                <w:szCs w:val="20"/>
              </w:rPr>
              <w:t>modificatorias</w:t>
            </w:r>
            <w:r w:rsidRPr="00A67476">
              <w:rPr>
                <w:rFonts w:ascii="Arial" w:hAnsi="Arial" w:cs="Arial"/>
                <w:color w:val="424242"/>
                <w:w w:val="105"/>
                <w:sz w:val="20"/>
                <w:szCs w:val="20"/>
              </w:rPr>
              <w:t>,</w:t>
            </w:r>
            <w:r w:rsidRPr="00A67476">
              <w:rPr>
                <w:rFonts w:ascii="Arial" w:hAnsi="Arial" w:cs="Arial"/>
                <w:color w:val="424242"/>
                <w:spacing w:val="1"/>
                <w:w w:val="105"/>
                <w:sz w:val="20"/>
                <w:szCs w:val="20"/>
              </w:rPr>
              <w:t xml:space="preserve"> </w:t>
            </w:r>
            <w:r w:rsidRPr="00A67476">
              <w:rPr>
                <w:rFonts w:ascii="Arial" w:hAnsi="Arial" w:cs="Arial"/>
                <w:w w:val="105"/>
                <w:sz w:val="20"/>
                <w:szCs w:val="20"/>
              </w:rPr>
              <w:t>de</w:t>
            </w:r>
            <w:r w:rsidRPr="00A67476">
              <w:rPr>
                <w:rFonts w:ascii="Arial" w:hAnsi="Arial" w:cs="Arial"/>
                <w:spacing w:val="1"/>
                <w:w w:val="105"/>
                <w:sz w:val="20"/>
                <w:szCs w:val="20"/>
              </w:rPr>
              <w:t xml:space="preserve"> </w:t>
            </w:r>
            <w:r w:rsidRPr="00A67476">
              <w:rPr>
                <w:rFonts w:ascii="Arial" w:hAnsi="Arial" w:cs="Arial"/>
                <w:w w:val="105"/>
                <w:sz w:val="20"/>
                <w:szCs w:val="20"/>
              </w:rPr>
              <w:t>lo que</w:t>
            </w:r>
            <w:r w:rsidRPr="00A67476">
              <w:rPr>
                <w:rFonts w:ascii="Arial" w:hAnsi="Arial" w:cs="Arial"/>
                <w:spacing w:val="1"/>
                <w:w w:val="105"/>
                <w:sz w:val="20"/>
                <w:szCs w:val="20"/>
              </w:rPr>
              <w:t xml:space="preserve"> </w:t>
            </w:r>
            <w:r w:rsidRPr="00A67476">
              <w:rPr>
                <w:rFonts w:ascii="Arial" w:hAnsi="Arial" w:cs="Arial"/>
                <w:w w:val="105"/>
                <w:sz w:val="20"/>
                <w:szCs w:val="20"/>
              </w:rPr>
              <w:t>dejará</w:t>
            </w:r>
            <w:r w:rsidRPr="00A67476">
              <w:rPr>
                <w:rFonts w:ascii="Arial" w:hAnsi="Arial" w:cs="Arial"/>
                <w:spacing w:val="1"/>
                <w:w w:val="105"/>
                <w:sz w:val="20"/>
                <w:szCs w:val="20"/>
              </w:rPr>
              <w:t xml:space="preserve"> </w:t>
            </w:r>
            <w:r w:rsidRPr="00A67476">
              <w:rPr>
                <w:rFonts w:ascii="Arial" w:hAnsi="Arial" w:cs="Arial"/>
                <w:w w:val="105"/>
                <w:sz w:val="20"/>
                <w:szCs w:val="20"/>
              </w:rPr>
              <w:t>evidencia en la mencionada acta</w:t>
            </w:r>
            <w:r w:rsidRPr="00A67476">
              <w:rPr>
                <w:rFonts w:ascii="Arial" w:hAnsi="Arial" w:cs="Arial"/>
                <w:color w:val="313131"/>
                <w:w w:val="105"/>
                <w:sz w:val="20"/>
                <w:szCs w:val="20"/>
              </w:rPr>
              <w:t xml:space="preserve">. </w:t>
            </w:r>
            <w:r w:rsidRPr="00A67476">
              <w:rPr>
                <w:rFonts w:ascii="Arial" w:hAnsi="Arial" w:cs="Arial"/>
                <w:w w:val="105"/>
                <w:sz w:val="20"/>
                <w:szCs w:val="20"/>
              </w:rPr>
              <w:t>De igual manera deberá dejar evidencia en cada</w:t>
            </w:r>
            <w:r w:rsidRPr="00A67476">
              <w:rPr>
                <w:rFonts w:ascii="Arial" w:hAnsi="Arial" w:cs="Arial"/>
                <w:spacing w:val="1"/>
                <w:w w:val="105"/>
                <w:sz w:val="20"/>
                <w:szCs w:val="20"/>
              </w:rPr>
              <w:t xml:space="preserve"> </w:t>
            </w:r>
            <w:r w:rsidRPr="00A67476">
              <w:rPr>
                <w:rFonts w:ascii="Arial" w:hAnsi="Arial" w:cs="Arial"/>
                <w:sz w:val="20"/>
                <w:szCs w:val="20"/>
              </w:rPr>
              <w:t xml:space="preserve">informe de supervisión </w:t>
            </w:r>
            <w:r w:rsidRPr="00A67476">
              <w:rPr>
                <w:rFonts w:ascii="Arial" w:hAnsi="Arial" w:cs="Arial"/>
                <w:color w:val="1A1A1A"/>
                <w:sz w:val="20"/>
                <w:szCs w:val="20"/>
              </w:rPr>
              <w:t xml:space="preserve">del </w:t>
            </w:r>
            <w:r w:rsidRPr="00A67476">
              <w:rPr>
                <w:rFonts w:ascii="Arial" w:hAnsi="Arial" w:cs="Arial"/>
                <w:sz w:val="20"/>
                <w:szCs w:val="20"/>
              </w:rPr>
              <w:t xml:space="preserve">estado del </w:t>
            </w:r>
            <w:r w:rsidRPr="00A67476">
              <w:rPr>
                <w:rFonts w:ascii="Arial" w:hAnsi="Arial" w:cs="Arial"/>
                <w:color w:val="1A1A1A"/>
                <w:sz w:val="20"/>
                <w:szCs w:val="20"/>
              </w:rPr>
              <w:t xml:space="preserve">cumplimiento </w:t>
            </w:r>
            <w:r w:rsidRPr="00A67476">
              <w:rPr>
                <w:rFonts w:ascii="Arial" w:hAnsi="Arial" w:cs="Arial"/>
                <w:sz w:val="20"/>
                <w:szCs w:val="20"/>
              </w:rPr>
              <w:t>de las obligaciones del contratista</w:t>
            </w:r>
            <w:r w:rsidRPr="00A67476">
              <w:rPr>
                <w:rFonts w:ascii="Arial" w:hAnsi="Arial" w:cs="Arial"/>
                <w:spacing w:val="1"/>
                <w:sz w:val="20"/>
                <w:szCs w:val="20"/>
              </w:rPr>
              <w:t xml:space="preserve"> </w:t>
            </w:r>
            <w:r w:rsidRPr="00A67476">
              <w:rPr>
                <w:rFonts w:ascii="Arial" w:hAnsi="Arial" w:cs="Arial"/>
                <w:w w:val="105"/>
                <w:sz w:val="20"/>
                <w:szCs w:val="20"/>
              </w:rPr>
              <w:t>respecto a dicho sistema</w:t>
            </w:r>
            <w:r w:rsidRPr="00A67476">
              <w:rPr>
                <w:rFonts w:ascii="Arial" w:hAnsi="Arial" w:cs="Arial"/>
                <w:color w:val="313131"/>
                <w:w w:val="105"/>
                <w:sz w:val="20"/>
                <w:szCs w:val="20"/>
              </w:rPr>
              <w:t xml:space="preserve">. </w:t>
            </w:r>
            <w:r w:rsidRPr="00A67476">
              <w:rPr>
                <w:rFonts w:ascii="Arial" w:hAnsi="Arial" w:cs="Arial"/>
                <w:color w:val="1A1A1A"/>
                <w:w w:val="105"/>
                <w:sz w:val="20"/>
                <w:szCs w:val="20"/>
              </w:rPr>
              <w:t xml:space="preserve">Como </w:t>
            </w:r>
            <w:r w:rsidRPr="00A67476">
              <w:rPr>
                <w:rFonts w:ascii="Arial" w:hAnsi="Arial" w:cs="Arial"/>
                <w:w w:val="105"/>
                <w:sz w:val="20"/>
                <w:szCs w:val="20"/>
              </w:rPr>
              <w:t xml:space="preserve">referencia para el </w:t>
            </w:r>
            <w:r w:rsidRPr="00A67476">
              <w:rPr>
                <w:rFonts w:ascii="Arial" w:hAnsi="Arial" w:cs="Arial"/>
                <w:color w:val="1A1A1A"/>
                <w:w w:val="105"/>
                <w:sz w:val="20"/>
                <w:szCs w:val="20"/>
              </w:rPr>
              <w:t xml:space="preserve">cumplimiento </w:t>
            </w:r>
            <w:r w:rsidRPr="00A67476">
              <w:rPr>
                <w:rFonts w:ascii="Arial" w:hAnsi="Arial" w:cs="Arial"/>
                <w:w w:val="105"/>
                <w:sz w:val="20"/>
                <w:szCs w:val="20"/>
              </w:rPr>
              <w:t>de estas funciones</w:t>
            </w:r>
            <w:r w:rsidRPr="00A67476">
              <w:rPr>
                <w:rFonts w:ascii="Arial" w:hAnsi="Arial" w:cs="Arial"/>
                <w:spacing w:val="1"/>
                <w:w w:val="105"/>
                <w:sz w:val="20"/>
                <w:szCs w:val="20"/>
              </w:rPr>
              <w:t xml:space="preserve"> </w:t>
            </w:r>
            <w:r w:rsidRPr="00A67476">
              <w:rPr>
                <w:rFonts w:ascii="Arial" w:hAnsi="Arial" w:cs="Arial"/>
                <w:w w:val="105"/>
                <w:sz w:val="20"/>
                <w:szCs w:val="20"/>
              </w:rPr>
              <w:t>deberá</w:t>
            </w:r>
            <w:r w:rsidRPr="00A67476">
              <w:rPr>
                <w:rFonts w:ascii="Arial" w:hAnsi="Arial" w:cs="Arial"/>
                <w:spacing w:val="5"/>
                <w:w w:val="105"/>
                <w:sz w:val="20"/>
                <w:szCs w:val="20"/>
              </w:rPr>
              <w:t xml:space="preserve"> </w:t>
            </w:r>
            <w:r w:rsidRPr="00A67476">
              <w:rPr>
                <w:rFonts w:ascii="Arial" w:hAnsi="Arial" w:cs="Arial"/>
                <w:color w:val="1A1A1A"/>
                <w:w w:val="105"/>
                <w:sz w:val="20"/>
                <w:szCs w:val="20"/>
              </w:rPr>
              <w:t>consultar</w:t>
            </w:r>
            <w:r w:rsidRPr="00A67476">
              <w:rPr>
                <w:rFonts w:ascii="Arial" w:hAnsi="Arial" w:cs="Arial"/>
                <w:color w:val="1A1A1A"/>
                <w:spacing w:val="15"/>
                <w:w w:val="105"/>
                <w:sz w:val="20"/>
                <w:szCs w:val="20"/>
              </w:rPr>
              <w:t xml:space="preserve"> </w:t>
            </w:r>
            <w:r w:rsidRPr="00A67476">
              <w:rPr>
                <w:rFonts w:ascii="Arial" w:hAnsi="Arial" w:cs="Arial"/>
                <w:w w:val="105"/>
                <w:sz w:val="20"/>
                <w:szCs w:val="20"/>
              </w:rPr>
              <w:t>el</w:t>
            </w:r>
            <w:r w:rsidRPr="00A67476">
              <w:rPr>
                <w:rFonts w:ascii="Arial" w:hAnsi="Arial" w:cs="Arial"/>
                <w:spacing w:val="9"/>
                <w:w w:val="105"/>
                <w:sz w:val="20"/>
                <w:szCs w:val="20"/>
              </w:rPr>
              <w:t xml:space="preserve"> </w:t>
            </w:r>
            <w:r w:rsidRPr="00A67476">
              <w:rPr>
                <w:rFonts w:ascii="Arial" w:hAnsi="Arial" w:cs="Arial"/>
                <w:w w:val="105"/>
                <w:sz w:val="20"/>
                <w:szCs w:val="20"/>
              </w:rPr>
              <w:t>Manual</w:t>
            </w:r>
            <w:r w:rsidRPr="00A67476">
              <w:rPr>
                <w:rFonts w:ascii="Arial" w:hAnsi="Arial" w:cs="Arial"/>
                <w:spacing w:val="1"/>
                <w:w w:val="105"/>
                <w:sz w:val="20"/>
                <w:szCs w:val="20"/>
              </w:rPr>
              <w:t xml:space="preserve"> </w:t>
            </w:r>
            <w:r w:rsidRPr="00A67476">
              <w:rPr>
                <w:rFonts w:ascii="Arial" w:hAnsi="Arial" w:cs="Arial"/>
                <w:w w:val="105"/>
                <w:sz w:val="20"/>
                <w:szCs w:val="20"/>
              </w:rPr>
              <w:t>de</w:t>
            </w:r>
            <w:r w:rsidRPr="00A67476">
              <w:rPr>
                <w:rFonts w:ascii="Arial" w:hAnsi="Arial" w:cs="Arial"/>
                <w:spacing w:val="10"/>
                <w:w w:val="105"/>
                <w:sz w:val="20"/>
                <w:szCs w:val="20"/>
              </w:rPr>
              <w:t xml:space="preserve"> </w:t>
            </w:r>
            <w:r w:rsidRPr="00A67476">
              <w:rPr>
                <w:rFonts w:ascii="Arial" w:hAnsi="Arial" w:cs="Arial"/>
                <w:w w:val="105"/>
                <w:sz w:val="20"/>
                <w:szCs w:val="20"/>
              </w:rPr>
              <w:t>Lineamientos</w:t>
            </w:r>
            <w:r w:rsidRPr="00A67476">
              <w:rPr>
                <w:rFonts w:ascii="Arial" w:hAnsi="Arial" w:cs="Arial"/>
                <w:spacing w:val="16"/>
                <w:w w:val="105"/>
                <w:sz w:val="20"/>
                <w:szCs w:val="20"/>
              </w:rPr>
              <w:t xml:space="preserve"> </w:t>
            </w:r>
            <w:r w:rsidRPr="00A67476">
              <w:rPr>
                <w:rFonts w:ascii="Arial" w:hAnsi="Arial" w:cs="Arial"/>
                <w:w w:val="105"/>
                <w:sz w:val="20"/>
                <w:szCs w:val="20"/>
              </w:rPr>
              <w:t>en</w:t>
            </w:r>
            <w:r w:rsidRPr="00A67476">
              <w:rPr>
                <w:rFonts w:ascii="Arial" w:hAnsi="Arial" w:cs="Arial"/>
                <w:spacing w:val="15"/>
                <w:w w:val="105"/>
                <w:sz w:val="20"/>
                <w:szCs w:val="20"/>
              </w:rPr>
              <w:t xml:space="preserve"> </w:t>
            </w:r>
            <w:r w:rsidRPr="00A67476">
              <w:rPr>
                <w:rFonts w:ascii="Arial" w:hAnsi="Arial" w:cs="Arial"/>
                <w:color w:val="1A1A1A"/>
                <w:w w:val="105"/>
                <w:sz w:val="20"/>
                <w:szCs w:val="20"/>
              </w:rPr>
              <w:t>seguridad</w:t>
            </w:r>
            <w:r w:rsidRPr="00A67476">
              <w:rPr>
                <w:rFonts w:ascii="Arial" w:hAnsi="Arial" w:cs="Arial"/>
                <w:color w:val="1A1A1A"/>
                <w:spacing w:val="14"/>
                <w:w w:val="105"/>
                <w:sz w:val="20"/>
                <w:szCs w:val="20"/>
              </w:rPr>
              <w:t xml:space="preserve"> </w:t>
            </w:r>
            <w:r w:rsidRPr="00A67476">
              <w:rPr>
                <w:rFonts w:ascii="Arial" w:hAnsi="Arial" w:cs="Arial"/>
                <w:w w:val="105"/>
                <w:sz w:val="20"/>
                <w:szCs w:val="20"/>
              </w:rPr>
              <w:t>y</w:t>
            </w:r>
            <w:r w:rsidRPr="00A67476">
              <w:rPr>
                <w:rFonts w:ascii="Arial" w:hAnsi="Arial" w:cs="Arial"/>
                <w:spacing w:val="14"/>
                <w:w w:val="105"/>
                <w:sz w:val="20"/>
                <w:szCs w:val="20"/>
              </w:rPr>
              <w:t xml:space="preserve"> </w:t>
            </w:r>
            <w:r w:rsidRPr="00A67476">
              <w:rPr>
                <w:rFonts w:ascii="Arial" w:hAnsi="Arial" w:cs="Arial"/>
                <w:w w:val="105"/>
                <w:sz w:val="20"/>
                <w:szCs w:val="20"/>
              </w:rPr>
              <w:t>salud</w:t>
            </w:r>
            <w:r w:rsidRPr="00A67476">
              <w:rPr>
                <w:rFonts w:ascii="Arial" w:hAnsi="Arial" w:cs="Arial"/>
                <w:spacing w:val="2"/>
                <w:w w:val="105"/>
                <w:sz w:val="20"/>
                <w:szCs w:val="20"/>
              </w:rPr>
              <w:t xml:space="preserve"> </w:t>
            </w:r>
            <w:r w:rsidRPr="00A67476">
              <w:rPr>
                <w:rFonts w:ascii="Arial" w:hAnsi="Arial" w:cs="Arial"/>
                <w:w w:val="105"/>
                <w:sz w:val="20"/>
                <w:szCs w:val="20"/>
              </w:rPr>
              <w:t>en</w:t>
            </w:r>
            <w:r w:rsidRPr="00A67476">
              <w:rPr>
                <w:rFonts w:ascii="Arial" w:hAnsi="Arial" w:cs="Arial"/>
                <w:spacing w:val="6"/>
                <w:w w:val="105"/>
                <w:sz w:val="20"/>
                <w:szCs w:val="20"/>
              </w:rPr>
              <w:t xml:space="preserve"> </w:t>
            </w:r>
            <w:r w:rsidRPr="00A67476">
              <w:rPr>
                <w:rFonts w:ascii="Arial" w:hAnsi="Arial" w:cs="Arial"/>
                <w:w w:val="105"/>
                <w:sz w:val="20"/>
                <w:szCs w:val="20"/>
              </w:rPr>
              <w:t>el trabajo</w:t>
            </w:r>
            <w:r w:rsidRPr="00A67476">
              <w:rPr>
                <w:rFonts w:ascii="Arial" w:hAnsi="Arial" w:cs="Arial"/>
                <w:spacing w:val="4"/>
                <w:w w:val="105"/>
                <w:sz w:val="20"/>
                <w:szCs w:val="20"/>
              </w:rPr>
              <w:t xml:space="preserve"> </w:t>
            </w:r>
            <w:r w:rsidRPr="00A67476">
              <w:rPr>
                <w:rFonts w:ascii="Arial" w:hAnsi="Arial" w:cs="Arial"/>
                <w:w w:val="105"/>
                <w:sz w:val="20"/>
                <w:szCs w:val="20"/>
              </w:rPr>
              <w:t xml:space="preserve">para contratistas y proveedores al servicio de la Fuerza Aérea Colombiana que está publicado en la </w:t>
            </w:r>
            <w:proofErr w:type="spellStart"/>
            <w:r w:rsidRPr="00A67476">
              <w:rPr>
                <w:rFonts w:ascii="Arial" w:hAnsi="Arial" w:cs="Arial"/>
                <w:w w:val="105"/>
                <w:sz w:val="20"/>
                <w:szCs w:val="20"/>
              </w:rPr>
              <w:t>Suit</w:t>
            </w:r>
            <w:proofErr w:type="spellEnd"/>
            <w:r w:rsidRPr="00A67476">
              <w:rPr>
                <w:rFonts w:ascii="Arial" w:hAnsi="Arial" w:cs="Arial"/>
                <w:w w:val="105"/>
                <w:sz w:val="20"/>
                <w:szCs w:val="20"/>
              </w:rPr>
              <w:t xml:space="preserve"> </w:t>
            </w:r>
            <w:proofErr w:type="spellStart"/>
            <w:r w:rsidRPr="00A67476">
              <w:rPr>
                <w:rFonts w:ascii="Arial" w:hAnsi="Arial" w:cs="Arial"/>
                <w:w w:val="105"/>
                <w:sz w:val="20"/>
                <w:szCs w:val="20"/>
              </w:rPr>
              <w:t>Vision</w:t>
            </w:r>
            <w:proofErr w:type="spellEnd"/>
            <w:r w:rsidRPr="00A67476">
              <w:rPr>
                <w:rFonts w:ascii="Arial" w:hAnsi="Arial" w:cs="Arial"/>
                <w:w w:val="105"/>
                <w:sz w:val="20"/>
                <w:szCs w:val="20"/>
              </w:rPr>
              <w:t xml:space="preserve"> institucional.</w:t>
            </w:r>
          </w:p>
          <w:p w14:paraId="3720D52F" w14:textId="77777777" w:rsidR="00B67623" w:rsidRPr="00A67476" w:rsidRDefault="00B67623" w:rsidP="00AB7F30">
            <w:pPr>
              <w:pStyle w:val="Prrafodelista"/>
              <w:ind w:left="720"/>
              <w:jc w:val="both"/>
              <w:rPr>
                <w:rFonts w:ascii="Arial" w:eastAsiaTheme="minorEastAsia" w:hAnsi="Arial" w:cs="Arial"/>
                <w:sz w:val="20"/>
                <w:szCs w:val="20"/>
                <w:lang w:val="es-CO" w:eastAsia="es-CO"/>
              </w:rPr>
            </w:pPr>
          </w:p>
          <w:p w14:paraId="019F4E16" w14:textId="77777777" w:rsidR="00B67623" w:rsidRPr="00A67476" w:rsidRDefault="00B67623" w:rsidP="00B67623">
            <w:pPr>
              <w:numPr>
                <w:ilvl w:val="0"/>
                <w:numId w:val="13"/>
              </w:numPr>
              <w:spacing w:after="0" w:line="240" w:lineRule="auto"/>
              <w:jc w:val="both"/>
              <w:rPr>
                <w:rFonts w:ascii="Arial" w:hAnsi="Arial" w:cs="Arial"/>
                <w:sz w:val="20"/>
                <w:szCs w:val="20"/>
              </w:rPr>
            </w:pPr>
            <w:r w:rsidRPr="00A67476">
              <w:rPr>
                <w:rFonts w:ascii="Arial" w:hAnsi="Arial" w:cs="Arial"/>
                <w:sz w:val="20"/>
                <w:szCs w:val="20"/>
              </w:rPr>
              <w:t>No existirá vínculo laboral alguno entre el Fuerza Aérea Colombiana - Comando Aéreo de Mantenimiento, el contratista y sus trabajadores con ocasión del desarrollo de la presente ficha técnica.</w:t>
            </w:r>
          </w:p>
          <w:p w14:paraId="5783510C" w14:textId="77777777" w:rsidR="00B67623" w:rsidRPr="00A67476" w:rsidRDefault="00B67623" w:rsidP="00AB7F30">
            <w:pPr>
              <w:pStyle w:val="Prrafodelista2"/>
              <w:ind w:left="786"/>
              <w:jc w:val="both"/>
              <w:rPr>
                <w:rFonts w:ascii="Arial" w:hAnsi="Arial" w:cs="Arial"/>
                <w:sz w:val="20"/>
                <w:szCs w:val="20"/>
              </w:rPr>
            </w:pPr>
          </w:p>
          <w:p w14:paraId="63C915E5" w14:textId="77777777" w:rsidR="00B67623" w:rsidRPr="00A67476" w:rsidRDefault="00B67623" w:rsidP="00AB7F30">
            <w:pPr>
              <w:spacing w:after="0" w:line="100" w:lineRule="atLeast"/>
              <w:ind w:left="720"/>
              <w:jc w:val="both"/>
              <w:rPr>
                <w:rFonts w:ascii="Arial" w:hAnsi="Arial" w:cs="Arial"/>
                <w:sz w:val="20"/>
                <w:szCs w:val="20"/>
              </w:rPr>
            </w:pPr>
          </w:p>
        </w:tc>
      </w:tr>
      <w:tr w:rsidR="00B67623" w:rsidRPr="00A67476" w14:paraId="2D50B8B8" w14:textId="77777777" w:rsidTr="00AB7F30">
        <w:trPr>
          <w:trHeight w:val="413"/>
        </w:trPr>
        <w:tc>
          <w:tcPr>
            <w:tcW w:w="21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CF731" w14:textId="77777777" w:rsidR="00B67623" w:rsidRPr="00A67476" w:rsidRDefault="00B67623" w:rsidP="00AB7F30">
            <w:pPr>
              <w:jc w:val="both"/>
              <w:rPr>
                <w:rFonts w:ascii="Arial" w:hAnsi="Arial" w:cs="Arial"/>
                <w:sz w:val="20"/>
                <w:szCs w:val="20"/>
              </w:rPr>
            </w:pPr>
            <w:r w:rsidRPr="00A67476">
              <w:rPr>
                <w:rFonts w:ascii="Arial" w:hAnsi="Arial" w:cs="Arial"/>
                <w:b/>
                <w:sz w:val="20"/>
                <w:szCs w:val="20"/>
              </w:rPr>
              <w:lastRenderedPageBreak/>
              <w:t>Trayectos</w:t>
            </w:r>
          </w:p>
        </w:tc>
        <w:tc>
          <w:tcPr>
            <w:tcW w:w="6479" w:type="dxa"/>
            <w:tcBorders>
              <w:top w:val="single" w:sz="4" w:space="0" w:color="000000"/>
              <w:left w:val="single" w:sz="4" w:space="0" w:color="000000"/>
              <w:bottom w:val="single" w:sz="4" w:space="0" w:color="000000"/>
              <w:right w:val="single" w:sz="4" w:space="0" w:color="000000"/>
            </w:tcBorders>
            <w:shd w:val="clear" w:color="auto" w:fill="auto"/>
          </w:tcPr>
          <w:p w14:paraId="75F4042A" w14:textId="77777777" w:rsidR="00B67623" w:rsidRPr="00A67476" w:rsidRDefault="00B67623" w:rsidP="00AB7F30">
            <w:pPr>
              <w:ind w:firstLine="4"/>
              <w:jc w:val="both"/>
              <w:rPr>
                <w:rFonts w:ascii="Arial" w:hAnsi="Arial" w:cs="Arial"/>
                <w:sz w:val="20"/>
                <w:szCs w:val="20"/>
              </w:rPr>
            </w:pPr>
            <w:r w:rsidRPr="00A67476">
              <w:rPr>
                <w:rFonts w:ascii="Arial" w:hAnsi="Arial" w:cs="Arial"/>
                <w:sz w:val="20"/>
                <w:szCs w:val="20"/>
              </w:rPr>
              <w:t>Desplazamiento terrestre desde Madrid-</w:t>
            </w:r>
            <w:proofErr w:type="spellStart"/>
            <w:r w:rsidRPr="00A67476">
              <w:rPr>
                <w:rFonts w:ascii="Arial" w:hAnsi="Arial" w:cs="Arial"/>
                <w:sz w:val="20"/>
                <w:szCs w:val="20"/>
              </w:rPr>
              <w:t>Bogota</w:t>
            </w:r>
            <w:proofErr w:type="spellEnd"/>
            <w:r w:rsidRPr="00A67476">
              <w:rPr>
                <w:rFonts w:ascii="Arial" w:hAnsi="Arial" w:cs="Arial"/>
                <w:sz w:val="20"/>
                <w:szCs w:val="20"/>
              </w:rPr>
              <w:t xml:space="preserve"> y </w:t>
            </w:r>
            <w:proofErr w:type="spellStart"/>
            <w:r w:rsidRPr="00A67476">
              <w:rPr>
                <w:rFonts w:ascii="Arial" w:hAnsi="Arial" w:cs="Arial"/>
                <w:sz w:val="20"/>
                <w:szCs w:val="20"/>
              </w:rPr>
              <w:t>Bogota</w:t>
            </w:r>
            <w:proofErr w:type="spellEnd"/>
            <w:r w:rsidRPr="00A67476">
              <w:rPr>
                <w:rFonts w:ascii="Arial" w:hAnsi="Arial" w:cs="Arial"/>
                <w:sz w:val="20"/>
                <w:szCs w:val="20"/>
              </w:rPr>
              <w:t>-Madrid por la calle 80 y calle 13, según el requerimiento del personal de soldados Gruse-95 y conforme a la presente ficha técnica.</w:t>
            </w:r>
          </w:p>
        </w:tc>
      </w:tr>
    </w:tbl>
    <w:p w14:paraId="0CCB2F42" w14:textId="77777777" w:rsidR="00B67623" w:rsidRPr="00A67476" w:rsidRDefault="00B67623" w:rsidP="00B67623">
      <w:pPr>
        <w:spacing w:after="0" w:line="240" w:lineRule="auto"/>
        <w:jc w:val="both"/>
        <w:rPr>
          <w:rFonts w:ascii="Arial" w:hAnsi="Arial" w:cs="Arial"/>
          <w:sz w:val="20"/>
          <w:szCs w:val="20"/>
        </w:rPr>
      </w:pPr>
    </w:p>
    <w:p w14:paraId="50D2527A" w14:textId="2FB2EE42" w:rsidR="006F18E3" w:rsidRDefault="006F18E3" w:rsidP="00D47C42">
      <w:pPr>
        <w:spacing w:after="0" w:line="240" w:lineRule="auto"/>
        <w:jc w:val="both"/>
        <w:rPr>
          <w:rFonts w:ascii="Arial" w:hAnsi="Arial" w:cs="Arial"/>
          <w:b/>
          <w:sz w:val="20"/>
          <w:szCs w:val="20"/>
        </w:rPr>
      </w:pPr>
      <w:bookmarkStart w:id="0" w:name="_GoBack"/>
      <w:bookmarkEnd w:id="0"/>
    </w:p>
    <w:p w14:paraId="7E6B2EF1" w14:textId="70F4D300" w:rsidR="006F18E3" w:rsidRDefault="006F18E3" w:rsidP="00D47C42">
      <w:pPr>
        <w:spacing w:after="0" w:line="240" w:lineRule="auto"/>
        <w:jc w:val="both"/>
        <w:rPr>
          <w:rFonts w:ascii="Arial" w:hAnsi="Arial" w:cs="Arial"/>
          <w:b/>
          <w:sz w:val="20"/>
          <w:szCs w:val="20"/>
        </w:rPr>
      </w:pPr>
    </w:p>
    <w:p w14:paraId="05AA14A5" w14:textId="68E6C173" w:rsidR="007F355A" w:rsidRDefault="007F355A" w:rsidP="00D47C42">
      <w:pPr>
        <w:spacing w:after="0" w:line="240" w:lineRule="auto"/>
        <w:jc w:val="both"/>
        <w:rPr>
          <w:rFonts w:ascii="Arial" w:hAnsi="Arial" w:cs="Arial"/>
          <w:b/>
          <w:sz w:val="20"/>
          <w:szCs w:val="20"/>
        </w:rPr>
      </w:pPr>
    </w:p>
    <w:p w14:paraId="4710631C" w14:textId="10C18355" w:rsidR="002E1C0B" w:rsidRPr="004F19EC" w:rsidRDefault="002E1C0B" w:rsidP="00D47C42">
      <w:pPr>
        <w:spacing w:after="0" w:line="240" w:lineRule="auto"/>
        <w:jc w:val="both"/>
        <w:rPr>
          <w:rFonts w:ascii="Arial" w:hAnsi="Arial" w:cs="Arial"/>
          <w:b/>
          <w:sz w:val="20"/>
          <w:szCs w:val="20"/>
        </w:rPr>
      </w:pPr>
    </w:p>
    <w:p w14:paraId="786E8752" w14:textId="6AD8118B" w:rsidR="005E50DD" w:rsidRPr="004F19EC" w:rsidRDefault="005E50DD" w:rsidP="00D47C42">
      <w:pPr>
        <w:spacing w:after="0" w:line="240" w:lineRule="auto"/>
        <w:jc w:val="both"/>
        <w:rPr>
          <w:rFonts w:ascii="Arial" w:hAnsi="Arial" w:cs="Arial"/>
          <w:b/>
          <w:sz w:val="20"/>
          <w:szCs w:val="20"/>
        </w:rPr>
      </w:pPr>
    </w:p>
    <w:p w14:paraId="07E9468E"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Cordialmente,</w:t>
      </w:r>
      <w:r w:rsidRPr="004F19EC">
        <w:rPr>
          <w:rFonts w:ascii="Arial" w:hAnsi="Arial" w:cs="Arial"/>
          <w:sz w:val="20"/>
          <w:szCs w:val="20"/>
        </w:rPr>
        <w:tab/>
      </w:r>
    </w:p>
    <w:p w14:paraId="1B446744"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__________________________________</w:t>
      </w:r>
    </w:p>
    <w:p w14:paraId="2A3A5F97" w14:textId="77777777" w:rsidR="00396FB2" w:rsidRPr="004F19EC" w:rsidRDefault="00396FB2" w:rsidP="00E4408A">
      <w:pPr>
        <w:pStyle w:val="p9"/>
        <w:widowControl/>
        <w:tabs>
          <w:tab w:val="clear" w:pos="720"/>
        </w:tabs>
        <w:spacing w:line="240" w:lineRule="auto"/>
        <w:rPr>
          <w:rFonts w:ascii="Arial" w:hAnsi="Arial" w:cs="Arial"/>
          <w:sz w:val="20"/>
          <w:lang w:val="es-CO"/>
        </w:rPr>
      </w:pPr>
      <w:r w:rsidRPr="004F19EC">
        <w:rPr>
          <w:rFonts w:ascii="Arial" w:hAnsi="Arial" w:cs="Arial"/>
          <w:sz w:val="20"/>
          <w:lang w:val="es-CO"/>
        </w:rPr>
        <w:lastRenderedPageBreak/>
        <w:t xml:space="preserve">Firma Representante Legal del Proponente </w:t>
      </w:r>
    </w:p>
    <w:p w14:paraId="1C71ED10" w14:textId="77777777" w:rsidR="00396FB2" w:rsidRPr="004F19EC" w:rsidRDefault="00396FB2" w:rsidP="00E4408A">
      <w:pPr>
        <w:pStyle w:val="p9"/>
        <w:widowControl/>
        <w:tabs>
          <w:tab w:val="clear" w:pos="720"/>
        </w:tabs>
        <w:spacing w:line="240" w:lineRule="auto"/>
        <w:rPr>
          <w:rFonts w:ascii="Arial" w:hAnsi="Arial" w:cs="Arial"/>
          <w:sz w:val="20"/>
          <w:lang w:val="es-CO"/>
        </w:rPr>
      </w:pPr>
      <w:r w:rsidRPr="004F19EC">
        <w:rPr>
          <w:rFonts w:ascii="Arial" w:hAnsi="Arial" w:cs="Arial"/>
          <w:sz w:val="20"/>
          <w:lang w:val="es-CO"/>
        </w:rPr>
        <w:t xml:space="preserve">Nombre: </w:t>
      </w:r>
      <w:r w:rsidRPr="004F19EC">
        <w:rPr>
          <w:rFonts w:ascii="Arial" w:hAnsi="Arial" w:cs="Arial"/>
          <w:sz w:val="20"/>
          <w:lang w:val="es-CO"/>
        </w:rPr>
        <w:tab/>
      </w:r>
    </w:p>
    <w:p w14:paraId="59A0440C" w14:textId="77777777" w:rsidR="00396FB2" w:rsidRPr="004F19EC" w:rsidRDefault="00396FB2" w:rsidP="00E4408A">
      <w:pPr>
        <w:spacing w:after="0" w:line="240" w:lineRule="auto"/>
        <w:jc w:val="both"/>
        <w:rPr>
          <w:rFonts w:ascii="Arial" w:hAnsi="Arial" w:cs="Arial"/>
          <w:sz w:val="20"/>
          <w:szCs w:val="20"/>
        </w:rPr>
      </w:pPr>
      <w:r w:rsidRPr="004F19EC">
        <w:rPr>
          <w:rFonts w:ascii="Arial" w:hAnsi="Arial" w:cs="Arial"/>
          <w:sz w:val="20"/>
          <w:szCs w:val="20"/>
        </w:rPr>
        <w:t>Documento Identific</w:t>
      </w:r>
      <w:r w:rsidR="00516973" w:rsidRPr="004F19EC">
        <w:rPr>
          <w:rFonts w:ascii="Arial" w:hAnsi="Arial" w:cs="Arial"/>
          <w:sz w:val="20"/>
          <w:szCs w:val="20"/>
        </w:rPr>
        <w:t>ación</w:t>
      </w:r>
    </w:p>
    <w:sectPr w:rsidR="00396FB2" w:rsidRPr="004F19EC" w:rsidSect="00A51CEC">
      <w:headerReference w:type="default" r:id="rId10"/>
      <w:pgSz w:w="12240" w:h="15840" w:code="1"/>
      <w:pgMar w:top="1985" w:right="1750" w:bottom="1418" w:left="1418"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4EE74" w14:textId="77777777" w:rsidR="006C799E" w:rsidRDefault="006C799E" w:rsidP="00390DA4">
      <w:pPr>
        <w:spacing w:after="0" w:line="240" w:lineRule="auto"/>
      </w:pPr>
      <w:r>
        <w:separator/>
      </w:r>
    </w:p>
  </w:endnote>
  <w:endnote w:type="continuationSeparator" w:id="0">
    <w:p w14:paraId="44E3C319" w14:textId="77777777" w:rsidR="006C799E" w:rsidRDefault="006C799E"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B6D70" w14:textId="77777777" w:rsidR="006C799E" w:rsidRDefault="006C799E" w:rsidP="00390DA4">
      <w:pPr>
        <w:spacing w:after="0" w:line="240" w:lineRule="auto"/>
      </w:pPr>
      <w:r>
        <w:separator/>
      </w:r>
    </w:p>
  </w:footnote>
  <w:footnote w:type="continuationSeparator" w:id="0">
    <w:p w14:paraId="685A43AD" w14:textId="77777777" w:rsidR="006C799E" w:rsidRDefault="006C799E"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2B311" w14:textId="77777777" w:rsidR="006C799E" w:rsidRDefault="006C799E" w:rsidP="00396FB2">
    <w:pPr>
      <w:pStyle w:val="Encabezado"/>
      <w:jc w:val="center"/>
    </w:pPr>
    <w:r>
      <w:rPr>
        <w:noProof/>
        <w:lang w:val="en-US"/>
      </w:rPr>
      <mc:AlternateContent>
        <mc:Choice Requires="wps">
          <w:drawing>
            <wp:anchor distT="45720" distB="45720" distL="114300" distR="114300" simplePos="0" relativeHeight="251658240" behindDoc="0" locked="0" layoutInCell="1" allowOverlap="1" wp14:anchorId="0AA8E995" wp14:editId="0D15AD95">
              <wp:simplePos x="0" y="0"/>
              <wp:positionH relativeFrom="column">
                <wp:posOffset>1166710</wp:posOffset>
              </wp:positionH>
              <wp:positionV relativeFrom="paragraph">
                <wp:posOffset>-66723</wp:posOffset>
              </wp:positionV>
              <wp:extent cx="3527425" cy="7854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31488D43" w14:textId="09B3171B" w:rsidR="006F18E3" w:rsidRDefault="006C799E" w:rsidP="00396FB2">
                          <w:pPr>
                            <w:spacing w:after="0" w:line="240" w:lineRule="auto"/>
                            <w:jc w:val="center"/>
                            <w:rPr>
                              <w:rFonts w:ascii="Arial Narrow" w:hAnsi="Arial Narrow" w:cs="Arial"/>
                              <w:b/>
                              <w:bCs/>
                            </w:rPr>
                          </w:pPr>
                          <w:r>
                            <w:rPr>
                              <w:rFonts w:ascii="Arial Narrow" w:hAnsi="Arial Narrow" w:cs="Arial"/>
                              <w:b/>
                              <w:bCs/>
                            </w:rPr>
                            <w:t>0</w:t>
                          </w:r>
                          <w:r w:rsidR="006F18E3">
                            <w:rPr>
                              <w:rFonts w:ascii="Arial Narrow" w:hAnsi="Arial Narrow" w:cs="Arial"/>
                              <w:b/>
                              <w:bCs/>
                            </w:rPr>
                            <w:t>11</w:t>
                          </w:r>
                          <w:r>
                            <w:rPr>
                              <w:rFonts w:ascii="Arial Narrow" w:hAnsi="Arial Narrow" w:cs="Arial"/>
                              <w:b/>
                              <w:bCs/>
                            </w:rPr>
                            <w:t>-00-M-CAMAN-</w:t>
                          </w:r>
                          <w:r w:rsidR="006F18E3">
                            <w:rPr>
                              <w:rFonts w:ascii="Arial Narrow" w:hAnsi="Arial Narrow" w:cs="Arial"/>
                              <w:b/>
                              <w:bCs/>
                            </w:rPr>
                            <w:t>GRULA</w:t>
                          </w:r>
                          <w:r w:rsidR="003A4F11">
                            <w:rPr>
                              <w:rFonts w:ascii="Arial Narrow" w:hAnsi="Arial Narrow" w:cs="Arial"/>
                              <w:b/>
                              <w:bCs/>
                            </w:rPr>
                            <w:t>-</w:t>
                          </w:r>
                          <w:r>
                            <w:rPr>
                              <w:rFonts w:ascii="Arial Narrow" w:hAnsi="Arial Narrow" w:cs="Arial"/>
                              <w:b/>
                              <w:bCs/>
                            </w:rPr>
                            <w:t>202</w:t>
                          </w:r>
                          <w:r w:rsidR="006F18E3">
                            <w:rPr>
                              <w:rFonts w:ascii="Arial Narrow" w:hAnsi="Arial Narrow" w:cs="Arial"/>
                              <w:b/>
                              <w:bCs/>
                            </w:rPr>
                            <w:t>3</w:t>
                          </w:r>
                        </w:p>
                        <w:p w14:paraId="12869FCB" w14:textId="43B27BEA"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4091915E"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w:t>
                          </w:r>
                          <w:r w:rsidR="006F18E3">
                            <w:rPr>
                              <w:rFonts w:ascii="Arial Narrow" w:hAnsi="Arial Narrow" w:cs="Arial"/>
                              <w:b/>
                              <w:bCs/>
                              <w:sz w:val="14"/>
                              <w:szCs w:val="14"/>
                            </w:rPr>
                            <w:t>MPRAS PUBLICAS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8E995" id="_x0000_t202" coordsize="21600,21600" o:spt="202" path="m,l,21600r21600,l21600,xe">
              <v:stroke joinstyle="miter"/>
              <v:path gradientshapeok="t" o:connecttype="rect"/>
            </v:shapetype>
            <v:shape id="Cuadro de texto 5" o:spid="_x0000_s1026" type="#_x0000_t202" style="position:absolute;left:0;text-align:left;margin-left:91.85pt;margin-top:-5.25pt;width:277.75pt;height:61.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" stroked="f">
              <v:textbo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31488D43" w14:textId="09B3171B" w:rsidR="006F18E3" w:rsidRDefault="006C799E" w:rsidP="00396FB2">
                    <w:pPr>
                      <w:spacing w:after="0" w:line="240" w:lineRule="auto"/>
                      <w:jc w:val="center"/>
                      <w:rPr>
                        <w:rFonts w:ascii="Arial Narrow" w:hAnsi="Arial Narrow" w:cs="Arial"/>
                        <w:b/>
                        <w:bCs/>
                      </w:rPr>
                    </w:pPr>
                    <w:r>
                      <w:rPr>
                        <w:rFonts w:ascii="Arial Narrow" w:hAnsi="Arial Narrow" w:cs="Arial"/>
                        <w:b/>
                        <w:bCs/>
                      </w:rPr>
                      <w:t>0</w:t>
                    </w:r>
                    <w:r w:rsidR="006F18E3">
                      <w:rPr>
                        <w:rFonts w:ascii="Arial Narrow" w:hAnsi="Arial Narrow" w:cs="Arial"/>
                        <w:b/>
                        <w:bCs/>
                      </w:rPr>
                      <w:t>11</w:t>
                    </w:r>
                    <w:r>
                      <w:rPr>
                        <w:rFonts w:ascii="Arial Narrow" w:hAnsi="Arial Narrow" w:cs="Arial"/>
                        <w:b/>
                        <w:bCs/>
                      </w:rPr>
                      <w:t>-00-M-CAMAN-</w:t>
                    </w:r>
                    <w:r w:rsidR="006F18E3">
                      <w:rPr>
                        <w:rFonts w:ascii="Arial Narrow" w:hAnsi="Arial Narrow" w:cs="Arial"/>
                        <w:b/>
                        <w:bCs/>
                      </w:rPr>
                      <w:t>GRULA</w:t>
                    </w:r>
                    <w:r w:rsidR="003A4F11">
                      <w:rPr>
                        <w:rFonts w:ascii="Arial Narrow" w:hAnsi="Arial Narrow" w:cs="Arial"/>
                        <w:b/>
                        <w:bCs/>
                      </w:rPr>
                      <w:t>-</w:t>
                    </w:r>
                    <w:r>
                      <w:rPr>
                        <w:rFonts w:ascii="Arial Narrow" w:hAnsi="Arial Narrow" w:cs="Arial"/>
                        <w:b/>
                        <w:bCs/>
                      </w:rPr>
                      <w:t>202</w:t>
                    </w:r>
                    <w:r w:rsidR="006F18E3">
                      <w:rPr>
                        <w:rFonts w:ascii="Arial Narrow" w:hAnsi="Arial Narrow" w:cs="Arial"/>
                        <w:b/>
                        <w:bCs/>
                      </w:rPr>
                      <w:t>3</w:t>
                    </w:r>
                  </w:p>
                  <w:p w14:paraId="12869FCB" w14:textId="43B27BEA"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4091915E"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w:t>
                    </w:r>
                    <w:r w:rsidR="006F18E3">
                      <w:rPr>
                        <w:rFonts w:ascii="Arial Narrow" w:hAnsi="Arial Narrow" w:cs="Arial"/>
                        <w:b/>
                        <w:bCs/>
                        <w:sz w:val="14"/>
                        <w:szCs w:val="14"/>
                      </w:rPr>
                      <w:t>MPRAS PUBLICAS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B"/>
    <w:multiLevelType w:val="multilevel"/>
    <w:tmpl w:val="0000000B"/>
    <w:name w:val="WW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32D06B6"/>
    <w:multiLevelType w:val="hybridMultilevel"/>
    <w:tmpl w:val="5B880E26"/>
    <w:lvl w:ilvl="0" w:tplc="3ED4B48A">
      <w:start w:val="1"/>
      <w:numFmt w:val="decimal"/>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8E2F56"/>
    <w:multiLevelType w:val="multilevel"/>
    <w:tmpl w:val="55809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D0C52"/>
    <w:multiLevelType w:val="hybridMultilevel"/>
    <w:tmpl w:val="D576C75E"/>
    <w:lvl w:ilvl="0" w:tplc="3ED4B48A">
      <w:start w:val="1"/>
      <w:numFmt w:val="decimal"/>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D55DF"/>
    <w:multiLevelType w:val="hybridMultilevel"/>
    <w:tmpl w:val="0B90E8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F2662C"/>
    <w:multiLevelType w:val="multilevel"/>
    <w:tmpl w:val="C3FC4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177E31"/>
    <w:multiLevelType w:val="hybridMultilevel"/>
    <w:tmpl w:val="9D1CC7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650F97"/>
    <w:multiLevelType w:val="hybridMultilevel"/>
    <w:tmpl w:val="68948C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8C5A0D"/>
    <w:multiLevelType w:val="multilevel"/>
    <w:tmpl w:val="CC9E7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5F01C6"/>
    <w:multiLevelType w:val="hybridMultilevel"/>
    <w:tmpl w:val="45342B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B142D3"/>
    <w:multiLevelType w:val="hybridMultilevel"/>
    <w:tmpl w:val="C1545B54"/>
    <w:lvl w:ilvl="0" w:tplc="6FA2023E">
      <w:start w:val="1"/>
      <w:numFmt w:val="bullet"/>
      <w:lvlText w:val="-"/>
      <w:lvlJc w:val="left"/>
      <w:pPr>
        <w:ind w:left="720" w:hanging="360"/>
      </w:pPr>
      <w:rPr>
        <w:rFonts w:ascii="Arial" w:eastAsiaTheme="minorEastAsia"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89156E"/>
    <w:multiLevelType w:val="hybridMultilevel"/>
    <w:tmpl w:val="B99AC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D19371A"/>
    <w:multiLevelType w:val="hybridMultilevel"/>
    <w:tmpl w:val="84FC4338"/>
    <w:lvl w:ilvl="0" w:tplc="3ED4B48A">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FC63C97"/>
    <w:multiLevelType w:val="multilevel"/>
    <w:tmpl w:val="4732D9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3"/>
  </w:num>
  <w:num w:numId="4">
    <w:abstractNumId w:val="9"/>
  </w:num>
  <w:num w:numId="5">
    <w:abstractNumId w:val="8"/>
  </w:num>
  <w:num w:numId="6">
    <w:abstractNumId w:val="14"/>
  </w:num>
  <w:num w:numId="7">
    <w:abstractNumId w:val="4"/>
  </w:num>
  <w:num w:numId="8">
    <w:abstractNumId w:val="2"/>
  </w:num>
  <w:num w:numId="9">
    <w:abstractNumId w:val="7"/>
  </w:num>
  <w:num w:numId="10">
    <w:abstractNumId w:val="3"/>
  </w:num>
  <w:num w:numId="11">
    <w:abstractNumId w:val="10"/>
  </w:num>
  <w:num w:numId="12">
    <w:abstractNumId w:val="15"/>
  </w:num>
  <w:num w:numId="13">
    <w:abstractNumId w:val="12"/>
  </w:num>
  <w:num w:numId="14">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0616"/>
    <w:rsid w:val="00011FAE"/>
    <w:rsid w:val="00012D75"/>
    <w:rsid w:val="0001483F"/>
    <w:rsid w:val="00015BEE"/>
    <w:rsid w:val="0002407A"/>
    <w:rsid w:val="00031190"/>
    <w:rsid w:val="00031B3B"/>
    <w:rsid w:val="000321DD"/>
    <w:rsid w:val="00033605"/>
    <w:rsid w:val="00036391"/>
    <w:rsid w:val="00036E2F"/>
    <w:rsid w:val="0004189B"/>
    <w:rsid w:val="00045DC9"/>
    <w:rsid w:val="00050787"/>
    <w:rsid w:val="000510A9"/>
    <w:rsid w:val="000573F7"/>
    <w:rsid w:val="0006001D"/>
    <w:rsid w:val="00061E45"/>
    <w:rsid w:val="00061EEE"/>
    <w:rsid w:val="00070035"/>
    <w:rsid w:val="00071295"/>
    <w:rsid w:val="00072669"/>
    <w:rsid w:val="00074F4B"/>
    <w:rsid w:val="00075137"/>
    <w:rsid w:val="000751B9"/>
    <w:rsid w:val="00076D66"/>
    <w:rsid w:val="00076E49"/>
    <w:rsid w:val="00080564"/>
    <w:rsid w:val="000812C1"/>
    <w:rsid w:val="000873FF"/>
    <w:rsid w:val="00087A12"/>
    <w:rsid w:val="00094698"/>
    <w:rsid w:val="000948F4"/>
    <w:rsid w:val="000B0555"/>
    <w:rsid w:val="000B4263"/>
    <w:rsid w:val="000B516A"/>
    <w:rsid w:val="000C08EA"/>
    <w:rsid w:val="000E59B0"/>
    <w:rsid w:val="000E5E93"/>
    <w:rsid w:val="000F61D2"/>
    <w:rsid w:val="00103879"/>
    <w:rsid w:val="001067B0"/>
    <w:rsid w:val="001071D9"/>
    <w:rsid w:val="00110D5E"/>
    <w:rsid w:val="00114162"/>
    <w:rsid w:val="00115545"/>
    <w:rsid w:val="00120674"/>
    <w:rsid w:val="00120EE1"/>
    <w:rsid w:val="00123505"/>
    <w:rsid w:val="00133958"/>
    <w:rsid w:val="001345A3"/>
    <w:rsid w:val="001412B7"/>
    <w:rsid w:val="001446D2"/>
    <w:rsid w:val="001450DE"/>
    <w:rsid w:val="00147B2E"/>
    <w:rsid w:val="001512B0"/>
    <w:rsid w:val="00154242"/>
    <w:rsid w:val="00155FD4"/>
    <w:rsid w:val="00161830"/>
    <w:rsid w:val="001623C3"/>
    <w:rsid w:val="001629A3"/>
    <w:rsid w:val="0016693B"/>
    <w:rsid w:val="00170BDF"/>
    <w:rsid w:val="00173473"/>
    <w:rsid w:val="00174C56"/>
    <w:rsid w:val="00175F65"/>
    <w:rsid w:val="0017746E"/>
    <w:rsid w:val="00180571"/>
    <w:rsid w:val="00180B9A"/>
    <w:rsid w:val="001857F2"/>
    <w:rsid w:val="00186D23"/>
    <w:rsid w:val="00192019"/>
    <w:rsid w:val="001A1392"/>
    <w:rsid w:val="001A2119"/>
    <w:rsid w:val="001A3BF6"/>
    <w:rsid w:val="001A601C"/>
    <w:rsid w:val="001B0969"/>
    <w:rsid w:val="001B3791"/>
    <w:rsid w:val="001B37BC"/>
    <w:rsid w:val="001B5F82"/>
    <w:rsid w:val="001B68BC"/>
    <w:rsid w:val="001C6DD8"/>
    <w:rsid w:val="001D1C55"/>
    <w:rsid w:val="001D3FFF"/>
    <w:rsid w:val="001F00C2"/>
    <w:rsid w:val="001F265E"/>
    <w:rsid w:val="001F2EA2"/>
    <w:rsid w:val="001F7AF2"/>
    <w:rsid w:val="00201C5A"/>
    <w:rsid w:val="002037A2"/>
    <w:rsid w:val="00206BC6"/>
    <w:rsid w:val="0021073C"/>
    <w:rsid w:val="00212372"/>
    <w:rsid w:val="00212A7D"/>
    <w:rsid w:val="00212B13"/>
    <w:rsid w:val="00222A05"/>
    <w:rsid w:val="0022359C"/>
    <w:rsid w:val="002249AB"/>
    <w:rsid w:val="002331E2"/>
    <w:rsid w:val="00236DD6"/>
    <w:rsid w:val="00237C10"/>
    <w:rsid w:val="00250096"/>
    <w:rsid w:val="00251E05"/>
    <w:rsid w:val="00253522"/>
    <w:rsid w:val="002553C6"/>
    <w:rsid w:val="00255985"/>
    <w:rsid w:val="00255E6E"/>
    <w:rsid w:val="0025776B"/>
    <w:rsid w:val="00257C61"/>
    <w:rsid w:val="0026003A"/>
    <w:rsid w:val="002608CD"/>
    <w:rsid w:val="00266CEE"/>
    <w:rsid w:val="00283911"/>
    <w:rsid w:val="00292251"/>
    <w:rsid w:val="0029307E"/>
    <w:rsid w:val="00295C93"/>
    <w:rsid w:val="002A103B"/>
    <w:rsid w:val="002A1EE7"/>
    <w:rsid w:val="002A3853"/>
    <w:rsid w:val="002A6EA0"/>
    <w:rsid w:val="002B2DDA"/>
    <w:rsid w:val="002B698A"/>
    <w:rsid w:val="002C0176"/>
    <w:rsid w:val="002C141B"/>
    <w:rsid w:val="002C2C83"/>
    <w:rsid w:val="002C4E0B"/>
    <w:rsid w:val="002C5040"/>
    <w:rsid w:val="002C6CB7"/>
    <w:rsid w:val="002D69E6"/>
    <w:rsid w:val="002D70EC"/>
    <w:rsid w:val="002E1C0B"/>
    <w:rsid w:val="002E454A"/>
    <w:rsid w:val="002E45B6"/>
    <w:rsid w:val="002F2794"/>
    <w:rsid w:val="002F3605"/>
    <w:rsid w:val="002F62E3"/>
    <w:rsid w:val="003018E6"/>
    <w:rsid w:val="00302828"/>
    <w:rsid w:val="00305441"/>
    <w:rsid w:val="003057C9"/>
    <w:rsid w:val="003070EE"/>
    <w:rsid w:val="003074A9"/>
    <w:rsid w:val="00307694"/>
    <w:rsid w:val="003113CD"/>
    <w:rsid w:val="003118CF"/>
    <w:rsid w:val="00311DB8"/>
    <w:rsid w:val="0031305F"/>
    <w:rsid w:val="00316703"/>
    <w:rsid w:val="003175A2"/>
    <w:rsid w:val="00322FBA"/>
    <w:rsid w:val="0033682E"/>
    <w:rsid w:val="003426B5"/>
    <w:rsid w:val="003512FF"/>
    <w:rsid w:val="00351B72"/>
    <w:rsid w:val="00351C3A"/>
    <w:rsid w:val="00353743"/>
    <w:rsid w:val="00354995"/>
    <w:rsid w:val="00360DD9"/>
    <w:rsid w:val="003634FD"/>
    <w:rsid w:val="00363C8D"/>
    <w:rsid w:val="00371026"/>
    <w:rsid w:val="00371322"/>
    <w:rsid w:val="0037351E"/>
    <w:rsid w:val="00381C35"/>
    <w:rsid w:val="00382A3B"/>
    <w:rsid w:val="00382D0A"/>
    <w:rsid w:val="00383742"/>
    <w:rsid w:val="00386961"/>
    <w:rsid w:val="00386EA1"/>
    <w:rsid w:val="00390DA4"/>
    <w:rsid w:val="00396FB2"/>
    <w:rsid w:val="00397358"/>
    <w:rsid w:val="003A2D41"/>
    <w:rsid w:val="003A4F11"/>
    <w:rsid w:val="003A51C0"/>
    <w:rsid w:val="003A5C44"/>
    <w:rsid w:val="003B46AB"/>
    <w:rsid w:val="003B7A9D"/>
    <w:rsid w:val="003C1DBD"/>
    <w:rsid w:val="003D20D0"/>
    <w:rsid w:val="003D3456"/>
    <w:rsid w:val="003D4559"/>
    <w:rsid w:val="003D7359"/>
    <w:rsid w:val="003E5656"/>
    <w:rsid w:val="003E5D22"/>
    <w:rsid w:val="003F2B8F"/>
    <w:rsid w:val="003F2DB6"/>
    <w:rsid w:val="00400779"/>
    <w:rsid w:val="00402A3E"/>
    <w:rsid w:val="00403331"/>
    <w:rsid w:val="0040384A"/>
    <w:rsid w:val="004046B3"/>
    <w:rsid w:val="00421349"/>
    <w:rsid w:val="0042438D"/>
    <w:rsid w:val="004251B0"/>
    <w:rsid w:val="0042563B"/>
    <w:rsid w:val="004303E4"/>
    <w:rsid w:val="00431F54"/>
    <w:rsid w:val="00432BB5"/>
    <w:rsid w:val="00434A01"/>
    <w:rsid w:val="0043560D"/>
    <w:rsid w:val="004376E6"/>
    <w:rsid w:val="00444C72"/>
    <w:rsid w:val="004464C9"/>
    <w:rsid w:val="004506E4"/>
    <w:rsid w:val="00451A36"/>
    <w:rsid w:val="00452867"/>
    <w:rsid w:val="00453754"/>
    <w:rsid w:val="00464D52"/>
    <w:rsid w:val="004675E8"/>
    <w:rsid w:val="00470388"/>
    <w:rsid w:val="00470D2C"/>
    <w:rsid w:val="00470D86"/>
    <w:rsid w:val="00472BD7"/>
    <w:rsid w:val="00472F28"/>
    <w:rsid w:val="00474726"/>
    <w:rsid w:val="00476CB3"/>
    <w:rsid w:val="00477838"/>
    <w:rsid w:val="004841B6"/>
    <w:rsid w:val="004940AE"/>
    <w:rsid w:val="004942BD"/>
    <w:rsid w:val="00496C5D"/>
    <w:rsid w:val="00496E7E"/>
    <w:rsid w:val="004A0FDA"/>
    <w:rsid w:val="004A1CF0"/>
    <w:rsid w:val="004A39D3"/>
    <w:rsid w:val="004B1327"/>
    <w:rsid w:val="004B15AA"/>
    <w:rsid w:val="004B2677"/>
    <w:rsid w:val="004B5E48"/>
    <w:rsid w:val="004C340D"/>
    <w:rsid w:val="004C66FC"/>
    <w:rsid w:val="004D24C3"/>
    <w:rsid w:val="004D3F91"/>
    <w:rsid w:val="004D7A19"/>
    <w:rsid w:val="004E04E1"/>
    <w:rsid w:val="004E52B2"/>
    <w:rsid w:val="004E5F63"/>
    <w:rsid w:val="004E6887"/>
    <w:rsid w:val="004F19EC"/>
    <w:rsid w:val="004F1D71"/>
    <w:rsid w:val="004F5E1C"/>
    <w:rsid w:val="004F7551"/>
    <w:rsid w:val="00500D3F"/>
    <w:rsid w:val="00501277"/>
    <w:rsid w:val="00502920"/>
    <w:rsid w:val="005048BE"/>
    <w:rsid w:val="00512CC5"/>
    <w:rsid w:val="00513F0E"/>
    <w:rsid w:val="00515A8D"/>
    <w:rsid w:val="00516973"/>
    <w:rsid w:val="00516C88"/>
    <w:rsid w:val="00526034"/>
    <w:rsid w:val="00526388"/>
    <w:rsid w:val="005331A6"/>
    <w:rsid w:val="00544BCF"/>
    <w:rsid w:val="0054696C"/>
    <w:rsid w:val="00552415"/>
    <w:rsid w:val="00552611"/>
    <w:rsid w:val="00553335"/>
    <w:rsid w:val="00554348"/>
    <w:rsid w:val="005563E5"/>
    <w:rsid w:val="0055710E"/>
    <w:rsid w:val="0056046D"/>
    <w:rsid w:val="005619D9"/>
    <w:rsid w:val="00561AFE"/>
    <w:rsid w:val="0056443B"/>
    <w:rsid w:val="005647BF"/>
    <w:rsid w:val="00567757"/>
    <w:rsid w:val="00571AB1"/>
    <w:rsid w:val="005738F9"/>
    <w:rsid w:val="0057545D"/>
    <w:rsid w:val="00575AE9"/>
    <w:rsid w:val="00576D17"/>
    <w:rsid w:val="00577307"/>
    <w:rsid w:val="0058152A"/>
    <w:rsid w:val="00583D9E"/>
    <w:rsid w:val="0058626E"/>
    <w:rsid w:val="00596927"/>
    <w:rsid w:val="005971FF"/>
    <w:rsid w:val="005A1C57"/>
    <w:rsid w:val="005A3445"/>
    <w:rsid w:val="005A4570"/>
    <w:rsid w:val="005A4718"/>
    <w:rsid w:val="005A6141"/>
    <w:rsid w:val="005A6F53"/>
    <w:rsid w:val="005B438B"/>
    <w:rsid w:val="005C0845"/>
    <w:rsid w:val="005C19A5"/>
    <w:rsid w:val="005C1D85"/>
    <w:rsid w:val="005C2C5A"/>
    <w:rsid w:val="005C62BC"/>
    <w:rsid w:val="005C76DA"/>
    <w:rsid w:val="005D1535"/>
    <w:rsid w:val="005D2BEF"/>
    <w:rsid w:val="005D3AB4"/>
    <w:rsid w:val="005D48D4"/>
    <w:rsid w:val="005E50DD"/>
    <w:rsid w:val="005E6400"/>
    <w:rsid w:val="005F292A"/>
    <w:rsid w:val="005F32E1"/>
    <w:rsid w:val="00601D26"/>
    <w:rsid w:val="00602F5F"/>
    <w:rsid w:val="00604D9C"/>
    <w:rsid w:val="00604FAE"/>
    <w:rsid w:val="00605202"/>
    <w:rsid w:val="006075F2"/>
    <w:rsid w:val="0060782E"/>
    <w:rsid w:val="00611146"/>
    <w:rsid w:val="00611E1E"/>
    <w:rsid w:val="00614925"/>
    <w:rsid w:val="006162DE"/>
    <w:rsid w:val="0062316F"/>
    <w:rsid w:val="006332E9"/>
    <w:rsid w:val="00643B9D"/>
    <w:rsid w:val="00646844"/>
    <w:rsid w:val="006528A2"/>
    <w:rsid w:val="006552FE"/>
    <w:rsid w:val="006567B8"/>
    <w:rsid w:val="00657000"/>
    <w:rsid w:val="0065700E"/>
    <w:rsid w:val="006624F7"/>
    <w:rsid w:val="006632AA"/>
    <w:rsid w:val="006670DA"/>
    <w:rsid w:val="00667ABC"/>
    <w:rsid w:val="006707B4"/>
    <w:rsid w:val="0067178F"/>
    <w:rsid w:val="006733D0"/>
    <w:rsid w:val="00673F5C"/>
    <w:rsid w:val="00681319"/>
    <w:rsid w:val="00681675"/>
    <w:rsid w:val="0068565F"/>
    <w:rsid w:val="00685D44"/>
    <w:rsid w:val="006957CF"/>
    <w:rsid w:val="006961F4"/>
    <w:rsid w:val="006A5E24"/>
    <w:rsid w:val="006A65C4"/>
    <w:rsid w:val="006A6F11"/>
    <w:rsid w:val="006A79C2"/>
    <w:rsid w:val="006B55AB"/>
    <w:rsid w:val="006B6CFD"/>
    <w:rsid w:val="006C3249"/>
    <w:rsid w:val="006C6CFB"/>
    <w:rsid w:val="006C799E"/>
    <w:rsid w:val="006D0DE5"/>
    <w:rsid w:val="006D2CA1"/>
    <w:rsid w:val="006D3F5B"/>
    <w:rsid w:val="006E0D9E"/>
    <w:rsid w:val="006F0230"/>
    <w:rsid w:val="006F18E3"/>
    <w:rsid w:val="006F193B"/>
    <w:rsid w:val="006F6BAC"/>
    <w:rsid w:val="006F7561"/>
    <w:rsid w:val="007006D4"/>
    <w:rsid w:val="00701C01"/>
    <w:rsid w:val="00702432"/>
    <w:rsid w:val="0070273E"/>
    <w:rsid w:val="00702DA2"/>
    <w:rsid w:val="007056E0"/>
    <w:rsid w:val="00710CB5"/>
    <w:rsid w:val="0071397B"/>
    <w:rsid w:val="00716753"/>
    <w:rsid w:val="00724EAB"/>
    <w:rsid w:val="00727582"/>
    <w:rsid w:val="00730D9B"/>
    <w:rsid w:val="00741A53"/>
    <w:rsid w:val="00742B21"/>
    <w:rsid w:val="007430D2"/>
    <w:rsid w:val="00744E49"/>
    <w:rsid w:val="00745548"/>
    <w:rsid w:val="00754415"/>
    <w:rsid w:val="00754911"/>
    <w:rsid w:val="0075593B"/>
    <w:rsid w:val="0076055B"/>
    <w:rsid w:val="0076209F"/>
    <w:rsid w:val="0076414A"/>
    <w:rsid w:val="00776782"/>
    <w:rsid w:val="00787A76"/>
    <w:rsid w:val="00791636"/>
    <w:rsid w:val="00792116"/>
    <w:rsid w:val="00795A91"/>
    <w:rsid w:val="007965A9"/>
    <w:rsid w:val="00797752"/>
    <w:rsid w:val="007A20A5"/>
    <w:rsid w:val="007A4249"/>
    <w:rsid w:val="007A4430"/>
    <w:rsid w:val="007A64C9"/>
    <w:rsid w:val="007A7C8C"/>
    <w:rsid w:val="007B00D1"/>
    <w:rsid w:val="007B1F80"/>
    <w:rsid w:val="007B22E2"/>
    <w:rsid w:val="007B31BC"/>
    <w:rsid w:val="007B437E"/>
    <w:rsid w:val="007B7DDF"/>
    <w:rsid w:val="007C4373"/>
    <w:rsid w:val="007C6C1C"/>
    <w:rsid w:val="007D1890"/>
    <w:rsid w:val="007D3B2C"/>
    <w:rsid w:val="007D3DE8"/>
    <w:rsid w:val="007D434A"/>
    <w:rsid w:val="007D4A5A"/>
    <w:rsid w:val="007D5C64"/>
    <w:rsid w:val="007D7669"/>
    <w:rsid w:val="007E306D"/>
    <w:rsid w:val="007E425E"/>
    <w:rsid w:val="007E5531"/>
    <w:rsid w:val="007E5738"/>
    <w:rsid w:val="007E6CE3"/>
    <w:rsid w:val="007F028B"/>
    <w:rsid w:val="007F0304"/>
    <w:rsid w:val="007F0A11"/>
    <w:rsid w:val="007F19CA"/>
    <w:rsid w:val="007F355A"/>
    <w:rsid w:val="00805E8B"/>
    <w:rsid w:val="00806DF8"/>
    <w:rsid w:val="008074BE"/>
    <w:rsid w:val="00807BC8"/>
    <w:rsid w:val="00812980"/>
    <w:rsid w:val="0081352B"/>
    <w:rsid w:val="00813CB8"/>
    <w:rsid w:val="00814C42"/>
    <w:rsid w:val="008150C3"/>
    <w:rsid w:val="008152A1"/>
    <w:rsid w:val="00815EDE"/>
    <w:rsid w:val="008163BE"/>
    <w:rsid w:val="00816590"/>
    <w:rsid w:val="00816BC0"/>
    <w:rsid w:val="00816D96"/>
    <w:rsid w:val="0082032E"/>
    <w:rsid w:val="008243EE"/>
    <w:rsid w:val="00824E14"/>
    <w:rsid w:val="008264CD"/>
    <w:rsid w:val="008328B5"/>
    <w:rsid w:val="008360D2"/>
    <w:rsid w:val="008367A6"/>
    <w:rsid w:val="00853284"/>
    <w:rsid w:val="00854328"/>
    <w:rsid w:val="008543B1"/>
    <w:rsid w:val="00854555"/>
    <w:rsid w:val="00860BAD"/>
    <w:rsid w:val="00862598"/>
    <w:rsid w:val="008627F4"/>
    <w:rsid w:val="00863C01"/>
    <w:rsid w:val="0086556C"/>
    <w:rsid w:val="00871546"/>
    <w:rsid w:val="00876C9C"/>
    <w:rsid w:val="00881F53"/>
    <w:rsid w:val="0089648F"/>
    <w:rsid w:val="008A0859"/>
    <w:rsid w:val="008A26E4"/>
    <w:rsid w:val="008A2D00"/>
    <w:rsid w:val="008A4356"/>
    <w:rsid w:val="008A4A14"/>
    <w:rsid w:val="008A5030"/>
    <w:rsid w:val="008B09EE"/>
    <w:rsid w:val="008B4DE3"/>
    <w:rsid w:val="008C3CF4"/>
    <w:rsid w:val="008C4B08"/>
    <w:rsid w:val="008C62E2"/>
    <w:rsid w:val="008C73D8"/>
    <w:rsid w:val="008D09AC"/>
    <w:rsid w:val="008D46A4"/>
    <w:rsid w:val="008D7965"/>
    <w:rsid w:val="008E5389"/>
    <w:rsid w:val="008E56A7"/>
    <w:rsid w:val="008E6507"/>
    <w:rsid w:val="008F0D0F"/>
    <w:rsid w:val="008F633F"/>
    <w:rsid w:val="008F733A"/>
    <w:rsid w:val="009002C6"/>
    <w:rsid w:val="00902E02"/>
    <w:rsid w:val="00904083"/>
    <w:rsid w:val="00905B0C"/>
    <w:rsid w:val="009062D9"/>
    <w:rsid w:val="00907556"/>
    <w:rsid w:val="00913650"/>
    <w:rsid w:val="0091406D"/>
    <w:rsid w:val="00916AAC"/>
    <w:rsid w:val="00917B5E"/>
    <w:rsid w:val="00922D3E"/>
    <w:rsid w:val="00922E5F"/>
    <w:rsid w:val="009274C8"/>
    <w:rsid w:val="0093248D"/>
    <w:rsid w:val="00933677"/>
    <w:rsid w:val="00934941"/>
    <w:rsid w:val="009362C7"/>
    <w:rsid w:val="00943A95"/>
    <w:rsid w:val="00946E31"/>
    <w:rsid w:val="00947077"/>
    <w:rsid w:val="0095030B"/>
    <w:rsid w:val="0096293C"/>
    <w:rsid w:val="0096617D"/>
    <w:rsid w:val="009663F6"/>
    <w:rsid w:val="00972EAB"/>
    <w:rsid w:val="00973F4B"/>
    <w:rsid w:val="009750CA"/>
    <w:rsid w:val="0098265F"/>
    <w:rsid w:val="00983C0F"/>
    <w:rsid w:val="00984CDB"/>
    <w:rsid w:val="00987175"/>
    <w:rsid w:val="0099232A"/>
    <w:rsid w:val="00992D30"/>
    <w:rsid w:val="00993DB6"/>
    <w:rsid w:val="00995F0E"/>
    <w:rsid w:val="00996304"/>
    <w:rsid w:val="009A1BE8"/>
    <w:rsid w:val="009A2F1F"/>
    <w:rsid w:val="009A31CD"/>
    <w:rsid w:val="009B1F33"/>
    <w:rsid w:val="009B657C"/>
    <w:rsid w:val="009C1EF7"/>
    <w:rsid w:val="009C2837"/>
    <w:rsid w:val="009C317C"/>
    <w:rsid w:val="009D1AE7"/>
    <w:rsid w:val="009D4381"/>
    <w:rsid w:val="009D633C"/>
    <w:rsid w:val="009E1E9C"/>
    <w:rsid w:val="009E27BC"/>
    <w:rsid w:val="009E3445"/>
    <w:rsid w:val="009E3BFC"/>
    <w:rsid w:val="009E65D5"/>
    <w:rsid w:val="009F09C7"/>
    <w:rsid w:val="009F1058"/>
    <w:rsid w:val="009F1AF5"/>
    <w:rsid w:val="009F2376"/>
    <w:rsid w:val="009F388A"/>
    <w:rsid w:val="009F4B4B"/>
    <w:rsid w:val="00A05EFF"/>
    <w:rsid w:val="00A0681B"/>
    <w:rsid w:val="00A13EC4"/>
    <w:rsid w:val="00A1482B"/>
    <w:rsid w:val="00A2607E"/>
    <w:rsid w:val="00A26508"/>
    <w:rsid w:val="00A26519"/>
    <w:rsid w:val="00A27463"/>
    <w:rsid w:val="00A305C0"/>
    <w:rsid w:val="00A30738"/>
    <w:rsid w:val="00A3322B"/>
    <w:rsid w:val="00A369E0"/>
    <w:rsid w:val="00A3739D"/>
    <w:rsid w:val="00A3774A"/>
    <w:rsid w:val="00A37982"/>
    <w:rsid w:val="00A37C05"/>
    <w:rsid w:val="00A4674F"/>
    <w:rsid w:val="00A47D28"/>
    <w:rsid w:val="00A51CEC"/>
    <w:rsid w:val="00A563F6"/>
    <w:rsid w:val="00A57BD7"/>
    <w:rsid w:val="00A64C25"/>
    <w:rsid w:val="00A719E4"/>
    <w:rsid w:val="00A7220A"/>
    <w:rsid w:val="00A762AE"/>
    <w:rsid w:val="00A80596"/>
    <w:rsid w:val="00A871D1"/>
    <w:rsid w:val="00A903A0"/>
    <w:rsid w:val="00A90B81"/>
    <w:rsid w:val="00A913CB"/>
    <w:rsid w:val="00A941AC"/>
    <w:rsid w:val="00A959C9"/>
    <w:rsid w:val="00A96F36"/>
    <w:rsid w:val="00A97444"/>
    <w:rsid w:val="00A97792"/>
    <w:rsid w:val="00AA0129"/>
    <w:rsid w:val="00AA188C"/>
    <w:rsid w:val="00AA18B0"/>
    <w:rsid w:val="00AA4E0C"/>
    <w:rsid w:val="00AB2265"/>
    <w:rsid w:val="00AB52DB"/>
    <w:rsid w:val="00AB60A6"/>
    <w:rsid w:val="00AC1FF1"/>
    <w:rsid w:val="00AC49E1"/>
    <w:rsid w:val="00AC4F0A"/>
    <w:rsid w:val="00AC699C"/>
    <w:rsid w:val="00AC74B1"/>
    <w:rsid w:val="00AC7D3A"/>
    <w:rsid w:val="00AD0901"/>
    <w:rsid w:val="00AD0F02"/>
    <w:rsid w:val="00AD2EDB"/>
    <w:rsid w:val="00AD301F"/>
    <w:rsid w:val="00AD57D6"/>
    <w:rsid w:val="00AE3288"/>
    <w:rsid w:val="00AE4615"/>
    <w:rsid w:val="00AE54E1"/>
    <w:rsid w:val="00AF2056"/>
    <w:rsid w:val="00AF2E37"/>
    <w:rsid w:val="00AF5630"/>
    <w:rsid w:val="00AF5AF8"/>
    <w:rsid w:val="00AF7D70"/>
    <w:rsid w:val="00B01878"/>
    <w:rsid w:val="00B02060"/>
    <w:rsid w:val="00B06D2E"/>
    <w:rsid w:val="00B104B4"/>
    <w:rsid w:val="00B15C61"/>
    <w:rsid w:val="00B16F80"/>
    <w:rsid w:val="00B21AF1"/>
    <w:rsid w:val="00B21C13"/>
    <w:rsid w:val="00B2474D"/>
    <w:rsid w:val="00B24D22"/>
    <w:rsid w:val="00B339AC"/>
    <w:rsid w:val="00B34EF8"/>
    <w:rsid w:val="00B3527D"/>
    <w:rsid w:val="00B40676"/>
    <w:rsid w:val="00B41C72"/>
    <w:rsid w:val="00B43C18"/>
    <w:rsid w:val="00B444AC"/>
    <w:rsid w:val="00B4458E"/>
    <w:rsid w:val="00B449F2"/>
    <w:rsid w:val="00B456C5"/>
    <w:rsid w:val="00B46DF5"/>
    <w:rsid w:val="00B4772B"/>
    <w:rsid w:val="00B509D2"/>
    <w:rsid w:val="00B50C0B"/>
    <w:rsid w:val="00B57B6E"/>
    <w:rsid w:val="00B614F5"/>
    <w:rsid w:val="00B61BC0"/>
    <w:rsid w:val="00B64656"/>
    <w:rsid w:val="00B6622B"/>
    <w:rsid w:val="00B67623"/>
    <w:rsid w:val="00B71354"/>
    <w:rsid w:val="00B76633"/>
    <w:rsid w:val="00B808DE"/>
    <w:rsid w:val="00B80F0A"/>
    <w:rsid w:val="00B82D64"/>
    <w:rsid w:val="00B83010"/>
    <w:rsid w:val="00B83170"/>
    <w:rsid w:val="00B8399B"/>
    <w:rsid w:val="00B96552"/>
    <w:rsid w:val="00B96BC9"/>
    <w:rsid w:val="00B97A34"/>
    <w:rsid w:val="00BA0D7A"/>
    <w:rsid w:val="00BA1209"/>
    <w:rsid w:val="00BA35DA"/>
    <w:rsid w:val="00BA749A"/>
    <w:rsid w:val="00BB02EF"/>
    <w:rsid w:val="00BB2C4F"/>
    <w:rsid w:val="00BB2EE4"/>
    <w:rsid w:val="00BB38C2"/>
    <w:rsid w:val="00BB659F"/>
    <w:rsid w:val="00BC19CE"/>
    <w:rsid w:val="00BC20F2"/>
    <w:rsid w:val="00BC288C"/>
    <w:rsid w:val="00BC3D55"/>
    <w:rsid w:val="00BC4B34"/>
    <w:rsid w:val="00BC4D2B"/>
    <w:rsid w:val="00BD00B3"/>
    <w:rsid w:val="00BD0B2D"/>
    <w:rsid w:val="00BD180D"/>
    <w:rsid w:val="00BD1BF3"/>
    <w:rsid w:val="00BD266D"/>
    <w:rsid w:val="00BD46E5"/>
    <w:rsid w:val="00BD7256"/>
    <w:rsid w:val="00BE2574"/>
    <w:rsid w:val="00BF3CC4"/>
    <w:rsid w:val="00BF4029"/>
    <w:rsid w:val="00C00C5A"/>
    <w:rsid w:val="00C00E7B"/>
    <w:rsid w:val="00C0242F"/>
    <w:rsid w:val="00C02B5C"/>
    <w:rsid w:val="00C175CB"/>
    <w:rsid w:val="00C32697"/>
    <w:rsid w:val="00C3453B"/>
    <w:rsid w:val="00C3553A"/>
    <w:rsid w:val="00C356E6"/>
    <w:rsid w:val="00C37E39"/>
    <w:rsid w:val="00C425D9"/>
    <w:rsid w:val="00C43223"/>
    <w:rsid w:val="00C432B7"/>
    <w:rsid w:val="00C47781"/>
    <w:rsid w:val="00C47D9C"/>
    <w:rsid w:val="00C51358"/>
    <w:rsid w:val="00C54747"/>
    <w:rsid w:val="00C55021"/>
    <w:rsid w:val="00C57A38"/>
    <w:rsid w:val="00C633CD"/>
    <w:rsid w:val="00C6368D"/>
    <w:rsid w:val="00C679F2"/>
    <w:rsid w:val="00C74156"/>
    <w:rsid w:val="00C80CFB"/>
    <w:rsid w:val="00C92B16"/>
    <w:rsid w:val="00C93D73"/>
    <w:rsid w:val="00C93F61"/>
    <w:rsid w:val="00CA230D"/>
    <w:rsid w:val="00CA47F5"/>
    <w:rsid w:val="00CA50A7"/>
    <w:rsid w:val="00CA5144"/>
    <w:rsid w:val="00CA558E"/>
    <w:rsid w:val="00CA6CE1"/>
    <w:rsid w:val="00CB016E"/>
    <w:rsid w:val="00CB7358"/>
    <w:rsid w:val="00CB7364"/>
    <w:rsid w:val="00CC3186"/>
    <w:rsid w:val="00CC75EB"/>
    <w:rsid w:val="00CC7883"/>
    <w:rsid w:val="00CD1A2F"/>
    <w:rsid w:val="00CE50A0"/>
    <w:rsid w:val="00CE5989"/>
    <w:rsid w:val="00CE698A"/>
    <w:rsid w:val="00CE6A3F"/>
    <w:rsid w:val="00CF18DD"/>
    <w:rsid w:val="00CF1E98"/>
    <w:rsid w:val="00CF3FB0"/>
    <w:rsid w:val="00CF5C19"/>
    <w:rsid w:val="00CF5D9B"/>
    <w:rsid w:val="00D0044A"/>
    <w:rsid w:val="00D00F3A"/>
    <w:rsid w:val="00D012BC"/>
    <w:rsid w:val="00D01C3C"/>
    <w:rsid w:val="00D0226E"/>
    <w:rsid w:val="00D02C8A"/>
    <w:rsid w:val="00D0472D"/>
    <w:rsid w:val="00D05835"/>
    <w:rsid w:val="00D0774F"/>
    <w:rsid w:val="00D141D0"/>
    <w:rsid w:val="00D15374"/>
    <w:rsid w:val="00D16C53"/>
    <w:rsid w:val="00D214A3"/>
    <w:rsid w:val="00D24E18"/>
    <w:rsid w:val="00D31D8F"/>
    <w:rsid w:val="00D3362E"/>
    <w:rsid w:val="00D35E37"/>
    <w:rsid w:val="00D419B5"/>
    <w:rsid w:val="00D446E3"/>
    <w:rsid w:val="00D462A9"/>
    <w:rsid w:val="00D4631A"/>
    <w:rsid w:val="00D46E59"/>
    <w:rsid w:val="00D47C42"/>
    <w:rsid w:val="00D47F2F"/>
    <w:rsid w:val="00D62855"/>
    <w:rsid w:val="00D645D1"/>
    <w:rsid w:val="00D64AD5"/>
    <w:rsid w:val="00D66C20"/>
    <w:rsid w:val="00D72C56"/>
    <w:rsid w:val="00D72C88"/>
    <w:rsid w:val="00D7382C"/>
    <w:rsid w:val="00D80A62"/>
    <w:rsid w:val="00D85DBC"/>
    <w:rsid w:val="00D86426"/>
    <w:rsid w:val="00D86CEB"/>
    <w:rsid w:val="00D92E80"/>
    <w:rsid w:val="00D95D30"/>
    <w:rsid w:val="00DA36BA"/>
    <w:rsid w:val="00DB38D5"/>
    <w:rsid w:val="00DB3F0A"/>
    <w:rsid w:val="00DB7750"/>
    <w:rsid w:val="00DC144F"/>
    <w:rsid w:val="00DC5742"/>
    <w:rsid w:val="00DD0F92"/>
    <w:rsid w:val="00DD14F3"/>
    <w:rsid w:val="00DD4901"/>
    <w:rsid w:val="00DD6514"/>
    <w:rsid w:val="00DE196F"/>
    <w:rsid w:val="00DE403C"/>
    <w:rsid w:val="00DE690E"/>
    <w:rsid w:val="00DF3FC8"/>
    <w:rsid w:val="00DF7559"/>
    <w:rsid w:val="00E077E9"/>
    <w:rsid w:val="00E1465B"/>
    <w:rsid w:val="00E149F1"/>
    <w:rsid w:val="00E14E95"/>
    <w:rsid w:val="00E15C1F"/>
    <w:rsid w:val="00E16F30"/>
    <w:rsid w:val="00E1719D"/>
    <w:rsid w:val="00E22854"/>
    <w:rsid w:val="00E25795"/>
    <w:rsid w:val="00E26918"/>
    <w:rsid w:val="00E320B8"/>
    <w:rsid w:val="00E40283"/>
    <w:rsid w:val="00E4408A"/>
    <w:rsid w:val="00E5037F"/>
    <w:rsid w:val="00E50A95"/>
    <w:rsid w:val="00E53A9E"/>
    <w:rsid w:val="00E62AF0"/>
    <w:rsid w:val="00E662A3"/>
    <w:rsid w:val="00E67EAD"/>
    <w:rsid w:val="00E67F0F"/>
    <w:rsid w:val="00E7047B"/>
    <w:rsid w:val="00E76762"/>
    <w:rsid w:val="00E77262"/>
    <w:rsid w:val="00E772A6"/>
    <w:rsid w:val="00E80016"/>
    <w:rsid w:val="00E9075F"/>
    <w:rsid w:val="00E90E56"/>
    <w:rsid w:val="00E92156"/>
    <w:rsid w:val="00E925A7"/>
    <w:rsid w:val="00E9261C"/>
    <w:rsid w:val="00E94B39"/>
    <w:rsid w:val="00EA2B1F"/>
    <w:rsid w:val="00EA6479"/>
    <w:rsid w:val="00EA7812"/>
    <w:rsid w:val="00EB2AB9"/>
    <w:rsid w:val="00EB31DF"/>
    <w:rsid w:val="00EB6617"/>
    <w:rsid w:val="00EC1CF1"/>
    <w:rsid w:val="00ED050A"/>
    <w:rsid w:val="00ED2E3D"/>
    <w:rsid w:val="00ED38FA"/>
    <w:rsid w:val="00ED6BFC"/>
    <w:rsid w:val="00EE0F21"/>
    <w:rsid w:val="00EE7442"/>
    <w:rsid w:val="00EE7A97"/>
    <w:rsid w:val="00EE7E50"/>
    <w:rsid w:val="00EF3E96"/>
    <w:rsid w:val="00EF4777"/>
    <w:rsid w:val="00EF5C45"/>
    <w:rsid w:val="00F012DB"/>
    <w:rsid w:val="00F03477"/>
    <w:rsid w:val="00F047FD"/>
    <w:rsid w:val="00F05649"/>
    <w:rsid w:val="00F05F14"/>
    <w:rsid w:val="00F1010C"/>
    <w:rsid w:val="00F10D31"/>
    <w:rsid w:val="00F12E60"/>
    <w:rsid w:val="00F13D6C"/>
    <w:rsid w:val="00F1779B"/>
    <w:rsid w:val="00F22C6A"/>
    <w:rsid w:val="00F27CD1"/>
    <w:rsid w:val="00F31632"/>
    <w:rsid w:val="00F328E2"/>
    <w:rsid w:val="00F34436"/>
    <w:rsid w:val="00F3491C"/>
    <w:rsid w:val="00F36B36"/>
    <w:rsid w:val="00F420C1"/>
    <w:rsid w:val="00F4752D"/>
    <w:rsid w:val="00F5154F"/>
    <w:rsid w:val="00F522C7"/>
    <w:rsid w:val="00F5636C"/>
    <w:rsid w:val="00F57686"/>
    <w:rsid w:val="00F6398B"/>
    <w:rsid w:val="00F64DD9"/>
    <w:rsid w:val="00F6537F"/>
    <w:rsid w:val="00F67DF9"/>
    <w:rsid w:val="00F7160A"/>
    <w:rsid w:val="00F734D6"/>
    <w:rsid w:val="00F7617D"/>
    <w:rsid w:val="00F83800"/>
    <w:rsid w:val="00F83856"/>
    <w:rsid w:val="00F862A6"/>
    <w:rsid w:val="00F87C61"/>
    <w:rsid w:val="00F94420"/>
    <w:rsid w:val="00F94664"/>
    <w:rsid w:val="00F977BA"/>
    <w:rsid w:val="00FA0FCB"/>
    <w:rsid w:val="00FA454B"/>
    <w:rsid w:val="00FA58B5"/>
    <w:rsid w:val="00FA7618"/>
    <w:rsid w:val="00FB7A58"/>
    <w:rsid w:val="00FD06CE"/>
    <w:rsid w:val="00FD4E1A"/>
    <w:rsid w:val="00FD5E18"/>
    <w:rsid w:val="00FE04FC"/>
    <w:rsid w:val="00FE4817"/>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F30BE"/>
  <w15:docId w15:val="{9AC70A59-65C4-44B0-831E-6EF1665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E80"/>
  </w:style>
  <w:style w:type="paragraph" w:styleId="Ttulo1">
    <w:name w:val="heading 1"/>
    <w:basedOn w:val="Normal"/>
    <w:next w:val="Normal"/>
    <w:link w:val="Ttulo1Car"/>
    <w:uiPriority w:val="9"/>
    <w:qFormat/>
    <w:rsid w:val="00444C72"/>
    <w:pPr>
      <w:keepNext/>
      <w:keepLines/>
      <w:spacing w:before="480" w:after="0" w:line="240" w:lineRule="auto"/>
      <w:outlineLvl w:val="0"/>
    </w:pPr>
    <w:rPr>
      <w:rFonts w:ascii="Calibri Light" w:eastAsia="Times New Roman" w:hAnsi="Calibri Light" w:cs="Times New Roman"/>
      <w:b/>
      <w:bCs/>
      <w:color w:val="2E74B5"/>
      <w:sz w:val="28"/>
      <w:szCs w:val="28"/>
      <w:lang w:val="es-ES" w:eastAsia="es-ES"/>
    </w:rPr>
  </w:style>
  <w:style w:type="paragraph" w:styleId="Ttulo2">
    <w:name w:val="heading 2"/>
    <w:basedOn w:val="Normal"/>
    <w:next w:val="Normal"/>
    <w:link w:val="Ttulo2Car"/>
    <w:uiPriority w:val="9"/>
    <w:unhideWhenUsed/>
    <w:qFormat/>
    <w:rsid w:val="00444C7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44C72"/>
    <w:pPr>
      <w:keepNext/>
      <w:keepLines/>
      <w:spacing w:before="200" w:after="0"/>
      <w:outlineLvl w:val="2"/>
    </w:pPr>
    <w:rPr>
      <w:rFonts w:asciiTheme="majorHAnsi" w:eastAsiaTheme="majorEastAsia" w:hAnsiTheme="majorHAnsi" w:cstheme="majorBidi"/>
      <w:b/>
      <w:bCs/>
      <w:color w:val="4F81BD" w:themeColor="accent1"/>
      <w:lang w:eastAsia="es-CO"/>
    </w:rPr>
  </w:style>
  <w:style w:type="paragraph" w:styleId="Ttulo4">
    <w:name w:val="heading 4"/>
    <w:basedOn w:val="Normal"/>
    <w:next w:val="Normal"/>
    <w:link w:val="Ttulo4Car"/>
    <w:unhideWhenUsed/>
    <w:qFormat/>
    <w:rsid w:val="00444C72"/>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C72"/>
    <w:rPr>
      <w:rFonts w:ascii="Calibri Light" w:eastAsia="Times New Roman" w:hAnsi="Calibri Light" w:cs="Times New Roman"/>
      <w:b/>
      <w:bCs/>
      <w:color w:val="2E74B5"/>
      <w:sz w:val="28"/>
      <w:szCs w:val="28"/>
      <w:lang w:val="es-ES" w:eastAsia="es-ES"/>
    </w:rPr>
  </w:style>
  <w:style w:type="character" w:customStyle="1" w:styleId="Ttulo2Car">
    <w:name w:val="Título 2 Car"/>
    <w:basedOn w:val="Fuentedeprrafopredeter"/>
    <w:link w:val="Ttulo2"/>
    <w:rsid w:val="00444C7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444C72"/>
    <w:rPr>
      <w:rFonts w:asciiTheme="majorHAnsi" w:eastAsiaTheme="majorEastAsia" w:hAnsiTheme="majorHAnsi" w:cstheme="majorBidi"/>
      <w:b/>
      <w:bCs/>
      <w:color w:val="4F81BD" w:themeColor="accent1"/>
      <w:lang w:eastAsia="es-CO"/>
    </w:rPr>
  </w:style>
  <w:style w:type="character" w:customStyle="1" w:styleId="Ttulo4Car">
    <w:name w:val="Título 4 Car"/>
    <w:basedOn w:val="Fuentedeprrafopredeter"/>
    <w:link w:val="Ttulo4"/>
    <w:rsid w:val="00444C72"/>
    <w:rPr>
      <w:rFonts w:ascii="Calibri" w:eastAsia="Times New Roman" w:hAnsi="Calibri" w:cs="Times New Roman"/>
      <w:b/>
      <w:bCs/>
      <w:sz w:val="28"/>
      <w:szCs w:val="28"/>
      <w:lang w:val="x-none" w:eastAsia="x-none"/>
    </w:rPr>
  </w:style>
  <w:style w:type="paragraph" w:styleId="Encabezado">
    <w:name w:val="header"/>
    <w:aliases w:val="h,h8,h9,h10,h18,encabezado"/>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uiPriority w:val="99"/>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14C42"/>
    <w:pPr>
      <w:spacing w:after="120"/>
      <w:ind w:left="283"/>
    </w:pPr>
  </w:style>
  <w:style w:type="character" w:customStyle="1" w:styleId="SangradetextonormalCar">
    <w:name w:val="Sangría de texto normal Car"/>
    <w:basedOn w:val="Fuentedeprrafopredeter"/>
    <w:link w:val="Sangradetextonormal"/>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
    <w:name w:val="Párrafo de lista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B449F2"/>
    <w:rPr>
      <w:b/>
      <w:bCs/>
    </w:rPr>
  </w:style>
  <w:style w:type="character" w:customStyle="1" w:styleId="AsuntodelcomentarioCar">
    <w:name w:val="Asunto del comentario Car"/>
    <w:basedOn w:val="TextocomentarioCar"/>
    <w:link w:val="Asuntodelcomentario"/>
    <w:uiPriority w:val="99"/>
    <w:rsid w:val="00B449F2"/>
    <w:rPr>
      <w:rFonts w:ascii="Times New Roman" w:eastAsia="Calibri" w:hAnsi="Times New Roman" w:cs="Times New Roman"/>
      <w:b/>
      <w:bCs/>
      <w:sz w:val="20"/>
      <w:szCs w:val="20"/>
      <w:lang w:val="es-ES" w:eastAsia="es-ES"/>
    </w:rPr>
  </w:style>
  <w:style w:type="character" w:customStyle="1" w:styleId="apple-converted-space">
    <w:name w:val="apple-converted-space"/>
    <w:basedOn w:val="Fuentedeprrafopredeter"/>
    <w:rsid w:val="00B449F2"/>
  </w:style>
  <w:style w:type="paragraph" w:styleId="Textoindependiente">
    <w:name w:val="Body Text"/>
    <w:aliases w:val="bt,body text,body tesx,TextindepT2,EHPT,Body Text2,ändrad,ändrad Car"/>
    <w:basedOn w:val="Normal"/>
    <w:link w:val="TextoindependienteCar"/>
    <w:uiPriority w:val="1"/>
    <w:qFormat/>
    <w:rsid w:val="00B449F2"/>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B449F2"/>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B449F2"/>
    <w:pPr>
      <w:widowControl w:val="0"/>
      <w:spacing w:after="0" w:line="240" w:lineRule="auto"/>
    </w:pPr>
    <w:rPr>
      <w:lang w:val="en-US"/>
    </w:rPr>
  </w:style>
  <w:style w:type="paragraph" w:customStyle="1" w:styleId="ListParagraph2">
    <w:name w:val="List Paragraph2"/>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ListParagraph1">
    <w:name w:val="List Paragraph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Cuadrculamedia2Car">
    <w:name w:val="Cuadrícula media 2 Car"/>
    <w:link w:val="Cuadrculamedia21"/>
    <w:uiPriority w:val="1"/>
    <w:rsid w:val="00B449F2"/>
    <w:rPr>
      <w:sz w:val="22"/>
      <w:szCs w:val="22"/>
    </w:rPr>
  </w:style>
  <w:style w:type="table" w:customStyle="1" w:styleId="Cuadrculamedia21">
    <w:name w:val="Cuadrícula media 21"/>
    <w:basedOn w:val="Tablanormal"/>
    <w:link w:val="Cuadrculamedia2Car"/>
    <w:uiPriority w:val="1"/>
    <w:rsid w:val="00B449F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sinformato">
    <w:name w:val="Plain Text"/>
    <w:basedOn w:val="Normal"/>
    <w:link w:val="TextosinformatoCar"/>
    <w:uiPriority w:val="99"/>
    <w:unhideWhenUsed/>
    <w:rsid w:val="00B449F2"/>
    <w:pPr>
      <w:spacing w:after="0" w:line="240" w:lineRule="auto"/>
    </w:pPr>
    <w:rPr>
      <w:rFonts w:ascii="Consolas" w:eastAsia="Calibri" w:hAnsi="Consolas" w:cs="Times New Roman"/>
      <w:sz w:val="21"/>
      <w:szCs w:val="21"/>
      <w:lang w:val="es-ES" w:eastAsia="es-ES"/>
    </w:rPr>
  </w:style>
  <w:style w:type="character" w:customStyle="1" w:styleId="TextosinformatoCar">
    <w:name w:val="Texto sin formato Car"/>
    <w:basedOn w:val="Fuentedeprrafopredeter"/>
    <w:link w:val="Textosinformato"/>
    <w:uiPriority w:val="99"/>
    <w:rsid w:val="00B449F2"/>
    <w:rPr>
      <w:rFonts w:ascii="Consolas" w:eastAsia="Calibri" w:hAnsi="Consolas" w:cs="Times New Roman"/>
      <w:sz w:val="21"/>
      <w:szCs w:val="21"/>
      <w:lang w:val="es-ES" w:eastAsia="es-ES"/>
    </w:rPr>
  </w:style>
  <w:style w:type="paragraph" w:customStyle="1" w:styleId="imalignleft">
    <w:name w:val="imalign_left"/>
    <w:basedOn w:val="Normal"/>
    <w:rsid w:val="00B449F2"/>
    <w:pPr>
      <w:spacing w:after="0" w:line="240" w:lineRule="auto"/>
    </w:pPr>
    <w:rPr>
      <w:rFonts w:ascii="Times New Roman" w:eastAsia="Times New Roman" w:hAnsi="Times New Roman" w:cs="Times New Roman"/>
      <w:sz w:val="24"/>
      <w:szCs w:val="24"/>
      <w:lang w:val="es-ES" w:eastAsia="es-ES"/>
    </w:rPr>
  </w:style>
  <w:style w:type="paragraph" w:customStyle="1" w:styleId="imalignjustify">
    <w:name w:val="imalign_justify"/>
    <w:basedOn w:val="Normal"/>
    <w:rsid w:val="00B449F2"/>
    <w:pPr>
      <w:spacing w:after="0" w:line="240" w:lineRule="auto"/>
      <w:jc w:val="both"/>
    </w:pPr>
    <w:rPr>
      <w:rFonts w:ascii="Times New Roman" w:eastAsia="Times New Roman" w:hAnsi="Times New Roman" w:cs="Times New Roman"/>
      <w:sz w:val="24"/>
      <w:szCs w:val="24"/>
      <w:lang w:val="es-ES" w:eastAsia="es-ES"/>
    </w:rPr>
  </w:style>
  <w:style w:type="character" w:customStyle="1" w:styleId="ff02">
    <w:name w:val="ff02"/>
    <w:rsid w:val="00B449F2"/>
    <w:rPr>
      <w:rFonts w:ascii="Times New Roman" w:hAnsi="Times New Roman" w:cs="Times New Roman" w:hint="default"/>
    </w:rPr>
  </w:style>
  <w:style w:type="paragraph" w:styleId="Sinespaciado">
    <w:name w:val="No Spacing"/>
    <w:aliases w:val="Titulo 2"/>
    <w:link w:val="SinespaciadoCar"/>
    <w:uiPriority w:val="1"/>
    <w:qFormat/>
    <w:rsid w:val="00AD0901"/>
    <w:pPr>
      <w:spacing w:after="0" w:line="240" w:lineRule="auto"/>
    </w:pPr>
    <w:rPr>
      <w:rFonts w:eastAsiaTheme="minorEastAsia"/>
      <w:sz w:val="21"/>
      <w:szCs w:val="21"/>
      <w:lang w:eastAsia="es-CO"/>
    </w:rPr>
  </w:style>
  <w:style w:type="paragraph" w:styleId="Textoindependienteprimerasangra2">
    <w:name w:val="Body Text First Indent 2"/>
    <w:basedOn w:val="Sangradetextonormal"/>
    <w:link w:val="Textoindependienteprimerasangra2Car"/>
    <w:rsid w:val="00444C72"/>
    <w:pPr>
      <w:spacing w:line="240" w:lineRule="auto"/>
      <w:ind w:firstLine="210"/>
    </w:pPr>
    <w:rPr>
      <w:rFonts w:ascii="Times New Roman" w:eastAsia="Calibri"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44C72"/>
    <w:rPr>
      <w:rFonts w:ascii="Times New Roman" w:eastAsia="Calibri" w:hAnsi="Times New Roman" w:cs="Times New Roman"/>
      <w:sz w:val="24"/>
      <w:szCs w:val="24"/>
      <w:lang w:val="es-ES" w:eastAsia="es-ES"/>
    </w:rPr>
  </w:style>
  <w:style w:type="paragraph" w:customStyle="1" w:styleId="msonormal0">
    <w:name w:val="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44C72"/>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444C72"/>
    <w:pPr>
      <w:spacing w:before="100" w:beforeAutospacing="1" w:after="100" w:afterAutospacing="1" w:line="240" w:lineRule="auto"/>
    </w:pPr>
    <w:rPr>
      <w:rFonts w:ascii="Calibri" w:eastAsia="Times New Roman" w:hAnsi="Calibri" w:cs="Times New Roman"/>
      <w:b/>
      <w:bCs/>
      <w:color w:val="000000"/>
      <w:sz w:val="28"/>
      <w:szCs w:val="28"/>
      <w:lang w:eastAsia="es-CO"/>
    </w:rPr>
  </w:style>
  <w:style w:type="paragraph" w:customStyle="1" w:styleId="font7">
    <w:name w:val="font7"/>
    <w:basedOn w:val="Normal"/>
    <w:rsid w:val="00444C72"/>
    <w:pPr>
      <w:spacing w:before="100" w:beforeAutospacing="1" w:after="100" w:afterAutospacing="1" w:line="240" w:lineRule="auto"/>
    </w:pPr>
    <w:rPr>
      <w:rFonts w:ascii="Calibri" w:eastAsia="Times New Roman" w:hAnsi="Calibri" w:cs="Times New Roman"/>
      <w:b/>
      <w:bCs/>
      <w:color w:val="000000"/>
      <w:sz w:val="32"/>
      <w:szCs w:val="32"/>
      <w:lang w:eastAsia="es-CO"/>
    </w:rPr>
  </w:style>
  <w:style w:type="paragraph" w:customStyle="1" w:styleId="xl65">
    <w:name w:val="xl6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444C72"/>
    <w:pP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rsid w:val="00444C72"/>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444C7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8">
    <w:name w:val="xl78"/>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9">
    <w:name w:val="xl79"/>
    <w:basedOn w:val="Normal"/>
    <w:rsid w:val="00444C72"/>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msonormal">
    <w:name w:val="x_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1">
    <w:name w:val="xl81"/>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3">
    <w:name w:val="xl83"/>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84">
    <w:name w:val="xl84"/>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5">
    <w:name w:val="xl8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6">
    <w:name w:val="xl86"/>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7">
    <w:name w:val="xl87"/>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8">
    <w:name w:val="xl88"/>
    <w:basedOn w:val="Normal"/>
    <w:rsid w:val="00444C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444C7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0">
    <w:name w:val="xl90"/>
    <w:basedOn w:val="Normal"/>
    <w:rsid w:val="00444C7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1">
    <w:name w:val="xl91"/>
    <w:basedOn w:val="Normal"/>
    <w:rsid w:val="00444C7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2">
    <w:name w:val="xl92"/>
    <w:basedOn w:val="Normal"/>
    <w:rsid w:val="00444C7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Sinespaciado1">
    <w:name w:val="Sin espaciado1"/>
    <w:qFormat/>
    <w:rsid w:val="00444C72"/>
    <w:pPr>
      <w:spacing w:after="0" w:line="240" w:lineRule="auto"/>
    </w:pPr>
    <w:rPr>
      <w:rFonts w:ascii="Calibri" w:eastAsia="Calibri" w:hAnsi="Calibri" w:cs="Calibri"/>
    </w:rPr>
  </w:style>
  <w:style w:type="paragraph" w:customStyle="1" w:styleId="prrafobsico">
    <w:name w:val="prrafobsico"/>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ost-timestamp">
    <w:name w:val="post-timestamp"/>
    <w:basedOn w:val="Fuentedeprrafopredeter"/>
    <w:rsid w:val="00444C72"/>
  </w:style>
  <w:style w:type="character" w:customStyle="1" w:styleId="fn">
    <w:name w:val="fn"/>
    <w:basedOn w:val="Fuentedeprrafopredeter"/>
    <w:rsid w:val="00444C72"/>
  </w:style>
  <w:style w:type="paragraph" w:styleId="Sangra3detindependiente">
    <w:name w:val="Body Text Indent 3"/>
    <w:basedOn w:val="Normal"/>
    <w:link w:val="Sangra3detindependienteCar"/>
    <w:rsid w:val="00444C7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444C72"/>
    <w:rPr>
      <w:rFonts w:ascii="Times New Roman" w:eastAsia="Times New Roman" w:hAnsi="Times New Roman" w:cs="Times New Roman"/>
      <w:sz w:val="16"/>
      <w:szCs w:val="16"/>
      <w:lang w:val="es-ES" w:eastAsia="es-ES"/>
    </w:rPr>
  </w:style>
  <w:style w:type="paragraph" w:styleId="Lista2">
    <w:name w:val="List 2"/>
    <w:basedOn w:val="Normal"/>
    <w:rsid w:val="00444C72"/>
    <w:pPr>
      <w:spacing w:after="0" w:line="240" w:lineRule="auto"/>
      <w:ind w:left="566" w:hanging="283"/>
      <w:contextualSpacing/>
    </w:pPr>
    <w:rPr>
      <w:rFonts w:ascii="Times New Roman" w:eastAsia="Calibri" w:hAnsi="Times New Roman" w:cs="Times New Roman"/>
      <w:sz w:val="24"/>
      <w:szCs w:val="24"/>
      <w:lang w:val="es-ES" w:eastAsia="es-ES"/>
    </w:rPr>
  </w:style>
  <w:style w:type="paragraph" w:styleId="Lista">
    <w:name w:val="List"/>
    <w:basedOn w:val="Normal"/>
    <w:rsid w:val="00444C72"/>
    <w:pPr>
      <w:spacing w:after="0" w:line="240" w:lineRule="auto"/>
      <w:ind w:left="283" w:hanging="283"/>
      <w:contextualSpacing/>
    </w:pPr>
    <w:rPr>
      <w:rFonts w:ascii="Times New Roman" w:eastAsia="Calibri" w:hAnsi="Times New Roman" w:cs="Times New Roman"/>
      <w:sz w:val="24"/>
      <w:szCs w:val="24"/>
      <w:lang w:val="es-ES" w:eastAsia="es-ES"/>
    </w:rPr>
  </w:style>
  <w:style w:type="paragraph" w:customStyle="1" w:styleId="DefaultParagraphFontParaCharCharCharCar">
    <w:name w:val="Default Paragraph Font Para Char Char Char Car"/>
    <w:basedOn w:val="Normal"/>
    <w:rsid w:val="00444C72"/>
    <w:pPr>
      <w:spacing w:after="160" w:line="240" w:lineRule="exact"/>
    </w:pPr>
    <w:rPr>
      <w:rFonts w:ascii="Verdana" w:eastAsia="Times New Roman" w:hAnsi="Verdana" w:cs="Times New Roman"/>
      <w:sz w:val="20"/>
      <w:szCs w:val="20"/>
      <w:lang w:val="en-US"/>
    </w:rPr>
  </w:style>
  <w:style w:type="paragraph" w:customStyle="1" w:styleId="bodytext23">
    <w:name w:val="bodytext23"/>
    <w:basedOn w:val="Normal"/>
    <w:rsid w:val="00444C72"/>
    <w:pPr>
      <w:spacing w:after="0" w:line="240" w:lineRule="auto"/>
      <w:jc w:val="both"/>
    </w:pPr>
    <w:rPr>
      <w:rFonts w:ascii="Lucida Sans" w:eastAsia="Times New Roman" w:hAnsi="Lucida Sans" w:cs="Times New Roman"/>
      <w:spacing w:val="2"/>
      <w:sz w:val="24"/>
      <w:szCs w:val="24"/>
      <w:lang w:eastAsia="es-CO"/>
    </w:rPr>
  </w:style>
  <w:style w:type="character" w:customStyle="1" w:styleId="vortalspan">
    <w:name w:val="vortalspan"/>
    <w:rsid w:val="00444C72"/>
  </w:style>
  <w:style w:type="paragraph" w:customStyle="1" w:styleId="font15black">
    <w:name w:val="font_15_black"/>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444C72"/>
  </w:style>
  <w:style w:type="table" w:customStyle="1" w:styleId="Tablaconcuadrcula1">
    <w:name w:val="Tabla con cuadrícula1"/>
    <w:basedOn w:val="Tablanormal"/>
    <w:next w:val="Tablaconcuadrcula"/>
    <w:uiPriority w:val="59"/>
    <w:rsid w:val="00D7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locked/>
    <w:rsid w:val="00D72C88"/>
    <w:rPr>
      <w:rFonts w:eastAsiaTheme="minorEastAsia"/>
      <w:sz w:val="21"/>
      <w:szCs w:val="21"/>
      <w:lang w:eastAsia="es-CO"/>
    </w:rPr>
  </w:style>
  <w:style w:type="paragraph" w:customStyle="1" w:styleId="titulo01">
    <w:name w:val="titulo01"/>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D72C88"/>
    <w:pPr>
      <w:suppressAutoHyphens/>
      <w:spacing w:after="0" w:line="240" w:lineRule="auto"/>
      <w:jc w:val="both"/>
    </w:pPr>
    <w:rPr>
      <w:rFonts w:ascii="Arial" w:eastAsia="Times New Roman" w:hAnsi="Arial" w:cs="Times New Roman"/>
      <w:sz w:val="20"/>
      <w:szCs w:val="20"/>
      <w:lang w:val="es-ES_tradnl"/>
    </w:rPr>
  </w:style>
  <w:style w:type="character" w:customStyle="1" w:styleId="gralsubtitulos">
    <w:name w:val="gralsubtitulos"/>
    <w:basedOn w:val="Fuentedeprrafopredeter"/>
    <w:rsid w:val="00D72C88"/>
  </w:style>
  <w:style w:type="paragraph" w:customStyle="1" w:styleId="Textbody">
    <w:name w:val="Text body"/>
    <w:basedOn w:val="Normal"/>
    <w:rsid w:val="00D72C88"/>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paragraph" w:customStyle="1" w:styleId="TableContents">
    <w:name w:val="Table Contents"/>
    <w:basedOn w:val="Normal"/>
    <w:rsid w:val="00D72C88"/>
    <w:pPr>
      <w:widowControl w:val="0"/>
      <w:suppressLineNumbers/>
      <w:suppressAutoHyphens/>
      <w:autoSpaceDN w:val="0"/>
      <w:spacing w:after="0" w:line="240" w:lineRule="auto"/>
    </w:pPr>
    <w:rPr>
      <w:rFonts w:ascii="Times New Roman" w:eastAsia="Arial Unicode MS" w:hAnsi="Times New Roman" w:cs="Tahoma"/>
      <w:kern w:val="3"/>
      <w:sz w:val="24"/>
      <w:szCs w:val="24"/>
      <w:lang w:val="es-ES" w:eastAsia="es-CO"/>
    </w:rPr>
  </w:style>
  <w:style w:type="paragraph" w:customStyle="1" w:styleId="subtitulos">
    <w:name w:val="subtitulos"/>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basedOn w:val="Fuentedeprrafopredeter"/>
    <w:rsid w:val="00D72C88"/>
  </w:style>
  <w:style w:type="table" w:customStyle="1" w:styleId="Tablaconcuadrcula11">
    <w:name w:val="Tabla con cuadrícula11"/>
    <w:basedOn w:val="Tablanormal"/>
    <w:next w:val="Tablaconcuadrcula"/>
    <w:locked/>
    <w:rsid w:val="00434A01"/>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8D7965"/>
    <w:pPr>
      <w:suppressAutoHyphens/>
      <w:spacing w:after="0" w:line="100" w:lineRule="atLeast"/>
      <w:ind w:left="708"/>
      <w:contextualSpacing/>
    </w:pPr>
    <w:rPr>
      <w:rFonts w:ascii="Times New Roman" w:eastAsia="Calibri" w:hAnsi="Times New Roman" w:cs="Times New Roman"/>
      <w:kern w:val="2"/>
      <w:sz w:val="24"/>
      <w:szCs w:val="24"/>
      <w:lang w:val="es-ES" w:eastAsia="es-ES"/>
    </w:rPr>
  </w:style>
  <w:style w:type="character" w:customStyle="1" w:styleId="markflkik8674">
    <w:name w:val="markflkik8674"/>
    <w:basedOn w:val="Fuentedeprrafopredeter"/>
    <w:rsid w:val="008D7965"/>
  </w:style>
  <w:style w:type="character" w:customStyle="1" w:styleId="markcix4ogz4n">
    <w:name w:val="markcix4ogz4n"/>
    <w:basedOn w:val="Fuentedeprrafopredeter"/>
    <w:rsid w:val="008D7965"/>
  </w:style>
  <w:style w:type="character" w:customStyle="1" w:styleId="markey1i9ytr6">
    <w:name w:val="markey1i9ytr6"/>
    <w:basedOn w:val="Fuentedeprrafopredeter"/>
    <w:rsid w:val="008D7965"/>
  </w:style>
  <w:style w:type="paragraph" w:styleId="Revisin">
    <w:name w:val="Revision"/>
    <w:hidden/>
    <w:uiPriority w:val="99"/>
    <w:semiHidden/>
    <w:rsid w:val="008D7965"/>
    <w:pPr>
      <w:spacing w:after="0" w:line="240" w:lineRule="auto"/>
    </w:pPr>
    <w:rPr>
      <w:rFonts w:eastAsiaTheme="minorEastAsia"/>
      <w:lang w:eastAsia="es-CO"/>
    </w:rPr>
  </w:style>
  <w:style w:type="table" w:customStyle="1" w:styleId="Tablaconcuadrcula2">
    <w:name w:val="Tabla con cuadrícula2"/>
    <w:basedOn w:val="Tablanormal"/>
    <w:next w:val="Tablaconcuadrcula"/>
    <w:uiPriority w:val="39"/>
    <w:rsid w:val="00EE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E7E50"/>
  </w:style>
  <w:style w:type="paragraph" w:styleId="HTMLconformatoprevio">
    <w:name w:val="HTML Preformatted"/>
    <w:basedOn w:val="Normal"/>
    <w:link w:val="HTMLconformatoprevioCar"/>
    <w:uiPriority w:val="99"/>
    <w:unhideWhenUsed/>
    <w:rsid w:val="00E32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320B8"/>
    <w:rPr>
      <w:rFonts w:ascii="Courier New" w:eastAsia="Times New Roman" w:hAnsi="Courier New" w:cs="Courier New"/>
      <w:sz w:val="20"/>
      <w:szCs w:val="20"/>
      <w:lang w:eastAsia="es-CO"/>
    </w:rPr>
  </w:style>
  <w:style w:type="paragraph" w:customStyle="1" w:styleId="paragraph">
    <w:name w:val="paragraph"/>
    <w:basedOn w:val="Normal"/>
    <w:rsid w:val="00E077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E077E9"/>
  </w:style>
  <w:style w:type="table" w:customStyle="1" w:styleId="TableNormal">
    <w:name w:val="Table Normal"/>
    <w:uiPriority w:val="2"/>
    <w:semiHidden/>
    <w:unhideWhenUsed/>
    <w:qFormat/>
    <w:rsid w:val="00C00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1">
    <w:name w:val="Normal1"/>
    <w:rsid w:val="0058626E"/>
    <w:pPr>
      <w:suppressAutoHyphens/>
      <w:spacing w:after="0" w:line="100" w:lineRule="atLeast"/>
    </w:pPr>
    <w:rPr>
      <w:rFonts w:ascii="Arial" w:eastAsia="Calibri" w:hAnsi="Arial" w:cs="Arial"/>
      <w:color w:val="000000"/>
      <w:kern w:val="1"/>
      <w:sz w:val="24"/>
      <w:szCs w:val="24"/>
      <w:lang w:eastAsia="es-CO"/>
    </w:rPr>
  </w:style>
  <w:style w:type="character" w:customStyle="1" w:styleId="product-description-js">
    <w:name w:val="product-description-js"/>
    <w:rsid w:val="0058626E"/>
  </w:style>
  <w:style w:type="paragraph" w:customStyle="1" w:styleId="xxmsonormal">
    <w:name w:val="x_x_msonormal"/>
    <w:basedOn w:val="Normal"/>
    <w:rsid w:val="00E67F0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
    <w:name w:val="st"/>
    <w:basedOn w:val="Fuentedeprrafopredeter"/>
    <w:rsid w:val="00FA58B5"/>
  </w:style>
  <w:style w:type="paragraph" w:styleId="Cita">
    <w:name w:val="Quote"/>
    <w:basedOn w:val="Normal"/>
    <w:next w:val="Normal"/>
    <w:link w:val="CitaCar"/>
    <w:uiPriority w:val="29"/>
    <w:qFormat/>
    <w:rsid w:val="00FA58B5"/>
    <w:pPr>
      <w:spacing w:before="200" w:after="160"/>
      <w:ind w:left="864" w:right="864"/>
      <w:jc w:val="center"/>
    </w:pPr>
    <w:rPr>
      <w:rFonts w:eastAsiaTheme="minorEastAsia"/>
      <w:i/>
      <w:iCs/>
      <w:color w:val="404040" w:themeColor="text1" w:themeTint="BF"/>
      <w:lang w:eastAsia="es-CO"/>
    </w:rPr>
  </w:style>
  <w:style w:type="character" w:customStyle="1" w:styleId="CitaCar">
    <w:name w:val="Cita Car"/>
    <w:basedOn w:val="Fuentedeprrafopredeter"/>
    <w:link w:val="Cita"/>
    <w:uiPriority w:val="29"/>
    <w:rsid w:val="00FA58B5"/>
    <w:rPr>
      <w:rFonts w:eastAsiaTheme="minorEastAsia"/>
      <w:i/>
      <w:iCs/>
      <w:color w:val="404040" w:themeColor="text1" w:themeTint="BF"/>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914390353">
      <w:bodyDiv w:val="1"/>
      <w:marLeft w:val="0"/>
      <w:marRight w:val="0"/>
      <w:marTop w:val="0"/>
      <w:marBottom w:val="0"/>
      <w:divBdr>
        <w:top w:val="none" w:sz="0" w:space="0" w:color="auto"/>
        <w:left w:val="none" w:sz="0" w:space="0" w:color="auto"/>
        <w:bottom w:val="none" w:sz="0" w:space="0" w:color="auto"/>
        <w:right w:val="none" w:sz="0" w:space="0" w:color="auto"/>
      </w:divBdr>
      <w:divsChild>
        <w:div w:id="1922060384">
          <w:marLeft w:val="0"/>
          <w:marRight w:val="0"/>
          <w:marTop w:val="0"/>
          <w:marBottom w:val="0"/>
          <w:divBdr>
            <w:top w:val="none" w:sz="0" w:space="0" w:color="auto"/>
            <w:left w:val="none" w:sz="0" w:space="0" w:color="auto"/>
            <w:bottom w:val="none" w:sz="0" w:space="0" w:color="auto"/>
            <w:right w:val="none" w:sz="0" w:space="0" w:color="auto"/>
          </w:divBdr>
        </w:div>
        <w:div w:id="633604090">
          <w:marLeft w:val="0"/>
          <w:marRight w:val="0"/>
          <w:marTop w:val="0"/>
          <w:marBottom w:val="0"/>
          <w:divBdr>
            <w:top w:val="none" w:sz="0" w:space="0" w:color="auto"/>
            <w:left w:val="none" w:sz="0" w:space="0" w:color="auto"/>
            <w:bottom w:val="none" w:sz="0" w:space="0" w:color="auto"/>
            <w:right w:val="none" w:sz="0" w:space="0" w:color="auto"/>
          </w:divBdr>
          <w:divsChild>
            <w:div w:id="2018457194">
              <w:marLeft w:val="-75"/>
              <w:marRight w:val="0"/>
              <w:marTop w:val="30"/>
              <w:marBottom w:val="30"/>
              <w:divBdr>
                <w:top w:val="none" w:sz="0" w:space="0" w:color="auto"/>
                <w:left w:val="none" w:sz="0" w:space="0" w:color="auto"/>
                <w:bottom w:val="none" w:sz="0" w:space="0" w:color="auto"/>
                <w:right w:val="none" w:sz="0" w:space="0" w:color="auto"/>
              </w:divBdr>
              <w:divsChild>
                <w:div w:id="706372942">
                  <w:marLeft w:val="0"/>
                  <w:marRight w:val="0"/>
                  <w:marTop w:val="0"/>
                  <w:marBottom w:val="0"/>
                  <w:divBdr>
                    <w:top w:val="none" w:sz="0" w:space="0" w:color="auto"/>
                    <w:left w:val="none" w:sz="0" w:space="0" w:color="auto"/>
                    <w:bottom w:val="none" w:sz="0" w:space="0" w:color="auto"/>
                    <w:right w:val="none" w:sz="0" w:space="0" w:color="auto"/>
                  </w:divBdr>
                  <w:divsChild>
                    <w:div w:id="284627373">
                      <w:marLeft w:val="0"/>
                      <w:marRight w:val="0"/>
                      <w:marTop w:val="0"/>
                      <w:marBottom w:val="0"/>
                      <w:divBdr>
                        <w:top w:val="none" w:sz="0" w:space="0" w:color="auto"/>
                        <w:left w:val="none" w:sz="0" w:space="0" w:color="auto"/>
                        <w:bottom w:val="none" w:sz="0" w:space="0" w:color="auto"/>
                        <w:right w:val="none" w:sz="0" w:space="0" w:color="auto"/>
                      </w:divBdr>
                    </w:div>
                  </w:divsChild>
                </w:div>
                <w:div w:id="1304847414">
                  <w:marLeft w:val="0"/>
                  <w:marRight w:val="0"/>
                  <w:marTop w:val="0"/>
                  <w:marBottom w:val="0"/>
                  <w:divBdr>
                    <w:top w:val="none" w:sz="0" w:space="0" w:color="auto"/>
                    <w:left w:val="none" w:sz="0" w:space="0" w:color="auto"/>
                    <w:bottom w:val="none" w:sz="0" w:space="0" w:color="auto"/>
                    <w:right w:val="none" w:sz="0" w:space="0" w:color="auto"/>
                  </w:divBdr>
                  <w:divsChild>
                    <w:div w:id="2053262330">
                      <w:marLeft w:val="0"/>
                      <w:marRight w:val="0"/>
                      <w:marTop w:val="0"/>
                      <w:marBottom w:val="0"/>
                      <w:divBdr>
                        <w:top w:val="none" w:sz="0" w:space="0" w:color="auto"/>
                        <w:left w:val="none" w:sz="0" w:space="0" w:color="auto"/>
                        <w:bottom w:val="none" w:sz="0" w:space="0" w:color="auto"/>
                        <w:right w:val="none" w:sz="0" w:space="0" w:color="auto"/>
                      </w:divBdr>
                    </w:div>
                  </w:divsChild>
                </w:div>
                <w:div w:id="828135659">
                  <w:marLeft w:val="0"/>
                  <w:marRight w:val="0"/>
                  <w:marTop w:val="0"/>
                  <w:marBottom w:val="0"/>
                  <w:divBdr>
                    <w:top w:val="none" w:sz="0" w:space="0" w:color="auto"/>
                    <w:left w:val="none" w:sz="0" w:space="0" w:color="auto"/>
                    <w:bottom w:val="none" w:sz="0" w:space="0" w:color="auto"/>
                    <w:right w:val="none" w:sz="0" w:space="0" w:color="auto"/>
                  </w:divBdr>
                  <w:divsChild>
                    <w:div w:id="238682233">
                      <w:marLeft w:val="0"/>
                      <w:marRight w:val="0"/>
                      <w:marTop w:val="0"/>
                      <w:marBottom w:val="0"/>
                      <w:divBdr>
                        <w:top w:val="none" w:sz="0" w:space="0" w:color="auto"/>
                        <w:left w:val="none" w:sz="0" w:space="0" w:color="auto"/>
                        <w:bottom w:val="none" w:sz="0" w:space="0" w:color="auto"/>
                        <w:right w:val="none" w:sz="0" w:space="0" w:color="auto"/>
                      </w:divBdr>
                    </w:div>
                  </w:divsChild>
                </w:div>
                <w:div w:id="1472866373">
                  <w:marLeft w:val="0"/>
                  <w:marRight w:val="0"/>
                  <w:marTop w:val="0"/>
                  <w:marBottom w:val="0"/>
                  <w:divBdr>
                    <w:top w:val="none" w:sz="0" w:space="0" w:color="auto"/>
                    <w:left w:val="none" w:sz="0" w:space="0" w:color="auto"/>
                    <w:bottom w:val="none" w:sz="0" w:space="0" w:color="auto"/>
                    <w:right w:val="none" w:sz="0" w:space="0" w:color="auto"/>
                  </w:divBdr>
                  <w:divsChild>
                    <w:div w:id="1091699127">
                      <w:marLeft w:val="0"/>
                      <w:marRight w:val="0"/>
                      <w:marTop w:val="0"/>
                      <w:marBottom w:val="0"/>
                      <w:divBdr>
                        <w:top w:val="none" w:sz="0" w:space="0" w:color="auto"/>
                        <w:left w:val="none" w:sz="0" w:space="0" w:color="auto"/>
                        <w:bottom w:val="none" w:sz="0" w:space="0" w:color="auto"/>
                        <w:right w:val="none" w:sz="0" w:space="0" w:color="auto"/>
                      </w:divBdr>
                    </w:div>
                  </w:divsChild>
                </w:div>
                <w:div w:id="1244491035">
                  <w:marLeft w:val="0"/>
                  <w:marRight w:val="0"/>
                  <w:marTop w:val="0"/>
                  <w:marBottom w:val="0"/>
                  <w:divBdr>
                    <w:top w:val="none" w:sz="0" w:space="0" w:color="auto"/>
                    <w:left w:val="none" w:sz="0" w:space="0" w:color="auto"/>
                    <w:bottom w:val="none" w:sz="0" w:space="0" w:color="auto"/>
                    <w:right w:val="none" w:sz="0" w:space="0" w:color="auto"/>
                  </w:divBdr>
                  <w:divsChild>
                    <w:div w:id="1915123846">
                      <w:marLeft w:val="0"/>
                      <w:marRight w:val="0"/>
                      <w:marTop w:val="0"/>
                      <w:marBottom w:val="0"/>
                      <w:divBdr>
                        <w:top w:val="none" w:sz="0" w:space="0" w:color="auto"/>
                        <w:left w:val="none" w:sz="0" w:space="0" w:color="auto"/>
                        <w:bottom w:val="none" w:sz="0" w:space="0" w:color="auto"/>
                        <w:right w:val="none" w:sz="0" w:space="0" w:color="auto"/>
                      </w:divBdr>
                    </w:div>
                  </w:divsChild>
                </w:div>
                <w:div w:id="169218512">
                  <w:marLeft w:val="0"/>
                  <w:marRight w:val="0"/>
                  <w:marTop w:val="0"/>
                  <w:marBottom w:val="0"/>
                  <w:divBdr>
                    <w:top w:val="none" w:sz="0" w:space="0" w:color="auto"/>
                    <w:left w:val="none" w:sz="0" w:space="0" w:color="auto"/>
                    <w:bottom w:val="none" w:sz="0" w:space="0" w:color="auto"/>
                    <w:right w:val="none" w:sz="0" w:space="0" w:color="auto"/>
                  </w:divBdr>
                  <w:divsChild>
                    <w:div w:id="1009408060">
                      <w:marLeft w:val="0"/>
                      <w:marRight w:val="0"/>
                      <w:marTop w:val="0"/>
                      <w:marBottom w:val="0"/>
                      <w:divBdr>
                        <w:top w:val="none" w:sz="0" w:space="0" w:color="auto"/>
                        <w:left w:val="none" w:sz="0" w:space="0" w:color="auto"/>
                        <w:bottom w:val="none" w:sz="0" w:space="0" w:color="auto"/>
                        <w:right w:val="none" w:sz="0" w:space="0" w:color="auto"/>
                      </w:divBdr>
                    </w:div>
                  </w:divsChild>
                </w:div>
                <w:div w:id="302933390">
                  <w:marLeft w:val="0"/>
                  <w:marRight w:val="0"/>
                  <w:marTop w:val="0"/>
                  <w:marBottom w:val="0"/>
                  <w:divBdr>
                    <w:top w:val="none" w:sz="0" w:space="0" w:color="auto"/>
                    <w:left w:val="none" w:sz="0" w:space="0" w:color="auto"/>
                    <w:bottom w:val="none" w:sz="0" w:space="0" w:color="auto"/>
                    <w:right w:val="none" w:sz="0" w:space="0" w:color="auto"/>
                  </w:divBdr>
                  <w:divsChild>
                    <w:div w:id="1644386771">
                      <w:marLeft w:val="0"/>
                      <w:marRight w:val="0"/>
                      <w:marTop w:val="0"/>
                      <w:marBottom w:val="0"/>
                      <w:divBdr>
                        <w:top w:val="none" w:sz="0" w:space="0" w:color="auto"/>
                        <w:left w:val="none" w:sz="0" w:space="0" w:color="auto"/>
                        <w:bottom w:val="none" w:sz="0" w:space="0" w:color="auto"/>
                        <w:right w:val="none" w:sz="0" w:space="0" w:color="auto"/>
                      </w:divBdr>
                    </w:div>
                  </w:divsChild>
                </w:div>
                <w:div w:id="222765148">
                  <w:marLeft w:val="0"/>
                  <w:marRight w:val="0"/>
                  <w:marTop w:val="0"/>
                  <w:marBottom w:val="0"/>
                  <w:divBdr>
                    <w:top w:val="none" w:sz="0" w:space="0" w:color="auto"/>
                    <w:left w:val="none" w:sz="0" w:space="0" w:color="auto"/>
                    <w:bottom w:val="none" w:sz="0" w:space="0" w:color="auto"/>
                    <w:right w:val="none" w:sz="0" w:space="0" w:color="auto"/>
                  </w:divBdr>
                  <w:divsChild>
                    <w:div w:id="368339218">
                      <w:marLeft w:val="0"/>
                      <w:marRight w:val="0"/>
                      <w:marTop w:val="0"/>
                      <w:marBottom w:val="0"/>
                      <w:divBdr>
                        <w:top w:val="none" w:sz="0" w:space="0" w:color="auto"/>
                        <w:left w:val="none" w:sz="0" w:space="0" w:color="auto"/>
                        <w:bottom w:val="none" w:sz="0" w:space="0" w:color="auto"/>
                        <w:right w:val="none" w:sz="0" w:space="0" w:color="auto"/>
                      </w:divBdr>
                    </w:div>
                  </w:divsChild>
                </w:div>
                <w:div w:id="1670059395">
                  <w:marLeft w:val="0"/>
                  <w:marRight w:val="0"/>
                  <w:marTop w:val="0"/>
                  <w:marBottom w:val="0"/>
                  <w:divBdr>
                    <w:top w:val="none" w:sz="0" w:space="0" w:color="auto"/>
                    <w:left w:val="none" w:sz="0" w:space="0" w:color="auto"/>
                    <w:bottom w:val="none" w:sz="0" w:space="0" w:color="auto"/>
                    <w:right w:val="none" w:sz="0" w:space="0" w:color="auto"/>
                  </w:divBdr>
                  <w:divsChild>
                    <w:div w:id="1846048692">
                      <w:marLeft w:val="0"/>
                      <w:marRight w:val="0"/>
                      <w:marTop w:val="0"/>
                      <w:marBottom w:val="0"/>
                      <w:divBdr>
                        <w:top w:val="none" w:sz="0" w:space="0" w:color="auto"/>
                        <w:left w:val="none" w:sz="0" w:space="0" w:color="auto"/>
                        <w:bottom w:val="none" w:sz="0" w:space="0" w:color="auto"/>
                        <w:right w:val="none" w:sz="0" w:space="0" w:color="auto"/>
                      </w:divBdr>
                    </w:div>
                    <w:div w:id="1656371821">
                      <w:marLeft w:val="0"/>
                      <w:marRight w:val="0"/>
                      <w:marTop w:val="0"/>
                      <w:marBottom w:val="0"/>
                      <w:divBdr>
                        <w:top w:val="none" w:sz="0" w:space="0" w:color="auto"/>
                        <w:left w:val="none" w:sz="0" w:space="0" w:color="auto"/>
                        <w:bottom w:val="none" w:sz="0" w:space="0" w:color="auto"/>
                        <w:right w:val="none" w:sz="0" w:space="0" w:color="auto"/>
                      </w:divBdr>
                    </w:div>
                    <w:div w:id="1981690177">
                      <w:marLeft w:val="0"/>
                      <w:marRight w:val="0"/>
                      <w:marTop w:val="0"/>
                      <w:marBottom w:val="0"/>
                      <w:divBdr>
                        <w:top w:val="none" w:sz="0" w:space="0" w:color="auto"/>
                        <w:left w:val="none" w:sz="0" w:space="0" w:color="auto"/>
                        <w:bottom w:val="none" w:sz="0" w:space="0" w:color="auto"/>
                        <w:right w:val="none" w:sz="0" w:space="0" w:color="auto"/>
                      </w:divBdr>
                    </w:div>
                    <w:div w:id="730083814">
                      <w:marLeft w:val="0"/>
                      <w:marRight w:val="0"/>
                      <w:marTop w:val="0"/>
                      <w:marBottom w:val="0"/>
                      <w:divBdr>
                        <w:top w:val="none" w:sz="0" w:space="0" w:color="auto"/>
                        <w:left w:val="none" w:sz="0" w:space="0" w:color="auto"/>
                        <w:bottom w:val="none" w:sz="0" w:space="0" w:color="auto"/>
                        <w:right w:val="none" w:sz="0" w:space="0" w:color="auto"/>
                      </w:divBdr>
                    </w:div>
                    <w:div w:id="1389722605">
                      <w:marLeft w:val="0"/>
                      <w:marRight w:val="0"/>
                      <w:marTop w:val="0"/>
                      <w:marBottom w:val="0"/>
                      <w:divBdr>
                        <w:top w:val="none" w:sz="0" w:space="0" w:color="auto"/>
                        <w:left w:val="none" w:sz="0" w:space="0" w:color="auto"/>
                        <w:bottom w:val="none" w:sz="0" w:space="0" w:color="auto"/>
                        <w:right w:val="none" w:sz="0" w:space="0" w:color="auto"/>
                      </w:divBdr>
                    </w:div>
                    <w:div w:id="1414400267">
                      <w:marLeft w:val="0"/>
                      <w:marRight w:val="0"/>
                      <w:marTop w:val="0"/>
                      <w:marBottom w:val="0"/>
                      <w:divBdr>
                        <w:top w:val="none" w:sz="0" w:space="0" w:color="auto"/>
                        <w:left w:val="none" w:sz="0" w:space="0" w:color="auto"/>
                        <w:bottom w:val="none" w:sz="0" w:space="0" w:color="auto"/>
                        <w:right w:val="none" w:sz="0" w:space="0" w:color="auto"/>
                      </w:divBdr>
                    </w:div>
                  </w:divsChild>
                </w:div>
                <w:div w:id="331839440">
                  <w:marLeft w:val="0"/>
                  <w:marRight w:val="0"/>
                  <w:marTop w:val="0"/>
                  <w:marBottom w:val="0"/>
                  <w:divBdr>
                    <w:top w:val="none" w:sz="0" w:space="0" w:color="auto"/>
                    <w:left w:val="none" w:sz="0" w:space="0" w:color="auto"/>
                    <w:bottom w:val="none" w:sz="0" w:space="0" w:color="auto"/>
                    <w:right w:val="none" w:sz="0" w:space="0" w:color="auto"/>
                  </w:divBdr>
                  <w:divsChild>
                    <w:div w:id="1308126019">
                      <w:marLeft w:val="0"/>
                      <w:marRight w:val="0"/>
                      <w:marTop w:val="0"/>
                      <w:marBottom w:val="0"/>
                      <w:divBdr>
                        <w:top w:val="none" w:sz="0" w:space="0" w:color="auto"/>
                        <w:left w:val="none" w:sz="0" w:space="0" w:color="auto"/>
                        <w:bottom w:val="none" w:sz="0" w:space="0" w:color="auto"/>
                        <w:right w:val="none" w:sz="0" w:space="0" w:color="auto"/>
                      </w:divBdr>
                    </w:div>
                  </w:divsChild>
                </w:div>
                <w:div w:id="1965500820">
                  <w:marLeft w:val="0"/>
                  <w:marRight w:val="0"/>
                  <w:marTop w:val="0"/>
                  <w:marBottom w:val="0"/>
                  <w:divBdr>
                    <w:top w:val="none" w:sz="0" w:space="0" w:color="auto"/>
                    <w:left w:val="none" w:sz="0" w:space="0" w:color="auto"/>
                    <w:bottom w:val="none" w:sz="0" w:space="0" w:color="auto"/>
                    <w:right w:val="none" w:sz="0" w:space="0" w:color="auto"/>
                  </w:divBdr>
                  <w:divsChild>
                    <w:div w:id="153567560">
                      <w:marLeft w:val="0"/>
                      <w:marRight w:val="0"/>
                      <w:marTop w:val="0"/>
                      <w:marBottom w:val="0"/>
                      <w:divBdr>
                        <w:top w:val="none" w:sz="0" w:space="0" w:color="auto"/>
                        <w:left w:val="none" w:sz="0" w:space="0" w:color="auto"/>
                        <w:bottom w:val="none" w:sz="0" w:space="0" w:color="auto"/>
                        <w:right w:val="none" w:sz="0" w:space="0" w:color="auto"/>
                      </w:divBdr>
                    </w:div>
                  </w:divsChild>
                </w:div>
                <w:div w:id="98838799">
                  <w:marLeft w:val="0"/>
                  <w:marRight w:val="0"/>
                  <w:marTop w:val="0"/>
                  <w:marBottom w:val="0"/>
                  <w:divBdr>
                    <w:top w:val="none" w:sz="0" w:space="0" w:color="auto"/>
                    <w:left w:val="none" w:sz="0" w:space="0" w:color="auto"/>
                    <w:bottom w:val="none" w:sz="0" w:space="0" w:color="auto"/>
                    <w:right w:val="none" w:sz="0" w:space="0" w:color="auto"/>
                  </w:divBdr>
                  <w:divsChild>
                    <w:div w:id="519971322">
                      <w:marLeft w:val="0"/>
                      <w:marRight w:val="0"/>
                      <w:marTop w:val="0"/>
                      <w:marBottom w:val="0"/>
                      <w:divBdr>
                        <w:top w:val="none" w:sz="0" w:space="0" w:color="auto"/>
                        <w:left w:val="none" w:sz="0" w:space="0" w:color="auto"/>
                        <w:bottom w:val="none" w:sz="0" w:space="0" w:color="auto"/>
                        <w:right w:val="none" w:sz="0" w:space="0" w:color="auto"/>
                      </w:divBdr>
                    </w:div>
                  </w:divsChild>
                </w:div>
                <w:div w:id="1290235719">
                  <w:marLeft w:val="0"/>
                  <w:marRight w:val="0"/>
                  <w:marTop w:val="0"/>
                  <w:marBottom w:val="0"/>
                  <w:divBdr>
                    <w:top w:val="none" w:sz="0" w:space="0" w:color="auto"/>
                    <w:left w:val="none" w:sz="0" w:space="0" w:color="auto"/>
                    <w:bottom w:val="none" w:sz="0" w:space="0" w:color="auto"/>
                    <w:right w:val="none" w:sz="0" w:space="0" w:color="auto"/>
                  </w:divBdr>
                  <w:divsChild>
                    <w:div w:id="652298644">
                      <w:marLeft w:val="0"/>
                      <w:marRight w:val="0"/>
                      <w:marTop w:val="0"/>
                      <w:marBottom w:val="0"/>
                      <w:divBdr>
                        <w:top w:val="none" w:sz="0" w:space="0" w:color="auto"/>
                        <w:left w:val="none" w:sz="0" w:space="0" w:color="auto"/>
                        <w:bottom w:val="none" w:sz="0" w:space="0" w:color="auto"/>
                        <w:right w:val="none" w:sz="0" w:space="0" w:color="auto"/>
                      </w:divBdr>
                    </w:div>
                  </w:divsChild>
                </w:div>
                <w:div w:id="1972518087">
                  <w:marLeft w:val="0"/>
                  <w:marRight w:val="0"/>
                  <w:marTop w:val="0"/>
                  <w:marBottom w:val="0"/>
                  <w:divBdr>
                    <w:top w:val="none" w:sz="0" w:space="0" w:color="auto"/>
                    <w:left w:val="none" w:sz="0" w:space="0" w:color="auto"/>
                    <w:bottom w:val="none" w:sz="0" w:space="0" w:color="auto"/>
                    <w:right w:val="none" w:sz="0" w:space="0" w:color="auto"/>
                  </w:divBdr>
                  <w:divsChild>
                    <w:div w:id="500202140">
                      <w:marLeft w:val="0"/>
                      <w:marRight w:val="0"/>
                      <w:marTop w:val="0"/>
                      <w:marBottom w:val="0"/>
                      <w:divBdr>
                        <w:top w:val="none" w:sz="0" w:space="0" w:color="auto"/>
                        <w:left w:val="none" w:sz="0" w:space="0" w:color="auto"/>
                        <w:bottom w:val="none" w:sz="0" w:space="0" w:color="auto"/>
                        <w:right w:val="none" w:sz="0" w:space="0" w:color="auto"/>
                      </w:divBdr>
                    </w:div>
                    <w:div w:id="1290473406">
                      <w:marLeft w:val="0"/>
                      <w:marRight w:val="0"/>
                      <w:marTop w:val="0"/>
                      <w:marBottom w:val="0"/>
                      <w:divBdr>
                        <w:top w:val="none" w:sz="0" w:space="0" w:color="auto"/>
                        <w:left w:val="none" w:sz="0" w:space="0" w:color="auto"/>
                        <w:bottom w:val="none" w:sz="0" w:space="0" w:color="auto"/>
                        <w:right w:val="none" w:sz="0" w:space="0" w:color="auto"/>
                      </w:divBdr>
                    </w:div>
                  </w:divsChild>
                </w:div>
                <w:div w:id="564680315">
                  <w:marLeft w:val="0"/>
                  <w:marRight w:val="0"/>
                  <w:marTop w:val="0"/>
                  <w:marBottom w:val="0"/>
                  <w:divBdr>
                    <w:top w:val="none" w:sz="0" w:space="0" w:color="auto"/>
                    <w:left w:val="none" w:sz="0" w:space="0" w:color="auto"/>
                    <w:bottom w:val="none" w:sz="0" w:space="0" w:color="auto"/>
                    <w:right w:val="none" w:sz="0" w:space="0" w:color="auto"/>
                  </w:divBdr>
                  <w:divsChild>
                    <w:div w:id="677343925">
                      <w:marLeft w:val="0"/>
                      <w:marRight w:val="0"/>
                      <w:marTop w:val="0"/>
                      <w:marBottom w:val="0"/>
                      <w:divBdr>
                        <w:top w:val="none" w:sz="0" w:space="0" w:color="auto"/>
                        <w:left w:val="none" w:sz="0" w:space="0" w:color="auto"/>
                        <w:bottom w:val="none" w:sz="0" w:space="0" w:color="auto"/>
                        <w:right w:val="none" w:sz="0" w:space="0" w:color="auto"/>
                      </w:divBdr>
                    </w:div>
                    <w:div w:id="907805307">
                      <w:marLeft w:val="0"/>
                      <w:marRight w:val="0"/>
                      <w:marTop w:val="0"/>
                      <w:marBottom w:val="0"/>
                      <w:divBdr>
                        <w:top w:val="none" w:sz="0" w:space="0" w:color="auto"/>
                        <w:left w:val="none" w:sz="0" w:space="0" w:color="auto"/>
                        <w:bottom w:val="none" w:sz="0" w:space="0" w:color="auto"/>
                        <w:right w:val="none" w:sz="0" w:space="0" w:color="auto"/>
                      </w:divBdr>
                    </w:div>
                    <w:div w:id="755127866">
                      <w:marLeft w:val="0"/>
                      <w:marRight w:val="0"/>
                      <w:marTop w:val="0"/>
                      <w:marBottom w:val="0"/>
                      <w:divBdr>
                        <w:top w:val="none" w:sz="0" w:space="0" w:color="auto"/>
                        <w:left w:val="none" w:sz="0" w:space="0" w:color="auto"/>
                        <w:bottom w:val="none" w:sz="0" w:space="0" w:color="auto"/>
                        <w:right w:val="none" w:sz="0" w:space="0" w:color="auto"/>
                      </w:divBdr>
                    </w:div>
                  </w:divsChild>
                </w:div>
                <w:div w:id="1578052910">
                  <w:marLeft w:val="0"/>
                  <w:marRight w:val="0"/>
                  <w:marTop w:val="0"/>
                  <w:marBottom w:val="0"/>
                  <w:divBdr>
                    <w:top w:val="none" w:sz="0" w:space="0" w:color="auto"/>
                    <w:left w:val="none" w:sz="0" w:space="0" w:color="auto"/>
                    <w:bottom w:val="none" w:sz="0" w:space="0" w:color="auto"/>
                    <w:right w:val="none" w:sz="0" w:space="0" w:color="auto"/>
                  </w:divBdr>
                  <w:divsChild>
                    <w:div w:id="1337533892">
                      <w:marLeft w:val="0"/>
                      <w:marRight w:val="0"/>
                      <w:marTop w:val="0"/>
                      <w:marBottom w:val="0"/>
                      <w:divBdr>
                        <w:top w:val="none" w:sz="0" w:space="0" w:color="auto"/>
                        <w:left w:val="none" w:sz="0" w:space="0" w:color="auto"/>
                        <w:bottom w:val="none" w:sz="0" w:space="0" w:color="auto"/>
                        <w:right w:val="none" w:sz="0" w:space="0" w:color="auto"/>
                      </w:divBdr>
                    </w:div>
                    <w:div w:id="1689873331">
                      <w:marLeft w:val="0"/>
                      <w:marRight w:val="0"/>
                      <w:marTop w:val="0"/>
                      <w:marBottom w:val="0"/>
                      <w:divBdr>
                        <w:top w:val="none" w:sz="0" w:space="0" w:color="auto"/>
                        <w:left w:val="none" w:sz="0" w:space="0" w:color="auto"/>
                        <w:bottom w:val="none" w:sz="0" w:space="0" w:color="auto"/>
                        <w:right w:val="none" w:sz="0" w:space="0" w:color="auto"/>
                      </w:divBdr>
                    </w:div>
                  </w:divsChild>
                </w:div>
                <w:div w:id="1063866467">
                  <w:marLeft w:val="0"/>
                  <w:marRight w:val="0"/>
                  <w:marTop w:val="0"/>
                  <w:marBottom w:val="0"/>
                  <w:divBdr>
                    <w:top w:val="none" w:sz="0" w:space="0" w:color="auto"/>
                    <w:left w:val="none" w:sz="0" w:space="0" w:color="auto"/>
                    <w:bottom w:val="none" w:sz="0" w:space="0" w:color="auto"/>
                    <w:right w:val="none" w:sz="0" w:space="0" w:color="auto"/>
                  </w:divBdr>
                  <w:divsChild>
                    <w:div w:id="1136066588">
                      <w:marLeft w:val="0"/>
                      <w:marRight w:val="0"/>
                      <w:marTop w:val="0"/>
                      <w:marBottom w:val="0"/>
                      <w:divBdr>
                        <w:top w:val="none" w:sz="0" w:space="0" w:color="auto"/>
                        <w:left w:val="none" w:sz="0" w:space="0" w:color="auto"/>
                        <w:bottom w:val="none" w:sz="0" w:space="0" w:color="auto"/>
                        <w:right w:val="none" w:sz="0" w:space="0" w:color="auto"/>
                      </w:divBdr>
                    </w:div>
                  </w:divsChild>
                </w:div>
                <w:div w:id="903678919">
                  <w:marLeft w:val="0"/>
                  <w:marRight w:val="0"/>
                  <w:marTop w:val="0"/>
                  <w:marBottom w:val="0"/>
                  <w:divBdr>
                    <w:top w:val="none" w:sz="0" w:space="0" w:color="auto"/>
                    <w:left w:val="none" w:sz="0" w:space="0" w:color="auto"/>
                    <w:bottom w:val="none" w:sz="0" w:space="0" w:color="auto"/>
                    <w:right w:val="none" w:sz="0" w:space="0" w:color="auto"/>
                  </w:divBdr>
                  <w:divsChild>
                    <w:div w:id="248003029">
                      <w:marLeft w:val="0"/>
                      <w:marRight w:val="0"/>
                      <w:marTop w:val="0"/>
                      <w:marBottom w:val="0"/>
                      <w:divBdr>
                        <w:top w:val="none" w:sz="0" w:space="0" w:color="auto"/>
                        <w:left w:val="none" w:sz="0" w:space="0" w:color="auto"/>
                        <w:bottom w:val="none" w:sz="0" w:space="0" w:color="auto"/>
                        <w:right w:val="none" w:sz="0" w:space="0" w:color="auto"/>
                      </w:divBdr>
                    </w:div>
                  </w:divsChild>
                </w:div>
                <w:div w:id="309865385">
                  <w:marLeft w:val="0"/>
                  <w:marRight w:val="0"/>
                  <w:marTop w:val="0"/>
                  <w:marBottom w:val="0"/>
                  <w:divBdr>
                    <w:top w:val="none" w:sz="0" w:space="0" w:color="auto"/>
                    <w:left w:val="none" w:sz="0" w:space="0" w:color="auto"/>
                    <w:bottom w:val="none" w:sz="0" w:space="0" w:color="auto"/>
                    <w:right w:val="none" w:sz="0" w:space="0" w:color="auto"/>
                  </w:divBdr>
                  <w:divsChild>
                    <w:div w:id="1493641523">
                      <w:marLeft w:val="0"/>
                      <w:marRight w:val="0"/>
                      <w:marTop w:val="0"/>
                      <w:marBottom w:val="0"/>
                      <w:divBdr>
                        <w:top w:val="none" w:sz="0" w:space="0" w:color="auto"/>
                        <w:left w:val="none" w:sz="0" w:space="0" w:color="auto"/>
                        <w:bottom w:val="none" w:sz="0" w:space="0" w:color="auto"/>
                        <w:right w:val="none" w:sz="0" w:space="0" w:color="auto"/>
                      </w:divBdr>
                    </w:div>
                  </w:divsChild>
                </w:div>
                <w:div w:id="1952541490">
                  <w:marLeft w:val="0"/>
                  <w:marRight w:val="0"/>
                  <w:marTop w:val="0"/>
                  <w:marBottom w:val="0"/>
                  <w:divBdr>
                    <w:top w:val="none" w:sz="0" w:space="0" w:color="auto"/>
                    <w:left w:val="none" w:sz="0" w:space="0" w:color="auto"/>
                    <w:bottom w:val="none" w:sz="0" w:space="0" w:color="auto"/>
                    <w:right w:val="none" w:sz="0" w:space="0" w:color="auto"/>
                  </w:divBdr>
                  <w:divsChild>
                    <w:div w:id="2023311043">
                      <w:marLeft w:val="0"/>
                      <w:marRight w:val="0"/>
                      <w:marTop w:val="0"/>
                      <w:marBottom w:val="0"/>
                      <w:divBdr>
                        <w:top w:val="none" w:sz="0" w:space="0" w:color="auto"/>
                        <w:left w:val="none" w:sz="0" w:space="0" w:color="auto"/>
                        <w:bottom w:val="none" w:sz="0" w:space="0" w:color="auto"/>
                        <w:right w:val="none" w:sz="0" w:space="0" w:color="auto"/>
                      </w:divBdr>
                    </w:div>
                    <w:div w:id="1047143263">
                      <w:marLeft w:val="0"/>
                      <w:marRight w:val="0"/>
                      <w:marTop w:val="0"/>
                      <w:marBottom w:val="0"/>
                      <w:divBdr>
                        <w:top w:val="none" w:sz="0" w:space="0" w:color="auto"/>
                        <w:left w:val="none" w:sz="0" w:space="0" w:color="auto"/>
                        <w:bottom w:val="none" w:sz="0" w:space="0" w:color="auto"/>
                        <w:right w:val="none" w:sz="0" w:space="0" w:color="auto"/>
                      </w:divBdr>
                    </w:div>
                  </w:divsChild>
                </w:div>
                <w:div w:id="1037200671">
                  <w:marLeft w:val="0"/>
                  <w:marRight w:val="0"/>
                  <w:marTop w:val="0"/>
                  <w:marBottom w:val="0"/>
                  <w:divBdr>
                    <w:top w:val="none" w:sz="0" w:space="0" w:color="auto"/>
                    <w:left w:val="none" w:sz="0" w:space="0" w:color="auto"/>
                    <w:bottom w:val="none" w:sz="0" w:space="0" w:color="auto"/>
                    <w:right w:val="none" w:sz="0" w:space="0" w:color="auto"/>
                  </w:divBdr>
                  <w:divsChild>
                    <w:div w:id="2106263718">
                      <w:marLeft w:val="0"/>
                      <w:marRight w:val="0"/>
                      <w:marTop w:val="0"/>
                      <w:marBottom w:val="0"/>
                      <w:divBdr>
                        <w:top w:val="none" w:sz="0" w:space="0" w:color="auto"/>
                        <w:left w:val="none" w:sz="0" w:space="0" w:color="auto"/>
                        <w:bottom w:val="none" w:sz="0" w:space="0" w:color="auto"/>
                        <w:right w:val="none" w:sz="0" w:space="0" w:color="auto"/>
                      </w:divBdr>
                    </w:div>
                    <w:div w:id="1468280205">
                      <w:marLeft w:val="0"/>
                      <w:marRight w:val="0"/>
                      <w:marTop w:val="0"/>
                      <w:marBottom w:val="0"/>
                      <w:divBdr>
                        <w:top w:val="none" w:sz="0" w:space="0" w:color="auto"/>
                        <w:left w:val="none" w:sz="0" w:space="0" w:color="auto"/>
                        <w:bottom w:val="none" w:sz="0" w:space="0" w:color="auto"/>
                        <w:right w:val="none" w:sz="0" w:space="0" w:color="auto"/>
                      </w:divBdr>
                    </w:div>
                    <w:div w:id="12927243">
                      <w:marLeft w:val="0"/>
                      <w:marRight w:val="0"/>
                      <w:marTop w:val="0"/>
                      <w:marBottom w:val="0"/>
                      <w:divBdr>
                        <w:top w:val="none" w:sz="0" w:space="0" w:color="auto"/>
                        <w:left w:val="none" w:sz="0" w:space="0" w:color="auto"/>
                        <w:bottom w:val="none" w:sz="0" w:space="0" w:color="auto"/>
                        <w:right w:val="none" w:sz="0" w:space="0" w:color="auto"/>
                      </w:divBdr>
                    </w:div>
                    <w:div w:id="1676499135">
                      <w:marLeft w:val="0"/>
                      <w:marRight w:val="0"/>
                      <w:marTop w:val="0"/>
                      <w:marBottom w:val="0"/>
                      <w:divBdr>
                        <w:top w:val="none" w:sz="0" w:space="0" w:color="auto"/>
                        <w:left w:val="none" w:sz="0" w:space="0" w:color="auto"/>
                        <w:bottom w:val="none" w:sz="0" w:space="0" w:color="auto"/>
                        <w:right w:val="none" w:sz="0" w:space="0" w:color="auto"/>
                      </w:divBdr>
                    </w:div>
                    <w:div w:id="870916579">
                      <w:marLeft w:val="0"/>
                      <w:marRight w:val="0"/>
                      <w:marTop w:val="0"/>
                      <w:marBottom w:val="0"/>
                      <w:divBdr>
                        <w:top w:val="none" w:sz="0" w:space="0" w:color="auto"/>
                        <w:left w:val="none" w:sz="0" w:space="0" w:color="auto"/>
                        <w:bottom w:val="none" w:sz="0" w:space="0" w:color="auto"/>
                        <w:right w:val="none" w:sz="0" w:space="0" w:color="auto"/>
                      </w:divBdr>
                    </w:div>
                    <w:div w:id="532546775">
                      <w:marLeft w:val="0"/>
                      <w:marRight w:val="0"/>
                      <w:marTop w:val="0"/>
                      <w:marBottom w:val="0"/>
                      <w:divBdr>
                        <w:top w:val="none" w:sz="0" w:space="0" w:color="auto"/>
                        <w:left w:val="none" w:sz="0" w:space="0" w:color="auto"/>
                        <w:bottom w:val="none" w:sz="0" w:space="0" w:color="auto"/>
                        <w:right w:val="none" w:sz="0" w:space="0" w:color="auto"/>
                      </w:divBdr>
                    </w:div>
                  </w:divsChild>
                </w:div>
                <w:div w:id="358701351">
                  <w:marLeft w:val="0"/>
                  <w:marRight w:val="0"/>
                  <w:marTop w:val="0"/>
                  <w:marBottom w:val="0"/>
                  <w:divBdr>
                    <w:top w:val="none" w:sz="0" w:space="0" w:color="auto"/>
                    <w:left w:val="none" w:sz="0" w:space="0" w:color="auto"/>
                    <w:bottom w:val="none" w:sz="0" w:space="0" w:color="auto"/>
                    <w:right w:val="none" w:sz="0" w:space="0" w:color="auto"/>
                  </w:divBdr>
                  <w:divsChild>
                    <w:div w:id="1609040494">
                      <w:marLeft w:val="0"/>
                      <w:marRight w:val="0"/>
                      <w:marTop w:val="0"/>
                      <w:marBottom w:val="0"/>
                      <w:divBdr>
                        <w:top w:val="none" w:sz="0" w:space="0" w:color="auto"/>
                        <w:left w:val="none" w:sz="0" w:space="0" w:color="auto"/>
                        <w:bottom w:val="none" w:sz="0" w:space="0" w:color="auto"/>
                        <w:right w:val="none" w:sz="0" w:space="0" w:color="auto"/>
                      </w:divBdr>
                    </w:div>
                    <w:div w:id="756562885">
                      <w:marLeft w:val="0"/>
                      <w:marRight w:val="0"/>
                      <w:marTop w:val="0"/>
                      <w:marBottom w:val="0"/>
                      <w:divBdr>
                        <w:top w:val="none" w:sz="0" w:space="0" w:color="auto"/>
                        <w:left w:val="none" w:sz="0" w:space="0" w:color="auto"/>
                        <w:bottom w:val="none" w:sz="0" w:space="0" w:color="auto"/>
                        <w:right w:val="none" w:sz="0" w:space="0" w:color="auto"/>
                      </w:divBdr>
                    </w:div>
                  </w:divsChild>
                </w:div>
                <w:div w:id="1079057572">
                  <w:marLeft w:val="0"/>
                  <w:marRight w:val="0"/>
                  <w:marTop w:val="0"/>
                  <w:marBottom w:val="0"/>
                  <w:divBdr>
                    <w:top w:val="none" w:sz="0" w:space="0" w:color="auto"/>
                    <w:left w:val="none" w:sz="0" w:space="0" w:color="auto"/>
                    <w:bottom w:val="none" w:sz="0" w:space="0" w:color="auto"/>
                    <w:right w:val="none" w:sz="0" w:space="0" w:color="auto"/>
                  </w:divBdr>
                  <w:divsChild>
                    <w:div w:id="1453597296">
                      <w:marLeft w:val="0"/>
                      <w:marRight w:val="0"/>
                      <w:marTop w:val="0"/>
                      <w:marBottom w:val="0"/>
                      <w:divBdr>
                        <w:top w:val="none" w:sz="0" w:space="0" w:color="auto"/>
                        <w:left w:val="none" w:sz="0" w:space="0" w:color="auto"/>
                        <w:bottom w:val="none" w:sz="0" w:space="0" w:color="auto"/>
                        <w:right w:val="none" w:sz="0" w:space="0" w:color="auto"/>
                      </w:divBdr>
                    </w:div>
                  </w:divsChild>
                </w:div>
                <w:div w:id="1332490781">
                  <w:marLeft w:val="0"/>
                  <w:marRight w:val="0"/>
                  <w:marTop w:val="0"/>
                  <w:marBottom w:val="0"/>
                  <w:divBdr>
                    <w:top w:val="none" w:sz="0" w:space="0" w:color="auto"/>
                    <w:left w:val="none" w:sz="0" w:space="0" w:color="auto"/>
                    <w:bottom w:val="none" w:sz="0" w:space="0" w:color="auto"/>
                    <w:right w:val="none" w:sz="0" w:space="0" w:color="auto"/>
                  </w:divBdr>
                  <w:divsChild>
                    <w:div w:id="1584098727">
                      <w:marLeft w:val="0"/>
                      <w:marRight w:val="0"/>
                      <w:marTop w:val="0"/>
                      <w:marBottom w:val="0"/>
                      <w:divBdr>
                        <w:top w:val="none" w:sz="0" w:space="0" w:color="auto"/>
                        <w:left w:val="none" w:sz="0" w:space="0" w:color="auto"/>
                        <w:bottom w:val="none" w:sz="0" w:space="0" w:color="auto"/>
                        <w:right w:val="none" w:sz="0" w:space="0" w:color="auto"/>
                      </w:divBdr>
                    </w:div>
                  </w:divsChild>
                </w:div>
                <w:div w:id="320427980">
                  <w:marLeft w:val="0"/>
                  <w:marRight w:val="0"/>
                  <w:marTop w:val="0"/>
                  <w:marBottom w:val="0"/>
                  <w:divBdr>
                    <w:top w:val="none" w:sz="0" w:space="0" w:color="auto"/>
                    <w:left w:val="none" w:sz="0" w:space="0" w:color="auto"/>
                    <w:bottom w:val="none" w:sz="0" w:space="0" w:color="auto"/>
                    <w:right w:val="none" w:sz="0" w:space="0" w:color="auto"/>
                  </w:divBdr>
                  <w:divsChild>
                    <w:div w:id="471405153">
                      <w:marLeft w:val="0"/>
                      <w:marRight w:val="0"/>
                      <w:marTop w:val="0"/>
                      <w:marBottom w:val="0"/>
                      <w:divBdr>
                        <w:top w:val="none" w:sz="0" w:space="0" w:color="auto"/>
                        <w:left w:val="none" w:sz="0" w:space="0" w:color="auto"/>
                        <w:bottom w:val="none" w:sz="0" w:space="0" w:color="auto"/>
                        <w:right w:val="none" w:sz="0" w:space="0" w:color="auto"/>
                      </w:divBdr>
                    </w:div>
                  </w:divsChild>
                </w:div>
                <w:div w:id="379211356">
                  <w:marLeft w:val="0"/>
                  <w:marRight w:val="0"/>
                  <w:marTop w:val="0"/>
                  <w:marBottom w:val="0"/>
                  <w:divBdr>
                    <w:top w:val="none" w:sz="0" w:space="0" w:color="auto"/>
                    <w:left w:val="none" w:sz="0" w:space="0" w:color="auto"/>
                    <w:bottom w:val="none" w:sz="0" w:space="0" w:color="auto"/>
                    <w:right w:val="none" w:sz="0" w:space="0" w:color="auto"/>
                  </w:divBdr>
                  <w:divsChild>
                    <w:div w:id="1610619477">
                      <w:marLeft w:val="0"/>
                      <w:marRight w:val="0"/>
                      <w:marTop w:val="0"/>
                      <w:marBottom w:val="0"/>
                      <w:divBdr>
                        <w:top w:val="none" w:sz="0" w:space="0" w:color="auto"/>
                        <w:left w:val="none" w:sz="0" w:space="0" w:color="auto"/>
                        <w:bottom w:val="none" w:sz="0" w:space="0" w:color="auto"/>
                        <w:right w:val="none" w:sz="0" w:space="0" w:color="auto"/>
                      </w:divBdr>
                    </w:div>
                    <w:div w:id="970745664">
                      <w:marLeft w:val="0"/>
                      <w:marRight w:val="0"/>
                      <w:marTop w:val="0"/>
                      <w:marBottom w:val="0"/>
                      <w:divBdr>
                        <w:top w:val="none" w:sz="0" w:space="0" w:color="auto"/>
                        <w:left w:val="none" w:sz="0" w:space="0" w:color="auto"/>
                        <w:bottom w:val="none" w:sz="0" w:space="0" w:color="auto"/>
                        <w:right w:val="none" w:sz="0" w:space="0" w:color="auto"/>
                      </w:divBdr>
                    </w:div>
                  </w:divsChild>
                </w:div>
                <w:div w:id="1648321170">
                  <w:marLeft w:val="0"/>
                  <w:marRight w:val="0"/>
                  <w:marTop w:val="0"/>
                  <w:marBottom w:val="0"/>
                  <w:divBdr>
                    <w:top w:val="none" w:sz="0" w:space="0" w:color="auto"/>
                    <w:left w:val="none" w:sz="0" w:space="0" w:color="auto"/>
                    <w:bottom w:val="none" w:sz="0" w:space="0" w:color="auto"/>
                    <w:right w:val="none" w:sz="0" w:space="0" w:color="auto"/>
                  </w:divBdr>
                  <w:divsChild>
                    <w:div w:id="864367820">
                      <w:marLeft w:val="0"/>
                      <w:marRight w:val="0"/>
                      <w:marTop w:val="0"/>
                      <w:marBottom w:val="0"/>
                      <w:divBdr>
                        <w:top w:val="none" w:sz="0" w:space="0" w:color="auto"/>
                        <w:left w:val="none" w:sz="0" w:space="0" w:color="auto"/>
                        <w:bottom w:val="none" w:sz="0" w:space="0" w:color="auto"/>
                        <w:right w:val="none" w:sz="0" w:space="0" w:color="auto"/>
                      </w:divBdr>
                    </w:div>
                    <w:div w:id="43717774">
                      <w:marLeft w:val="0"/>
                      <w:marRight w:val="0"/>
                      <w:marTop w:val="0"/>
                      <w:marBottom w:val="0"/>
                      <w:divBdr>
                        <w:top w:val="none" w:sz="0" w:space="0" w:color="auto"/>
                        <w:left w:val="none" w:sz="0" w:space="0" w:color="auto"/>
                        <w:bottom w:val="none" w:sz="0" w:space="0" w:color="auto"/>
                        <w:right w:val="none" w:sz="0" w:space="0" w:color="auto"/>
                      </w:divBdr>
                    </w:div>
                    <w:div w:id="366763012">
                      <w:marLeft w:val="0"/>
                      <w:marRight w:val="0"/>
                      <w:marTop w:val="0"/>
                      <w:marBottom w:val="0"/>
                      <w:divBdr>
                        <w:top w:val="none" w:sz="0" w:space="0" w:color="auto"/>
                        <w:left w:val="none" w:sz="0" w:space="0" w:color="auto"/>
                        <w:bottom w:val="none" w:sz="0" w:space="0" w:color="auto"/>
                        <w:right w:val="none" w:sz="0" w:space="0" w:color="auto"/>
                      </w:divBdr>
                    </w:div>
                    <w:div w:id="497699677">
                      <w:marLeft w:val="0"/>
                      <w:marRight w:val="0"/>
                      <w:marTop w:val="0"/>
                      <w:marBottom w:val="0"/>
                      <w:divBdr>
                        <w:top w:val="none" w:sz="0" w:space="0" w:color="auto"/>
                        <w:left w:val="none" w:sz="0" w:space="0" w:color="auto"/>
                        <w:bottom w:val="none" w:sz="0" w:space="0" w:color="auto"/>
                        <w:right w:val="none" w:sz="0" w:space="0" w:color="auto"/>
                      </w:divBdr>
                    </w:div>
                    <w:div w:id="1310747684">
                      <w:marLeft w:val="0"/>
                      <w:marRight w:val="0"/>
                      <w:marTop w:val="0"/>
                      <w:marBottom w:val="0"/>
                      <w:divBdr>
                        <w:top w:val="none" w:sz="0" w:space="0" w:color="auto"/>
                        <w:left w:val="none" w:sz="0" w:space="0" w:color="auto"/>
                        <w:bottom w:val="none" w:sz="0" w:space="0" w:color="auto"/>
                        <w:right w:val="none" w:sz="0" w:space="0" w:color="auto"/>
                      </w:divBdr>
                    </w:div>
                    <w:div w:id="1545822648">
                      <w:marLeft w:val="0"/>
                      <w:marRight w:val="0"/>
                      <w:marTop w:val="0"/>
                      <w:marBottom w:val="0"/>
                      <w:divBdr>
                        <w:top w:val="none" w:sz="0" w:space="0" w:color="auto"/>
                        <w:left w:val="none" w:sz="0" w:space="0" w:color="auto"/>
                        <w:bottom w:val="none" w:sz="0" w:space="0" w:color="auto"/>
                        <w:right w:val="none" w:sz="0" w:space="0" w:color="auto"/>
                      </w:divBdr>
                    </w:div>
                    <w:div w:id="1664551175">
                      <w:marLeft w:val="0"/>
                      <w:marRight w:val="0"/>
                      <w:marTop w:val="0"/>
                      <w:marBottom w:val="0"/>
                      <w:divBdr>
                        <w:top w:val="none" w:sz="0" w:space="0" w:color="auto"/>
                        <w:left w:val="none" w:sz="0" w:space="0" w:color="auto"/>
                        <w:bottom w:val="none" w:sz="0" w:space="0" w:color="auto"/>
                        <w:right w:val="none" w:sz="0" w:space="0" w:color="auto"/>
                      </w:divBdr>
                    </w:div>
                  </w:divsChild>
                </w:div>
                <w:div w:id="2005427654">
                  <w:marLeft w:val="0"/>
                  <w:marRight w:val="0"/>
                  <w:marTop w:val="0"/>
                  <w:marBottom w:val="0"/>
                  <w:divBdr>
                    <w:top w:val="none" w:sz="0" w:space="0" w:color="auto"/>
                    <w:left w:val="none" w:sz="0" w:space="0" w:color="auto"/>
                    <w:bottom w:val="none" w:sz="0" w:space="0" w:color="auto"/>
                    <w:right w:val="none" w:sz="0" w:space="0" w:color="auto"/>
                  </w:divBdr>
                  <w:divsChild>
                    <w:div w:id="480968904">
                      <w:marLeft w:val="0"/>
                      <w:marRight w:val="0"/>
                      <w:marTop w:val="0"/>
                      <w:marBottom w:val="0"/>
                      <w:divBdr>
                        <w:top w:val="none" w:sz="0" w:space="0" w:color="auto"/>
                        <w:left w:val="none" w:sz="0" w:space="0" w:color="auto"/>
                        <w:bottom w:val="none" w:sz="0" w:space="0" w:color="auto"/>
                        <w:right w:val="none" w:sz="0" w:space="0" w:color="auto"/>
                      </w:divBdr>
                    </w:div>
                    <w:div w:id="175923593">
                      <w:marLeft w:val="0"/>
                      <w:marRight w:val="0"/>
                      <w:marTop w:val="0"/>
                      <w:marBottom w:val="0"/>
                      <w:divBdr>
                        <w:top w:val="none" w:sz="0" w:space="0" w:color="auto"/>
                        <w:left w:val="none" w:sz="0" w:space="0" w:color="auto"/>
                        <w:bottom w:val="none" w:sz="0" w:space="0" w:color="auto"/>
                        <w:right w:val="none" w:sz="0" w:space="0" w:color="auto"/>
                      </w:divBdr>
                    </w:div>
                  </w:divsChild>
                </w:div>
                <w:div w:id="1913346569">
                  <w:marLeft w:val="0"/>
                  <w:marRight w:val="0"/>
                  <w:marTop w:val="0"/>
                  <w:marBottom w:val="0"/>
                  <w:divBdr>
                    <w:top w:val="none" w:sz="0" w:space="0" w:color="auto"/>
                    <w:left w:val="none" w:sz="0" w:space="0" w:color="auto"/>
                    <w:bottom w:val="none" w:sz="0" w:space="0" w:color="auto"/>
                    <w:right w:val="none" w:sz="0" w:space="0" w:color="auto"/>
                  </w:divBdr>
                  <w:divsChild>
                    <w:div w:id="138814002">
                      <w:marLeft w:val="0"/>
                      <w:marRight w:val="0"/>
                      <w:marTop w:val="0"/>
                      <w:marBottom w:val="0"/>
                      <w:divBdr>
                        <w:top w:val="none" w:sz="0" w:space="0" w:color="auto"/>
                        <w:left w:val="none" w:sz="0" w:space="0" w:color="auto"/>
                        <w:bottom w:val="none" w:sz="0" w:space="0" w:color="auto"/>
                        <w:right w:val="none" w:sz="0" w:space="0" w:color="auto"/>
                      </w:divBdr>
                    </w:div>
                  </w:divsChild>
                </w:div>
                <w:div w:id="343047276">
                  <w:marLeft w:val="0"/>
                  <w:marRight w:val="0"/>
                  <w:marTop w:val="0"/>
                  <w:marBottom w:val="0"/>
                  <w:divBdr>
                    <w:top w:val="none" w:sz="0" w:space="0" w:color="auto"/>
                    <w:left w:val="none" w:sz="0" w:space="0" w:color="auto"/>
                    <w:bottom w:val="none" w:sz="0" w:space="0" w:color="auto"/>
                    <w:right w:val="none" w:sz="0" w:space="0" w:color="auto"/>
                  </w:divBdr>
                  <w:divsChild>
                    <w:div w:id="673383581">
                      <w:marLeft w:val="0"/>
                      <w:marRight w:val="0"/>
                      <w:marTop w:val="0"/>
                      <w:marBottom w:val="0"/>
                      <w:divBdr>
                        <w:top w:val="none" w:sz="0" w:space="0" w:color="auto"/>
                        <w:left w:val="none" w:sz="0" w:space="0" w:color="auto"/>
                        <w:bottom w:val="none" w:sz="0" w:space="0" w:color="auto"/>
                        <w:right w:val="none" w:sz="0" w:space="0" w:color="auto"/>
                      </w:divBdr>
                    </w:div>
                  </w:divsChild>
                </w:div>
                <w:div w:id="1564371936">
                  <w:marLeft w:val="0"/>
                  <w:marRight w:val="0"/>
                  <w:marTop w:val="0"/>
                  <w:marBottom w:val="0"/>
                  <w:divBdr>
                    <w:top w:val="none" w:sz="0" w:space="0" w:color="auto"/>
                    <w:left w:val="none" w:sz="0" w:space="0" w:color="auto"/>
                    <w:bottom w:val="none" w:sz="0" w:space="0" w:color="auto"/>
                    <w:right w:val="none" w:sz="0" w:space="0" w:color="auto"/>
                  </w:divBdr>
                  <w:divsChild>
                    <w:div w:id="1719738536">
                      <w:marLeft w:val="0"/>
                      <w:marRight w:val="0"/>
                      <w:marTop w:val="0"/>
                      <w:marBottom w:val="0"/>
                      <w:divBdr>
                        <w:top w:val="none" w:sz="0" w:space="0" w:color="auto"/>
                        <w:left w:val="none" w:sz="0" w:space="0" w:color="auto"/>
                        <w:bottom w:val="none" w:sz="0" w:space="0" w:color="auto"/>
                        <w:right w:val="none" w:sz="0" w:space="0" w:color="auto"/>
                      </w:divBdr>
                    </w:div>
                  </w:divsChild>
                </w:div>
                <w:div w:id="758252530">
                  <w:marLeft w:val="0"/>
                  <w:marRight w:val="0"/>
                  <w:marTop w:val="0"/>
                  <w:marBottom w:val="0"/>
                  <w:divBdr>
                    <w:top w:val="none" w:sz="0" w:space="0" w:color="auto"/>
                    <w:left w:val="none" w:sz="0" w:space="0" w:color="auto"/>
                    <w:bottom w:val="none" w:sz="0" w:space="0" w:color="auto"/>
                    <w:right w:val="none" w:sz="0" w:space="0" w:color="auto"/>
                  </w:divBdr>
                  <w:divsChild>
                    <w:div w:id="588659446">
                      <w:marLeft w:val="0"/>
                      <w:marRight w:val="0"/>
                      <w:marTop w:val="0"/>
                      <w:marBottom w:val="0"/>
                      <w:divBdr>
                        <w:top w:val="none" w:sz="0" w:space="0" w:color="auto"/>
                        <w:left w:val="none" w:sz="0" w:space="0" w:color="auto"/>
                        <w:bottom w:val="none" w:sz="0" w:space="0" w:color="auto"/>
                        <w:right w:val="none" w:sz="0" w:space="0" w:color="auto"/>
                      </w:divBdr>
                    </w:div>
                    <w:div w:id="67460244">
                      <w:marLeft w:val="0"/>
                      <w:marRight w:val="0"/>
                      <w:marTop w:val="0"/>
                      <w:marBottom w:val="0"/>
                      <w:divBdr>
                        <w:top w:val="none" w:sz="0" w:space="0" w:color="auto"/>
                        <w:left w:val="none" w:sz="0" w:space="0" w:color="auto"/>
                        <w:bottom w:val="none" w:sz="0" w:space="0" w:color="auto"/>
                        <w:right w:val="none" w:sz="0" w:space="0" w:color="auto"/>
                      </w:divBdr>
                    </w:div>
                  </w:divsChild>
                </w:div>
                <w:div w:id="524179448">
                  <w:marLeft w:val="0"/>
                  <w:marRight w:val="0"/>
                  <w:marTop w:val="0"/>
                  <w:marBottom w:val="0"/>
                  <w:divBdr>
                    <w:top w:val="none" w:sz="0" w:space="0" w:color="auto"/>
                    <w:left w:val="none" w:sz="0" w:space="0" w:color="auto"/>
                    <w:bottom w:val="none" w:sz="0" w:space="0" w:color="auto"/>
                    <w:right w:val="none" w:sz="0" w:space="0" w:color="auto"/>
                  </w:divBdr>
                  <w:divsChild>
                    <w:div w:id="1726179070">
                      <w:marLeft w:val="0"/>
                      <w:marRight w:val="0"/>
                      <w:marTop w:val="0"/>
                      <w:marBottom w:val="0"/>
                      <w:divBdr>
                        <w:top w:val="none" w:sz="0" w:space="0" w:color="auto"/>
                        <w:left w:val="none" w:sz="0" w:space="0" w:color="auto"/>
                        <w:bottom w:val="none" w:sz="0" w:space="0" w:color="auto"/>
                        <w:right w:val="none" w:sz="0" w:space="0" w:color="auto"/>
                      </w:divBdr>
                    </w:div>
                    <w:div w:id="1279525684">
                      <w:marLeft w:val="0"/>
                      <w:marRight w:val="0"/>
                      <w:marTop w:val="0"/>
                      <w:marBottom w:val="0"/>
                      <w:divBdr>
                        <w:top w:val="none" w:sz="0" w:space="0" w:color="auto"/>
                        <w:left w:val="none" w:sz="0" w:space="0" w:color="auto"/>
                        <w:bottom w:val="none" w:sz="0" w:space="0" w:color="auto"/>
                        <w:right w:val="none" w:sz="0" w:space="0" w:color="auto"/>
                      </w:divBdr>
                    </w:div>
                    <w:div w:id="2032798174">
                      <w:marLeft w:val="0"/>
                      <w:marRight w:val="0"/>
                      <w:marTop w:val="0"/>
                      <w:marBottom w:val="0"/>
                      <w:divBdr>
                        <w:top w:val="none" w:sz="0" w:space="0" w:color="auto"/>
                        <w:left w:val="none" w:sz="0" w:space="0" w:color="auto"/>
                        <w:bottom w:val="none" w:sz="0" w:space="0" w:color="auto"/>
                        <w:right w:val="none" w:sz="0" w:space="0" w:color="auto"/>
                      </w:divBdr>
                    </w:div>
                    <w:div w:id="88432400">
                      <w:marLeft w:val="0"/>
                      <w:marRight w:val="0"/>
                      <w:marTop w:val="0"/>
                      <w:marBottom w:val="0"/>
                      <w:divBdr>
                        <w:top w:val="none" w:sz="0" w:space="0" w:color="auto"/>
                        <w:left w:val="none" w:sz="0" w:space="0" w:color="auto"/>
                        <w:bottom w:val="none" w:sz="0" w:space="0" w:color="auto"/>
                        <w:right w:val="none" w:sz="0" w:space="0" w:color="auto"/>
                      </w:divBdr>
                    </w:div>
                  </w:divsChild>
                </w:div>
                <w:div w:id="10648700">
                  <w:marLeft w:val="0"/>
                  <w:marRight w:val="0"/>
                  <w:marTop w:val="0"/>
                  <w:marBottom w:val="0"/>
                  <w:divBdr>
                    <w:top w:val="none" w:sz="0" w:space="0" w:color="auto"/>
                    <w:left w:val="none" w:sz="0" w:space="0" w:color="auto"/>
                    <w:bottom w:val="none" w:sz="0" w:space="0" w:color="auto"/>
                    <w:right w:val="none" w:sz="0" w:space="0" w:color="auto"/>
                  </w:divBdr>
                  <w:divsChild>
                    <w:div w:id="1438865786">
                      <w:marLeft w:val="0"/>
                      <w:marRight w:val="0"/>
                      <w:marTop w:val="0"/>
                      <w:marBottom w:val="0"/>
                      <w:divBdr>
                        <w:top w:val="none" w:sz="0" w:space="0" w:color="auto"/>
                        <w:left w:val="none" w:sz="0" w:space="0" w:color="auto"/>
                        <w:bottom w:val="none" w:sz="0" w:space="0" w:color="auto"/>
                        <w:right w:val="none" w:sz="0" w:space="0" w:color="auto"/>
                      </w:divBdr>
                    </w:div>
                    <w:div w:id="1050225860">
                      <w:marLeft w:val="0"/>
                      <w:marRight w:val="0"/>
                      <w:marTop w:val="0"/>
                      <w:marBottom w:val="0"/>
                      <w:divBdr>
                        <w:top w:val="none" w:sz="0" w:space="0" w:color="auto"/>
                        <w:left w:val="none" w:sz="0" w:space="0" w:color="auto"/>
                        <w:bottom w:val="none" w:sz="0" w:space="0" w:color="auto"/>
                        <w:right w:val="none" w:sz="0" w:space="0" w:color="auto"/>
                      </w:divBdr>
                    </w:div>
                  </w:divsChild>
                </w:div>
                <w:div w:id="1727096496">
                  <w:marLeft w:val="0"/>
                  <w:marRight w:val="0"/>
                  <w:marTop w:val="0"/>
                  <w:marBottom w:val="0"/>
                  <w:divBdr>
                    <w:top w:val="none" w:sz="0" w:space="0" w:color="auto"/>
                    <w:left w:val="none" w:sz="0" w:space="0" w:color="auto"/>
                    <w:bottom w:val="none" w:sz="0" w:space="0" w:color="auto"/>
                    <w:right w:val="none" w:sz="0" w:space="0" w:color="auto"/>
                  </w:divBdr>
                  <w:divsChild>
                    <w:div w:id="1296136864">
                      <w:marLeft w:val="0"/>
                      <w:marRight w:val="0"/>
                      <w:marTop w:val="0"/>
                      <w:marBottom w:val="0"/>
                      <w:divBdr>
                        <w:top w:val="none" w:sz="0" w:space="0" w:color="auto"/>
                        <w:left w:val="none" w:sz="0" w:space="0" w:color="auto"/>
                        <w:bottom w:val="none" w:sz="0" w:space="0" w:color="auto"/>
                        <w:right w:val="none" w:sz="0" w:space="0" w:color="auto"/>
                      </w:divBdr>
                    </w:div>
                  </w:divsChild>
                </w:div>
                <w:div w:id="2067677001">
                  <w:marLeft w:val="0"/>
                  <w:marRight w:val="0"/>
                  <w:marTop w:val="0"/>
                  <w:marBottom w:val="0"/>
                  <w:divBdr>
                    <w:top w:val="none" w:sz="0" w:space="0" w:color="auto"/>
                    <w:left w:val="none" w:sz="0" w:space="0" w:color="auto"/>
                    <w:bottom w:val="none" w:sz="0" w:space="0" w:color="auto"/>
                    <w:right w:val="none" w:sz="0" w:space="0" w:color="auto"/>
                  </w:divBdr>
                  <w:divsChild>
                    <w:div w:id="378945699">
                      <w:marLeft w:val="0"/>
                      <w:marRight w:val="0"/>
                      <w:marTop w:val="0"/>
                      <w:marBottom w:val="0"/>
                      <w:divBdr>
                        <w:top w:val="none" w:sz="0" w:space="0" w:color="auto"/>
                        <w:left w:val="none" w:sz="0" w:space="0" w:color="auto"/>
                        <w:bottom w:val="none" w:sz="0" w:space="0" w:color="auto"/>
                        <w:right w:val="none" w:sz="0" w:space="0" w:color="auto"/>
                      </w:divBdr>
                    </w:div>
                    <w:div w:id="903102425">
                      <w:marLeft w:val="0"/>
                      <w:marRight w:val="0"/>
                      <w:marTop w:val="0"/>
                      <w:marBottom w:val="0"/>
                      <w:divBdr>
                        <w:top w:val="none" w:sz="0" w:space="0" w:color="auto"/>
                        <w:left w:val="none" w:sz="0" w:space="0" w:color="auto"/>
                        <w:bottom w:val="none" w:sz="0" w:space="0" w:color="auto"/>
                        <w:right w:val="none" w:sz="0" w:space="0" w:color="auto"/>
                      </w:divBdr>
                    </w:div>
                  </w:divsChild>
                </w:div>
                <w:div w:id="441993494">
                  <w:marLeft w:val="0"/>
                  <w:marRight w:val="0"/>
                  <w:marTop w:val="0"/>
                  <w:marBottom w:val="0"/>
                  <w:divBdr>
                    <w:top w:val="none" w:sz="0" w:space="0" w:color="auto"/>
                    <w:left w:val="none" w:sz="0" w:space="0" w:color="auto"/>
                    <w:bottom w:val="none" w:sz="0" w:space="0" w:color="auto"/>
                    <w:right w:val="none" w:sz="0" w:space="0" w:color="auto"/>
                  </w:divBdr>
                  <w:divsChild>
                    <w:div w:id="2088651311">
                      <w:marLeft w:val="0"/>
                      <w:marRight w:val="0"/>
                      <w:marTop w:val="0"/>
                      <w:marBottom w:val="0"/>
                      <w:divBdr>
                        <w:top w:val="none" w:sz="0" w:space="0" w:color="auto"/>
                        <w:left w:val="none" w:sz="0" w:space="0" w:color="auto"/>
                        <w:bottom w:val="none" w:sz="0" w:space="0" w:color="auto"/>
                        <w:right w:val="none" w:sz="0" w:space="0" w:color="auto"/>
                      </w:divBdr>
                    </w:div>
                  </w:divsChild>
                </w:div>
                <w:div w:id="1996103034">
                  <w:marLeft w:val="0"/>
                  <w:marRight w:val="0"/>
                  <w:marTop w:val="0"/>
                  <w:marBottom w:val="0"/>
                  <w:divBdr>
                    <w:top w:val="none" w:sz="0" w:space="0" w:color="auto"/>
                    <w:left w:val="none" w:sz="0" w:space="0" w:color="auto"/>
                    <w:bottom w:val="none" w:sz="0" w:space="0" w:color="auto"/>
                    <w:right w:val="none" w:sz="0" w:space="0" w:color="auto"/>
                  </w:divBdr>
                  <w:divsChild>
                    <w:div w:id="1830517982">
                      <w:marLeft w:val="0"/>
                      <w:marRight w:val="0"/>
                      <w:marTop w:val="0"/>
                      <w:marBottom w:val="0"/>
                      <w:divBdr>
                        <w:top w:val="none" w:sz="0" w:space="0" w:color="auto"/>
                        <w:left w:val="none" w:sz="0" w:space="0" w:color="auto"/>
                        <w:bottom w:val="none" w:sz="0" w:space="0" w:color="auto"/>
                        <w:right w:val="none" w:sz="0" w:space="0" w:color="auto"/>
                      </w:divBdr>
                    </w:div>
                    <w:div w:id="1901668882">
                      <w:marLeft w:val="0"/>
                      <w:marRight w:val="0"/>
                      <w:marTop w:val="0"/>
                      <w:marBottom w:val="0"/>
                      <w:divBdr>
                        <w:top w:val="none" w:sz="0" w:space="0" w:color="auto"/>
                        <w:left w:val="none" w:sz="0" w:space="0" w:color="auto"/>
                        <w:bottom w:val="none" w:sz="0" w:space="0" w:color="auto"/>
                        <w:right w:val="none" w:sz="0" w:space="0" w:color="auto"/>
                      </w:divBdr>
                    </w:div>
                  </w:divsChild>
                </w:div>
                <w:div w:id="1243956370">
                  <w:marLeft w:val="0"/>
                  <w:marRight w:val="0"/>
                  <w:marTop w:val="0"/>
                  <w:marBottom w:val="0"/>
                  <w:divBdr>
                    <w:top w:val="none" w:sz="0" w:space="0" w:color="auto"/>
                    <w:left w:val="none" w:sz="0" w:space="0" w:color="auto"/>
                    <w:bottom w:val="none" w:sz="0" w:space="0" w:color="auto"/>
                    <w:right w:val="none" w:sz="0" w:space="0" w:color="auto"/>
                  </w:divBdr>
                  <w:divsChild>
                    <w:div w:id="1533347468">
                      <w:marLeft w:val="0"/>
                      <w:marRight w:val="0"/>
                      <w:marTop w:val="0"/>
                      <w:marBottom w:val="0"/>
                      <w:divBdr>
                        <w:top w:val="none" w:sz="0" w:space="0" w:color="auto"/>
                        <w:left w:val="none" w:sz="0" w:space="0" w:color="auto"/>
                        <w:bottom w:val="none" w:sz="0" w:space="0" w:color="auto"/>
                        <w:right w:val="none" w:sz="0" w:space="0" w:color="auto"/>
                      </w:divBdr>
                    </w:div>
                    <w:div w:id="616714077">
                      <w:marLeft w:val="0"/>
                      <w:marRight w:val="0"/>
                      <w:marTop w:val="0"/>
                      <w:marBottom w:val="0"/>
                      <w:divBdr>
                        <w:top w:val="none" w:sz="0" w:space="0" w:color="auto"/>
                        <w:left w:val="none" w:sz="0" w:space="0" w:color="auto"/>
                        <w:bottom w:val="none" w:sz="0" w:space="0" w:color="auto"/>
                        <w:right w:val="none" w:sz="0" w:space="0" w:color="auto"/>
                      </w:divBdr>
                    </w:div>
                    <w:div w:id="1393238994">
                      <w:marLeft w:val="0"/>
                      <w:marRight w:val="0"/>
                      <w:marTop w:val="0"/>
                      <w:marBottom w:val="0"/>
                      <w:divBdr>
                        <w:top w:val="none" w:sz="0" w:space="0" w:color="auto"/>
                        <w:left w:val="none" w:sz="0" w:space="0" w:color="auto"/>
                        <w:bottom w:val="none" w:sz="0" w:space="0" w:color="auto"/>
                        <w:right w:val="none" w:sz="0" w:space="0" w:color="auto"/>
                      </w:divBdr>
                    </w:div>
                  </w:divsChild>
                </w:div>
                <w:div w:id="1443300752">
                  <w:marLeft w:val="0"/>
                  <w:marRight w:val="0"/>
                  <w:marTop w:val="0"/>
                  <w:marBottom w:val="0"/>
                  <w:divBdr>
                    <w:top w:val="none" w:sz="0" w:space="0" w:color="auto"/>
                    <w:left w:val="none" w:sz="0" w:space="0" w:color="auto"/>
                    <w:bottom w:val="none" w:sz="0" w:space="0" w:color="auto"/>
                    <w:right w:val="none" w:sz="0" w:space="0" w:color="auto"/>
                  </w:divBdr>
                  <w:divsChild>
                    <w:div w:id="1102605544">
                      <w:marLeft w:val="0"/>
                      <w:marRight w:val="0"/>
                      <w:marTop w:val="0"/>
                      <w:marBottom w:val="0"/>
                      <w:divBdr>
                        <w:top w:val="none" w:sz="0" w:space="0" w:color="auto"/>
                        <w:left w:val="none" w:sz="0" w:space="0" w:color="auto"/>
                        <w:bottom w:val="none" w:sz="0" w:space="0" w:color="auto"/>
                        <w:right w:val="none" w:sz="0" w:space="0" w:color="auto"/>
                      </w:divBdr>
                    </w:div>
                    <w:div w:id="886989880">
                      <w:marLeft w:val="0"/>
                      <w:marRight w:val="0"/>
                      <w:marTop w:val="0"/>
                      <w:marBottom w:val="0"/>
                      <w:divBdr>
                        <w:top w:val="none" w:sz="0" w:space="0" w:color="auto"/>
                        <w:left w:val="none" w:sz="0" w:space="0" w:color="auto"/>
                        <w:bottom w:val="none" w:sz="0" w:space="0" w:color="auto"/>
                        <w:right w:val="none" w:sz="0" w:space="0" w:color="auto"/>
                      </w:divBdr>
                    </w:div>
                  </w:divsChild>
                </w:div>
                <w:div w:id="887884253">
                  <w:marLeft w:val="0"/>
                  <w:marRight w:val="0"/>
                  <w:marTop w:val="0"/>
                  <w:marBottom w:val="0"/>
                  <w:divBdr>
                    <w:top w:val="none" w:sz="0" w:space="0" w:color="auto"/>
                    <w:left w:val="none" w:sz="0" w:space="0" w:color="auto"/>
                    <w:bottom w:val="none" w:sz="0" w:space="0" w:color="auto"/>
                    <w:right w:val="none" w:sz="0" w:space="0" w:color="auto"/>
                  </w:divBdr>
                  <w:divsChild>
                    <w:div w:id="1978951575">
                      <w:marLeft w:val="0"/>
                      <w:marRight w:val="0"/>
                      <w:marTop w:val="0"/>
                      <w:marBottom w:val="0"/>
                      <w:divBdr>
                        <w:top w:val="none" w:sz="0" w:space="0" w:color="auto"/>
                        <w:left w:val="none" w:sz="0" w:space="0" w:color="auto"/>
                        <w:bottom w:val="none" w:sz="0" w:space="0" w:color="auto"/>
                        <w:right w:val="none" w:sz="0" w:space="0" w:color="auto"/>
                      </w:divBdr>
                    </w:div>
                  </w:divsChild>
                </w:div>
                <w:div w:id="1382828048">
                  <w:marLeft w:val="0"/>
                  <w:marRight w:val="0"/>
                  <w:marTop w:val="0"/>
                  <w:marBottom w:val="0"/>
                  <w:divBdr>
                    <w:top w:val="none" w:sz="0" w:space="0" w:color="auto"/>
                    <w:left w:val="none" w:sz="0" w:space="0" w:color="auto"/>
                    <w:bottom w:val="none" w:sz="0" w:space="0" w:color="auto"/>
                    <w:right w:val="none" w:sz="0" w:space="0" w:color="auto"/>
                  </w:divBdr>
                  <w:divsChild>
                    <w:div w:id="2096051176">
                      <w:marLeft w:val="0"/>
                      <w:marRight w:val="0"/>
                      <w:marTop w:val="0"/>
                      <w:marBottom w:val="0"/>
                      <w:divBdr>
                        <w:top w:val="none" w:sz="0" w:space="0" w:color="auto"/>
                        <w:left w:val="none" w:sz="0" w:space="0" w:color="auto"/>
                        <w:bottom w:val="none" w:sz="0" w:space="0" w:color="auto"/>
                        <w:right w:val="none" w:sz="0" w:space="0" w:color="auto"/>
                      </w:divBdr>
                    </w:div>
                    <w:div w:id="1423601120">
                      <w:marLeft w:val="0"/>
                      <w:marRight w:val="0"/>
                      <w:marTop w:val="0"/>
                      <w:marBottom w:val="0"/>
                      <w:divBdr>
                        <w:top w:val="none" w:sz="0" w:space="0" w:color="auto"/>
                        <w:left w:val="none" w:sz="0" w:space="0" w:color="auto"/>
                        <w:bottom w:val="none" w:sz="0" w:space="0" w:color="auto"/>
                        <w:right w:val="none" w:sz="0" w:space="0" w:color="auto"/>
                      </w:divBdr>
                    </w:div>
                  </w:divsChild>
                </w:div>
                <w:div w:id="892886487">
                  <w:marLeft w:val="0"/>
                  <w:marRight w:val="0"/>
                  <w:marTop w:val="0"/>
                  <w:marBottom w:val="0"/>
                  <w:divBdr>
                    <w:top w:val="none" w:sz="0" w:space="0" w:color="auto"/>
                    <w:left w:val="none" w:sz="0" w:space="0" w:color="auto"/>
                    <w:bottom w:val="none" w:sz="0" w:space="0" w:color="auto"/>
                    <w:right w:val="none" w:sz="0" w:space="0" w:color="auto"/>
                  </w:divBdr>
                  <w:divsChild>
                    <w:div w:id="780301365">
                      <w:marLeft w:val="0"/>
                      <w:marRight w:val="0"/>
                      <w:marTop w:val="0"/>
                      <w:marBottom w:val="0"/>
                      <w:divBdr>
                        <w:top w:val="none" w:sz="0" w:space="0" w:color="auto"/>
                        <w:left w:val="none" w:sz="0" w:space="0" w:color="auto"/>
                        <w:bottom w:val="none" w:sz="0" w:space="0" w:color="auto"/>
                        <w:right w:val="none" w:sz="0" w:space="0" w:color="auto"/>
                      </w:divBdr>
                    </w:div>
                  </w:divsChild>
                </w:div>
                <w:div w:id="2125466036">
                  <w:marLeft w:val="0"/>
                  <w:marRight w:val="0"/>
                  <w:marTop w:val="0"/>
                  <w:marBottom w:val="0"/>
                  <w:divBdr>
                    <w:top w:val="none" w:sz="0" w:space="0" w:color="auto"/>
                    <w:left w:val="none" w:sz="0" w:space="0" w:color="auto"/>
                    <w:bottom w:val="none" w:sz="0" w:space="0" w:color="auto"/>
                    <w:right w:val="none" w:sz="0" w:space="0" w:color="auto"/>
                  </w:divBdr>
                  <w:divsChild>
                    <w:div w:id="544177832">
                      <w:marLeft w:val="0"/>
                      <w:marRight w:val="0"/>
                      <w:marTop w:val="0"/>
                      <w:marBottom w:val="0"/>
                      <w:divBdr>
                        <w:top w:val="none" w:sz="0" w:space="0" w:color="auto"/>
                        <w:left w:val="none" w:sz="0" w:space="0" w:color="auto"/>
                        <w:bottom w:val="none" w:sz="0" w:space="0" w:color="auto"/>
                        <w:right w:val="none" w:sz="0" w:space="0" w:color="auto"/>
                      </w:divBdr>
                    </w:div>
                    <w:div w:id="735394383">
                      <w:marLeft w:val="0"/>
                      <w:marRight w:val="0"/>
                      <w:marTop w:val="0"/>
                      <w:marBottom w:val="0"/>
                      <w:divBdr>
                        <w:top w:val="none" w:sz="0" w:space="0" w:color="auto"/>
                        <w:left w:val="none" w:sz="0" w:space="0" w:color="auto"/>
                        <w:bottom w:val="none" w:sz="0" w:space="0" w:color="auto"/>
                        <w:right w:val="none" w:sz="0" w:space="0" w:color="auto"/>
                      </w:divBdr>
                    </w:div>
                  </w:divsChild>
                </w:div>
                <w:div w:id="1811820335">
                  <w:marLeft w:val="0"/>
                  <w:marRight w:val="0"/>
                  <w:marTop w:val="0"/>
                  <w:marBottom w:val="0"/>
                  <w:divBdr>
                    <w:top w:val="none" w:sz="0" w:space="0" w:color="auto"/>
                    <w:left w:val="none" w:sz="0" w:space="0" w:color="auto"/>
                    <w:bottom w:val="none" w:sz="0" w:space="0" w:color="auto"/>
                    <w:right w:val="none" w:sz="0" w:space="0" w:color="auto"/>
                  </w:divBdr>
                  <w:divsChild>
                    <w:div w:id="1086338742">
                      <w:marLeft w:val="0"/>
                      <w:marRight w:val="0"/>
                      <w:marTop w:val="0"/>
                      <w:marBottom w:val="0"/>
                      <w:divBdr>
                        <w:top w:val="none" w:sz="0" w:space="0" w:color="auto"/>
                        <w:left w:val="none" w:sz="0" w:space="0" w:color="auto"/>
                        <w:bottom w:val="none" w:sz="0" w:space="0" w:color="auto"/>
                        <w:right w:val="none" w:sz="0" w:space="0" w:color="auto"/>
                      </w:divBdr>
                    </w:div>
                    <w:div w:id="239289114">
                      <w:marLeft w:val="0"/>
                      <w:marRight w:val="0"/>
                      <w:marTop w:val="0"/>
                      <w:marBottom w:val="0"/>
                      <w:divBdr>
                        <w:top w:val="none" w:sz="0" w:space="0" w:color="auto"/>
                        <w:left w:val="none" w:sz="0" w:space="0" w:color="auto"/>
                        <w:bottom w:val="none" w:sz="0" w:space="0" w:color="auto"/>
                        <w:right w:val="none" w:sz="0" w:space="0" w:color="auto"/>
                      </w:divBdr>
                    </w:div>
                    <w:div w:id="1802503409">
                      <w:marLeft w:val="0"/>
                      <w:marRight w:val="0"/>
                      <w:marTop w:val="0"/>
                      <w:marBottom w:val="0"/>
                      <w:divBdr>
                        <w:top w:val="none" w:sz="0" w:space="0" w:color="auto"/>
                        <w:left w:val="none" w:sz="0" w:space="0" w:color="auto"/>
                        <w:bottom w:val="none" w:sz="0" w:space="0" w:color="auto"/>
                        <w:right w:val="none" w:sz="0" w:space="0" w:color="auto"/>
                      </w:divBdr>
                    </w:div>
                    <w:div w:id="541212819">
                      <w:marLeft w:val="0"/>
                      <w:marRight w:val="0"/>
                      <w:marTop w:val="0"/>
                      <w:marBottom w:val="0"/>
                      <w:divBdr>
                        <w:top w:val="none" w:sz="0" w:space="0" w:color="auto"/>
                        <w:left w:val="none" w:sz="0" w:space="0" w:color="auto"/>
                        <w:bottom w:val="none" w:sz="0" w:space="0" w:color="auto"/>
                        <w:right w:val="none" w:sz="0" w:space="0" w:color="auto"/>
                      </w:divBdr>
                    </w:div>
                  </w:divsChild>
                </w:div>
                <w:div w:id="2055426183">
                  <w:marLeft w:val="0"/>
                  <w:marRight w:val="0"/>
                  <w:marTop w:val="0"/>
                  <w:marBottom w:val="0"/>
                  <w:divBdr>
                    <w:top w:val="none" w:sz="0" w:space="0" w:color="auto"/>
                    <w:left w:val="none" w:sz="0" w:space="0" w:color="auto"/>
                    <w:bottom w:val="none" w:sz="0" w:space="0" w:color="auto"/>
                    <w:right w:val="none" w:sz="0" w:space="0" w:color="auto"/>
                  </w:divBdr>
                  <w:divsChild>
                    <w:div w:id="845094975">
                      <w:marLeft w:val="0"/>
                      <w:marRight w:val="0"/>
                      <w:marTop w:val="0"/>
                      <w:marBottom w:val="0"/>
                      <w:divBdr>
                        <w:top w:val="none" w:sz="0" w:space="0" w:color="auto"/>
                        <w:left w:val="none" w:sz="0" w:space="0" w:color="auto"/>
                        <w:bottom w:val="none" w:sz="0" w:space="0" w:color="auto"/>
                        <w:right w:val="none" w:sz="0" w:space="0" w:color="auto"/>
                      </w:divBdr>
                    </w:div>
                    <w:div w:id="723142914">
                      <w:marLeft w:val="0"/>
                      <w:marRight w:val="0"/>
                      <w:marTop w:val="0"/>
                      <w:marBottom w:val="0"/>
                      <w:divBdr>
                        <w:top w:val="none" w:sz="0" w:space="0" w:color="auto"/>
                        <w:left w:val="none" w:sz="0" w:space="0" w:color="auto"/>
                        <w:bottom w:val="none" w:sz="0" w:space="0" w:color="auto"/>
                        <w:right w:val="none" w:sz="0" w:space="0" w:color="auto"/>
                      </w:divBdr>
                    </w:div>
                  </w:divsChild>
                </w:div>
                <w:div w:id="845480787">
                  <w:marLeft w:val="0"/>
                  <w:marRight w:val="0"/>
                  <w:marTop w:val="0"/>
                  <w:marBottom w:val="0"/>
                  <w:divBdr>
                    <w:top w:val="none" w:sz="0" w:space="0" w:color="auto"/>
                    <w:left w:val="none" w:sz="0" w:space="0" w:color="auto"/>
                    <w:bottom w:val="none" w:sz="0" w:space="0" w:color="auto"/>
                    <w:right w:val="none" w:sz="0" w:space="0" w:color="auto"/>
                  </w:divBdr>
                  <w:divsChild>
                    <w:div w:id="1744336088">
                      <w:marLeft w:val="0"/>
                      <w:marRight w:val="0"/>
                      <w:marTop w:val="0"/>
                      <w:marBottom w:val="0"/>
                      <w:divBdr>
                        <w:top w:val="none" w:sz="0" w:space="0" w:color="auto"/>
                        <w:left w:val="none" w:sz="0" w:space="0" w:color="auto"/>
                        <w:bottom w:val="none" w:sz="0" w:space="0" w:color="auto"/>
                        <w:right w:val="none" w:sz="0" w:space="0" w:color="auto"/>
                      </w:divBdr>
                    </w:div>
                  </w:divsChild>
                </w:div>
                <w:div w:id="1364819873">
                  <w:marLeft w:val="0"/>
                  <w:marRight w:val="0"/>
                  <w:marTop w:val="0"/>
                  <w:marBottom w:val="0"/>
                  <w:divBdr>
                    <w:top w:val="none" w:sz="0" w:space="0" w:color="auto"/>
                    <w:left w:val="none" w:sz="0" w:space="0" w:color="auto"/>
                    <w:bottom w:val="none" w:sz="0" w:space="0" w:color="auto"/>
                    <w:right w:val="none" w:sz="0" w:space="0" w:color="auto"/>
                  </w:divBdr>
                  <w:divsChild>
                    <w:div w:id="511602034">
                      <w:marLeft w:val="0"/>
                      <w:marRight w:val="0"/>
                      <w:marTop w:val="0"/>
                      <w:marBottom w:val="0"/>
                      <w:divBdr>
                        <w:top w:val="none" w:sz="0" w:space="0" w:color="auto"/>
                        <w:left w:val="none" w:sz="0" w:space="0" w:color="auto"/>
                        <w:bottom w:val="none" w:sz="0" w:space="0" w:color="auto"/>
                        <w:right w:val="none" w:sz="0" w:space="0" w:color="auto"/>
                      </w:divBdr>
                    </w:div>
                  </w:divsChild>
                </w:div>
                <w:div w:id="1663922730">
                  <w:marLeft w:val="0"/>
                  <w:marRight w:val="0"/>
                  <w:marTop w:val="0"/>
                  <w:marBottom w:val="0"/>
                  <w:divBdr>
                    <w:top w:val="none" w:sz="0" w:space="0" w:color="auto"/>
                    <w:left w:val="none" w:sz="0" w:space="0" w:color="auto"/>
                    <w:bottom w:val="none" w:sz="0" w:space="0" w:color="auto"/>
                    <w:right w:val="none" w:sz="0" w:space="0" w:color="auto"/>
                  </w:divBdr>
                  <w:divsChild>
                    <w:div w:id="2106535001">
                      <w:marLeft w:val="0"/>
                      <w:marRight w:val="0"/>
                      <w:marTop w:val="0"/>
                      <w:marBottom w:val="0"/>
                      <w:divBdr>
                        <w:top w:val="none" w:sz="0" w:space="0" w:color="auto"/>
                        <w:left w:val="none" w:sz="0" w:space="0" w:color="auto"/>
                        <w:bottom w:val="none" w:sz="0" w:space="0" w:color="auto"/>
                        <w:right w:val="none" w:sz="0" w:space="0" w:color="auto"/>
                      </w:divBdr>
                    </w:div>
                  </w:divsChild>
                </w:div>
                <w:div w:id="1299261742">
                  <w:marLeft w:val="0"/>
                  <w:marRight w:val="0"/>
                  <w:marTop w:val="0"/>
                  <w:marBottom w:val="0"/>
                  <w:divBdr>
                    <w:top w:val="none" w:sz="0" w:space="0" w:color="auto"/>
                    <w:left w:val="none" w:sz="0" w:space="0" w:color="auto"/>
                    <w:bottom w:val="none" w:sz="0" w:space="0" w:color="auto"/>
                    <w:right w:val="none" w:sz="0" w:space="0" w:color="auto"/>
                  </w:divBdr>
                  <w:divsChild>
                    <w:div w:id="1745951727">
                      <w:marLeft w:val="0"/>
                      <w:marRight w:val="0"/>
                      <w:marTop w:val="0"/>
                      <w:marBottom w:val="0"/>
                      <w:divBdr>
                        <w:top w:val="none" w:sz="0" w:space="0" w:color="auto"/>
                        <w:left w:val="none" w:sz="0" w:space="0" w:color="auto"/>
                        <w:bottom w:val="none" w:sz="0" w:space="0" w:color="auto"/>
                        <w:right w:val="none" w:sz="0" w:space="0" w:color="auto"/>
                      </w:divBdr>
                    </w:div>
                    <w:div w:id="568343425">
                      <w:marLeft w:val="0"/>
                      <w:marRight w:val="0"/>
                      <w:marTop w:val="0"/>
                      <w:marBottom w:val="0"/>
                      <w:divBdr>
                        <w:top w:val="none" w:sz="0" w:space="0" w:color="auto"/>
                        <w:left w:val="none" w:sz="0" w:space="0" w:color="auto"/>
                        <w:bottom w:val="none" w:sz="0" w:space="0" w:color="auto"/>
                        <w:right w:val="none" w:sz="0" w:space="0" w:color="auto"/>
                      </w:divBdr>
                    </w:div>
                  </w:divsChild>
                </w:div>
                <w:div w:id="440420507">
                  <w:marLeft w:val="0"/>
                  <w:marRight w:val="0"/>
                  <w:marTop w:val="0"/>
                  <w:marBottom w:val="0"/>
                  <w:divBdr>
                    <w:top w:val="none" w:sz="0" w:space="0" w:color="auto"/>
                    <w:left w:val="none" w:sz="0" w:space="0" w:color="auto"/>
                    <w:bottom w:val="none" w:sz="0" w:space="0" w:color="auto"/>
                    <w:right w:val="none" w:sz="0" w:space="0" w:color="auto"/>
                  </w:divBdr>
                  <w:divsChild>
                    <w:div w:id="1305502174">
                      <w:marLeft w:val="0"/>
                      <w:marRight w:val="0"/>
                      <w:marTop w:val="0"/>
                      <w:marBottom w:val="0"/>
                      <w:divBdr>
                        <w:top w:val="none" w:sz="0" w:space="0" w:color="auto"/>
                        <w:left w:val="none" w:sz="0" w:space="0" w:color="auto"/>
                        <w:bottom w:val="none" w:sz="0" w:space="0" w:color="auto"/>
                        <w:right w:val="none" w:sz="0" w:space="0" w:color="auto"/>
                      </w:divBdr>
                    </w:div>
                    <w:div w:id="590359669">
                      <w:marLeft w:val="0"/>
                      <w:marRight w:val="0"/>
                      <w:marTop w:val="0"/>
                      <w:marBottom w:val="0"/>
                      <w:divBdr>
                        <w:top w:val="none" w:sz="0" w:space="0" w:color="auto"/>
                        <w:left w:val="none" w:sz="0" w:space="0" w:color="auto"/>
                        <w:bottom w:val="none" w:sz="0" w:space="0" w:color="auto"/>
                        <w:right w:val="none" w:sz="0" w:space="0" w:color="auto"/>
                      </w:divBdr>
                    </w:div>
                    <w:div w:id="218177327">
                      <w:marLeft w:val="0"/>
                      <w:marRight w:val="0"/>
                      <w:marTop w:val="0"/>
                      <w:marBottom w:val="0"/>
                      <w:divBdr>
                        <w:top w:val="none" w:sz="0" w:space="0" w:color="auto"/>
                        <w:left w:val="none" w:sz="0" w:space="0" w:color="auto"/>
                        <w:bottom w:val="none" w:sz="0" w:space="0" w:color="auto"/>
                        <w:right w:val="none" w:sz="0" w:space="0" w:color="auto"/>
                      </w:divBdr>
                    </w:div>
                    <w:div w:id="1818568369">
                      <w:marLeft w:val="0"/>
                      <w:marRight w:val="0"/>
                      <w:marTop w:val="0"/>
                      <w:marBottom w:val="0"/>
                      <w:divBdr>
                        <w:top w:val="none" w:sz="0" w:space="0" w:color="auto"/>
                        <w:left w:val="none" w:sz="0" w:space="0" w:color="auto"/>
                        <w:bottom w:val="none" w:sz="0" w:space="0" w:color="auto"/>
                        <w:right w:val="none" w:sz="0" w:space="0" w:color="auto"/>
                      </w:divBdr>
                    </w:div>
                    <w:div w:id="1905069022">
                      <w:marLeft w:val="0"/>
                      <w:marRight w:val="0"/>
                      <w:marTop w:val="0"/>
                      <w:marBottom w:val="0"/>
                      <w:divBdr>
                        <w:top w:val="none" w:sz="0" w:space="0" w:color="auto"/>
                        <w:left w:val="none" w:sz="0" w:space="0" w:color="auto"/>
                        <w:bottom w:val="none" w:sz="0" w:space="0" w:color="auto"/>
                        <w:right w:val="none" w:sz="0" w:space="0" w:color="auto"/>
                      </w:divBdr>
                    </w:div>
                    <w:div w:id="1351563733">
                      <w:marLeft w:val="0"/>
                      <w:marRight w:val="0"/>
                      <w:marTop w:val="0"/>
                      <w:marBottom w:val="0"/>
                      <w:divBdr>
                        <w:top w:val="none" w:sz="0" w:space="0" w:color="auto"/>
                        <w:left w:val="none" w:sz="0" w:space="0" w:color="auto"/>
                        <w:bottom w:val="none" w:sz="0" w:space="0" w:color="auto"/>
                        <w:right w:val="none" w:sz="0" w:space="0" w:color="auto"/>
                      </w:divBdr>
                    </w:div>
                    <w:div w:id="828910539">
                      <w:marLeft w:val="0"/>
                      <w:marRight w:val="0"/>
                      <w:marTop w:val="0"/>
                      <w:marBottom w:val="0"/>
                      <w:divBdr>
                        <w:top w:val="none" w:sz="0" w:space="0" w:color="auto"/>
                        <w:left w:val="none" w:sz="0" w:space="0" w:color="auto"/>
                        <w:bottom w:val="none" w:sz="0" w:space="0" w:color="auto"/>
                        <w:right w:val="none" w:sz="0" w:space="0" w:color="auto"/>
                      </w:divBdr>
                    </w:div>
                  </w:divsChild>
                </w:div>
                <w:div w:id="344792388">
                  <w:marLeft w:val="0"/>
                  <w:marRight w:val="0"/>
                  <w:marTop w:val="0"/>
                  <w:marBottom w:val="0"/>
                  <w:divBdr>
                    <w:top w:val="none" w:sz="0" w:space="0" w:color="auto"/>
                    <w:left w:val="none" w:sz="0" w:space="0" w:color="auto"/>
                    <w:bottom w:val="none" w:sz="0" w:space="0" w:color="auto"/>
                    <w:right w:val="none" w:sz="0" w:space="0" w:color="auto"/>
                  </w:divBdr>
                  <w:divsChild>
                    <w:div w:id="2117021998">
                      <w:marLeft w:val="0"/>
                      <w:marRight w:val="0"/>
                      <w:marTop w:val="0"/>
                      <w:marBottom w:val="0"/>
                      <w:divBdr>
                        <w:top w:val="none" w:sz="0" w:space="0" w:color="auto"/>
                        <w:left w:val="none" w:sz="0" w:space="0" w:color="auto"/>
                        <w:bottom w:val="none" w:sz="0" w:space="0" w:color="auto"/>
                        <w:right w:val="none" w:sz="0" w:space="0" w:color="auto"/>
                      </w:divBdr>
                    </w:div>
                    <w:div w:id="1333558968">
                      <w:marLeft w:val="0"/>
                      <w:marRight w:val="0"/>
                      <w:marTop w:val="0"/>
                      <w:marBottom w:val="0"/>
                      <w:divBdr>
                        <w:top w:val="none" w:sz="0" w:space="0" w:color="auto"/>
                        <w:left w:val="none" w:sz="0" w:space="0" w:color="auto"/>
                        <w:bottom w:val="none" w:sz="0" w:space="0" w:color="auto"/>
                        <w:right w:val="none" w:sz="0" w:space="0" w:color="auto"/>
                      </w:divBdr>
                    </w:div>
                  </w:divsChild>
                </w:div>
                <w:div w:id="1332024067">
                  <w:marLeft w:val="0"/>
                  <w:marRight w:val="0"/>
                  <w:marTop w:val="0"/>
                  <w:marBottom w:val="0"/>
                  <w:divBdr>
                    <w:top w:val="none" w:sz="0" w:space="0" w:color="auto"/>
                    <w:left w:val="none" w:sz="0" w:space="0" w:color="auto"/>
                    <w:bottom w:val="none" w:sz="0" w:space="0" w:color="auto"/>
                    <w:right w:val="none" w:sz="0" w:space="0" w:color="auto"/>
                  </w:divBdr>
                  <w:divsChild>
                    <w:div w:id="931477453">
                      <w:marLeft w:val="0"/>
                      <w:marRight w:val="0"/>
                      <w:marTop w:val="0"/>
                      <w:marBottom w:val="0"/>
                      <w:divBdr>
                        <w:top w:val="none" w:sz="0" w:space="0" w:color="auto"/>
                        <w:left w:val="none" w:sz="0" w:space="0" w:color="auto"/>
                        <w:bottom w:val="none" w:sz="0" w:space="0" w:color="auto"/>
                        <w:right w:val="none" w:sz="0" w:space="0" w:color="auto"/>
                      </w:divBdr>
                    </w:div>
                  </w:divsChild>
                </w:div>
                <w:div w:id="957612612">
                  <w:marLeft w:val="0"/>
                  <w:marRight w:val="0"/>
                  <w:marTop w:val="0"/>
                  <w:marBottom w:val="0"/>
                  <w:divBdr>
                    <w:top w:val="none" w:sz="0" w:space="0" w:color="auto"/>
                    <w:left w:val="none" w:sz="0" w:space="0" w:color="auto"/>
                    <w:bottom w:val="none" w:sz="0" w:space="0" w:color="auto"/>
                    <w:right w:val="none" w:sz="0" w:space="0" w:color="auto"/>
                  </w:divBdr>
                  <w:divsChild>
                    <w:div w:id="1514221001">
                      <w:marLeft w:val="0"/>
                      <w:marRight w:val="0"/>
                      <w:marTop w:val="0"/>
                      <w:marBottom w:val="0"/>
                      <w:divBdr>
                        <w:top w:val="none" w:sz="0" w:space="0" w:color="auto"/>
                        <w:left w:val="none" w:sz="0" w:space="0" w:color="auto"/>
                        <w:bottom w:val="none" w:sz="0" w:space="0" w:color="auto"/>
                        <w:right w:val="none" w:sz="0" w:space="0" w:color="auto"/>
                      </w:divBdr>
                    </w:div>
                    <w:div w:id="277177604">
                      <w:marLeft w:val="0"/>
                      <w:marRight w:val="0"/>
                      <w:marTop w:val="0"/>
                      <w:marBottom w:val="0"/>
                      <w:divBdr>
                        <w:top w:val="none" w:sz="0" w:space="0" w:color="auto"/>
                        <w:left w:val="none" w:sz="0" w:space="0" w:color="auto"/>
                        <w:bottom w:val="none" w:sz="0" w:space="0" w:color="auto"/>
                        <w:right w:val="none" w:sz="0" w:space="0" w:color="auto"/>
                      </w:divBdr>
                    </w:div>
                    <w:div w:id="6306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45240">
          <w:marLeft w:val="0"/>
          <w:marRight w:val="0"/>
          <w:marTop w:val="0"/>
          <w:marBottom w:val="0"/>
          <w:divBdr>
            <w:top w:val="none" w:sz="0" w:space="0" w:color="auto"/>
            <w:left w:val="none" w:sz="0" w:space="0" w:color="auto"/>
            <w:bottom w:val="none" w:sz="0" w:space="0" w:color="auto"/>
            <w:right w:val="none" w:sz="0" w:space="0" w:color="auto"/>
          </w:divBdr>
        </w:div>
        <w:div w:id="1492864149">
          <w:marLeft w:val="0"/>
          <w:marRight w:val="0"/>
          <w:marTop w:val="0"/>
          <w:marBottom w:val="0"/>
          <w:divBdr>
            <w:top w:val="none" w:sz="0" w:space="0" w:color="auto"/>
            <w:left w:val="none" w:sz="0" w:space="0" w:color="auto"/>
            <w:bottom w:val="none" w:sz="0" w:space="0" w:color="auto"/>
            <w:right w:val="none" w:sz="0" w:space="0" w:color="auto"/>
          </w:divBdr>
        </w:div>
        <w:div w:id="2115126445">
          <w:marLeft w:val="0"/>
          <w:marRight w:val="0"/>
          <w:marTop w:val="0"/>
          <w:marBottom w:val="0"/>
          <w:divBdr>
            <w:top w:val="none" w:sz="0" w:space="0" w:color="auto"/>
            <w:left w:val="none" w:sz="0" w:space="0" w:color="auto"/>
            <w:bottom w:val="none" w:sz="0" w:space="0" w:color="auto"/>
            <w:right w:val="none" w:sz="0" w:space="0" w:color="auto"/>
          </w:divBdr>
        </w:div>
        <w:div w:id="744108951">
          <w:marLeft w:val="0"/>
          <w:marRight w:val="0"/>
          <w:marTop w:val="0"/>
          <w:marBottom w:val="0"/>
          <w:divBdr>
            <w:top w:val="none" w:sz="0" w:space="0" w:color="auto"/>
            <w:left w:val="none" w:sz="0" w:space="0" w:color="auto"/>
            <w:bottom w:val="none" w:sz="0" w:space="0" w:color="auto"/>
            <w:right w:val="none" w:sz="0" w:space="0" w:color="auto"/>
          </w:divBdr>
        </w:div>
        <w:div w:id="1213541681">
          <w:marLeft w:val="0"/>
          <w:marRight w:val="0"/>
          <w:marTop w:val="0"/>
          <w:marBottom w:val="0"/>
          <w:divBdr>
            <w:top w:val="none" w:sz="0" w:space="0" w:color="auto"/>
            <w:left w:val="none" w:sz="0" w:space="0" w:color="auto"/>
            <w:bottom w:val="none" w:sz="0" w:space="0" w:color="auto"/>
            <w:right w:val="none" w:sz="0" w:space="0" w:color="auto"/>
          </w:divBdr>
        </w:div>
        <w:div w:id="898639209">
          <w:marLeft w:val="0"/>
          <w:marRight w:val="0"/>
          <w:marTop w:val="0"/>
          <w:marBottom w:val="0"/>
          <w:divBdr>
            <w:top w:val="none" w:sz="0" w:space="0" w:color="auto"/>
            <w:left w:val="none" w:sz="0" w:space="0" w:color="auto"/>
            <w:bottom w:val="none" w:sz="0" w:space="0" w:color="auto"/>
            <w:right w:val="none" w:sz="0" w:space="0" w:color="auto"/>
          </w:divBdr>
        </w:div>
        <w:div w:id="1053887401">
          <w:marLeft w:val="0"/>
          <w:marRight w:val="0"/>
          <w:marTop w:val="0"/>
          <w:marBottom w:val="0"/>
          <w:divBdr>
            <w:top w:val="none" w:sz="0" w:space="0" w:color="auto"/>
            <w:left w:val="none" w:sz="0" w:space="0" w:color="auto"/>
            <w:bottom w:val="none" w:sz="0" w:space="0" w:color="auto"/>
            <w:right w:val="none" w:sz="0" w:space="0" w:color="auto"/>
          </w:divBdr>
        </w:div>
        <w:div w:id="1428816245">
          <w:marLeft w:val="0"/>
          <w:marRight w:val="0"/>
          <w:marTop w:val="0"/>
          <w:marBottom w:val="0"/>
          <w:divBdr>
            <w:top w:val="none" w:sz="0" w:space="0" w:color="auto"/>
            <w:left w:val="none" w:sz="0" w:space="0" w:color="auto"/>
            <w:bottom w:val="none" w:sz="0" w:space="0" w:color="auto"/>
            <w:right w:val="none" w:sz="0" w:space="0" w:color="auto"/>
          </w:divBdr>
        </w:div>
        <w:div w:id="1695761394">
          <w:marLeft w:val="0"/>
          <w:marRight w:val="0"/>
          <w:marTop w:val="0"/>
          <w:marBottom w:val="0"/>
          <w:divBdr>
            <w:top w:val="none" w:sz="0" w:space="0" w:color="auto"/>
            <w:left w:val="none" w:sz="0" w:space="0" w:color="auto"/>
            <w:bottom w:val="none" w:sz="0" w:space="0" w:color="auto"/>
            <w:right w:val="none" w:sz="0" w:space="0" w:color="auto"/>
          </w:divBdr>
        </w:div>
        <w:div w:id="805971852">
          <w:marLeft w:val="0"/>
          <w:marRight w:val="0"/>
          <w:marTop w:val="0"/>
          <w:marBottom w:val="0"/>
          <w:divBdr>
            <w:top w:val="none" w:sz="0" w:space="0" w:color="auto"/>
            <w:left w:val="none" w:sz="0" w:space="0" w:color="auto"/>
            <w:bottom w:val="none" w:sz="0" w:space="0" w:color="auto"/>
            <w:right w:val="none" w:sz="0" w:space="0" w:color="auto"/>
          </w:divBdr>
        </w:div>
        <w:div w:id="2110351616">
          <w:marLeft w:val="0"/>
          <w:marRight w:val="0"/>
          <w:marTop w:val="0"/>
          <w:marBottom w:val="0"/>
          <w:divBdr>
            <w:top w:val="none" w:sz="0" w:space="0" w:color="auto"/>
            <w:left w:val="none" w:sz="0" w:space="0" w:color="auto"/>
            <w:bottom w:val="none" w:sz="0" w:space="0" w:color="auto"/>
            <w:right w:val="none" w:sz="0" w:space="0" w:color="auto"/>
          </w:divBdr>
          <w:divsChild>
            <w:div w:id="782771850">
              <w:marLeft w:val="0"/>
              <w:marRight w:val="0"/>
              <w:marTop w:val="0"/>
              <w:marBottom w:val="0"/>
              <w:divBdr>
                <w:top w:val="none" w:sz="0" w:space="0" w:color="auto"/>
                <w:left w:val="none" w:sz="0" w:space="0" w:color="auto"/>
                <w:bottom w:val="none" w:sz="0" w:space="0" w:color="auto"/>
                <w:right w:val="none" w:sz="0" w:space="0" w:color="auto"/>
              </w:divBdr>
            </w:div>
            <w:div w:id="2016422348">
              <w:marLeft w:val="0"/>
              <w:marRight w:val="0"/>
              <w:marTop w:val="0"/>
              <w:marBottom w:val="0"/>
              <w:divBdr>
                <w:top w:val="none" w:sz="0" w:space="0" w:color="auto"/>
                <w:left w:val="none" w:sz="0" w:space="0" w:color="auto"/>
                <w:bottom w:val="none" w:sz="0" w:space="0" w:color="auto"/>
                <w:right w:val="none" w:sz="0" w:space="0" w:color="auto"/>
              </w:divBdr>
            </w:div>
            <w:div w:id="1507474853">
              <w:marLeft w:val="0"/>
              <w:marRight w:val="0"/>
              <w:marTop w:val="0"/>
              <w:marBottom w:val="0"/>
              <w:divBdr>
                <w:top w:val="none" w:sz="0" w:space="0" w:color="auto"/>
                <w:left w:val="none" w:sz="0" w:space="0" w:color="auto"/>
                <w:bottom w:val="none" w:sz="0" w:space="0" w:color="auto"/>
                <w:right w:val="none" w:sz="0" w:space="0" w:color="auto"/>
              </w:divBdr>
            </w:div>
            <w:div w:id="186140477">
              <w:marLeft w:val="0"/>
              <w:marRight w:val="0"/>
              <w:marTop w:val="0"/>
              <w:marBottom w:val="0"/>
              <w:divBdr>
                <w:top w:val="none" w:sz="0" w:space="0" w:color="auto"/>
                <w:left w:val="none" w:sz="0" w:space="0" w:color="auto"/>
                <w:bottom w:val="none" w:sz="0" w:space="0" w:color="auto"/>
                <w:right w:val="none" w:sz="0" w:space="0" w:color="auto"/>
              </w:divBdr>
            </w:div>
            <w:div w:id="463237294">
              <w:marLeft w:val="0"/>
              <w:marRight w:val="0"/>
              <w:marTop w:val="0"/>
              <w:marBottom w:val="0"/>
              <w:divBdr>
                <w:top w:val="none" w:sz="0" w:space="0" w:color="auto"/>
                <w:left w:val="none" w:sz="0" w:space="0" w:color="auto"/>
                <w:bottom w:val="none" w:sz="0" w:space="0" w:color="auto"/>
                <w:right w:val="none" w:sz="0" w:space="0" w:color="auto"/>
              </w:divBdr>
            </w:div>
          </w:divsChild>
        </w:div>
        <w:div w:id="1888446954">
          <w:marLeft w:val="0"/>
          <w:marRight w:val="0"/>
          <w:marTop w:val="0"/>
          <w:marBottom w:val="0"/>
          <w:divBdr>
            <w:top w:val="none" w:sz="0" w:space="0" w:color="auto"/>
            <w:left w:val="none" w:sz="0" w:space="0" w:color="auto"/>
            <w:bottom w:val="none" w:sz="0" w:space="0" w:color="auto"/>
            <w:right w:val="none" w:sz="0" w:space="0" w:color="auto"/>
          </w:divBdr>
          <w:divsChild>
            <w:div w:id="858010440">
              <w:marLeft w:val="0"/>
              <w:marRight w:val="0"/>
              <w:marTop w:val="0"/>
              <w:marBottom w:val="0"/>
              <w:divBdr>
                <w:top w:val="none" w:sz="0" w:space="0" w:color="auto"/>
                <w:left w:val="none" w:sz="0" w:space="0" w:color="auto"/>
                <w:bottom w:val="none" w:sz="0" w:space="0" w:color="auto"/>
                <w:right w:val="none" w:sz="0" w:space="0" w:color="auto"/>
              </w:divBdr>
            </w:div>
            <w:div w:id="2003118039">
              <w:marLeft w:val="0"/>
              <w:marRight w:val="0"/>
              <w:marTop w:val="0"/>
              <w:marBottom w:val="0"/>
              <w:divBdr>
                <w:top w:val="none" w:sz="0" w:space="0" w:color="auto"/>
                <w:left w:val="none" w:sz="0" w:space="0" w:color="auto"/>
                <w:bottom w:val="none" w:sz="0" w:space="0" w:color="auto"/>
                <w:right w:val="none" w:sz="0" w:space="0" w:color="auto"/>
              </w:divBdr>
            </w:div>
            <w:div w:id="2027948165">
              <w:marLeft w:val="0"/>
              <w:marRight w:val="0"/>
              <w:marTop w:val="0"/>
              <w:marBottom w:val="0"/>
              <w:divBdr>
                <w:top w:val="none" w:sz="0" w:space="0" w:color="auto"/>
                <w:left w:val="none" w:sz="0" w:space="0" w:color="auto"/>
                <w:bottom w:val="none" w:sz="0" w:space="0" w:color="auto"/>
                <w:right w:val="none" w:sz="0" w:space="0" w:color="auto"/>
              </w:divBdr>
            </w:div>
            <w:div w:id="1802116601">
              <w:marLeft w:val="0"/>
              <w:marRight w:val="0"/>
              <w:marTop w:val="0"/>
              <w:marBottom w:val="0"/>
              <w:divBdr>
                <w:top w:val="none" w:sz="0" w:space="0" w:color="auto"/>
                <w:left w:val="none" w:sz="0" w:space="0" w:color="auto"/>
                <w:bottom w:val="none" w:sz="0" w:space="0" w:color="auto"/>
                <w:right w:val="none" w:sz="0" w:space="0" w:color="auto"/>
              </w:divBdr>
            </w:div>
            <w:div w:id="1688672654">
              <w:marLeft w:val="0"/>
              <w:marRight w:val="0"/>
              <w:marTop w:val="0"/>
              <w:marBottom w:val="0"/>
              <w:divBdr>
                <w:top w:val="none" w:sz="0" w:space="0" w:color="auto"/>
                <w:left w:val="none" w:sz="0" w:space="0" w:color="auto"/>
                <w:bottom w:val="none" w:sz="0" w:space="0" w:color="auto"/>
                <w:right w:val="none" w:sz="0" w:space="0" w:color="auto"/>
              </w:divBdr>
            </w:div>
          </w:divsChild>
        </w:div>
        <w:div w:id="1788305771">
          <w:marLeft w:val="0"/>
          <w:marRight w:val="0"/>
          <w:marTop w:val="0"/>
          <w:marBottom w:val="0"/>
          <w:divBdr>
            <w:top w:val="none" w:sz="0" w:space="0" w:color="auto"/>
            <w:left w:val="none" w:sz="0" w:space="0" w:color="auto"/>
            <w:bottom w:val="none" w:sz="0" w:space="0" w:color="auto"/>
            <w:right w:val="none" w:sz="0" w:space="0" w:color="auto"/>
          </w:divBdr>
        </w:div>
        <w:div w:id="1889754856">
          <w:marLeft w:val="0"/>
          <w:marRight w:val="0"/>
          <w:marTop w:val="0"/>
          <w:marBottom w:val="0"/>
          <w:divBdr>
            <w:top w:val="none" w:sz="0" w:space="0" w:color="auto"/>
            <w:left w:val="none" w:sz="0" w:space="0" w:color="auto"/>
            <w:bottom w:val="none" w:sz="0" w:space="0" w:color="auto"/>
            <w:right w:val="none" w:sz="0" w:space="0" w:color="auto"/>
          </w:divBdr>
        </w:div>
        <w:div w:id="375938013">
          <w:marLeft w:val="0"/>
          <w:marRight w:val="0"/>
          <w:marTop w:val="0"/>
          <w:marBottom w:val="0"/>
          <w:divBdr>
            <w:top w:val="none" w:sz="0" w:space="0" w:color="auto"/>
            <w:left w:val="none" w:sz="0" w:space="0" w:color="auto"/>
            <w:bottom w:val="none" w:sz="0" w:space="0" w:color="auto"/>
            <w:right w:val="none" w:sz="0" w:space="0" w:color="auto"/>
          </w:divBdr>
        </w:div>
        <w:div w:id="1381712422">
          <w:marLeft w:val="0"/>
          <w:marRight w:val="0"/>
          <w:marTop w:val="0"/>
          <w:marBottom w:val="0"/>
          <w:divBdr>
            <w:top w:val="none" w:sz="0" w:space="0" w:color="auto"/>
            <w:left w:val="none" w:sz="0" w:space="0" w:color="auto"/>
            <w:bottom w:val="none" w:sz="0" w:space="0" w:color="auto"/>
            <w:right w:val="none" w:sz="0" w:space="0" w:color="auto"/>
          </w:divBdr>
        </w:div>
        <w:div w:id="914360707">
          <w:marLeft w:val="0"/>
          <w:marRight w:val="0"/>
          <w:marTop w:val="0"/>
          <w:marBottom w:val="0"/>
          <w:divBdr>
            <w:top w:val="none" w:sz="0" w:space="0" w:color="auto"/>
            <w:left w:val="none" w:sz="0" w:space="0" w:color="auto"/>
            <w:bottom w:val="none" w:sz="0" w:space="0" w:color="auto"/>
            <w:right w:val="none" w:sz="0" w:space="0" w:color="auto"/>
          </w:divBdr>
        </w:div>
        <w:div w:id="1742094801">
          <w:marLeft w:val="0"/>
          <w:marRight w:val="0"/>
          <w:marTop w:val="0"/>
          <w:marBottom w:val="0"/>
          <w:divBdr>
            <w:top w:val="none" w:sz="0" w:space="0" w:color="auto"/>
            <w:left w:val="none" w:sz="0" w:space="0" w:color="auto"/>
            <w:bottom w:val="none" w:sz="0" w:space="0" w:color="auto"/>
            <w:right w:val="none" w:sz="0" w:space="0" w:color="auto"/>
          </w:divBdr>
        </w:div>
        <w:div w:id="101265909">
          <w:marLeft w:val="0"/>
          <w:marRight w:val="0"/>
          <w:marTop w:val="0"/>
          <w:marBottom w:val="0"/>
          <w:divBdr>
            <w:top w:val="none" w:sz="0" w:space="0" w:color="auto"/>
            <w:left w:val="none" w:sz="0" w:space="0" w:color="auto"/>
            <w:bottom w:val="none" w:sz="0" w:space="0" w:color="auto"/>
            <w:right w:val="none" w:sz="0" w:space="0" w:color="auto"/>
          </w:divBdr>
        </w:div>
        <w:div w:id="159741580">
          <w:marLeft w:val="0"/>
          <w:marRight w:val="0"/>
          <w:marTop w:val="0"/>
          <w:marBottom w:val="0"/>
          <w:divBdr>
            <w:top w:val="none" w:sz="0" w:space="0" w:color="auto"/>
            <w:left w:val="none" w:sz="0" w:space="0" w:color="auto"/>
            <w:bottom w:val="none" w:sz="0" w:space="0" w:color="auto"/>
            <w:right w:val="none" w:sz="0" w:space="0" w:color="auto"/>
          </w:divBdr>
        </w:div>
        <w:div w:id="1923564439">
          <w:marLeft w:val="0"/>
          <w:marRight w:val="0"/>
          <w:marTop w:val="0"/>
          <w:marBottom w:val="0"/>
          <w:divBdr>
            <w:top w:val="none" w:sz="0" w:space="0" w:color="auto"/>
            <w:left w:val="none" w:sz="0" w:space="0" w:color="auto"/>
            <w:bottom w:val="none" w:sz="0" w:space="0" w:color="auto"/>
            <w:right w:val="none" w:sz="0" w:space="0" w:color="auto"/>
          </w:divBdr>
        </w:div>
        <w:div w:id="555243923">
          <w:marLeft w:val="0"/>
          <w:marRight w:val="0"/>
          <w:marTop w:val="0"/>
          <w:marBottom w:val="0"/>
          <w:divBdr>
            <w:top w:val="none" w:sz="0" w:space="0" w:color="auto"/>
            <w:left w:val="none" w:sz="0" w:space="0" w:color="auto"/>
            <w:bottom w:val="none" w:sz="0" w:space="0" w:color="auto"/>
            <w:right w:val="none" w:sz="0" w:space="0" w:color="auto"/>
          </w:divBdr>
        </w:div>
        <w:div w:id="153953746">
          <w:marLeft w:val="0"/>
          <w:marRight w:val="0"/>
          <w:marTop w:val="0"/>
          <w:marBottom w:val="0"/>
          <w:divBdr>
            <w:top w:val="none" w:sz="0" w:space="0" w:color="auto"/>
            <w:left w:val="none" w:sz="0" w:space="0" w:color="auto"/>
            <w:bottom w:val="none" w:sz="0" w:space="0" w:color="auto"/>
            <w:right w:val="none" w:sz="0" w:space="0" w:color="auto"/>
          </w:divBdr>
        </w:div>
        <w:div w:id="2019579044">
          <w:marLeft w:val="0"/>
          <w:marRight w:val="0"/>
          <w:marTop w:val="0"/>
          <w:marBottom w:val="0"/>
          <w:divBdr>
            <w:top w:val="none" w:sz="0" w:space="0" w:color="auto"/>
            <w:left w:val="none" w:sz="0" w:space="0" w:color="auto"/>
            <w:bottom w:val="none" w:sz="0" w:space="0" w:color="auto"/>
            <w:right w:val="none" w:sz="0" w:space="0" w:color="auto"/>
          </w:divBdr>
        </w:div>
        <w:div w:id="1180706120">
          <w:marLeft w:val="0"/>
          <w:marRight w:val="0"/>
          <w:marTop w:val="0"/>
          <w:marBottom w:val="0"/>
          <w:divBdr>
            <w:top w:val="none" w:sz="0" w:space="0" w:color="auto"/>
            <w:left w:val="none" w:sz="0" w:space="0" w:color="auto"/>
            <w:bottom w:val="none" w:sz="0" w:space="0" w:color="auto"/>
            <w:right w:val="none" w:sz="0" w:space="0" w:color="auto"/>
          </w:divBdr>
        </w:div>
        <w:div w:id="1205672735">
          <w:marLeft w:val="0"/>
          <w:marRight w:val="0"/>
          <w:marTop w:val="0"/>
          <w:marBottom w:val="0"/>
          <w:divBdr>
            <w:top w:val="none" w:sz="0" w:space="0" w:color="auto"/>
            <w:left w:val="none" w:sz="0" w:space="0" w:color="auto"/>
            <w:bottom w:val="none" w:sz="0" w:space="0" w:color="auto"/>
            <w:right w:val="none" w:sz="0" w:space="0" w:color="auto"/>
          </w:divBdr>
        </w:div>
        <w:div w:id="59059048">
          <w:marLeft w:val="0"/>
          <w:marRight w:val="0"/>
          <w:marTop w:val="0"/>
          <w:marBottom w:val="0"/>
          <w:divBdr>
            <w:top w:val="none" w:sz="0" w:space="0" w:color="auto"/>
            <w:left w:val="none" w:sz="0" w:space="0" w:color="auto"/>
            <w:bottom w:val="none" w:sz="0" w:space="0" w:color="auto"/>
            <w:right w:val="none" w:sz="0" w:space="0" w:color="auto"/>
          </w:divBdr>
        </w:div>
        <w:div w:id="1272468854">
          <w:marLeft w:val="0"/>
          <w:marRight w:val="0"/>
          <w:marTop w:val="0"/>
          <w:marBottom w:val="0"/>
          <w:divBdr>
            <w:top w:val="none" w:sz="0" w:space="0" w:color="auto"/>
            <w:left w:val="none" w:sz="0" w:space="0" w:color="auto"/>
            <w:bottom w:val="none" w:sz="0" w:space="0" w:color="auto"/>
            <w:right w:val="none" w:sz="0" w:space="0" w:color="auto"/>
          </w:divBdr>
        </w:div>
      </w:divsChild>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FEE1F0-3662-479F-BFBF-A8E7D6D424A1}">
  <ds:schemaRefs>
    <ds:schemaRef ds:uri="a3c4b4bb-3d91-4188-9e52-664c605ed1b1"/>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http://www.w3.org/XML/1998/namespace"/>
    <ds:schemaRef ds:uri="http://schemas.microsoft.com/office/2006/documentManagement/types"/>
    <ds:schemaRef ds:uri="0e210d84-091a-4fac-8f78-c5440259331a"/>
    <ds:schemaRef ds:uri="http://purl.org/dc/dcmitype/"/>
    <ds:schemaRef ds:uri="http://purl.org/dc/terms/"/>
  </ds:schemaRefs>
</ds:datastoreItem>
</file>

<file path=customXml/itemProps2.xml><?xml version="1.0" encoding="utf-8"?>
<ds:datastoreItem xmlns:ds="http://schemas.openxmlformats.org/officeDocument/2006/customXml" ds:itemID="{5AF288A2-098A-4DF3-8526-E5C3943C8551}">
  <ds:schemaRefs>
    <ds:schemaRef ds:uri="http://schemas.microsoft.com/sharepoint/v3/contenttype/forms"/>
  </ds:schemaRefs>
</ds:datastoreItem>
</file>

<file path=customXml/itemProps3.xml><?xml version="1.0" encoding="utf-8"?>
<ds:datastoreItem xmlns:ds="http://schemas.openxmlformats.org/officeDocument/2006/customXml" ds:itemID="{E2938A25-7A73-47D9-B988-6F0A4160F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782</Words>
  <Characters>4301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ASD2. JOHANNA GOMEZ SIERRA</cp:lastModifiedBy>
  <cp:revision>75</cp:revision>
  <cp:lastPrinted>2018-02-19T16:28:00Z</cp:lastPrinted>
  <dcterms:created xsi:type="dcterms:W3CDTF">2022-02-11T18:37:00Z</dcterms:created>
  <dcterms:modified xsi:type="dcterms:W3CDTF">2023-04-05T15:49:00Z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